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7D" w:rsidRPr="00855F94" w:rsidRDefault="0020217D" w:rsidP="00855F94">
      <w:pPr>
        <w:widowControl w:val="0"/>
        <w:spacing w:line="360" w:lineRule="auto"/>
        <w:ind w:firstLine="709"/>
        <w:jc w:val="center"/>
        <w:rPr>
          <w:b/>
          <w:sz w:val="28"/>
          <w:szCs w:val="28"/>
        </w:rPr>
      </w:pPr>
      <w:r w:rsidRPr="00855F94">
        <w:rPr>
          <w:b/>
          <w:sz w:val="28"/>
          <w:szCs w:val="28"/>
        </w:rPr>
        <w:t>Министерство сельского хозяйства РФ</w:t>
      </w:r>
    </w:p>
    <w:p w:rsidR="0020217D" w:rsidRPr="00855F94" w:rsidRDefault="0020217D" w:rsidP="00855F94">
      <w:pPr>
        <w:widowControl w:val="0"/>
        <w:spacing w:line="360" w:lineRule="auto"/>
        <w:ind w:firstLine="709"/>
        <w:jc w:val="center"/>
        <w:rPr>
          <w:b/>
          <w:sz w:val="28"/>
          <w:szCs w:val="28"/>
        </w:rPr>
      </w:pPr>
      <w:r w:rsidRPr="00855F94">
        <w:rPr>
          <w:b/>
          <w:sz w:val="28"/>
          <w:szCs w:val="28"/>
        </w:rPr>
        <w:t>Департамент кадровой политики и образования</w:t>
      </w:r>
    </w:p>
    <w:p w:rsidR="0020217D" w:rsidRPr="00855F94" w:rsidRDefault="0020217D" w:rsidP="00855F94">
      <w:pPr>
        <w:widowControl w:val="0"/>
        <w:spacing w:line="360" w:lineRule="auto"/>
        <w:ind w:firstLine="709"/>
        <w:jc w:val="center"/>
        <w:rPr>
          <w:b/>
          <w:sz w:val="28"/>
          <w:szCs w:val="28"/>
        </w:rPr>
      </w:pPr>
      <w:r w:rsidRPr="00855F94">
        <w:rPr>
          <w:b/>
          <w:sz w:val="28"/>
          <w:szCs w:val="28"/>
        </w:rPr>
        <w:t>ФГОУ ВПО Костромская Государственная</w:t>
      </w:r>
    </w:p>
    <w:p w:rsidR="0020217D" w:rsidRPr="00855F94" w:rsidRDefault="0020217D" w:rsidP="00855F94">
      <w:pPr>
        <w:widowControl w:val="0"/>
        <w:spacing w:line="360" w:lineRule="auto"/>
        <w:ind w:firstLine="709"/>
        <w:jc w:val="center"/>
        <w:rPr>
          <w:b/>
          <w:sz w:val="28"/>
          <w:szCs w:val="28"/>
        </w:rPr>
      </w:pPr>
      <w:r w:rsidRPr="00855F94">
        <w:rPr>
          <w:b/>
          <w:sz w:val="28"/>
          <w:szCs w:val="28"/>
        </w:rPr>
        <w:t>Сельскохозяйственная Академия</w:t>
      </w:r>
    </w:p>
    <w:p w:rsidR="0020217D" w:rsidRPr="00855F94" w:rsidRDefault="0020217D" w:rsidP="00855F94">
      <w:pPr>
        <w:widowControl w:val="0"/>
        <w:spacing w:line="360" w:lineRule="auto"/>
        <w:ind w:firstLine="709"/>
        <w:jc w:val="center"/>
        <w:rPr>
          <w:b/>
          <w:sz w:val="28"/>
          <w:szCs w:val="28"/>
        </w:rPr>
      </w:pPr>
      <w:r w:rsidRPr="00855F94">
        <w:rPr>
          <w:b/>
          <w:sz w:val="28"/>
          <w:szCs w:val="28"/>
        </w:rPr>
        <w:t>экономический факультет</w:t>
      </w:r>
    </w:p>
    <w:p w:rsidR="0020217D" w:rsidRPr="00855F94" w:rsidRDefault="0020217D" w:rsidP="00855F94">
      <w:pPr>
        <w:widowControl w:val="0"/>
        <w:spacing w:line="360" w:lineRule="auto"/>
        <w:ind w:firstLine="709"/>
        <w:jc w:val="center"/>
        <w:rPr>
          <w:b/>
          <w:sz w:val="28"/>
          <w:szCs w:val="28"/>
        </w:rPr>
      </w:pPr>
      <w:r w:rsidRPr="00855F94">
        <w:rPr>
          <w:b/>
          <w:sz w:val="28"/>
          <w:szCs w:val="28"/>
        </w:rPr>
        <w:t>кафедра бухгалтерского учета и аудита</w:t>
      </w: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widowControl w:val="0"/>
        <w:spacing w:line="360" w:lineRule="auto"/>
        <w:ind w:firstLine="709"/>
        <w:jc w:val="both"/>
        <w:rPr>
          <w:b/>
          <w:sz w:val="28"/>
          <w:szCs w:val="28"/>
        </w:rPr>
      </w:pPr>
    </w:p>
    <w:p w:rsidR="0020217D" w:rsidRPr="00855F94" w:rsidRDefault="0020217D" w:rsidP="00855F94">
      <w:pPr>
        <w:pStyle w:val="a3"/>
        <w:spacing w:line="360" w:lineRule="auto"/>
        <w:ind w:firstLine="709"/>
        <w:rPr>
          <w:b/>
          <w:sz w:val="28"/>
          <w:szCs w:val="40"/>
        </w:rPr>
      </w:pPr>
      <w:r w:rsidRPr="00855F94">
        <w:rPr>
          <w:b/>
          <w:sz w:val="28"/>
          <w:szCs w:val="40"/>
        </w:rPr>
        <w:t>Отчет по преддипломной практике</w:t>
      </w:r>
    </w:p>
    <w:p w:rsidR="0020217D" w:rsidRPr="00855F94" w:rsidRDefault="0020217D" w:rsidP="00855F94">
      <w:pPr>
        <w:pStyle w:val="a3"/>
        <w:pBdr>
          <w:bottom w:val="single" w:sz="12" w:space="1" w:color="auto"/>
        </w:pBdr>
        <w:spacing w:line="360" w:lineRule="auto"/>
        <w:ind w:firstLine="709"/>
        <w:rPr>
          <w:sz w:val="28"/>
        </w:rPr>
      </w:pPr>
      <w:r w:rsidRPr="00855F94">
        <w:rPr>
          <w:b/>
          <w:sz w:val="28"/>
        </w:rPr>
        <w:t>Название предприятия (организации):</w:t>
      </w:r>
    </w:p>
    <w:p w:rsidR="0020217D" w:rsidRPr="00855F94" w:rsidRDefault="0020217D" w:rsidP="00855F94">
      <w:pPr>
        <w:pStyle w:val="a3"/>
        <w:pBdr>
          <w:bottom w:val="single" w:sz="12" w:space="1" w:color="auto"/>
        </w:pBdr>
        <w:spacing w:line="360" w:lineRule="auto"/>
        <w:ind w:firstLine="709"/>
        <w:rPr>
          <w:sz w:val="28"/>
          <w:szCs w:val="32"/>
        </w:rPr>
      </w:pPr>
      <w:r w:rsidRPr="00855F94">
        <w:rPr>
          <w:sz w:val="28"/>
          <w:szCs w:val="32"/>
        </w:rPr>
        <w:t>СПК «Маяк» Галичского района Костромской области</w:t>
      </w:r>
    </w:p>
    <w:p w:rsidR="0020217D" w:rsidRPr="00855F94" w:rsidRDefault="0020217D" w:rsidP="00855F94">
      <w:pPr>
        <w:pStyle w:val="a3"/>
        <w:spacing w:line="360" w:lineRule="auto"/>
        <w:ind w:firstLine="709"/>
        <w:jc w:val="both"/>
        <w:rPr>
          <w:sz w:val="28"/>
        </w:rPr>
      </w:pPr>
    </w:p>
    <w:p w:rsidR="0020217D" w:rsidRPr="00855F94" w:rsidRDefault="0020217D" w:rsidP="00855F94">
      <w:pPr>
        <w:pStyle w:val="a3"/>
        <w:spacing w:line="360" w:lineRule="auto"/>
        <w:ind w:firstLine="709"/>
        <w:jc w:val="both"/>
        <w:rPr>
          <w:sz w:val="28"/>
        </w:rPr>
      </w:pPr>
    </w:p>
    <w:p w:rsidR="00960401" w:rsidRPr="00855F94" w:rsidRDefault="0020217D" w:rsidP="00855F94">
      <w:pPr>
        <w:pStyle w:val="a3"/>
        <w:spacing w:line="360" w:lineRule="auto"/>
        <w:ind w:firstLine="709"/>
        <w:jc w:val="both"/>
        <w:rPr>
          <w:sz w:val="28"/>
          <w:szCs w:val="28"/>
        </w:rPr>
      </w:pPr>
      <w:r w:rsidRPr="00855F94">
        <w:rPr>
          <w:b/>
          <w:sz w:val="28"/>
          <w:szCs w:val="32"/>
        </w:rPr>
        <w:t>Выполнила</w:t>
      </w:r>
      <w:r w:rsidRPr="00855F94">
        <w:rPr>
          <w:b/>
          <w:sz w:val="28"/>
        </w:rPr>
        <w:t>:</w:t>
      </w:r>
      <w:r w:rsidRPr="00855F94">
        <w:rPr>
          <w:sz w:val="28"/>
        </w:rPr>
        <w:t xml:space="preserve"> </w:t>
      </w:r>
      <w:r w:rsidRPr="00855F94">
        <w:rPr>
          <w:sz w:val="28"/>
          <w:szCs w:val="28"/>
        </w:rPr>
        <w:t>студен</w:t>
      </w:r>
      <w:r w:rsidR="00960401" w:rsidRPr="00855F94">
        <w:rPr>
          <w:sz w:val="28"/>
          <w:szCs w:val="28"/>
        </w:rPr>
        <w:t xml:space="preserve">тка экономического факультета, </w:t>
      </w:r>
    </w:p>
    <w:p w:rsidR="00960401" w:rsidRPr="00855F94" w:rsidRDefault="00855F94" w:rsidP="00855F94">
      <w:pPr>
        <w:pStyle w:val="a3"/>
        <w:spacing w:line="360" w:lineRule="auto"/>
        <w:ind w:firstLine="709"/>
        <w:jc w:val="both"/>
        <w:rPr>
          <w:sz w:val="28"/>
          <w:szCs w:val="28"/>
        </w:rPr>
      </w:pPr>
      <w:r>
        <w:rPr>
          <w:sz w:val="28"/>
          <w:szCs w:val="28"/>
        </w:rPr>
        <w:t xml:space="preserve"> </w:t>
      </w:r>
      <w:r w:rsidR="00960401" w:rsidRPr="00855F94">
        <w:rPr>
          <w:sz w:val="28"/>
          <w:szCs w:val="28"/>
        </w:rPr>
        <w:t>5 курса 7 группы,</w:t>
      </w:r>
    </w:p>
    <w:p w:rsidR="00960401" w:rsidRPr="00855F94" w:rsidRDefault="00960401" w:rsidP="00855F94">
      <w:pPr>
        <w:pStyle w:val="a3"/>
        <w:spacing w:line="360" w:lineRule="auto"/>
        <w:ind w:firstLine="709"/>
        <w:jc w:val="both"/>
        <w:rPr>
          <w:sz w:val="28"/>
          <w:szCs w:val="28"/>
        </w:rPr>
      </w:pPr>
      <w:r w:rsidRPr="00855F94">
        <w:rPr>
          <w:sz w:val="28"/>
          <w:szCs w:val="28"/>
        </w:rPr>
        <w:t xml:space="preserve"> специальности бух учет анализ и аудит</w:t>
      </w:r>
    </w:p>
    <w:p w:rsidR="00960401" w:rsidRPr="00855F94" w:rsidRDefault="00960401" w:rsidP="00855F94">
      <w:pPr>
        <w:pStyle w:val="a3"/>
        <w:spacing w:line="360" w:lineRule="auto"/>
        <w:ind w:firstLine="709"/>
        <w:jc w:val="both"/>
        <w:rPr>
          <w:sz w:val="28"/>
          <w:szCs w:val="28"/>
        </w:rPr>
      </w:pPr>
      <w:r w:rsidRPr="00855F94">
        <w:rPr>
          <w:sz w:val="28"/>
          <w:szCs w:val="28"/>
        </w:rPr>
        <w:t>Гришучкова Юлия Евгеньевна</w:t>
      </w:r>
    </w:p>
    <w:p w:rsidR="00960401" w:rsidRPr="00855F94" w:rsidRDefault="00960401" w:rsidP="00855F94">
      <w:pPr>
        <w:pStyle w:val="a3"/>
        <w:spacing w:line="360" w:lineRule="auto"/>
        <w:ind w:firstLine="709"/>
        <w:jc w:val="both"/>
        <w:rPr>
          <w:sz w:val="28"/>
        </w:rPr>
      </w:pPr>
      <w:r w:rsidRPr="00855F94">
        <w:rPr>
          <w:b/>
          <w:sz w:val="28"/>
          <w:szCs w:val="28"/>
        </w:rPr>
        <w:t>Проверила:</w:t>
      </w:r>
      <w:r w:rsidR="00855F94">
        <w:rPr>
          <w:sz w:val="28"/>
        </w:rPr>
        <w:t xml:space="preserve"> </w:t>
      </w:r>
      <w:r w:rsidRPr="00855F94">
        <w:rPr>
          <w:sz w:val="28"/>
          <w:szCs w:val="28"/>
        </w:rPr>
        <w:t>Шелковникова Раиса Климовна</w:t>
      </w:r>
    </w:p>
    <w:p w:rsidR="0020217D" w:rsidRPr="00855F94" w:rsidRDefault="0020217D" w:rsidP="00855F94">
      <w:pPr>
        <w:pStyle w:val="a3"/>
        <w:spacing w:line="360" w:lineRule="auto"/>
        <w:ind w:firstLine="709"/>
        <w:jc w:val="both"/>
        <w:rPr>
          <w:sz w:val="28"/>
        </w:rPr>
      </w:pPr>
    </w:p>
    <w:p w:rsidR="0020217D" w:rsidRPr="00855F94" w:rsidRDefault="0020217D" w:rsidP="00855F94">
      <w:pPr>
        <w:pStyle w:val="a3"/>
        <w:spacing w:line="360" w:lineRule="auto"/>
        <w:ind w:firstLine="709"/>
        <w:jc w:val="both"/>
        <w:rPr>
          <w:sz w:val="28"/>
        </w:rPr>
      </w:pPr>
    </w:p>
    <w:p w:rsidR="0020217D" w:rsidRPr="00855F94" w:rsidRDefault="0020217D" w:rsidP="00855F94">
      <w:pPr>
        <w:pStyle w:val="a3"/>
        <w:spacing w:line="360" w:lineRule="auto"/>
        <w:ind w:firstLine="709"/>
        <w:jc w:val="both"/>
        <w:rPr>
          <w:sz w:val="28"/>
        </w:rPr>
      </w:pPr>
    </w:p>
    <w:p w:rsidR="0020217D" w:rsidRPr="00855F94" w:rsidRDefault="0020217D" w:rsidP="00855F94">
      <w:pPr>
        <w:pStyle w:val="a3"/>
        <w:spacing w:line="360" w:lineRule="auto"/>
        <w:ind w:firstLine="709"/>
        <w:jc w:val="both"/>
        <w:rPr>
          <w:sz w:val="28"/>
        </w:rPr>
      </w:pPr>
    </w:p>
    <w:p w:rsidR="0020217D" w:rsidRPr="00855F94" w:rsidRDefault="0020217D" w:rsidP="00855F94">
      <w:pPr>
        <w:pStyle w:val="a3"/>
        <w:spacing w:line="360" w:lineRule="auto"/>
        <w:ind w:firstLine="709"/>
        <w:rPr>
          <w:sz w:val="28"/>
        </w:rPr>
      </w:pPr>
      <w:r w:rsidRPr="00855F94">
        <w:rPr>
          <w:sz w:val="28"/>
        </w:rPr>
        <w:t>КОСТРОМА</w:t>
      </w:r>
      <w:r w:rsidR="00855F94">
        <w:rPr>
          <w:sz w:val="28"/>
        </w:rPr>
        <w:t xml:space="preserve"> </w:t>
      </w:r>
      <w:r w:rsidRPr="00855F94">
        <w:rPr>
          <w:sz w:val="28"/>
        </w:rPr>
        <w:t>2008</w:t>
      </w:r>
    </w:p>
    <w:p w:rsidR="0020217D" w:rsidRPr="00855F94" w:rsidRDefault="0020217D" w:rsidP="00855F94">
      <w:pPr>
        <w:widowControl w:val="0"/>
        <w:spacing w:line="360" w:lineRule="auto"/>
        <w:ind w:firstLine="709"/>
        <w:jc w:val="both"/>
        <w:rPr>
          <w:b/>
          <w:sz w:val="28"/>
          <w:szCs w:val="32"/>
        </w:rPr>
      </w:pPr>
      <w:r w:rsidRPr="00855F94">
        <w:rPr>
          <w:b/>
          <w:sz w:val="28"/>
          <w:szCs w:val="28"/>
        </w:rPr>
        <w:br w:type="page"/>
      </w:r>
      <w:r w:rsidRPr="00855F94">
        <w:rPr>
          <w:b/>
          <w:sz w:val="28"/>
          <w:szCs w:val="32"/>
        </w:rPr>
        <w:t>Содержание</w:t>
      </w:r>
    </w:p>
    <w:p w:rsidR="0020217D" w:rsidRPr="00855F94" w:rsidRDefault="0020217D" w:rsidP="00855F94">
      <w:pPr>
        <w:widowControl w:val="0"/>
        <w:spacing w:line="360" w:lineRule="auto"/>
        <w:ind w:firstLine="709"/>
        <w:jc w:val="both"/>
        <w:rPr>
          <w:b/>
          <w:sz w:val="28"/>
          <w:szCs w:val="32"/>
        </w:rPr>
      </w:pPr>
    </w:p>
    <w:p w:rsidR="0020217D" w:rsidRPr="00855F94" w:rsidRDefault="0020217D" w:rsidP="003A08B5">
      <w:pPr>
        <w:widowControl w:val="0"/>
        <w:spacing w:line="360" w:lineRule="auto"/>
        <w:rPr>
          <w:sz w:val="28"/>
          <w:szCs w:val="28"/>
        </w:rPr>
      </w:pPr>
      <w:r w:rsidRPr="00855F94">
        <w:rPr>
          <w:sz w:val="28"/>
          <w:szCs w:val="28"/>
        </w:rPr>
        <w:t>ВВЕДЕНИЕ</w:t>
      </w:r>
    </w:p>
    <w:p w:rsidR="0020217D" w:rsidRPr="00855F94" w:rsidRDefault="0020217D" w:rsidP="003A08B5">
      <w:pPr>
        <w:widowControl w:val="0"/>
        <w:numPr>
          <w:ilvl w:val="0"/>
          <w:numId w:val="1"/>
        </w:numPr>
        <w:spacing w:line="360" w:lineRule="auto"/>
        <w:ind w:left="0" w:firstLine="0"/>
        <w:rPr>
          <w:sz w:val="28"/>
          <w:szCs w:val="28"/>
        </w:rPr>
      </w:pPr>
      <w:r w:rsidRPr="00855F94">
        <w:rPr>
          <w:sz w:val="28"/>
          <w:szCs w:val="28"/>
        </w:rPr>
        <w:t>Природно-экономические условия СПК «Маяк</w:t>
      </w:r>
      <w:r w:rsidR="00855F94">
        <w:rPr>
          <w:sz w:val="28"/>
          <w:szCs w:val="28"/>
        </w:rPr>
        <w:t>»</w:t>
      </w:r>
    </w:p>
    <w:p w:rsidR="0020217D" w:rsidRPr="00855F94" w:rsidRDefault="0020217D" w:rsidP="003A08B5">
      <w:pPr>
        <w:widowControl w:val="0"/>
        <w:numPr>
          <w:ilvl w:val="0"/>
          <w:numId w:val="1"/>
        </w:numPr>
        <w:spacing w:line="360" w:lineRule="auto"/>
        <w:ind w:left="0" w:firstLine="0"/>
        <w:rPr>
          <w:sz w:val="28"/>
          <w:szCs w:val="28"/>
        </w:rPr>
      </w:pPr>
      <w:r w:rsidRPr="00855F94">
        <w:rPr>
          <w:sz w:val="28"/>
          <w:szCs w:val="28"/>
        </w:rPr>
        <w:t>Учет денежных средств, расчетных и кредитных операций в СПК «Маяк</w:t>
      </w:r>
      <w:r w:rsidR="00855F94">
        <w:rPr>
          <w:sz w:val="28"/>
          <w:szCs w:val="28"/>
        </w:rPr>
        <w:t>»</w:t>
      </w:r>
    </w:p>
    <w:p w:rsidR="0020217D" w:rsidRPr="00855F94" w:rsidRDefault="0020217D" w:rsidP="003A08B5">
      <w:pPr>
        <w:widowControl w:val="0"/>
        <w:numPr>
          <w:ilvl w:val="0"/>
          <w:numId w:val="1"/>
        </w:numPr>
        <w:spacing w:line="360" w:lineRule="auto"/>
        <w:ind w:left="0" w:firstLine="0"/>
        <w:rPr>
          <w:sz w:val="28"/>
          <w:szCs w:val="28"/>
        </w:rPr>
      </w:pPr>
      <w:r w:rsidRPr="00855F94">
        <w:rPr>
          <w:sz w:val="28"/>
          <w:szCs w:val="28"/>
        </w:rPr>
        <w:t>Учет основных средств в СПК «Маяк</w:t>
      </w:r>
      <w:r w:rsidR="00855F94">
        <w:rPr>
          <w:sz w:val="28"/>
          <w:szCs w:val="28"/>
        </w:rPr>
        <w:t>»</w:t>
      </w:r>
    </w:p>
    <w:p w:rsidR="0020217D" w:rsidRPr="00855F94" w:rsidRDefault="0020217D" w:rsidP="003A08B5">
      <w:pPr>
        <w:widowControl w:val="0"/>
        <w:numPr>
          <w:ilvl w:val="0"/>
          <w:numId w:val="1"/>
        </w:numPr>
        <w:spacing w:line="360" w:lineRule="auto"/>
        <w:ind w:left="0" w:firstLine="0"/>
        <w:rPr>
          <w:sz w:val="28"/>
          <w:szCs w:val="28"/>
        </w:rPr>
      </w:pPr>
      <w:r w:rsidRPr="00855F94">
        <w:rPr>
          <w:sz w:val="28"/>
          <w:szCs w:val="28"/>
        </w:rPr>
        <w:t>Учет производственных запасов в СПК «Маяк</w:t>
      </w:r>
      <w:r w:rsidR="00855F94">
        <w:rPr>
          <w:sz w:val="28"/>
          <w:szCs w:val="28"/>
        </w:rPr>
        <w:t>»</w:t>
      </w:r>
    </w:p>
    <w:p w:rsidR="0020217D" w:rsidRPr="00855F94" w:rsidRDefault="0020217D" w:rsidP="003A08B5">
      <w:pPr>
        <w:widowControl w:val="0"/>
        <w:numPr>
          <w:ilvl w:val="0"/>
          <w:numId w:val="1"/>
        </w:numPr>
        <w:spacing w:line="360" w:lineRule="auto"/>
        <w:ind w:left="0" w:firstLine="0"/>
        <w:rPr>
          <w:sz w:val="28"/>
          <w:szCs w:val="28"/>
        </w:rPr>
      </w:pPr>
      <w:r w:rsidRPr="00855F94">
        <w:rPr>
          <w:sz w:val="28"/>
          <w:szCs w:val="28"/>
        </w:rPr>
        <w:t>Учет животных на выращивании и откорме в СПК «Маяк</w:t>
      </w:r>
      <w:r w:rsidR="00855F94">
        <w:rPr>
          <w:sz w:val="28"/>
          <w:szCs w:val="28"/>
        </w:rPr>
        <w:t>»</w:t>
      </w:r>
    </w:p>
    <w:p w:rsidR="0020217D" w:rsidRPr="00855F94" w:rsidRDefault="0020217D" w:rsidP="003A08B5">
      <w:pPr>
        <w:widowControl w:val="0"/>
        <w:numPr>
          <w:ilvl w:val="0"/>
          <w:numId w:val="1"/>
        </w:numPr>
        <w:spacing w:line="360" w:lineRule="auto"/>
        <w:ind w:left="0" w:firstLine="0"/>
        <w:rPr>
          <w:sz w:val="28"/>
          <w:szCs w:val="28"/>
        </w:rPr>
      </w:pPr>
      <w:r w:rsidRPr="00855F94">
        <w:rPr>
          <w:sz w:val="28"/>
          <w:szCs w:val="28"/>
        </w:rPr>
        <w:t>Учет труда и его оплаты в СПК «Маяк</w:t>
      </w:r>
      <w:r w:rsidR="00855F94">
        <w:rPr>
          <w:sz w:val="28"/>
          <w:szCs w:val="28"/>
        </w:rPr>
        <w:t>»</w:t>
      </w:r>
    </w:p>
    <w:p w:rsidR="0020217D" w:rsidRPr="00855F94" w:rsidRDefault="003407B0" w:rsidP="003A08B5">
      <w:pPr>
        <w:widowControl w:val="0"/>
        <w:numPr>
          <w:ilvl w:val="0"/>
          <w:numId w:val="1"/>
        </w:numPr>
        <w:spacing w:line="360" w:lineRule="auto"/>
        <w:ind w:left="0" w:firstLine="0"/>
        <w:rPr>
          <w:sz w:val="28"/>
          <w:szCs w:val="28"/>
        </w:rPr>
      </w:pPr>
      <w:r w:rsidRPr="00855F94">
        <w:rPr>
          <w:sz w:val="28"/>
          <w:szCs w:val="28"/>
        </w:rPr>
        <w:t>Учет вспомогательных производств в СПК «Маяк</w:t>
      </w:r>
      <w:r w:rsidR="00855F94">
        <w:rPr>
          <w:sz w:val="28"/>
          <w:szCs w:val="28"/>
        </w:rPr>
        <w:t>»</w:t>
      </w:r>
    </w:p>
    <w:p w:rsidR="003407B0" w:rsidRPr="00855F94" w:rsidRDefault="003407B0" w:rsidP="003A08B5">
      <w:pPr>
        <w:widowControl w:val="0"/>
        <w:numPr>
          <w:ilvl w:val="0"/>
          <w:numId w:val="1"/>
        </w:numPr>
        <w:spacing w:line="360" w:lineRule="auto"/>
        <w:ind w:left="0" w:firstLine="0"/>
        <w:rPr>
          <w:sz w:val="28"/>
          <w:szCs w:val="28"/>
        </w:rPr>
      </w:pPr>
      <w:r w:rsidRPr="00855F94">
        <w:rPr>
          <w:sz w:val="28"/>
          <w:szCs w:val="28"/>
        </w:rPr>
        <w:t>Учет накладных расходов (общепроизводственных, общехозяйственных) в СПК «Маяк</w:t>
      </w:r>
      <w:r w:rsidR="00855F94">
        <w:rPr>
          <w:sz w:val="28"/>
          <w:szCs w:val="28"/>
        </w:rPr>
        <w:t>»</w:t>
      </w:r>
    </w:p>
    <w:p w:rsidR="003407B0" w:rsidRPr="00855F94" w:rsidRDefault="003407B0" w:rsidP="003A08B5">
      <w:pPr>
        <w:widowControl w:val="0"/>
        <w:numPr>
          <w:ilvl w:val="0"/>
          <w:numId w:val="1"/>
        </w:numPr>
        <w:spacing w:line="360" w:lineRule="auto"/>
        <w:ind w:left="0" w:firstLine="0"/>
        <w:rPr>
          <w:sz w:val="28"/>
          <w:szCs w:val="28"/>
        </w:rPr>
      </w:pPr>
      <w:r w:rsidRPr="00855F94">
        <w:rPr>
          <w:sz w:val="28"/>
          <w:szCs w:val="28"/>
        </w:rPr>
        <w:t>Учет затрат, выхода продукции и исчисления себестоимости продукции растениеводства в СПК «Маяк</w:t>
      </w:r>
      <w:r w:rsidR="00855F94">
        <w:rPr>
          <w:sz w:val="28"/>
          <w:szCs w:val="28"/>
        </w:rPr>
        <w:t>»</w:t>
      </w:r>
    </w:p>
    <w:p w:rsidR="003407B0" w:rsidRPr="00855F94" w:rsidRDefault="003407B0" w:rsidP="003A08B5">
      <w:pPr>
        <w:widowControl w:val="0"/>
        <w:numPr>
          <w:ilvl w:val="0"/>
          <w:numId w:val="1"/>
        </w:numPr>
        <w:spacing w:line="360" w:lineRule="auto"/>
        <w:ind w:left="0" w:firstLine="0"/>
        <w:rPr>
          <w:sz w:val="28"/>
          <w:szCs w:val="28"/>
        </w:rPr>
      </w:pPr>
      <w:r w:rsidRPr="00855F94">
        <w:rPr>
          <w:sz w:val="28"/>
          <w:szCs w:val="28"/>
        </w:rPr>
        <w:t>Учет затрат, выхода продукции и исчисления себестоимости продукции животноводства в СПК «Маяк</w:t>
      </w:r>
      <w:r w:rsidR="00855F94">
        <w:rPr>
          <w:sz w:val="28"/>
          <w:szCs w:val="28"/>
        </w:rPr>
        <w:t>»</w:t>
      </w:r>
    </w:p>
    <w:p w:rsidR="003407B0" w:rsidRPr="00855F94" w:rsidRDefault="003407B0" w:rsidP="003A08B5">
      <w:pPr>
        <w:widowControl w:val="0"/>
        <w:numPr>
          <w:ilvl w:val="0"/>
          <w:numId w:val="1"/>
        </w:numPr>
        <w:spacing w:line="360" w:lineRule="auto"/>
        <w:ind w:left="0" w:firstLine="0"/>
        <w:rPr>
          <w:sz w:val="28"/>
          <w:szCs w:val="28"/>
        </w:rPr>
      </w:pPr>
      <w:r w:rsidRPr="00855F94">
        <w:rPr>
          <w:sz w:val="28"/>
          <w:szCs w:val="28"/>
        </w:rPr>
        <w:t xml:space="preserve"> Учет продаж в СПК «Маяк</w:t>
      </w:r>
      <w:r w:rsidR="00855F94">
        <w:rPr>
          <w:sz w:val="28"/>
          <w:szCs w:val="28"/>
        </w:rPr>
        <w:t>»</w:t>
      </w:r>
    </w:p>
    <w:p w:rsidR="003407B0" w:rsidRPr="00855F94" w:rsidRDefault="003407B0" w:rsidP="003A08B5">
      <w:pPr>
        <w:widowControl w:val="0"/>
        <w:numPr>
          <w:ilvl w:val="0"/>
          <w:numId w:val="1"/>
        </w:numPr>
        <w:spacing w:line="360" w:lineRule="auto"/>
        <w:ind w:left="0" w:firstLine="0"/>
        <w:rPr>
          <w:sz w:val="28"/>
          <w:szCs w:val="28"/>
        </w:rPr>
      </w:pPr>
      <w:r w:rsidRPr="00855F94">
        <w:rPr>
          <w:sz w:val="28"/>
          <w:szCs w:val="28"/>
        </w:rPr>
        <w:t xml:space="preserve">Учет вложений во </w:t>
      </w:r>
      <w:r w:rsidR="006E376E" w:rsidRPr="00855F94">
        <w:rPr>
          <w:sz w:val="28"/>
          <w:szCs w:val="28"/>
        </w:rPr>
        <w:t>необоротные</w:t>
      </w:r>
      <w:r w:rsidRPr="00855F94">
        <w:rPr>
          <w:sz w:val="28"/>
          <w:szCs w:val="28"/>
        </w:rPr>
        <w:t xml:space="preserve"> активы и учет капитала в СПК «Маяк</w:t>
      </w:r>
      <w:r w:rsidR="00855F94">
        <w:rPr>
          <w:sz w:val="28"/>
          <w:szCs w:val="28"/>
        </w:rPr>
        <w:t>»</w:t>
      </w:r>
    </w:p>
    <w:p w:rsidR="003407B0" w:rsidRPr="00855F94" w:rsidRDefault="003407B0" w:rsidP="003A08B5">
      <w:pPr>
        <w:widowControl w:val="0"/>
        <w:numPr>
          <w:ilvl w:val="0"/>
          <w:numId w:val="1"/>
        </w:numPr>
        <w:spacing w:line="360" w:lineRule="auto"/>
        <w:ind w:left="0" w:firstLine="0"/>
        <w:rPr>
          <w:sz w:val="28"/>
          <w:szCs w:val="28"/>
        </w:rPr>
      </w:pPr>
      <w:r w:rsidRPr="00855F94">
        <w:rPr>
          <w:sz w:val="28"/>
          <w:szCs w:val="28"/>
        </w:rPr>
        <w:t>Аудит</w:t>
      </w:r>
    </w:p>
    <w:p w:rsidR="003407B0" w:rsidRPr="00855F94" w:rsidRDefault="003407B0" w:rsidP="003A08B5">
      <w:pPr>
        <w:widowControl w:val="0"/>
        <w:spacing w:line="360" w:lineRule="auto"/>
        <w:rPr>
          <w:sz w:val="28"/>
          <w:szCs w:val="28"/>
        </w:rPr>
      </w:pPr>
      <w:r w:rsidRPr="00855F94">
        <w:rPr>
          <w:sz w:val="28"/>
          <w:szCs w:val="28"/>
        </w:rPr>
        <w:t>Заключение</w:t>
      </w:r>
    </w:p>
    <w:p w:rsidR="003407B0" w:rsidRPr="00855F94" w:rsidRDefault="003407B0" w:rsidP="003A08B5">
      <w:pPr>
        <w:widowControl w:val="0"/>
        <w:spacing w:line="360" w:lineRule="auto"/>
        <w:rPr>
          <w:sz w:val="28"/>
          <w:szCs w:val="28"/>
        </w:rPr>
      </w:pPr>
      <w:r w:rsidRPr="00855F94">
        <w:rPr>
          <w:sz w:val="28"/>
          <w:szCs w:val="28"/>
        </w:rPr>
        <w:t>Список использованной литературы</w:t>
      </w:r>
    </w:p>
    <w:p w:rsidR="00D63BA6" w:rsidRPr="00855F94" w:rsidRDefault="00FD1D2E" w:rsidP="00855F94">
      <w:pPr>
        <w:widowControl w:val="0"/>
        <w:spacing w:line="360" w:lineRule="auto"/>
        <w:ind w:firstLine="709"/>
        <w:jc w:val="both"/>
        <w:rPr>
          <w:sz w:val="28"/>
          <w:szCs w:val="28"/>
        </w:rPr>
      </w:pPr>
      <w:r w:rsidRPr="00855F94">
        <w:rPr>
          <w:sz w:val="28"/>
          <w:szCs w:val="28"/>
        </w:rPr>
        <w:t>Приложение</w:t>
      </w:r>
    </w:p>
    <w:p w:rsidR="00D63BA6" w:rsidRPr="00855F94" w:rsidRDefault="00855F94" w:rsidP="00855F94">
      <w:pPr>
        <w:widowControl w:val="0"/>
        <w:spacing w:line="360" w:lineRule="auto"/>
        <w:ind w:firstLine="709"/>
        <w:jc w:val="both"/>
        <w:rPr>
          <w:b/>
          <w:sz w:val="28"/>
          <w:szCs w:val="32"/>
        </w:rPr>
      </w:pPr>
      <w:r>
        <w:rPr>
          <w:sz w:val="28"/>
          <w:szCs w:val="28"/>
        </w:rPr>
        <w:br w:type="page"/>
      </w:r>
      <w:r w:rsidR="00D63BA6" w:rsidRPr="00855F94">
        <w:rPr>
          <w:b/>
          <w:sz w:val="28"/>
          <w:szCs w:val="32"/>
        </w:rPr>
        <w:t>ВВЕДЕНИЕ</w:t>
      </w:r>
    </w:p>
    <w:p w:rsidR="00855F94" w:rsidRDefault="00855F94" w:rsidP="00855F94">
      <w:pPr>
        <w:widowControl w:val="0"/>
        <w:spacing w:line="360" w:lineRule="auto"/>
        <w:ind w:firstLine="709"/>
        <w:jc w:val="both"/>
        <w:rPr>
          <w:sz w:val="28"/>
          <w:szCs w:val="28"/>
        </w:rPr>
      </w:pPr>
    </w:p>
    <w:p w:rsidR="00FD4FD3" w:rsidRPr="00855F94" w:rsidRDefault="00D63BA6" w:rsidP="00855F94">
      <w:pPr>
        <w:widowControl w:val="0"/>
        <w:spacing w:line="360" w:lineRule="auto"/>
        <w:ind w:firstLine="709"/>
        <w:jc w:val="both"/>
        <w:rPr>
          <w:sz w:val="28"/>
          <w:szCs w:val="28"/>
        </w:rPr>
      </w:pPr>
      <w:r w:rsidRPr="00855F94">
        <w:rPr>
          <w:sz w:val="28"/>
          <w:szCs w:val="28"/>
        </w:rPr>
        <w:t>В соответствии с Федеральным законом «О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объектами бухгалтерского учета являются имущество организаций</w:t>
      </w:r>
      <w:r w:rsidR="00FD4FD3" w:rsidRPr="00855F94">
        <w:rPr>
          <w:sz w:val="28"/>
          <w:szCs w:val="28"/>
        </w:rPr>
        <w:t>, их обязательства и хозяйственные операции, осуществляемые организациями в процессе их деятельности .</w:t>
      </w:r>
    </w:p>
    <w:p w:rsidR="00FD4FD3" w:rsidRPr="00855F94" w:rsidRDefault="00FD4FD3" w:rsidP="00855F94">
      <w:pPr>
        <w:widowControl w:val="0"/>
        <w:spacing w:line="360" w:lineRule="auto"/>
        <w:ind w:firstLine="709"/>
        <w:jc w:val="both"/>
        <w:rPr>
          <w:sz w:val="28"/>
          <w:szCs w:val="28"/>
        </w:rPr>
      </w:pPr>
      <w:r w:rsidRPr="00855F94">
        <w:rPr>
          <w:sz w:val="28"/>
          <w:szCs w:val="28"/>
        </w:rPr>
        <w:t xml:space="preserve">Ответственность за организацию бухгалтерского учета на сельскохозяйственном предприятии, соблюдения законодательства при выполнении хозяйственных операций несет </w:t>
      </w:r>
      <w:r w:rsidR="00DE3F00" w:rsidRPr="00855F94">
        <w:rPr>
          <w:sz w:val="28"/>
          <w:szCs w:val="28"/>
        </w:rPr>
        <w:t>руководитель этого предприятия.</w:t>
      </w:r>
    </w:p>
    <w:p w:rsidR="00FD4FD3" w:rsidRPr="00855F94" w:rsidRDefault="00FD4FD3" w:rsidP="00855F94">
      <w:pPr>
        <w:widowControl w:val="0"/>
        <w:spacing w:line="360" w:lineRule="auto"/>
        <w:ind w:firstLine="709"/>
        <w:jc w:val="both"/>
        <w:rPr>
          <w:sz w:val="28"/>
          <w:szCs w:val="28"/>
        </w:rPr>
      </w:pPr>
      <w:r w:rsidRPr="00855F94">
        <w:rPr>
          <w:sz w:val="28"/>
          <w:szCs w:val="28"/>
        </w:rPr>
        <w:t>Рук</w:t>
      </w:r>
      <w:r w:rsidR="006B7020" w:rsidRPr="00855F94">
        <w:rPr>
          <w:sz w:val="28"/>
          <w:szCs w:val="28"/>
        </w:rPr>
        <w:t xml:space="preserve">оводитель с.– х.. </w:t>
      </w:r>
      <w:r w:rsidR="00DE3F00" w:rsidRPr="00855F94">
        <w:rPr>
          <w:sz w:val="28"/>
          <w:szCs w:val="28"/>
        </w:rPr>
        <w:t>предприятия (</w:t>
      </w:r>
      <w:r w:rsidRPr="00855F94">
        <w:rPr>
          <w:sz w:val="28"/>
          <w:szCs w:val="28"/>
        </w:rPr>
        <w:t>СПК «Маяк») может в зависимости от объема работы:</w:t>
      </w:r>
    </w:p>
    <w:p w:rsidR="00FD4FD3" w:rsidRPr="00855F94" w:rsidRDefault="00FD4FD3" w:rsidP="00855F94">
      <w:pPr>
        <w:widowControl w:val="0"/>
        <w:numPr>
          <w:ilvl w:val="0"/>
          <w:numId w:val="5"/>
        </w:numPr>
        <w:spacing w:line="360" w:lineRule="auto"/>
        <w:ind w:left="0" w:firstLine="709"/>
        <w:jc w:val="both"/>
        <w:rPr>
          <w:sz w:val="28"/>
          <w:szCs w:val="28"/>
        </w:rPr>
      </w:pPr>
      <w:r w:rsidRPr="00855F94">
        <w:rPr>
          <w:sz w:val="28"/>
          <w:szCs w:val="28"/>
        </w:rPr>
        <w:t xml:space="preserve"> Учредить бухгалтерскую службу как структурное подразделение возглавляемое главным бухгалтером;</w:t>
      </w:r>
    </w:p>
    <w:p w:rsidR="00D27EB3" w:rsidRPr="00855F94" w:rsidRDefault="00FD4FD3" w:rsidP="00855F94">
      <w:pPr>
        <w:widowControl w:val="0"/>
        <w:numPr>
          <w:ilvl w:val="0"/>
          <w:numId w:val="5"/>
        </w:numPr>
        <w:spacing w:line="360" w:lineRule="auto"/>
        <w:ind w:left="0" w:firstLine="709"/>
        <w:jc w:val="both"/>
        <w:rPr>
          <w:sz w:val="28"/>
          <w:szCs w:val="28"/>
        </w:rPr>
      </w:pPr>
      <w:r w:rsidRPr="00855F94">
        <w:rPr>
          <w:sz w:val="28"/>
          <w:szCs w:val="28"/>
        </w:rPr>
        <w:t xml:space="preserve"> Ввести в штат должность бухгалтера;</w:t>
      </w:r>
    </w:p>
    <w:p w:rsidR="00FD4FD3" w:rsidRPr="00855F94" w:rsidRDefault="00D27EB3" w:rsidP="00855F94">
      <w:pPr>
        <w:widowControl w:val="0"/>
        <w:spacing w:line="360" w:lineRule="auto"/>
        <w:ind w:firstLine="709"/>
        <w:jc w:val="both"/>
        <w:rPr>
          <w:sz w:val="28"/>
          <w:szCs w:val="28"/>
        </w:rPr>
      </w:pPr>
      <w:r w:rsidRPr="00855F94">
        <w:rPr>
          <w:sz w:val="28"/>
          <w:szCs w:val="28"/>
        </w:rPr>
        <w:t>СПК «Маяк» ведет бухгалтерский учет имущества, обязател</w:t>
      </w:r>
      <w:r w:rsidR="002D57EE" w:rsidRPr="00855F94">
        <w:rPr>
          <w:sz w:val="28"/>
          <w:szCs w:val="28"/>
        </w:rPr>
        <w:t>ьств и хозяйственных операций (</w:t>
      </w:r>
      <w:r w:rsidRPr="00855F94">
        <w:rPr>
          <w:sz w:val="28"/>
          <w:szCs w:val="28"/>
        </w:rPr>
        <w:t>фак</w:t>
      </w:r>
      <w:r w:rsidR="002D57EE" w:rsidRPr="00855F94">
        <w:rPr>
          <w:sz w:val="28"/>
          <w:szCs w:val="28"/>
        </w:rPr>
        <w:t>тов хозяйственной деятельности)</w:t>
      </w:r>
      <w:r w:rsidRPr="00855F94">
        <w:rPr>
          <w:sz w:val="28"/>
          <w:szCs w:val="28"/>
        </w:rPr>
        <w:t xml:space="preserve"> путем двойной записи на взаимосвязанных счетах бухгалтерского учета, включенных в </w:t>
      </w:r>
      <w:r w:rsidRPr="00855F94">
        <w:rPr>
          <w:b/>
          <w:i/>
          <w:sz w:val="28"/>
          <w:szCs w:val="28"/>
        </w:rPr>
        <w:t>рабочий план счетов бухгалтерского учета</w:t>
      </w:r>
      <w:r w:rsidRPr="00855F94">
        <w:rPr>
          <w:sz w:val="28"/>
          <w:szCs w:val="28"/>
        </w:rPr>
        <w:t xml:space="preserve"> СПК «Маяк»</w:t>
      </w:r>
      <w:r w:rsidR="00936166" w:rsidRPr="00855F94">
        <w:rPr>
          <w:sz w:val="28"/>
          <w:szCs w:val="28"/>
        </w:rPr>
        <w:t xml:space="preserve"> (см. приложение 1)</w:t>
      </w:r>
      <w:r w:rsidRPr="00855F94">
        <w:rPr>
          <w:sz w:val="28"/>
          <w:szCs w:val="28"/>
        </w:rPr>
        <w:t>.</w:t>
      </w:r>
    </w:p>
    <w:p w:rsidR="00D27EB3" w:rsidRPr="00855F94" w:rsidRDefault="00D27EB3" w:rsidP="00855F94">
      <w:pPr>
        <w:widowControl w:val="0"/>
        <w:spacing w:line="360" w:lineRule="auto"/>
        <w:ind w:firstLine="709"/>
        <w:jc w:val="both"/>
        <w:rPr>
          <w:sz w:val="28"/>
          <w:szCs w:val="28"/>
        </w:rPr>
      </w:pPr>
      <w:r w:rsidRPr="00855F94">
        <w:rPr>
          <w:sz w:val="28"/>
          <w:szCs w:val="28"/>
        </w:rPr>
        <w:t>Рабочий план счетов бухгалтерского учета разрабатывается на предприятии на основе типового Плана счетов бухгалтерского учета, утвержденного Министерством финансов РФ.</w:t>
      </w:r>
    </w:p>
    <w:p w:rsidR="00021892" w:rsidRPr="00855F94" w:rsidRDefault="00D27EB3" w:rsidP="00855F94">
      <w:pPr>
        <w:widowControl w:val="0"/>
        <w:spacing w:line="360" w:lineRule="auto"/>
        <w:ind w:firstLine="709"/>
        <w:jc w:val="both"/>
        <w:rPr>
          <w:sz w:val="28"/>
          <w:szCs w:val="28"/>
        </w:rPr>
      </w:pPr>
      <w:r w:rsidRPr="00855F94">
        <w:rPr>
          <w:sz w:val="28"/>
          <w:szCs w:val="28"/>
        </w:rPr>
        <w:t>Бухгалтерский учет имущества, обязател</w:t>
      </w:r>
      <w:r w:rsidR="002D57EE" w:rsidRPr="00855F94">
        <w:rPr>
          <w:sz w:val="28"/>
          <w:szCs w:val="28"/>
        </w:rPr>
        <w:t>ьств и хозяйственных операций (</w:t>
      </w:r>
      <w:r w:rsidRPr="00855F94">
        <w:rPr>
          <w:sz w:val="28"/>
          <w:szCs w:val="28"/>
        </w:rPr>
        <w:t>фа</w:t>
      </w:r>
      <w:r w:rsidR="002D57EE" w:rsidRPr="00855F94">
        <w:rPr>
          <w:sz w:val="28"/>
          <w:szCs w:val="28"/>
        </w:rPr>
        <w:t>ктов хозяйственной деятельности</w:t>
      </w:r>
      <w:r w:rsidRPr="00855F94">
        <w:rPr>
          <w:sz w:val="28"/>
          <w:szCs w:val="28"/>
        </w:rPr>
        <w:t xml:space="preserve">) ведется </w:t>
      </w:r>
      <w:r w:rsidR="001F2037" w:rsidRPr="00855F94">
        <w:rPr>
          <w:sz w:val="28"/>
          <w:szCs w:val="28"/>
        </w:rPr>
        <w:t xml:space="preserve">в валюте РФ – в рублях. Документальное отражение имущества, обязательств и иных факторов хозяйственной деятельности, ведение регистров бухгалтерского учета и бухгалтерской отчетности осуществляется на русском языке. </w:t>
      </w:r>
    </w:p>
    <w:p w:rsidR="00021892" w:rsidRPr="00855F94" w:rsidRDefault="00021892" w:rsidP="00855F94">
      <w:pPr>
        <w:widowControl w:val="0"/>
        <w:spacing w:line="360" w:lineRule="auto"/>
        <w:ind w:firstLine="709"/>
        <w:jc w:val="both"/>
        <w:rPr>
          <w:sz w:val="28"/>
          <w:szCs w:val="28"/>
        </w:rPr>
      </w:pPr>
      <w:r w:rsidRPr="00855F94">
        <w:rPr>
          <w:sz w:val="28"/>
          <w:szCs w:val="28"/>
        </w:rPr>
        <w:t xml:space="preserve">Для ведения бухгалтерского учета в СПК «Маяк» формируется </w:t>
      </w:r>
      <w:r w:rsidRPr="00855F94">
        <w:rPr>
          <w:b/>
          <w:i/>
          <w:sz w:val="28"/>
          <w:szCs w:val="28"/>
        </w:rPr>
        <w:t>учетная политика</w:t>
      </w:r>
      <w:r w:rsidR="00936166" w:rsidRPr="00855F94">
        <w:rPr>
          <w:b/>
          <w:i/>
          <w:sz w:val="28"/>
          <w:szCs w:val="28"/>
        </w:rPr>
        <w:t xml:space="preserve"> </w:t>
      </w:r>
      <w:r w:rsidR="00936166" w:rsidRPr="00855F94">
        <w:rPr>
          <w:sz w:val="28"/>
          <w:szCs w:val="28"/>
        </w:rPr>
        <w:t>(см. приложение 2)</w:t>
      </w:r>
      <w:r w:rsidR="000E3D08" w:rsidRPr="00855F94">
        <w:rPr>
          <w:sz w:val="28"/>
          <w:szCs w:val="28"/>
        </w:rPr>
        <w:t>, предполагающая имущественную обоснованность и непрерывность деятельности предприятия, последовательность применения учетной политики, а также временную определенность фа</w:t>
      </w:r>
      <w:r w:rsidR="002D57EE" w:rsidRPr="00855F94">
        <w:rPr>
          <w:sz w:val="28"/>
          <w:szCs w:val="28"/>
        </w:rPr>
        <w:t>ктов хозяйственной деятельности</w:t>
      </w:r>
      <w:r w:rsidR="000E3D08" w:rsidRPr="00855F94">
        <w:rPr>
          <w:sz w:val="28"/>
          <w:szCs w:val="28"/>
        </w:rPr>
        <w:t>.</w:t>
      </w:r>
    </w:p>
    <w:p w:rsidR="000E3D08" w:rsidRPr="00855F94" w:rsidRDefault="000E3D08" w:rsidP="00855F94">
      <w:pPr>
        <w:widowControl w:val="0"/>
        <w:spacing w:line="360" w:lineRule="auto"/>
        <w:ind w:firstLine="709"/>
        <w:jc w:val="both"/>
        <w:rPr>
          <w:sz w:val="28"/>
          <w:szCs w:val="28"/>
        </w:rPr>
      </w:pPr>
      <w:r w:rsidRPr="00855F94">
        <w:rPr>
          <w:sz w:val="28"/>
          <w:szCs w:val="28"/>
        </w:rPr>
        <w:t xml:space="preserve">На предприятии имеется </w:t>
      </w:r>
      <w:r w:rsidRPr="00855F94">
        <w:rPr>
          <w:b/>
          <w:i/>
          <w:sz w:val="28"/>
          <w:szCs w:val="28"/>
        </w:rPr>
        <w:t>устав</w:t>
      </w:r>
      <w:r w:rsidR="00936166" w:rsidRPr="00855F94">
        <w:rPr>
          <w:b/>
          <w:i/>
          <w:sz w:val="28"/>
          <w:szCs w:val="28"/>
        </w:rPr>
        <w:t xml:space="preserve"> </w:t>
      </w:r>
      <w:r w:rsidR="00936166" w:rsidRPr="00855F94">
        <w:rPr>
          <w:sz w:val="28"/>
          <w:szCs w:val="28"/>
        </w:rPr>
        <w:t>(см. приложение 3)</w:t>
      </w:r>
      <w:r w:rsidRPr="00855F94">
        <w:rPr>
          <w:sz w:val="28"/>
          <w:szCs w:val="28"/>
        </w:rPr>
        <w:t>, утвержденный руководителем предприятия.</w:t>
      </w:r>
    </w:p>
    <w:p w:rsidR="000E3D08" w:rsidRPr="00855F94" w:rsidRDefault="000E3D08" w:rsidP="00855F94">
      <w:pPr>
        <w:widowControl w:val="0"/>
        <w:spacing w:line="360" w:lineRule="auto"/>
        <w:ind w:firstLine="709"/>
        <w:jc w:val="both"/>
        <w:rPr>
          <w:sz w:val="28"/>
          <w:szCs w:val="28"/>
        </w:rPr>
      </w:pPr>
      <w:r w:rsidRPr="00855F94">
        <w:rPr>
          <w:sz w:val="28"/>
          <w:szCs w:val="28"/>
        </w:rPr>
        <w:t>Организационная характеристика предприятия будет рассмотрена далее.</w:t>
      </w:r>
    </w:p>
    <w:p w:rsidR="001D38FD" w:rsidRPr="00855F94" w:rsidRDefault="00855F94" w:rsidP="00855F94">
      <w:pPr>
        <w:widowControl w:val="0"/>
        <w:spacing w:line="360" w:lineRule="auto"/>
        <w:ind w:firstLine="709"/>
        <w:jc w:val="both"/>
        <w:rPr>
          <w:b/>
          <w:sz w:val="28"/>
          <w:szCs w:val="32"/>
        </w:rPr>
      </w:pPr>
      <w:r>
        <w:rPr>
          <w:b/>
          <w:sz w:val="28"/>
          <w:szCs w:val="32"/>
        </w:rPr>
        <w:br w:type="page"/>
      </w:r>
      <w:r w:rsidR="001D38FD" w:rsidRPr="00855F94">
        <w:rPr>
          <w:b/>
          <w:sz w:val="28"/>
          <w:szCs w:val="32"/>
        </w:rPr>
        <w:t>1. Природно-экономические условия СПК «Маяк»</w:t>
      </w:r>
    </w:p>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 xml:space="preserve">Предприятие СПК «Маяк» расположено в центральной части Галичского района. Оно расположено в </w:t>
      </w:r>
      <w:smartTag w:uri="urn:schemas-microsoft-com:office:smarttags" w:element="metricconverter">
        <w:smartTagPr>
          <w:attr w:name="ProductID" w:val="22 км"/>
        </w:smartTagPr>
        <w:r w:rsidRPr="00855F94">
          <w:rPr>
            <w:sz w:val="28"/>
            <w:szCs w:val="28"/>
          </w:rPr>
          <w:t>22 км</w:t>
        </w:r>
      </w:smartTag>
      <w:r w:rsidRPr="00855F94">
        <w:rPr>
          <w:sz w:val="28"/>
          <w:szCs w:val="28"/>
        </w:rPr>
        <w:t xml:space="preserve"> от г. Галича и в </w:t>
      </w:r>
      <w:smartTag w:uri="urn:schemas-microsoft-com:office:smarttags" w:element="metricconverter">
        <w:smartTagPr>
          <w:attr w:name="ProductID" w:val="146 км"/>
        </w:smartTagPr>
        <w:r w:rsidRPr="00855F94">
          <w:rPr>
            <w:sz w:val="28"/>
            <w:szCs w:val="28"/>
          </w:rPr>
          <w:t>146 км</w:t>
        </w:r>
      </w:smartTag>
      <w:r w:rsidRPr="00855F94">
        <w:rPr>
          <w:sz w:val="28"/>
          <w:szCs w:val="28"/>
        </w:rPr>
        <w:t xml:space="preserve"> от областного центра г. Костромы. Основным пунктом сдачи сельскохозяйственной продукции является г. Галич.</w:t>
      </w:r>
    </w:p>
    <w:p w:rsidR="001D38FD" w:rsidRPr="00855F94" w:rsidRDefault="001D38FD" w:rsidP="00855F94">
      <w:pPr>
        <w:widowControl w:val="0"/>
        <w:spacing w:line="360" w:lineRule="auto"/>
        <w:ind w:firstLine="709"/>
        <w:jc w:val="both"/>
        <w:rPr>
          <w:sz w:val="28"/>
          <w:szCs w:val="28"/>
        </w:rPr>
      </w:pPr>
      <w:r w:rsidRPr="00855F94">
        <w:rPr>
          <w:sz w:val="28"/>
          <w:szCs w:val="28"/>
        </w:rPr>
        <w:t>Территория хозяйства находится в умеренно-континентальной зоне, которая характеризуется холодной многоснежной зимой и теплым</w:t>
      </w:r>
      <w:r w:rsidR="00855F94">
        <w:rPr>
          <w:sz w:val="28"/>
          <w:szCs w:val="28"/>
        </w:rPr>
        <w:t xml:space="preserve"> </w:t>
      </w:r>
      <w:r w:rsidRPr="00855F94">
        <w:rPr>
          <w:sz w:val="28"/>
          <w:szCs w:val="28"/>
        </w:rPr>
        <w:t xml:space="preserve">сравнительно коротким летом, значительным количеством осадков и средней влажностью. Среднегодовая температура воздуха составляет +2,9 </w:t>
      </w:r>
      <w:r w:rsidRPr="00855F94">
        <w:rPr>
          <w:sz w:val="28"/>
          <w:szCs w:val="28"/>
          <w:vertAlign w:val="superscript"/>
        </w:rPr>
        <w:t>о</w:t>
      </w:r>
      <w:r w:rsidRPr="00855F94">
        <w:rPr>
          <w:sz w:val="28"/>
          <w:szCs w:val="28"/>
        </w:rPr>
        <w:t>С, среднемесячная температура января (самого холодного месяца) -11,8</w:t>
      </w:r>
      <w:r w:rsidR="00855F94">
        <w:rPr>
          <w:sz w:val="28"/>
          <w:szCs w:val="28"/>
        </w:rPr>
        <w:t xml:space="preserve"> </w:t>
      </w:r>
      <w:r w:rsidRPr="00855F94">
        <w:rPr>
          <w:sz w:val="28"/>
          <w:szCs w:val="28"/>
          <w:vertAlign w:val="superscript"/>
        </w:rPr>
        <w:t>о</w:t>
      </w:r>
      <w:r w:rsidRPr="00855F94">
        <w:rPr>
          <w:sz w:val="28"/>
          <w:szCs w:val="28"/>
        </w:rPr>
        <w:t>С, а июля (самого теплого месяца) +18,3</w:t>
      </w:r>
      <w:r w:rsidR="00855F94">
        <w:rPr>
          <w:sz w:val="28"/>
          <w:szCs w:val="28"/>
        </w:rPr>
        <w:t xml:space="preserve"> </w:t>
      </w:r>
      <w:r w:rsidRPr="00855F94">
        <w:rPr>
          <w:sz w:val="28"/>
          <w:szCs w:val="28"/>
          <w:vertAlign w:val="superscript"/>
        </w:rPr>
        <w:t>о</w:t>
      </w:r>
      <w:r w:rsidRPr="00855F94">
        <w:rPr>
          <w:sz w:val="28"/>
          <w:szCs w:val="28"/>
        </w:rPr>
        <w:t xml:space="preserve">С. Устойчивый снежный покров ложится уже к 15 ноября. Длительность его залегания достигает 165 дней, его максимальная высота – </w:t>
      </w:r>
      <w:smartTag w:uri="urn:schemas-microsoft-com:office:smarttags" w:element="metricconverter">
        <w:smartTagPr>
          <w:attr w:name="ProductID" w:val="50 см"/>
        </w:smartTagPr>
        <w:r w:rsidRPr="00855F94">
          <w:rPr>
            <w:sz w:val="28"/>
            <w:szCs w:val="28"/>
          </w:rPr>
          <w:t>50 см</w:t>
        </w:r>
      </w:smartTag>
      <w:r w:rsidRPr="00855F94">
        <w:rPr>
          <w:sz w:val="28"/>
          <w:szCs w:val="28"/>
        </w:rPr>
        <w:t>. отмечается в первой и во второй декадах марта. Таяние снега начинается в первых числах апреля, а полное оттаивание почв наступает в первых числах мая. Обычно почва становится мягкопластичной к 5 мая.</w:t>
      </w:r>
    </w:p>
    <w:p w:rsidR="001D38FD" w:rsidRPr="00855F94" w:rsidRDefault="001D38FD" w:rsidP="00855F94">
      <w:pPr>
        <w:widowControl w:val="0"/>
        <w:spacing w:line="360" w:lineRule="auto"/>
        <w:ind w:firstLine="709"/>
        <w:jc w:val="both"/>
        <w:rPr>
          <w:sz w:val="28"/>
          <w:szCs w:val="28"/>
        </w:rPr>
      </w:pPr>
      <w:r w:rsidRPr="00855F94">
        <w:rPr>
          <w:sz w:val="28"/>
          <w:szCs w:val="28"/>
        </w:rPr>
        <w:t xml:space="preserve">Сумма осадкой за год составляет </w:t>
      </w:r>
      <w:smartTag w:uri="urn:schemas-microsoft-com:office:smarttags" w:element="metricconverter">
        <w:smartTagPr>
          <w:attr w:name="ProductID" w:val="582 мм"/>
        </w:smartTagPr>
        <w:r w:rsidRPr="00855F94">
          <w:rPr>
            <w:sz w:val="28"/>
            <w:szCs w:val="28"/>
          </w:rPr>
          <w:t>582 мм</w:t>
        </w:r>
      </w:smartTag>
      <w:r w:rsidRPr="00855F94">
        <w:rPr>
          <w:sz w:val="28"/>
          <w:szCs w:val="28"/>
        </w:rPr>
        <w:t xml:space="preserve">, количество осадков за период активной вегетации – </w:t>
      </w:r>
      <w:smartTag w:uri="urn:schemas-microsoft-com:office:smarttags" w:element="metricconverter">
        <w:smartTagPr>
          <w:attr w:name="ProductID" w:val="275 мм"/>
        </w:smartTagPr>
        <w:r w:rsidRPr="00855F94">
          <w:rPr>
            <w:sz w:val="28"/>
            <w:szCs w:val="28"/>
          </w:rPr>
          <w:t>275 мм</w:t>
        </w:r>
      </w:smartTag>
      <w:r w:rsidRPr="00855F94">
        <w:rPr>
          <w:sz w:val="28"/>
          <w:szCs w:val="28"/>
        </w:rPr>
        <w:t xml:space="preserve"> или 47% от общего количества выпадающих осадков за год. Показатель влагообеспеченности равен 1,4 – 1,6.</w:t>
      </w:r>
    </w:p>
    <w:p w:rsidR="001D38FD" w:rsidRPr="00855F94" w:rsidRDefault="001D38FD" w:rsidP="00855F94">
      <w:pPr>
        <w:widowControl w:val="0"/>
        <w:spacing w:line="360" w:lineRule="auto"/>
        <w:ind w:firstLine="709"/>
        <w:jc w:val="both"/>
        <w:rPr>
          <w:sz w:val="28"/>
          <w:szCs w:val="28"/>
        </w:rPr>
      </w:pPr>
      <w:r w:rsidRPr="00855F94">
        <w:rPr>
          <w:sz w:val="28"/>
          <w:szCs w:val="28"/>
        </w:rPr>
        <w:t>Территория предприятия находится в центральной части Галичско-Плесской гряды. Большая часть территории СПК «Маяк» представляет собой холмисто-волнистую равнину изрезанную овражно-балочной сетью. Северная часть территории предприятия имеет слабоволнистый рельеф.</w:t>
      </w:r>
    </w:p>
    <w:p w:rsidR="001D38FD" w:rsidRPr="00855F94" w:rsidRDefault="001D38FD" w:rsidP="00855F94">
      <w:pPr>
        <w:widowControl w:val="0"/>
        <w:spacing w:line="360" w:lineRule="auto"/>
        <w:ind w:firstLine="709"/>
        <w:jc w:val="both"/>
        <w:rPr>
          <w:sz w:val="28"/>
          <w:szCs w:val="28"/>
        </w:rPr>
      </w:pPr>
      <w:r w:rsidRPr="00855F94">
        <w:rPr>
          <w:sz w:val="28"/>
          <w:szCs w:val="28"/>
        </w:rPr>
        <w:t>Предприятие характеризуется пестротой почвенного покрова: 33,6% общей площади землепользования занимают дерново-сильноподзолистые почвы, 19,2% - дерново-сильноподзолистые слабодерновые почвы, 19,1% - дерново-подзолистые смытые, 3,6% - дерново-подзолистые оглееные, 3,1% - дерновые (нормально увлажненные и оглееные), 5,3% - болотные, 5,2% - пойменные (нормально увлажненные, оглееные и болотные), 10,3% - деформированные и 0,6% занимают прочие почвы.</w:t>
      </w:r>
    </w:p>
    <w:p w:rsidR="001D38FD" w:rsidRPr="00855F94" w:rsidRDefault="001D38FD" w:rsidP="00855F94">
      <w:pPr>
        <w:widowControl w:val="0"/>
        <w:spacing w:line="360" w:lineRule="auto"/>
        <w:ind w:firstLine="709"/>
        <w:jc w:val="both"/>
        <w:rPr>
          <w:sz w:val="28"/>
          <w:szCs w:val="28"/>
        </w:rPr>
      </w:pPr>
      <w:r w:rsidRPr="00855F94">
        <w:rPr>
          <w:sz w:val="28"/>
          <w:szCs w:val="28"/>
        </w:rPr>
        <w:t>Наибольшее распространение на пашне имеют дерново-сильноподзолистые, легко- и среднесуглинистые почвы.</w:t>
      </w:r>
    </w:p>
    <w:p w:rsidR="001D38FD" w:rsidRPr="00855F94" w:rsidRDefault="001D38FD" w:rsidP="00855F94">
      <w:pPr>
        <w:widowControl w:val="0"/>
        <w:spacing w:line="360" w:lineRule="auto"/>
        <w:ind w:firstLine="709"/>
        <w:jc w:val="both"/>
        <w:rPr>
          <w:sz w:val="28"/>
          <w:szCs w:val="28"/>
        </w:rPr>
      </w:pPr>
      <w:r w:rsidRPr="00855F94">
        <w:rPr>
          <w:sz w:val="28"/>
          <w:szCs w:val="28"/>
        </w:rPr>
        <w:t xml:space="preserve">Засоренность полей сорняками слабая. Наиболее распространены хвощ полевой, осоты, торица, пырей ползучий, пастушья сумка, василек полевой, марь белая и другие виды сорняков. </w:t>
      </w:r>
    </w:p>
    <w:p w:rsidR="001D38FD" w:rsidRPr="00855F94" w:rsidRDefault="001D38FD" w:rsidP="00855F94">
      <w:pPr>
        <w:widowControl w:val="0"/>
        <w:spacing w:line="360" w:lineRule="auto"/>
        <w:ind w:firstLine="709"/>
        <w:jc w:val="both"/>
        <w:rPr>
          <w:sz w:val="28"/>
          <w:szCs w:val="28"/>
        </w:rPr>
      </w:pPr>
      <w:r w:rsidRPr="00855F94">
        <w:rPr>
          <w:sz w:val="28"/>
          <w:szCs w:val="28"/>
        </w:rPr>
        <w:t>Полная характеристика предприятия невозможна без оценки размеров предприятия. В таблице 1 рассматриваются основные показатели, без которых невозможна оценка эффективности производства.</w:t>
      </w:r>
      <w:r w:rsidR="00855F94">
        <w:rPr>
          <w:sz w:val="28"/>
          <w:szCs w:val="28"/>
        </w:rPr>
        <w:t xml:space="preserve"> </w:t>
      </w:r>
    </w:p>
    <w:p w:rsidR="00A87008" w:rsidRPr="00855F94" w:rsidRDefault="00A87008"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1. Размер предприятия</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068"/>
        <w:gridCol w:w="1069"/>
        <w:gridCol w:w="1069"/>
        <w:gridCol w:w="905"/>
        <w:gridCol w:w="1377"/>
        <w:gridCol w:w="1153"/>
      </w:tblGrid>
      <w:tr w:rsidR="001D38FD" w:rsidRPr="00855F94" w:rsidTr="00855F94">
        <w:trPr>
          <w:cantSplit/>
        </w:trPr>
        <w:tc>
          <w:tcPr>
            <w:tcW w:w="2660" w:type="dxa"/>
            <w:vMerge w:val="restart"/>
          </w:tcPr>
          <w:p w:rsidR="001D38FD" w:rsidRPr="00855F94" w:rsidRDefault="001D38FD" w:rsidP="00855F94">
            <w:pPr>
              <w:widowControl w:val="0"/>
              <w:spacing w:line="360" w:lineRule="auto"/>
              <w:jc w:val="both"/>
              <w:rPr>
                <w:sz w:val="20"/>
                <w:szCs w:val="20"/>
              </w:rPr>
            </w:pPr>
            <w:r w:rsidRPr="00855F94">
              <w:rPr>
                <w:sz w:val="20"/>
                <w:szCs w:val="20"/>
              </w:rPr>
              <w:t>Показатели</w:t>
            </w:r>
          </w:p>
        </w:tc>
        <w:tc>
          <w:tcPr>
            <w:tcW w:w="4111" w:type="dxa"/>
            <w:gridSpan w:val="4"/>
            <w:vAlign w:val="center"/>
          </w:tcPr>
          <w:p w:rsidR="001D38FD" w:rsidRPr="00855F94" w:rsidRDefault="001D38FD" w:rsidP="00855F94">
            <w:pPr>
              <w:widowControl w:val="0"/>
              <w:spacing w:line="360" w:lineRule="auto"/>
              <w:jc w:val="both"/>
              <w:rPr>
                <w:sz w:val="20"/>
                <w:szCs w:val="20"/>
              </w:rPr>
            </w:pPr>
            <w:r w:rsidRPr="00855F94">
              <w:rPr>
                <w:sz w:val="20"/>
                <w:szCs w:val="20"/>
              </w:rPr>
              <w:t>Годы</w:t>
            </w:r>
          </w:p>
        </w:tc>
        <w:tc>
          <w:tcPr>
            <w:tcW w:w="1377" w:type="dxa"/>
            <w:vMerge w:val="restart"/>
          </w:tcPr>
          <w:p w:rsidR="001D38FD" w:rsidRPr="00855F94" w:rsidRDefault="001D38FD" w:rsidP="00855F94">
            <w:pPr>
              <w:widowControl w:val="0"/>
              <w:spacing w:line="360" w:lineRule="auto"/>
              <w:jc w:val="both"/>
              <w:rPr>
                <w:sz w:val="20"/>
                <w:szCs w:val="20"/>
              </w:rPr>
            </w:pPr>
            <w:r w:rsidRPr="00855F94">
              <w:rPr>
                <w:sz w:val="20"/>
                <w:szCs w:val="20"/>
              </w:rPr>
              <w:t xml:space="preserve">В среднем </w:t>
            </w:r>
          </w:p>
          <w:p w:rsidR="001D38FD" w:rsidRPr="00855F94" w:rsidRDefault="001D38FD" w:rsidP="00855F94">
            <w:pPr>
              <w:widowControl w:val="0"/>
              <w:spacing w:line="360" w:lineRule="auto"/>
              <w:jc w:val="both"/>
              <w:rPr>
                <w:sz w:val="20"/>
                <w:szCs w:val="20"/>
              </w:rPr>
            </w:pPr>
            <w:r w:rsidRPr="00855F94">
              <w:rPr>
                <w:sz w:val="20"/>
                <w:szCs w:val="20"/>
              </w:rPr>
              <w:t>за 200</w:t>
            </w:r>
            <w:r w:rsidR="00875EEB" w:rsidRPr="00855F94">
              <w:rPr>
                <w:sz w:val="20"/>
                <w:szCs w:val="20"/>
              </w:rPr>
              <w:t>4</w:t>
            </w:r>
            <w:r w:rsidRPr="00855F94">
              <w:rPr>
                <w:sz w:val="20"/>
                <w:szCs w:val="20"/>
              </w:rPr>
              <w:t>-</w:t>
            </w:r>
            <w:r w:rsidR="00855F94" w:rsidRPr="00855F94">
              <w:rPr>
                <w:sz w:val="20"/>
                <w:szCs w:val="20"/>
              </w:rPr>
              <w:t xml:space="preserve"> </w:t>
            </w:r>
            <w:r w:rsidRPr="00855F94">
              <w:rPr>
                <w:sz w:val="20"/>
                <w:szCs w:val="20"/>
              </w:rPr>
              <w:t>200</w:t>
            </w:r>
            <w:r w:rsidR="00875EEB" w:rsidRPr="00855F94">
              <w:rPr>
                <w:sz w:val="20"/>
                <w:szCs w:val="20"/>
              </w:rPr>
              <w:t>7</w:t>
            </w:r>
            <w:r w:rsidRPr="00855F94">
              <w:rPr>
                <w:sz w:val="20"/>
                <w:szCs w:val="20"/>
              </w:rPr>
              <w:t xml:space="preserve"> гг.</w:t>
            </w:r>
          </w:p>
        </w:tc>
        <w:tc>
          <w:tcPr>
            <w:tcW w:w="1153" w:type="dxa"/>
            <w:vMerge w:val="restart"/>
          </w:tcPr>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7 г"/>
              </w:smartTagPr>
              <w:r w:rsidRPr="00855F94">
                <w:rPr>
                  <w:sz w:val="20"/>
                  <w:szCs w:val="20"/>
                </w:rPr>
                <w:t>200</w:t>
              </w:r>
              <w:r w:rsidR="00875EEB" w:rsidRPr="00855F94">
                <w:rPr>
                  <w:sz w:val="20"/>
                  <w:szCs w:val="20"/>
                </w:rPr>
                <w:t>7</w:t>
              </w:r>
              <w:r w:rsidRPr="00855F94">
                <w:rPr>
                  <w:sz w:val="20"/>
                  <w:szCs w:val="20"/>
                </w:rPr>
                <w:t xml:space="preserve"> г</w:t>
              </w:r>
            </w:smartTag>
            <w:r w:rsidRPr="00855F94">
              <w:rPr>
                <w:sz w:val="20"/>
                <w:szCs w:val="20"/>
              </w:rPr>
              <w:t xml:space="preserve">. к </w:t>
            </w:r>
            <w:smartTag w:uri="urn:schemas-microsoft-com:office:smarttags" w:element="metricconverter">
              <w:smartTagPr>
                <w:attr w:name="ProductID" w:val="2004 г"/>
              </w:smartTagPr>
              <w:r w:rsidRPr="00855F94">
                <w:rPr>
                  <w:sz w:val="20"/>
                  <w:szCs w:val="20"/>
                </w:rPr>
                <w:t>200</w:t>
              </w:r>
              <w:r w:rsidR="00875EEB" w:rsidRPr="00855F94">
                <w:rPr>
                  <w:sz w:val="20"/>
                  <w:szCs w:val="20"/>
                </w:rPr>
                <w:t>4</w:t>
              </w:r>
              <w:r w:rsidRPr="00855F94">
                <w:rPr>
                  <w:sz w:val="20"/>
                  <w:szCs w:val="20"/>
                </w:rPr>
                <w:t xml:space="preserve"> г</w:t>
              </w:r>
            </w:smartTag>
            <w:r w:rsidRPr="00855F94">
              <w:rPr>
                <w:sz w:val="20"/>
                <w:szCs w:val="20"/>
              </w:rPr>
              <w:t>. в %</w:t>
            </w:r>
          </w:p>
        </w:tc>
      </w:tr>
      <w:tr w:rsidR="001D38FD" w:rsidRPr="00855F94" w:rsidTr="00855F94">
        <w:trPr>
          <w:cantSplit/>
        </w:trPr>
        <w:tc>
          <w:tcPr>
            <w:tcW w:w="2660" w:type="dxa"/>
            <w:vMerge/>
          </w:tcPr>
          <w:p w:rsidR="001D38FD" w:rsidRPr="00855F94" w:rsidRDefault="001D38FD" w:rsidP="00855F94">
            <w:pPr>
              <w:widowControl w:val="0"/>
              <w:spacing w:line="360" w:lineRule="auto"/>
              <w:jc w:val="both"/>
              <w:rPr>
                <w:sz w:val="20"/>
                <w:szCs w:val="20"/>
              </w:rPr>
            </w:pP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5</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6</w:t>
            </w:r>
          </w:p>
        </w:tc>
        <w:tc>
          <w:tcPr>
            <w:tcW w:w="905" w:type="dxa"/>
            <w:vAlign w:val="center"/>
          </w:tcPr>
          <w:p w:rsidR="001D38FD" w:rsidRPr="00855F94" w:rsidRDefault="00875EEB" w:rsidP="00855F94">
            <w:pPr>
              <w:widowControl w:val="0"/>
              <w:spacing w:line="360" w:lineRule="auto"/>
              <w:jc w:val="both"/>
              <w:rPr>
                <w:sz w:val="20"/>
                <w:szCs w:val="20"/>
              </w:rPr>
            </w:pPr>
            <w:r w:rsidRPr="00855F94">
              <w:rPr>
                <w:sz w:val="20"/>
                <w:szCs w:val="20"/>
              </w:rPr>
              <w:t>2007</w:t>
            </w:r>
          </w:p>
        </w:tc>
        <w:tc>
          <w:tcPr>
            <w:tcW w:w="1377" w:type="dxa"/>
            <w:vMerge/>
          </w:tcPr>
          <w:p w:rsidR="001D38FD" w:rsidRPr="00855F94" w:rsidRDefault="001D38FD" w:rsidP="00855F94">
            <w:pPr>
              <w:widowControl w:val="0"/>
              <w:spacing w:line="360" w:lineRule="auto"/>
              <w:jc w:val="both"/>
              <w:rPr>
                <w:sz w:val="20"/>
                <w:szCs w:val="20"/>
              </w:rPr>
            </w:pPr>
          </w:p>
        </w:tc>
        <w:tc>
          <w:tcPr>
            <w:tcW w:w="1153" w:type="dxa"/>
            <w:vMerge/>
          </w:tcPr>
          <w:p w:rsidR="001D38FD" w:rsidRPr="00855F94" w:rsidRDefault="001D38FD" w:rsidP="00855F94">
            <w:pPr>
              <w:widowControl w:val="0"/>
              <w:spacing w:line="360" w:lineRule="auto"/>
              <w:jc w:val="both"/>
              <w:rPr>
                <w:sz w:val="20"/>
                <w:szCs w:val="20"/>
              </w:rPr>
            </w:pP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Валовая продукция, тыс. руб.</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946,9</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778,6</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707,3</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762,3</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798,8</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80,5</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Товарная продукция, тыс. руб.</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538,6</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469,3</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405,1</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459,2</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468,1</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85,3</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Прибыль (+), убыток (-) от реализации, тыс. руб.</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158</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115</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362</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-592</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10,8</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Площадь с.-х. угодий, га</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100,0</w:t>
            </w:r>
          </w:p>
        </w:tc>
      </w:tr>
      <w:tr w:rsidR="001D38FD" w:rsidRPr="00855F94" w:rsidTr="00855F94">
        <w:tc>
          <w:tcPr>
            <w:tcW w:w="2660" w:type="dxa"/>
          </w:tcPr>
          <w:p w:rsidR="001D38FD" w:rsidRPr="00855F94" w:rsidRDefault="00855F94" w:rsidP="00855F94">
            <w:pPr>
              <w:widowControl w:val="0"/>
              <w:spacing w:line="360" w:lineRule="auto"/>
              <w:jc w:val="both"/>
              <w:rPr>
                <w:sz w:val="20"/>
                <w:szCs w:val="20"/>
              </w:rPr>
            </w:pPr>
            <w:r w:rsidRPr="00855F94">
              <w:rPr>
                <w:sz w:val="20"/>
                <w:szCs w:val="20"/>
              </w:rPr>
              <w:t xml:space="preserve"> </w:t>
            </w:r>
            <w:r w:rsidR="001D38FD" w:rsidRPr="00855F94">
              <w:rPr>
                <w:sz w:val="20"/>
                <w:szCs w:val="20"/>
              </w:rPr>
              <w:t>в</w:t>
            </w:r>
            <w:r w:rsidRPr="00855F94">
              <w:rPr>
                <w:sz w:val="20"/>
                <w:szCs w:val="20"/>
              </w:rPr>
              <w:t xml:space="preserve"> </w:t>
            </w:r>
            <w:r w:rsidR="001D38FD" w:rsidRPr="00855F94">
              <w:rPr>
                <w:sz w:val="20"/>
                <w:szCs w:val="20"/>
              </w:rPr>
              <w:t>т. ч. пашня</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100,0</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Среднегодовая стоимость производственных основных средств, тыс. руб.</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47298</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48231</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50577</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53266</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49843</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112,6</w:t>
            </w:r>
          </w:p>
        </w:tc>
      </w:tr>
      <w:tr w:rsidR="001D38FD" w:rsidRPr="00855F94" w:rsidTr="00855F94">
        <w:tc>
          <w:tcPr>
            <w:tcW w:w="2660" w:type="dxa"/>
          </w:tcPr>
          <w:p w:rsidR="001D38FD" w:rsidRPr="00855F94" w:rsidRDefault="00855F94" w:rsidP="00855F94">
            <w:pPr>
              <w:widowControl w:val="0"/>
              <w:spacing w:line="360" w:lineRule="auto"/>
              <w:jc w:val="both"/>
              <w:rPr>
                <w:sz w:val="20"/>
                <w:szCs w:val="20"/>
              </w:rPr>
            </w:pPr>
            <w:r w:rsidRPr="00855F94">
              <w:rPr>
                <w:sz w:val="20"/>
                <w:szCs w:val="20"/>
              </w:rPr>
              <w:t xml:space="preserve"> </w:t>
            </w:r>
            <w:r w:rsidR="001D38FD" w:rsidRPr="00855F94">
              <w:rPr>
                <w:sz w:val="20"/>
                <w:szCs w:val="20"/>
              </w:rPr>
              <w:t xml:space="preserve">в т. ч. основной деятельности </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37838</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38585</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40462</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42612</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39874</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112,6</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Среднегодовая стоимость</w:t>
            </w:r>
            <w:r w:rsidR="00855F94" w:rsidRPr="00855F94">
              <w:rPr>
                <w:sz w:val="20"/>
                <w:szCs w:val="20"/>
              </w:rPr>
              <w:t xml:space="preserve"> </w:t>
            </w:r>
            <w:r w:rsidRPr="00855F94">
              <w:rPr>
                <w:sz w:val="20"/>
                <w:szCs w:val="20"/>
              </w:rPr>
              <w:t>оборотных</w:t>
            </w:r>
            <w:r w:rsidR="00855F94" w:rsidRPr="00855F94">
              <w:rPr>
                <w:sz w:val="20"/>
                <w:szCs w:val="20"/>
              </w:rPr>
              <w:t xml:space="preserve"> </w:t>
            </w:r>
            <w:r w:rsidRPr="00855F94">
              <w:rPr>
                <w:sz w:val="20"/>
                <w:szCs w:val="20"/>
              </w:rPr>
              <w:t>средств, тыс. руб.</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10932</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10698</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10247</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14586</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11616</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133,4</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Среднегодовое количество работников, чел.</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162</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145</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135</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134</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144</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82,7</w:t>
            </w:r>
          </w:p>
        </w:tc>
      </w:tr>
      <w:tr w:rsidR="001D38FD" w:rsidRPr="00855F94" w:rsidTr="00855F94">
        <w:tc>
          <w:tcPr>
            <w:tcW w:w="2660" w:type="dxa"/>
          </w:tcPr>
          <w:p w:rsidR="001D38FD" w:rsidRPr="00855F94" w:rsidRDefault="00855F94" w:rsidP="00855F94">
            <w:pPr>
              <w:widowControl w:val="0"/>
              <w:spacing w:line="360" w:lineRule="auto"/>
              <w:jc w:val="both"/>
              <w:rPr>
                <w:sz w:val="20"/>
                <w:szCs w:val="20"/>
              </w:rPr>
            </w:pPr>
            <w:r w:rsidRPr="00855F94">
              <w:rPr>
                <w:sz w:val="20"/>
                <w:szCs w:val="20"/>
              </w:rPr>
              <w:t xml:space="preserve"> </w:t>
            </w:r>
            <w:r w:rsidR="001D38FD" w:rsidRPr="00855F94">
              <w:rPr>
                <w:sz w:val="20"/>
                <w:szCs w:val="20"/>
              </w:rPr>
              <w:t>в т. ч. занятых в с.-х. производстве</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153</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137</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123</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121</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134</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79,1</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Крупный рогатый скот (на конец года) -</w:t>
            </w:r>
            <w:r w:rsidR="00855F94" w:rsidRPr="00855F94">
              <w:rPr>
                <w:sz w:val="20"/>
                <w:szCs w:val="20"/>
              </w:rPr>
              <w:t xml:space="preserve"> </w:t>
            </w:r>
            <w:r w:rsidRPr="00855F94">
              <w:rPr>
                <w:sz w:val="20"/>
                <w:szCs w:val="20"/>
              </w:rPr>
              <w:t>всего, гол.</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1391</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1364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1184</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1021</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1240</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73,4</w:t>
            </w:r>
          </w:p>
        </w:tc>
      </w:tr>
      <w:tr w:rsidR="001D38FD" w:rsidRPr="00855F94" w:rsidTr="00855F94">
        <w:tc>
          <w:tcPr>
            <w:tcW w:w="2660" w:type="dxa"/>
          </w:tcPr>
          <w:p w:rsidR="001D38FD" w:rsidRPr="00855F94" w:rsidRDefault="00855F94" w:rsidP="00855F94">
            <w:pPr>
              <w:widowControl w:val="0"/>
              <w:spacing w:line="360" w:lineRule="auto"/>
              <w:jc w:val="both"/>
              <w:rPr>
                <w:sz w:val="20"/>
                <w:szCs w:val="20"/>
              </w:rPr>
            </w:pPr>
            <w:r w:rsidRPr="00855F94">
              <w:rPr>
                <w:sz w:val="20"/>
                <w:szCs w:val="20"/>
              </w:rPr>
              <w:t xml:space="preserve"> </w:t>
            </w:r>
            <w:r w:rsidR="001D38FD" w:rsidRPr="00855F94">
              <w:rPr>
                <w:sz w:val="20"/>
                <w:szCs w:val="20"/>
              </w:rPr>
              <w:t>в т.ч. коровы</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474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461</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388</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383</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427</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80,8</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Свиньи всего, гол.</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18</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20</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17</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3</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15</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16,</w:t>
            </w:r>
          </w:p>
        </w:tc>
      </w:tr>
      <w:tr w:rsidR="001D38FD" w:rsidRPr="00855F94" w:rsidTr="00855F94">
        <w:tc>
          <w:tcPr>
            <w:tcW w:w="2660" w:type="dxa"/>
          </w:tcPr>
          <w:p w:rsidR="001D38FD" w:rsidRPr="00855F94" w:rsidRDefault="00855F94" w:rsidP="00855F94">
            <w:pPr>
              <w:widowControl w:val="0"/>
              <w:spacing w:line="360" w:lineRule="auto"/>
              <w:jc w:val="both"/>
              <w:rPr>
                <w:sz w:val="20"/>
                <w:szCs w:val="20"/>
              </w:rPr>
            </w:pPr>
            <w:r w:rsidRPr="00855F94">
              <w:rPr>
                <w:sz w:val="20"/>
                <w:szCs w:val="20"/>
              </w:rPr>
              <w:t xml:space="preserve"> </w:t>
            </w:r>
            <w:r w:rsidR="001D38FD" w:rsidRPr="00855F94">
              <w:rPr>
                <w:sz w:val="20"/>
                <w:szCs w:val="20"/>
              </w:rPr>
              <w:t>в т ч. свиноматки</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12</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13</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2</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10</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16,7</w:t>
            </w:r>
          </w:p>
        </w:tc>
      </w:tr>
      <w:tr w:rsidR="001D38FD" w:rsidRPr="00855F94" w:rsidTr="00855F94">
        <w:tc>
          <w:tcPr>
            <w:tcW w:w="2660" w:type="dxa"/>
          </w:tcPr>
          <w:p w:rsidR="001D38FD" w:rsidRPr="00855F94" w:rsidRDefault="001D38FD" w:rsidP="00855F94">
            <w:pPr>
              <w:widowControl w:val="0"/>
              <w:spacing w:line="360" w:lineRule="auto"/>
              <w:jc w:val="both"/>
              <w:rPr>
                <w:sz w:val="20"/>
                <w:szCs w:val="20"/>
              </w:rPr>
            </w:pPr>
            <w:r w:rsidRPr="00855F94">
              <w:rPr>
                <w:sz w:val="20"/>
                <w:szCs w:val="20"/>
              </w:rPr>
              <w:t xml:space="preserve">Продуктивный скот - всего, </w:t>
            </w:r>
          </w:p>
          <w:p w:rsidR="001D38FD" w:rsidRPr="00855F94" w:rsidRDefault="001D38FD" w:rsidP="00855F94">
            <w:pPr>
              <w:widowControl w:val="0"/>
              <w:spacing w:line="360" w:lineRule="auto"/>
              <w:jc w:val="both"/>
              <w:rPr>
                <w:sz w:val="20"/>
                <w:szCs w:val="20"/>
                <w:highlight w:val="yellow"/>
              </w:rPr>
            </w:pPr>
            <w:r w:rsidRPr="00855F94">
              <w:rPr>
                <w:sz w:val="20"/>
                <w:szCs w:val="20"/>
              </w:rPr>
              <w:t>усл. гол.</w:t>
            </w:r>
          </w:p>
        </w:tc>
        <w:tc>
          <w:tcPr>
            <w:tcW w:w="1068" w:type="dxa"/>
            <w:vAlign w:val="center"/>
          </w:tcPr>
          <w:p w:rsidR="001D38FD" w:rsidRPr="00855F94" w:rsidRDefault="001D38FD" w:rsidP="00855F94">
            <w:pPr>
              <w:widowControl w:val="0"/>
              <w:spacing w:line="360" w:lineRule="auto"/>
              <w:jc w:val="both"/>
              <w:rPr>
                <w:sz w:val="20"/>
                <w:szCs w:val="20"/>
              </w:rPr>
            </w:pPr>
            <w:r w:rsidRPr="00855F94">
              <w:rPr>
                <w:sz w:val="20"/>
                <w:szCs w:val="20"/>
              </w:rPr>
              <w:t>1400</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1374</w:t>
            </w:r>
          </w:p>
        </w:tc>
        <w:tc>
          <w:tcPr>
            <w:tcW w:w="1069" w:type="dxa"/>
            <w:vAlign w:val="center"/>
          </w:tcPr>
          <w:p w:rsidR="001D38FD" w:rsidRPr="00855F94" w:rsidRDefault="001D38FD" w:rsidP="00855F94">
            <w:pPr>
              <w:widowControl w:val="0"/>
              <w:spacing w:line="360" w:lineRule="auto"/>
              <w:jc w:val="both"/>
              <w:rPr>
                <w:sz w:val="20"/>
                <w:szCs w:val="20"/>
              </w:rPr>
            </w:pPr>
            <w:r w:rsidRPr="00855F94">
              <w:rPr>
                <w:sz w:val="20"/>
                <w:szCs w:val="20"/>
              </w:rPr>
              <w:t>1193</w:t>
            </w:r>
          </w:p>
        </w:tc>
        <w:tc>
          <w:tcPr>
            <w:tcW w:w="905" w:type="dxa"/>
            <w:vAlign w:val="center"/>
          </w:tcPr>
          <w:p w:rsidR="001D38FD" w:rsidRPr="00855F94" w:rsidRDefault="001D38FD" w:rsidP="00855F94">
            <w:pPr>
              <w:widowControl w:val="0"/>
              <w:spacing w:line="360" w:lineRule="auto"/>
              <w:jc w:val="both"/>
              <w:rPr>
                <w:sz w:val="20"/>
                <w:szCs w:val="20"/>
              </w:rPr>
            </w:pPr>
            <w:r w:rsidRPr="00855F94">
              <w:rPr>
                <w:sz w:val="20"/>
                <w:szCs w:val="20"/>
              </w:rPr>
              <w:t>1023</w:t>
            </w:r>
          </w:p>
        </w:tc>
        <w:tc>
          <w:tcPr>
            <w:tcW w:w="1377" w:type="dxa"/>
            <w:vAlign w:val="center"/>
          </w:tcPr>
          <w:p w:rsidR="001D38FD" w:rsidRPr="00855F94" w:rsidRDefault="001D38FD" w:rsidP="00855F94">
            <w:pPr>
              <w:widowControl w:val="0"/>
              <w:spacing w:line="360" w:lineRule="auto"/>
              <w:jc w:val="both"/>
              <w:rPr>
                <w:sz w:val="20"/>
                <w:szCs w:val="20"/>
              </w:rPr>
            </w:pPr>
            <w:r w:rsidRPr="00855F94">
              <w:rPr>
                <w:sz w:val="20"/>
                <w:szCs w:val="20"/>
              </w:rPr>
              <w:t>1248</w:t>
            </w:r>
          </w:p>
        </w:tc>
        <w:tc>
          <w:tcPr>
            <w:tcW w:w="1153" w:type="dxa"/>
            <w:vAlign w:val="center"/>
          </w:tcPr>
          <w:p w:rsidR="001D38FD" w:rsidRPr="00855F94" w:rsidRDefault="001D38FD" w:rsidP="00855F94">
            <w:pPr>
              <w:widowControl w:val="0"/>
              <w:spacing w:line="360" w:lineRule="auto"/>
              <w:jc w:val="both"/>
              <w:rPr>
                <w:sz w:val="20"/>
                <w:szCs w:val="20"/>
              </w:rPr>
            </w:pPr>
            <w:r w:rsidRPr="00855F94">
              <w:rPr>
                <w:sz w:val="20"/>
                <w:szCs w:val="20"/>
              </w:rPr>
              <w:t>73,1</w:t>
            </w:r>
          </w:p>
        </w:tc>
      </w:tr>
    </w:tbl>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Стоимость валовой продукции в сопоставимых ценах 1994 года и стоимость товарной продукции до 200</w:t>
      </w:r>
      <w:r w:rsidR="00875EEB" w:rsidRPr="00855F94">
        <w:rPr>
          <w:sz w:val="28"/>
          <w:szCs w:val="28"/>
        </w:rPr>
        <w:t>7</w:t>
      </w:r>
      <w:r w:rsidRPr="00855F94">
        <w:rPr>
          <w:sz w:val="28"/>
          <w:szCs w:val="28"/>
        </w:rPr>
        <w:t xml:space="preserve"> года уменьшаются, а в 200</w:t>
      </w:r>
      <w:r w:rsidR="00875EEB" w:rsidRPr="00855F94">
        <w:rPr>
          <w:sz w:val="28"/>
          <w:szCs w:val="28"/>
        </w:rPr>
        <w:t>7</w:t>
      </w:r>
      <w:r w:rsidRPr="00855F94">
        <w:rPr>
          <w:sz w:val="28"/>
          <w:szCs w:val="28"/>
        </w:rPr>
        <w:t xml:space="preserve"> году значительно увеличивается, что может быть связано с открытием новых каналов реализации продукции. Это никак нельзя сопоставить с прибылью от реализации продукции, которая в 200</w:t>
      </w:r>
      <w:r w:rsidR="00875EEB" w:rsidRPr="00855F94">
        <w:rPr>
          <w:sz w:val="28"/>
          <w:szCs w:val="28"/>
        </w:rPr>
        <w:t>7</w:t>
      </w:r>
      <w:r w:rsidRPr="00855F94">
        <w:rPr>
          <w:sz w:val="28"/>
          <w:szCs w:val="28"/>
        </w:rPr>
        <w:t xml:space="preserve"> году перешла в убыток. Следует также отметить, что стоимость основных </w:t>
      </w:r>
      <w:r w:rsidR="002D57EE" w:rsidRPr="00855F94">
        <w:rPr>
          <w:sz w:val="28"/>
          <w:szCs w:val="28"/>
        </w:rPr>
        <w:t xml:space="preserve">средств </w:t>
      </w:r>
      <w:r w:rsidRPr="00855F94">
        <w:rPr>
          <w:sz w:val="28"/>
          <w:szCs w:val="28"/>
        </w:rPr>
        <w:t xml:space="preserve">с годами увеличивается на 4,1%, а оборотных средств изменяется непоследовательно. Уменьшается и число работников предприятия. Также следует отметить, что СПК «Маяк» относится к числу средних предприятий, т.к. среднегодовая численность работников колеблется в пределах от 99 до 499 человек. </w:t>
      </w:r>
    </w:p>
    <w:p w:rsidR="001D38FD" w:rsidRPr="00855F94" w:rsidRDefault="001D38FD" w:rsidP="00855F94">
      <w:pPr>
        <w:widowControl w:val="0"/>
        <w:spacing w:line="360" w:lineRule="auto"/>
        <w:ind w:firstLine="709"/>
        <w:jc w:val="both"/>
        <w:rPr>
          <w:sz w:val="28"/>
          <w:szCs w:val="28"/>
        </w:rPr>
      </w:pPr>
      <w:r w:rsidRPr="00855F94">
        <w:rPr>
          <w:sz w:val="28"/>
          <w:szCs w:val="28"/>
        </w:rPr>
        <w:t>Следует подробнее рассмотреть структуру денежной выручки, т.е. удельный вес денежной выручки от каждого вида деятельности в общей денежной выручке предприятия</w:t>
      </w:r>
    </w:p>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2. Структура денежной выручки</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089"/>
        <w:gridCol w:w="961"/>
        <w:gridCol w:w="961"/>
        <w:gridCol w:w="1000"/>
        <w:gridCol w:w="1097"/>
        <w:gridCol w:w="986"/>
      </w:tblGrid>
      <w:tr w:rsidR="001D38FD" w:rsidRPr="00855F94" w:rsidTr="00855F94">
        <w:trPr>
          <w:cantSplit/>
        </w:trPr>
        <w:tc>
          <w:tcPr>
            <w:tcW w:w="3085" w:type="dxa"/>
            <w:vMerge w:val="restart"/>
          </w:tcPr>
          <w:p w:rsidR="001D38FD" w:rsidRPr="00855F94" w:rsidRDefault="001D38FD" w:rsidP="00855F94">
            <w:pPr>
              <w:widowControl w:val="0"/>
              <w:spacing w:line="360" w:lineRule="auto"/>
              <w:jc w:val="both"/>
              <w:rPr>
                <w:sz w:val="20"/>
                <w:szCs w:val="20"/>
              </w:rPr>
            </w:pPr>
            <w:r w:rsidRPr="00855F94">
              <w:rPr>
                <w:sz w:val="20"/>
                <w:szCs w:val="20"/>
              </w:rPr>
              <w:t>Наименование реализованной продукции</w:t>
            </w:r>
          </w:p>
        </w:tc>
        <w:tc>
          <w:tcPr>
            <w:tcW w:w="4011" w:type="dxa"/>
            <w:gridSpan w:val="4"/>
          </w:tcPr>
          <w:p w:rsidR="001D38FD" w:rsidRPr="00855F94" w:rsidRDefault="001D38FD" w:rsidP="00855F94">
            <w:pPr>
              <w:widowControl w:val="0"/>
              <w:spacing w:line="360" w:lineRule="auto"/>
              <w:jc w:val="both"/>
              <w:rPr>
                <w:sz w:val="20"/>
                <w:szCs w:val="20"/>
              </w:rPr>
            </w:pPr>
            <w:r w:rsidRPr="00855F94">
              <w:rPr>
                <w:sz w:val="20"/>
                <w:szCs w:val="20"/>
              </w:rPr>
              <w:t>тыс.руб.</w:t>
            </w:r>
          </w:p>
        </w:tc>
        <w:tc>
          <w:tcPr>
            <w:tcW w:w="2083" w:type="dxa"/>
            <w:gridSpan w:val="2"/>
            <w:vMerge w:val="restart"/>
          </w:tcPr>
          <w:p w:rsidR="001D38FD" w:rsidRPr="00855F94" w:rsidRDefault="001D38FD" w:rsidP="00855F94">
            <w:pPr>
              <w:widowControl w:val="0"/>
              <w:spacing w:line="360" w:lineRule="auto"/>
              <w:jc w:val="both"/>
              <w:rPr>
                <w:sz w:val="20"/>
                <w:szCs w:val="20"/>
              </w:rPr>
            </w:pPr>
            <w:r w:rsidRPr="00855F94">
              <w:rPr>
                <w:sz w:val="20"/>
                <w:szCs w:val="20"/>
              </w:rPr>
              <w:t xml:space="preserve">В среднем </w:t>
            </w:r>
          </w:p>
          <w:p w:rsidR="001D38FD" w:rsidRPr="00855F94" w:rsidRDefault="001D38FD" w:rsidP="00855F94">
            <w:pPr>
              <w:widowControl w:val="0"/>
              <w:spacing w:line="360" w:lineRule="auto"/>
              <w:jc w:val="both"/>
              <w:rPr>
                <w:sz w:val="20"/>
                <w:szCs w:val="20"/>
              </w:rPr>
            </w:pPr>
            <w:r w:rsidRPr="00855F94">
              <w:rPr>
                <w:sz w:val="20"/>
                <w:szCs w:val="20"/>
              </w:rPr>
              <w:t>за 200</w:t>
            </w:r>
            <w:r w:rsidR="00875EEB" w:rsidRPr="00855F94">
              <w:rPr>
                <w:sz w:val="20"/>
                <w:szCs w:val="20"/>
              </w:rPr>
              <w:t>4</w:t>
            </w:r>
            <w:r w:rsidRPr="00855F94">
              <w:rPr>
                <w:sz w:val="20"/>
                <w:szCs w:val="20"/>
              </w:rPr>
              <w:t>-200</w:t>
            </w:r>
            <w:r w:rsidR="00875EEB" w:rsidRPr="00855F94">
              <w:rPr>
                <w:sz w:val="20"/>
                <w:szCs w:val="20"/>
              </w:rPr>
              <w:t>7</w:t>
            </w:r>
            <w:r w:rsidRPr="00855F94">
              <w:rPr>
                <w:sz w:val="20"/>
                <w:szCs w:val="20"/>
              </w:rPr>
              <w:t xml:space="preserve"> гг.</w:t>
            </w:r>
          </w:p>
        </w:tc>
      </w:tr>
      <w:tr w:rsidR="001D38FD" w:rsidRPr="00855F94" w:rsidTr="00855F94">
        <w:trPr>
          <w:cantSplit/>
          <w:trHeight w:val="483"/>
        </w:trPr>
        <w:tc>
          <w:tcPr>
            <w:tcW w:w="3085" w:type="dxa"/>
            <w:vMerge/>
          </w:tcPr>
          <w:p w:rsidR="001D38FD" w:rsidRPr="00855F94" w:rsidRDefault="001D38FD" w:rsidP="00855F94">
            <w:pPr>
              <w:widowControl w:val="0"/>
              <w:spacing w:line="360" w:lineRule="auto"/>
              <w:jc w:val="both"/>
              <w:rPr>
                <w:sz w:val="20"/>
                <w:szCs w:val="20"/>
              </w:rPr>
            </w:pPr>
          </w:p>
        </w:tc>
        <w:tc>
          <w:tcPr>
            <w:tcW w:w="1089" w:type="dxa"/>
            <w:vMerge w:val="restart"/>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4</w:t>
            </w:r>
            <w:r w:rsidRPr="00855F94">
              <w:rPr>
                <w:sz w:val="20"/>
                <w:szCs w:val="20"/>
              </w:rPr>
              <w:t>г.</w:t>
            </w:r>
          </w:p>
        </w:tc>
        <w:tc>
          <w:tcPr>
            <w:tcW w:w="961" w:type="dxa"/>
            <w:vMerge w:val="restart"/>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5</w:t>
            </w:r>
            <w:r w:rsidRPr="00855F94">
              <w:rPr>
                <w:sz w:val="20"/>
                <w:szCs w:val="20"/>
              </w:rPr>
              <w:t>г.</w:t>
            </w:r>
          </w:p>
        </w:tc>
        <w:tc>
          <w:tcPr>
            <w:tcW w:w="961" w:type="dxa"/>
            <w:vMerge w:val="restart"/>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6</w:t>
            </w:r>
            <w:r w:rsidRPr="00855F94">
              <w:rPr>
                <w:sz w:val="20"/>
                <w:szCs w:val="20"/>
              </w:rPr>
              <w:t>г.</w:t>
            </w:r>
          </w:p>
        </w:tc>
        <w:tc>
          <w:tcPr>
            <w:tcW w:w="1000" w:type="dxa"/>
            <w:vMerge w:val="restart"/>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7</w:t>
            </w:r>
            <w:r w:rsidRPr="00855F94">
              <w:rPr>
                <w:sz w:val="20"/>
                <w:szCs w:val="20"/>
              </w:rPr>
              <w:t>г.</w:t>
            </w:r>
          </w:p>
        </w:tc>
        <w:tc>
          <w:tcPr>
            <w:tcW w:w="2083" w:type="dxa"/>
            <w:gridSpan w:val="2"/>
            <w:vMerge/>
          </w:tcPr>
          <w:p w:rsidR="001D38FD" w:rsidRPr="00855F94" w:rsidRDefault="001D38FD" w:rsidP="00855F94">
            <w:pPr>
              <w:widowControl w:val="0"/>
              <w:spacing w:line="360" w:lineRule="auto"/>
              <w:jc w:val="both"/>
              <w:rPr>
                <w:sz w:val="20"/>
                <w:szCs w:val="20"/>
              </w:rPr>
            </w:pPr>
          </w:p>
        </w:tc>
      </w:tr>
      <w:tr w:rsidR="001D38FD" w:rsidRPr="00855F94" w:rsidTr="00855F94">
        <w:trPr>
          <w:cantSplit/>
        </w:trPr>
        <w:tc>
          <w:tcPr>
            <w:tcW w:w="3085" w:type="dxa"/>
            <w:vMerge/>
          </w:tcPr>
          <w:p w:rsidR="001D38FD" w:rsidRPr="00855F94" w:rsidRDefault="001D38FD" w:rsidP="00855F94">
            <w:pPr>
              <w:widowControl w:val="0"/>
              <w:spacing w:line="360" w:lineRule="auto"/>
              <w:jc w:val="both"/>
              <w:rPr>
                <w:sz w:val="20"/>
                <w:szCs w:val="20"/>
              </w:rPr>
            </w:pPr>
          </w:p>
        </w:tc>
        <w:tc>
          <w:tcPr>
            <w:tcW w:w="1089" w:type="dxa"/>
            <w:vMerge/>
          </w:tcPr>
          <w:p w:rsidR="001D38FD" w:rsidRPr="00855F94" w:rsidRDefault="001D38FD" w:rsidP="00855F94">
            <w:pPr>
              <w:widowControl w:val="0"/>
              <w:spacing w:line="360" w:lineRule="auto"/>
              <w:jc w:val="both"/>
              <w:rPr>
                <w:sz w:val="20"/>
                <w:szCs w:val="20"/>
              </w:rPr>
            </w:pPr>
          </w:p>
        </w:tc>
        <w:tc>
          <w:tcPr>
            <w:tcW w:w="961" w:type="dxa"/>
            <w:vMerge/>
          </w:tcPr>
          <w:p w:rsidR="001D38FD" w:rsidRPr="00855F94" w:rsidRDefault="001D38FD" w:rsidP="00855F94">
            <w:pPr>
              <w:widowControl w:val="0"/>
              <w:spacing w:line="360" w:lineRule="auto"/>
              <w:jc w:val="both"/>
              <w:rPr>
                <w:sz w:val="20"/>
                <w:szCs w:val="20"/>
              </w:rPr>
            </w:pPr>
          </w:p>
        </w:tc>
        <w:tc>
          <w:tcPr>
            <w:tcW w:w="961" w:type="dxa"/>
            <w:vMerge/>
          </w:tcPr>
          <w:p w:rsidR="001D38FD" w:rsidRPr="00855F94" w:rsidRDefault="001D38FD" w:rsidP="00855F94">
            <w:pPr>
              <w:widowControl w:val="0"/>
              <w:spacing w:line="360" w:lineRule="auto"/>
              <w:jc w:val="both"/>
              <w:rPr>
                <w:sz w:val="20"/>
                <w:szCs w:val="20"/>
              </w:rPr>
            </w:pPr>
          </w:p>
        </w:tc>
        <w:tc>
          <w:tcPr>
            <w:tcW w:w="1000" w:type="dxa"/>
            <w:vMerge/>
            <w:vAlign w:val="center"/>
          </w:tcPr>
          <w:p w:rsidR="001D38FD" w:rsidRPr="00855F94" w:rsidRDefault="001D38FD" w:rsidP="00855F94">
            <w:pPr>
              <w:widowControl w:val="0"/>
              <w:spacing w:line="360" w:lineRule="auto"/>
              <w:jc w:val="both"/>
              <w:rPr>
                <w:sz w:val="20"/>
                <w:szCs w:val="20"/>
              </w:rPr>
            </w:pPr>
          </w:p>
        </w:tc>
        <w:tc>
          <w:tcPr>
            <w:tcW w:w="1097" w:type="dxa"/>
          </w:tcPr>
          <w:p w:rsidR="001D38FD" w:rsidRPr="00855F94" w:rsidRDefault="001D38FD" w:rsidP="00855F94">
            <w:pPr>
              <w:widowControl w:val="0"/>
              <w:spacing w:line="360" w:lineRule="auto"/>
              <w:jc w:val="both"/>
              <w:rPr>
                <w:sz w:val="20"/>
                <w:szCs w:val="20"/>
              </w:rPr>
            </w:pPr>
            <w:r w:rsidRPr="00855F94">
              <w:rPr>
                <w:sz w:val="20"/>
                <w:szCs w:val="20"/>
              </w:rPr>
              <w:t>тыс. руб.</w:t>
            </w:r>
          </w:p>
        </w:tc>
        <w:tc>
          <w:tcPr>
            <w:tcW w:w="986" w:type="dxa"/>
          </w:tcPr>
          <w:p w:rsidR="001D38FD" w:rsidRPr="00855F94" w:rsidRDefault="001D38FD" w:rsidP="00855F94">
            <w:pPr>
              <w:widowControl w:val="0"/>
              <w:spacing w:line="360" w:lineRule="auto"/>
              <w:jc w:val="both"/>
              <w:rPr>
                <w:sz w:val="20"/>
                <w:szCs w:val="20"/>
              </w:rPr>
            </w:pPr>
            <w:r w:rsidRPr="00855F94">
              <w:rPr>
                <w:sz w:val="20"/>
                <w:szCs w:val="20"/>
              </w:rPr>
              <w:t>к итогу, %</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Растениеводство</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334</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195</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115</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357</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250</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2,05</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в т.ч. зерновые и зернобобовые:</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325</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175</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90</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145</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184</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1,51</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пшеница</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191</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114</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65</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138</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127</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1,04</w:t>
            </w:r>
          </w:p>
        </w:tc>
      </w:tr>
      <w:tr w:rsidR="001D38FD" w:rsidRPr="00855F94" w:rsidTr="00855F94">
        <w:trPr>
          <w:trHeight w:val="158"/>
        </w:trPr>
        <w:tc>
          <w:tcPr>
            <w:tcW w:w="3085" w:type="dxa"/>
          </w:tcPr>
          <w:p w:rsidR="001D38FD" w:rsidRPr="00855F94" w:rsidRDefault="001D38FD" w:rsidP="00855F94">
            <w:pPr>
              <w:widowControl w:val="0"/>
              <w:spacing w:line="360" w:lineRule="auto"/>
              <w:jc w:val="both"/>
              <w:rPr>
                <w:sz w:val="20"/>
                <w:szCs w:val="20"/>
              </w:rPr>
            </w:pPr>
            <w:r w:rsidRPr="00855F94">
              <w:rPr>
                <w:sz w:val="20"/>
                <w:szCs w:val="20"/>
              </w:rPr>
              <w:t>овес</w:t>
            </w:r>
          </w:p>
        </w:tc>
        <w:tc>
          <w:tcPr>
            <w:tcW w:w="1089" w:type="dxa"/>
          </w:tcPr>
          <w:p w:rsidR="001D38FD" w:rsidRPr="00855F94" w:rsidRDefault="001D38FD" w:rsidP="00855F94">
            <w:pPr>
              <w:widowControl w:val="0"/>
              <w:spacing w:line="360" w:lineRule="auto"/>
              <w:jc w:val="both"/>
              <w:rPr>
                <w:sz w:val="20"/>
                <w:szCs w:val="20"/>
              </w:rPr>
            </w:pPr>
            <w:r w:rsidRPr="00855F94">
              <w:rPr>
                <w:sz w:val="20"/>
                <w:szCs w:val="20"/>
              </w:rPr>
              <w:t>125</w:t>
            </w:r>
          </w:p>
        </w:tc>
        <w:tc>
          <w:tcPr>
            <w:tcW w:w="961" w:type="dxa"/>
          </w:tcPr>
          <w:p w:rsidR="001D38FD" w:rsidRPr="00855F94" w:rsidRDefault="001D38FD" w:rsidP="00855F94">
            <w:pPr>
              <w:widowControl w:val="0"/>
              <w:spacing w:line="360" w:lineRule="auto"/>
              <w:jc w:val="both"/>
              <w:rPr>
                <w:sz w:val="20"/>
                <w:szCs w:val="20"/>
              </w:rPr>
            </w:pPr>
            <w:r w:rsidRPr="00855F94">
              <w:rPr>
                <w:sz w:val="20"/>
                <w:szCs w:val="20"/>
              </w:rPr>
              <w:t>61</w:t>
            </w:r>
          </w:p>
        </w:tc>
        <w:tc>
          <w:tcPr>
            <w:tcW w:w="961" w:type="dxa"/>
          </w:tcPr>
          <w:p w:rsidR="001D38FD" w:rsidRPr="00855F94" w:rsidRDefault="001D38FD" w:rsidP="00855F94">
            <w:pPr>
              <w:widowControl w:val="0"/>
              <w:spacing w:line="360" w:lineRule="auto"/>
              <w:jc w:val="both"/>
              <w:rPr>
                <w:sz w:val="20"/>
                <w:szCs w:val="20"/>
              </w:rPr>
            </w:pPr>
            <w:r w:rsidRPr="00855F94">
              <w:rPr>
                <w:sz w:val="20"/>
                <w:szCs w:val="20"/>
              </w:rPr>
              <w:t>25</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5</w:t>
            </w:r>
          </w:p>
        </w:tc>
        <w:tc>
          <w:tcPr>
            <w:tcW w:w="1097" w:type="dxa"/>
          </w:tcPr>
          <w:p w:rsidR="001D38FD" w:rsidRPr="00855F94" w:rsidRDefault="001D38FD" w:rsidP="00855F94">
            <w:pPr>
              <w:widowControl w:val="0"/>
              <w:spacing w:line="360" w:lineRule="auto"/>
              <w:jc w:val="both"/>
              <w:rPr>
                <w:sz w:val="20"/>
                <w:szCs w:val="20"/>
              </w:rPr>
            </w:pPr>
            <w:r w:rsidRPr="00855F94">
              <w:rPr>
                <w:sz w:val="20"/>
                <w:szCs w:val="20"/>
              </w:rPr>
              <w:t>54</w:t>
            </w:r>
          </w:p>
        </w:tc>
        <w:tc>
          <w:tcPr>
            <w:tcW w:w="986" w:type="dxa"/>
          </w:tcPr>
          <w:p w:rsidR="001D38FD" w:rsidRPr="00855F94" w:rsidRDefault="001D38FD" w:rsidP="00855F94">
            <w:pPr>
              <w:widowControl w:val="0"/>
              <w:spacing w:line="360" w:lineRule="auto"/>
              <w:jc w:val="both"/>
              <w:rPr>
                <w:sz w:val="20"/>
                <w:szCs w:val="20"/>
              </w:rPr>
            </w:pPr>
            <w:r w:rsidRPr="00855F94">
              <w:rPr>
                <w:sz w:val="20"/>
                <w:szCs w:val="20"/>
              </w:rPr>
              <w:t>0,44</w:t>
            </w:r>
          </w:p>
        </w:tc>
      </w:tr>
      <w:tr w:rsidR="001D38FD" w:rsidRPr="00855F94" w:rsidTr="00855F94">
        <w:trPr>
          <w:trHeight w:val="157"/>
        </w:trPr>
        <w:tc>
          <w:tcPr>
            <w:tcW w:w="3085" w:type="dxa"/>
          </w:tcPr>
          <w:p w:rsidR="001D38FD" w:rsidRPr="00855F94" w:rsidRDefault="001D38FD" w:rsidP="00855F94">
            <w:pPr>
              <w:widowControl w:val="0"/>
              <w:spacing w:line="360" w:lineRule="auto"/>
              <w:jc w:val="both"/>
              <w:rPr>
                <w:sz w:val="20"/>
                <w:szCs w:val="20"/>
              </w:rPr>
            </w:pPr>
            <w:r w:rsidRPr="00855F94">
              <w:rPr>
                <w:sz w:val="20"/>
                <w:szCs w:val="20"/>
              </w:rPr>
              <w:t>ячмень</w:t>
            </w:r>
          </w:p>
        </w:tc>
        <w:tc>
          <w:tcPr>
            <w:tcW w:w="1089" w:type="dxa"/>
          </w:tcPr>
          <w:p w:rsidR="001D38FD" w:rsidRPr="00855F94" w:rsidRDefault="001D38FD" w:rsidP="00855F94">
            <w:pPr>
              <w:widowControl w:val="0"/>
              <w:spacing w:line="360" w:lineRule="auto"/>
              <w:jc w:val="both"/>
              <w:rPr>
                <w:sz w:val="20"/>
                <w:szCs w:val="20"/>
              </w:rPr>
            </w:pPr>
            <w:r w:rsidRPr="00855F94">
              <w:rPr>
                <w:sz w:val="20"/>
                <w:szCs w:val="20"/>
              </w:rPr>
              <w:t>9</w:t>
            </w:r>
          </w:p>
        </w:tc>
        <w:tc>
          <w:tcPr>
            <w:tcW w:w="961" w:type="dxa"/>
          </w:tcPr>
          <w:p w:rsidR="001D38FD" w:rsidRPr="00855F94" w:rsidRDefault="001D38FD" w:rsidP="00855F94">
            <w:pPr>
              <w:widowControl w:val="0"/>
              <w:spacing w:line="360" w:lineRule="auto"/>
              <w:jc w:val="both"/>
              <w:rPr>
                <w:sz w:val="20"/>
                <w:szCs w:val="20"/>
              </w:rPr>
            </w:pPr>
            <w:r w:rsidRPr="00855F94">
              <w:rPr>
                <w:sz w:val="20"/>
                <w:szCs w:val="20"/>
              </w:rPr>
              <w:t>-</w:t>
            </w:r>
          </w:p>
        </w:tc>
        <w:tc>
          <w:tcPr>
            <w:tcW w:w="961" w:type="dxa"/>
          </w:tcPr>
          <w:p w:rsidR="001D38FD" w:rsidRPr="00855F94" w:rsidRDefault="001D38FD" w:rsidP="00855F94">
            <w:pPr>
              <w:widowControl w:val="0"/>
              <w:spacing w:line="360" w:lineRule="auto"/>
              <w:jc w:val="both"/>
              <w:rPr>
                <w:sz w:val="20"/>
                <w:szCs w:val="20"/>
              </w:rPr>
            </w:pPr>
            <w:r w:rsidRPr="00855F94">
              <w:rPr>
                <w:sz w:val="20"/>
                <w:szCs w:val="20"/>
              </w:rPr>
              <w:t>-</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2</w:t>
            </w:r>
          </w:p>
        </w:tc>
        <w:tc>
          <w:tcPr>
            <w:tcW w:w="1097" w:type="dxa"/>
          </w:tcPr>
          <w:p w:rsidR="001D38FD" w:rsidRPr="00855F94" w:rsidRDefault="001D38FD" w:rsidP="00855F94">
            <w:pPr>
              <w:widowControl w:val="0"/>
              <w:spacing w:line="360" w:lineRule="auto"/>
              <w:jc w:val="both"/>
              <w:rPr>
                <w:sz w:val="20"/>
                <w:szCs w:val="20"/>
              </w:rPr>
            </w:pPr>
            <w:r w:rsidRPr="00855F94">
              <w:rPr>
                <w:sz w:val="20"/>
                <w:szCs w:val="20"/>
              </w:rPr>
              <w:t>3</w:t>
            </w:r>
          </w:p>
        </w:tc>
        <w:tc>
          <w:tcPr>
            <w:tcW w:w="986" w:type="dxa"/>
          </w:tcPr>
          <w:p w:rsidR="001D38FD" w:rsidRPr="00855F94" w:rsidRDefault="001D38FD" w:rsidP="00855F94">
            <w:pPr>
              <w:widowControl w:val="0"/>
              <w:spacing w:line="360" w:lineRule="auto"/>
              <w:jc w:val="both"/>
              <w:rPr>
                <w:sz w:val="20"/>
                <w:szCs w:val="20"/>
              </w:rPr>
            </w:pPr>
            <w:r w:rsidRPr="00855F94">
              <w:rPr>
                <w:sz w:val="20"/>
                <w:szCs w:val="20"/>
              </w:rPr>
              <w:t>0,02</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Прочая продукция растениеводства</w:t>
            </w:r>
            <w:r w:rsidR="00855F94" w:rsidRPr="00855F94">
              <w:rPr>
                <w:sz w:val="20"/>
                <w:szCs w:val="20"/>
              </w:rPr>
              <w:t xml:space="preserve"> </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9</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20</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25</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212</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67</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0,55</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Животноводство</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9918</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10587</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12487</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14756</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11937</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97,95</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в т.ч. скот в живой массе:</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2555</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2776</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3000</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4024</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3089</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25,35</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крупный рогатый скот</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2517</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2738</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2952</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3977</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3046</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24,99</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свиньи</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38</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38</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48</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47</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43</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0,35</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Молоко цельное</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6172</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6301</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6709</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8706</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6972</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57,21</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Мясо и мясопродукция:</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1145</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1466</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2557</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1960</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1782</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14,62</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крупный рогатый скот</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1113</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1466</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2547</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1900</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1757</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14,42</w:t>
            </w:r>
          </w:p>
        </w:tc>
      </w:tr>
      <w:tr w:rsidR="001D38FD" w:rsidRPr="00855F94" w:rsidTr="00855F94">
        <w:tc>
          <w:tcPr>
            <w:tcW w:w="3085" w:type="dxa"/>
          </w:tcPr>
          <w:p w:rsidR="001D38FD" w:rsidRPr="00855F94" w:rsidRDefault="001D38FD" w:rsidP="00855F94">
            <w:pPr>
              <w:widowControl w:val="0"/>
              <w:spacing w:line="360" w:lineRule="auto"/>
              <w:jc w:val="both"/>
              <w:rPr>
                <w:sz w:val="20"/>
                <w:szCs w:val="20"/>
              </w:rPr>
            </w:pPr>
            <w:r w:rsidRPr="00855F94">
              <w:rPr>
                <w:sz w:val="20"/>
                <w:szCs w:val="20"/>
              </w:rPr>
              <w:t>свиньи</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32</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10</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60</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26</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0,21</w:t>
            </w:r>
          </w:p>
        </w:tc>
      </w:tr>
      <w:tr w:rsidR="001D38FD" w:rsidRPr="00855F94" w:rsidTr="00855F94">
        <w:trPr>
          <w:trHeight w:val="105"/>
        </w:trPr>
        <w:tc>
          <w:tcPr>
            <w:tcW w:w="3085" w:type="dxa"/>
          </w:tcPr>
          <w:p w:rsidR="001D38FD" w:rsidRPr="00855F94" w:rsidRDefault="001D38FD" w:rsidP="00855F94">
            <w:pPr>
              <w:widowControl w:val="0"/>
              <w:spacing w:line="360" w:lineRule="auto"/>
              <w:jc w:val="both"/>
              <w:rPr>
                <w:sz w:val="20"/>
                <w:szCs w:val="20"/>
              </w:rPr>
            </w:pPr>
            <w:r w:rsidRPr="00855F94">
              <w:rPr>
                <w:sz w:val="20"/>
                <w:szCs w:val="20"/>
              </w:rPr>
              <w:t>Прочая продукция животноводства</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46</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44</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221</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66</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94</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0,77</w:t>
            </w:r>
          </w:p>
        </w:tc>
      </w:tr>
      <w:tr w:rsidR="001D38FD" w:rsidRPr="00855F94" w:rsidTr="00855F94">
        <w:trPr>
          <w:trHeight w:val="105"/>
        </w:trPr>
        <w:tc>
          <w:tcPr>
            <w:tcW w:w="3085" w:type="dxa"/>
          </w:tcPr>
          <w:p w:rsidR="001D38FD" w:rsidRPr="00855F94" w:rsidRDefault="001D38FD" w:rsidP="00855F94">
            <w:pPr>
              <w:widowControl w:val="0"/>
              <w:spacing w:line="360" w:lineRule="auto"/>
              <w:jc w:val="both"/>
              <w:rPr>
                <w:sz w:val="20"/>
                <w:szCs w:val="20"/>
              </w:rPr>
            </w:pPr>
            <w:r w:rsidRPr="00855F94">
              <w:rPr>
                <w:sz w:val="20"/>
                <w:szCs w:val="20"/>
              </w:rPr>
              <w:t>Всего сельскохозяйственной продукции</w:t>
            </w:r>
          </w:p>
        </w:tc>
        <w:tc>
          <w:tcPr>
            <w:tcW w:w="1089" w:type="dxa"/>
            <w:vAlign w:val="center"/>
          </w:tcPr>
          <w:p w:rsidR="001D38FD" w:rsidRPr="00855F94" w:rsidRDefault="001D38FD" w:rsidP="00855F94">
            <w:pPr>
              <w:widowControl w:val="0"/>
              <w:spacing w:line="360" w:lineRule="auto"/>
              <w:jc w:val="both"/>
              <w:rPr>
                <w:sz w:val="20"/>
                <w:szCs w:val="20"/>
              </w:rPr>
            </w:pPr>
            <w:r w:rsidRPr="00855F94">
              <w:rPr>
                <w:sz w:val="20"/>
                <w:szCs w:val="20"/>
              </w:rPr>
              <w:t>10252</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10782</w:t>
            </w:r>
          </w:p>
        </w:tc>
        <w:tc>
          <w:tcPr>
            <w:tcW w:w="961" w:type="dxa"/>
            <w:vAlign w:val="center"/>
          </w:tcPr>
          <w:p w:rsidR="001D38FD" w:rsidRPr="00855F94" w:rsidRDefault="001D38FD" w:rsidP="00855F94">
            <w:pPr>
              <w:widowControl w:val="0"/>
              <w:spacing w:line="360" w:lineRule="auto"/>
              <w:jc w:val="both"/>
              <w:rPr>
                <w:sz w:val="20"/>
                <w:szCs w:val="20"/>
              </w:rPr>
            </w:pPr>
            <w:r w:rsidRPr="00855F94">
              <w:rPr>
                <w:sz w:val="20"/>
                <w:szCs w:val="20"/>
              </w:rPr>
              <w:t>12602</w:t>
            </w:r>
          </w:p>
        </w:tc>
        <w:tc>
          <w:tcPr>
            <w:tcW w:w="1000" w:type="dxa"/>
            <w:vAlign w:val="center"/>
          </w:tcPr>
          <w:p w:rsidR="001D38FD" w:rsidRPr="00855F94" w:rsidRDefault="001D38FD" w:rsidP="00855F94">
            <w:pPr>
              <w:widowControl w:val="0"/>
              <w:spacing w:line="360" w:lineRule="auto"/>
              <w:jc w:val="both"/>
              <w:rPr>
                <w:sz w:val="20"/>
                <w:szCs w:val="20"/>
              </w:rPr>
            </w:pPr>
            <w:r w:rsidRPr="00855F94">
              <w:rPr>
                <w:sz w:val="20"/>
                <w:szCs w:val="20"/>
              </w:rPr>
              <w:t>15113</w:t>
            </w:r>
          </w:p>
        </w:tc>
        <w:tc>
          <w:tcPr>
            <w:tcW w:w="1097" w:type="dxa"/>
            <w:vAlign w:val="center"/>
          </w:tcPr>
          <w:p w:rsidR="001D38FD" w:rsidRPr="00855F94" w:rsidRDefault="001D38FD" w:rsidP="00855F94">
            <w:pPr>
              <w:widowControl w:val="0"/>
              <w:spacing w:line="360" w:lineRule="auto"/>
              <w:jc w:val="both"/>
              <w:rPr>
                <w:sz w:val="20"/>
                <w:szCs w:val="20"/>
              </w:rPr>
            </w:pPr>
            <w:r w:rsidRPr="00855F94">
              <w:rPr>
                <w:sz w:val="20"/>
                <w:szCs w:val="20"/>
              </w:rPr>
              <w:t>12187</w:t>
            </w:r>
          </w:p>
        </w:tc>
        <w:tc>
          <w:tcPr>
            <w:tcW w:w="986" w:type="dxa"/>
            <w:vAlign w:val="center"/>
          </w:tcPr>
          <w:p w:rsidR="001D38FD" w:rsidRPr="00855F94" w:rsidRDefault="001D38FD" w:rsidP="00855F94">
            <w:pPr>
              <w:widowControl w:val="0"/>
              <w:spacing w:line="360" w:lineRule="auto"/>
              <w:jc w:val="both"/>
              <w:rPr>
                <w:sz w:val="20"/>
                <w:szCs w:val="20"/>
              </w:rPr>
            </w:pPr>
            <w:r w:rsidRPr="00855F94">
              <w:rPr>
                <w:sz w:val="20"/>
                <w:szCs w:val="20"/>
              </w:rPr>
              <w:t>100,00</w:t>
            </w:r>
          </w:p>
        </w:tc>
      </w:tr>
    </w:tbl>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В структуре денежной выручки наибольший удельный вес занимает выручка от реализации животноводческой продукции – около 98%, также можно сделать вывод, что предприятия специализируется на производстве молока – 57,2%. При этом выручка в растениеводстве до 200</w:t>
      </w:r>
      <w:r w:rsidR="00875EEB" w:rsidRPr="00855F94">
        <w:rPr>
          <w:sz w:val="28"/>
          <w:szCs w:val="28"/>
        </w:rPr>
        <w:t>7</w:t>
      </w:r>
      <w:r w:rsidRPr="00855F94">
        <w:rPr>
          <w:sz w:val="28"/>
          <w:szCs w:val="28"/>
        </w:rPr>
        <w:t xml:space="preserve"> года неуклонно снижалась, а в 200</w:t>
      </w:r>
      <w:r w:rsidR="00875EEB" w:rsidRPr="00855F94">
        <w:rPr>
          <w:sz w:val="28"/>
          <w:szCs w:val="28"/>
        </w:rPr>
        <w:t>7</w:t>
      </w:r>
      <w:r w:rsidRPr="00855F94">
        <w:rPr>
          <w:sz w:val="28"/>
          <w:szCs w:val="28"/>
        </w:rPr>
        <w:t xml:space="preserve"> году возросла сразу 3 раза, что обусловлено тем, что предприятие реализовало часть кормов собственного приготовления. Общая денежная выручка по сельскохозяйственному производству</w:t>
      </w:r>
      <w:r w:rsidR="00855F94">
        <w:rPr>
          <w:sz w:val="28"/>
          <w:szCs w:val="28"/>
        </w:rPr>
        <w:t xml:space="preserve"> </w:t>
      </w:r>
      <w:r w:rsidRPr="00855F94">
        <w:rPr>
          <w:sz w:val="28"/>
          <w:szCs w:val="28"/>
        </w:rPr>
        <w:t>за исследуемый период изменяется непоследовательно.</w:t>
      </w:r>
    </w:p>
    <w:p w:rsidR="001D38FD" w:rsidRPr="00855F94" w:rsidRDefault="001D38FD" w:rsidP="00855F94">
      <w:pPr>
        <w:widowControl w:val="0"/>
        <w:spacing w:line="360" w:lineRule="auto"/>
        <w:ind w:firstLine="709"/>
        <w:jc w:val="both"/>
        <w:rPr>
          <w:sz w:val="28"/>
          <w:szCs w:val="28"/>
        </w:rPr>
      </w:pPr>
      <w:r w:rsidRPr="00855F94">
        <w:rPr>
          <w:sz w:val="28"/>
          <w:szCs w:val="28"/>
        </w:rPr>
        <w:t>Судя по структуре денежной выручке СПК «Маяк» имеет молочно-мясную специализацию. Для более точной характеристики уровня специализации следует рассчитать коэффициент специализации (К</w:t>
      </w:r>
      <w:r w:rsidRPr="00855F94">
        <w:rPr>
          <w:sz w:val="28"/>
          <w:szCs w:val="28"/>
          <w:vertAlign w:val="subscript"/>
        </w:rPr>
        <w:t>с</w:t>
      </w:r>
      <w:r w:rsidRPr="00855F94">
        <w:rPr>
          <w:sz w:val="28"/>
          <w:szCs w:val="28"/>
        </w:rPr>
        <w:t>)</w:t>
      </w:r>
    </w:p>
    <w:p w:rsidR="00855F94" w:rsidRDefault="00855F94" w:rsidP="00855F94">
      <w:pPr>
        <w:widowControl w:val="0"/>
        <w:spacing w:line="360" w:lineRule="auto"/>
        <w:ind w:firstLine="709"/>
        <w:jc w:val="both"/>
        <w:rPr>
          <w:b/>
          <w:sz w:val="28"/>
          <w:szCs w:val="28"/>
        </w:rPr>
      </w:pPr>
    </w:p>
    <w:p w:rsidR="001D38FD" w:rsidRPr="00855F94" w:rsidRDefault="001D38FD" w:rsidP="00855F94">
      <w:pPr>
        <w:widowControl w:val="0"/>
        <w:spacing w:line="360" w:lineRule="auto"/>
        <w:ind w:firstLine="709"/>
        <w:jc w:val="both"/>
        <w:rPr>
          <w:sz w:val="28"/>
          <w:szCs w:val="28"/>
        </w:rPr>
      </w:pPr>
      <w:r w:rsidRPr="00855F94">
        <w:rPr>
          <w:b/>
          <w:sz w:val="28"/>
          <w:szCs w:val="28"/>
        </w:rPr>
        <w:t>К</w:t>
      </w:r>
      <w:r w:rsidRPr="00855F94">
        <w:rPr>
          <w:b/>
          <w:sz w:val="28"/>
          <w:szCs w:val="28"/>
          <w:vertAlign w:val="subscript"/>
        </w:rPr>
        <w:t>с</w:t>
      </w:r>
      <w:r w:rsidRPr="00855F94">
        <w:rPr>
          <w:b/>
          <w:sz w:val="28"/>
          <w:szCs w:val="28"/>
        </w:rPr>
        <w:t xml:space="preserve"> = 100/</w:t>
      </w:r>
      <w:r w:rsidRPr="00855F94">
        <w:rPr>
          <w:b/>
          <w:sz w:val="28"/>
          <w:szCs w:val="28"/>
          <w:lang w:val="en-US"/>
        </w:rPr>
        <w:t>J</w:t>
      </w:r>
      <w:r w:rsidRPr="00855F94">
        <w:rPr>
          <w:b/>
          <w:sz w:val="28"/>
          <w:szCs w:val="28"/>
        </w:rPr>
        <w:t>*(2</w:t>
      </w:r>
      <w:r w:rsidRPr="00855F94">
        <w:rPr>
          <w:b/>
          <w:sz w:val="28"/>
          <w:szCs w:val="28"/>
          <w:lang w:val="en-US"/>
        </w:rPr>
        <w:t>i</w:t>
      </w:r>
      <w:r w:rsidRPr="00855F94">
        <w:rPr>
          <w:b/>
          <w:sz w:val="28"/>
          <w:szCs w:val="28"/>
        </w:rPr>
        <w:t xml:space="preserve"> – 1)</w:t>
      </w:r>
      <w:r w:rsidRPr="00855F94">
        <w:rPr>
          <w:sz w:val="28"/>
          <w:szCs w:val="28"/>
        </w:rPr>
        <w:t>, где</w:t>
      </w:r>
      <w:r w:rsidR="00855F94">
        <w:rPr>
          <w:sz w:val="28"/>
          <w:szCs w:val="28"/>
        </w:rPr>
        <w:t xml:space="preserve"> </w:t>
      </w:r>
      <w:r w:rsidRPr="00855F94">
        <w:rPr>
          <w:sz w:val="28"/>
          <w:szCs w:val="28"/>
        </w:rPr>
        <w:t>(1)</w:t>
      </w:r>
    </w:p>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lang w:val="en-US"/>
        </w:rPr>
        <w:t>J</w:t>
      </w:r>
      <w:r w:rsidRPr="00855F94">
        <w:rPr>
          <w:sz w:val="28"/>
          <w:szCs w:val="28"/>
        </w:rPr>
        <w:t xml:space="preserve"> – удельный вес товарной продукции отдельных отраслей</w:t>
      </w:r>
    </w:p>
    <w:p w:rsidR="001D38FD" w:rsidRPr="00855F94" w:rsidRDefault="001D38FD" w:rsidP="00855F94">
      <w:pPr>
        <w:widowControl w:val="0"/>
        <w:spacing w:line="360" w:lineRule="auto"/>
        <w:ind w:firstLine="709"/>
        <w:jc w:val="both"/>
        <w:rPr>
          <w:sz w:val="28"/>
          <w:szCs w:val="28"/>
        </w:rPr>
      </w:pPr>
      <w:r w:rsidRPr="00855F94">
        <w:rPr>
          <w:sz w:val="28"/>
          <w:szCs w:val="28"/>
          <w:lang w:val="en-US"/>
        </w:rPr>
        <w:t>i</w:t>
      </w:r>
      <w:r w:rsidRPr="00855F94">
        <w:rPr>
          <w:sz w:val="28"/>
          <w:szCs w:val="28"/>
        </w:rPr>
        <w:t xml:space="preserve"> – порядковый номер удельного веса товарной продукции в ранжированном ряду.</w:t>
      </w:r>
    </w:p>
    <w:p w:rsidR="001D38FD" w:rsidRPr="00855F94" w:rsidRDefault="001D38FD" w:rsidP="00855F94">
      <w:pPr>
        <w:widowControl w:val="0"/>
        <w:spacing w:line="360" w:lineRule="auto"/>
        <w:ind w:firstLine="709"/>
        <w:jc w:val="both"/>
        <w:rPr>
          <w:sz w:val="28"/>
          <w:szCs w:val="28"/>
        </w:rPr>
      </w:pPr>
      <w:r w:rsidRPr="00855F94">
        <w:rPr>
          <w:sz w:val="28"/>
          <w:szCs w:val="28"/>
        </w:rPr>
        <w:t>К</w:t>
      </w:r>
      <w:r w:rsidRPr="00855F94">
        <w:rPr>
          <w:sz w:val="28"/>
          <w:szCs w:val="28"/>
          <w:vertAlign w:val="subscript"/>
        </w:rPr>
        <w:t>с</w:t>
      </w:r>
      <w:r w:rsidRPr="00855F94">
        <w:rPr>
          <w:sz w:val="28"/>
          <w:szCs w:val="28"/>
        </w:rPr>
        <w:t xml:space="preserve"> = 100/[57,21*(2*1 – 1) + 24,99*(2*2 – 1) + 15,74*(2*3 – 1) + 1,51*(2*4 – 1) + 0,55*(2*5 – 1)] = 0,44.</w:t>
      </w:r>
    </w:p>
    <w:p w:rsidR="001D38FD" w:rsidRPr="00855F94" w:rsidRDefault="001D38FD" w:rsidP="00855F94">
      <w:pPr>
        <w:widowControl w:val="0"/>
        <w:spacing w:line="360" w:lineRule="auto"/>
        <w:ind w:firstLine="709"/>
        <w:jc w:val="both"/>
        <w:rPr>
          <w:sz w:val="28"/>
          <w:szCs w:val="28"/>
        </w:rPr>
      </w:pPr>
      <w:r w:rsidRPr="00855F94">
        <w:rPr>
          <w:sz w:val="28"/>
          <w:szCs w:val="28"/>
        </w:rPr>
        <w:t>Из расчета видно, что СПК «Маяк» имеет высокий уровень специализации.</w:t>
      </w:r>
    </w:p>
    <w:p w:rsidR="001D38FD" w:rsidRPr="00855F94" w:rsidRDefault="001D38FD" w:rsidP="00855F94">
      <w:pPr>
        <w:widowControl w:val="0"/>
        <w:spacing w:line="360" w:lineRule="auto"/>
        <w:ind w:firstLine="709"/>
        <w:jc w:val="both"/>
        <w:rPr>
          <w:sz w:val="28"/>
          <w:szCs w:val="28"/>
        </w:rPr>
      </w:pPr>
      <w:r w:rsidRPr="00855F94">
        <w:rPr>
          <w:sz w:val="28"/>
          <w:szCs w:val="28"/>
        </w:rPr>
        <w:t xml:space="preserve">Чтобы узнать за счет чего была получена такая структура денежной выручки, следует рассмотреть структуру товарной продукции. </w:t>
      </w:r>
    </w:p>
    <w:p w:rsidR="001D38FD" w:rsidRPr="00855F94" w:rsidRDefault="001D38FD" w:rsidP="00855F94">
      <w:pPr>
        <w:widowControl w:val="0"/>
        <w:spacing w:line="360" w:lineRule="auto"/>
        <w:ind w:firstLine="709"/>
        <w:jc w:val="both"/>
        <w:rPr>
          <w:sz w:val="28"/>
          <w:szCs w:val="28"/>
        </w:rPr>
      </w:pPr>
    </w:p>
    <w:p w:rsidR="00855F94" w:rsidRDefault="00855F94" w:rsidP="00855F94">
      <w:pPr>
        <w:widowControl w:val="0"/>
        <w:spacing w:line="360" w:lineRule="auto"/>
        <w:ind w:firstLine="709"/>
        <w:jc w:val="both"/>
        <w:rPr>
          <w:sz w:val="28"/>
          <w:szCs w:val="28"/>
        </w:rPr>
        <w:sectPr w:rsidR="00855F94" w:rsidSect="00855F94">
          <w:footerReference w:type="even" r:id="rId7"/>
          <w:pgSz w:w="11906" w:h="16838"/>
          <w:pgMar w:top="1134" w:right="851" w:bottom="1134" w:left="1701" w:header="709" w:footer="709" w:gutter="0"/>
          <w:cols w:space="708"/>
          <w:titlePg/>
          <w:docGrid w:linePitch="360"/>
        </w:sect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3. Структура товарной продукции</w:t>
      </w: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180"/>
        <w:gridCol w:w="936"/>
        <w:gridCol w:w="937"/>
        <w:gridCol w:w="937"/>
        <w:gridCol w:w="937"/>
        <w:gridCol w:w="863"/>
        <w:gridCol w:w="864"/>
        <w:gridCol w:w="863"/>
        <w:gridCol w:w="864"/>
        <w:gridCol w:w="1311"/>
        <w:gridCol w:w="1649"/>
      </w:tblGrid>
      <w:tr w:rsidR="001D38FD" w:rsidRPr="00855F94">
        <w:trPr>
          <w:cantSplit/>
        </w:trPr>
        <w:tc>
          <w:tcPr>
            <w:tcW w:w="3663" w:type="dxa"/>
            <w:vMerge w:val="restart"/>
          </w:tcPr>
          <w:p w:rsidR="001D38FD" w:rsidRPr="00855F94" w:rsidRDefault="001D38FD" w:rsidP="00855F94">
            <w:pPr>
              <w:widowControl w:val="0"/>
              <w:spacing w:line="360" w:lineRule="auto"/>
              <w:jc w:val="both"/>
              <w:rPr>
                <w:sz w:val="20"/>
                <w:szCs w:val="20"/>
              </w:rPr>
            </w:pPr>
            <w:r w:rsidRPr="00855F94">
              <w:rPr>
                <w:sz w:val="20"/>
                <w:szCs w:val="20"/>
              </w:rPr>
              <w:t>Наименование реализованной продукции</w:t>
            </w:r>
          </w:p>
        </w:tc>
        <w:tc>
          <w:tcPr>
            <w:tcW w:w="1180" w:type="dxa"/>
            <w:vMerge w:val="restart"/>
          </w:tcPr>
          <w:p w:rsidR="001D38FD" w:rsidRPr="00855F94" w:rsidRDefault="001D38FD" w:rsidP="00855F94">
            <w:pPr>
              <w:widowControl w:val="0"/>
              <w:spacing w:line="360" w:lineRule="auto"/>
              <w:jc w:val="both"/>
              <w:rPr>
                <w:sz w:val="20"/>
                <w:szCs w:val="20"/>
              </w:rPr>
            </w:pPr>
            <w:r w:rsidRPr="00855F94">
              <w:rPr>
                <w:sz w:val="20"/>
                <w:szCs w:val="20"/>
              </w:rPr>
              <w:t>Сопос- тави-мая цена</w:t>
            </w:r>
            <w:r w:rsidR="00855F94" w:rsidRPr="00855F94">
              <w:rPr>
                <w:sz w:val="20"/>
                <w:szCs w:val="20"/>
              </w:rPr>
              <w:t xml:space="preserve"> </w:t>
            </w:r>
            <w:r w:rsidRPr="00855F94">
              <w:rPr>
                <w:sz w:val="20"/>
                <w:szCs w:val="20"/>
              </w:rPr>
              <w:t>за 1 ц про-дук- ции, руб.</w:t>
            </w:r>
          </w:p>
        </w:tc>
        <w:tc>
          <w:tcPr>
            <w:tcW w:w="3747" w:type="dxa"/>
            <w:gridSpan w:val="4"/>
          </w:tcPr>
          <w:p w:rsidR="001D38FD" w:rsidRPr="00855F94" w:rsidRDefault="001D38FD" w:rsidP="00855F94">
            <w:pPr>
              <w:widowControl w:val="0"/>
              <w:spacing w:line="360" w:lineRule="auto"/>
              <w:jc w:val="both"/>
              <w:rPr>
                <w:sz w:val="20"/>
                <w:szCs w:val="20"/>
              </w:rPr>
            </w:pPr>
            <w:r w:rsidRPr="00855F94">
              <w:rPr>
                <w:sz w:val="20"/>
                <w:szCs w:val="20"/>
              </w:rPr>
              <w:t>Количество</w:t>
            </w:r>
          </w:p>
        </w:tc>
        <w:tc>
          <w:tcPr>
            <w:tcW w:w="3454" w:type="dxa"/>
            <w:gridSpan w:val="4"/>
          </w:tcPr>
          <w:p w:rsidR="001D38FD" w:rsidRPr="00855F94" w:rsidRDefault="001D38FD" w:rsidP="00855F94">
            <w:pPr>
              <w:widowControl w:val="0"/>
              <w:spacing w:line="360" w:lineRule="auto"/>
              <w:jc w:val="both"/>
              <w:rPr>
                <w:sz w:val="20"/>
                <w:szCs w:val="20"/>
              </w:rPr>
            </w:pPr>
            <w:r w:rsidRPr="00855F94">
              <w:rPr>
                <w:sz w:val="20"/>
                <w:szCs w:val="20"/>
              </w:rPr>
              <w:t>Стоимость, тыс. руб.</w:t>
            </w:r>
          </w:p>
        </w:tc>
        <w:tc>
          <w:tcPr>
            <w:tcW w:w="2960" w:type="dxa"/>
            <w:gridSpan w:val="2"/>
          </w:tcPr>
          <w:p w:rsidR="001D38FD" w:rsidRPr="00855F94" w:rsidRDefault="001D38FD" w:rsidP="00855F94">
            <w:pPr>
              <w:widowControl w:val="0"/>
              <w:spacing w:line="360" w:lineRule="auto"/>
              <w:jc w:val="both"/>
              <w:rPr>
                <w:sz w:val="20"/>
                <w:szCs w:val="20"/>
              </w:rPr>
            </w:pPr>
            <w:r w:rsidRPr="00855F94">
              <w:rPr>
                <w:sz w:val="20"/>
                <w:szCs w:val="20"/>
              </w:rPr>
              <w:t>В среднем за 200</w:t>
            </w:r>
            <w:r w:rsidR="00875EEB" w:rsidRPr="00855F94">
              <w:rPr>
                <w:sz w:val="20"/>
                <w:szCs w:val="20"/>
              </w:rPr>
              <w:t>4</w:t>
            </w:r>
            <w:r w:rsidRPr="00855F94">
              <w:rPr>
                <w:sz w:val="20"/>
                <w:szCs w:val="20"/>
              </w:rPr>
              <w:t xml:space="preserve"> – 200</w:t>
            </w:r>
            <w:r w:rsidR="00875EEB" w:rsidRPr="00855F94">
              <w:rPr>
                <w:sz w:val="20"/>
                <w:szCs w:val="20"/>
              </w:rPr>
              <w:t>7</w:t>
            </w:r>
            <w:r w:rsidRPr="00855F94">
              <w:rPr>
                <w:sz w:val="20"/>
                <w:szCs w:val="20"/>
              </w:rPr>
              <w:t xml:space="preserve"> гг.</w:t>
            </w:r>
          </w:p>
        </w:tc>
      </w:tr>
      <w:tr w:rsidR="001D38FD" w:rsidRPr="00855F94">
        <w:trPr>
          <w:cantSplit/>
        </w:trPr>
        <w:tc>
          <w:tcPr>
            <w:tcW w:w="3663" w:type="dxa"/>
            <w:vMerge/>
          </w:tcPr>
          <w:p w:rsidR="001D38FD" w:rsidRPr="00855F94" w:rsidRDefault="001D38FD" w:rsidP="00855F94">
            <w:pPr>
              <w:widowControl w:val="0"/>
              <w:spacing w:line="360" w:lineRule="auto"/>
              <w:jc w:val="both"/>
              <w:rPr>
                <w:sz w:val="20"/>
                <w:szCs w:val="20"/>
              </w:rPr>
            </w:pPr>
          </w:p>
        </w:tc>
        <w:tc>
          <w:tcPr>
            <w:tcW w:w="1180" w:type="dxa"/>
            <w:vMerge/>
          </w:tcPr>
          <w:p w:rsidR="001D38FD" w:rsidRPr="00855F94" w:rsidRDefault="001D38FD" w:rsidP="00855F94">
            <w:pPr>
              <w:widowControl w:val="0"/>
              <w:spacing w:line="360" w:lineRule="auto"/>
              <w:jc w:val="both"/>
              <w:rPr>
                <w:sz w:val="20"/>
                <w:szCs w:val="20"/>
              </w:rPr>
            </w:pPr>
          </w:p>
        </w:tc>
        <w:tc>
          <w:tcPr>
            <w:tcW w:w="936"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4 г"/>
              </w:smartTagPr>
              <w:r w:rsidRPr="00855F94">
                <w:rPr>
                  <w:sz w:val="20"/>
                  <w:szCs w:val="20"/>
                </w:rPr>
                <w:t>200</w:t>
              </w:r>
              <w:r w:rsidR="00875EEB" w:rsidRPr="00855F94">
                <w:rPr>
                  <w:sz w:val="20"/>
                  <w:szCs w:val="20"/>
                </w:rPr>
                <w:t>4</w:t>
              </w:r>
              <w:r w:rsidRPr="00855F94">
                <w:rPr>
                  <w:sz w:val="20"/>
                  <w:szCs w:val="20"/>
                </w:rPr>
                <w:t xml:space="preserve"> г</w:t>
              </w:r>
            </w:smartTag>
            <w:r w:rsidRPr="00855F94">
              <w:rPr>
                <w:sz w:val="20"/>
                <w:szCs w:val="20"/>
              </w:rPr>
              <w:t>.</w:t>
            </w:r>
          </w:p>
        </w:tc>
        <w:tc>
          <w:tcPr>
            <w:tcW w:w="937"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5 г"/>
              </w:smartTagPr>
              <w:r w:rsidRPr="00855F94">
                <w:rPr>
                  <w:sz w:val="20"/>
                  <w:szCs w:val="20"/>
                </w:rPr>
                <w:t>200</w:t>
              </w:r>
              <w:r w:rsidR="00875EEB" w:rsidRPr="00855F94">
                <w:rPr>
                  <w:sz w:val="20"/>
                  <w:szCs w:val="20"/>
                </w:rPr>
                <w:t>5</w:t>
              </w:r>
              <w:r w:rsidRPr="00855F94">
                <w:rPr>
                  <w:sz w:val="20"/>
                  <w:szCs w:val="20"/>
                </w:rPr>
                <w:t xml:space="preserve"> г</w:t>
              </w:r>
            </w:smartTag>
            <w:r w:rsidRPr="00855F94">
              <w:rPr>
                <w:sz w:val="20"/>
                <w:szCs w:val="20"/>
              </w:rPr>
              <w:t>.</w:t>
            </w:r>
          </w:p>
        </w:tc>
        <w:tc>
          <w:tcPr>
            <w:tcW w:w="937"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6 г"/>
              </w:smartTagPr>
              <w:r w:rsidRPr="00855F94">
                <w:rPr>
                  <w:sz w:val="20"/>
                  <w:szCs w:val="20"/>
                </w:rPr>
                <w:t>200</w:t>
              </w:r>
              <w:r w:rsidR="00875EEB" w:rsidRPr="00855F94">
                <w:rPr>
                  <w:sz w:val="20"/>
                  <w:szCs w:val="20"/>
                </w:rPr>
                <w:t>6</w:t>
              </w:r>
              <w:r w:rsidRPr="00855F94">
                <w:rPr>
                  <w:sz w:val="20"/>
                  <w:szCs w:val="20"/>
                </w:rPr>
                <w:t xml:space="preserve"> г</w:t>
              </w:r>
            </w:smartTag>
            <w:r w:rsidRPr="00855F94">
              <w:rPr>
                <w:sz w:val="20"/>
                <w:szCs w:val="20"/>
              </w:rPr>
              <w:t>.</w:t>
            </w:r>
          </w:p>
        </w:tc>
        <w:tc>
          <w:tcPr>
            <w:tcW w:w="937"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7 г"/>
              </w:smartTagPr>
              <w:r w:rsidRPr="00855F94">
                <w:rPr>
                  <w:sz w:val="20"/>
                  <w:szCs w:val="20"/>
                </w:rPr>
                <w:t>200</w:t>
              </w:r>
              <w:r w:rsidR="00875EEB" w:rsidRPr="00855F94">
                <w:rPr>
                  <w:sz w:val="20"/>
                  <w:szCs w:val="20"/>
                </w:rPr>
                <w:t>7</w:t>
              </w:r>
              <w:r w:rsidRPr="00855F94">
                <w:rPr>
                  <w:sz w:val="20"/>
                  <w:szCs w:val="20"/>
                </w:rPr>
                <w:t xml:space="preserve"> г</w:t>
              </w:r>
            </w:smartTag>
            <w:r w:rsidRPr="00855F94">
              <w:rPr>
                <w:sz w:val="20"/>
                <w:szCs w:val="20"/>
              </w:rPr>
              <w:t>.</w:t>
            </w:r>
          </w:p>
        </w:tc>
        <w:tc>
          <w:tcPr>
            <w:tcW w:w="863"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4 г"/>
              </w:smartTagPr>
              <w:r w:rsidRPr="00855F94">
                <w:rPr>
                  <w:sz w:val="20"/>
                  <w:szCs w:val="20"/>
                </w:rPr>
                <w:t>200</w:t>
              </w:r>
              <w:r w:rsidR="00875EEB" w:rsidRPr="00855F94">
                <w:rPr>
                  <w:sz w:val="20"/>
                  <w:szCs w:val="20"/>
                </w:rPr>
                <w:t>4</w:t>
              </w:r>
              <w:r w:rsidRPr="00855F94">
                <w:rPr>
                  <w:sz w:val="20"/>
                  <w:szCs w:val="20"/>
                </w:rPr>
                <w:t xml:space="preserve"> г</w:t>
              </w:r>
            </w:smartTag>
            <w:r w:rsidRPr="00855F94">
              <w:rPr>
                <w:sz w:val="20"/>
                <w:szCs w:val="20"/>
              </w:rPr>
              <w:t>.</w:t>
            </w:r>
          </w:p>
        </w:tc>
        <w:tc>
          <w:tcPr>
            <w:tcW w:w="864"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5 г"/>
              </w:smartTagPr>
              <w:r w:rsidRPr="00855F94">
                <w:rPr>
                  <w:sz w:val="20"/>
                  <w:szCs w:val="20"/>
                </w:rPr>
                <w:t>200</w:t>
              </w:r>
              <w:r w:rsidR="00875EEB" w:rsidRPr="00855F94">
                <w:rPr>
                  <w:sz w:val="20"/>
                  <w:szCs w:val="20"/>
                </w:rPr>
                <w:t>5</w:t>
              </w:r>
              <w:r w:rsidRPr="00855F94">
                <w:rPr>
                  <w:sz w:val="20"/>
                  <w:szCs w:val="20"/>
                </w:rPr>
                <w:t xml:space="preserve"> г</w:t>
              </w:r>
            </w:smartTag>
            <w:r w:rsidRPr="00855F94">
              <w:rPr>
                <w:sz w:val="20"/>
                <w:szCs w:val="20"/>
              </w:rPr>
              <w:t>.</w:t>
            </w:r>
          </w:p>
        </w:tc>
        <w:tc>
          <w:tcPr>
            <w:tcW w:w="863"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6 г"/>
              </w:smartTagPr>
              <w:r w:rsidRPr="00855F94">
                <w:rPr>
                  <w:sz w:val="20"/>
                  <w:szCs w:val="20"/>
                </w:rPr>
                <w:t>200</w:t>
              </w:r>
              <w:r w:rsidR="00875EEB" w:rsidRPr="00855F94">
                <w:rPr>
                  <w:sz w:val="20"/>
                  <w:szCs w:val="20"/>
                </w:rPr>
                <w:t>6</w:t>
              </w:r>
              <w:r w:rsidRPr="00855F94">
                <w:rPr>
                  <w:sz w:val="20"/>
                  <w:szCs w:val="20"/>
                </w:rPr>
                <w:t xml:space="preserve"> г</w:t>
              </w:r>
            </w:smartTag>
            <w:r w:rsidRPr="00855F94">
              <w:rPr>
                <w:sz w:val="20"/>
                <w:szCs w:val="20"/>
              </w:rPr>
              <w:t>.</w:t>
            </w:r>
          </w:p>
        </w:tc>
        <w:tc>
          <w:tcPr>
            <w:tcW w:w="864" w:type="dxa"/>
          </w:tcPr>
          <w:p w:rsidR="001D38FD" w:rsidRPr="00855F94" w:rsidRDefault="001D38FD" w:rsidP="00855F94">
            <w:pPr>
              <w:widowControl w:val="0"/>
              <w:spacing w:line="360" w:lineRule="auto"/>
              <w:jc w:val="both"/>
              <w:rPr>
                <w:sz w:val="20"/>
                <w:szCs w:val="20"/>
              </w:rPr>
            </w:pPr>
          </w:p>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2007 г"/>
              </w:smartTagPr>
              <w:r w:rsidRPr="00855F94">
                <w:rPr>
                  <w:sz w:val="20"/>
                  <w:szCs w:val="20"/>
                </w:rPr>
                <w:t>200</w:t>
              </w:r>
              <w:r w:rsidR="00875EEB" w:rsidRPr="00855F94">
                <w:rPr>
                  <w:sz w:val="20"/>
                  <w:szCs w:val="20"/>
                </w:rPr>
                <w:t>7</w:t>
              </w:r>
              <w:r w:rsidRPr="00855F94">
                <w:rPr>
                  <w:sz w:val="20"/>
                  <w:szCs w:val="20"/>
                </w:rPr>
                <w:t xml:space="preserve"> г</w:t>
              </w:r>
            </w:smartTag>
            <w:r w:rsidRPr="00855F94">
              <w:rPr>
                <w:sz w:val="20"/>
                <w:szCs w:val="20"/>
              </w:rPr>
              <w:t>.</w:t>
            </w:r>
          </w:p>
        </w:tc>
        <w:tc>
          <w:tcPr>
            <w:tcW w:w="1311" w:type="dxa"/>
          </w:tcPr>
          <w:p w:rsidR="001D38FD" w:rsidRPr="00855F94" w:rsidRDefault="001D38FD" w:rsidP="00855F94">
            <w:pPr>
              <w:widowControl w:val="0"/>
              <w:spacing w:line="360" w:lineRule="auto"/>
              <w:jc w:val="both"/>
              <w:rPr>
                <w:sz w:val="20"/>
                <w:szCs w:val="20"/>
              </w:rPr>
            </w:pPr>
            <w:r w:rsidRPr="00855F94">
              <w:rPr>
                <w:sz w:val="20"/>
                <w:szCs w:val="20"/>
              </w:rPr>
              <w:t xml:space="preserve">тыс. руб. </w:t>
            </w:r>
          </w:p>
        </w:tc>
        <w:tc>
          <w:tcPr>
            <w:tcW w:w="1649" w:type="dxa"/>
          </w:tcPr>
          <w:p w:rsidR="001D38FD" w:rsidRPr="00855F94" w:rsidRDefault="001D38FD" w:rsidP="00855F94">
            <w:pPr>
              <w:widowControl w:val="0"/>
              <w:spacing w:line="360" w:lineRule="auto"/>
              <w:jc w:val="both"/>
              <w:rPr>
                <w:sz w:val="20"/>
                <w:szCs w:val="20"/>
              </w:rPr>
            </w:pPr>
            <w:r w:rsidRPr="00855F94">
              <w:rPr>
                <w:sz w:val="20"/>
                <w:szCs w:val="20"/>
              </w:rPr>
              <w:t>к итогу, %</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Продукция растениеводства</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11,0</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6,1</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2,1</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4,1</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5,8</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1,24</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 xml:space="preserve">в т. ч. зерновые и зернобобовые </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9,30</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1181</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656</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224</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442</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11,0</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6,1</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2,1</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4,1</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5,8</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1,24</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Продукция животноводства</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527,6</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463,2</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403,0</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455,1</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462,3</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98,76</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в т.ч. крупный рогатый скот (ж.в.)</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113,83</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1029</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869</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746</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967</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117,1</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98,9</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84,9</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110,1</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102,8</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21,96</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свиньи</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190,45</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10</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7</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8</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6</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2,0</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1,3</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1,5</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1,1</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1,5</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0,32</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молоко и молочная продукция</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29,64</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13782</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12247</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10683</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11601</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408,5</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363,0</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316,6</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343,9</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358,0</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76,48</w:t>
            </w:r>
          </w:p>
        </w:tc>
      </w:tr>
      <w:tr w:rsidR="001D38FD" w:rsidRPr="00855F94">
        <w:tc>
          <w:tcPr>
            <w:tcW w:w="3663" w:type="dxa"/>
          </w:tcPr>
          <w:p w:rsidR="001D38FD" w:rsidRPr="00855F94" w:rsidRDefault="001D38FD" w:rsidP="00855F94">
            <w:pPr>
              <w:widowControl w:val="0"/>
              <w:spacing w:line="360" w:lineRule="auto"/>
              <w:jc w:val="both"/>
              <w:rPr>
                <w:sz w:val="20"/>
                <w:szCs w:val="20"/>
              </w:rPr>
            </w:pPr>
            <w:r w:rsidRPr="00855F94">
              <w:rPr>
                <w:sz w:val="20"/>
                <w:szCs w:val="20"/>
              </w:rPr>
              <w:t>Всего</w:t>
            </w:r>
          </w:p>
        </w:tc>
        <w:tc>
          <w:tcPr>
            <w:tcW w:w="118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6"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937"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538,6</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469,3</w:t>
            </w:r>
          </w:p>
        </w:tc>
        <w:tc>
          <w:tcPr>
            <w:tcW w:w="863" w:type="dxa"/>
            <w:vAlign w:val="center"/>
          </w:tcPr>
          <w:p w:rsidR="001D38FD" w:rsidRPr="00855F94" w:rsidRDefault="001D38FD" w:rsidP="00855F94">
            <w:pPr>
              <w:widowControl w:val="0"/>
              <w:spacing w:line="360" w:lineRule="auto"/>
              <w:jc w:val="both"/>
              <w:rPr>
                <w:sz w:val="20"/>
                <w:szCs w:val="20"/>
              </w:rPr>
            </w:pPr>
            <w:r w:rsidRPr="00855F94">
              <w:rPr>
                <w:sz w:val="20"/>
                <w:szCs w:val="20"/>
              </w:rPr>
              <w:t>405,1</w:t>
            </w:r>
          </w:p>
        </w:tc>
        <w:tc>
          <w:tcPr>
            <w:tcW w:w="864" w:type="dxa"/>
            <w:vAlign w:val="center"/>
          </w:tcPr>
          <w:p w:rsidR="001D38FD" w:rsidRPr="00855F94" w:rsidRDefault="001D38FD" w:rsidP="00855F94">
            <w:pPr>
              <w:widowControl w:val="0"/>
              <w:spacing w:line="360" w:lineRule="auto"/>
              <w:jc w:val="both"/>
              <w:rPr>
                <w:sz w:val="20"/>
                <w:szCs w:val="20"/>
              </w:rPr>
            </w:pPr>
            <w:r w:rsidRPr="00855F94">
              <w:rPr>
                <w:sz w:val="20"/>
                <w:szCs w:val="20"/>
              </w:rPr>
              <w:t>459,2</w:t>
            </w:r>
          </w:p>
        </w:tc>
        <w:tc>
          <w:tcPr>
            <w:tcW w:w="1311" w:type="dxa"/>
            <w:vAlign w:val="center"/>
          </w:tcPr>
          <w:p w:rsidR="001D38FD" w:rsidRPr="00855F94" w:rsidRDefault="001D38FD" w:rsidP="00855F94">
            <w:pPr>
              <w:widowControl w:val="0"/>
              <w:spacing w:line="360" w:lineRule="auto"/>
              <w:jc w:val="both"/>
              <w:rPr>
                <w:sz w:val="20"/>
                <w:szCs w:val="20"/>
              </w:rPr>
            </w:pPr>
            <w:r w:rsidRPr="00855F94">
              <w:rPr>
                <w:sz w:val="20"/>
                <w:szCs w:val="20"/>
              </w:rPr>
              <w:t>468,1</w:t>
            </w:r>
          </w:p>
        </w:tc>
        <w:tc>
          <w:tcPr>
            <w:tcW w:w="1649" w:type="dxa"/>
            <w:vAlign w:val="center"/>
          </w:tcPr>
          <w:p w:rsidR="001D38FD" w:rsidRPr="00855F94" w:rsidRDefault="001D38FD" w:rsidP="00855F94">
            <w:pPr>
              <w:widowControl w:val="0"/>
              <w:spacing w:line="360" w:lineRule="auto"/>
              <w:jc w:val="both"/>
              <w:rPr>
                <w:sz w:val="20"/>
                <w:szCs w:val="20"/>
              </w:rPr>
            </w:pPr>
            <w:r w:rsidRPr="00855F94">
              <w:rPr>
                <w:sz w:val="20"/>
                <w:szCs w:val="20"/>
              </w:rPr>
              <w:t>100,00</w:t>
            </w:r>
          </w:p>
        </w:tc>
      </w:tr>
    </w:tbl>
    <w:p w:rsidR="001D38FD" w:rsidRDefault="001D38FD" w:rsidP="00855F94">
      <w:pPr>
        <w:widowControl w:val="0"/>
        <w:spacing w:line="360" w:lineRule="auto"/>
        <w:ind w:firstLine="709"/>
        <w:jc w:val="both"/>
        <w:rPr>
          <w:sz w:val="28"/>
          <w:szCs w:val="28"/>
        </w:rPr>
      </w:pPr>
    </w:p>
    <w:p w:rsidR="00855F94" w:rsidRDefault="00855F94" w:rsidP="00855F94">
      <w:pPr>
        <w:widowControl w:val="0"/>
        <w:spacing w:line="360" w:lineRule="auto"/>
        <w:ind w:firstLine="709"/>
        <w:jc w:val="both"/>
        <w:rPr>
          <w:sz w:val="28"/>
          <w:szCs w:val="28"/>
        </w:rPr>
        <w:sectPr w:rsidR="00855F94" w:rsidSect="00855F94">
          <w:pgSz w:w="16838" w:h="11906" w:orient="landscape"/>
          <w:pgMar w:top="851" w:right="1134" w:bottom="1701" w:left="1134" w:header="709" w:footer="709" w:gutter="0"/>
          <w:cols w:space="708"/>
          <w:titlePg/>
          <w:docGrid w:linePitch="360"/>
        </w:sectPr>
      </w:pPr>
    </w:p>
    <w:p w:rsidR="001D38FD" w:rsidRPr="00855F94" w:rsidRDefault="001D38FD" w:rsidP="00855F94">
      <w:pPr>
        <w:widowControl w:val="0"/>
        <w:spacing w:line="360" w:lineRule="auto"/>
        <w:ind w:firstLine="709"/>
        <w:jc w:val="both"/>
        <w:rPr>
          <w:sz w:val="28"/>
          <w:szCs w:val="28"/>
        </w:rPr>
      </w:pPr>
      <w:r w:rsidRPr="00855F94">
        <w:rPr>
          <w:sz w:val="28"/>
          <w:szCs w:val="28"/>
        </w:rPr>
        <w:t>В структуре товарной продукции также наибольший удельный вес занимает молоко и молочные продукты – 76,5%. Это еще раз подтверждает молочную специализацию предприятия.</w:t>
      </w:r>
    </w:p>
    <w:p w:rsidR="001D38FD" w:rsidRPr="00855F94" w:rsidRDefault="001D38FD" w:rsidP="00855F94">
      <w:pPr>
        <w:widowControl w:val="0"/>
        <w:spacing w:line="360" w:lineRule="auto"/>
        <w:ind w:firstLine="709"/>
        <w:jc w:val="both"/>
        <w:rPr>
          <w:sz w:val="28"/>
          <w:szCs w:val="28"/>
        </w:rPr>
      </w:pPr>
      <w:r w:rsidRPr="00855F94">
        <w:rPr>
          <w:sz w:val="28"/>
          <w:szCs w:val="28"/>
        </w:rPr>
        <w:t xml:space="preserve">Для характеристики предприятия также следует рассмотреть состав и структуру земельных угодий. </w:t>
      </w:r>
    </w:p>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4. Состав и структура земельных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3"/>
        <w:gridCol w:w="1161"/>
        <w:gridCol w:w="1134"/>
        <w:gridCol w:w="1417"/>
        <w:gridCol w:w="1260"/>
        <w:gridCol w:w="1543"/>
      </w:tblGrid>
      <w:tr w:rsidR="001D38FD" w:rsidRPr="00855F94" w:rsidTr="00855F94">
        <w:trPr>
          <w:cantSplit/>
        </w:trPr>
        <w:tc>
          <w:tcPr>
            <w:tcW w:w="2633" w:type="dxa"/>
            <w:vMerge w:val="restart"/>
          </w:tcPr>
          <w:p w:rsidR="001D38FD" w:rsidRPr="00855F94" w:rsidRDefault="001D38FD" w:rsidP="00855F94">
            <w:pPr>
              <w:widowControl w:val="0"/>
              <w:spacing w:line="360" w:lineRule="auto"/>
              <w:jc w:val="both"/>
              <w:rPr>
                <w:sz w:val="20"/>
                <w:szCs w:val="20"/>
              </w:rPr>
            </w:pPr>
            <w:r w:rsidRPr="00855F94">
              <w:rPr>
                <w:sz w:val="20"/>
                <w:szCs w:val="20"/>
              </w:rPr>
              <w:t>Виды земельных угодий</w:t>
            </w:r>
          </w:p>
        </w:tc>
        <w:tc>
          <w:tcPr>
            <w:tcW w:w="1161" w:type="dxa"/>
            <w:vMerge w:val="restart"/>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4</w:t>
            </w:r>
            <w:r w:rsidRPr="00855F94">
              <w:rPr>
                <w:sz w:val="20"/>
                <w:szCs w:val="20"/>
              </w:rPr>
              <w:t>г. площадьга</w:t>
            </w:r>
          </w:p>
        </w:tc>
        <w:tc>
          <w:tcPr>
            <w:tcW w:w="3811" w:type="dxa"/>
            <w:gridSpan w:val="3"/>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7</w:t>
            </w:r>
            <w:r w:rsidRPr="00855F94">
              <w:rPr>
                <w:sz w:val="20"/>
                <w:szCs w:val="20"/>
              </w:rPr>
              <w:t>г.</w:t>
            </w:r>
          </w:p>
        </w:tc>
        <w:tc>
          <w:tcPr>
            <w:tcW w:w="1543" w:type="dxa"/>
            <w:vMerge w:val="restart"/>
          </w:tcPr>
          <w:p w:rsidR="001D38FD" w:rsidRPr="00855F94" w:rsidRDefault="006E376E" w:rsidP="00855F94">
            <w:pPr>
              <w:widowControl w:val="0"/>
              <w:spacing w:line="360" w:lineRule="auto"/>
              <w:jc w:val="both"/>
              <w:rPr>
                <w:sz w:val="20"/>
                <w:szCs w:val="20"/>
              </w:rPr>
            </w:pPr>
            <w:r w:rsidRPr="00855F94">
              <w:rPr>
                <w:sz w:val="20"/>
                <w:szCs w:val="20"/>
              </w:rPr>
              <w:t>Отклонение</w:t>
            </w:r>
            <w:r w:rsidR="001D38FD" w:rsidRPr="00855F94">
              <w:rPr>
                <w:sz w:val="20"/>
                <w:szCs w:val="20"/>
              </w:rPr>
              <w:t xml:space="preserve"> 200</w:t>
            </w:r>
            <w:r w:rsidR="00875EEB" w:rsidRPr="00855F94">
              <w:rPr>
                <w:sz w:val="20"/>
                <w:szCs w:val="20"/>
              </w:rPr>
              <w:t>7</w:t>
            </w:r>
            <w:r w:rsidR="001D38FD" w:rsidRPr="00855F94">
              <w:rPr>
                <w:sz w:val="20"/>
                <w:szCs w:val="20"/>
              </w:rPr>
              <w:t>г. от 200</w:t>
            </w:r>
            <w:r w:rsidR="00875EEB" w:rsidRPr="00855F94">
              <w:rPr>
                <w:sz w:val="20"/>
                <w:szCs w:val="20"/>
              </w:rPr>
              <w:t>4</w:t>
            </w:r>
            <w:r w:rsidR="001D38FD" w:rsidRPr="00855F94">
              <w:rPr>
                <w:sz w:val="20"/>
                <w:szCs w:val="20"/>
              </w:rPr>
              <w:t>г.</w:t>
            </w:r>
            <w:r w:rsidR="00855F94" w:rsidRPr="00855F94">
              <w:rPr>
                <w:sz w:val="20"/>
                <w:szCs w:val="20"/>
              </w:rPr>
              <w:t xml:space="preserve"> </w:t>
            </w:r>
            <w:r w:rsidR="001D38FD" w:rsidRPr="00855F94">
              <w:rPr>
                <w:sz w:val="20"/>
                <w:szCs w:val="20"/>
              </w:rPr>
              <w:t xml:space="preserve">(+), (-), га </w:t>
            </w:r>
          </w:p>
        </w:tc>
      </w:tr>
      <w:tr w:rsidR="001D38FD" w:rsidRPr="00855F94" w:rsidTr="00855F94">
        <w:trPr>
          <w:cantSplit/>
        </w:trPr>
        <w:tc>
          <w:tcPr>
            <w:tcW w:w="2633" w:type="dxa"/>
            <w:vMerge/>
          </w:tcPr>
          <w:p w:rsidR="001D38FD" w:rsidRPr="00855F94" w:rsidRDefault="001D38FD" w:rsidP="00855F94">
            <w:pPr>
              <w:widowControl w:val="0"/>
              <w:spacing w:line="360" w:lineRule="auto"/>
              <w:jc w:val="both"/>
              <w:rPr>
                <w:sz w:val="20"/>
                <w:szCs w:val="20"/>
              </w:rPr>
            </w:pPr>
          </w:p>
        </w:tc>
        <w:tc>
          <w:tcPr>
            <w:tcW w:w="1161" w:type="dxa"/>
            <w:vMerge/>
          </w:tcPr>
          <w:p w:rsidR="001D38FD" w:rsidRPr="00855F94" w:rsidRDefault="001D38FD" w:rsidP="00855F94">
            <w:pPr>
              <w:widowControl w:val="0"/>
              <w:spacing w:line="360" w:lineRule="auto"/>
              <w:jc w:val="both"/>
              <w:rPr>
                <w:sz w:val="20"/>
                <w:szCs w:val="20"/>
              </w:rPr>
            </w:pPr>
          </w:p>
        </w:tc>
        <w:tc>
          <w:tcPr>
            <w:tcW w:w="1134" w:type="dxa"/>
          </w:tcPr>
          <w:p w:rsidR="001D38FD" w:rsidRPr="00855F94" w:rsidRDefault="001D38FD" w:rsidP="00855F94">
            <w:pPr>
              <w:widowControl w:val="0"/>
              <w:spacing w:line="360" w:lineRule="auto"/>
              <w:jc w:val="both"/>
              <w:rPr>
                <w:sz w:val="20"/>
                <w:szCs w:val="20"/>
              </w:rPr>
            </w:pPr>
            <w:r w:rsidRPr="00855F94">
              <w:rPr>
                <w:sz w:val="20"/>
                <w:szCs w:val="20"/>
              </w:rPr>
              <w:t>площадь, га</w:t>
            </w:r>
          </w:p>
        </w:tc>
        <w:tc>
          <w:tcPr>
            <w:tcW w:w="1417" w:type="dxa"/>
          </w:tcPr>
          <w:p w:rsidR="001D38FD" w:rsidRPr="00855F94" w:rsidRDefault="001D38FD" w:rsidP="00855F94">
            <w:pPr>
              <w:widowControl w:val="0"/>
              <w:spacing w:line="360" w:lineRule="auto"/>
              <w:jc w:val="both"/>
              <w:rPr>
                <w:sz w:val="20"/>
                <w:szCs w:val="20"/>
              </w:rPr>
            </w:pPr>
            <w:r w:rsidRPr="00855F94">
              <w:rPr>
                <w:sz w:val="20"/>
                <w:szCs w:val="20"/>
              </w:rPr>
              <w:t>к общей земельной площади, %</w:t>
            </w:r>
          </w:p>
        </w:tc>
        <w:tc>
          <w:tcPr>
            <w:tcW w:w="1260" w:type="dxa"/>
          </w:tcPr>
          <w:p w:rsidR="001D38FD" w:rsidRPr="00855F94" w:rsidRDefault="001D38FD" w:rsidP="00855F94">
            <w:pPr>
              <w:widowControl w:val="0"/>
              <w:spacing w:line="360" w:lineRule="auto"/>
              <w:jc w:val="both"/>
              <w:rPr>
                <w:sz w:val="20"/>
                <w:szCs w:val="20"/>
              </w:rPr>
            </w:pPr>
            <w:r w:rsidRPr="00855F94">
              <w:rPr>
                <w:sz w:val="20"/>
                <w:szCs w:val="20"/>
              </w:rPr>
              <w:t xml:space="preserve">к </w:t>
            </w:r>
            <w:r w:rsidR="006E376E" w:rsidRPr="00855F94">
              <w:rPr>
                <w:sz w:val="20"/>
                <w:szCs w:val="20"/>
              </w:rPr>
              <w:t>площади</w:t>
            </w:r>
            <w:r w:rsidRPr="00855F94">
              <w:rPr>
                <w:sz w:val="20"/>
                <w:szCs w:val="20"/>
              </w:rPr>
              <w:t xml:space="preserve"> с.-х. угодий, %</w:t>
            </w:r>
          </w:p>
        </w:tc>
        <w:tc>
          <w:tcPr>
            <w:tcW w:w="1543" w:type="dxa"/>
            <w:vMerge/>
          </w:tcPr>
          <w:p w:rsidR="001D38FD" w:rsidRPr="00855F94" w:rsidRDefault="001D38FD" w:rsidP="00855F94">
            <w:pPr>
              <w:widowControl w:val="0"/>
              <w:spacing w:line="360" w:lineRule="auto"/>
              <w:jc w:val="both"/>
              <w:rPr>
                <w:sz w:val="20"/>
                <w:szCs w:val="20"/>
              </w:rPr>
            </w:pP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Общая земельная площадь</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10278</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10278</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100</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Всего с.-х. угодий</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3775</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36,73</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100</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 xml:space="preserve">в т.ч. пашня </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3124</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30,40</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82,76</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сенокосы</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294</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294</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2,86</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7,79</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пастбища</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274</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274</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2,67</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7,24</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 xml:space="preserve">залежи </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83</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83</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0,81</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2,21</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Древесно-кустарниковые растения</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44</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44</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0,43</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Лесные массивы</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6199</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6199</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60,31</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Пруды, водоемы</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68</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68</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0,66</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c>
          <w:tcPr>
            <w:tcW w:w="2633" w:type="dxa"/>
          </w:tcPr>
          <w:p w:rsidR="001D38FD" w:rsidRPr="00855F94" w:rsidRDefault="001D38FD" w:rsidP="00855F94">
            <w:pPr>
              <w:widowControl w:val="0"/>
              <w:spacing w:line="360" w:lineRule="auto"/>
              <w:jc w:val="both"/>
              <w:rPr>
                <w:sz w:val="20"/>
                <w:szCs w:val="20"/>
              </w:rPr>
            </w:pPr>
            <w:r w:rsidRPr="00855F94">
              <w:rPr>
                <w:sz w:val="20"/>
                <w:szCs w:val="20"/>
              </w:rPr>
              <w:t>Дороги (км)</w:t>
            </w:r>
          </w:p>
        </w:tc>
        <w:tc>
          <w:tcPr>
            <w:tcW w:w="1161" w:type="dxa"/>
            <w:vAlign w:val="center"/>
          </w:tcPr>
          <w:p w:rsidR="001D38FD" w:rsidRPr="00855F94" w:rsidRDefault="001D38FD" w:rsidP="00855F94">
            <w:pPr>
              <w:widowControl w:val="0"/>
              <w:spacing w:line="360" w:lineRule="auto"/>
              <w:jc w:val="both"/>
              <w:rPr>
                <w:sz w:val="20"/>
                <w:szCs w:val="20"/>
              </w:rPr>
            </w:pPr>
            <w:r w:rsidRPr="00855F94">
              <w:rPr>
                <w:sz w:val="20"/>
                <w:szCs w:val="20"/>
              </w:rPr>
              <w:t>43</w:t>
            </w:r>
          </w:p>
        </w:tc>
        <w:tc>
          <w:tcPr>
            <w:tcW w:w="1134" w:type="dxa"/>
            <w:vAlign w:val="center"/>
          </w:tcPr>
          <w:p w:rsidR="001D38FD" w:rsidRPr="00855F94" w:rsidRDefault="001D38FD" w:rsidP="00855F94">
            <w:pPr>
              <w:widowControl w:val="0"/>
              <w:spacing w:line="360" w:lineRule="auto"/>
              <w:jc w:val="both"/>
              <w:rPr>
                <w:sz w:val="20"/>
                <w:szCs w:val="20"/>
              </w:rPr>
            </w:pPr>
            <w:r w:rsidRPr="00855F94">
              <w:rPr>
                <w:sz w:val="20"/>
                <w:szCs w:val="20"/>
              </w:rPr>
              <w:t>43</w:t>
            </w:r>
          </w:p>
        </w:tc>
        <w:tc>
          <w:tcPr>
            <w:tcW w:w="1417"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c>
          <w:tcPr>
            <w:tcW w:w="1260" w:type="dxa"/>
            <w:vAlign w:val="center"/>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vAlign w:val="center"/>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rPr>
          <w:trHeight w:val="158"/>
        </w:trPr>
        <w:tc>
          <w:tcPr>
            <w:tcW w:w="2633" w:type="dxa"/>
          </w:tcPr>
          <w:p w:rsidR="001D38FD" w:rsidRPr="00855F94" w:rsidRDefault="001D38FD" w:rsidP="00855F94">
            <w:pPr>
              <w:widowControl w:val="0"/>
              <w:spacing w:line="360" w:lineRule="auto"/>
              <w:jc w:val="both"/>
              <w:rPr>
                <w:sz w:val="20"/>
                <w:szCs w:val="20"/>
              </w:rPr>
            </w:pPr>
            <w:r w:rsidRPr="00855F94">
              <w:rPr>
                <w:sz w:val="20"/>
                <w:szCs w:val="20"/>
              </w:rPr>
              <w:t>Болота</w:t>
            </w:r>
          </w:p>
        </w:tc>
        <w:tc>
          <w:tcPr>
            <w:tcW w:w="1161" w:type="dxa"/>
          </w:tcPr>
          <w:p w:rsidR="001D38FD" w:rsidRPr="00855F94" w:rsidRDefault="001D38FD" w:rsidP="00855F94">
            <w:pPr>
              <w:widowControl w:val="0"/>
              <w:spacing w:line="360" w:lineRule="auto"/>
              <w:jc w:val="both"/>
              <w:rPr>
                <w:sz w:val="20"/>
                <w:szCs w:val="20"/>
              </w:rPr>
            </w:pPr>
            <w:r w:rsidRPr="00855F94">
              <w:rPr>
                <w:sz w:val="20"/>
                <w:szCs w:val="20"/>
              </w:rPr>
              <w:t>44</w:t>
            </w:r>
          </w:p>
        </w:tc>
        <w:tc>
          <w:tcPr>
            <w:tcW w:w="1134" w:type="dxa"/>
          </w:tcPr>
          <w:p w:rsidR="001D38FD" w:rsidRPr="00855F94" w:rsidRDefault="001D38FD" w:rsidP="00855F94">
            <w:pPr>
              <w:widowControl w:val="0"/>
              <w:spacing w:line="360" w:lineRule="auto"/>
              <w:jc w:val="both"/>
              <w:rPr>
                <w:sz w:val="20"/>
                <w:szCs w:val="20"/>
              </w:rPr>
            </w:pPr>
            <w:r w:rsidRPr="00855F94">
              <w:rPr>
                <w:sz w:val="20"/>
                <w:szCs w:val="20"/>
              </w:rPr>
              <w:t>44</w:t>
            </w:r>
          </w:p>
        </w:tc>
        <w:tc>
          <w:tcPr>
            <w:tcW w:w="1417" w:type="dxa"/>
          </w:tcPr>
          <w:p w:rsidR="001D38FD" w:rsidRPr="00855F94" w:rsidRDefault="001D38FD" w:rsidP="00855F94">
            <w:pPr>
              <w:widowControl w:val="0"/>
              <w:spacing w:line="360" w:lineRule="auto"/>
              <w:jc w:val="both"/>
              <w:rPr>
                <w:sz w:val="20"/>
                <w:szCs w:val="20"/>
              </w:rPr>
            </w:pPr>
            <w:r w:rsidRPr="00855F94">
              <w:rPr>
                <w:sz w:val="20"/>
                <w:szCs w:val="20"/>
              </w:rPr>
              <w:t>0,43</w:t>
            </w:r>
          </w:p>
        </w:tc>
        <w:tc>
          <w:tcPr>
            <w:tcW w:w="1260" w:type="dxa"/>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tcPr>
          <w:p w:rsidR="001D38FD" w:rsidRPr="00855F94" w:rsidRDefault="001D38FD" w:rsidP="00855F94">
            <w:pPr>
              <w:widowControl w:val="0"/>
              <w:spacing w:line="360" w:lineRule="auto"/>
              <w:jc w:val="both"/>
              <w:rPr>
                <w:sz w:val="20"/>
                <w:szCs w:val="20"/>
              </w:rPr>
            </w:pPr>
            <w:r w:rsidRPr="00855F94">
              <w:rPr>
                <w:sz w:val="20"/>
                <w:szCs w:val="20"/>
              </w:rPr>
              <w:t>-</w:t>
            </w:r>
          </w:p>
        </w:tc>
      </w:tr>
      <w:tr w:rsidR="001D38FD" w:rsidRPr="00855F94" w:rsidTr="00855F94">
        <w:trPr>
          <w:trHeight w:val="157"/>
        </w:trPr>
        <w:tc>
          <w:tcPr>
            <w:tcW w:w="2633" w:type="dxa"/>
          </w:tcPr>
          <w:p w:rsidR="001D38FD" w:rsidRPr="00855F94" w:rsidRDefault="001D38FD" w:rsidP="00855F94">
            <w:pPr>
              <w:widowControl w:val="0"/>
              <w:spacing w:line="360" w:lineRule="auto"/>
              <w:jc w:val="both"/>
              <w:rPr>
                <w:sz w:val="20"/>
                <w:szCs w:val="20"/>
              </w:rPr>
            </w:pPr>
            <w:r w:rsidRPr="00855F94">
              <w:rPr>
                <w:sz w:val="20"/>
                <w:szCs w:val="20"/>
              </w:rPr>
              <w:t>Прочие земли</w:t>
            </w:r>
          </w:p>
        </w:tc>
        <w:tc>
          <w:tcPr>
            <w:tcW w:w="1161" w:type="dxa"/>
          </w:tcPr>
          <w:p w:rsidR="001D38FD" w:rsidRPr="00855F94" w:rsidRDefault="001D38FD" w:rsidP="00855F94">
            <w:pPr>
              <w:widowControl w:val="0"/>
              <w:spacing w:line="360" w:lineRule="auto"/>
              <w:jc w:val="both"/>
              <w:rPr>
                <w:sz w:val="20"/>
                <w:szCs w:val="20"/>
              </w:rPr>
            </w:pPr>
            <w:r w:rsidRPr="00855F94">
              <w:rPr>
                <w:sz w:val="20"/>
                <w:szCs w:val="20"/>
              </w:rPr>
              <w:t>148</w:t>
            </w:r>
          </w:p>
        </w:tc>
        <w:tc>
          <w:tcPr>
            <w:tcW w:w="1134" w:type="dxa"/>
          </w:tcPr>
          <w:p w:rsidR="001D38FD" w:rsidRPr="00855F94" w:rsidRDefault="001D38FD" w:rsidP="00855F94">
            <w:pPr>
              <w:widowControl w:val="0"/>
              <w:spacing w:line="360" w:lineRule="auto"/>
              <w:jc w:val="both"/>
              <w:rPr>
                <w:sz w:val="20"/>
                <w:szCs w:val="20"/>
              </w:rPr>
            </w:pPr>
            <w:r w:rsidRPr="00855F94">
              <w:rPr>
                <w:sz w:val="20"/>
                <w:szCs w:val="20"/>
              </w:rPr>
              <w:t>148</w:t>
            </w:r>
          </w:p>
        </w:tc>
        <w:tc>
          <w:tcPr>
            <w:tcW w:w="1417" w:type="dxa"/>
          </w:tcPr>
          <w:p w:rsidR="001D38FD" w:rsidRPr="00855F94" w:rsidRDefault="001D38FD" w:rsidP="00855F94">
            <w:pPr>
              <w:widowControl w:val="0"/>
              <w:spacing w:line="360" w:lineRule="auto"/>
              <w:jc w:val="both"/>
              <w:rPr>
                <w:sz w:val="20"/>
                <w:szCs w:val="20"/>
              </w:rPr>
            </w:pPr>
            <w:r w:rsidRPr="00855F94">
              <w:rPr>
                <w:sz w:val="20"/>
                <w:szCs w:val="20"/>
              </w:rPr>
              <w:t>1,44</w:t>
            </w:r>
          </w:p>
        </w:tc>
        <w:tc>
          <w:tcPr>
            <w:tcW w:w="1260" w:type="dxa"/>
          </w:tcPr>
          <w:p w:rsidR="001D38FD" w:rsidRPr="00855F94" w:rsidRDefault="001D38FD" w:rsidP="00855F94">
            <w:pPr>
              <w:widowControl w:val="0"/>
              <w:spacing w:line="360" w:lineRule="auto"/>
              <w:jc w:val="both"/>
              <w:rPr>
                <w:sz w:val="20"/>
                <w:szCs w:val="20"/>
              </w:rPr>
            </w:pPr>
            <w:r w:rsidRPr="00855F94">
              <w:rPr>
                <w:sz w:val="20"/>
                <w:szCs w:val="20"/>
              </w:rPr>
              <w:t>х</w:t>
            </w:r>
          </w:p>
        </w:tc>
        <w:tc>
          <w:tcPr>
            <w:tcW w:w="1543" w:type="dxa"/>
          </w:tcPr>
          <w:p w:rsidR="001D38FD" w:rsidRPr="00855F94" w:rsidRDefault="001D38FD" w:rsidP="00855F94">
            <w:pPr>
              <w:widowControl w:val="0"/>
              <w:spacing w:line="360" w:lineRule="auto"/>
              <w:jc w:val="both"/>
              <w:rPr>
                <w:sz w:val="20"/>
                <w:szCs w:val="20"/>
              </w:rPr>
            </w:pPr>
            <w:r w:rsidRPr="00855F94">
              <w:rPr>
                <w:sz w:val="20"/>
                <w:szCs w:val="20"/>
              </w:rPr>
              <w:t>-</w:t>
            </w:r>
          </w:p>
        </w:tc>
      </w:tr>
    </w:tbl>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 xml:space="preserve">В составе и структуре земельных угодий за исследуемый период никаких изменений не произошло, что говорит о том, что предприятие старается полностью использовать имеющиеся у него земельные ресурсы. Наибольший удельный вес в общей земельной площади занимают лесные массивы – 60,3%, и только 36,7% земель, предназначенных для ведения сельского хозяйства. </w:t>
      </w:r>
    </w:p>
    <w:p w:rsidR="001D38FD" w:rsidRPr="00855F94" w:rsidRDefault="001D38FD" w:rsidP="00855F94">
      <w:pPr>
        <w:widowControl w:val="0"/>
        <w:spacing w:line="360" w:lineRule="auto"/>
        <w:ind w:firstLine="709"/>
        <w:jc w:val="both"/>
        <w:rPr>
          <w:sz w:val="28"/>
          <w:szCs w:val="28"/>
        </w:rPr>
      </w:pPr>
    </w:p>
    <w:p w:rsidR="001D38FD" w:rsidRPr="00855F94" w:rsidRDefault="00855F94" w:rsidP="00855F94">
      <w:pPr>
        <w:widowControl w:val="0"/>
        <w:spacing w:line="360" w:lineRule="auto"/>
        <w:ind w:firstLine="709"/>
        <w:jc w:val="both"/>
        <w:rPr>
          <w:sz w:val="28"/>
          <w:szCs w:val="28"/>
        </w:rPr>
      </w:pPr>
      <w:r>
        <w:rPr>
          <w:sz w:val="28"/>
          <w:szCs w:val="28"/>
        </w:rPr>
        <w:br w:type="page"/>
      </w:r>
      <w:r w:rsidR="001D38FD" w:rsidRPr="00855F94">
        <w:rPr>
          <w:sz w:val="28"/>
          <w:szCs w:val="28"/>
        </w:rPr>
        <w:t>Таблица 5. Структура и численность трудовых ресурсов</w:t>
      </w: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894"/>
        <w:gridCol w:w="897"/>
        <w:gridCol w:w="894"/>
        <w:gridCol w:w="899"/>
        <w:gridCol w:w="895"/>
        <w:gridCol w:w="896"/>
        <w:gridCol w:w="894"/>
        <w:gridCol w:w="996"/>
      </w:tblGrid>
      <w:tr w:rsidR="001D38FD" w:rsidRPr="00877922" w:rsidTr="00877922">
        <w:trPr>
          <w:jc w:val="center"/>
        </w:trPr>
        <w:tc>
          <w:tcPr>
            <w:tcW w:w="2141" w:type="dxa"/>
            <w:vMerge w:val="restart"/>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Категория работников</w:t>
            </w:r>
          </w:p>
        </w:tc>
        <w:tc>
          <w:tcPr>
            <w:tcW w:w="1791" w:type="dxa"/>
            <w:gridSpan w:val="2"/>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200</w:t>
            </w:r>
            <w:r w:rsidR="00875EEB" w:rsidRPr="00877922">
              <w:rPr>
                <w:sz w:val="20"/>
                <w:szCs w:val="20"/>
              </w:rPr>
              <w:t>4</w:t>
            </w:r>
            <w:r w:rsidRPr="00877922">
              <w:rPr>
                <w:sz w:val="20"/>
                <w:szCs w:val="20"/>
              </w:rPr>
              <w:t xml:space="preserve"> год</w:t>
            </w:r>
          </w:p>
        </w:tc>
        <w:tc>
          <w:tcPr>
            <w:tcW w:w="1793" w:type="dxa"/>
            <w:gridSpan w:val="2"/>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200</w:t>
            </w:r>
            <w:r w:rsidR="00875EEB" w:rsidRPr="00877922">
              <w:rPr>
                <w:sz w:val="20"/>
                <w:szCs w:val="20"/>
              </w:rPr>
              <w:t>5</w:t>
            </w:r>
            <w:r w:rsidRPr="00877922">
              <w:rPr>
                <w:sz w:val="20"/>
                <w:szCs w:val="20"/>
              </w:rPr>
              <w:t xml:space="preserve"> год</w:t>
            </w:r>
          </w:p>
        </w:tc>
        <w:tc>
          <w:tcPr>
            <w:tcW w:w="1791" w:type="dxa"/>
            <w:gridSpan w:val="2"/>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200</w:t>
            </w:r>
            <w:r w:rsidR="00875EEB" w:rsidRPr="00877922">
              <w:rPr>
                <w:sz w:val="20"/>
                <w:szCs w:val="20"/>
              </w:rPr>
              <w:t>6</w:t>
            </w:r>
            <w:r w:rsidRPr="00877922">
              <w:rPr>
                <w:sz w:val="20"/>
                <w:szCs w:val="20"/>
              </w:rPr>
              <w:t xml:space="preserve"> год</w:t>
            </w:r>
          </w:p>
        </w:tc>
        <w:tc>
          <w:tcPr>
            <w:tcW w:w="1890" w:type="dxa"/>
            <w:gridSpan w:val="2"/>
            <w:shd w:val="clear" w:color="auto" w:fill="auto"/>
          </w:tcPr>
          <w:p w:rsidR="001D38FD" w:rsidRPr="00877922" w:rsidRDefault="001D38FD" w:rsidP="00877922">
            <w:pPr>
              <w:widowControl w:val="0"/>
              <w:spacing w:line="360" w:lineRule="auto"/>
              <w:ind w:firstLine="24"/>
              <w:jc w:val="both"/>
              <w:rPr>
                <w:sz w:val="20"/>
                <w:szCs w:val="20"/>
              </w:rPr>
            </w:pPr>
            <w:r w:rsidRPr="00877922">
              <w:rPr>
                <w:sz w:val="20"/>
                <w:szCs w:val="20"/>
              </w:rPr>
              <w:t>200</w:t>
            </w:r>
            <w:r w:rsidR="00875EEB" w:rsidRPr="00877922">
              <w:rPr>
                <w:sz w:val="20"/>
                <w:szCs w:val="20"/>
              </w:rPr>
              <w:t>7</w:t>
            </w:r>
            <w:r w:rsidRPr="00877922">
              <w:rPr>
                <w:sz w:val="20"/>
                <w:szCs w:val="20"/>
              </w:rPr>
              <w:t xml:space="preserve"> год </w:t>
            </w:r>
          </w:p>
        </w:tc>
      </w:tr>
      <w:tr w:rsidR="001D38FD" w:rsidRPr="00877922" w:rsidTr="00877922">
        <w:trPr>
          <w:jc w:val="center"/>
        </w:trPr>
        <w:tc>
          <w:tcPr>
            <w:tcW w:w="2141" w:type="dxa"/>
            <w:vMerge/>
            <w:shd w:val="clear" w:color="auto" w:fill="auto"/>
            <w:vAlign w:val="center"/>
          </w:tcPr>
          <w:p w:rsidR="001D38FD" w:rsidRPr="00877922" w:rsidRDefault="001D38FD" w:rsidP="00877922">
            <w:pPr>
              <w:widowControl w:val="0"/>
              <w:spacing w:line="360" w:lineRule="auto"/>
              <w:ind w:firstLine="24"/>
              <w:jc w:val="both"/>
              <w:rPr>
                <w:sz w:val="20"/>
                <w:szCs w:val="20"/>
              </w:rPr>
            </w:pP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чел.</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чел.</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чел.</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чел.</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Всего по предприятию</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162</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100,00</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145</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100,00</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135</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100,00</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134</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100,00</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из них работники, занятые в с.-х. производстве</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153</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94,44</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137</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94,48</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123</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91,11</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121</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90,30</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в т.ч. постоянные</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130</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80,25</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117</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80,69</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102</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75,56</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98</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73,13</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Служащие</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23</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14,20</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20</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13,79</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21</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15,56</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23</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17,16</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из них руководители</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7</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4,32</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5</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3,45</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6</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4,44</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6</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4,48</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специалисты</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5,56</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6,21</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6,67</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10</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7,46</w:t>
            </w:r>
          </w:p>
        </w:tc>
      </w:tr>
      <w:tr w:rsidR="001D38FD" w:rsidRPr="00877922" w:rsidTr="00877922">
        <w:trPr>
          <w:jc w:val="center"/>
        </w:trPr>
        <w:tc>
          <w:tcPr>
            <w:tcW w:w="2141"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Прочие работники</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w:t>
            </w:r>
          </w:p>
        </w:tc>
        <w:tc>
          <w:tcPr>
            <w:tcW w:w="897"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5,56</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8</w:t>
            </w:r>
          </w:p>
        </w:tc>
        <w:tc>
          <w:tcPr>
            <w:tcW w:w="899"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5,52</w:t>
            </w:r>
          </w:p>
        </w:tc>
        <w:tc>
          <w:tcPr>
            <w:tcW w:w="895"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12</w:t>
            </w:r>
          </w:p>
        </w:tc>
        <w:tc>
          <w:tcPr>
            <w:tcW w:w="8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8,89</w:t>
            </w:r>
          </w:p>
        </w:tc>
        <w:tc>
          <w:tcPr>
            <w:tcW w:w="894"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13</w:t>
            </w:r>
          </w:p>
        </w:tc>
        <w:tc>
          <w:tcPr>
            <w:tcW w:w="996" w:type="dxa"/>
            <w:shd w:val="clear" w:color="auto" w:fill="auto"/>
            <w:vAlign w:val="center"/>
          </w:tcPr>
          <w:p w:rsidR="001D38FD" w:rsidRPr="00877922" w:rsidRDefault="001D38FD" w:rsidP="00877922">
            <w:pPr>
              <w:widowControl w:val="0"/>
              <w:spacing w:line="360" w:lineRule="auto"/>
              <w:ind w:firstLine="24"/>
              <w:jc w:val="both"/>
              <w:rPr>
                <w:sz w:val="20"/>
                <w:szCs w:val="20"/>
              </w:rPr>
            </w:pPr>
            <w:r w:rsidRPr="00877922">
              <w:rPr>
                <w:sz w:val="20"/>
                <w:szCs w:val="20"/>
              </w:rPr>
              <w:t>9,70</w:t>
            </w:r>
          </w:p>
        </w:tc>
      </w:tr>
    </w:tbl>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За 200</w:t>
      </w:r>
      <w:r w:rsidR="00875EEB" w:rsidRPr="00855F94">
        <w:rPr>
          <w:sz w:val="28"/>
          <w:szCs w:val="28"/>
        </w:rPr>
        <w:t>4</w:t>
      </w:r>
      <w:r w:rsidRPr="00855F94">
        <w:rPr>
          <w:sz w:val="28"/>
          <w:szCs w:val="28"/>
        </w:rPr>
        <w:t xml:space="preserve"> – 200</w:t>
      </w:r>
      <w:r w:rsidR="00875EEB" w:rsidRPr="00855F94">
        <w:rPr>
          <w:sz w:val="28"/>
          <w:szCs w:val="28"/>
        </w:rPr>
        <w:t>7</w:t>
      </w:r>
      <w:r w:rsidRPr="00855F94">
        <w:rPr>
          <w:sz w:val="28"/>
          <w:szCs w:val="28"/>
        </w:rPr>
        <w:t xml:space="preserve"> годы число работников предприятия снижается в среднем на 7 человек или на 5,0%. То же самое можно сказать и о работниках, занятых в сельскохозяйственном производстве, постоянных работников, Число же служащих изменяется непоследовательно, а доля этих работников с годами стабильно возрастает, как и доля специалистов. Число других работников изменяется непоследовательно.</w:t>
      </w:r>
    </w:p>
    <w:p w:rsidR="001D38FD" w:rsidRPr="00855F94" w:rsidRDefault="001D38FD" w:rsidP="00855F94">
      <w:pPr>
        <w:widowControl w:val="0"/>
        <w:spacing w:line="360" w:lineRule="auto"/>
        <w:ind w:firstLine="709"/>
        <w:jc w:val="both"/>
        <w:rPr>
          <w:sz w:val="28"/>
          <w:szCs w:val="28"/>
        </w:rPr>
      </w:pPr>
      <w:r w:rsidRPr="00855F94">
        <w:rPr>
          <w:sz w:val="28"/>
          <w:szCs w:val="28"/>
        </w:rPr>
        <w:t>Уровень интенсивности сельскохозяйственного производства – это количественное выражение достигнутой в данный момент времени насыщенности его средствами труда, предметами труда и живым трудом.</w:t>
      </w:r>
    </w:p>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6. Уровень интенсивности сельскохозяйственного производства</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898"/>
        <w:gridCol w:w="992"/>
        <w:gridCol w:w="993"/>
        <w:gridCol w:w="992"/>
        <w:gridCol w:w="1250"/>
      </w:tblGrid>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Показатели</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4</w:t>
            </w:r>
            <w:r w:rsidRPr="00855F94">
              <w:rPr>
                <w:sz w:val="20"/>
                <w:szCs w:val="20"/>
              </w:rPr>
              <w:t xml:space="preserve"> г.</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5</w:t>
            </w:r>
            <w:r w:rsidRPr="00855F94">
              <w:rPr>
                <w:sz w:val="20"/>
                <w:szCs w:val="20"/>
              </w:rPr>
              <w:t xml:space="preserve"> г.</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6</w:t>
            </w:r>
            <w:r w:rsidRPr="00855F94">
              <w:rPr>
                <w:sz w:val="20"/>
                <w:szCs w:val="20"/>
              </w:rPr>
              <w:t xml:space="preserve"> г.</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200</w:t>
            </w:r>
            <w:r w:rsidR="00875EEB" w:rsidRPr="00855F94">
              <w:rPr>
                <w:sz w:val="20"/>
                <w:szCs w:val="20"/>
              </w:rPr>
              <w:t>7</w:t>
            </w:r>
            <w:r w:rsidRPr="00855F94">
              <w:rPr>
                <w:sz w:val="20"/>
                <w:szCs w:val="20"/>
              </w:rPr>
              <w:t xml:space="preserve"> г.</w:t>
            </w:r>
          </w:p>
        </w:tc>
        <w:tc>
          <w:tcPr>
            <w:tcW w:w="1250" w:type="dxa"/>
            <w:vAlign w:val="center"/>
          </w:tcPr>
          <w:p w:rsidR="001D38FD" w:rsidRPr="00855F94" w:rsidRDefault="001D38FD" w:rsidP="00855F94">
            <w:pPr>
              <w:widowControl w:val="0"/>
              <w:spacing w:line="360" w:lineRule="auto"/>
              <w:jc w:val="both"/>
              <w:rPr>
                <w:sz w:val="20"/>
                <w:szCs w:val="20"/>
              </w:rPr>
            </w:pPr>
            <w:smartTag w:uri="urn:schemas-microsoft-com:office:smarttags" w:element="metricconverter">
              <w:smartTagPr>
                <w:attr w:name="ProductID" w:val="1996 г"/>
              </w:smartTagPr>
              <w:r w:rsidRPr="00855F94">
                <w:rPr>
                  <w:sz w:val="20"/>
                  <w:szCs w:val="20"/>
                </w:rPr>
                <w:t>200</w:t>
              </w:r>
              <w:r w:rsidR="00875EEB" w:rsidRPr="00855F94">
                <w:rPr>
                  <w:sz w:val="20"/>
                  <w:szCs w:val="20"/>
                </w:rPr>
                <w:t>7</w:t>
              </w:r>
              <w:r w:rsidRPr="00855F94">
                <w:rPr>
                  <w:sz w:val="20"/>
                  <w:szCs w:val="20"/>
                </w:rPr>
                <w:t xml:space="preserve"> г</w:t>
              </w:r>
            </w:smartTag>
            <w:r w:rsidRPr="00855F94">
              <w:rPr>
                <w:sz w:val="20"/>
                <w:szCs w:val="20"/>
              </w:rPr>
              <w:t xml:space="preserve">. к </w:t>
            </w:r>
            <w:smartTag w:uri="urn:schemas-microsoft-com:office:smarttags" w:element="metricconverter">
              <w:smartTagPr>
                <w:attr w:name="ProductID" w:val="1996 г"/>
              </w:smartTagPr>
              <w:r w:rsidRPr="00855F94">
                <w:rPr>
                  <w:sz w:val="20"/>
                  <w:szCs w:val="20"/>
                </w:rPr>
                <w:t>200</w:t>
              </w:r>
              <w:r w:rsidR="00875EEB" w:rsidRPr="00855F94">
                <w:rPr>
                  <w:sz w:val="20"/>
                  <w:szCs w:val="20"/>
                </w:rPr>
                <w:t>4</w:t>
              </w:r>
              <w:r w:rsidRPr="00855F94">
                <w:rPr>
                  <w:sz w:val="20"/>
                  <w:szCs w:val="20"/>
                </w:rPr>
                <w:t xml:space="preserve"> г</w:t>
              </w:r>
            </w:smartTag>
            <w:r w:rsidRPr="00855F94">
              <w:rPr>
                <w:sz w:val="20"/>
                <w:szCs w:val="20"/>
              </w:rPr>
              <w:t>. в %</w:t>
            </w:r>
          </w:p>
        </w:tc>
      </w:tr>
      <w:tr w:rsidR="001D38FD" w:rsidRPr="00855F94" w:rsidTr="00855F94">
        <w:trPr>
          <w:trHeight w:val="1048"/>
        </w:trPr>
        <w:tc>
          <w:tcPr>
            <w:tcW w:w="3888" w:type="dxa"/>
          </w:tcPr>
          <w:p w:rsidR="001D38FD" w:rsidRPr="00855F94" w:rsidRDefault="001D38FD" w:rsidP="00855F94">
            <w:pPr>
              <w:widowControl w:val="0"/>
              <w:spacing w:line="360" w:lineRule="auto"/>
              <w:jc w:val="both"/>
              <w:rPr>
                <w:sz w:val="20"/>
                <w:szCs w:val="20"/>
              </w:rPr>
            </w:pPr>
            <w:r w:rsidRPr="00855F94">
              <w:rPr>
                <w:sz w:val="20"/>
                <w:szCs w:val="20"/>
              </w:rPr>
              <w:t xml:space="preserve">В расчете на </w:t>
            </w:r>
            <w:smartTag w:uri="urn:schemas-microsoft-com:office:smarttags" w:element="metricconverter">
              <w:smartTagPr>
                <w:attr w:name="ProductID" w:val="1996 г"/>
              </w:smartTagPr>
              <w:r w:rsidRPr="00855F94">
                <w:rPr>
                  <w:sz w:val="20"/>
                  <w:szCs w:val="20"/>
                </w:rPr>
                <w:t>100 га</w:t>
              </w:r>
            </w:smartTag>
            <w:r w:rsidRPr="00855F94">
              <w:rPr>
                <w:sz w:val="20"/>
                <w:szCs w:val="20"/>
              </w:rPr>
              <w:t xml:space="preserve"> с.-х. угодий:</w:t>
            </w:r>
          </w:p>
          <w:p w:rsidR="001D38FD" w:rsidRPr="00855F94" w:rsidRDefault="001D38FD" w:rsidP="00855F94">
            <w:pPr>
              <w:widowControl w:val="0"/>
              <w:spacing w:line="360" w:lineRule="auto"/>
              <w:jc w:val="both"/>
              <w:rPr>
                <w:sz w:val="20"/>
                <w:szCs w:val="20"/>
              </w:rPr>
            </w:pPr>
            <w:r w:rsidRPr="00855F94">
              <w:rPr>
                <w:sz w:val="20"/>
                <w:szCs w:val="20"/>
              </w:rPr>
              <w:t>производственных основных средств основной деятельности, тыс. руб.</w:t>
            </w:r>
          </w:p>
        </w:tc>
        <w:tc>
          <w:tcPr>
            <w:tcW w:w="898" w:type="dxa"/>
            <w:vAlign w:val="bottom"/>
          </w:tcPr>
          <w:p w:rsidR="001D38FD" w:rsidRPr="00855F94" w:rsidRDefault="001D38FD" w:rsidP="00855F94">
            <w:pPr>
              <w:widowControl w:val="0"/>
              <w:spacing w:line="360" w:lineRule="auto"/>
              <w:jc w:val="both"/>
              <w:rPr>
                <w:sz w:val="20"/>
                <w:szCs w:val="20"/>
              </w:rPr>
            </w:pPr>
            <w:r w:rsidRPr="00855F94">
              <w:rPr>
                <w:sz w:val="20"/>
                <w:szCs w:val="20"/>
              </w:rPr>
              <w:t>1002,3</w:t>
            </w:r>
          </w:p>
        </w:tc>
        <w:tc>
          <w:tcPr>
            <w:tcW w:w="992" w:type="dxa"/>
            <w:vAlign w:val="bottom"/>
          </w:tcPr>
          <w:p w:rsidR="001D38FD" w:rsidRPr="00855F94" w:rsidRDefault="001D38FD" w:rsidP="00855F94">
            <w:pPr>
              <w:widowControl w:val="0"/>
              <w:spacing w:line="360" w:lineRule="auto"/>
              <w:jc w:val="both"/>
              <w:rPr>
                <w:sz w:val="20"/>
                <w:szCs w:val="20"/>
              </w:rPr>
            </w:pPr>
            <w:r w:rsidRPr="00855F94">
              <w:rPr>
                <w:sz w:val="20"/>
                <w:szCs w:val="20"/>
              </w:rPr>
              <w:t>1022,1</w:t>
            </w:r>
          </w:p>
        </w:tc>
        <w:tc>
          <w:tcPr>
            <w:tcW w:w="993" w:type="dxa"/>
            <w:vAlign w:val="bottom"/>
          </w:tcPr>
          <w:p w:rsidR="001D38FD" w:rsidRPr="00855F94" w:rsidRDefault="001D38FD" w:rsidP="00855F94">
            <w:pPr>
              <w:widowControl w:val="0"/>
              <w:spacing w:line="360" w:lineRule="auto"/>
              <w:jc w:val="both"/>
              <w:rPr>
                <w:sz w:val="20"/>
                <w:szCs w:val="20"/>
              </w:rPr>
            </w:pPr>
            <w:r w:rsidRPr="00855F94">
              <w:rPr>
                <w:sz w:val="20"/>
                <w:szCs w:val="20"/>
              </w:rPr>
              <w:t>1071,8</w:t>
            </w:r>
          </w:p>
        </w:tc>
        <w:tc>
          <w:tcPr>
            <w:tcW w:w="992" w:type="dxa"/>
            <w:vAlign w:val="bottom"/>
          </w:tcPr>
          <w:p w:rsidR="001D38FD" w:rsidRPr="00855F94" w:rsidRDefault="001D38FD" w:rsidP="00855F94">
            <w:pPr>
              <w:widowControl w:val="0"/>
              <w:spacing w:line="360" w:lineRule="auto"/>
              <w:jc w:val="both"/>
              <w:rPr>
                <w:sz w:val="20"/>
                <w:szCs w:val="20"/>
              </w:rPr>
            </w:pPr>
            <w:r w:rsidRPr="00855F94">
              <w:rPr>
                <w:sz w:val="20"/>
                <w:szCs w:val="20"/>
              </w:rPr>
              <w:t>1102,3</w:t>
            </w:r>
          </w:p>
        </w:tc>
        <w:tc>
          <w:tcPr>
            <w:tcW w:w="1250" w:type="dxa"/>
            <w:vAlign w:val="bottom"/>
          </w:tcPr>
          <w:p w:rsidR="001D38FD" w:rsidRPr="00855F94" w:rsidRDefault="001D38FD" w:rsidP="00855F94">
            <w:pPr>
              <w:widowControl w:val="0"/>
              <w:spacing w:line="360" w:lineRule="auto"/>
              <w:jc w:val="both"/>
              <w:rPr>
                <w:sz w:val="20"/>
                <w:szCs w:val="20"/>
              </w:rPr>
            </w:pPr>
            <w:r w:rsidRPr="00855F94">
              <w:rPr>
                <w:sz w:val="20"/>
                <w:szCs w:val="20"/>
              </w:rPr>
              <w:t>110,0</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производственных затрат (без затрат на содержание основных средств), тыс. руб.</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463,5</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485,4</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544,2</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568,2</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122,6</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совокупных затрат, тыс. руб.</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484,6</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505,1</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564,7</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594,2</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122,6</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затрат труда, тыс. чел-ч</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9,0</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8,9</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7,5</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8,0</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88,9</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крупного рогатого скота, гол.</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37</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37</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32</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29</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78,4</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в т.ч. коров</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13</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13</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11</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10</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76,9</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 xml:space="preserve">Энергетических мощностей на </w:t>
            </w:r>
            <w:smartTag w:uri="urn:schemas-microsoft-com:office:smarttags" w:element="metricconverter">
              <w:smartTagPr>
                <w:attr w:name="ProductID" w:val="1996 г"/>
              </w:smartTagPr>
              <w:r w:rsidRPr="00855F94">
                <w:rPr>
                  <w:sz w:val="20"/>
                  <w:szCs w:val="20"/>
                </w:rPr>
                <w:t>100 га</w:t>
              </w:r>
            </w:smartTag>
            <w:r w:rsidRPr="00855F94">
              <w:rPr>
                <w:sz w:val="20"/>
                <w:szCs w:val="20"/>
              </w:rPr>
              <w:t xml:space="preserve"> посевов, л.с.</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294,4</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245,7</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249,5</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250,6</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85,1</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Энерговооруженность, л.с.</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47,4</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52,9</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52,3</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52,7</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111,2</w:t>
            </w:r>
          </w:p>
        </w:tc>
      </w:tr>
      <w:tr w:rsidR="001D38FD" w:rsidRPr="00855F94" w:rsidTr="00855F94">
        <w:tc>
          <w:tcPr>
            <w:tcW w:w="9013" w:type="dxa"/>
            <w:gridSpan w:val="6"/>
          </w:tcPr>
          <w:p w:rsidR="001D38FD" w:rsidRPr="00855F94" w:rsidRDefault="001D38FD" w:rsidP="00855F94">
            <w:pPr>
              <w:widowControl w:val="0"/>
              <w:spacing w:line="360" w:lineRule="auto"/>
              <w:jc w:val="both"/>
              <w:rPr>
                <w:sz w:val="20"/>
                <w:szCs w:val="20"/>
              </w:rPr>
            </w:pPr>
            <w:r w:rsidRPr="00855F94">
              <w:rPr>
                <w:sz w:val="20"/>
                <w:szCs w:val="20"/>
              </w:rPr>
              <w:t>продолжение таблицы 6</w:t>
            </w:r>
          </w:p>
        </w:tc>
      </w:tr>
      <w:tr w:rsidR="001D38FD" w:rsidRPr="00855F94" w:rsidTr="00855F94">
        <w:tc>
          <w:tcPr>
            <w:tcW w:w="3888" w:type="dxa"/>
          </w:tcPr>
          <w:p w:rsidR="001D38FD" w:rsidRPr="00855F94" w:rsidRDefault="001D38FD" w:rsidP="00855F94">
            <w:pPr>
              <w:widowControl w:val="0"/>
              <w:spacing w:line="360" w:lineRule="auto"/>
              <w:jc w:val="both"/>
              <w:rPr>
                <w:sz w:val="20"/>
                <w:szCs w:val="20"/>
              </w:rPr>
            </w:pPr>
            <w:r w:rsidRPr="00855F94">
              <w:rPr>
                <w:sz w:val="20"/>
                <w:szCs w:val="20"/>
              </w:rPr>
              <w:t>Фондовооруженность, тыс. руб.</w:t>
            </w:r>
          </w:p>
        </w:tc>
        <w:tc>
          <w:tcPr>
            <w:tcW w:w="898" w:type="dxa"/>
            <w:vAlign w:val="center"/>
          </w:tcPr>
          <w:p w:rsidR="001D38FD" w:rsidRPr="00855F94" w:rsidRDefault="001D38FD" w:rsidP="00855F94">
            <w:pPr>
              <w:widowControl w:val="0"/>
              <w:spacing w:line="360" w:lineRule="auto"/>
              <w:jc w:val="both"/>
              <w:rPr>
                <w:sz w:val="20"/>
                <w:szCs w:val="20"/>
              </w:rPr>
            </w:pPr>
            <w:r w:rsidRPr="00855F94">
              <w:rPr>
                <w:sz w:val="20"/>
                <w:szCs w:val="20"/>
              </w:rPr>
              <w:t>292,0</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332,6</w:t>
            </w:r>
          </w:p>
        </w:tc>
        <w:tc>
          <w:tcPr>
            <w:tcW w:w="993" w:type="dxa"/>
            <w:vAlign w:val="center"/>
          </w:tcPr>
          <w:p w:rsidR="001D38FD" w:rsidRPr="00855F94" w:rsidRDefault="001D38FD" w:rsidP="00855F94">
            <w:pPr>
              <w:widowControl w:val="0"/>
              <w:spacing w:line="360" w:lineRule="auto"/>
              <w:jc w:val="both"/>
              <w:rPr>
                <w:sz w:val="20"/>
                <w:szCs w:val="20"/>
              </w:rPr>
            </w:pPr>
            <w:r w:rsidRPr="00855F94">
              <w:rPr>
                <w:sz w:val="20"/>
                <w:szCs w:val="20"/>
              </w:rPr>
              <w:t>374,6</w:t>
            </w:r>
          </w:p>
        </w:tc>
        <w:tc>
          <w:tcPr>
            <w:tcW w:w="992" w:type="dxa"/>
            <w:vAlign w:val="center"/>
          </w:tcPr>
          <w:p w:rsidR="001D38FD" w:rsidRPr="00855F94" w:rsidRDefault="001D38FD" w:rsidP="00855F94">
            <w:pPr>
              <w:widowControl w:val="0"/>
              <w:spacing w:line="360" w:lineRule="auto"/>
              <w:jc w:val="both"/>
              <w:rPr>
                <w:sz w:val="20"/>
                <w:szCs w:val="20"/>
              </w:rPr>
            </w:pPr>
            <w:r w:rsidRPr="00855F94">
              <w:rPr>
                <w:sz w:val="20"/>
                <w:szCs w:val="20"/>
              </w:rPr>
              <w:t>400,1</w:t>
            </w:r>
          </w:p>
        </w:tc>
        <w:tc>
          <w:tcPr>
            <w:tcW w:w="1250" w:type="dxa"/>
            <w:vAlign w:val="center"/>
          </w:tcPr>
          <w:p w:rsidR="001D38FD" w:rsidRPr="00855F94" w:rsidRDefault="001D38FD" w:rsidP="00855F94">
            <w:pPr>
              <w:widowControl w:val="0"/>
              <w:spacing w:line="360" w:lineRule="auto"/>
              <w:jc w:val="both"/>
              <w:rPr>
                <w:sz w:val="20"/>
                <w:szCs w:val="20"/>
              </w:rPr>
            </w:pPr>
            <w:r w:rsidRPr="00855F94">
              <w:rPr>
                <w:sz w:val="20"/>
                <w:szCs w:val="20"/>
              </w:rPr>
              <w:t>137,0</w:t>
            </w:r>
          </w:p>
        </w:tc>
      </w:tr>
    </w:tbl>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В целом за период с 200</w:t>
      </w:r>
      <w:r w:rsidR="00875EEB" w:rsidRPr="00855F94">
        <w:rPr>
          <w:sz w:val="28"/>
          <w:szCs w:val="28"/>
        </w:rPr>
        <w:t>4</w:t>
      </w:r>
      <w:r w:rsidRPr="00855F94">
        <w:rPr>
          <w:sz w:val="28"/>
          <w:szCs w:val="28"/>
        </w:rPr>
        <w:t xml:space="preserve"> по 200</w:t>
      </w:r>
      <w:r w:rsidR="00875EEB" w:rsidRPr="00855F94">
        <w:rPr>
          <w:sz w:val="28"/>
          <w:szCs w:val="28"/>
        </w:rPr>
        <w:t>7</w:t>
      </w:r>
      <w:r w:rsidRPr="00855F94">
        <w:rPr>
          <w:sz w:val="28"/>
          <w:szCs w:val="28"/>
        </w:rPr>
        <w:t xml:space="preserve"> годы уровень интенсивности возрастает: в расчете на </w:t>
      </w:r>
      <w:smartTag w:uri="urn:schemas-microsoft-com:office:smarttags" w:element="metricconverter">
        <w:smartTagPr>
          <w:attr w:name="ProductID" w:val="1996 г"/>
        </w:smartTagPr>
        <w:r w:rsidRPr="00855F94">
          <w:rPr>
            <w:sz w:val="28"/>
            <w:szCs w:val="28"/>
          </w:rPr>
          <w:t>100 га</w:t>
        </w:r>
      </w:smartTag>
      <w:r w:rsidRPr="00855F94">
        <w:rPr>
          <w:sz w:val="28"/>
          <w:szCs w:val="28"/>
        </w:rPr>
        <w:t xml:space="preserve"> с.-х. угодий стоимость производственных основных средств основной деятельности с каждым годом увеличивается на 3,3%. Производственные затраты без амортизации и совокупные затраты в расчете на </w:t>
      </w:r>
      <w:smartTag w:uri="urn:schemas-microsoft-com:office:smarttags" w:element="metricconverter">
        <w:smartTagPr>
          <w:attr w:name="ProductID" w:val="1996 г"/>
        </w:smartTagPr>
        <w:r w:rsidRPr="00855F94">
          <w:rPr>
            <w:sz w:val="28"/>
            <w:szCs w:val="28"/>
          </w:rPr>
          <w:t>100 га</w:t>
        </w:r>
      </w:smartTag>
      <w:r w:rsidRPr="00855F94">
        <w:rPr>
          <w:sz w:val="28"/>
          <w:szCs w:val="28"/>
        </w:rPr>
        <w:t xml:space="preserve"> с.-х. угодий также возрастают на 7,7 и 7,4% соответственно. Затраты труда в расчете на ту же единицу площади, энергетические мощности на </w:t>
      </w:r>
      <w:smartTag w:uri="urn:schemas-microsoft-com:office:smarttags" w:element="metricconverter">
        <w:smartTagPr>
          <w:attr w:name="ProductID" w:val="1996 г"/>
        </w:smartTagPr>
        <w:r w:rsidRPr="00855F94">
          <w:rPr>
            <w:sz w:val="28"/>
            <w:szCs w:val="28"/>
          </w:rPr>
          <w:t>100 га</w:t>
        </w:r>
      </w:smartTag>
      <w:r w:rsidRPr="00855F94">
        <w:rPr>
          <w:sz w:val="28"/>
          <w:szCs w:val="28"/>
        </w:rPr>
        <w:t xml:space="preserve"> посевов и энерговооруженность изменяются непоследовательно. Фондовооруженность в рассматриваемом периоде увеличивается с годами в среднем на 11,7%. </w:t>
      </w:r>
    </w:p>
    <w:p w:rsidR="001D38FD" w:rsidRPr="00855F94" w:rsidRDefault="001D38FD" w:rsidP="00855F94">
      <w:pPr>
        <w:widowControl w:val="0"/>
        <w:spacing w:line="360" w:lineRule="auto"/>
        <w:ind w:firstLine="709"/>
        <w:jc w:val="both"/>
        <w:rPr>
          <w:sz w:val="28"/>
          <w:szCs w:val="28"/>
        </w:rPr>
      </w:pPr>
      <w:r w:rsidRPr="00855F94">
        <w:rPr>
          <w:sz w:val="28"/>
          <w:szCs w:val="28"/>
        </w:rPr>
        <w:t>Результатом повышения уровня интенсивности должно стать увеличение производства продукции с каждого кв. м. при снижении затрат труда и средств на единицу продукции. В этом сущность эффективности интенсификации.</w:t>
      </w:r>
    </w:p>
    <w:p w:rsidR="001D38FD" w:rsidRPr="00855F94" w:rsidRDefault="001D38FD" w:rsidP="00855F94">
      <w:pPr>
        <w:widowControl w:val="0"/>
        <w:spacing w:line="360" w:lineRule="auto"/>
        <w:ind w:firstLine="709"/>
        <w:jc w:val="both"/>
        <w:rPr>
          <w:sz w:val="28"/>
          <w:szCs w:val="28"/>
        </w:rPr>
      </w:pPr>
      <w:r w:rsidRPr="00855F94">
        <w:rPr>
          <w:sz w:val="28"/>
          <w:szCs w:val="28"/>
        </w:rPr>
        <w:t>Экономическая эффективность интенсификации – это соразмерность результатов производства с затратами на него.</w:t>
      </w:r>
      <w:r w:rsidR="00855F94">
        <w:rPr>
          <w:sz w:val="28"/>
          <w:szCs w:val="28"/>
        </w:rPr>
        <w:t xml:space="preserve"> </w:t>
      </w:r>
    </w:p>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7. Экономическая эффективность интенсификации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035"/>
        <w:gridCol w:w="877"/>
        <w:gridCol w:w="851"/>
        <w:gridCol w:w="1257"/>
        <w:gridCol w:w="1199"/>
      </w:tblGrid>
      <w:tr w:rsidR="001D38FD" w:rsidRPr="00877922" w:rsidTr="00877922">
        <w:tc>
          <w:tcPr>
            <w:tcW w:w="4008"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Показатель</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875EEB" w:rsidRPr="00877922">
              <w:rPr>
                <w:sz w:val="20"/>
                <w:szCs w:val="20"/>
              </w:rPr>
              <w:t>4</w:t>
            </w:r>
            <w:r w:rsidRPr="00877922">
              <w:rPr>
                <w:sz w:val="20"/>
                <w:szCs w:val="20"/>
              </w:rPr>
              <w:t>г</w:t>
            </w:r>
            <w:r w:rsidR="00875EEB" w:rsidRPr="00877922">
              <w:rPr>
                <w:sz w:val="20"/>
                <w:szCs w:val="20"/>
              </w:rPr>
              <w:t>.</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875EEB" w:rsidRPr="00877922">
              <w:rPr>
                <w:sz w:val="20"/>
                <w:szCs w:val="20"/>
              </w:rPr>
              <w:t>5г.</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875EEB" w:rsidRPr="00877922">
              <w:rPr>
                <w:sz w:val="20"/>
                <w:szCs w:val="20"/>
              </w:rPr>
              <w:t>6</w:t>
            </w:r>
            <w:r w:rsidRPr="00877922">
              <w:rPr>
                <w:sz w:val="20"/>
                <w:szCs w:val="20"/>
              </w:rPr>
              <w:t>г</w:t>
            </w:r>
            <w:r w:rsidR="00875EEB" w:rsidRPr="00877922">
              <w:rPr>
                <w:sz w:val="20"/>
                <w:szCs w:val="20"/>
              </w:rPr>
              <w:t>.</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875EEB" w:rsidRPr="00877922">
              <w:rPr>
                <w:sz w:val="20"/>
                <w:szCs w:val="20"/>
              </w:rPr>
              <w:t>7</w:t>
            </w:r>
            <w:r w:rsidRPr="00877922">
              <w:rPr>
                <w:sz w:val="20"/>
                <w:szCs w:val="20"/>
              </w:rPr>
              <w:t>г</w:t>
            </w:r>
            <w:r w:rsidR="00875EEB" w:rsidRPr="00877922">
              <w:rPr>
                <w:sz w:val="20"/>
                <w:szCs w:val="20"/>
              </w:rPr>
              <w:t>.</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smartTag w:uri="urn:schemas-microsoft-com:office:smarttags" w:element="metricconverter">
              <w:smartTagPr>
                <w:attr w:name="ProductID" w:val="1996 г"/>
              </w:smartTagPr>
              <w:r w:rsidRPr="00877922">
                <w:rPr>
                  <w:sz w:val="20"/>
                  <w:szCs w:val="20"/>
                </w:rPr>
                <w:t>200</w:t>
              </w:r>
              <w:r w:rsidR="00875EEB" w:rsidRPr="00877922">
                <w:rPr>
                  <w:sz w:val="20"/>
                  <w:szCs w:val="20"/>
                </w:rPr>
                <w:t>7</w:t>
              </w:r>
              <w:r w:rsidRPr="00877922">
                <w:rPr>
                  <w:sz w:val="20"/>
                  <w:szCs w:val="20"/>
                </w:rPr>
                <w:t xml:space="preserve"> г</w:t>
              </w:r>
            </w:smartTag>
            <w:r w:rsidRPr="00877922">
              <w:rPr>
                <w:sz w:val="20"/>
                <w:szCs w:val="20"/>
              </w:rPr>
              <w:t xml:space="preserve">. к </w:t>
            </w:r>
            <w:smartTag w:uri="urn:schemas-microsoft-com:office:smarttags" w:element="metricconverter">
              <w:smartTagPr>
                <w:attr w:name="ProductID" w:val="1996 г"/>
              </w:smartTagPr>
              <w:r w:rsidRPr="00877922">
                <w:rPr>
                  <w:sz w:val="20"/>
                  <w:szCs w:val="20"/>
                </w:rPr>
                <w:t>200</w:t>
              </w:r>
              <w:r w:rsidR="00DF0AF3" w:rsidRPr="00877922">
                <w:rPr>
                  <w:sz w:val="20"/>
                  <w:szCs w:val="20"/>
                </w:rPr>
                <w:t>4</w:t>
              </w:r>
              <w:r w:rsidRPr="00877922">
                <w:rPr>
                  <w:sz w:val="20"/>
                  <w:szCs w:val="20"/>
                </w:rPr>
                <w:t xml:space="preserve"> г</w:t>
              </w:r>
            </w:smartTag>
            <w:r w:rsidRPr="00877922">
              <w:rPr>
                <w:sz w:val="20"/>
                <w:szCs w:val="20"/>
              </w:rPr>
              <w:t>. в %</w:t>
            </w:r>
          </w:p>
        </w:tc>
      </w:tr>
      <w:tr w:rsidR="001D38FD" w:rsidRPr="00877922" w:rsidTr="00877922">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 xml:space="preserve">На </w:t>
            </w:r>
            <w:smartTag w:uri="urn:schemas-microsoft-com:office:smarttags" w:element="metricconverter">
              <w:smartTagPr>
                <w:attr w:name="ProductID" w:val="1996 г"/>
              </w:smartTagPr>
              <w:r w:rsidRPr="00877922">
                <w:rPr>
                  <w:sz w:val="20"/>
                  <w:szCs w:val="20"/>
                </w:rPr>
                <w:t>100 га</w:t>
              </w:r>
            </w:smartTag>
            <w:r w:rsidRPr="00877922">
              <w:rPr>
                <w:sz w:val="20"/>
                <w:szCs w:val="20"/>
              </w:rPr>
              <w:t xml:space="preserve"> с.-х. угодий приходится: </w:t>
            </w:r>
          </w:p>
          <w:p w:rsidR="001D38FD" w:rsidRPr="00877922" w:rsidRDefault="001D38FD" w:rsidP="00877922">
            <w:pPr>
              <w:widowControl w:val="0"/>
              <w:spacing w:line="360" w:lineRule="auto"/>
              <w:jc w:val="both"/>
              <w:rPr>
                <w:sz w:val="20"/>
                <w:szCs w:val="20"/>
              </w:rPr>
            </w:pPr>
            <w:r w:rsidRPr="00877922">
              <w:rPr>
                <w:sz w:val="20"/>
                <w:szCs w:val="20"/>
              </w:rPr>
              <w:t>валовой продукции, тыс. руб.</w:t>
            </w:r>
          </w:p>
        </w:tc>
        <w:tc>
          <w:tcPr>
            <w:tcW w:w="1035"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25,1</w:t>
            </w:r>
          </w:p>
        </w:tc>
        <w:tc>
          <w:tcPr>
            <w:tcW w:w="877"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20,6</w:t>
            </w:r>
          </w:p>
        </w:tc>
        <w:tc>
          <w:tcPr>
            <w:tcW w:w="851"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18,7</w:t>
            </w:r>
          </w:p>
        </w:tc>
        <w:tc>
          <w:tcPr>
            <w:tcW w:w="1257"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20,2</w:t>
            </w:r>
          </w:p>
        </w:tc>
        <w:tc>
          <w:tcPr>
            <w:tcW w:w="1199"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80,5</w:t>
            </w:r>
          </w:p>
        </w:tc>
      </w:tr>
      <w:tr w:rsidR="001D38FD" w:rsidRPr="00877922" w:rsidTr="00877922">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денежной выручки, тыс. руб.</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271,6</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285,6</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333,8</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400,9</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147,6</w:t>
            </w:r>
          </w:p>
        </w:tc>
      </w:tr>
      <w:tr w:rsidR="001D38FD" w:rsidRPr="00877922" w:rsidTr="00877922">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прибыли (+), убытка (-) от реализации, руб.</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4,2</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3,0</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9,6</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-15,7</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w:t>
            </w:r>
          </w:p>
        </w:tc>
      </w:tr>
      <w:tr w:rsidR="001D38FD" w:rsidRPr="00877922" w:rsidTr="00877922">
        <w:trPr>
          <w:trHeight w:val="158"/>
        </w:trPr>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Произведено валовой продукции:</w:t>
            </w:r>
          </w:p>
          <w:p w:rsidR="001D38FD" w:rsidRPr="00877922" w:rsidRDefault="001D38FD" w:rsidP="00877922">
            <w:pPr>
              <w:widowControl w:val="0"/>
              <w:spacing w:line="360" w:lineRule="auto"/>
              <w:jc w:val="both"/>
              <w:rPr>
                <w:sz w:val="20"/>
                <w:szCs w:val="20"/>
              </w:rPr>
            </w:pPr>
            <w:r w:rsidRPr="00877922">
              <w:rPr>
                <w:sz w:val="20"/>
                <w:szCs w:val="20"/>
              </w:rPr>
              <w:t>на 1 руб. производственных затрат, руб.</w:t>
            </w:r>
          </w:p>
        </w:tc>
        <w:tc>
          <w:tcPr>
            <w:tcW w:w="1035"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51,8</w:t>
            </w:r>
          </w:p>
        </w:tc>
        <w:tc>
          <w:tcPr>
            <w:tcW w:w="877"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40,8</w:t>
            </w:r>
          </w:p>
        </w:tc>
        <w:tc>
          <w:tcPr>
            <w:tcW w:w="851"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33,2</w:t>
            </w:r>
          </w:p>
        </w:tc>
        <w:tc>
          <w:tcPr>
            <w:tcW w:w="1257"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35,7</w:t>
            </w:r>
          </w:p>
        </w:tc>
        <w:tc>
          <w:tcPr>
            <w:tcW w:w="1199" w:type="dxa"/>
            <w:shd w:val="clear" w:color="auto" w:fill="auto"/>
            <w:vAlign w:val="bottom"/>
          </w:tcPr>
          <w:p w:rsidR="001D38FD" w:rsidRPr="00877922" w:rsidRDefault="001D38FD" w:rsidP="00877922">
            <w:pPr>
              <w:widowControl w:val="0"/>
              <w:spacing w:line="360" w:lineRule="auto"/>
              <w:jc w:val="both"/>
              <w:rPr>
                <w:sz w:val="20"/>
                <w:szCs w:val="20"/>
              </w:rPr>
            </w:pPr>
            <w:r w:rsidRPr="00877922">
              <w:rPr>
                <w:sz w:val="20"/>
                <w:szCs w:val="20"/>
              </w:rPr>
              <w:t>68,9</w:t>
            </w:r>
          </w:p>
        </w:tc>
      </w:tr>
      <w:tr w:rsidR="001D38FD" w:rsidRPr="00877922" w:rsidTr="00877922">
        <w:trPr>
          <w:trHeight w:val="240"/>
        </w:trPr>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на 1 среднегодового работника, тыс. руб.</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5,8</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5,4</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5,2</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5,7</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98,3</w:t>
            </w:r>
          </w:p>
        </w:tc>
      </w:tr>
      <w:tr w:rsidR="001D38FD" w:rsidRPr="00877922" w:rsidTr="00877922">
        <w:trPr>
          <w:trHeight w:val="240"/>
        </w:trPr>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Фондоотдача, руб.</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16,1</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14,0</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14,9</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74,5</w:t>
            </w:r>
          </w:p>
        </w:tc>
      </w:tr>
      <w:tr w:rsidR="001D38FD" w:rsidRPr="00877922" w:rsidTr="00877922">
        <w:trPr>
          <w:trHeight w:val="240"/>
        </w:trPr>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Норма прибыли, %</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0,27</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0,20</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0,60</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0,45</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166,7</w:t>
            </w:r>
          </w:p>
        </w:tc>
      </w:tr>
      <w:tr w:rsidR="001D38FD" w:rsidRPr="00877922" w:rsidTr="00877922">
        <w:trPr>
          <w:trHeight w:val="240"/>
        </w:trPr>
        <w:tc>
          <w:tcPr>
            <w:tcW w:w="9227" w:type="dxa"/>
            <w:gridSpan w:val="6"/>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Продолжение таблицы 7</w:t>
            </w:r>
          </w:p>
        </w:tc>
      </w:tr>
      <w:tr w:rsidR="001D38FD" w:rsidRPr="00877922" w:rsidTr="00877922">
        <w:trPr>
          <w:trHeight w:val="240"/>
        </w:trPr>
        <w:tc>
          <w:tcPr>
            <w:tcW w:w="4008"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Рентабельность предприятия, %</w:t>
            </w:r>
          </w:p>
        </w:tc>
        <w:tc>
          <w:tcPr>
            <w:tcW w:w="1035"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1,47</w:t>
            </w:r>
          </w:p>
        </w:tc>
        <w:tc>
          <w:tcPr>
            <w:tcW w:w="87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0,97</w:t>
            </w:r>
          </w:p>
        </w:tc>
        <w:tc>
          <w:tcPr>
            <w:tcW w:w="851"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2,96</w:t>
            </w:r>
          </w:p>
        </w:tc>
        <w:tc>
          <w:tcPr>
            <w:tcW w:w="1257"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1,95</w:t>
            </w:r>
          </w:p>
        </w:tc>
        <w:tc>
          <w:tcPr>
            <w:tcW w:w="1199"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132,7</w:t>
            </w:r>
          </w:p>
        </w:tc>
      </w:tr>
    </w:tbl>
    <w:p w:rsidR="00855F94" w:rsidRDefault="00855F94" w:rsidP="00855F94">
      <w:pPr>
        <w:widowControl w:val="0"/>
        <w:spacing w:line="360" w:lineRule="auto"/>
        <w:ind w:firstLine="709"/>
        <w:jc w:val="both"/>
        <w:rPr>
          <w:sz w:val="28"/>
          <w:szCs w:val="28"/>
        </w:rPr>
      </w:pPr>
    </w:p>
    <w:p w:rsidR="001D38FD" w:rsidRPr="00855F94" w:rsidRDefault="001D38FD" w:rsidP="00855F94">
      <w:pPr>
        <w:widowControl w:val="0"/>
        <w:spacing w:line="360" w:lineRule="auto"/>
        <w:ind w:firstLine="709"/>
        <w:jc w:val="both"/>
        <w:rPr>
          <w:sz w:val="28"/>
          <w:szCs w:val="28"/>
        </w:rPr>
      </w:pPr>
      <w:r w:rsidRPr="00855F94">
        <w:rPr>
          <w:sz w:val="28"/>
          <w:szCs w:val="28"/>
        </w:rPr>
        <w:t xml:space="preserve">В расчете на </w:t>
      </w:r>
      <w:smartTag w:uri="urn:schemas-microsoft-com:office:smarttags" w:element="metricconverter">
        <w:smartTagPr>
          <w:attr w:name="ProductID" w:val="1996 г"/>
        </w:smartTagPr>
        <w:r w:rsidRPr="00855F94">
          <w:rPr>
            <w:sz w:val="28"/>
            <w:szCs w:val="28"/>
          </w:rPr>
          <w:t>100 га</w:t>
        </w:r>
      </w:smartTag>
      <w:r w:rsidRPr="00855F94">
        <w:rPr>
          <w:sz w:val="28"/>
          <w:szCs w:val="28"/>
        </w:rPr>
        <w:t xml:space="preserve"> с.-х. угодий выход валовой продукции за рассматриваемый отрезок времени сначала уменьшился в среднем на 13,5%,</w:t>
      </w:r>
      <w:r w:rsidR="00855F94">
        <w:rPr>
          <w:sz w:val="28"/>
          <w:szCs w:val="28"/>
        </w:rPr>
        <w:t xml:space="preserve"> </w:t>
      </w:r>
      <w:r w:rsidRPr="00855F94">
        <w:rPr>
          <w:sz w:val="28"/>
          <w:szCs w:val="28"/>
        </w:rPr>
        <w:t>а в 200</w:t>
      </w:r>
      <w:r w:rsidR="00DF0AF3" w:rsidRPr="00855F94">
        <w:rPr>
          <w:sz w:val="28"/>
          <w:szCs w:val="28"/>
        </w:rPr>
        <w:t>7</w:t>
      </w:r>
      <w:r w:rsidRPr="00855F94">
        <w:rPr>
          <w:sz w:val="28"/>
          <w:szCs w:val="28"/>
        </w:rPr>
        <w:t xml:space="preserve"> году вырос на 1,5 тыс. руб., денежная выручка увеличилась на 9,7%, а прибыль изменяется непоследовательно. Производство валовой продукции в расчете на 1 руб. производственных и на одного среднегодового работника изменяется непоследовательно. То же самое касается и фондоотдачи. Норма прибыли и рентабельность изменяются непоследовательно. </w:t>
      </w:r>
    </w:p>
    <w:p w:rsidR="001D38FD" w:rsidRPr="00855F94" w:rsidRDefault="001D38FD" w:rsidP="00855F94">
      <w:pPr>
        <w:widowControl w:val="0"/>
        <w:spacing w:line="360" w:lineRule="auto"/>
        <w:ind w:firstLine="709"/>
        <w:jc w:val="both"/>
        <w:rPr>
          <w:sz w:val="28"/>
          <w:szCs w:val="28"/>
        </w:rPr>
      </w:pPr>
      <w:r w:rsidRPr="00855F94">
        <w:rPr>
          <w:sz w:val="28"/>
          <w:szCs w:val="28"/>
        </w:rPr>
        <w:t>Рентабельность – это обобщающий относительный показатель эффективности производства, который увязывает между собой важнейшие стоимостные показатели прибыль от реализации и ее полная себестоимость. Уровень рентабельности помогает сравнивать различные предприятия между собой независимо от их размеров, поэтому не рассмотреть этот показатель просто невозможно.</w:t>
      </w:r>
    </w:p>
    <w:p w:rsidR="001D38FD" w:rsidRPr="00855F94" w:rsidRDefault="001D38FD" w:rsidP="00855F94">
      <w:pPr>
        <w:widowControl w:val="0"/>
        <w:spacing w:line="360" w:lineRule="auto"/>
        <w:ind w:firstLine="709"/>
        <w:jc w:val="both"/>
        <w:rPr>
          <w:sz w:val="28"/>
          <w:szCs w:val="28"/>
          <w:highlight w:val="green"/>
        </w:rPr>
      </w:pPr>
    </w:p>
    <w:p w:rsidR="001D38FD" w:rsidRPr="00855F94" w:rsidRDefault="001D38FD" w:rsidP="00855F94">
      <w:pPr>
        <w:widowControl w:val="0"/>
        <w:spacing w:line="360" w:lineRule="auto"/>
        <w:ind w:firstLine="709"/>
        <w:jc w:val="both"/>
        <w:rPr>
          <w:sz w:val="28"/>
          <w:szCs w:val="28"/>
        </w:rPr>
      </w:pPr>
      <w:r w:rsidRPr="00855F94">
        <w:rPr>
          <w:sz w:val="28"/>
          <w:szCs w:val="28"/>
        </w:rPr>
        <w:t>Таблица 8. Финансовый результат</w:t>
      </w: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870"/>
        <w:gridCol w:w="846"/>
        <w:gridCol w:w="870"/>
        <w:gridCol w:w="846"/>
        <w:gridCol w:w="846"/>
        <w:gridCol w:w="846"/>
        <w:gridCol w:w="870"/>
        <w:gridCol w:w="846"/>
      </w:tblGrid>
      <w:tr w:rsidR="001D38FD" w:rsidRPr="00877922" w:rsidTr="00877922">
        <w:tc>
          <w:tcPr>
            <w:tcW w:w="1903" w:type="dxa"/>
            <w:vMerge w:val="restart"/>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Вид продукции</w:t>
            </w:r>
          </w:p>
        </w:tc>
        <w:tc>
          <w:tcPr>
            <w:tcW w:w="1716" w:type="dxa"/>
            <w:gridSpan w:val="2"/>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DF0AF3" w:rsidRPr="00877922">
              <w:rPr>
                <w:sz w:val="20"/>
                <w:szCs w:val="20"/>
              </w:rPr>
              <w:t>4</w:t>
            </w:r>
            <w:r w:rsidRPr="00877922">
              <w:rPr>
                <w:sz w:val="20"/>
                <w:szCs w:val="20"/>
              </w:rPr>
              <w:t>год</w:t>
            </w:r>
          </w:p>
        </w:tc>
        <w:tc>
          <w:tcPr>
            <w:tcW w:w="1716" w:type="dxa"/>
            <w:gridSpan w:val="2"/>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DF0AF3" w:rsidRPr="00877922">
              <w:rPr>
                <w:sz w:val="20"/>
                <w:szCs w:val="20"/>
              </w:rPr>
              <w:t>5</w:t>
            </w:r>
            <w:r w:rsidRPr="00877922">
              <w:rPr>
                <w:sz w:val="20"/>
                <w:szCs w:val="20"/>
              </w:rPr>
              <w:t xml:space="preserve"> год</w:t>
            </w:r>
          </w:p>
        </w:tc>
        <w:tc>
          <w:tcPr>
            <w:tcW w:w="1692" w:type="dxa"/>
            <w:gridSpan w:val="2"/>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DF0AF3" w:rsidRPr="00877922">
              <w:rPr>
                <w:sz w:val="20"/>
                <w:szCs w:val="20"/>
              </w:rPr>
              <w:t>6</w:t>
            </w:r>
            <w:r w:rsidRPr="00877922">
              <w:rPr>
                <w:sz w:val="20"/>
                <w:szCs w:val="20"/>
              </w:rPr>
              <w:t xml:space="preserve"> год</w:t>
            </w:r>
          </w:p>
        </w:tc>
        <w:tc>
          <w:tcPr>
            <w:tcW w:w="1716" w:type="dxa"/>
            <w:gridSpan w:val="2"/>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r w:rsidR="00DF0AF3" w:rsidRPr="00877922">
              <w:rPr>
                <w:sz w:val="20"/>
                <w:szCs w:val="20"/>
              </w:rPr>
              <w:t>7</w:t>
            </w:r>
            <w:r w:rsidRPr="00877922">
              <w:rPr>
                <w:sz w:val="20"/>
                <w:szCs w:val="20"/>
              </w:rPr>
              <w:t xml:space="preserve"> год</w:t>
            </w:r>
          </w:p>
        </w:tc>
      </w:tr>
      <w:tr w:rsidR="001D38FD" w:rsidRPr="00877922" w:rsidTr="00877922">
        <w:trPr>
          <w:cantSplit/>
          <w:trHeight w:val="2814"/>
        </w:trPr>
        <w:tc>
          <w:tcPr>
            <w:tcW w:w="1903" w:type="dxa"/>
            <w:vMerge/>
            <w:shd w:val="clear" w:color="auto" w:fill="auto"/>
            <w:vAlign w:val="center"/>
          </w:tcPr>
          <w:p w:rsidR="001D38FD" w:rsidRPr="00877922" w:rsidRDefault="001D38FD" w:rsidP="00877922">
            <w:pPr>
              <w:widowControl w:val="0"/>
              <w:spacing w:line="360" w:lineRule="auto"/>
              <w:jc w:val="both"/>
              <w:rPr>
                <w:sz w:val="20"/>
                <w:szCs w:val="20"/>
              </w:rPr>
            </w:pPr>
          </w:p>
        </w:tc>
        <w:tc>
          <w:tcPr>
            <w:tcW w:w="870"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Прибыль, убыток</w:t>
            </w:r>
            <w:r w:rsidR="00855F94" w:rsidRPr="00877922">
              <w:rPr>
                <w:sz w:val="20"/>
                <w:szCs w:val="20"/>
              </w:rPr>
              <w:t xml:space="preserve"> </w:t>
            </w:r>
            <w:r w:rsidRPr="00877922">
              <w:rPr>
                <w:sz w:val="20"/>
                <w:szCs w:val="20"/>
              </w:rPr>
              <w:t>(-), тыс. руб.</w:t>
            </w:r>
          </w:p>
        </w:tc>
        <w:tc>
          <w:tcPr>
            <w:tcW w:w="846"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Рентабельность, %</w:t>
            </w:r>
          </w:p>
        </w:tc>
        <w:tc>
          <w:tcPr>
            <w:tcW w:w="870"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Прибыль, убыток</w:t>
            </w:r>
            <w:r w:rsidR="00855F94" w:rsidRPr="00877922">
              <w:rPr>
                <w:sz w:val="20"/>
                <w:szCs w:val="20"/>
              </w:rPr>
              <w:t xml:space="preserve"> </w:t>
            </w:r>
            <w:r w:rsidRPr="00877922">
              <w:rPr>
                <w:sz w:val="20"/>
                <w:szCs w:val="20"/>
              </w:rPr>
              <w:t>(-), тыс. руб.</w:t>
            </w:r>
          </w:p>
        </w:tc>
        <w:tc>
          <w:tcPr>
            <w:tcW w:w="846"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Рентабельность, %</w:t>
            </w:r>
          </w:p>
        </w:tc>
        <w:tc>
          <w:tcPr>
            <w:tcW w:w="846"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Прибыль, убыток</w:t>
            </w:r>
            <w:r w:rsidR="00855F94" w:rsidRPr="00877922">
              <w:rPr>
                <w:sz w:val="20"/>
                <w:szCs w:val="20"/>
              </w:rPr>
              <w:t xml:space="preserve"> </w:t>
            </w:r>
            <w:r w:rsidRPr="00877922">
              <w:rPr>
                <w:sz w:val="20"/>
                <w:szCs w:val="20"/>
              </w:rPr>
              <w:t>(-), тыс. руб.</w:t>
            </w:r>
          </w:p>
        </w:tc>
        <w:tc>
          <w:tcPr>
            <w:tcW w:w="846"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Рентабельность %</w:t>
            </w:r>
          </w:p>
        </w:tc>
        <w:tc>
          <w:tcPr>
            <w:tcW w:w="870"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Прибыль, убыток</w:t>
            </w:r>
            <w:r w:rsidR="00855F94" w:rsidRPr="00877922">
              <w:rPr>
                <w:sz w:val="20"/>
                <w:szCs w:val="20"/>
              </w:rPr>
              <w:t xml:space="preserve"> </w:t>
            </w:r>
            <w:r w:rsidRPr="00877922">
              <w:rPr>
                <w:sz w:val="20"/>
                <w:szCs w:val="20"/>
              </w:rPr>
              <w:t>(-), тыс. руб.</w:t>
            </w:r>
          </w:p>
        </w:tc>
        <w:tc>
          <w:tcPr>
            <w:tcW w:w="846" w:type="dxa"/>
            <w:shd w:val="clear" w:color="auto" w:fill="auto"/>
            <w:textDirection w:val="btLr"/>
            <w:vAlign w:val="center"/>
          </w:tcPr>
          <w:p w:rsidR="001D38FD" w:rsidRPr="00877922" w:rsidRDefault="001D38FD" w:rsidP="00877922">
            <w:pPr>
              <w:widowControl w:val="0"/>
              <w:spacing w:line="360" w:lineRule="auto"/>
              <w:jc w:val="both"/>
              <w:rPr>
                <w:sz w:val="20"/>
                <w:szCs w:val="20"/>
              </w:rPr>
            </w:pPr>
            <w:r w:rsidRPr="00877922">
              <w:rPr>
                <w:sz w:val="20"/>
                <w:szCs w:val="20"/>
              </w:rPr>
              <w:t>Рентабельность %</w:t>
            </w:r>
          </w:p>
        </w:tc>
      </w:tr>
      <w:tr w:rsidR="001D38FD" w:rsidRPr="00877922" w:rsidTr="00877922">
        <w:tc>
          <w:tcPr>
            <w:tcW w:w="1903" w:type="dxa"/>
            <w:shd w:val="clear" w:color="auto" w:fill="auto"/>
          </w:tcPr>
          <w:p w:rsidR="001D38FD" w:rsidRPr="00877922" w:rsidRDefault="00F7174C" w:rsidP="00877922">
            <w:pPr>
              <w:widowControl w:val="0"/>
              <w:spacing w:line="360" w:lineRule="auto"/>
              <w:jc w:val="both"/>
              <w:rPr>
                <w:sz w:val="20"/>
                <w:szCs w:val="20"/>
              </w:rPr>
            </w:pPr>
            <w:r w:rsidRPr="00877922">
              <w:rPr>
                <w:sz w:val="20"/>
                <w:szCs w:val="20"/>
              </w:rPr>
              <w:t>Растениеводство</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41,5</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4,2</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6,5</w:t>
            </w:r>
          </w:p>
        </w:tc>
      </w:tr>
      <w:tr w:rsidR="001D38FD" w:rsidRPr="00877922" w:rsidTr="00877922">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Зерновые и зернобобовые – всего</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41,3</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1,1</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14,3</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28,6</w:t>
            </w:r>
          </w:p>
        </w:tc>
      </w:tr>
      <w:tr w:rsidR="001D38FD" w:rsidRPr="00877922" w:rsidTr="00877922">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в т.ч. пшеница</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64,7</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9,7</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-51</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27,0</w:t>
            </w:r>
          </w:p>
        </w:tc>
      </w:tr>
      <w:tr w:rsidR="001D38FD" w:rsidRPr="00877922" w:rsidTr="00877922">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ячмень</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28,6</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50,0</w:t>
            </w:r>
          </w:p>
        </w:tc>
      </w:tr>
      <w:tr w:rsidR="001D38FD" w:rsidRPr="00877922" w:rsidTr="00877922">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овес</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16,8</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11,6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24,2</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50,0</w:t>
            </w:r>
          </w:p>
        </w:tc>
      </w:tr>
      <w:tr w:rsidR="001D38FD" w:rsidRPr="00877922" w:rsidTr="00877922">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Продукция рас-тениеводства собственного производства, реализованная в переработанном виде</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33,3</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17,6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66,7</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18,4</w:t>
            </w:r>
          </w:p>
        </w:tc>
      </w:tr>
      <w:tr w:rsidR="001D38FD" w:rsidRPr="00877922" w:rsidTr="00877922">
        <w:trPr>
          <w:trHeight w:val="55"/>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Животно-водство</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2,1</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0,9</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367</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3,0</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-567</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3,7</w:t>
            </w:r>
          </w:p>
        </w:tc>
      </w:tr>
      <w:tr w:rsidR="001D38FD" w:rsidRPr="00877922" w:rsidTr="00877922">
        <w:trPr>
          <w:trHeight w:val="52"/>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Скот в живой массе – всего</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-215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7,8</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-552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16,6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-364</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10,8</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-704</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14,9</w:t>
            </w:r>
          </w:p>
        </w:tc>
      </w:tr>
      <w:tr w:rsidR="001D38FD" w:rsidRPr="00877922" w:rsidTr="00877922">
        <w:trPr>
          <w:trHeight w:val="52"/>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в т.ч. КРС</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7,4</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-534</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16,3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-353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10,7</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-698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14,9</w:t>
            </w:r>
          </w:p>
        </w:tc>
      </w:tr>
      <w:tr w:rsidR="001D38FD" w:rsidRPr="00877922" w:rsidTr="00877922">
        <w:trPr>
          <w:trHeight w:val="52"/>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свиньи</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28,3</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-18</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32,1</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-11</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18,6</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11,3</w:t>
            </w:r>
          </w:p>
        </w:tc>
      </w:tr>
      <w:tr w:rsidR="001D38FD" w:rsidRPr="00877922" w:rsidTr="00877922">
        <w:trPr>
          <w:trHeight w:val="52"/>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Молоко цельное</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790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14,7</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335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872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14,9</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630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7,8</w:t>
            </w:r>
          </w:p>
        </w:tc>
      </w:tr>
      <w:tr w:rsidR="001D38FD" w:rsidRPr="00877922" w:rsidTr="00877922">
        <w:trPr>
          <w:trHeight w:val="90"/>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Прочая продукция животноводства</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4,3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-82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27,1</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83,3</w:t>
            </w:r>
          </w:p>
        </w:tc>
      </w:tr>
      <w:tr w:rsidR="001D38FD" w:rsidRPr="00877922" w:rsidTr="00877922">
        <w:trPr>
          <w:trHeight w:val="90"/>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Продукция жи-вотноводства собственного производства, реализованная в переработанном виде</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-373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24,6</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123</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-59</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2,3</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-526</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21,2</w:t>
            </w:r>
          </w:p>
        </w:tc>
      </w:tr>
      <w:tr w:rsidR="001D38FD" w:rsidRPr="00877922" w:rsidTr="00877922">
        <w:trPr>
          <w:trHeight w:val="90"/>
        </w:trPr>
        <w:tc>
          <w:tcPr>
            <w:tcW w:w="1903" w:type="dxa"/>
            <w:shd w:val="clear" w:color="auto" w:fill="auto"/>
          </w:tcPr>
          <w:p w:rsidR="001D38FD" w:rsidRPr="00877922" w:rsidRDefault="001D38FD" w:rsidP="00877922">
            <w:pPr>
              <w:widowControl w:val="0"/>
              <w:spacing w:line="360" w:lineRule="auto"/>
              <w:jc w:val="both"/>
              <w:rPr>
                <w:sz w:val="20"/>
                <w:szCs w:val="20"/>
              </w:rPr>
            </w:pPr>
            <w:r w:rsidRPr="00877922">
              <w:rPr>
                <w:sz w:val="20"/>
                <w:szCs w:val="20"/>
              </w:rPr>
              <w:t>Всего по сельско-хозяйственному производству</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300</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3,0</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-95</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0,9</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362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3,0</w:t>
            </w:r>
          </w:p>
        </w:tc>
        <w:tc>
          <w:tcPr>
            <w:tcW w:w="870"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-592</w:t>
            </w:r>
          </w:p>
        </w:tc>
        <w:tc>
          <w:tcPr>
            <w:tcW w:w="846" w:type="dxa"/>
            <w:shd w:val="clear" w:color="auto" w:fill="auto"/>
            <w:vAlign w:val="center"/>
          </w:tcPr>
          <w:p w:rsidR="001D38FD" w:rsidRPr="00877922" w:rsidRDefault="001D38FD" w:rsidP="00877922">
            <w:pPr>
              <w:widowControl w:val="0"/>
              <w:spacing w:line="360" w:lineRule="auto"/>
              <w:jc w:val="both"/>
              <w:rPr>
                <w:sz w:val="20"/>
                <w:szCs w:val="20"/>
              </w:rPr>
            </w:pPr>
            <w:r w:rsidRPr="00877922">
              <w:rPr>
                <w:sz w:val="20"/>
                <w:szCs w:val="20"/>
              </w:rPr>
              <w:t>2,0</w:t>
            </w:r>
          </w:p>
        </w:tc>
      </w:tr>
    </w:tbl>
    <w:p w:rsidR="001D38FD" w:rsidRPr="00855F94" w:rsidRDefault="001D38FD" w:rsidP="00855F94">
      <w:pPr>
        <w:widowControl w:val="0"/>
        <w:spacing w:line="360" w:lineRule="auto"/>
        <w:ind w:firstLine="709"/>
        <w:jc w:val="both"/>
        <w:rPr>
          <w:sz w:val="28"/>
          <w:szCs w:val="28"/>
        </w:rPr>
      </w:pPr>
    </w:p>
    <w:p w:rsidR="001D38FD" w:rsidRPr="00855F94" w:rsidRDefault="00DF0AF3" w:rsidP="00855F94">
      <w:pPr>
        <w:widowControl w:val="0"/>
        <w:spacing w:line="360" w:lineRule="auto"/>
        <w:ind w:firstLine="709"/>
        <w:jc w:val="both"/>
        <w:rPr>
          <w:sz w:val="28"/>
          <w:szCs w:val="28"/>
        </w:rPr>
      </w:pPr>
      <w:r w:rsidRPr="00855F94">
        <w:rPr>
          <w:sz w:val="28"/>
          <w:szCs w:val="28"/>
        </w:rPr>
        <w:t>За исследуемый перио</w:t>
      </w:r>
      <w:r w:rsidR="001D38FD" w:rsidRPr="00855F94">
        <w:rPr>
          <w:sz w:val="28"/>
          <w:szCs w:val="28"/>
        </w:rPr>
        <w:t>д 200</w:t>
      </w:r>
      <w:r w:rsidRPr="00855F94">
        <w:rPr>
          <w:sz w:val="28"/>
          <w:szCs w:val="28"/>
        </w:rPr>
        <w:t>4</w:t>
      </w:r>
      <w:r w:rsidR="001D38FD" w:rsidRPr="00855F94">
        <w:rPr>
          <w:sz w:val="28"/>
          <w:szCs w:val="28"/>
        </w:rPr>
        <w:t xml:space="preserve"> – 200</w:t>
      </w:r>
      <w:r w:rsidRPr="00855F94">
        <w:rPr>
          <w:sz w:val="28"/>
          <w:szCs w:val="28"/>
        </w:rPr>
        <w:t xml:space="preserve">7 </w:t>
      </w:r>
      <w:r w:rsidR="001D38FD" w:rsidRPr="00855F94">
        <w:rPr>
          <w:sz w:val="28"/>
          <w:szCs w:val="28"/>
        </w:rPr>
        <w:t>года отрасль растениеводства из прибыльной перешла в убыточную. Это связано с тем, что от реализации основной продукции растениеводства предприятие вместо прибыли стало получать убыток. Отрасль животноводства нельзя отнести ни к прибыльной, ни к убыточной, т.к. в 200</w:t>
      </w:r>
      <w:r w:rsidRPr="00855F94">
        <w:rPr>
          <w:sz w:val="28"/>
          <w:szCs w:val="28"/>
        </w:rPr>
        <w:t>4</w:t>
      </w:r>
      <w:r w:rsidR="001D38FD" w:rsidRPr="00855F94">
        <w:rPr>
          <w:sz w:val="28"/>
          <w:szCs w:val="28"/>
        </w:rPr>
        <w:t xml:space="preserve"> и в 200</w:t>
      </w:r>
      <w:r w:rsidRPr="00855F94">
        <w:rPr>
          <w:sz w:val="28"/>
          <w:szCs w:val="28"/>
        </w:rPr>
        <w:t>6</w:t>
      </w:r>
      <w:r w:rsidR="001D38FD" w:rsidRPr="00855F94">
        <w:rPr>
          <w:sz w:val="28"/>
          <w:szCs w:val="28"/>
        </w:rPr>
        <w:t xml:space="preserve"> годах по ней была получена высокая прибыль, а в 200</w:t>
      </w:r>
      <w:r w:rsidRPr="00855F94">
        <w:rPr>
          <w:sz w:val="28"/>
          <w:szCs w:val="28"/>
        </w:rPr>
        <w:t>5</w:t>
      </w:r>
      <w:r w:rsidR="001D38FD" w:rsidRPr="00855F94">
        <w:rPr>
          <w:sz w:val="28"/>
          <w:szCs w:val="28"/>
        </w:rPr>
        <w:t xml:space="preserve"> и 200</w:t>
      </w:r>
      <w:r w:rsidRPr="00855F94">
        <w:rPr>
          <w:sz w:val="28"/>
          <w:szCs w:val="28"/>
        </w:rPr>
        <w:t>7</w:t>
      </w:r>
      <w:r w:rsidR="001D38FD" w:rsidRPr="00855F94">
        <w:rPr>
          <w:sz w:val="28"/>
          <w:szCs w:val="28"/>
        </w:rPr>
        <w:t xml:space="preserve"> годах она принесла убыток. В целом предприятие также нельзя отнести ни к прибыльным, ни к убыточным. В 200</w:t>
      </w:r>
      <w:r w:rsidRPr="00855F94">
        <w:rPr>
          <w:sz w:val="28"/>
          <w:szCs w:val="28"/>
        </w:rPr>
        <w:t>4</w:t>
      </w:r>
      <w:r w:rsidR="001D38FD" w:rsidRPr="00855F94">
        <w:rPr>
          <w:sz w:val="28"/>
          <w:szCs w:val="28"/>
        </w:rPr>
        <w:t xml:space="preserve"> и 200</w:t>
      </w:r>
      <w:r w:rsidRPr="00855F94">
        <w:rPr>
          <w:sz w:val="28"/>
          <w:szCs w:val="28"/>
        </w:rPr>
        <w:t>6</w:t>
      </w:r>
      <w:r w:rsidR="001D38FD" w:rsidRPr="00855F94">
        <w:rPr>
          <w:sz w:val="28"/>
          <w:szCs w:val="28"/>
        </w:rPr>
        <w:t xml:space="preserve"> годах была получена неплохая прибыль, при этом рентабельность предприятии достигла 3%, а в 200</w:t>
      </w:r>
      <w:r w:rsidRPr="00855F94">
        <w:rPr>
          <w:sz w:val="28"/>
          <w:szCs w:val="28"/>
        </w:rPr>
        <w:t>5</w:t>
      </w:r>
      <w:r w:rsidR="001D38FD" w:rsidRPr="00855F94">
        <w:rPr>
          <w:sz w:val="28"/>
          <w:szCs w:val="28"/>
        </w:rPr>
        <w:t xml:space="preserve"> и 200</w:t>
      </w:r>
      <w:r w:rsidRPr="00855F94">
        <w:rPr>
          <w:sz w:val="28"/>
          <w:szCs w:val="28"/>
        </w:rPr>
        <w:t>7</w:t>
      </w:r>
      <w:r w:rsidR="001D38FD" w:rsidRPr="00855F94">
        <w:rPr>
          <w:sz w:val="28"/>
          <w:szCs w:val="28"/>
        </w:rPr>
        <w:t xml:space="preserve"> годах был получен убыток, рентабельность при этом снизилась на 1%.</w:t>
      </w:r>
    </w:p>
    <w:p w:rsidR="001D38FD" w:rsidRPr="00855F94" w:rsidRDefault="001D38FD" w:rsidP="00855F94">
      <w:pPr>
        <w:widowControl w:val="0"/>
        <w:spacing w:line="360" w:lineRule="auto"/>
        <w:ind w:firstLine="709"/>
        <w:jc w:val="both"/>
        <w:rPr>
          <w:sz w:val="28"/>
          <w:szCs w:val="28"/>
        </w:rPr>
      </w:pPr>
    </w:p>
    <w:p w:rsidR="00D27EB3" w:rsidRPr="00855F94" w:rsidRDefault="00021892" w:rsidP="00855F94">
      <w:pPr>
        <w:widowControl w:val="0"/>
        <w:spacing w:line="360" w:lineRule="auto"/>
        <w:ind w:firstLine="709"/>
        <w:jc w:val="both"/>
        <w:rPr>
          <w:b/>
          <w:sz w:val="28"/>
          <w:szCs w:val="32"/>
        </w:rPr>
      </w:pPr>
      <w:r w:rsidRPr="00855F94">
        <w:rPr>
          <w:sz w:val="28"/>
          <w:szCs w:val="28"/>
        </w:rPr>
        <w:br w:type="page"/>
      </w:r>
      <w:r w:rsidR="00A87008" w:rsidRPr="00855F94">
        <w:rPr>
          <w:b/>
          <w:sz w:val="28"/>
          <w:szCs w:val="32"/>
        </w:rPr>
        <w:t>2. Учет денежных средств, расчетных и кредитных операций в СПК «Маяк»</w:t>
      </w:r>
    </w:p>
    <w:p w:rsidR="00855F94" w:rsidRDefault="00855F94" w:rsidP="00855F94">
      <w:pPr>
        <w:widowControl w:val="0"/>
        <w:spacing w:line="360" w:lineRule="auto"/>
        <w:ind w:firstLine="709"/>
        <w:jc w:val="both"/>
        <w:rPr>
          <w:sz w:val="28"/>
          <w:szCs w:val="28"/>
        </w:rPr>
      </w:pPr>
    </w:p>
    <w:p w:rsidR="00FD4FD3" w:rsidRPr="00855F94" w:rsidRDefault="00B75F79" w:rsidP="00855F94">
      <w:pPr>
        <w:widowControl w:val="0"/>
        <w:spacing w:line="360" w:lineRule="auto"/>
        <w:ind w:firstLine="709"/>
        <w:jc w:val="both"/>
        <w:rPr>
          <w:sz w:val="28"/>
          <w:szCs w:val="28"/>
        </w:rPr>
      </w:pPr>
      <w:r w:rsidRPr="00855F94">
        <w:rPr>
          <w:sz w:val="28"/>
          <w:szCs w:val="28"/>
        </w:rPr>
        <w:t>СЧЕТ 50 «Касса»</w:t>
      </w:r>
    </w:p>
    <w:p w:rsidR="00B75F79" w:rsidRPr="00855F94" w:rsidRDefault="00B75F79" w:rsidP="00855F94">
      <w:pPr>
        <w:widowControl w:val="0"/>
        <w:spacing w:line="360" w:lineRule="auto"/>
        <w:ind w:firstLine="709"/>
        <w:jc w:val="both"/>
        <w:rPr>
          <w:sz w:val="28"/>
          <w:szCs w:val="28"/>
        </w:rPr>
      </w:pPr>
      <w:r w:rsidRPr="00855F94">
        <w:rPr>
          <w:sz w:val="28"/>
          <w:szCs w:val="28"/>
        </w:rPr>
        <w:t>Для производственной деятельности каждое с. –</w:t>
      </w:r>
      <w:r w:rsidR="00103378" w:rsidRPr="00855F94">
        <w:rPr>
          <w:sz w:val="28"/>
          <w:szCs w:val="28"/>
        </w:rPr>
        <w:t xml:space="preserve"> </w:t>
      </w:r>
      <w:r w:rsidRPr="00855F94">
        <w:rPr>
          <w:sz w:val="28"/>
          <w:szCs w:val="28"/>
        </w:rPr>
        <w:t>х. предприятие должно иметь в необходимых размерах оборотные средства, то есть средства, которые обслуживают процесс кругооборота, полностью потребляются и восстанавливаются из выручки после каждого цикла. В составе оборотных средств важное место занимают денежные средства. Денежные средства необходимы для приобретения различных производственных запасов, оплата труда и всевозможных хозяйственных расходов, платежей финансовым органам, банку и прочим учреждениям.</w:t>
      </w:r>
    </w:p>
    <w:p w:rsidR="00310F63" w:rsidRPr="00855F94" w:rsidRDefault="00310F63" w:rsidP="00855F94">
      <w:pPr>
        <w:widowControl w:val="0"/>
        <w:spacing w:line="360" w:lineRule="auto"/>
        <w:ind w:firstLine="709"/>
        <w:jc w:val="both"/>
        <w:rPr>
          <w:sz w:val="28"/>
          <w:szCs w:val="28"/>
        </w:rPr>
      </w:pPr>
      <w:r w:rsidRPr="00855F94">
        <w:rPr>
          <w:sz w:val="28"/>
          <w:szCs w:val="28"/>
        </w:rPr>
        <w:t>При учете денежных средств используются следующие документы:</w:t>
      </w:r>
    </w:p>
    <w:p w:rsidR="00310F63" w:rsidRPr="00855F94" w:rsidRDefault="00310F63" w:rsidP="00855F94">
      <w:pPr>
        <w:widowControl w:val="0"/>
        <w:numPr>
          <w:ilvl w:val="0"/>
          <w:numId w:val="9"/>
        </w:numPr>
        <w:spacing w:line="360" w:lineRule="auto"/>
        <w:ind w:left="0" w:firstLine="709"/>
        <w:jc w:val="both"/>
        <w:rPr>
          <w:sz w:val="28"/>
          <w:szCs w:val="28"/>
        </w:rPr>
      </w:pPr>
      <w:r w:rsidRPr="00855F94">
        <w:rPr>
          <w:sz w:val="28"/>
          <w:szCs w:val="28"/>
        </w:rPr>
        <w:t>Приходный кассовый ордер;</w:t>
      </w:r>
    </w:p>
    <w:p w:rsidR="00310F63" w:rsidRPr="00855F94" w:rsidRDefault="00310F63" w:rsidP="00855F94">
      <w:pPr>
        <w:widowControl w:val="0"/>
        <w:numPr>
          <w:ilvl w:val="0"/>
          <w:numId w:val="9"/>
        </w:numPr>
        <w:spacing w:line="360" w:lineRule="auto"/>
        <w:ind w:left="0" w:firstLine="709"/>
        <w:jc w:val="both"/>
        <w:rPr>
          <w:sz w:val="28"/>
          <w:szCs w:val="28"/>
        </w:rPr>
      </w:pPr>
      <w:r w:rsidRPr="00855F94">
        <w:rPr>
          <w:sz w:val="28"/>
          <w:szCs w:val="28"/>
        </w:rPr>
        <w:t>Расходный кассовый ордер;</w:t>
      </w:r>
    </w:p>
    <w:p w:rsidR="00310F63" w:rsidRPr="00855F94" w:rsidRDefault="00310F63" w:rsidP="00855F94">
      <w:pPr>
        <w:widowControl w:val="0"/>
        <w:numPr>
          <w:ilvl w:val="0"/>
          <w:numId w:val="9"/>
        </w:numPr>
        <w:spacing w:line="360" w:lineRule="auto"/>
        <w:ind w:left="0" w:firstLine="709"/>
        <w:jc w:val="both"/>
        <w:rPr>
          <w:sz w:val="28"/>
          <w:szCs w:val="28"/>
        </w:rPr>
      </w:pPr>
      <w:r w:rsidRPr="00855F94">
        <w:rPr>
          <w:sz w:val="28"/>
          <w:szCs w:val="28"/>
        </w:rPr>
        <w:t>Журнал регистрации приходных и расходных кассовых ордеров;</w:t>
      </w:r>
    </w:p>
    <w:p w:rsidR="00310F63" w:rsidRPr="00855F94" w:rsidRDefault="00310F63" w:rsidP="00855F94">
      <w:pPr>
        <w:widowControl w:val="0"/>
        <w:numPr>
          <w:ilvl w:val="0"/>
          <w:numId w:val="9"/>
        </w:numPr>
        <w:spacing w:line="360" w:lineRule="auto"/>
        <w:ind w:left="0" w:firstLine="709"/>
        <w:jc w:val="both"/>
        <w:rPr>
          <w:sz w:val="28"/>
          <w:szCs w:val="28"/>
        </w:rPr>
      </w:pPr>
      <w:r w:rsidRPr="00855F94">
        <w:rPr>
          <w:sz w:val="28"/>
          <w:szCs w:val="28"/>
        </w:rPr>
        <w:t>Кассовая книга;</w:t>
      </w:r>
    </w:p>
    <w:p w:rsidR="00310F63" w:rsidRPr="00855F94" w:rsidRDefault="00310F63" w:rsidP="00855F94">
      <w:pPr>
        <w:widowControl w:val="0"/>
        <w:spacing w:line="360" w:lineRule="auto"/>
        <w:ind w:firstLine="709"/>
        <w:jc w:val="both"/>
        <w:rPr>
          <w:sz w:val="28"/>
          <w:szCs w:val="28"/>
        </w:rPr>
      </w:pPr>
      <w:r w:rsidRPr="00855F94">
        <w:rPr>
          <w:sz w:val="28"/>
          <w:szCs w:val="28"/>
        </w:rPr>
        <w:t xml:space="preserve">Прием наличных денег в кассу оформляют </w:t>
      </w:r>
      <w:r w:rsidRPr="00855F94">
        <w:rPr>
          <w:b/>
          <w:i/>
          <w:sz w:val="28"/>
          <w:szCs w:val="28"/>
        </w:rPr>
        <w:t>приходный кассовый ордер</w:t>
      </w:r>
      <w:r w:rsidR="00936166" w:rsidRPr="00855F94">
        <w:rPr>
          <w:b/>
          <w:i/>
          <w:sz w:val="28"/>
          <w:szCs w:val="28"/>
        </w:rPr>
        <w:t xml:space="preserve"> </w:t>
      </w:r>
      <w:r w:rsidR="00936166" w:rsidRPr="00855F94">
        <w:rPr>
          <w:sz w:val="28"/>
          <w:szCs w:val="28"/>
        </w:rPr>
        <w:t>(см. приложение 4)</w:t>
      </w:r>
      <w:r w:rsidRPr="00855F94">
        <w:rPr>
          <w:sz w:val="28"/>
          <w:szCs w:val="28"/>
        </w:rPr>
        <w:t>, в котором указывают: от кого поступают деньги, на какие цели и ли за что их вносят, сумму, дату. Приходный кассовый ордер заполняется в бухгалтерии и поступает в кассу при оформлении приема денег. После приема денег в кассу пл</w:t>
      </w:r>
      <w:r w:rsidR="0089385B" w:rsidRPr="00855F94">
        <w:rPr>
          <w:sz w:val="28"/>
          <w:szCs w:val="28"/>
        </w:rPr>
        <w:t>ательщику выдают квитанцию за подписью главного бухгалтера и кассира. Квитанция удостоверяет, что деньги действительно внесены в кассу. При получении денег из банка квитанция к ордеру не выписывают.</w:t>
      </w:r>
    </w:p>
    <w:p w:rsidR="0089385B" w:rsidRPr="00855F94" w:rsidRDefault="0089385B" w:rsidP="00855F94">
      <w:pPr>
        <w:widowControl w:val="0"/>
        <w:spacing w:line="360" w:lineRule="auto"/>
        <w:ind w:firstLine="709"/>
        <w:jc w:val="both"/>
        <w:rPr>
          <w:sz w:val="28"/>
          <w:szCs w:val="28"/>
        </w:rPr>
      </w:pPr>
      <w:r w:rsidRPr="00855F94">
        <w:rPr>
          <w:sz w:val="28"/>
          <w:szCs w:val="28"/>
        </w:rPr>
        <w:t xml:space="preserve">Выдачу наличных денег из кассы оформляют </w:t>
      </w:r>
      <w:r w:rsidRPr="00855F94">
        <w:rPr>
          <w:b/>
          <w:i/>
          <w:sz w:val="28"/>
          <w:szCs w:val="28"/>
        </w:rPr>
        <w:t>расходным кассовым ордеро</w:t>
      </w:r>
      <w:r w:rsidR="00936166" w:rsidRPr="00855F94">
        <w:rPr>
          <w:b/>
          <w:i/>
          <w:sz w:val="28"/>
          <w:szCs w:val="28"/>
        </w:rPr>
        <w:t xml:space="preserve">м </w:t>
      </w:r>
      <w:r w:rsidR="00936166" w:rsidRPr="00855F94">
        <w:rPr>
          <w:sz w:val="28"/>
          <w:szCs w:val="28"/>
        </w:rPr>
        <w:t>(см. приложение 5).</w:t>
      </w:r>
      <w:r w:rsidRPr="00855F94">
        <w:rPr>
          <w:sz w:val="28"/>
          <w:szCs w:val="28"/>
        </w:rPr>
        <w:t xml:space="preserve"> В нем указывают: кому, на какие цели или за что выданы деньги, сумму, дату. Расходный кассовый ордер выписывает бухгалтерия, как правило, на основании заявления получателя, которое заполняется на оборотной стороне ордера. При выдаче денег по расходному кассовому ордеру кассир должен тщательно проверить правильность его оформления, наличия и подлинность подписей руководителя хозяйства и главного бухгалтера.</w:t>
      </w:r>
    </w:p>
    <w:p w:rsidR="0089385B" w:rsidRPr="00855F94" w:rsidRDefault="0089385B" w:rsidP="00855F94">
      <w:pPr>
        <w:widowControl w:val="0"/>
        <w:spacing w:line="360" w:lineRule="auto"/>
        <w:ind w:firstLine="709"/>
        <w:jc w:val="both"/>
        <w:rPr>
          <w:sz w:val="28"/>
          <w:szCs w:val="28"/>
        </w:rPr>
      </w:pPr>
      <w:r w:rsidRPr="00855F94">
        <w:rPr>
          <w:sz w:val="28"/>
          <w:szCs w:val="28"/>
        </w:rPr>
        <w:t xml:space="preserve">Все приходные и расходные кассовые ордера регистрируют в бухгалтерии в специальном </w:t>
      </w:r>
      <w:r w:rsidRPr="00855F94">
        <w:rPr>
          <w:b/>
          <w:i/>
          <w:sz w:val="28"/>
          <w:szCs w:val="28"/>
        </w:rPr>
        <w:t>журнале регистрации приходных и расходных кассовых ордеро</w:t>
      </w:r>
      <w:r w:rsidR="00936166" w:rsidRPr="00855F94">
        <w:rPr>
          <w:b/>
          <w:i/>
          <w:sz w:val="28"/>
          <w:szCs w:val="28"/>
        </w:rPr>
        <w:t>м</w:t>
      </w:r>
      <w:r w:rsidR="00936166" w:rsidRPr="00855F94">
        <w:rPr>
          <w:sz w:val="28"/>
          <w:szCs w:val="28"/>
        </w:rPr>
        <w:t xml:space="preserve"> (см. приложение 6).</w:t>
      </w:r>
      <w:r w:rsidR="00484435" w:rsidRPr="00855F94">
        <w:rPr>
          <w:sz w:val="28"/>
          <w:szCs w:val="28"/>
        </w:rPr>
        <w:t xml:space="preserve"> </w:t>
      </w:r>
      <w:r w:rsidR="00D61208" w:rsidRPr="00855F94">
        <w:rPr>
          <w:sz w:val="28"/>
          <w:szCs w:val="28"/>
        </w:rPr>
        <w:t>Журнал, как правило, открывают раздельно на приходные и расходные кассовые документы. Журнал может использоваться несколько лет, но порядковые номера для кассовых ордеров устанавливают с начала года.</w:t>
      </w:r>
    </w:p>
    <w:p w:rsidR="00D61208" w:rsidRPr="00855F94" w:rsidRDefault="00D61208" w:rsidP="00855F94">
      <w:pPr>
        <w:widowControl w:val="0"/>
        <w:spacing w:line="360" w:lineRule="auto"/>
        <w:ind w:firstLine="709"/>
        <w:jc w:val="both"/>
        <w:rPr>
          <w:sz w:val="28"/>
          <w:szCs w:val="28"/>
        </w:rPr>
      </w:pPr>
      <w:r w:rsidRPr="00855F94">
        <w:rPr>
          <w:sz w:val="28"/>
          <w:szCs w:val="28"/>
        </w:rPr>
        <w:t xml:space="preserve">Движение денег в кассе кассир учитывает в </w:t>
      </w:r>
      <w:r w:rsidRPr="00855F94">
        <w:rPr>
          <w:b/>
          <w:i/>
          <w:sz w:val="28"/>
          <w:szCs w:val="28"/>
        </w:rPr>
        <w:t>кассовой книге</w:t>
      </w:r>
      <w:r w:rsidR="009252F7" w:rsidRPr="00855F94">
        <w:rPr>
          <w:sz w:val="28"/>
          <w:szCs w:val="28"/>
        </w:rPr>
        <w:t xml:space="preserve"> (см. приложение </w:t>
      </w:r>
      <w:r w:rsidR="00936166" w:rsidRPr="00855F94">
        <w:rPr>
          <w:sz w:val="28"/>
          <w:szCs w:val="28"/>
        </w:rPr>
        <w:t>7).</w:t>
      </w:r>
      <w:r w:rsidRPr="00855F94">
        <w:rPr>
          <w:sz w:val="28"/>
          <w:szCs w:val="28"/>
        </w:rPr>
        <w:t xml:space="preserve"> В ней ежедневно регистрируются все операции по поступлению и расходование денег. По каждой операции записывают номер документа, от кого получены или кому выданы деньги и в какой сумме. По окончанию рабочего дня кассир подсчитывает в кассовой книге итоги оборотов по приходу и расходу и выводит остаток денег по кассе на следующий день. Записи в кассовой книге делают в двух экземплярах ( через копировальную бумагу ). </w:t>
      </w:r>
      <w:r w:rsidR="0039313E" w:rsidRPr="00855F94">
        <w:rPr>
          <w:sz w:val="28"/>
          <w:szCs w:val="28"/>
        </w:rPr>
        <w:t>Второй ( отрывной ) экземпляр после выведения результатов за день передает в бухгалтерию в качестве отчета о кассовых операциях за день. К отчету прилагаются все поступившие в кассу за день документы.</w:t>
      </w:r>
    </w:p>
    <w:p w:rsidR="0039313E" w:rsidRPr="00855F94" w:rsidRDefault="0039313E" w:rsidP="00855F94">
      <w:pPr>
        <w:widowControl w:val="0"/>
        <w:spacing w:line="360" w:lineRule="auto"/>
        <w:ind w:firstLine="709"/>
        <w:jc w:val="both"/>
        <w:rPr>
          <w:sz w:val="28"/>
          <w:szCs w:val="28"/>
        </w:rPr>
      </w:pPr>
      <w:r w:rsidRPr="00855F94">
        <w:rPr>
          <w:sz w:val="28"/>
          <w:szCs w:val="28"/>
        </w:rPr>
        <w:t xml:space="preserve">Движение денег по кассе в системе бухгалтерских счетов учитываются на активном </w:t>
      </w:r>
      <w:r w:rsidRPr="00855F94">
        <w:rPr>
          <w:b/>
          <w:i/>
          <w:sz w:val="28"/>
          <w:szCs w:val="28"/>
        </w:rPr>
        <w:t>счете 50 «Касса»</w:t>
      </w:r>
      <w:r w:rsidRPr="00855F94">
        <w:rPr>
          <w:sz w:val="28"/>
          <w:szCs w:val="28"/>
        </w:rPr>
        <w:t>. В плане счетов СПК «Маяк» к счету 50 открываются два субсчета:</w:t>
      </w:r>
    </w:p>
    <w:p w:rsidR="0039313E" w:rsidRPr="00855F94" w:rsidRDefault="0039313E" w:rsidP="00855F94">
      <w:pPr>
        <w:widowControl w:val="0"/>
        <w:numPr>
          <w:ilvl w:val="0"/>
          <w:numId w:val="11"/>
        </w:numPr>
        <w:spacing w:line="360" w:lineRule="auto"/>
        <w:ind w:left="0" w:firstLine="709"/>
        <w:jc w:val="both"/>
        <w:rPr>
          <w:i/>
          <w:sz w:val="28"/>
          <w:szCs w:val="28"/>
        </w:rPr>
      </w:pPr>
      <w:r w:rsidRPr="00855F94">
        <w:rPr>
          <w:i/>
          <w:sz w:val="28"/>
          <w:szCs w:val="28"/>
        </w:rPr>
        <w:t>Касса организации;</w:t>
      </w:r>
    </w:p>
    <w:p w:rsidR="0039313E" w:rsidRPr="00855F94" w:rsidRDefault="0039313E" w:rsidP="00855F94">
      <w:pPr>
        <w:widowControl w:val="0"/>
        <w:numPr>
          <w:ilvl w:val="0"/>
          <w:numId w:val="11"/>
        </w:numPr>
        <w:spacing w:line="360" w:lineRule="auto"/>
        <w:ind w:left="0" w:firstLine="709"/>
        <w:jc w:val="both"/>
        <w:rPr>
          <w:i/>
          <w:sz w:val="28"/>
          <w:szCs w:val="28"/>
        </w:rPr>
      </w:pPr>
      <w:r w:rsidRPr="00855F94">
        <w:rPr>
          <w:i/>
          <w:sz w:val="28"/>
          <w:szCs w:val="28"/>
        </w:rPr>
        <w:t>Денежные документы;</w:t>
      </w:r>
    </w:p>
    <w:p w:rsidR="0039313E" w:rsidRPr="00855F94" w:rsidRDefault="0039313E" w:rsidP="00855F94">
      <w:pPr>
        <w:widowControl w:val="0"/>
        <w:spacing w:line="360" w:lineRule="auto"/>
        <w:ind w:firstLine="709"/>
        <w:jc w:val="both"/>
        <w:rPr>
          <w:sz w:val="28"/>
          <w:szCs w:val="28"/>
        </w:rPr>
      </w:pPr>
      <w:r w:rsidRPr="00855F94">
        <w:rPr>
          <w:sz w:val="28"/>
          <w:szCs w:val="28"/>
        </w:rPr>
        <w:t xml:space="preserve">На субсчете 50.1 </w:t>
      </w:r>
      <w:r w:rsidRPr="00855F94">
        <w:rPr>
          <w:i/>
          <w:sz w:val="28"/>
          <w:szCs w:val="28"/>
        </w:rPr>
        <w:t>«Касса организации»</w:t>
      </w:r>
      <w:r w:rsidRPr="00855F94">
        <w:rPr>
          <w:sz w:val="28"/>
          <w:szCs w:val="28"/>
        </w:rPr>
        <w:t xml:space="preserve"> учитываются наличные денежные средства в кассе СПК «Маяк»</w:t>
      </w:r>
    </w:p>
    <w:p w:rsidR="007026A5" w:rsidRPr="00855F94" w:rsidRDefault="007026A5" w:rsidP="00855F94">
      <w:pPr>
        <w:widowControl w:val="0"/>
        <w:spacing w:line="360" w:lineRule="auto"/>
        <w:ind w:firstLine="709"/>
        <w:jc w:val="both"/>
        <w:rPr>
          <w:sz w:val="28"/>
          <w:szCs w:val="28"/>
        </w:rPr>
      </w:pPr>
      <w:r w:rsidRPr="00855F94">
        <w:rPr>
          <w:sz w:val="28"/>
          <w:szCs w:val="28"/>
        </w:rPr>
        <w:t xml:space="preserve">На субсчете </w:t>
      </w:r>
      <w:r w:rsidRPr="00855F94">
        <w:rPr>
          <w:i/>
          <w:sz w:val="28"/>
          <w:szCs w:val="28"/>
        </w:rPr>
        <w:t xml:space="preserve">«Денежные документы» </w:t>
      </w:r>
      <w:r w:rsidRPr="00855F94">
        <w:rPr>
          <w:sz w:val="28"/>
          <w:szCs w:val="28"/>
        </w:rPr>
        <w:t>учитываются находящиеся в кассе СПК «Маяк» пошлины, проездные билеты, почтовые марки и др. денежные документы.</w:t>
      </w:r>
    </w:p>
    <w:p w:rsidR="007026A5" w:rsidRPr="00855F94" w:rsidRDefault="007026A5" w:rsidP="00855F94">
      <w:pPr>
        <w:widowControl w:val="0"/>
        <w:spacing w:line="360" w:lineRule="auto"/>
        <w:ind w:firstLine="709"/>
        <w:jc w:val="both"/>
        <w:rPr>
          <w:sz w:val="28"/>
          <w:szCs w:val="28"/>
        </w:rPr>
      </w:pPr>
      <w:r w:rsidRPr="00855F94">
        <w:rPr>
          <w:sz w:val="28"/>
          <w:szCs w:val="28"/>
        </w:rPr>
        <w:t>Не реже одного раза в месяц в СПК «Маяк» проводят инвентаризацию кассы с обязательным полным пересчетом всех денег и проверкой других ценностей, находящихся в кассе. Для проведения инвентаризации руководитель хозяйства приказом назначают специальную комиссию с обязательным включением в нее представи</w:t>
      </w:r>
      <w:r w:rsidR="002F05EF" w:rsidRPr="00855F94">
        <w:rPr>
          <w:sz w:val="28"/>
          <w:szCs w:val="28"/>
        </w:rPr>
        <w:t>теля бухгалтерии и кассира. В случае обнаружения недостачи в кассе кассир несет полную материальную ответственность за причиненный хозяйству ущерб. Обнаруженные в кассе излишки ценностей подлежат оприходованию.</w:t>
      </w:r>
    </w:p>
    <w:p w:rsidR="002F05EF" w:rsidRPr="00855F94" w:rsidRDefault="002F05EF" w:rsidP="00855F94">
      <w:pPr>
        <w:widowControl w:val="0"/>
        <w:spacing w:line="360" w:lineRule="auto"/>
        <w:ind w:firstLine="709"/>
        <w:jc w:val="both"/>
        <w:rPr>
          <w:i/>
          <w:sz w:val="28"/>
          <w:szCs w:val="28"/>
        </w:rPr>
      </w:pPr>
      <w:r w:rsidRPr="00855F94">
        <w:rPr>
          <w:i/>
          <w:sz w:val="28"/>
          <w:szCs w:val="28"/>
        </w:rPr>
        <w:t>СЧЕТ 51 «Расчетный счет»</w:t>
      </w:r>
    </w:p>
    <w:p w:rsidR="002F05EF" w:rsidRPr="00855F94" w:rsidRDefault="002F05EF" w:rsidP="00855F94">
      <w:pPr>
        <w:widowControl w:val="0"/>
        <w:spacing w:line="360" w:lineRule="auto"/>
        <w:ind w:firstLine="709"/>
        <w:jc w:val="both"/>
        <w:rPr>
          <w:sz w:val="28"/>
          <w:szCs w:val="28"/>
        </w:rPr>
      </w:pPr>
      <w:r w:rsidRPr="00855F94">
        <w:rPr>
          <w:sz w:val="28"/>
          <w:szCs w:val="28"/>
        </w:rPr>
        <w:t>Все временно-свободные денежные средства, за исключением денежных средств в кассе должны храниться на расчетном счете, который открывается в учреждении банка. Для открытия расчетного счета СПК «Маяк»</w:t>
      </w:r>
      <w:r w:rsidR="00FB18A3" w:rsidRPr="00855F94">
        <w:rPr>
          <w:sz w:val="28"/>
          <w:szCs w:val="28"/>
        </w:rPr>
        <w:t xml:space="preserve"> заполняет:</w:t>
      </w:r>
    </w:p>
    <w:p w:rsidR="00FB18A3" w:rsidRPr="00855F94" w:rsidRDefault="00FB18A3" w:rsidP="00855F94">
      <w:pPr>
        <w:widowControl w:val="0"/>
        <w:numPr>
          <w:ilvl w:val="0"/>
          <w:numId w:val="12"/>
        </w:numPr>
        <w:spacing w:line="360" w:lineRule="auto"/>
        <w:ind w:left="0" w:firstLine="709"/>
        <w:jc w:val="both"/>
        <w:rPr>
          <w:sz w:val="28"/>
          <w:szCs w:val="28"/>
        </w:rPr>
      </w:pPr>
      <w:r w:rsidRPr="00855F94">
        <w:rPr>
          <w:sz w:val="28"/>
          <w:szCs w:val="28"/>
        </w:rPr>
        <w:t>Заявления в установленной форме на открытие счета;</w:t>
      </w:r>
    </w:p>
    <w:p w:rsidR="00FB18A3" w:rsidRPr="00855F94" w:rsidRDefault="00FB18A3" w:rsidP="00855F94">
      <w:pPr>
        <w:widowControl w:val="0"/>
        <w:numPr>
          <w:ilvl w:val="0"/>
          <w:numId w:val="12"/>
        </w:numPr>
        <w:spacing w:line="360" w:lineRule="auto"/>
        <w:ind w:left="0" w:firstLine="709"/>
        <w:jc w:val="both"/>
        <w:rPr>
          <w:sz w:val="28"/>
          <w:szCs w:val="28"/>
        </w:rPr>
      </w:pPr>
      <w:r w:rsidRPr="00855F94">
        <w:rPr>
          <w:sz w:val="28"/>
          <w:szCs w:val="28"/>
        </w:rPr>
        <w:t>Копии устава и учредительного договора заверенного нотариально;</w:t>
      </w:r>
    </w:p>
    <w:p w:rsidR="00FB18A3" w:rsidRPr="00855F94" w:rsidRDefault="00FB18A3" w:rsidP="00855F94">
      <w:pPr>
        <w:widowControl w:val="0"/>
        <w:numPr>
          <w:ilvl w:val="0"/>
          <w:numId w:val="12"/>
        </w:numPr>
        <w:spacing w:line="360" w:lineRule="auto"/>
        <w:ind w:left="0" w:firstLine="709"/>
        <w:jc w:val="both"/>
        <w:rPr>
          <w:sz w:val="28"/>
          <w:szCs w:val="28"/>
        </w:rPr>
      </w:pPr>
      <w:r w:rsidRPr="00855F94">
        <w:rPr>
          <w:sz w:val="28"/>
          <w:szCs w:val="28"/>
        </w:rPr>
        <w:t>Справку налогового органа о регистрации СПК «Маяк» в качестве налогоплательщика;</w:t>
      </w:r>
    </w:p>
    <w:p w:rsidR="00FB18A3" w:rsidRPr="00855F94" w:rsidRDefault="00FB18A3" w:rsidP="00855F94">
      <w:pPr>
        <w:widowControl w:val="0"/>
        <w:numPr>
          <w:ilvl w:val="0"/>
          <w:numId w:val="12"/>
        </w:numPr>
        <w:spacing w:line="360" w:lineRule="auto"/>
        <w:ind w:left="0" w:firstLine="709"/>
        <w:jc w:val="both"/>
        <w:rPr>
          <w:sz w:val="28"/>
          <w:szCs w:val="28"/>
        </w:rPr>
      </w:pPr>
      <w:r w:rsidRPr="00855F94">
        <w:rPr>
          <w:sz w:val="28"/>
          <w:szCs w:val="28"/>
        </w:rPr>
        <w:t>Копии документа о регистрации в качестве плательщика в Пенсионном Фонде РФ, Территориальном Фонде Обязательного Медицинского страхования;</w:t>
      </w:r>
    </w:p>
    <w:p w:rsidR="00FB18A3" w:rsidRPr="00855F94" w:rsidRDefault="00FB18A3" w:rsidP="00855F94">
      <w:pPr>
        <w:widowControl w:val="0"/>
        <w:numPr>
          <w:ilvl w:val="0"/>
          <w:numId w:val="12"/>
        </w:numPr>
        <w:spacing w:line="360" w:lineRule="auto"/>
        <w:ind w:left="0" w:firstLine="709"/>
        <w:jc w:val="both"/>
        <w:rPr>
          <w:sz w:val="28"/>
          <w:szCs w:val="28"/>
        </w:rPr>
      </w:pPr>
      <w:r w:rsidRPr="00855F94">
        <w:rPr>
          <w:sz w:val="28"/>
          <w:szCs w:val="28"/>
        </w:rPr>
        <w:t>Документ, удостоверяющий полномочия руководителя СПК «Маяк»</w:t>
      </w:r>
    </w:p>
    <w:p w:rsidR="00FB18A3" w:rsidRPr="00855F94" w:rsidRDefault="00FB18A3" w:rsidP="00855F94">
      <w:pPr>
        <w:widowControl w:val="0"/>
        <w:numPr>
          <w:ilvl w:val="0"/>
          <w:numId w:val="12"/>
        </w:numPr>
        <w:spacing w:line="360" w:lineRule="auto"/>
        <w:ind w:left="0" w:firstLine="709"/>
        <w:jc w:val="both"/>
        <w:rPr>
          <w:sz w:val="28"/>
          <w:szCs w:val="28"/>
        </w:rPr>
      </w:pPr>
      <w:r w:rsidRPr="00855F94">
        <w:rPr>
          <w:sz w:val="28"/>
          <w:szCs w:val="28"/>
        </w:rPr>
        <w:t>Копии о назначении главного бухгалтера (заместителя);</w:t>
      </w:r>
    </w:p>
    <w:p w:rsidR="00FB18A3" w:rsidRPr="00855F94" w:rsidRDefault="00FB18A3" w:rsidP="00855F94">
      <w:pPr>
        <w:widowControl w:val="0"/>
        <w:numPr>
          <w:ilvl w:val="0"/>
          <w:numId w:val="12"/>
        </w:numPr>
        <w:spacing w:line="360" w:lineRule="auto"/>
        <w:ind w:left="0" w:firstLine="709"/>
        <w:jc w:val="both"/>
        <w:rPr>
          <w:b/>
          <w:i/>
          <w:sz w:val="28"/>
          <w:szCs w:val="28"/>
        </w:rPr>
      </w:pPr>
      <w:r w:rsidRPr="00855F94">
        <w:rPr>
          <w:b/>
          <w:i/>
          <w:sz w:val="28"/>
          <w:szCs w:val="28"/>
        </w:rPr>
        <w:t>Карточка с образцами подписей и оттиска печати</w:t>
      </w:r>
      <w:r w:rsidR="00212D2E" w:rsidRPr="00855F94">
        <w:rPr>
          <w:sz w:val="28"/>
          <w:szCs w:val="28"/>
        </w:rPr>
        <w:t xml:space="preserve"> (см. приложение 8).</w:t>
      </w:r>
    </w:p>
    <w:p w:rsidR="00FB18A3" w:rsidRPr="00855F94" w:rsidRDefault="00FB18A3" w:rsidP="00855F94">
      <w:pPr>
        <w:widowControl w:val="0"/>
        <w:spacing w:line="360" w:lineRule="auto"/>
        <w:ind w:firstLine="709"/>
        <w:jc w:val="both"/>
        <w:rPr>
          <w:sz w:val="28"/>
          <w:szCs w:val="28"/>
        </w:rPr>
      </w:pPr>
      <w:r w:rsidRPr="00855F94">
        <w:rPr>
          <w:b/>
          <w:i/>
          <w:sz w:val="28"/>
          <w:szCs w:val="28"/>
        </w:rPr>
        <w:t>Счет 51 «Расчетный счет»</w:t>
      </w:r>
      <w:r w:rsidR="00855F94">
        <w:rPr>
          <w:b/>
          <w:i/>
          <w:sz w:val="28"/>
          <w:szCs w:val="28"/>
        </w:rPr>
        <w:t xml:space="preserve"> </w:t>
      </w:r>
      <w:r w:rsidRPr="00855F94">
        <w:rPr>
          <w:sz w:val="28"/>
          <w:szCs w:val="28"/>
        </w:rPr>
        <w:t xml:space="preserve">предназначен для обобщения информации о наличии и движении </w:t>
      </w:r>
      <w:r w:rsidR="00F77C75" w:rsidRPr="00855F94">
        <w:rPr>
          <w:sz w:val="28"/>
          <w:szCs w:val="28"/>
        </w:rPr>
        <w:t>денежных средств в валюте России. По дебету счета 51 «Расчетный счет» отражается поступление денежных средств, а по кредиту – списание денежных средств с расчетных счетов СПК «Маяк».</w:t>
      </w:r>
    </w:p>
    <w:p w:rsidR="00F77C75" w:rsidRPr="00855F94" w:rsidRDefault="004E6E46" w:rsidP="00855F94">
      <w:pPr>
        <w:widowControl w:val="0"/>
        <w:spacing w:line="360" w:lineRule="auto"/>
        <w:ind w:firstLine="709"/>
        <w:jc w:val="both"/>
        <w:rPr>
          <w:sz w:val="28"/>
          <w:szCs w:val="28"/>
        </w:rPr>
      </w:pPr>
      <w:r w:rsidRPr="00855F94">
        <w:rPr>
          <w:sz w:val="28"/>
          <w:szCs w:val="28"/>
        </w:rPr>
        <w:t xml:space="preserve">На расчетный счет поступают денежные средства за проданную продукцию, за выполненные работы и услуги на сторону, кредиты банка, свободные денежные средства из кассы, прочие поступления по основной деятельности. Деньги на расчетный счет зачисляют согласно банковским правилам на основании типовых денежных и расчетных документов. Наличные деньги из кассы хозяйство вносит на расчетный счет на основании </w:t>
      </w:r>
      <w:r w:rsidRPr="00855F94">
        <w:rPr>
          <w:b/>
          <w:i/>
          <w:sz w:val="28"/>
          <w:szCs w:val="28"/>
        </w:rPr>
        <w:t>объявлении на взнос наличных денег</w:t>
      </w:r>
      <w:r w:rsidR="00DE3F00" w:rsidRPr="00855F94">
        <w:rPr>
          <w:sz w:val="28"/>
          <w:szCs w:val="28"/>
        </w:rPr>
        <w:t xml:space="preserve"> (</w:t>
      </w:r>
      <w:r w:rsidR="00212D2E" w:rsidRPr="00855F94">
        <w:rPr>
          <w:sz w:val="28"/>
          <w:szCs w:val="28"/>
        </w:rPr>
        <w:t>см. приложение 9).</w:t>
      </w:r>
      <w:r w:rsidRPr="00855F94">
        <w:rPr>
          <w:sz w:val="28"/>
          <w:szCs w:val="28"/>
        </w:rPr>
        <w:t xml:space="preserve"> При этом банк выдает квитанцию о приеме денег. Основными реквизитами документа являются: № документа, дата, от кого, наименование банка получателя, н</w:t>
      </w:r>
      <w:r w:rsidR="00103378" w:rsidRPr="00855F94">
        <w:rPr>
          <w:sz w:val="28"/>
          <w:szCs w:val="28"/>
        </w:rPr>
        <w:t>аименование получателя, сумма (прописью и цифрами</w:t>
      </w:r>
      <w:r w:rsidRPr="00855F94">
        <w:rPr>
          <w:sz w:val="28"/>
          <w:szCs w:val="28"/>
        </w:rPr>
        <w:t>), № счета; подписывает бухгалтер и кассир.</w:t>
      </w:r>
    </w:p>
    <w:p w:rsidR="004E6E46" w:rsidRPr="00855F94" w:rsidRDefault="004E6E46" w:rsidP="00855F94">
      <w:pPr>
        <w:widowControl w:val="0"/>
        <w:spacing w:line="360" w:lineRule="auto"/>
        <w:ind w:firstLine="709"/>
        <w:jc w:val="both"/>
        <w:rPr>
          <w:sz w:val="28"/>
          <w:szCs w:val="28"/>
        </w:rPr>
      </w:pPr>
      <w:r w:rsidRPr="00855F94">
        <w:rPr>
          <w:sz w:val="28"/>
          <w:szCs w:val="28"/>
        </w:rPr>
        <w:t xml:space="preserve">В ряде случаев согласно банковским правилам деньги по товарным операциям </w:t>
      </w:r>
      <w:r w:rsidR="00D06050" w:rsidRPr="00855F94">
        <w:rPr>
          <w:sz w:val="28"/>
          <w:szCs w:val="28"/>
        </w:rPr>
        <w:t xml:space="preserve">могут быть взысканы на основании распорядительных документов получателя. В этих случаях организация – получатель выписывает и сдает в банк для получения платежа специальный документ – </w:t>
      </w:r>
      <w:r w:rsidR="00D06050" w:rsidRPr="00855F94">
        <w:rPr>
          <w:b/>
          <w:i/>
          <w:sz w:val="28"/>
          <w:szCs w:val="28"/>
        </w:rPr>
        <w:t>платежное требование</w:t>
      </w:r>
      <w:r w:rsidR="00212D2E" w:rsidRPr="00855F94">
        <w:rPr>
          <w:sz w:val="28"/>
          <w:szCs w:val="28"/>
        </w:rPr>
        <w:t xml:space="preserve"> (см. приложение 10).</w:t>
      </w:r>
      <w:r w:rsidR="00D06050" w:rsidRPr="00855F94">
        <w:rPr>
          <w:sz w:val="28"/>
          <w:szCs w:val="28"/>
        </w:rPr>
        <w:t xml:space="preserve"> Основными реквизитами документа являются: № документа, дата, условия оплаты, вид платежа, сумма ( прописью и цифрами), ИНН плательщика и наименование, № счета плательщика, банк плательщика, БИК банка плательщика, наименование банка получателя и его БИК, №счета банка получателя, назначения платежа, вид оплаты, очередность оплаты и другие реквизиты.</w:t>
      </w:r>
    </w:p>
    <w:p w:rsidR="00D06050" w:rsidRPr="00855F94" w:rsidRDefault="00DD4671" w:rsidP="00855F94">
      <w:pPr>
        <w:widowControl w:val="0"/>
        <w:spacing w:line="360" w:lineRule="auto"/>
        <w:ind w:firstLine="709"/>
        <w:jc w:val="both"/>
        <w:rPr>
          <w:sz w:val="28"/>
          <w:szCs w:val="28"/>
        </w:rPr>
      </w:pPr>
      <w:r w:rsidRPr="00855F94">
        <w:rPr>
          <w:sz w:val="28"/>
          <w:szCs w:val="28"/>
        </w:rPr>
        <w:t xml:space="preserve">По </w:t>
      </w:r>
      <w:r w:rsidRPr="00855F94">
        <w:rPr>
          <w:b/>
          <w:i/>
          <w:sz w:val="28"/>
          <w:szCs w:val="28"/>
        </w:rPr>
        <w:t>платежному поручению</w:t>
      </w:r>
      <w:r w:rsidR="00212D2E" w:rsidRPr="00855F94">
        <w:rPr>
          <w:sz w:val="28"/>
          <w:szCs w:val="28"/>
        </w:rPr>
        <w:t xml:space="preserve"> (см. приложение 11)</w:t>
      </w:r>
      <w:r w:rsidRPr="00855F94">
        <w:rPr>
          <w:sz w:val="28"/>
          <w:szCs w:val="28"/>
        </w:rPr>
        <w:t xml:space="preserve"> банк производит безналичное перечисление средств на счет другой организации. В платежном поручении указывают:</w:t>
      </w:r>
      <w:r w:rsidR="00855F94">
        <w:rPr>
          <w:sz w:val="28"/>
          <w:szCs w:val="28"/>
        </w:rPr>
        <w:t xml:space="preserve"> </w:t>
      </w:r>
      <w:r w:rsidRPr="00855F94">
        <w:rPr>
          <w:sz w:val="28"/>
          <w:szCs w:val="28"/>
        </w:rPr>
        <w:t>наименование получателя и адрес его банка, сумму перечисленных средств и вид платежа. На основании этого документа бак перечисляет средства со счета.</w:t>
      </w:r>
    </w:p>
    <w:p w:rsidR="00DD4671" w:rsidRPr="00855F94" w:rsidRDefault="00DD4671" w:rsidP="00855F94">
      <w:pPr>
        <w:widowControl w:val="0"/>
        <w:spacing w:line="360" w:lineRule="auto"/>
        <w:ind w:firstLine="709"/>
        <w:jc w:val="both"/>
        <w:rPr>
          <w:sz w:val="28"/>
          <w:szCs w:val="28"/>
        </w:rPr>
      </w:pPr>
      <w:r w:rsidRPr="00855F94">
        <w:rPr>
          <w:sz w:val="28"/>
          <w:szCs w:val="28"/>
        </w:rPr>
        <w:t xml:space="preserve">Для контроля за движением денежных средств на счетах в банке и для отражения этих операций в учете СПК «Маяк» периодически получают из банка </w:t>
      </w:r>
      <w:r w:rsidRPr="00855F94">
        <w:rPr>
          <w:b/>
          <w:i/>
          <w:sz w:val="28"/>
          <w:szCs w:val="28"/>
        </w:rPr>
        <w:t>выписки из расчетных счетов</w:t>
      </w:r>
      <w:r w:rsidR="00212D2E" w:rsidRPr="00855F94">
        <w:rPr>
          <w:sz w:val="28"/>
          <w:szCs w:val="28"/>
        </w:rPr>
        <w:t xml:space="preserve"> (см. приложение 12), в</w:t>
      </w:r>
      <w:r w:rsidRPr="00855F94">
        <w:rPr>
          <w:sz w:val="28"/>
          <w:szCs w:val="28"/>
        </w:rPr>
        <w:t xml:space="preserve"> </w:t>
      </w:r>
      <w:r w:rsidR="00212D2E" w:rsidRPr="00855F94">
        <w:rPr>
          <w:sz w:val="28"/>
          <w:szCs w:val="28"/>
        </w:rPr>
        <w:t>в</w:t>
      </w:r>
      <w:r w:rsidRPr="00855F94">
        <w:rPr>
          <w:sz w:val="28"/>
          <w:szCs w:val="28"/>
        </w:rPr>
        <w:t>ыписках указывают все суммы поступлений и платежей.</w:t>
      </w:r>
    </w:p>
    <w:p w:rsidR="00EE30A7" w:rsidRPr="00855F94" w:rsidRDefault="00EE30A7" w:rsidP="00855F94">
      <w:pPr>
        <w:widowControl w:val="0"/>
        <w:spacing w:line="360" w:lineRule="auto"/>
        <w:ind w:firstLine="709"/>
        <w:jc w:val="both"/>
        <w:rPr>
          <w:sz w:val="28"/>
          <w:szCs w:val="28"/>
        </w:rPr>
      </w:pPr>
      <w:r w:rsidRPr="00855F94">
        <w:rPr>
          <w:i/>
          <w:sz w:val="28"/>
          <w:szCs w:val="28"/>
        </w:rPr>
        <w:t>СЧЕТ 60 «Расчеты с поставщиками и подрядчиками»</w:t>
      </w:r>
    </w:p>
    <w:p w:rsidR="00EE30A7" w:rsidRPr="00855F94" w:rsidRDefault="006C3671" w:rsidP="00855F94">
      <w:pPr>
        <w:widowControl w:val="0"/>
        <w:spacing w:line="360" w:lineRule="auto"/>
        <w:ind w:firstLine="709"/>
        <w:jc w:val="both"/>
        <w:rPr>
          <w:sz w:val="28"/>
          <w:szCs w:val="28"/>
        </w:rPr>
      </w:pPr>
      <w:r w:rsidRPr="00855F94">
        <w:rPr>
          <w:sz w:val="28"/>
          <w:szCs w:val="28"/>
        </w:rPr>
        <w:t xml:space="preserve">Для учета расчетов с поставщиками и </w:t>
      </w:r>
      <w:r w:rsidR="00CC2E70" w:rsidRPr="00855F94">
        <w:rPr>
          <w:sz w:val="28"/>
          <w:szCs w:val="28"/>
        </w:rPr>
        <w:t>подрядчиками</w:t>
      </w:r>
      <w:r w:rsidRPr="00855F94">
        <w:rPr>
          <w:sz w:val="28"/>
          <w:szCs w:val="28"/>
        </w:rPr>
        <w:t xml:space="preserve"> используется </w:t>
      </w:r>
      <w:r w:rsidRPr="00855F94">
        <w:rPr>
          <w:b/>
          <w:i/>
          <w:sz w:val="28"/>
          <w:szCs w:val="28"/>
        </w:rPr>
        <w:t>счет</w:t>
      </w:r>
      <w:r w:rsidRPr="00855F94">
        <w:rPr>
          <w:sz w:val="28"/>
          <w:szCs w:val="28"/>
        </w:rPr>
        <w:t xml:space="preserve"> </w:t>
      </w:r>
      <w:r w:rsidRPr="00855F94">
        <w:rPr>
          <w:b/>
          <w:i/>
          <w:sz w:val="28"/>
          <w:szCs w:val="28"/>
        </w:rPr>
        <w:t>60</w:t>
      </w:r>
      <w:r w:rsidRPr="00855F94">
        <w:rPr>
          <w:sz w:val="28"/>
          <w:szCs w:val="28"/>
        </w:rPr>
        <w:t xml:space="preserve"> </w:t>
      </w:r>
      <w:r w:rsidRPr="00855F94">
        <w:rPr>
          <w:b/>
          <w:i/>
          <w:sz w:val="28"/>
          <w:szCs w:val="28"/>
        </w:rPr>
        <w:t>«Расчеты с поставщиками и подрядчиками».</w:t>
      </w:r>
      <w:r w:rsidRPr="00855F94">
        <w:rPr>
          <w:sz w:val="28"/>
          <w:szCs w:val="28"/>
        </w:rPr>
        <w:t xml:space="preserve"> Счет пассивный, сальдо кредитовое, отражает сумму задолженности СПК «Маяк» поставщикам по неоплаченным счетам, оборот по дебету – погашение задолженности.</w:t>
      </w:r>
    </w:p>
    <w:p w:rsidR="006C3671" w:rsidRPr="00855F94" w:rsidRDefault="00855F94" w:rsidP="00855F94">
      <w:pPr>
        <w:widowControl w:val="0"/>
        <w:spacing w:line="360" w:lineRule="auto"/>
        <w:ind w:firstLine="709"/>
        <w:jc w:val="both"/>
        <w:rPr>
          <w:sz w:val="28"/>
          <w:szCs w:val="28"/>
        </w:rPr>
      </w:pPr>
      <w:r>
        <w:rPr>
          <w:sz w:val="28"/>
          <w:szCs w:val="28"/>
        </w:rPr>
        <w:t xml:space="preserve"> </w:t>
      </w:r>
      <w:r w:rsidR="006C3671" w:rsidRPr="00855F94">
        <w:rPr>
          <w:sz w:val="28"/>
          <w:szCs w:val="28"/>
        </w:rPr>
        <w:t>Аналитический учет по счету 60 «Расчеты с поставщиками и подрядчиками» ведется по каждому поставщику и подрядчику и по каждому предъявленному счету.</w:t>
      </w:r>
    </w:p>
    <w:p w:rsidR="006C3671" w:rsidRPr="00855F94" w:rsidRDefault="00855F94" w:rsidP="00855F94">
      <w:pPr>
        <w:widowControl w:val="0"/>
        <w:spacing w:line="360" w:lineRule="auto"/>
        <w:ind w:firstLine="709"/>
        <w:jc w:val="both"/>
        <w:rPr>
          <w:sz w:val="28"/>
          <w:szCs w:val="28"/>
        </w:rPr>
      </w:pPr>
      <w:r>
        <w:rPr>
          <w:sz w:val="28"/>
          <w:szCs w:val="28"/>
        </w:rPr>
        <w:t xml:space="preserve"> </w:t>
      </w:r>
      <w:r w:rsidR="00732FEB" w:rsidRPr="00855F94">
        <w:rPr>
          <w:sz w:val="28"/>
          <w:szCs w:val="28"/>
        </w:rPr>
        <w:t>Основным документом по расчет</w:t>
      </w:r>
      <w:r w:rsidR="006C3671" w:rsidRPr="00855F94">
        <w:rPr>
          <w:sz w:val="28"/>
          <w:szCs w:val="28"/>
        </w:rPr>
        <w:t xml:space="preserve">ным взаимоотношениям с поставщиками является </w:t>
      </w:r>
      <w:r w:rsidR="006C3671" w:rsidRPr="00855F94">
        <w:rPr>
          <w:b/>
          <w:i/>
          <w:sz w:val="28"/>
          <w:szCs w:val="28"/>
        </w:rPr>
        <w:t>счет-фактура</w:t>
      </w:r>
      <w:r w:rsidR="00212D2E" w:rsidRPr="00855F94">
        <w:rPr>
          <w:sz w:val="28"/>
          <w:szCs w:val="28"/>
        </w:rPr>
        <w:t xml:space="preserve"> (см. приложение 13),</w:t>
      </w:r>
      <w:r w:rsidR="006C3671" w:rsidRPr="00855F94">
        <w:rPr>
          <w:sz w:val="28"/>
          <w:szCs w:val="28"/>
        </w:rPr>
        <w:t xml:space="preserve"> который служит основанием для оформления соответствующих банковских платежных документов на перечисление задолженности: платежных требований, аккредитивов, платежных поручений.</w:t>
      </w:r>
    </w:p>
    <w:p w:rsidR="006C3671" w:rsidRPr="00855F94" w:rsidRDefault="00855F94" w:rsidP="00855F94">
      <w:pPr>
        <w:widowControl w:val="0"/>
        <w:spacing w:line="360" w:lineRule="auto"/>
        <w:ind w:firstLine="709"/>
        <w:jc w:val="both"/>
        <w:rPr>
          <w:sz w:val="28"/>
          <w:szCs w:val="28"/>
        </w:rPr>
      </w:pPr>
      <w:r>
        <w:rPr>
          <w:sz w:val="28"/>
          <w:szCs w:val="28"/>
        </w:rPr>
        <w:t xml:space="preserve"> </w:t>
      </w:r>
      <w:r w:rsidR="00732FEB" w:rsidRPr="00855F94">
        <w:rPr>
          <w:sz w:val="28"/>
          <w:szCs w:val="28"/>
        </w:rPr>
        <w:t>На основании поступивших первичных документов поставщиков ( счет-фактура, ТТН и др.) заполняется</w:t>
      </w:r>
      <w:r w:rsidR="00732FEB" w:rsidRPr="00855F94">
        <w:rPr>
          <w:b/>
          <w:i/>
          <w:sz w:val="28"/>
          <w:szCs w:val="28"/>
        </w:rPr>
        <w:t>,</w:t>
      </w:r>
      <w:r w:rsidR="00F7174C" w:rsidRPr="00855F94">
        <w:rPr>
          <w:b/>
          <w:i/>
          <w:sz w:val="28"/>
          <w:szCs w:val="28"/>
        </w:rPr>
        <w:t xml:space="preserve"> </w:t>
      </w:r>
      <w:r w:rsidR="00103378" w:rsidRPr="00855F94">
        <w:rPr>
          <w:b/>
          <w:i/>
          <w:sz w:val="28"/>
          <w:szCs w:val="28"/>
        </w:rPr>
        <w:t>Ж</w:t>
      </w:r>
      <w:r w:rsidR="009252F7" w:rsidRPr="00855F94">
        <w:rPr>
          <w:b/>
          <w:i/>
          <w:sz w:val="28"/>
          <w:szCs w:val="28"/>
        </w:rPr>
        <w:t>урнал</w:t>
      </w:r>
      <w:r w:rsidR="00103378" w:rsidRPr="00855F94">
        <w:rPr>
          <w:b/>
          <w:i/>
          <w:sz w:val="28"/>
          <w:szCs w:val="28"/>
        </w:rPr>
        <w:t>-О</w:t>
      </w:r>
      <w:r w:rsidR="009252F7" w:rsidRPr="00855F94">
        <w:rPr>
          <w:b/>
          <w:i/>
          <w:sz w:val="28"/>
          <w:szCs w:val="28"/>
        </w:rPr>
        <w:t>рдер</w:t>
      </w:r>
      <w:r w:rsidR="00F7174C" w:rsidRPr="00855F94">
        <w:rPr>
          <w:b/>
          <w:i/>
          <w:sz w:val="28"/>
          <w:szCs w:val="28"/>
        </w:rPr>
        <w:t xml:space="preserve"> №6 «Расчеты с поставщиками и подрядчиками»</w:t>
      </w:r>
      <w:r w:rsidR="00212D2E" w:rsidRPr="00855F94">
        <w:rPr>
          <w:b/>
          <w:i/>
          <w:sz w:val="28"/>
          <w:szCs w:val="28"/>
        </w:rPr>
        <w:t xml:space="preserve"> </w:t>
      </w:r>
      <w:r w:rsidR="00212D2E" w:rsidRPr="00855F94">
        <w:rPr>
          <w:sz w:val="28"/>
          <w:szCs w:val="28"/>
        </w:rPr>
        <w:t>(см. приложение 14),</w:t>
      </w:r>
      <w:r w:rsidR="00732FEB" w:rsidRPr="00855F94">
        <w:rPr>
          <w:b/>
          <w:i/>
          <w:sz w:val="28"/>
          <w:szCs w:val="28"/>
        </w:rPr>
        <w:t xml:space="preserve"> </w:t>
      </w:r>
      <w:r w:rsidR="00732FEB" w:rsidRPr="00855F94">
        <w:rPr>
          <w:sz w:val="28"/>
          <w:szCs w:val="28"/>
        </w:rPr>
        <w:t>где в течении месяца делают записи в хронологическом порядке, то есть по каждому поставщику накапливают суммы расчетных операций.</w:t>
      </w:r>
    </w:p>
    <w:p w:rsidR="00732FEB" w:rsidRPr="00855F94" w:rsidRDefault="00732FEB" w:rsidP="00855F94">
      <w:pPr>
        <w:widowControl w:val="0"/>
        <w:spacing w:line="360" w:lineRule="auto"/>
        <w:ind w:firstLine="709"/>
        <w:jc w:val="both"/>
        <w:rPr>
          <w:i/>
          <w:sz w:val="28"/>
          <w:szCs w:val="28"/>
        </w:rPr>
      </w:pPr>
      <w:r w:rsidRPr="00855F94">
        <w:rPr>
          <w:i/>
          <w:sz w:val="28"/>
          <w:szCs w:val="28"/>
        </w:rPr>
        <w:t>СЧЕТ 62 «Расчеты с покупателями и заказчиками»</w:t>
      </w:r>
    </w:p>
    <w:p w:rsidR="00D06050" w:rsidRPr="00855F94" w:rsidRDefault="00BF5A5D" w:rsidP="00855F94">
      <w:pPr>
        <w:widowControl w:val="0"/>
        <w:spacing w:line="360" w:lineRule="auto"/>
        <w:ind w:firstLine="709"/>
        <w:jc w:val="both"/>
        <w:rPr>
          <w:sz w:val="28"/>
          <w:szCs w:val="28"/>
        </w:rPr>
      </w:pPr>
      <w:r w:rsidRPr="00855F94">
        <w:rPr>
          <w:sz w:val="28"/>
          <w:szCs w:val="28"/>
        </w:rPr>
        <w:t xml:space="preserve">Расчеты с покупателями и заказчиками ведутся на активном </w:t>
      </w:r>
      <w:r w:rsidRPr="00855F94">
        <w:rPr>
          <w:b/>
          <w:i/>
          <w:sz w:val="28"/>
          <w:szCs w:val="28"/>
        </w:rPr>
        <w:t>счете 62 «Расчеты с покупателями и заказчиками»</w:t>
      </w:r>
      <w:r w:rsidRPr="00855F94">
        <w:rPr>
          <w:sz w:val="28"/>
          <w:szCs w:val="28"/>
        </w:rPr>
        <w:t>, а также взаимосвязанными организациями за проданную готовую продукцию, животных, товары; выполненные работы и оказанные услуги; полученные авансы и предварительную оплату.</w:t>
      </w:r>
    </w:p>
    <w:p w:rsidR="00BF5A5D" w:rsidRPr="00855F94" w:rsidRDefault="00855F94" w:rsidP="00855F94">
      <w:pPr>
        <w:widowControl w:val="0"/>
        <w:spacing w:line="360" w:lineRule="auto"/>
        <w:ind w:firstLine="709"/>
        <w:jc w:val="both"/>
        <w:rPr>
          <w:sz w:val="28"/>
          <w:szCs w:val="28"/>
        </w:rPr>
      </w:pPr>
      <w:r>
        <w:rPr>
          <w:sz w:val="28"/>
          <w:szCs w:val="28"/>
        </w:rPr>
        <w:t xml:space="preserve"> </w:t>
      </w:r>
      <w:r w:rsidR="00BF5A5D" w:rsidRPr="00855F94">
        <w:rPr>
          <w:sz w:val="28"/>
          <w:szCs w:val="28"/>
        </w:rPr>
        <w:t>Счет 62 «Расчеты с покупателями и заказчиками» активный имеет сальдо по дебету. По дебету счета показывают начисления задолженности в пользу СПК «Маяк»</w:t>
      </w:r>
      <w:r>
        <w:rPr>
          <w:sz w:val="28"/>
          <w:szCs w:val="28"/>
        </w:rPr>
        <w:t xml:space="preserve"> </w:t>
      </w:r>
      <w:r w:rsidR="00BF5A5D" w:rsidRPr="00855F94">
        <w:rPr>
          <w:sz w:val="28"/>
          <w:szCs w:val="28"/>
        </w:rPr>
        <w:t>с соответс</w:t>
      </w:r>
      <w:r w:rsidR="00F34A50" w:rsidRPr="00855F94">
        <w:rPr>
          <w:sz w:val="28"/>
          <w:szCs w:val="28"/>
        </w:rPr>
        <w:t>т</w:t>
      </w:r>
      <w:r w:rsidR="00BF5A5D" w:rsidRPr="00855F94">
        <w:rPr>
          <w:sz w:val="28"/>
          <w:szCs w:val="28"/>
        </w:rPr>
        <w:t>вующих заготовительных организаций и прочих покупателей за проданную им продукцию</w:t>
      </w:r>
      <w:r w:rsidR="00F34A50" w:rsidRPr="00855F94">
        <w:rPr>
          <w:sz w:val="28"/>
          <w:szCs w:val="28"/>
        </w:rPr>
        <w:t>, по кредиту – погашение этой задолженности.</w:t>
      </w:r>
    </w:p>
    <w:p w:rsidR="00F34A50" w:rsidRPr="00855F94" w:rsidRDefault="00F34A50" w:rsidP="00855F94">
      <w:pPr>
        <w:widowControl w:val="0"/>
        <w:spacing w:line="360" w:lineRule="auto"/>
        <w:ind w:firstLine="709"/>
        <w:jc w:val="both"/>
        <w:rPr>
          <w:sz w:val="28"/>
          <w:szCs w:val="28"/>
        </w:rPr>
      </w:pPr>
      <w:r w:rsidRPr="00855F94">
        <w:rPr>
          <w:sz w:val="28"/>
          <w:szCs w:val="28"/>
        </w:rPr>
        <w:t xml:space="preserve">В плане счетов СПК «Маяк» предусмотрено открытие только одного </w:t>
      </w:r>
      <w:r w:rsidRPr="00855F94">
        <w:rPr>
          <w:i/>
          <w:sz w:val="28"/>
          <w:szCs w:val="28"/>
        </w:rPr>
        <w:t>субсчета «Расчеты по авансам полученным»</w:t>
      </w:r>
      <w:r w:rsidRPr="00855F94">
        <w:rPr>
          <w:sz w:val="28"/>
          <w:szCs w:val="28"/>
        </w:rPr>
        <w:t>, где накапливают информацию о расчетах по полученным авансам в соответствии с договорами под поставку МПЗ или под выполнение работ.</w:t>
      </w:r>
    </w:p>
    <w:p w:rsidR="00F34A50" w:rsidRPr="00855F94" w:rsidRDefault="00F34A50" w:rsidP="00855F94">
      <w:pPr>
        <w:widowControl w:val="0"/>
        <w:spacing w:line="360" w:lineRule="auto"/>
        <w:ind w:firstLine="709"/>
        <w:jc w:val="both"/>
        <w:rPr>
          <w:sz w:val="28"/>
          <w:szCs w:val="28"/>
        </w:rPr>
      </w:pPr>
      <w:r w:rsidRPr="00855F94">
        <w:rPr>
          <w:sz w:val="28"/>
          <w:szCs w:val="28"/>
        </w:rPr>
        <w:t>Аналитический учет расчетов с заготовительными организациями и прочими покупателями ведут в разрезе каждой заготовительной организации или прочего покупателя.</w:t>
      </w:r>
    </w:p>
    <w:p w:rsidR="00F34A50" w:rsidRPr="00855F94" w:rsidRDefault="00F34A50" w:rsidP="00855F94">
      <w:pPr>
        <w:widowControl w:val="0"/>
        <w:spacing w:line="360" w:lineRule="auto"/>
        <w:ind w:firstLine="709"/>
        <w:jc w:val="both"/>
        <w:rPr>
          <w:sz w:val="28"/>
          <w:szCs w:val="28"/>
        </w:rPr>
      </w:pPr>
      <w:r w:rsidRPr="00855F94">
        <w:rPr>
          <w:sz w:val="28"/>
          <w:szCs w:val="28"/>
        </w:rPr>
        <w:t>Для отражения расчетов с заготовительными организациями и прочими покупателями в системе учетных регистров в СПК «Маяк»</w:t>
      </w:r>
      <w:r w:rsidR="001475ED" w:rsidRPr="00855F94">
        <w:rPr>
          <w:sz w:val="28"/>
          <w:szCs w:val="28"/>
        </w:rPr>
        <w:t xml:space="preserve"> ведут </w:t>
      </w:r>
      <w:r w:rsidR="001475ED" w:rsidRPr="00855F94">
        <w:rPr>
          <w:b/>
          <w:i/>
          <w:sz w:val="28"/>
          <w:szCs w:val="28"/>
        </w:rPr>
        <w:t>ведомость «Расчетов с покупателями и заказчиками»</w:t>
      </w:r>
      <w:r w:rsidR="00212D2E" w:rsidRPr="00855F94">
        <w:rPr>
          <w:sz w:val="28"/>
          <w:szCs w:val="28"/>
        </w:rPr>
        <w:t xml:space="preserve"> (см. приложение 15).</w:t>
      </w:r>
    </w:p>
    <w:p w:rsidR="001475ED" w:rsidRPr="00855F94" w:rsidRDefault="001475ED" w:rsidP="00855F94">
      <w:pPr>
        <w:widowControl w:val="0"/>
        <w:spacing w:line="360" w:lineRule="auto"/>
        <w:ind w:firstLine="709"/>
        <w:jc w:val="both"/>
        <w:rPr>
          <w:i/>
          <w:sz w:val="28"/>
          <w:szCs w:val="28"/>
        </w:rPr>
      </w:pPr>
      <w:r w:rsidRPr="00855F94">
        <w:rPr>
          <w:i/>
          <w:sz w:val="28"/>
          <w:szCs w:val="28"/>
        </w:rPr>
        <w:t>СЧЕТ 67 «Расчеты по долгосрочным кредитам»</w:t>
      </w:r>
    </w:p>
    <w:p w:rsidR="001475ED" w:rsidRPr="00855F94" w:rsidRDefault="001475ED" w:rsidP="00855F94">
      <w:pPr>
        <w:widowControl w:val="0"/>
        <w:spacing w:line="360" w:lineRule="auto"/>
        <w:ind w:firstLine="709"/>
        <w:jc w:val="both"/>
        <w:rPr>
          <w:sz w:val="28"/>
          <w:szCs w:val="28"/>
        </w:rPr>
      </w:pPr>
      <w:r w:rsidRPr="00855F94">
        <w:rPr>
          <w:b/>
          <w:i/>
          <w:sz w:val="28"/>
          <w:szCs w:val="28"/>
        </w:rPr>
        <w:t>Счет 67 «Расчеты по долгосрочным кредитам»</w:t>
      </w:r>
      <w:r w:rsidR="00855F94">
        <w:rPr>
          <w:b/>
          <w:i/>
          <w:sz w:val="28"/>
          <w:szCs w:val="28"/>
        </w:rPr>
        <w:t xml:space="preserve"> </w:t>
      </w:r>
      <w:r w:rsidRPr="00855F94">
        <w:rPr>
          <w:sz w:val="28"/>
          <w:szCs w:val="28"/>
        </w:rPr>
        <w:t>предназначен для обобщения информ</w:t>
      </w:r>
      <w:r w:rsidR="009213A8" w:rsidRPr="00855F94">
        <w:rPr>
          <w:sz w:val="28"/>
          <w:szCs w:val="28"/>
        </w:rPr>
        <w:t>ации о состоянии долгосрочных (</w:t>
      </w:r>
      <w:r w:rsidRPr="00855F94">
        <w:rPr>
          <w:sz w:val="28"/>
          <w:szCs w:val="28"/>
        </w:rPr>
        <w:t>на срок более 12 месяцев ) кредитов и займов, полученных СПК «Маяк». Счет по отношению к балансу пассивный. По кредиту его записывают увеличение задолженности по ссудам и займам, по дебету - погашение кредита и займов. В плане счетов СПК «Маяк» предусмотрено открытие следующих субсчетов к счету 67:</w:t>
      </w:r>
    </w:p>
    <w:p w:rsidR="001475ED" w:rsidRPr="00855F94" w:rsidRDefault="001475ED" w:rsidP="00855F94">
      <w:pPr>
        <w:widowControl w:val="0"/>
        <w:spacing w:line="360" w:lineRule="auto"/>
        <w:ind w:firstLine="709"/>
        <w:jc w:val="both"/>
        <w:rPr>
          <w:i/>
          <w:sz w:val="28"/>
          <w:szCs w:val="28"/>
        </w:rPr>
      </w:pPr>
      <w:r w:rsidRPr="00855F94">
        <w:rPr>
          <w:i/>
          <w:sz w:val="28"/>
          <w:szCs w:val="28"/>
        </w:rPr>
        <w:t>1.Проценты по долгосрочному кредиту;</w:t>
      </w:r>
    </w:p>
    <w:p w:rsidR="001475ED" w:rsidRPr="00855F94" w:rsidRDefault="001475ED" w:rsidP="00855F94">
      <w:pPr>
        <w:widowControl w:val="0"/>
        <w:spacing w:line="360" w:lineRule="auto"/>
        <w:ind w:firstLine="709"/>
        <w:jc w:val="both"/>
        <w:rPr>
          <w:sz w:val="28"/>
          <w:szCs w:val="28"/>
        </w:rPr>
      </w:pPr>
      <w:r w:rsidRPr="00855F94">
        <w:rPr>
          <w:i/>
          <w:sz w:val="28"/>
          <w:szCs w:val="28"/>
        </w:rPr>
        <w:t>2.Долгосрочный 5-</w:t>
      </w:r>
      <w:r w:rsidR="003713CE" w:rsidRPr="00855F94">
        <w:rPr>
          <w:i/>
          <w:sz w:val="28"/>
          <w:szCs w:val="28"/>
        </w:rPr>
        <w:t>л</w:t>
      </w:r>
      <w:r w:rsidRPr="00855F94">
        <w:rPr>
          <w:i/>
          <w:sz w:val="28"/>
          <w:szCs w:val="28"/>
        </w:rPr>
        <w:t>етний кредит</w:t>
      </w:r>
      <w:r w:rsidRPr="00855F94">
        <w:rPr>
          <w:sz w:val="28"/>
          <w:szCs w:val="28"/>
        </w:rPr>
        <w:t>;</w:t>
      </w:r>
    </w:p>
    <w:p w:rsidR="001475ED" w:rsidRPr="00855F94" w:rsidRDefault="001475ED" w:rsidP="00855F94">
      <w:pPr>
        <w:widowControl w:val="0"/>
        <w:spacing w:line="360" w:lineRule="auto"/>
        <w:ind w:firstLine="709"/>
        <w:jc w:val="both"/>
        <w:rPr>
          <w:sz w:val="28"/>
          <w:szCs w:val="28"/>
        </w:rPr>
      </w:pPr>
      <w:r w:rsidRPr="00855F94">
        <w:rPr>
          <w:sz w:val="28"/>
          <w:szCs w:val="28"/>
        </w:rPr>
        <w:t xml:space="preserve">По долгосрочным кредитам </w:t>
      </w:r>
      <w:r w:rsidR="00E03B0F" w:rsidRPr="00855F94">
        <w:rPr>
          <w:sz w:val="28"/>
          <w:szCs w:val="28"/>
        </w:rPr>
        <w:t>важное значение приобретает правильное документальное оформление ссуд. Поскольку ссуды выдаются на длительный период, вначале их оформляют на условный срок с указанием лишь года погашения без конкретной даты. Конкретный срок платежа устанавливается в конце года, предшествующего года погашения кредита.</w:t>
      </w:r>
    </w:p>
    <w:p w:rsidR="00E03B0F" w:rsidRPr="00855F94" w:rsidRDefault="00E03B0F" w:rsidP="00855F94">
      <w:pPr>
        <w:widowControl w:val="0"/>
        <w:spacing w:line="360" w:lineRule="auto"/>
        <w:ind w:firstLine="709"/>
        <w:jc w:val="both"/>
        <w:rPr>
          <w:sz w:val="28"/>
          <w:szCs w:val="28"/>
        </w:rPr>
      </w:pPr>
      <w:r w:rsidRPr="00855F94">
        <w:rPr>
          <w:sz w:val="28"/>
          <w:szCs w:val="28"/>
        </w:rPr>
        <w:t>Аналитический учет ведут в ведомости «Ра</w:t>
      </w:r>
      <w:r w:rsidR="00212D2E" w:rsidRPr="00855F94">
        <w:rPr>
          <w:sz w:val="28"/>
          <w:szCs w:val="28"/>
        </w:rPr>
        <w:t>счеты по долгосрочным кредитам».</w:t>
      </w:r>
    </w:p>
    <w:p w:rsidR="000F6808" w:rsidRPr="00855F94" w:rsidRDefault="000F6808" w:rsidP="00855F94">
      <w:pPr>
        <w:widowControl w:val="0"/>
        <w:spacing w:line="360" w:lineRule="auto"/>
        <w:ind w:firstLine="709"/>
        <w:jc w:val="both"/>
        <w:rPr>
          <w:i/>
          <w:sz w:val="28"/>
          <w:szCs w:val="28"/>
        </w:rPr>
      </w:pPr>
      <w:r w:rsidRPr="00855F94">
        <w:rPr>
          <w:i/>
          <w:sz w:val="28"/>
          <w:szCs w:val="28"/>
        </w:rPr>
        <w:t>СЧЕТ 68 «Расчеты по налогам и сборам»</w:t>
      </w:r>
    </w:p>
    <w:p w:rsidR="000F6808" w:rsidRPr="00855F94" w:rsidRDefault="000F6808" w:rsidP="00855F94">
      <w:pPr>
        <w:widowControl w:val="0"/>
        <w:spacing w:line="360" w:lineRule="auto"/>
        <w:ind w:firstLine="709"/>
        <w:jc w:val="both"/>
        <w:rPr>
          <w:sz w:val="28"/>
          <w:szCs w:val="28"/>
        </w:rPr>
      </w:pPr>
      <w:r w:rsidRPr="00855F94">
        <w:rPr>
          <w:sz w:val="28"/>
          <w:szCs w:val="28"/>
        </w:rPr>
        <w:t xml:space="preserve">Информация о расчетах по налогам и сборам, уплачиваемым СПК «Маяк», и налогам с работников этого предприятия накапливается на </w:t>
      </w:r>
      <w:r w:rsidRPr="00855F94">
        <w:rPr>
          <w:b/>
          <w:i/>
          <w:sz w:val="28"/>
          <w:szCs w:val="28"/>
        </w:rPr>
        <w:t>Счете 68 «Расчеты по налогам и сборам»,</w:t>
      </w:r>
      <w:r w:rsidRPr="00855F94">
        <w:rPr>
          <w:sz w:val="28"/>
          <w:szCs w:val="28"/>
        </w:rPr>
        <w:t xml:space="preserve"> который является активно-пассивным: по кредиту сальдо отражает задолженность СПК «Маяк» в пользу финансовых органов по платежам в бюджет, по дебету – задолженность финансовых органов в пользу СПК «Маяк».</w:t>
      </w:r>
    </w:p>
    <w:p w:rsidR="000F6808" w:rsidRPr="00855F94" w:rsidRDefault="000F6808" w:rsidP="00855F94">
      <w:pPr>
        <w:widowControl w:val="0"/>
        <w:spacing w:line="360" w:lineRule="auto"/>
        <w:ind w:firstLine="709"/>
        <w:jc w:val="both"/>
        <w:rPr>
          <w:sz w:val="28"/>
          <w:szCs w:val="28"/>
        </w:rPr>
      </w:pPr>
      <w:r w:rsidRPr="00855F94">
        <w:rPr>
          <w:sz w:val="28"/>
          <w:szCs w:val="28"/>
        </w:rPr>
        <w:t>К счету 68 «Расчеты по налогам и сборам» открываются следующие субсчета:</w:t>
      </w:r>
    </w:p>
    <w:p w:rsidR="000F6808" w:rsidRPr="00855F94" w:rsidRDefault="000F6808" w:rsidP="00855F94">
      <w:pPr>
        <w:widowControl w:val="0"/>
        <w:spacing w:line="360" w:lineRule="auto"/>
        <w:ind w:firstLine="709"/>
        <w:jc w:val="both"/>
        <w:rPr>
          <w:i/>
          <w:sz w:val="28"/>
          <w:szCs w:val="28"/>
        </w:rPr>
      </w:pPr>
      <w:r w:rsidRPr="00855F94">
        <w:rPr>
          <w:i/>
          <w:sz w:val="28"/>
          <w:szCs w:val="28"/>
        </w:rPr>
        <w:t>1. Налог с продаж;</w:t>
      </w:r>
    </w:p>
    <w:p w:rsidR="000F6808" w:rsidRPr="00855F94" w:rsidRDefault="000F6808" w:rsidP="00855F94">
      <w:pPr>
        <w:widowControl w:val="0"/>
        <w:spacing w:line="360" w:lineRule="auto"/>
        <w:ind w:firstLine="709"/>
        <w:jc w:val="both"/>
        <w:rPr>
          <w:i/>
          <w:sz w:val="28"/>
          <w:szCs w:val="28"/>
        </w:rPr>
      </w:pPr>
      <w:r w:rsidRPr="00855F94">
        <w:rPr>
          <w:i/>
          <w:sz w:val="28"/>
          <w:szCs w:val="28"/>
        </w:rPr>
        <w:t>2. Налог на добавленную стоимость ( НДС );</w:t>
      </w:r>
    </w:p>
    <w:p w:rsidR="000F6808" w:rsidRPr="00855F94" w:rsidRDefault="008F5674" w:rsidP="00855F94">
      <w:pPr>
        <w:widowControl w:val="0"/>
        <w:spacing w:line="360" w:lineRule="auto"/>
        <w:ind w:firstLine="709"/>
        <w:jc w:val="both"/>
        <w:rPr>
          <w:sz w:val="28"/>
          <w:szCs w:val="28"/>
        </w:rPr>
      </w:pPr>
      <w:r w:rsidRPr="00855F94">
        <w:rPr>
          <w:sz w:val="28"/>
          <w:szCs w:val="28"/>
        </w:rPr>
        <w:t>Аналитический учет по счету 68 «Расчеты по налогам и сборам» ведется по каждой налоговой декларации.</w:t>
      </w:r>
    </w:p>
    <w:p w:rsidR="008F5674" w:rsidRPr="00855F94" w:rsidRDefault="008F5674" w:rsidP="00855F94">
      <w:pPr>
        <w:widowControl w:val="0"/>
        <w:spacing w:line="360" w:lineRule="auto"/>
        <w:ind w:firstLine="709"/>
        <w:jc w:val="both"/>
        <w:rPr>
          <w:sz w:val="28"/>
          <w:szCs w:val="28"/>
        </w:rPr>
      </w:pPr>
      <w:r w:rsidRPr="00855F94">
        <w:rPr>
          <w:sz w:val="28"/>
          <w:szCs w:val="28"/>
        </w:rPr>
        <w:t xml:space="preserve">Для отражения расчетов по налогам и сборам в бухгалтерии СПК «Маяк» ведут </w:t>
      </w:r>
      <w:r w:rsidRPr="00855F94">
        <w:rPr>
          <w:b/>
          <w:i/>
          <w:sz w:val="28"/>
          <w:szCs w:val="28"/>
        </w:rPr>
        <w:t>регистр №7 «Учет доходов для определения ЕСХН»</w:t>
      </w:r>
      <w:r w:rsidR="00212D2E" w:rsidRPr="00855F94">
        <w:rPr>
          <w:sz w:val="28"/>
          <w:szCs w:val="28"/>
        </w:rPr>
        <w:t xml:space="preserve"> (см. приложение 1</w:t>
      </w:r>
      <w:r w:rsidR="003713CE" w:rsidRPr="00855F94">
        <w:rPr>
          <w:sz w:val="28"/>
          <w:szCs w:val="28"/>
        </w:rPr>
        <w:t>6</w:t>
      </w:r>
      <w:r w:rsidR="00212D2E" w:rsidRPr="00855F94">
        <w:rPr>
          <w:sz w:val="28"/>
          <w:szCs w:val="28"/>
        </w:rPr>
        <w:t>)</w:t>
      </w:r>
      <w:r w:rsidRPr="00855F94">
        <w:rPr>
          <w:sz w:val="28"/>
          <w:szCs w:val="28"/>
        </w:rPr>
        <w:t xml:space="preserve">, а также </w:t>
      </w:r>
      <w:r w:rsidRPr="00855F94">
        <w:rPr>
          <w:b/>
          <w:i/>
          <w:sz w:val="28"/>
          <w:szCs w:val="28"/>
        </w:rPr>
        <w:t>ведомость «Расчеты по налогам и сборам»</w:t>
      </w:r>
      <w:r w:rsidR="00212D2E" w:rsidRPr="00855F94">
        <w:rPr>
          <w:sz w:val="28"/>
          <w:szCs w:val="28"/>
        </w:rPr>
        <w:t xml:space="preserve"> (см. приложение 1</w:t>
      </w:r>
      <w:r w:rsidR="003713CE" w:rsidRPr="00855F94">
        <w:rPr>
          <w:sz w:val="28"/>
          <w:szCs w:val="28"/>
        </w:rPr>
        <w:t>7</w:t>
      </w:r>
      <w:r w:rsidR="00212D2E" w:rsidRPr="00855F94">
        <w:rPr>
          <w:sz w:val="28"/>
          <w:szCs w:val="28"/>
        </w:rPr>
        <w:t>)</w:t>
      </w:r>
      <w:r w:rsidRPr="00855F94">
        <w:rPr>
          <w:b/>
          <w:i/>
          <w:sz w:val="28"/>
          <w:szCs w:val="28"/>
        </w:rPr>
        <w:t>.</w:t>
      </w:r>
      <w:r w:rsidRPr="00855F94">
        <w:rPr>
          <w:sz w:val="28"/>
          <w:szCs w:val="28"/>
        </w:rPr>
        <w:t xml:space="preserve"> Ведомость открывается на месяц, она имеет дебетовую и кредитовую стороны со сводными графами для отражения операций по корреспондирующим счетам.</w:t>
      </w:r>
    </w:p>
    <w:p w:rsidR="008F5674" w:rsidRPr="00855F94" w:rsidRDefault="008F5674" w:rsidP="00855F94">
      <w:pPr>
        <w:widowControl w:val="0"/>
        <w:spacing w:line="360" w:lineRule="auto"/>
        <w:ind w:firstLine="709"/>
        <w:jc w:val="both"/>
        <w:rPr>
          <w:i/>
          <w:sz w:val="28"/>
          <w:szCs w:val="28"/>
        </w:rPr>
      </w:pPr>
      <w:r w:rsidRPr="00855F94">
        <w:rPr>
          <w:i/>
          <w:sz w:val="28"/>
          <w:szCs w:val="28"/>
        </w:rPr>
        <w:t>СЧЕТ 69 «Расчеты по социальному страхованию и обеспечению»</w:t>
      </w:r>
    </w:p>
    <w:p w:rsidR="008F5674" w:rsidRPr="00855F94" w:rsidRDefault="008F5674" w:rsidP="00855F94">
      <w:pPr>
        <w:widowControl w:val="0"/>
        <w:spacing w:line="360" w:lineRule="auto"/>
        <w:ind w:firstLine="709"/>
        <w:jc w:val="both"/>
        <w:rPr>
          <w:sz w:val="28"/>
          <w:szCs w:val="28"/>
        </w:rPr>
      </w:pPr>
      <w:r w:rsidRPr="00855F94">
        <w:rPr>
          <w:sz w:val="28"/>
          <w:szCs w:val="28"/>
        </w:rPr>
        <w:t xml:space="preserve">В плане счетов бухгалтерского учета выделен </w:t>
      </w:r>
      <w:r w:rsidRPr="00855F94">
        <w:rPr>
          <w:b/>
          <w:i/>
          <w:sz w:val="28"/>
          <w:szCs w:val="28"/>
        </w:rPr>
        <w:t>счет 69 «Расчеты по социальному страхованию и обеспечению»,</w:t>
      </w:r>
      <w:r w:rsidRPr="00855F94">
        <w:rPr>
          <w:sz w:val="28"/>
          <w:szCs w:val="28"/>
        </w:rPr>
        <w:t xml:space="preserve"> предназначенный для обобщения информации о расчетах по социальному страхованию, пенсионному обеспечению и обязательному медицинскому страхованию работников СПК «Маяк»</w:t>
      </w:r>
    </w:p>
    <w:p w:rsidR="008F5674" w:rsidRPr="00855F94" w:rsidRDefault="00EE1F99" w:rsidP="00855F94">
      <w:pPr>
        <w:widowControl w:val="0"/>
        <w:spacing w:line="360" w:lineRule="auto"/>
        <w:ind w:firstLine="709"/>
        <w:jc w:val="both"/>
        <w:rPr>
          <w:sz w:val="28"/>
          <w:szCs w:val="28"/>
        </w:rPr>
      </w:pPr>
      <w:r w:rsidRPr="00855F94">
        <w:rPr>
          <w:sz w:val="28"/>
          <w:szCs w:val="28"/>
        </w:rPr>
        <w:t>К счету 69 «Расчеты по социальному страхованию и обеспечению» в плане счетов предусмотрено открытие следующих субсчетов:</w:t>
      </w:r>
    </w:p>
    <w:p w:rsidR="00EE1F99" w:rsidRPr="00855F94" w:rsidRDefault="00EE1F99" w:rsidP="00855F94">
      <w:pPr>
        <w:widowControl w:val="0"/>
        <w:spacing w:line="360" w:lineRule="auto"/>
        <w:ind w:firstLine="709"/>
        <w:jc w:val="both"/>
        <w:rPr>
          <w:i/>
          <w:sz w:val="28"/>
          <w:szCs w:val="28"/>
        </w:rPr>
      </w:pPr>
      <w:r w:rsidRPr="00855F94">
        <w:rPr>
          <w:i/>
          <w:sz w:val="28"/>
          <w:szCs w:val="28"/>
        </w:rPr>
        <w:t>1.Расчеты по социальному страхованию;</w:t>
      </w:r>
    </w:p>
    <w:p w:rsidR="00EE1F99" w:rsidRPr="00855F94" w:rsidRDefault="00EE1F99" w:rsidP="00855F94">
      <w:pPr>
        <w:widowControl w:val="0"/>
        <w:spacing w:line="360" w:lineRule="auto"/>
        <w:ind w:firstLine="709"/>
        <w:jc w:val="both"/>
        <w:rPr>
          <w:i/>
          <w:sz w:val="28"/>
          <w:szCs w:val="28"/>
        </w:rPr>
      </w:pPr>
      <w:r w:rsidRPr="00855F94">
        <w:rPr>
          <w:i/>
          <w:sz w:val="28"/>
          <w:szCs w:val="28"/>
        </w:rPr>
        <w:t>2.Пенсионный фонд;</w:t>
      </w:r>
    </w:p>
    <w:p w:rsidR="00EE1F99" w:rsidRPr="00855F94" w:rsidRDefault="00EE1F99" w:rsidP="00855F94">
      <w:pPr>
        <w:widowControl w:val="0"/>
        <w:spacing w:line="360" w:lineRule="auto"/>
        <w:ind w:firstLine="709"/>
        <w:jc w:val="both"/>
        <w:rPr>
          <w:i/>
          <w:sz w:val="28"/>
          <w:szCs w:val="28"/>
        </w:rPr>
      </w:pPr>
      <w:r w:rsidRPr="00855F94">
        <w:rPr>
          <w:i/>
          <w:sz w:val="28"/>
          <w:szCs w:val="28"/>
        </w:rPr>
        <w:t>3.Расчеты по медицинскому страхованию в Территориальный фонд (2,5%)</w:t>
      </w:r>
    </w:p>
    <w:p w:rsidR="00EE1F99" w:rsidRPr="00855F94" w:rsidRDefault="00EE1F99" w:rsidP="00855F94">
      <w:pPr>
        <w:widowControl w:val="0"/>
        <w:spacing w:line="360" w:lineRule="auto"/>
        <w:ind w:firstLine="709"/>
        <w:jc w:val="both"/>
        <w:rPr>
          <w:i/>
          <w:sz w:val="28"/>
          <w:szCs w:val="28"/>
        </w:rPr>
      </w:pPr>
      <w:r w:rsidRPr="00855F94">
        <w:rPr>
          <w:i/>
          <w:sz w:val="28"/>
          <w:szCs w:val="28"/>
        </w:rPr>
        <w:t>4.Расчеты по медицинскому страхованию в Федеральный фонд (0,1%)</w:t>
      </w:r>
    </w:p>
    <w:p w:rsidR="00EE1F99" w:rsidRPr="00855F94" w:rsidRDefault="00EE1F99" w:rsidP="00855F94">
      <w:pPr>
        <w:widowControl w:val="0"/>
        <w:spacing w:line="360" w:lineRule="auto"/>
        <w:ind w:firstLine="709"/>
        <w:jc w:val="both"/>
        <w:rPr>
          <w:i/>
          <w:sz w:val="28"/>
          <w:szCs w:val="28"/>
        </w:rPr>
      </w:pPr>
      <w:r w:rsidRPr="00855F94">
        <w:rPr>
          <w:i/>
          <w:sz w:val="28"/>
          <w:szCs w:val="28"/>
        </w:rPr>
        <w:t>5.Фонд занятости;</w:t>
      </w:r>
    </w:p>
    <w:p w:rsidR="00EE1F99" w:rsidRPr="00855F94" w:rsidRDefault="00EE1F99" w:rsidP="00855F94">
      <w:pPr>
        <w:widowControl w:val="0"/>
        <w:spacing w:line="360" w:lineRule="auto"/>
        <w:ind w:firstLine="709"/>
        <w:jc w:val="both"/>
        <w:rPr>
          <w:i/>
          <w:sz w:val="28"/>
          <w:szCs w:val="28"/>
        </w:rPr>
      </w:pPr>
      <w:r w:rsidRPr="00855F94">
        <w:rPr>
          <w:i/>
          <w:sz w:val="28"/>
          <w:szCs w:val="28"/>
        </w:rPr>
        <w:t>6.Фонд социального страхования от несчастных случаев;</w:t>
      </w:r>
    </w:p>
    <w:p w:rsidR="000F6808" w:rsidRPr="00855F94" w:rsidRDefault="00EE1F99" w:rsidP="00855F94">
      <w:pPr>
        <w:widowControl w:val="0"/>
        <w:spacing w:line="360" w:lineRule="auto"/>
        <w:ind w:firstLine="709"/>
        <w:jc w:val="both"/>
        <w:rPr>
          <w:sz w:val="28"/>
          <w:szCs w:val="28"/>
        </w:rPr>
      </w:pPr>
      <w:r w:rsidRPr="00855F94">
        <w:rPr>
          <w:sz w:val="28"/>
          <w:szCs w:val="28"/>
        </w:rPr>
        <w:t>В СПК «Маяк» на заработную плату рабочих и служащих производят в определенных проценте отчисления для социального страхования. За счет этих отчислений работники получают оплату по временной нетрудоспособности и другие выплаты.</w:t>
      </w:r>
    </w:p>
    <w:p w:rsidR="004F7715" w:rsidRPr="00855F94" w:rsidRDefault="004F7715" w:rsidP="00855F94">
      <w:pPr>
        <w:widowControl w:val="0"/>
        <w:spacing w:line="360" w:lineRule="auto"/>
        <w:ind w:firstLine="709"/>
        <w:jc w:val="both"/>
        <w:rPr>
          <w:b/>
          <w:i/>
          <w:sz w:val="28"/>
          <w:szCs w:val="28"/>
        </w:rPr>
      </w:pPr>
      <w:r w:rsidRPr="00855F94">
        <w:rPr>
          <w:sz w:val="28"/>
          <w:szCs w:val="28"/>
        </w:rPr>
        <w:t xml:space="preserve">Аналитический учет по социальному страхованию ведут в </w:t>
      </w:r>
      <w:r w:rsidRPr="00855F94">
        <w:rPr>
          <w:b/>
          <w:i/>
          <w:sz w:val="28"/>
          <w:szCs w:val="28"/>
        </w:rPr>
        <w:t>расчетной ведомости по средствам фонда социального страхования РФ</w:t>
      </w:r>
      <w:r w:rsidR="00212D2E" w:rsidRPr="00855F94">
        <w:rPr>
          <w:sz w:val="28"/>
          <w:szCs w:val="28"/>
        </w:rPr>
        <w:t xml:space="preserve"> (см. приложение 1</w:t>
      </w:r>
      <w:r w:rsidR="003713CE" w:rsidRPr="00855F94">
        <w:rPr>
          <w:sz w:val="28"/>
          <w:szCs w:val="28"/>
        </w:rPr>
        <w:t>8</w:t>
      </w:r>
      <w:r w:rsidR="00212D2E" w:rsidRPr="00855F94">
        <w:rPr>
          <w:sz w:val="28"/>
          <w:szCs w:val="28"/>
        </w:rPr>
        <w:t>).</w:t>
      </w:r>
      <w:r w:rsidRPr="00855F94">
        <w:rPr>
          <w:sz w:val="28"/>
          <w:szCs w:val="28"/>
        </w:rPr>
        <w:t xml:space="preserve"> Записи в ней делают на основании первичных документов о начислении пособий и других выплат. А также в бухгалтерии СПК «Маяк» ведут </w:t>
      </w:r>
      <w:r w:rsidRPr="00855F94">
        <w:rPr>
          <w:b/>
          <w:i/>
          <w:sz w:val="28"/>
          <w:szCs w:val="28"/>
        </w:rPr>
        <w:t>краткую оборотную ведомость «Расчеты по социальному страхованию»</w:t>
      </w:r>
      <w:r w:rsidR="00212D2E" w:rsidRPr="00855F94">
        <w:rPr>
          <w:sz w:val="28"/>
          <w:szCs w:val="28"/>
        </w:rPr>
        <w:t xml:space="preserve"> (см. приложение </w:t>
      </w:r>
      <w:r w:rsidR="003713CE" w:rsidRPr="00855F94">
        <w:rPr>
          <w:sz w:val="28"/>
          <w:szCs w:val="28"/>
        </w:rPr>
        <w:t>19</w:t>
      </w:r>
      <w:r w:rsidR="00212D2E" w:rsidRPr="00855F94">
        <w:rPr>
          <w:sz w:val="28"/>
          <w:szCs w:val="28"/>
        </w:rPr>
        <w:t>)</w:t>
      </w:r>
      <w:r w:rsidRPr="00855F94">
        <w:rPr>
          <w:b/>
          <w:i/>
          <w:sz w:val="28"/>
          <w:szCs w:val="28"/>
        </w:rPr>
        <w:t>.</w:t>
      </w:r>
    </w:p>
    <w:p w:rsidR="004F7715" w:rsidRPr="00855F94" w:rsidRDefault="004F7715" w:rsidP="00855F94">
      <w:pPr>
        <w:widowControl w:val="0"/>
        <w:spacing w:line="360" w:lineRule="auto"/>
        <w:ind w:firstLine="709"/>
        <w:jc w:val="both"/>
        <w:rPr>
          <w:sz w:val="28"/>
          <w:szCs w:val="28"/>
        </w:rPr>
      </w:pPr>
      <w:r w:rsidRPr="00855F94">
        <w:rPr>
          <w:sz w:val="28"/>
          <w:szCs w:val="28"/>
        </w:rPr>
        <w:t>В соответствии с действующим законодательством пенсионное обеспечение граждан осуществляется за счет средств, перечисляемых в установленном порядке в пенсионный фонд. СПК «Маяк» в пенсионный фонд делает отчисления в установленном размере отчисления от сумм начисленной заработной платы ( оплата труда ) работников.</w:t>
      </w:r>
    </w:p>
    <w:p w:rsidR="004F7715" w:rsidRPr="00855F94" w:rsidRDefault="004F7715" w:rsidP="00855F94">
      <w:pPr>
        <w:widowControl w:val="0"/>
        <w:spacing w:line="360" w:lineRule="auto"/>
        <w:ind w:firstLine="709"/>
        <w:jc w:val="both"/>
        <w:rPr>
          <w:sz w:val="28"/>
          <w:szCs w:val="28"/>
        </w:rPr>
      </w:pPr>
      <w:r w:rsidRPr="00855F94">
        <w:rPr>
          <w:sz w:val="28"/>
          <w:szCs w:val="28"/>
        </w:rPr>
        <w:t>А</w:t>
      </w:r>
      <w:r w:rsidR="0078677A" w:rsidRPr="00855F94">
        <w:rPr>
          <w:sz w:val="28"/>
          <w:szCs w:val="28"/>
        </w:rPr>
        <w:t xml:space="preserve">налитический учет по расчетам в пенсионный фонд ведут в </w:t>
      </w:r>
      <w:r w:rsidR="0078677A" w:rsidRPr="00855F94">
        <w:rPr>
          <w:b/>
          <w:i/>
          <w:sz w:val="28"/>
          <w:szCs w:val="28"/>
        </w:rPr>
        <w:t>ведомости «Пенсионный фонд»</w:t>
      </w:r>
      <w:r w:rsidR="00212D2E" w:rsidRPr="00855F94">
        <w:rPr>
          <w:sz w:val="28"/>
          <w:szCs w:val="28"/>
        </w:rPr>
        <w:t xml:space="preserve"> (см. приложение 2</w:t>
      </w:r>
      <w:r w:rsidR="003713CE" w:rsidRPr="00855F94">
        <w:rPr>
          <w:sz w:val="28"/>
          <w:szCs w:val="28"/>
        </w:rPr>
        <w:t>0</w:t>
      </w:r>
      <w:r w:rsidR="00212D2E" w:rsidRPr="00855F94">
        <w:rPr>
          <w:sz w:val="28"/>
          <w:szCs w:val="28"/>
        </w:rPr>
        <w:t>).</w:t>
      </w:r>
    </w:p>
    <w:p w:rsidR="0078677A" w:rsidRPr="00855F94" w:rsidRDefault="0078677A" w:rsidP="00855F94">
      <w:pPr>
        <w:widowControl w:val="0"/>
        <w:spacing w:line="360" w:lineRule="auto"/>
        <w:ind w:firstLine="709"/>
        <w:jc w:val="both"/>
        <w:rPr>
          <w:i/>
          <w:sz w:val="28"/>
          <w:szCs w:val="28"/>
        </w:rPr>
      </w:pPr>
      <w:r w:rsidRPr="00855F94">
        <w:rPr>
          <w:i/>
          <w:sz w:val="28"/>
          <w:szCs w:val="28"/>
        </w:rPr>
        <w:t>СЧЕТ 70</w:t>
      </w:r>
      <w:r w:rsidR="00855F94">
        <w:rPr>
          <w:i/>
          <w:sz w:val="28"/>
          <w:szCs w:val="28"/>
        </w:rPr>
        <w:t xml:space="preserve"> </w:t>
      </w:r>
      <w:r w:rsidRPr="00855F94">
        <w:rPr>
          <w:i/>
          <w:sz w:val="28"/>
          <w:szCs w:val="28"/>
        </w:rPr>
        <w:t>«Расчеты с персоналом по плате труда»</w:t>
      </w:r>
    </w:p>
    <w:p w:rsidR="000F6808" w:rsidRPr="00855F94" w:rsidRDefault="00640F92" w:rsidP="00855F94">
      <w:pPr>
        <w:widowControl w:val="0"/>
        <w:spacing w:line="360" w:lineRule="auto"/>
        <w:ind w:firstLine="709"/>
        <w:jc w:val="both"/>
        <w:rPr>
          <w:sz w:val="28"/>
          <w:szCs w:val="28"/>
        </w:rPr>
      </w:pPr>
      <w:r w:rsidRPr="00855F94">
        <w:rPr>
          <w:b/>
          <w:i/>
          <w:sz w:val="28"/>
          <w:szCs w:val="28"/>
        </w:rPr>
        <w:t>Счет 70 «Расчеты с персоналом по оплате труда»</w:t>
      </w:r>
      <w:r w:rsidRPr="00855F94">
        <w:rPr>
          <w:sz w:val="28"/>
          <w:szCs w:val="28"/>
        </w:rPr>
        <w:t xml:space="preserve"> предназначен для обобщения информации о расчетах с работника</w:t>
      </w:r>
      <w:r w:rsidR="000B7489" w:rsidRPr="00855F94">
        <w:rPr>
          <w:sz w:val="28"/>
          <w:szCs w:val="28"/>
        </w:rPr>
        <w:t>ми СПК «Маяк» по оплате труда (</w:t>
      </w:r>
      <w:r w:rsidRPr="00855F94">
        <w:rPr>
          <w:sz w:val="28"/>
          <w:szCs w:val="28"/>
        </w:rPr>
        <w:t>по всем видам оплаты труда, премиям, пособиям и другим выплатам), а</w:t>
      </w:r>
      <w:r w:rsidR="00855F94">
        <w:rPr>
          <w:sz w:val="28"/>
          <w:szCs w:val="28"/>
        </w:rPr>
        <w:t xml:space="preserve"> </w:t>
      </w:r>
      <w:r w:rsidRPr="00855F94">
        <w:rPr>
          <w:sz w:val="28"/>
          <w:szCs w:val="28"/>
        </w:rPr>
        <w:t xml:space="preserve">также по акциям. </w:t>
      </w:r>
    </w:p>
    <w:p w:rsidR="000F6808" w:rsidRPr="00855F94" w:rsidRDefault="00640F92" w:rsidP="00855F94">
      <w:pPr>
        <w:widowControl w:val="0"/>
        <w:spacing w:line="360" w:lineRule="auto"/>
        <w:ind w:firstLine="709"/>
        <w:jc w:val="both"/>
        <w:rPr>
          <w:sz w:val="28"/>
          <w:szCs w:val="28"/>
        </w:rPr>
      </w:pPr>
      <w:r w:rsidRPr="00855F94">
        <w:rPr>
          <w:sz w:val="28"/>
          <w:szCs w:val="28"/>
        </w:rPr>
        <w:t>Аналитический учет по счету 70 «Расчеты с персоналом по оплате труда» ведется по каждому работнику предприятия.</w:t>
      </w:r>
    </w:p>
    <w:p w:rsidR="00A85F75" w:rsidRPr="00855F94" w:rsidRDefault="00640F92" w:rsidP="00855F94">
      <w:pPr>
        <w:widowControl w:val="0"/>
        <w:spacing w:line="360" w:lineRule="auto"/>
        <w:ind w:firstLine="709"/>
        <w:jc w:val="both"/>
        <w:rPr>
          <w:sz w:val="28"/>
          <w:szCs w:val="28"/>
        </w:rPr>
      </w:pPr>
      <w:r w:rsidRPr="00855F94">
        <w:rPr>
          <w:sz w:val="28"/>
          <w:szCs w:val="28"/>
        </w:rPr>
        <w:t xml:space="preserve">Для отражения расчетов с персоналом по оплате труда СПК «Маяк» в бухгалтерии ежемесячно составляются </w:t>
      </w:r>
      <w:r w:rsidRPr="00855F94">
        <w:rPr>
          <w:b/>
          <w:i/>
          <w:sz w:val="28"/>
          <w:szCs w:val="28"/>
        </w:rPr>
        <w:t>полные оборотные ведомости «Расчеты по оплате труда»</w:t>
      </w:r>
      <w:r w:rsidR="00212D2E" w:rsidRPr="00855F94">
        <w:rPr>
          <w:sz w:val="28"/>
          <w:szCs w:val="28"/>
        </w:rPr>
        <w:t xml:space="preserve"> (см. приложение 2</w:t>
      </w:r>
      <w:r w:rsidR="003713CE" w:rsidRPr="00855F94">
        <w:rPr>
          <w:sz w:val="28"/>
          <w:szCs w:val="28"/>
        </w:rPr>
        <w:t>1</w:t>
      </w:r>
      <w:r w:rsidR="00212D2E" w:rsidRPr="00855F94">
        <w:rPr>
          <w:sz w:val="28"/>
          <w:szCs w:val="28"/>
        </w:rPr>
        <w:t>).</w:t>
      </w:r>
    </w:p>
    <w:p w:rsidR="00A85F75" w:rsidRPr="00855F94" w:rsidRDefault="00A85F75" w:rsidP="00855F94">
      <w:pPr>
        <w:widowControl w:val="0"/>
        <w:spacing w:line="360" w:lineRule="auto"/>
        <w:ind w:firstLine="709"/>
        <w:jc w:val="both"/>
        <w:rPr>
          <w:sz w:val="28"/>
          <w:szCs w:val="28"/>
        </w:rPr>
      </w:pPr>
      <w:r w:rsidRPr="00855F94">
        <w:rPr>
          <w:i/>
          <w:sz w:val="28"/>
          <w:szCs w:val="28"/>
        </w:rPr>
        <w:t>СЧЕТ 71 «Расчеты с подотчетными лицами»</w:t>
      </w:r>
    </w:p>
    <w:p w:rsidR="00A85F75" w:rsidRPr="00855F94" w:rsidRDefault="00A85F75" w:rsidP="00855F94">
      <w:pPr>
        <w:widowControl w:val="0"/>
        <w:spacing w:line="360" w:lineRule="auto"/>
        <w:ind w:firstLine="709"/>
        <w:jc w:val="both"/>
        <w:rPr>
          <w:sz w:val="28"/>
          <w:szCs w:val="28"/>
        </w:rPr>
      </w:pPr>
      <w:r w:rsidRPr="00855F94">
        <w:rPr>
          <w:b/>
          <w:i/>
          <w:sz w:val="28"/>
          <w:szCs w:val="28"/>
        </w:rPr>
        <w:t>Счет 71 «Расчеты с подотчетными лицами»</w:t>
      </w:r>
      <w:r w:rsidRPr="00855F94">
        <w:rPr>
          <w:sz w:val="28"/>
          <w:szCs w:val="28"/>
        </w:rPr>
        <w:t xml:space="preserve"> предназначен для обобщения информации о расчетах с работниками по суммам, выданным им под отчет на административно-хозяйственные и операционные расходы.</w:t>
      </w:r>
    </w:p>
    <w:p w:rsidR="00A85F75" w:rsidRPr="00855F94" w:rsidRDefault="00A85F75" w:rsidP="00855F94">
      <w:pPr>
        <w:widowControl w:val="0"/>
        <w:spacing w:line="360" w:lineRule="auto"/>
        <w:ind w:firstLine="709"/>
        <w:jc w:val="both"/>
        <w:rPr>
          <w:sz w:val="28"/>
          <w:szCs w:val="28"/>
        </w:rPr>
      </w:pPr>
      <w:r w:rsidRPr="00855F94">
        <w:rPr>
          <w:sz w:val="28"/>
          <w:szCs w:val="28"/>
        </w:rPr>
        <w:t xml:space="preserve">Аналитический учет по счету 71 «Расчеты с подотчетными лицами» ведется по каждой сумме, выданной под отчет. </w:t>
      </w:r>
    </w:p>
    <w:p w:rsidR="009A5520" w:rsidRPr="00855F94" w:rsidRDefault="00A85F75" w:rsidP="00855F94">
      <w:pPr>
        <w:widowControl w:val="0"/>
        <w:spacing w:line="360" w:lineRule="auto"/>
        <w:ind w:firstLine="709"/>
        <w:jc w:val="both"/>
        <w:rPr>
          <w:sz w:val="28"/>
          <w:szCs w:val="28"/>
        </w:rPr>
      </w:pPr>
      <w:r w:rsidRPr="00855F94">
        <w:rPr>
          <w:b/>
          <w:sz w:val="28"/>
          <w:szCs w:val="28"/>
        </w:rPr>
        <w:t>Подотчетные суммы</w:t>
      </w:r>
      <w:r w:rsidRPr="00855F94">
        <w:rPr>
          <w:sz w:val="28"/>
          <w:szCs w:val="28"/>
        </w:rPr>
        <w:t xml:space="preserve"> – денежные авансы, выданные работникам СПК «Маяк» из кассы на расходы по командировкам и на мелкие хозяйственные расходы.</w:t>
      </w:r>
    </w:p>
    <w:p w:rsidR="009A5520" w:rsidRPr="00855F94" w:rsidRDefault="009A5520" w:rsidP="00855F94">
      <w:pPr>
        <w:widowControl w:val="0"/>
        <w:spacing w:line="360" w:lineRule="auto"/>
        <w:ind w:firstLine="709"/>
        <w:jc w:val="both"/>
        <w:rPr>
          <w:sz w:val="28"/>
          <w:szCs w:val="28"/>
        </w:rPr>
      </w:pPr>
      <w:r w:rsidRPr="00855F94">
        <w:rPr>
          <w:sz w:val="28"/>
          <w:szCs w:val="28"/>
        </w:rPr>
        <w:t>Список лиц, имеющих право пользоваться подотчетными суммами, устанавливает руководитель предприятия. Аванс в необходимой сумме для выполнения порученного задания выдают в том случае, если подотчетное лицо не имеет задолженности по ранее полученным суммам. Аванс выдают на основании заявления по расходному кассовому ордеру, где должны стоять подписи руководителя предприятия и главного бухгалтера.</w:t>
      </w:r>
    </w:p>
    <w:p w:rsidR="009A5520" w:rsidRPr="00855F94" w:rsidRDefault="009A5520" w:rsidP="00855F94">
      <w:pPr>
        <w:widowControl w:val="0"/>
        <w:spacing w:line="360" w:lineRule="auto"/>
        <w:ind w:firstLine="709"/>
        <w:jc w:val="both"/>
        <w:rPr>
          <w:sz w:val="28"/>
          <w:szCs w:val="28"/>
        </w:rPr>
      </w:pPr>
      <w:r w:rsidRPr="00855F94">
        <w:rPr>
          <w:sz w:val="28"/>
          <w:szCs w:val="28"/>
        </w:rPr>
        <w:t xml:space="preserve">После выполнения задания подотчетное лицо обязано представить в 3-ехдневный срок в бухгалтерию </w:t>
      </w:r>
      <w:r w:rsidRPr="00855F94">
        <w:rPr>
          <w:b/>
          <w:i/>
          <w:sz w:val="28"/>
          <w:szCs w:val="28"/>
        </w:rPr>
        <w:t>авансовый отчет</w:t>
      </w:r>
      <w:r w:rsidRPr="00855F94">
        <w:rPr>
          <w:sz w:val="28"/>
          <w:szCs w:val="28"/>
        </w:rPr>
        <w:t xml:space="preserve"> </w:t>
      </w:r>
      <w:r w:rsidR="00212D2E" w:rsidRPr="00855F94">
        <w:rPr>
          <w:sz w:val="28"/>
          <w:szCs w:val="28"/>
        </w:rPr>
        <w:t>(см. приложение 2</w:t>
      </w:r>
      <w:r w:rsidR="003713CE" w:rsidRPr="00855F94">
        <w:rPr>
          <w:sz w:val="28"/>
          <w:szCs w:val="28"/>
        </w:rPr>
        <w:t>2</w:t>
      </w:r>
      <w:r w:rsidR="00212D2E" w:rsidRPr="00855F94">
        <w:rPr>
          <w:sz w:val="28"/>
          <w:szCs w:val="28"/>
        </w:rPr>
        <w:t xml:space="preserve">) </w:t>
      </w:r>
      <w:r w:rsidRPr="00855F94">
        <w:rPr>
          <w:sz w:val="28"/>
          <w:szCs w:val="28"/>
        </w:rPr>
        <w:t>о производственных расходах и</w:t>
      </w:r>
      <w:r w:rsidR="00DE3F00" w:rsidRPr="00855F94">
        <w:rPr>
          <w:sz w:val="28"/>
          <w:szCs w:val="28"/>
        </w:rPr>
        <w:t xml:space="preserve"> документы, подтверждающие их (</w:t>
      </w:r>
      <w:r w:rsidRPr="00855F94">
        <w:rPr>
          <w:sz w:val="28"/>
          <w:szCs w:val="28"/>
        </w:rPr>
        <w:t>счета, про</w:t>
      </w:r>
      <w:r w:rsidR="00DE3F00" w:rsidRPr="00855F94">
        <w:rPr>
          <w:sz w:val="28"/>
          <w:szCs w:val="28"/>
        </w:rPr>
        <w:t>ездные билеты, квитанции и.т.д.</w:t>
      </w:r>
      <w:r w:rsidRPr="00855F94">
        <w:rPr>
          <w:sz w:val="28"/>
          <w:szCs w:val="28"/>
        </w:rPr>
        <w:t>).</w:t>
      </w:r>
    </w:p>
    <w:p w:rsidR="00F53ED8" w:rsidRPr="00855F94" w:rsidRDefault="009A5520" w:rsidP="00855F94">
      <w:pPr>
        <w:widowControl w:val="0"/>
        <w:spacing w:line="360" w:lineRule="auto"/>
        <w:ind w:firstLine="709"/>
        <w:jc w:val="both"/>
        <w:rPr>
          <w:sz w:val="28"/>
          <w:szCs w:val="28"/>
        </w:rPr>
      </w:pPr>
      <w:r w:rsidRPr="00855F94">
        <w:rPr>
          <w:sz w:val="28"/>
          <w:szCs w:val="28"/>
        </w:rPr>
        <w:t>На основании поступающих авансовых отчетов в бухгалтерии СПК «Маяк» ежемесячно ведут ведомость «Расчеты с подотчетными лицами»</w:t>
      </w:r>
      <w:r w:rsidR="00DE3F00" w:rsidRPr="00855F94">
        <w:rPr>
          <w:sz w:val="28"/>
          <w:szCs w:val="28"/>
        </w:rPr>
        <w:t>,</w:t>
      </w:r>
      <w:r w:rsidRPr="00855F94">
        <w:rPr>
          <w:sz w:val="28"/>
          <w:szCs w:val="28"/>
        </w:rPr>
        <w:t xml:space="preserve"> где дебетовые обороты счета 71 сверяют со счетом 50 «Касса»</w:t>
      </w:r>
      <w:r w:rsidR="00F53ED8" w:rsidRPr="00855F94">
        <w:rPr>
          <w:sz w:val="28"/>
          <w:szCs w:val="28"/>
        </w:rPr>
        <w:t xml:space="preserve">, а также ведут </w:t>
      </w:r>
      <w:r w:rsidR="003D7BC8" w:rsidRPr="00855F94">
        <w:rPr>
          <w:b/>
          <w:i/>
          <w:sz w:val="28"/>
          <w:szCs w:val="28"/>
        </w:rPr>
        <w:t>Ж</w:t>
      </w:r>
      <w:r w:rsidR="009252F7" w:rsidRPr="00855F94">
        <w:rPr>
          <w:b/>
          <w:i/>
          <w:sz w:val="28"/>
          <w:szCs w:val="28"/>
        </w:rPr>
        <w:t>урнал</w:t>
      </w:r>
      <w:r w:rsidR="003D7BC8" w:rsidRPr="00855F94">
        <w:rPr>
          <w:b/>
          <w:i/>
          <w:sz w:val="28"/>
          <w:szCs w:val="28"/>
        </w:rPr>
        <w:t>-О</w:t>
      </w:r>
      <w:r w:rsidR="009252F7" w:rsidRPr="00855F94">
        <w:rPr>
          <w:b/>
          <w:i/>
          <w:sz w:val="28"/>
          <w:szCs w:val="28"/>
        </w:rPr>
        <w:t>рдер</w:t>
      </w:r>
      <w:r w:rsidR="000B7489" w:rsidRPr="00855F94">
        <w:rPr>
          <w:b/>
          <w:i/>
          <w:sz w:val="28"/>
          <w:szCs w:val="28"/>
        </w:rPr>
        <w:t xml:space="preserve"> №7 «Расчеты с подотчетными лицами»</w:t>
      </w:r>
      <w:r w:rsidR="00DE3F00" w:rsidRPr="00855F94">
        <w:rPr>
          <w:b/>
          <w:i/>
          <w:sz w:val="28"/>
          <w:szCs w:val="28"/>
        </w:rPr>
        <w:t xml:space="preserve"> </w:t>
      </w:r>
      <w:r w:rsidR="00DE3F00" w:rsidRPr="00855F94">
        <w:rPr>
          <w:sz w:val="28"/>
          <w:szCs w:val="28"/>
        </w:rPr>
        <w:t>(см. приложение 2</w:t>
      </w:r>
      <w:r w:rsidR="003D0719" w:rsidRPr="00855F94">
        <w:rPr>
          <w:sz w:val="28"/>
          <w:szCs w:val="28"/>
        </w:rPr>
        <w:t>3</w:t>
      </w:r>
      <w:r w:rsidR="00DE3F00" w:rsidRPr="00855F94">
        <w:rPr>
          <w:sz w:val="28"/>
          <w:szCs w:val="28"/>
        </w:rPr>
        <w:t>).</w:t>
      </w:r>
    </w:p>
    <w:p w:rsidR="00F53ED8" w:rsidRPr="00855F94" w:rsidRDefault="00F53ED8" w:rsidP="00855F94">
      <w:pPr>
        <w:widowControl w:val="0"/>
        <w:spacing w:line="360" w:lineRule="auto"/>
        <w:ind w:firstLine="709"/>
        <w:jc w:val="both"/>
        <w:rPr>
          <w:sz w:val="28"/>
          <w:szCs w:val="28"/>
        </w:rPr>
      </w:pPr>
      <w:r w:rsidRPr="00855F94">
        <w:rPr>
          <w:i/>
          <w:sz w:val="28"/>
          <w:szCs w:val="28"/>
        </w:rPr>
        <w:t>СЧЕТ 76 «Расчеты с разными дебиторами и кредиторами»</w:t>
      </w:r>
    </w:p>
    <w:p w:rsidR="00221F31" w:rsidRPr="00855F94" w:rsidRDefault="00221F31" w:rsidP="00855F94">
      <w:pPr>
        <w:widowControl w:val="0"/>
        <w:spacing w:line="360" w:lineRule="auto"/>
        <w:ind w:firstLine="709"/>
        <w:jc w:val="both"/>
        <w:rPr>
          <w:sz w:val="28"/>
          <w:szCs w:val="28"/>
        </w:rPr>
      </w:pPr>
      <w:r w:rsidRPr="00855F94">
        <w:rPr>
          <w:sz w:val="28"/>
          <w:szCs w:val="28"/>
        </w:rPr>
        <w:t>Значительную группу расчетных операций СПК «Маяк» составляют расчеты с разными дебиторами и кредиторами: предприятиями, организациями, отдельными лицами по разным операциям, как п</w:t>
      </w:r>
      <w:r w:rsidR="00DE3F00" w:rsidRPr="00855F94">
        <w:rPr>
          <w:sz w:val="28"/>
          <w:szCs w:val="28"/>
        </w:rPr>
        <w:t>равило, нетоварного характера (</w:t>
      </w:r>
      <w:r w:rsidRPr="00855F94">
        <w:rPr>
          <w:sz w:val="28"/>
          <w:szCs w:val="28"/>
        </w:rPr>
        <w:t>по исполнительным листам, по квартирной плате за пользо</w:t>
      </w:r>
      <w:r w:rsidR="00DE3F00" w:rsidRPr="00855F94">
        <w:rPr>
          <w:sz w:val="28"/>
          <w:szCs w:val="28"/>
        </w:rPr>
        <w:t>вание жилыми помещениями и.т.д.</w:t>
      </w:r>
      <w:r w:rsidRPr="00855F94">
        <w:rPr>
          <w:sz w:val="28"/>
          <w:szCs w:val="28"/>
        </w:rPr>
        <w:t>).</w:t>
      </w:r>
    </w:p>
    <w:p w:rsidR="00221F31" w:rsidRPr="00855F94" w:rsidRDefault="00221F31" w:rsidP="00855F94">
      <w:pPr>
        <w:widowControl w:val="0"/>
        <w:spacing w:line="360" w:lineRule="auto"/>
        <w:ind w:firstLine="709"/>
        <w:jc w:val="both"/>
        <w:rPr>
          <w:sz w:val="28"/>
          <w:szCs w:val="28"/>
        </w:rPr>
      </w:pPr>
      <w:r w:rsidRPr="00855F94">
        <w:rPr>
          <w:sz w:val="28"/>
          <w:szCs w:val="28"/>
        </w:rPr>
        <w:t xml:space="preserve">Все эти расчеты ведут на </w:t>
      </w:r>
      <w:r w:rsidRPr="00855F94">
        <w:rPr>
          <w:b/>
          <w:i/>
          <w:sz w:val="28"/>
          <w:szCs w:val="28"/>
        </w:rPr>
        <w:t>счете 76 «Расчеты с разными дебиторами и кредиторами»</w:t>
      </w:r>
      <w:r w:rsidRPr="00855F94">
        <w:rPr>
          <w:sz w:val="28"/>
          <w:szCs w:val="28"/>
        </w:rPr>
        <w:t>. Данный счет является активно-пассивным: по дебету – задолженность СПК «Маяк» отдельных организаций и лиц; по кредиту – задолженность СПК «Маяк» отдельным организациям и лицам.</w:t>
      </w:r>
    </w:p>
    <w:p w:rsidR="00221F31" w:rsidRPr="00855F94" w:rsidRDefault="00221F31" w:rsidP="00855F94">
      <w:pPr>
        <w:widowControl w:val="0"/>
        <w:spacing w:line="360" w:lineRule="auto"/>
        <w:ind w:firstLine="709"/>
        <w:jc w:val="both"/>
        <w:rPr>
          <w:sz w:val="28"/>
          <w:szCs w:val="28"/>
        </w:rPr>
      </w:pPr>
      <w:r w:rsidRPr="00855F94">
        <w:rPr>
          <w:sz w:val="28"/>
          <w:szCs w:val="28"/>
        </w:rPr>
        <w:t>В плане счетов СПК «Маяк» предусмотрено открытие следующих субсчетов:</w:t>
      </w:r>
    </w:p>
    <w:p w:rsidR="00221F31" w:rsidRPr="00855F94" w:rsidRDefault="00221F31" w:rsidP="00855F94">
      <w:pPr>
        <w:widowControl w:val="0"/>
        <w:spacing w:line="360" w:lineRule="auto"/>
        <w:ind w:firstLine="709"/>
        <w:jc w:val="both"/>
        <w:rPr>
          <w:i/>
          <w:sz w:val="28"/>
          <w:szCs w:val="28"/>
        </w:rPr>
      </w:pPr>
      <w:r w:rsidRPr="00855F94">
        <w:rPr>
          <w:i/>
          <w:sz w:val="28"/>
          <w:szCs w:val="28"/>
        </w:rPr>
        <w:t>1.Расчеты по исполнительным документам;</w:t>
      </w:r>
    </w:p>
    <w:p w:rsidR="00221F31" w:rsidRPr="00855F94" w:rsidRDefault="00221F31" w:rsidP="00855F94">
      <w:pPr>
        <w:widowControl w:val="0"/>
        <w:spacing w:line="360" w:lineRule="auto"/>
        <w:ind w:firstLine="709"/>
        <w:jc w:val="both"/>
        <w:rPr>
          <w:i/>
          <w:sz w:val="28"/>
          <w:szCs w:val="28"/>
        </w:rPr>
      </w:pPr>
      <w:r w:rsidRPr="00855F94">
        <w:rPr>
          <w:i/>
          <w:sz w:val="28"/>
          <w:szCs w:val="28"/>
        </w:rPr>
        <w:t>2.Расчеты по депонированным суммам;</w:t>
      </w:r>
    </w:p>
    <w:p w:rsidR="00221F31" w:rsidRPr="00855F94" w:rsidRDefault="003D7BC8" w:rsidP="00855F94">
      <w:pPr>
        <w:widowControl w:val="0"/>
        <w:spacing w:line="360" w:lineRule="auto"/>
        <w:ind w:firstLine="709"/>
        <w:jc w:val="both"/>
        <w:rPr>
          <w:i/>
          <w:sz w:val="28"/>
          <w:szCs w:val="28"/>
        </w:rPr>
      </w:pPr>
      <w:r w:rsidRPr="00855F94">
        <w:rPr>
          <w:i/>
          <w:sz w:val="28"/>
          <w:szCs w:val="28"/>
        </w:rPr>
        <w:t>3</w:t>
      </w:r>
      <w:r w:rsidR="00221F31" w:rsidRPr="00855F94">
        <w:rPr>
          <w:i/>
          <w:sz w:val="28"/>
          <w:szCs w:val="28"/>
        </w:rPr>
        <w:t>.Расчеты по имущественному страхованию;</w:t>
      </w:r>
    </w:p>
    <w:p w:rsidR="00221F31" w:rsidRPr="00855F94" w:rsidRDefault="004D421B" w:rsidP="00855F94">
      <w:pPr>
        <w:widowControl w:val="0"/>
        <w:spacing w:line="360" w:lineRule="auto"/>
        <w:ind w:firstLine="709"/>
        <w:jc w:val="both"/>
        <w:rPr>
          <w:i/>
          <w:sz w:val="28"/>
          <w:szCs w:val="28"/>
        </w:rPr>
      </w:pPr>
      <w:r w:rsidRPr="00855F94">
        <w:rPr>
          <w:i/>
          <w:sz w:val="28"/>
          <w:szCs w:val="28"/>
        </w:rPr>
        <w:t>4</w:t>
      </w:r>
      <w:r w:rsidR="00221F31" w:rsidRPr="00855F94">
        <w:rPr>
          <w:i/>
          <w:sz w:val="28"/>
          <w:szCs w:val="28"/>
        </w:rPr>
        <w:t>.Расчеты по личному страхованию;</w:t>
      </w:r>
    </w:p>
    <w:p w:rsidR="008D0D42" w:rsidRPr="00855F94" w:rsidRDefault="008D0D42" w:rsidP="00855F94">
      <w:pPr>
        <w:widowControl w:val="0"/>
        <w:spacing w:line="360" w:lineRule="auto"/>
        <w:ind w:firstLine="709"/>
        <w:jc w:val="both"/>
        <w:rPr>
          <w:sz w:val="28"/>
          <w:szCs w:val="28"/>
        </w:rPr>
      </w:pPr>
      <w:r w:rsidRPr="00855F94">
        <w:rPr>
          <w:sz w:val="28"/>
          <w:szCs w:val="28"/>
        </w:rPr>
        <w:t xml:space="preserve">На субсчете </w:t>
      </w:r>
      <w:r w:rsidRPr="00855F94">
        <w:rPr>
          <w:i/>
          <w:sz w:val="28"/>
          <w:szCs w:val="28"/>
        </w:rPr>
        <w:t>76.1</w:t>
      </w:r>
      <w:r w:rsidRPr="00855F94">
        <w:rPr>
          <w:sz w:val="28"/>
          <w:szCs w:val="28"/>
        </w:rPr>
        <w:t xml:space="preserve"> </w:t>
      </w:r>
      <w:r w:rsidRPr="00855F94">
        <w:rPr>
          <w:i/>
          <w:sz w:val="28"/>
          <w:szCs w:val="28"/>
        </w:rPr>
        <w:t xml:space="preserve">«Расчеты по исполнительным документам» </w:t>
      </w:r>
      <w:r w:rsidRPr="00855F94">
        <w:rPr>
          <w:sz w:val="28"/>
          <w:szCs w:val="28"/>
        </w:rPr>
        <w:t>учитывают расчеты по исполнительным документам. На этом субсчете в частности учитывают удержание сумм алиментов по исполнительным листам судов.</w:t>
      </w:r>
    </w:p>
    <w:p w:rsidR="008D0D42" w:rsidRPr="00855F94" w:rsidRDefault="008D0D42" w:rsidP="00855F94">
      <w:pPr>
        <w:widowControl w:val="0"/>
        <w:spacing w:line="360" w:lineRule="auto"/>
        <w:ind w:firstLine="709"/>
        <w:jc w:val="both"/>
        <w:rPr>
          <w:sz w:val="28"/>
          <w:szCs w:val="28"/>
        </w:rPr>
      </w:pPr>
      <w:r w:rsidRPr="00855F94">
        <w:rPr>
          <w:sz w:val="28"/>
          <w:szCs w:val="28"/>
        </w:rPr>
        <w:t xml:space="preserve">На субсчете </w:t>
      </w:r>
      <w:r w:rsidRPr="00855F94">
        <w:rPr>
          <w:i/>
          <w:sz w:val="28"/>
          <w:szCs w:val="28"/>
        </w:rPr>
        <w:t>76.2</w:t>
      </w:r>
      <w:r w:rsidRPr="00855F94">
        <w:rPr>
          <w:sz w:val="28"/>
          <w:szCs w:val="28"/>
        </w:rPr>
        <w:t xml:space="preserve"> </w:t>
      </w:r>
      <w:r w:rsidRPr="00855F94">
        <w:rPr>
          <w:i/>
          <w:sz w:val="28"/>
          <w:szCs w:val="28"/>
        </w:rPr>
        <w:t>«Расчеты по депонированным суммам»</w:t>
      </w:r>
      <w:r w:rsidRPr="00855F94">
        <w:rPr>
          <w:sz w:val="28"/>
          <w:szCs w:val="28"/>
        </w:rPr>
        <w:t xml:space="preserve"> учитывают расчеты с депонентами. На кредит субсчета относят депонированные суммы оплаты труда с дебита счета 70 «Расчеты с персоналом по оплате труда»; по дебету счета отражают выплату ( перечисление ) депонентской задолженности со счетами 50 «Касса», 51 «Расчетный счет».</w:t>
      </w:r>
    </w:p>
    <w:p w:rsidR="004D421B" w:rsidRPr="00855F94" w:rsidRDefault="004D421B" w:rsidP="00855F94">
      <w:pPr>
        <w:widowControl w:val="0"/>
        <w:spacing w:line="360" w:lineRule="auto"/>
        <w:ind w:firstLine="709"/>
        <w:jc w:val="both"/>
        <w:rPr>
          <w:sz w:val="28"/>
          <w:szCs w:val="28"/>
        </w:rPr>
      </w:pPr>
      <w:r w:rsidRPr="00855F94">
        <w:rPr>
          <w:sz w:val="28"/>
          <w:szCs w:val="28"/>
        </w:rPr>
        <w:t xml:space="preserve">На субсчетах </w:t>
      </w:r>
      <w:r w:rsidRPr="00855F94">
        <w:rPr>
          <w:i/>
          <w:sz w:val="28"/>
          <w:szCs w:val="28"/>
        </w:rPr>
        <w:t>76.3</w:t>
      </w:r>
      <w:r w:rsidRPr="00855F94">
        <w:rPr>
          <w:sz w:val="28"/>
          <w:szCs w:val="28"/>
        </w:rPr>
        <w:t xml:space="preserve"> </w:t>
      </w:r>
      <w:r w:rsidRPr="00855F94">
        <w:rPr>
          <w:i/>
          <w:sz w:val="28"/>
          <w:szCs w:val="28"/>
        </w:rPr>
        <w:t>«Расчеты по имущественному страхованию»</w:t>
      </w:r>
      <w:r w:rsidRPr="00855F94">
        <w:rPr>
          <w:sz w:val="28"/>
          <w:szCs w:val="28"/>
        </w:rPr>
        <w:t xml:space="preserve"> и 76.4 </w:t>
      </w:r>
      <w:r w:rsidRPr="00855F94">
        <w:rPr>
          <w:i/>
          <w:sz w:val="28"/>
          <w:szCs w:val="28"/>
        </w:rPr>
        <w:t>«Расчеты по личному страхованию»</w:t>
      </w:r>
      <w:r w:rsidRPr="00855F94">
        <w:rPr>
          <w:sz w:val="28"/>
          <w:szCs w:val="28"/>
        </w:rPr>
        <w:t xml:space="preserve"> отражают расчеты по страхованию имущества и персонала ( кроме расчетов по социальному страхованию и обязательному медицинскому страхованию ) СПК «Маяк», в котором СПК «Маяк» выступает страхователем.</w:t>
      </w:r>
    </w:p>
    <w:p w:rsidR="004D421B" w:rsidRPr="00855F94" w:rsidRDefault="004D421B" w:rsidP="00855F94">
      <w:pPr>
        <w:widowControl w:val="0"/>
        <w:spacing w:line="360" w:lineRule="auto"/>
        <w:ind w:firstLine="709"/>
        <w:jc w:val="both"/>
        <w:rPr>
          <w:sz w:val="28"/>
          <w:szCs w:val="28"/>
        </w:rPr>
      </w:pPr>
      <w:r w:rsidRPr="00855F94">
        <w:rPr>
          <w:sz w:val="28"/>
          <w:szCs w:val="28"/>
        </w:rPr>
        <w:t>Аналитический учет расчетов с разными дебиторами и кредиторами</w:t>
      </w:r>
      <w:r w:rsidR="006E376E" w:rsidRPr="00855F94">
        <w:rPr>
          <w:sz w:val="28"/>
          <w:szCs w:val="28"/>
        </w:rPr>
        <w:t xml:space="preserve"> ведут в ведомостях, которые составляются ежемесячно, где учет ведется по каждому дебитору и кредитору: полная оборотная ведомость «Расчеты по депонированным суммам»</w:t>
      </w:r>
      <w:r w:rsidR="00DE3F00" w:rsidRPr="00855F94">
        <w:rPr>
          <w:sz w:val="28"/>
          <w:szCs w:val="28"/>
        </w:rPr>
        <w:t>,</w:t>
      </w:r>
      <w:r w:rsidR="004B6A66" w:rsidRPr="00855F94">
        <w:rPr>
          <w:sz w:val="28"/>
          <w:szCs w:val="28"/>
        </w:rPr>
        <w:t xml:space="preserve"> </w:t>
      </w:r>
      <w:r w:rsidR="003D7BC8" w:rsidRPr="00855F94">
        <w:rPr>
          <w:b/>
          <w:i/>
          <w:sz w:val="28"/>
          <w:szCs w:val="28"/>
        </w:rPr>
        <w:t>Ж</w:t>
      </w:r>
      <w:r w:rsidR="009252F7" w:rsidRPr="00855F94">
        <w:rPr>
          <w:b/>
          <w:i/>
          <w:sz w:val="28"/>
          <w:szCs w:val="28"/>
        </w:rPr>
        <w:t>урнал-Ордер</w:t>
      </w:r>
      <w:r w:rsidR="004B6A66" w:rsidRPr="00855F94">
        <w:rPr>
          <w:b/>
          <w:i/>
          <w:sz w:val="28"/>
          <w:szCs w:val="28"/>
        </w:rPr>
        <w:t xml:space="preserve"> №8 «Расчеты с разными дебиторами и кредиторами»</w:t>
      </w:r>
      <w:r w:rsidR="00DE3F00" w:rsidRPr="00855F94">
        <w:rPr>
          <w:sz w:val="28"/>
          <w:szCs w:val="28"/>
        </w:rPr>
        <w:t xml:space="preserve"> (см. приложение 2</w:t>
      </w:r>
      <w:r w:rsidR="00034986" w:rsidRPr="00855F94">
        <w:rPr>
          <w:sz w:val="28"/>
          <w:szCs w:val="28"/>
        </w:rPr>
        <w:t>4</w:t>
      </w:r>
      <w:r w:rsidR="00DE3F00" w:rsidRPr="00855F94">
        <w:rPr>
          <w:sz w:val="28"/>
          <w:szCs w:val="28"/>
        </w:rPr>
        <w:t>).</w:t>
      </w:r>
    </w:p>
    <w:p w:rsidR="00855F94" w:rsidRDefault="00855F94" w:rsidP="00855F94">
      <w:pPr>
        <w:widowControl w:val="0"/>
        <w:tabs>
          <w:tab w:val="left" w:pos="2520"/>
        </w:tabs>
        <w:spacing w:line="360" w:lineRule="auto"/>
        <w:ind w:firstLine="709"/>
        <w:jc w:val="both"/>
        <w:rPr>
          <w:b/>
          <w:sz w:val="28"/>
          <w:szCs w:val="32"/>
        </w:rPr>
      </w:pPr>
    </w:p>
    <w:p w:rsidR="00310F63" w:rsidRPr="00855F94" w:rsidRDefault="00855F94" w:rsidP="00855F94">
      <w:pPr>
        <w:widowControl w:val="0"/>
        <w:tabs>
          <w:tab w:val="left" w:pos="2520"/>
        </w:tabs>
        <w:spacing w:line="360" w:lineRule="auto"/>
        <w:ind w:firstLine="709"/>
        <w:jc w:val="both"/>
        <w:rPr>
          <w:b/>
          <w:sz w:val="28"/>
          <w:szCs w:val="32"/>
        </w:rPr>
      </w:pPr>
      <w:r>
        <w:rPr>
          <w:b/>
          <w:sz w:val="28"/>
          <w:szCs w:val="32"/>
        </w:rPr>
        <w:br w:type="page"/>
      </w:r>
      <w:r w:rsidR="006E376E" w:rsidRPr="00855F94">
        <w:rPr>
          <w:b/>
          <w:sz w:val="28"/>
          <w:szCs w:val="32"/>
        </w:rPr>
        <w:t>3.Учет основных средств в СПК «Маяк»</w:t>
      </w:r>
    </w:p>
    <w:p w:rsidR="00855F94" w:rsidRDefault="00855F94" w:rsidP="00855F94">
      <w:pPr>
        <w:widowControl w:val="0"/>
        <w:tabs>
          <w:tab w:val="left" w:pos="2520"/>
        </w:tabs>
        <w:spacing w:line="360" w:lineRule="auto"/>
        <w:ind w:firstLine="709"/>
        <w:jc w:val="both"/>
        <w:rPr>
          <w:sz w:val="28"/>
          <w:szCs w:val="28"/>
        </w:rPr>
      </w:pPr>
    </w:p>
    <w:p w:rsidR="00230915" w:rsidRPr="00855F94" w:rsidRDefault="00230915" w:rsidP="00855F94">
      <w:pPr>
        <w:widowControl w:val="0"/>
        <w:tabs>
          <w:tab w:val="left" w:pos="2520"/>
        </w:tabs>
        <w:spacing w:line="360" w:lineRule="auto"/>
        <w:ind w:firstLine="709"/>
        <w:jc w:val="both"/>
        <w:rPr>
          <w:sz w:val="28"/>
          <w:szCs w:val="28"/>
        </w:rPr>
      </w:pPr>
      <w:r w:rsidRPr="00855F94">
        <w:rPr>
          <w:sz w:val="28"/>
          <w:szCs w:val="28"/>
        </w:rPr>
        <w:t>Учет основных средств ведется в соответствии с Положением по Бухгалтерскому учету «Учет основных средств» ( ПБУ 6/01), утвержденному приказом Минфина России от 30.03.2001г. №26н, Методическими указаниями по бухгалтерскому учету основных средств, утвержденными приказом Минфина России от 28.07.98 г. №33н, Отраслевыми методическими рекомендациями по учету основных средств в сельскохозяйственных организациях (предприятиях), утвержденными приказом Минсельхозпрода РФ от 16.12.98 г. №769.</w:t>
      </w:r>
    </w:p>
    <w:p w:rsidR="00230915" w:rsidRPr="00855F94" w:rsidRDefault="00230915" w:rsidP="00855F94">
      <w:pPr>
        <w:widowControl w:val="0"/>
        <w:tabs>
          <w:tab w:val="left" w:pos="2520"/>
        </w:tabs>
        <w:spacing w:line="360" w:lineRule="auto"/>
        <w:ind w:firstLine="709"/>
        <w:jc w:val="both"/>
        <w:rPr>
          <w:sz w:val="28"/>
          <w:szCs w:val="28"/>
        </w:rPr>
      </w:pPr>
      <w:r w:rsidRPr="00855F94">
        <w:rPr>
          <w:sz w:val="28"/>
          <w:szCs w:val="28"/>
        </w:rPr>
        <w:t xml:space="preserve">Основные средства в процессе производства </w:t>
      </w:r>
      <w:r w:rsidR="00D47A60" w:rsidRPr="00855F94">
        <w:rPr>
          <w:sz w:val="28"/>
          <w:szCs w:val="28"/>
        </w:rPr>
        <w:t>выполняют роль средств труда, которые используются человеком в качестве проводника его воздействия на предметы труда с целью приспособления их к удовлетворению своих потребностей.</w:t>
      </w:r>
    </w:p>
    <w:p w:rsidR="00D47A60" w:rsidRPr="00855F94" w:rsidRDefault="00D47A60" w:rsidP="00855F94">
      <w:pPr>
        <w:widowControl w:val="0"/>
        <w:tabs>
          <w:tab w:val="left" w:pos="2520"/>
        </w:tabs>
        <w:spacing w:line="360" w:lineRule="auto"/>
        <w:ind w:firstLine="709"/>
        <w:jc w:val="both"/>
        <w:rPr>
          <w:sz w:val="28"/>
          <w:szCs w:val="28"/>
        </w:rPr>
      </w:pPr>
      <w:r w:rsidRPr="00855F94">
        <w:rPr>
          <w:sz w:val="28"/>
          <w:szCs w:val="28"/>
        </w:rPr>
        <w:t>В СПК «Маяк» ознакомилась с классификационными группами и видам основных средств, имеющихся на предприятии, порядком присвоения инвентарных номеров и закрепления за материально-ответственными лицами.</w:t>
      </w:r>
    </w:p>
    <w:p w:rsidR="00D47A60" w:rsidRPr="00855F94" w:rsidRDefault="00D47A60" w:rsidP="00855F94">
      <w:pPr>
        <w:widowControl w:val="0"/>
        <w:tabs>
          <w:tab w:val="left" w:pos="2520"/>
        </w:tabs>
        <w:spacing w:line="360" w:lineRule="auto"/>
        <w:ind w:firstLine="709"/>
        <w:jc w:val="both"/>
        <w:rPr>
          <w:sz w:val="28"/>
          <w:szCs w:val="28"/>
        </w:rPr>
      </w:pPr>
      <w:r w:rsidRPr="00855F94">
        <w:rPr>
          <w:sz w:val="28"/>
          <w:szCs w:val="28"/>
        </w:rPr>
        <w:t>При учете основных средств ведутся следующие первичные документы:</w:t>
      </w:r>
    </w:p>
    <w:p w:rsidR="00D47A60" w:rsidRPr="00855F94" w:rsidRDefault="00D47A60" w:rsidP="00855F94">
      <w:pPr>
        <w:widowControl w:val="0"/>
        <w:numPr>
          <w:ilvl w:val="0"/>
          <w:numId w:val="14"/>
        </w:numPr>
        <w:tabs>
          <w:tab w:val="left" w:pos="2520"/>
        </w:tabs>
        <w:spacing w:line="360" w:lineRule="auto"/>
        <w:ind w:left="0" w:firstLine="709"/>
        <w:jc w:val="both"/>
        <w:rPr>
          <w:sz w:val="28"/>
          <w:szCs w:val="28"/>
        </w:rPr>
      </w:pPr>
      <w:r w:rsidRPr="00855F94">
        <w:rPr>
          <w:sz w:val="28"/>
          <w:szCs w:val="28"/>
        </w:rPr>
        <w:t>Акт (накладная) приемки-сдачи основных средств;</w:t>
      </w:r>
    </w:p>
    <w:p w:rsidR="00D47A60" w:rsidRPr="00855F94" w:rsidRDefault="00D47A60" w:rsidP="00855F94">
      <w:pPr>
        <w:widowControl w:val="0"/>
        <w:numPr>
          <w:ilvl w:val="0"/>
          <w:numId w:val="14"/>
        </w:numPr>
        <w:tabs>
          <w:tab w:val="left" w:pos="2520"/>
        </w:tabs>
        <w:spacing w:line="360" w:lineRule="auto"/>
        <w:ind w:left="0" w:firstLine="709"/>
        <w:jc w:val="both"/>
        <w:rPr>
          <w:sz w:val="28"/>
          <w:szCs w:val="28"/>
        </w:rPr>
      </w:pPr>
      <w:r w:rsidRPr="00855F94">
        <w:rPr>
          <w:sz w:val="28"/>
          <w:szCs w:val="28"/>
        </w:rPr>
        <w:t>Акт на списание автотранспортных средств;</w:t>
      </w:r>
    </w:p>
    <w:p w:rsidR="00D47A60" w:rsidRPr="00855F94" w:rsidRDefault="00D47A60" w:rsidP="00855F94">
      <w:pPr>
        <w:widowControl w:val="0"/>
        <w:numPr>
          <w:ilvl w:val="0"/>
          <w:numId w:val="14"/>
        </w:numPr>
        <w:tabs>
          <w:tab w:val="left" w:pos="2520"/>
        </w:tabs>
        <w:spacing w:line="360" w:lineRule="auto"/>
        <w:ind w:left="0" w:firstLine="709"/>
        <w:jc w:val="both"/>
        <w:rPr>
          <w:sz w:val="28"/>
          <w:szCs w:val="28"/>
        </w:rPr>
      </w:pPr>
      <w:r w:rsidRPr="00855F94">
        <w:rPr>
          <w:sz w:val="28"/>
          <w:szCs w:val="28"/>
        </w:rPr>
        <w:t>Акт на списание зданий и сооружений;</w:t>
      </w:r>
    </w:p>
    <w:p w:rsidR="00D47A60" w:rsidRPr="00855F94" w:rsidRDefault="00D47A60" w:rsidP="00855F94">
      <w:pPr>
        <w:widowControl w:val="0"/>
        <w:tabs>
          <w:tab w:val="left" w:pos="2520"/>
        </w:tabs>
        <w:spacing w:line="360" w:lineRule="auto"/>
        <w:ind w:firstLine="709"/>
        <w:jc w:val="both"/>
        <w:rPr>
          <w:sz w:val="28"/>
          <w:szCs w:val="28"/>
        </w:rPr>
      </w:pPr>
      <w:r w:rsidRPr="00855F94">
        <w:rPr>
          <w:b/>
          <w:i/>
          <w:sz w:val="28"/>
          <w:szCs w:val="28"/>
        </w:rPr>
        <w:t>Акт (накладная) приемки-сдачи основных средств</w:t>
      </w:r>
      <w:r w:rsidRPr="00855F94">
        <w:rPr>
          <w:sz w:val="28"/>
          <w:szCs w:val="28"/>
        </w:rPr>
        <w:t xml:space="preserve"> (кроме зданий, сооружений) (см. приложение 2</w:t>
      </w:r>
      <w:r w:rsidR="00034986" w:rsidRPr="00855F94">
        <w:rPr>
          <w:sz w:val="28"/>
          <w:szCs w:val="28"/>
        </w:rPr>
        <w:t>5</w:t>
      </w:r>
      <w:r w:rsidRPr="00855F94">
        <w:rPr>
          <w:sz w:val="28"/>
          <w:szCs w:val="28"/>
        </w:rPr>
        <w:t>) – данный документ</w:t>
      </w:r>
      <w:r w:rsidR="004E36AF" w:rsidRPr="00855F94">
        <w:rPr>
          <w:sz w:val="28"/>
          <w:szCs w:val="28"/>
        </w:rPr>
        <w:t xml:space="preserve"> применяется для зачисления в состав основных средств отдельных объектов, поступающих путем приобретения за плату у других организаций. Основными реквизитами документа являются: № документа, дата составления, объект основных средств, место нахождения объекта в момент приема – передачи, сведения о состоянии объекта основных средств на дату передачи, сведения об объекте основных средств на дату принятия к бухгалтерскому учету, краткая индивидуальная характеристика объекта основных средств, заключение комиссии, место подписей членов комиссии и другие.</w:t>
      </w:r>
    </w:p>
    <w:p w:rsidR="00A16D44" w:rsidRPr="00855F94" w:rsidRDefault="00A16D44" w:rsidP="00855F94">
      <w:pPr>
        <w:widowControl w:val="0"/>
        <w:tabs>
          <w:tab w:val="left" w:pos="2520"/>
        </w:tabs>
        <w:spacing w:line="360" w:lineRule="auto"/>
        <w:ind w:firstLine="709"/>
        <w:jc w:val="both"/>
        <w:rPr>
          <w:sz w:val="28"/>
          <w:szCs w:val="28"/>
        </w:rPr>
      </w:pPr>
      <w:r w:rsidRPr="00855F94">
        <w:rPr>
          <w:b/>
          <w:i/>
          <w:sz w:val="28"/>
          <w:szCs w:val="28"/>
        </w:rPr>
        <w:t>Акт на списание зданий и сооружений</w:t>
      </w:r>
      <w:r w:rsidRPr="00855F94">
        <w:rPr>
          <w:sz w:val="28"/>
          <w:szCs w:val="28"/>
        </w:rPr>
        <w:t xml:space="preserve"> (см. приложение </w:t>
      </w:r>
      <w:r w:rsidR="003713CE" w:rsidRPr="00855F94">
        <w:rPr>
          <w:sz w:val="28"/>
          <w:szCs w:val="28"/>
        </w:rPr>
        <w:t>2</w:t>
      </w:r>
      <w:r w:rsidR="001B2A91" w:rsidRPr="00855F94">
        <w:rPr>
          <w:sz w:val="28"/>
          <w:szCs w:val="28"/>
        </w:rPr>
        <w:t>6</w:t>
      </w:r>
      <w:r w:rsidRPr="00855F94">
        <w:rPr>
          <w:sz w:val="28"/>
          <w:szCs w:val="28"/>
        </w:rPr>
        <w:t>) – Основными реквизитами документа являются:</w:t>
      </w:r>
      <w:r w:rsidR="00CE1954" w:rsidRPr="00855F94">
        <w:rPr>
          <w:sz w:val="28"/>
          <w:szCs w:val="28"/>
        </w:rPr>
        <w:t xml:space="preserve"> № документа, дата составления, причина списания, сведения о состоянии объекта основных средств на дату списания, сведения о затратах, связанных со списанием объекта основных средств с бухгалтерского учета, и о поступлении материальных ценностей от их списания, краткая индивидуальная характеристика объекта основных средств, заключение комиссии, место подписей членов комиссии и другие реквизиты.</w:t>
      </w:r>
    </w:p>
    <w:p w:rsidR="00CE1954" w:rsidRPr="00855F94" w:rsidRDefault="00CE1954" w:rsidP="00855F94">
      <w:pPr>
        <w:widowControl w:val="0"/>
        <w:tabs>
          <w:tab w:val="left" w:pos="2520"/>
        </w:tabs>
        <w:spacing w:line="360" w:lineRule="auto"/>
        <w:ind w:firstLine="709"/>
        <w:jc w:val="both"/>
        <w:rPr>
          <w:sz w:val="28"/>
          <w:szCs w:val="28"/>
        </w:rPr>
      </w:pPr>
      <w:r w:rsidRPr="00855F94">
        <w:rPr>
          <w:sz w:val="28"/>
          <w:szCs w:val="28"/>
        </w:rPr>
        <w:t xml:space="preserve">Синтетический учет основных средств ведут на балансовом </w:t>
      </w:r>
      <w:r w:rsidRPr="00855F94">
        <w:rPr>
          <w:b/>
          <w:i/>
          <w:sz w:val="28"/>
          <w:szCs w:val="28"/>
        </w:rPr>
        <w:t>счете 01 «Основные средства»</w:t>
      </w:r>
      <w:r w:rsidRPr="00855F94">
        <w:rPr>
          <w:sz w:val="28"/>
          <w:szCs w:val="28"/>
        </w:rPr>
        <w:t>. На данном счете учитывают основные средства, находящиеся в эксплуатации, в запасе, доверительном управлении.</w:t>
      </w:r>
    </w:p>
    <w:p w:rsidR="00CE1954" w:rsidRPr="00855F94" w:rsidRDefault="00CE1954" w:rsidP="00855F94">
      <w:pPr>
        <w:widowControl w:val="0"/>
        <w:tabs>
          <w:tab w:val="left" w:pos="2520"/>
        </w:tabs>
        <w:spacing w:line="360" w:lineRule="auto"/>
        <w:ind w:firstLine="709"/>
        <w:jc w:val="both"/>
        <w:rPr>
          <w:sz w:val="28"/>
          <w:szCs w:val="28"/>
        </w:rPr>
      </w:pPr>
      <w:r w:rsidRPr="00855F94">
        <w:rPr>
          <w:sz w:val="28"/>
          <w:szCs w:val="28"/>
        </w:rPr>
        <w:t xml:space="preserve">По счету </w:t>
      </w:r>
      <w:r w:rsidRPr="00855F94">
        <w:rPr>
          <w:b/>
          <w:i/>
          <w:sz w:val="28"/>
          <w:szCs w:val="28"/>
        </w:rPr>
        <w:t>01 «Основные средства»</w:t>
      </w:r>
      <w:r w:rsidRPr="00855F94">
        <w:rPr>
          <w:sz w:val="28"/>
          <w:szCs w:val="28"/>
        </w:rPr>
        <w:t xml:space="preserve"> учет строится в разрезе следующих</w:t>
      </w:r>
      <w:r w:rsidR="008C79A2" w:rsidRPr="00855F94">
        <w:rPr>
          <w:sz w:val="28"/>
          <w:szCs w:val="28"/>
        </w:rPr>
        <w:t xml:space="preserve"> субсчетов:</w:t>
      </w:r>
    </w:p>
    <w:p w:rsidR="008C79A2" w:rsidRPr="00855F94" w:rsidRDefault="008C79A2" w:rsidP="00855F94">
      <w:pPr>
        <w:widowControl w:val="0"/>
        <w:numPr>
          <w:ilvl w:val="0"/>
          <w:numId w:val="15"/>
        </w:numPr>
        <w:tabs>
          <w:tab w:val="left" w:pos="2520"/>
        </w:tabs>
        <w:spacing w:line="360" w:lineRule="auto"/>
        <w:ind w:left="0" w:firstLine="709"/>
        <w:jc w:val="both"/>
        <w:rPr>
          <w:i/>
          <w:sz w:val="28"/>
          <w:szCs w:val="28"/>
        </w:rPr>
      </w:pPr>
      <w:r w:rsidRPr="00855F94">
        <w:rPr>
          <w:i/>
          <w:sz w:val="28"/>
          <w:szCs w:val="28"/>
        </w:rPr>
        <w:t>Основные средства (лизинг)</w:t>
      </w:r>
    </w:p>
    <w:p w:rsidR="008C79A2" w:rsidRPr="00855F94" w:rsidRDefault="008C79A2" w:rsidP="00855F94">
      <w:pPr>
        <w:widowControl w:val="0"/>
        <w:numPr>
          <w:ilvl w:val="0"/>
          <w:numId w:val="15"/>
        </w:numPr>
        <w:tabs>
          <w:tab w:val="left" w:pos="2520"/>
        </w:tabs>
        <w:spacing w:line="360" w:lineRule="auto"/>
        <w:ind w:left="0" w:firstLine="709"/>
        <w:jc w:val="both"/>
        <w:rPr>
          <w:i/>
          <w:sz w:val="28"/>
          <w:szCs w:val="28"/>
        </w:rPr>
      </w:pPr>
      <w:r w:rsidRPr="00855F94">
        <w:rPr>
          <w:i/>
          <w:sz w:val="28"/>
          <w:szCs w:val="28"/>
        </w:rPr>
        <w:t>Основные средства (скот)</w:t>
      </w:r>
    </w:p>
    <w:p w:rsidR="008C79A2" w:rsidRPr="00855F94" w:rsidRDefault="008C79A2" w:rsidP="00855F94">
      <w:pPr>
        <w:widowControl w:val="0"/>
        <w:tabs>
          <w:tab w:val="left" w:pos="2520"/>
        </w:tabs>
        <w:spacing w:line="360" w:lineRule="auto"/>
        <w:ind w:firstLine="709"/>
        <w:jc w:val="both"/>
        <w:rPr>
          <w:sz w:val="28"/>
          <w:szCs w:val="28"/>
        </w:rPr>
      </w:pPr>
      <w:r w:rsidRPr="00855F94">
        <w:rPr>
          <w:sz w:val="28"/>
          <w:szCs w:val="28"/>
        </w:rPr>
        <w:t xml:space="preserve">На субсчете </w:t>
      </w:r>
      <w:r w:rsidRPr="00855F94">
        <w:rPr>
          <w:i/>
          <w:sz w:val="28"/>
          <w:szCs w:val="28"/>
        </w:rPr>
        <w:t>01.1 «Основные средства (лизинг)»</w:t>
      </w:r>
      <w:r w:rsidRPr="00855F94">
        <w:rPr>
          <w:sz w:val="28"/>
          <w:szCs w:val="28"/>
        </w:rPr>
        <w:t xml:space="preserve"> учитывают лизинговое имущество, если по договору лизинга имущество числится на балансе лизингополучателя.</w:t>
      </w:r>
    </w:p>
    <w:p w:rsidR="008C79A2" w:rsidRPr="00855F94" w:rsidRDefault="008C79A2" w:rsidP="00855F94">
      <w:pPr>
        <w:widowControl w:val="0"/>
        <w:tabs>
          <w:tab w:val="left" w:pos="2520"/>
        </w:tabs>
        <w:spacing w:line="360" w:lineRule="auto"/>
        <w:ind w:firstLine="709"/>
        <w:jc w:val="both"/>
        <w:rPr>
          <w:sz w:val="28"/>
          <w:szCs w:val="28"/>
        </w:rPr>
      </w:pPr>
      <w:r w:rsidRPr="00855F94">
        <w:rPr>
          <w:sz w:val="28"/>
          <w:szCs w:val="28"/>
        </w:rPr>
        <w:t xml:space="preserve">На субсчете </w:t>
      </w:r>
      <w:r w:rsidRPr="00855F94">
        <w:rPr>
          <w:i/>
          <w:sz w:val="28"/>
          <w:szCs w:val="28"/>
        </w:rPr>
        <w:t>01.2 «Основные средства (скот)»</w:t>
      </w:r>
      <w:r w:rsidRPr="00855F94">
        <w:rPr>
          <w:sz w:val="28"/>
          <w:szCs w:val="28"/>
        </w:rPr>
        <w:t xml:space="preserve"> учитывают наличие и движение всех видов взрослого рабочего и продуктивного скота, отражаемого в составе основных средств.</w:t>
      </w:r>
    </w:p>
    <w:p w:rsidR="008C79A2" w:rsidRPr="00855F94" w:rsidRDefault="008C79A2" w:rsidP="00855F94">
      <w:pPr>
        <w:widowControl w:val="0"/>
        <w:tabs>
          <w:tab w:val="left" w:pos="2520"/>
        </w:tabs>
        <w:spacing w:line="360" w:lineRule="auto"/>
        <w:ind w:firstLine="709"/>
        <w:jc w:val="both"/>
        <w:rPr>
          <w:sz w:val="28"/>
          <w:szCs w:val="28"/>
        </w:rPr>
      </w:pPr>
      <w:r w:rsidRPr="00855F94">
        <w:rPr>
          <w:sz w:val="28"/>
          <w:szCs w:val="28"/>
        </w:rPr>
        <w:t xml:space="preserve">Все первичные документы отражаются в </w:t>
      </w:r>
      <w:r w:rsidR="003D7BC8" w:rsidRPr="00855F94">
        <w:rPr>
          <w:b/>
          <w:i/>
          <w:sz w:val="28"/>
          <w:szCs w:val="28"/>
        </w:rPr>
        <w:t>Ж</w:t>
      </w:r>
      <w:r w:rsidR="009252F7" w:rsidRPr="00855F94">
        <w:rPr>
          <w:b/>
          <w:i/>
          <w:sz w:val="28"/>
          <w:szCs w:val="28"/>
        </w:rPr>
        <w:t>урнал</w:t>
      </w:r>
      <w:r w:rsidR="003D7BC8" w:rsidRPr="00855F94">
        <w:rPr>
          <w:b/>
          <w:i/>
          <w:sz w:val="28"/>
          <w:szCs w:val="28"/>
        </w:rPr>
        <w:t>-О</w:t>
      </w:r>
      <w:r w:rsidR="009252F7" w:rsidRPr="00855F94">
        <w:rPr>
          <w:b/>
          <w:i/>
          <w:sz w:val="28"/>
          <w:szCs w:val="28"/>
        </w:rPr>
        <w:t>рдер</w:t>
      </w:r>
      <w:r w:rsidRPr="00855F94">
        <w:rPr>
          <w:b/>
          <w:i/>
          <w:sz w:val="28"/>
          <w:szCs w:val="28"/>
        </w:rPr>
        <w:t xml:space="preserve"> №13</w:t>
      </w:r>
      <w:r w:rsidRPr="00855F94">
        <w:rPr>
          <w:sz w:val="28"/>
          <w:szCs w:val="28"/>
        </w:rPr>
        <w:t xml:space="preserve"> (см. приложение </w:t>
      </w:r>
      <w:r w:rsidR="003D0719" w:rsidRPr="00855F94">
        <w:rPr>
          <w:sz w:val="28"/>
          <w:szCs w:val="28"/>
        </w:rPr>
        <w:t>2</w:t>
      </w:r>
      <w:r w:rsidR="001B2A91" w:rsidRPr="00855F94">
        <w:rPr>
          <w:sz w:val="28"/>
          <w:szCs w:val="28"/>
        </w:rPr>
        <w:t>7</w:t>
      </w:r>
      <w:r w:rsidRPr="00855F94">
        <w:rPr>
          <w:sz w:val="28"/>
          <w:szCs w:val="28"/>
        </w:rPr>
        <w:t>), где отражаются записи по кредиту счета 01 «Основные средства» в корреспонденции с дебетуемыми счетами</w:t>
      </w:r>
      <w:r w:rsidR="003D46C4" w:rsidRPr="00855F94">
        <w:rPr>
          <w:sz w:val="28"/>
          <w:szCs w:val="28"/>
        </w:rPr>
        <w:t>.</w:t>
      </w:r>
    </w:p>
    <w:p w:rsidR="003D46C4" w:rsidRPr="00855F94" w:rsidRDefault="003D46C4" w:rsidP="00855F94">
      <w:pPr>
        <w:widowControl w:val="0"/>
        <w:tabs>
          <w:tab w:val="left" w:pos="2520"/>
        </w:tabs>
        <w:spacing w:line="360" w:lineRule="auto"/>
        <w:ind w:firstLine="709"/>
        <w:jc w:val="both"/>
        <w:rPr>
          <w:sz w:val="28"/>
          <w:szCs w:val="28"/>
        </w:rPr>
      </w:pPr>
      <w:r w:rsidRPr="00855F94">
        <w:rPr>
          <w:sz w:val="28"/>
          <w:szCs w:val="28"/>
        </w:rPr>
        <w:t xml:space="preserve">В соответствии с ПБУ 6/01 «Учет основных средств» в СПК «Маяк» </w:t>
      </w:r>
      <w:r w:rsidRPr="00855F94">
        <w:rPr>
          <w:i/>
          <w:sz w:val="28"/>
          <w:szCs w:val="28"/>
        </w:rPr>
        <w:t>линейный способ</w:t>
      </w:r>
      <w:r w:rsidRPr="00855F94">
        <w:rPr>
          <w:sz w:val="28"/>
          <w:szCs w:val="28"/>
        </w:rPr>
        <w:t xml:space="preserve"> начисления амортизации основных средств. При линейном способе годовая сумма начисления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данного объекта.</w:t>
      </w:r>
    </w:p>
    <w:p w:rsidR="003D46C4" w:rsidRPr="00855F94" w:rsidRDefault="003D46C4" w:rsidP="00855F94">
      <w:pPr>
        <w:widowControl w:val="0"/>
        <w:tabs>
          <w:tab w:val="left" w:pos="2520"/>
        </w:tabs>
        <w:spacing w:line="360" w:lineRule="auto"/>
        <w:ind w:firstLine="709"/>
        <w:jc w:val="both"/>
        <w:rPr>
          <w:sz w:val="28"/>
          <w:szCs w:val="28"/>
        </w:rPr>
      </w:pPr>
      <w:r w:rsidRPr="00855F94">
        <w:rPr>
          <w:sz w:val="28"/>
          <w:szCs w:val="28"/>
        </w:rPr>
        <w:t>Инвентаризация основных средств в СПК «Маяк» проводится один раз в три года. Инвентаризации подлежит все имущество независимо от места его нахождения и материально-ответственным лицам</w:t>
      </w:r>
      <w:r w:rsidR="00DB0053" w:rsidRPr="00855F94">
        <w:rPr>
          <w:sz w:val="28"/>
          <w:szCs w:val="28"/>
        </w:rPr>
        <w:t xml:space="preserve">. При инвентаризации основных средств комиссия производит осмотр объекта и заносит в </w:t>
      </w:r>
      <w:r w:rsidR="00DB0053" w:rsidRPr="00855F94">
        <w:rPr>
          <w:b/>
          <w:i/>
          <w:sz w:val="28"/>
          <w:szCs w:val="28"/>
        </w:rPr>
        <w:t>инвентаризационную опись</w:t>
      </w:r>
      <w:r w:rsidR="00DB0053" w:rsidRPr="00855F94">
        <w:rPr>
          <w:sz w:val="28"/>
          <w:szCs w:val="28"/>
        </w:rPr>
        <w:t xml:space="preserve"> (см. приложение </w:t>
      </w:r>
      <w:r w:rsidR="00034986" w:rsidRPr="00855F94">
        <w:rPr>
          <w:sz w:val="28"/>
          <w:szCs w:val="28"/>
        </w:rPr>
        <w:t>2</w:t>
      </w:r>
      <w:r w:rsidR="001B2A91" w:rsidRPr="00855F94">
        <w:rPr>
          <w:sz w:val="28"/>
          <w:szCs w:val="28"/>
        </w:rPr>
        <w:t>8</w:t>
      </w:r>
      <w:r w:rsidR="00DB0053" w:rsidRPr="00855F94">
        <w:rPr>
          <w:sz w:val="28"/>
          <w:szCs w:val="28"/>
        </w:rPr>
        <w:t>) полное их наименование, назначение, инвентарный номер, ед. измерения, цену, фактическое наличие (количество и сумма, руб.).</w:t>
      </w:r>
    </w:p>
    <w:p w:rsidR="009213A8" w:rsidRPr="00855F94" w:rsidRDefault="009213A8" w:rsidP="00855F94">
      <w:pPr>
        <w:widowControl w:val="0"/>
        <w:tabs>
          <w:tab w:val="left" w:pos="2520"/>
        </w:tabs>
        <w:spacing w:line="360" w:lineRule="auto"/>
        <w:ind w:firstLine="709"/>
        <w:jc w:val="both"/>
        <w:rPr>
          <w:b/>
          <w:sz w:val="28"/>
          <w:szCs w:val="32"/>
        </w:rPr>
      </w:pPr>
    </w:p>
    <w:p w:rsidR="00DB0053" w:rsidRPr="00855F94" w:rsidRDefault="00DB0053" w:rsidP="00855F94">
      <w:pPr>
        <w:widowControl w:val="0"/>
        <w:tabs>
          <w:tab w:val="left" w:pos="2520"/>
        </w:tabs>
        <w:spacing w:line="360" w:lineRule="auto"/>
        <w:ind w:firstLine="709"/>
        <w:jc w:val="both"/>
        <w:rPr>
          <w:b/>
          <w:sz w:val="28"/>
          <w:szCs w:val="32"/>
        </w:rPr>
      </w:pPr>
      <w:r w:rsidRPr="00855F94">
        <w:rPr>
          <w:b/>
          <w:sz w:val="28"/>
          <w:szCs w:val="32"/>
        </w:rPr>
        <w:t>4.Учет производственных запасов в СПК «Маяк»</w:t>
      </w:r>
    </w:p>
    <w:p w:rsidR="00855F94" w:rsidRDefault="00855F94" w:rsidP="00855F94">
      <w:pPr>
        <w:widowControl w:val="0"/>
        <w:tabs>
          <w:tab w:val="left" w:pos="2520"/>
        </w:tabs>
        <w:spacing w:line="360" w:lineRule="auto"/>
        <w:ind w:firstLine="709"/>
        <w:jc w:val="both"/>
        <w:rPr>
          <w:b/>
          <w:sz w:val="28"/>
          <w:szCs w:val="28"/>
        </w:rPr>
      </w:pPr>
    </w:p>
    <w:p w:rsidR="00DB0053" w:rsidRPr="00855F94" w:rsidRDefault="00B2324F" w:rsidP="00855F94">
      <w:pPr>
        <w:widowControl w:val="0"/>
        <w:tabs>
          <w:tab w:val="left" w:pos="2520"/>
        </w:tabs>
        <w:spacing w:line="360" w:lineRule="auto"/>
        <w:ind w:firstLine="709"/>
        <w:jc w:val="both"/>
        <w:rPr>
          <w:sz w:val="28"/>
          <w:szCs w:val="28"/>
        </w:rPr>
      </w:pPr>
      <w:r w:rsidRPr="00855F94">
        <w:rPr>
          <w:sz w:val="28"/>
          <w:szCs w:val="28"/>
        </w:rPr>
        <w:t>Основными нормативными документами, регулирующие учет материально-производственные запасы (МПЗ) являются ПБУ и отчетности РФ, утвержденные приказом Минфина от 29.07.98г. за №34Н, ПБУ «Учет МПЗ» (ПБУ 5/01), утвержденный приказом Минфина от 09.06.2001г. за №44Н, методические указания по бухгалтерскому учету МПЗ утвержденные приказом Минфина от 28.12.2001г. за №119Н.</w:t>
      </w:r>
    </w:p>
    <w:p w:rsidR="00B2324F" w:rsidRPr="00855F94" w:rsidRDefault="00B2324F" w:rsidP="00855F94">
      <w:pPr>
        <w:widowControl w:val="0"/>
        <w:tabs>
          <w:tab w:val="left" w:pos="2520"/>
        </w:tabs>
        <w:spacing w:line="360" w:lineRule="auto"/>
        <w:ind w:firstLine="709"/>
        <w:jc w:val="both"/>
        <w:rPr>
          <w:sz w:val="28"/>
          <w:szCs w:val="28"/>
        </w:rPr>
      </w:pPr>
      <w:r w:rsidRPr="00855F94">
        <w:rPr>
          <w:sz w:val="28"/>
          <w:szCs w:val="28"/>
        </w:rPr>
        <w:t>Основная часть МПЗ используется в качестве предметов труда в производственном процессе.</w:t>
      </w:r>
    </w:p>
    <w:p w:rsidR="00B2324F" w:rsidRPr="00855F94" w:rsidRDefault="00B2324F" w:rsidP="00855F94">
      <w:pPr>
        <w:widowControl w:val="0"/>
        <w:tabs>
          <w:tab w:val="left" w:pos="2520"/>
        </w:tabs>
        <w:spacing w:line="360" w:lineRule="auto"/>
        <w:ind w:firstLine="709"/>
        <w:jc w:val="both"/>
        <w:rPr>
          <w:sz w:val="28"/>
          <w:szCs w:val="28"/>
        </w:rPr>
      </w:pPr>
      <w:r w:rsidRPr="00855F94">
        <w:rPr>
          <w:sz w:val="28"/>
          <w:szCs w:val="28"/>
        </w:rPr>
        <w:t>При учете МПЗ ведутся следующие первичные документы:</w:t>
      </w:r>
    </w:p>
    <w:p w:rsidR="00B2324F" w:rsidRPr="00855F94" w:rsidRDefault="00B2324F" w:rsidP="00855F94">
      <w:pPr>
        <w:widowControl w:val="0"/>
        <w:numPr>
          <w:ilvl w:val="0"/>
          <w:numId w:val="17"/>
        </w:numPr>
        <w:tabs>
          <w:tab w:val="left" w:pos="2520"/>
        </w:tabs>
        <w:spacing w:line="360" w:lineRule="auto"/>
        <w:ind w:left="0" w:firstLine="709"/>
        <w:jc w:val="both"/>
        <w:rPr>
          <w:sz w:val="28"/>
          <w:szCs w:val="28"/>
        </w:rPr>
      </w:pPr>
      <w:r w:rsidRPr="00855F94">
        <w:rPr>
          <w:sz w:val="28"/>
          <w:szCs w:val="28"/>
        </w:rPr>
        <w:t>Счет-фактура;</w:t>
      </w:r>
    </w:p>
    <w:p w:rsidR="00B2324F" w:rsidRPr="00855F94" w:rsidRDefault="00B2324F" w:rsidP="00855F94">
      <w:pPr>
        <w:widowControl w:val="0"/>
        <w:numPr>
          <w:ilvl w:val="0"/>
          <w:numId w:val="17"/>
        </w:numPr>
        <w:tabs>
          <w:tab w:val="left" w:pos="2520"/>
        </w:tabs>
        <w:spacing w:line="360" w:lineRule="auto"/>
        <w:ind w:left="0" w:firstLine="709"/>
        <w:jc w:val="both"/>
        <w:rPr>
          <w:sz w:val="28"/>
          <w:szCs w:val="28"/>
        </w:rPr>
      </w:pPr>
      <w:r w:rsidRPr="00855F94">
        <w:rPr>
          <w:sz w:val="28"/>
          <w:szCs w:val="28"/>
        </w:rPr>
        <w:t>Приходный ордер;</w:t>
      </w:r>
    </w:p>
    <w:p w:rsidR="00B2324F" w:rsidRPr="00855F94" w:rsidRDefault="00B2324F" w:rsidP="00855F94">
      <w:pPr>
        <w:widowControl w:val="0"/>
        <w:numPr>
          <w:ilvl w:val="0"/>
          <w:numId w:val="17"/>
        </w:numPr>
        <w:tabs>
          <w:tab w:val="left" w:pos="2520"/>
        </w:tabs>
        <w:spacing w:line="360" w:lineRule="auto"/>
        <w:ind w:left="0" w:firstLine="709"/>
        <w:jc w:val="both"/>
        <w:rPr>
          <w:sz w:val="28"/>
          <w:szCs w:val="28"/>
        </w:rPr>
      </w:pPr>
      <w:r w:rsidRPr="00855F94">
        <w:rPr>
          <w:sz w:val="28"/>
          <w:szCs w:val="28"/>
        </w:rPr>
        <w:t>Накладная (внутрихозяйственного назначения);</w:t>
      </w:r>
    </w:p>
    <w:p w:rsidR="00B2324F" w:rsidRPr="00855F94" w:rsidRDefault="00B2324F" w:rsidP="00855F94">
      <w:pPr>
        <w:widowControl w:val="0"/>
        <w:numPr>
          <w:ilvl w:val="0"/>
          <w:numId w:val="17"/>
        </w:numPr>
        <w:tabs>
          <w:tab w:val="left" w:pos="2520"/>
        </w:tabs>
        <w:spacing w:line="360" w:lineRule="auto"/>
        <w:ind w:left="0" w:firstLine="709"/>
        <w:jc w:val="both"/>
        <w:rPr>
          <w:sz w:val="28"/>
          <w:szCs w:val="28"/>
        </w:rPr>
      </w:pPr>
      <w:r w:rsidRPr="00855F94">
        <w:rPr>
          <w:sz w:val="28"/>
          <w:szCs w:val="28"/>
        </w:rPr>
        <w:t>Лимитно-заборная карта;</w:t>
      </w:r>
    </w:p>
    <w:p w:rsidR="00B2324F" w:rsidRPr="00855F94" w:rsidRDefault="00B2324F" w:rsidP="00855F94">
      <w:pPr>
        <w:widowControl w:val="0"/>
        <w:numPr>
          <w:ilvl w:val="0"/>
          <w:numId w:val="17"/>
        </w:numPr>
        <w:tabs>
          <w:tab w:val="left" w:pos="2520"/>
        </w:tabs>
        <w:spacing w:line="360" w:lineRule="auto"/>
        <w:ind w:left="0" w:firstLine="709"/>
        <w:jc w:val="both"/>
        <w:rPr>
          <w:sz w:val="28"/>
          <w:szCs w:val="28"/>
        </w:rPr>
      </w:pPr>
      <w:r w:rsidRPr="00855F94">
        <w:rPr>
          <w:sz w:val="28"/>
          <w:szCs w:val="28"/>
        </w:rPr>
        <w:t>Акт об использовании минеральных, органических</w:t>
      </w:r>
      <w:r w:rsidR="00DA3BD5" w:rsidRPr="00855F94">
        <w:rPr>
          <w:sz w:val="28"/>
          <w:szCs w:val="28"/>
        </w:rPr>
        <w:t>, бактериальных удобрений, ядохимикатов и гербицидов;</w:t>
      </w:r>
    </w:p>
    <w:p w:rsidR="00DA3BD5" w:rsidRPr="00855F94" w:rsidRDefault="00DA3BD5" w:rsidP="00855F94">
      <w:pPr>
        <w:widowControl w:val="0"/>
        <w:numPr>
          <w:ilvl w:val="0"/>
          <w:numId w:val="17"/>
        </w:numPr>
        <w:tabs>
          <w:tab w:val="left" w:pos="2520"/>
        </w:tabs>
        <w:spacing w:line="360" w:lineRule="auto"/>
        <w:ind w:left="0" w:firstLine="709"/>
        <w:jc w:val="both"/>
        <w:rPr>
          <w:sz w:val="28"/>
          <w:szCs w:val="28"/>
        </w:rPr>
      </w:pPr>
      <w:r w:rsidRPr="00855F94">
        <w:rPr>
          <w:sz w:val="28"/>
          <w:szCs w:val="28"/>
        </w:rPr>
        <w:t>Акт расхода семян и посадочного материала;</w:t>
      </w:r>
    </w:p>
    <w:p w:rsidR="00DA3BD5" w:rsidRPr="00855F94" w:rsidRDefault="00DA3BD5" w:rsidP="00855F94">
      <w:pPr>
        <w:widowControl w:val="0"/>
        <w:tabs>
          <w:tab w:val="left" w:pos="2520"/>
        </w:tabs>
        <w:spacing w:line="360" w:lineRule="auto"/>
        <w:ind w:firstLine="709"/>
        <w:jc w:val="both"/>
        <w:rPr>
          <w:sz w:val="28"/>
          <w:szCs w:val="28"/>
        </w:rPr>
      </w:pPr>
      <w:r w:rsidRPr="00855F94">
        <w:rPr>
          <w:b/>
          <w:i/>
          <w:sz w:val="28"/>
          <w:szCs w:val="28"/>
        </w:rPr>
        <w:t xml:space="preserve">Счет – фактура </w:t>
      </w:r>
      <w:r w:rsidRPr="00855F94">
        <w:rPr>
          <w:sz w:val="28"/>
          <w:szCs w:val="28"/>
        </w:rPr>
        <w:t xml:space="preserve">(см. приложение </w:t>
      </w:r>
      <w:r w:rsidR="001B2A91" w:rsidRPr="00855F94">
        <w:rPr>
          <w:sz w:val="28"/>
          <w:szCs w:val="28"/>
        </w:rPr>
        <w:t>29</w:t>
      </w:r>
      <w:r w:rsidRPr="00855F94">
        <w:rPr>
          <w:sz w:val="28"/>
          <w:szCs w:val="28"/>
        </w:rPr>
        <w:t>) – основными реквизитами документа являются: № документа, дата составления, продавец, его адрес, ИНН/КПП продавца, грузоотправитель и его адрес, ИНН/КПП покупателя, единица измерения, количество, цена за единицу измерения, стоимость товаров (без налога), налоговая ставка, сумма налога, стоимость товара с учетом налога, страна происхождения, № грузовой таможенной декларации, всего к оплате, место подписи руководителя и главного бухгалтера и другие реквизиты.</w:t>
      </w:r>
    </w:p>
    <w:p w:rsidR="00DA3BD5" w:rsidRPr="00855F94" w:rsidRDefault="00DA3BD5" w:rsidP="00855F94">
      <w:pPr>
        <w:widowControl w:val="0"/>
        <w:tabs>
          <w:tab w:val="left" w:pos="2520"/>
        </w:tabs>
        <w:spacing w:line="360" w:lineRule="auto"/>
        <w:ind w:firstLine="709"/>
        <w:jc w:val="both"/>
        <w:rPr>
          <w:sz w:val="28"/>
          <w:szCs w:val="28"/>
        </w:rPr>
      </w:pPr>
      <w:r w:rsidRPr="00855F94">
        <w:rPr>
          <w:sz w:val="28"/>
          <w:szCs w:val="28"/>
        </w:rPr>
        <w:t xml:space="preserve">Для оформления поступления денежных средств выписывается </w:t>
      </w:r>
      <w:r w:rsidRPr="00855F94">
        <w:rPr>
          <w:b/>
          <w:i/>
          <w:sz w:val="28"/>
          <w:szCs w:val="28"/>
        </w:rPr>
        <w:t xml:space="preserve">приходный кассовый ордер </w:t>
      </w:r>
      <w:r w:rsidRPr="00855F94">
        <w:rPr>
          <w:sz w:val="28"/>
          <w:szCs w:val="28"/>
        </w:rPr>
        <w:t>(см. приложение 3</w:t>
      </w:r>
      <w:r w:rsidR="001B2A91" w:rsidRPr="00855F94">
        <w:rPr>
          <w:sz w:val="28"/>
          <w:szCs w:val="28"/>
        </w:rPr>
        <w:t>0</w:t>
      </w:r>
      <w:r w:rsidRPr="00855F94">
        <w:rPr>
          <w:sz w:val="28"/>
          <w:szCs w:val="28"/>
        </w:rPr>
        <w:t>) – основными реквизитами документа являются: № документа, дата составления, наименование организации, структурное подразделение, принято от, основание, а во второй части документа</w:t>
      </w:r>
      <w:r w:rsidR="008775BE" w:rsidRPr="00855F94">
        <w:rPr>
          <w:sz w:val="28"/>
          <w:szCs w:val="28"/>
        </w:rPr>
        <w:t xml:space="preserve"> «Квитанция» указываются такие же реквизиты, и заверяется подписями главного бухгалтера и кассира.</w:t>
      </w:r>
    </w:p>
    <w:p w:rsidR="008775BE" w:rsidRPr="00855F94" w:rsidRDefault="00032802" w:rsidP="00855F94">
      <w:pPr>
        <w:widowControl w:val="0"/>
        <w:tabs>
          <w:tab w:val="left" w:pos="2520"/>
        </w:tabs>
        <w:spacing w:line="360" w:lineRule="auto"/>
        <w:ind w:firstLine="709"/>
        <w:jc w:val="both"/>
        <w:rPr>
          <w:sz w:val="28"/>
          <w:szCs w:val="28"/>
        </w:rPr>
      </w:pPr>
      <w:r w:rsidRPr="00855F94">
        <w:rPr>
          <w:b/>
          <w:i/>
          <w:sz w:val="28"/>
          <w:szCs w:val="28"/>
        </w:rPr>
        <w:t xml:space="preserve">Накладная </w:t>
      </w:r>
      <w:r w:rsidRPr="00855F94">
        <w:rPr>
          <w:sz w:val="28"/>
          <w:szCs w:val="28"/>
        </w:rPr>
        <w:t>(см. приложение 3</w:t>
      </w:r>
      <w:r w:rsidR="001B2A91" w:rsidRPr="00855F94">
        <w:rPr>
          <w:sz w:val="28"/>
          <w:szCs w:val="28"/>
        </w:rPr>
        <w:t>1</w:t>
      </w:r>
      <w:r w:rsidRPr="00855F94">
        <w:rPr>
          <w:sz w:val="28"/>
          <w:szCs w:val="28"/>
        </w:rPr>
        <w:t>) – основным реквизитами документа являются: № документа, дата составления, указывается кому и от кого, № п/п, наименование, единица измерения, количество, цена и сумма, подписывают кто сдал и принял. Один экземпляр этого документа передают в бухгалтерию, он служит основанием для отражения перемещения производственных запасов из одного места хранения в другое.</w:t>
      </w:r>
    </w:p>
    <w:p w:rsidR="00032802" w:rsidRPr="00855F94" w:rsidRDefault="00032802" w:rsidP="00855F94">
      <w:pPr>
        <w:widowControl w:val="0"/>
        <w:tabs>
          <w:tab w:val="left" w:pos="2520"/>
        </w:tabs>
        <w:spacing w:line="360" w:lineRule="auto"/>
        <w:ind w:firstLine="709"/>
        <w:jc w:val="both"/>
        <w:rPr>
          <w:sz w:val="28"/>
          <w:szCs w:val="28"/>
        </w:rPr>
      </w:pPr>
      <w:r w:rsidRPr="00855F94">
        <w:rPr>
          <w:b/>
          <w:i/>
          <w:sz w:val="28"/>
          <w:szCs w:val="28"/>
        </w:rPr>
        <w:t>Лимитно-заборная карта</w:t>
      </w:r>
      <w:r w:rsidRPr="00855F94">
        <w:rPr>
          <w:sz w:val="28"/>
          <w:szCs w:val="28"/>
        </w:rPr>
        <w:t xml:space="preserve"> (см. приложение 3</w:t>
      </w:r>
      <w:r w:rsidR="001B2A91" w:rsidRPr="00855F94">
        <w:rPr>
          <w:sz w:val="28"/>
          <w:szCs w:val="28"/>
        </w:rPr>
        <w:t>2</w:t>
      </w:r>
      <w:r w:rsidRPr="00855F94">
        <w:rPr>
          <w:sz w:val="28"/>
          <w:szCs w:val="28"/>
        </w:rPr>
        <w:t>) – основными реквизитами документа являются: № документа, дата составления, сельхозпредприятие, кому выдана, для каких целей отпускается, название материальных ценностей, дата отпуска, подпись лица, получившего ценности, руководителя сельхозпредприятия и главного бухгалтера и другие реквизиты.</w:t>
      </w:r>
    </w:p>
    <w:p w:rsidR="00032802" w:rsidRPr="00855F94" w:rsidRDefault="00032802" w:rsidP="00855F94">
      <w:pPr>
        <w:widowControl w:val="0"/>
        <w:tabs>
          <w:tab w:val="left" w:pos="2520"/>
        </w:tabs>
        <w:spacing w:line="360" w:lineRule="auto"/>
        <w:ind w:firstLine="709"/>
        <w:jc w:val="both"/>
        <w:rPr>
          <w:sz w:val="28"/>
          <w:szCs w:val="28"/>
        </w:rPr>
      </w:pPr>
      <w:r w:rsidRPr="00855F94">
        <w:rPr>
          <w:b/>
          <w:i/>
          <w:sz w:val="28"/>
          <w:szCs w:val="28"/>
        </w:rPr>
        <w:t>Акт об использовании минеральных, органических, бактериальных удобрений, ядохимикатов и гербицидов</w:t>
      </w:r>
      <w:r w:rsidRPr="00855F94">
        <w:rPr>
          <w:sz w:val="28"/>
          <w:szCs w:val="28"/>
        </w:rPr>
        <w:t xml:space="preserve"> (см. приложение 3</w:t>
      </w:r>
      <w:r w:rsidR="001B2A91" w:rsidRPr="00855F94">
        <w:rPr>
          <w:sz w:val="28"/>
          <w:szCs w:val="28"/>
        </w:rPr>
        <w:t>3</w:t>
      </w:r>
      <w:r w:rsidRPr="00855F94">
        <w:rPr>
          <w:sz w:val="28"/>
          <w:szCs w:val="28"/>
        </w:rPr>
        <w:t xml:space="preserve">) </w:t>
      </w:r>
      <w:r w:rsidR="004E49AF" w:rsidRPr="00855F94">
        <w:rPr>
          <w:sz w:val="28"/>
          <w:szCs w:val="28"/>
        </w:rPr>
        <w:t>–</w:t>
      </w:r>
      <w:r w:rsidRPr="00855F94">
        <w:rPr>
          <w:sz w:val="28"/>
          <w:szCs w:val="28"/>
        </w:rPr>
        <w:t xml:space="preserve"> </w:t>
      </w:r>
      <w:r w:rsidR="004E49AF" w:rsidRPr="00855F94">
        <w:rPr>
          <w:sz w:val="28"/>
          <w:szCs w:val="28"/>
        </w:rPr>
        <w:t xml:space="preserve">основными реквизитами документа являются: </w:t>
      </w:r>
      <w:r w:rsidR="009E55D8" w:rsidRPr="00855F94">
        <w:rPr>
          <w:sz w:val="28"/>
          <w:szCs w:val="28"/>
        </w:rPr>
        <w:t>№ документа, дата составления, организация, структурное подразделение, дата утверждения, внесено на землях, название удобрений, ядохимикатов, гербицидов,</w:t>
      </w:r>
      <w:r w:rsidR="00792762" w:rsidRPr="00855F94">
        <w:rPr>
          <w:sz w:val="28"/>
          <w:szCs w:val="28"/>
        </w:rPr>
        <w:t xml:space="preserve"> % действующего вещества, единица измерения по ОКЕИ, цена в рублях, номер поля, название культуры и шифр синтетического и аналитического учета (дебет), подписывается агрономом и главным бухгалтером.</w:t>
      </w:r>
    </w:p>
    <w:p w:rsidR="00792762" w:rsidRPr="00855F94" w:rsidRDefault="00792762" w:rsidP="00855F94">
      <w:pPr>
        <w:widowControl w:val="0"/>
        <w:tabs>
          <w:tab w:val="left" w:pos="2520"/>
        </w:tabs>
        <w:spacing w:line="360" w:lineRule="auto"/>
        <w:ind w:firstLine="709"/>
        <w:jc w:val="both"/>
        <w:rPr>
          <w:sz w:val="28"/>
          <w:szCs w:val="28"/>
        </w:rPr>
      </w:pPr>
      <w:r w:rsidRPr="00855F94">
        <w:rPr>
          <w:b/>
          <w:i/>
          <w:sz w:val="28"/>
          <w:szCs w:val="28"/>
        </w:rPr>
        <w:t>Акт расхода семян и посадочного материала</w:t>
      </w:r>
      <w:r w:rsidRPr="00855F94">
        <w:rPr>
          <w:sz w:val="28"/>
          <w:szCs w:val="28"/>
        </w:rPr>
        <w:t xml:space="preserve"> (см. приложение 3</w:t>
      </w:r>
      <w:r w:rsidR="001B2A91" w:rsidRPr="00855F94">
        <w:rPr>
          <w:sz w:val="28"/>
          <w:szCs w:val="28"/>
        </w:rPr>
        <w:t>4</w:t>
      </w:r>
      <w:r w:rsidRPr="00855F94">
        <w:rPr>
          <w:sz w:val="28"/>
          <w:szCs w:val="28"/>
        </w:rPr>
        <w:t xml:space="preserve">) – основными реквизитами документа являются: № документа, дата составления, организация, отделение (участок), бригада, способ высева (посадки) семян, на каких землях, название семян (посадочного материала) и культуры, № поля, площадь, расход семян (посадочного материала). </w:t>
      </w:r>
      <w:r w:rsidR="00F84D93" w:rsidRPr="00855F94">
        <w:rPr>
          <w:sz w:val="28"/>
          <w:szCs w:val="28"/>
        </w:rPr>
        <w:t>Подписывается управляющим</w:t>
      </w:r>
      <w:r w:rsidRPr="00855F94">
        <w:rPr>
          <w:sz w:val="28"/>
          <w:szCs w:val="28"/>
        </w:rPr>
        <w:t>, бригадиром, агрономом, бухгалтером.</w:t>
      </w:r>
    </w:p>
    <w:p w:rsidR="00F84D93" w:rsidRPr="00855F94" w:rsidRDefault="00F84D93" w:rsidP="00855F94">
      <w:pPr>
        <w:widowControl w:val="0"/>
        <w:tabs>
          <w:tab w:val="left" w:pos="2520"/>
        </w:tabs>
        <w:spacing w:line="360" w:lineRule="auto"/>
        <w:ind w:firstLine="709"/>
        <w:jc w:val="both"/>
        <w:rPr>
          <w:sz w:val="28"/>
          <w:szCs w:val="28"/>
        </w:rPr>
      </w:pPr>
      <w:r w:rsidRPr="00855F94">
        <w:rPr>
          <w:b/>
          <w:i/>
          <w:sz w:val="28"/>
          <w:szCs w:val="28"/>
        </w:rPr>
        <w:t>Договор купли – продажи</w:t>
      </w:r>
      <w:r w:rsidRPr="00855F94">
        <w:rPr>
          <w:sz w:val="28"/>
          <w:szCs w:val="28"/>
        </w:rPr>
        <w:t xml:space="preserve"> (см. приложение </w:t>
      </w:r>
      <w:r w:rsidR="003713CE" w:rsidRPr="00855F94">
        <w:rPr>
          <w:sz w:val="28"/>
          <w:szCs w:val="28"/>
        </w:rPr>
        <w:t>3</w:t>
      </w:r>
      <w:r w:rsidR="00485041" w:rsidRPr="00855F94">
        <w:rPr>
          <w:sz w:val="28"/>
          <w:szCs w:val="28"/>
        </w:rPr>
        <w:t>5</w:t>
      </w:r>
      <w:r w:rsidRPr="00855F94">
        <w:rPr>
          <w:sz w:val="28"/>
          <w:szCs w:val="28"/>
        </w:rPr>
        <w:t xml:space="preserve">) – основными реквизитами документа являются: наименование организации, дата составления, № договора, ФИО лица, заключившего договор, паспортные данные, наименование товара, количество, цена за единицу товара и общая сумма товара. Подписывается договор </w:t>
      </w:r>
      <w:r w:rsidR="007E609A" w:rsidRPr="00855F94">
        <w:rPr>
          <w:sz w:val="28"/>
          <w:szCs w:val="28"/>
        </w:rPr>
        <w:t>покупателем и поставщиком.</w:t>
      </w:r>
    </w:p>
    <w:p w:rsidR="007E609A" w:rsidRPr="00855F94" w:rsidRDefault="007E609A" w:rsidP="00855F94">
      <w:pPr>
        <w:widowControl w:val="0"/>
        <w:tabs>
          <w:tab w:val="left" w:pos="2520"/>
        </w:tabs>
        <w:spacing w:line="360" w:lineRule="auto"/>
        <w:ind w:firstLine="709"/>
        <w:jc w:val="both"/>
        <w:rPr>
          <w:sz w:val="28"/>
          <w:szCs w:val="28"/>
        </w:rPr>
      </w:pPr>
      <w:r w:rsidRPr="00855F94">
        <w:rPr>
          <w:b/>
          <w:i/>
          <w:sz w:val="28"/>
          <w:szCs w:val="28"/>
        </w:rPr>
        <w:t>Акт сдачи – приемки товара по договору купли – продажи</w:t>
      </w:r>
      <w:r w:rsidRPr="00855F94">
        <w:rPr>
          <w:sz w:val="28"/>
          <w:szCs w:val="28"/>
        </w:rPr>
        <w:t xml:space="preserve"> (см. приложение </w:t>
      </w:r>
      <w:r w:rsidR="003D0719" w:rsidRPr="00855F94">
        <w:rPr>
          <w:sz w:val="28"/>
          <w:szCs w:val="28"/>
        </w:rPr>
        <w:t>3</w:t>
      </w:r>
      <w:r w:rsidR="00485041" w:rsidRPr="00855F94">
        <w:rPr>
          <w:sz w:val="28"/>
          <w:szCs w:val="28"/>
        </w:rPr>
        <w:t>6</w:t>
      </w:r>
      <w:r w:rsidRPr="00855F94">
        <w:rPr>
          <w:sz w:val="28"/>
          <w:szCs w:val="28"/>
        </w:rPr>
        <w:t>) – основными реквизитами документа являются: наименование организации, дата составления, № договора, ФИО лица, заключившего договор, наименование товара, количество. Подписывается договор покупателем и поставщиком.</w:t>
      </w:r>
    </w:p>
    <w:p w:rsidR="007E609A" w:rsidRPr="00855F94" w:rsidRDefault="007E609A" w:rsidP="00855F94">
      <w:pPr>
        <w:widowControl w:val="0"/>
        <w:tabs>
          <w:tab w:val="left" w:pos="2520"/>
        </w:tabs>
        <w:spacing w:line="360" w:lineRule="auto"/>
        <w:ind w:firstLine="709"/>
        <w:jc w:val="both"/>
        <w:rPr>
          <w:sz w:val="28"/>
          <w:szCs w:val="28"/>
        </w:rPr>
      </w:pPr>
      <w:r w:rsidRPr="00855F94">
        <w:rPr>
          <w:sz w:val="28"/>
          <w:szCs w:val="28"/>
        </w:rPr>
        <w:t xml:space="preserve">Для учета материалов в плане счетов СПК «Маяк» предназначен синтетический </w:t>
      </w:r>
      <w:r w:rsidRPr="00855F94">
        <w:rPr>
          <w:b/>
          <w:i/>
          <w:sz w:val="28"/>
          <w:szCs w:val="28"/>
        </w:rPr>
        <w:t>счет 10 «Материалы».</w:t>
      </w:r>
      <w:r w:rsidRPr="00855F94">
        <w:rPr>
          <w:sz w:val="28"/>
          <w:szCs w:val="28"/>
        </w:rPr>
        <w:t xml:space="preserve"> К счету 10 открываются следующие субсчета:</w:t>
      </w:r>
    </w:p>
    <w:p w:rsidR="00F84D93"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1.Удобрения и вет. медикаменты;</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2.Тара и тарные материалы;</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3.Запасные части;</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4.Прочие материалы;</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5.Стройматериалы;</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6.Инвентарь и хоз. Принадлежности;</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7.Корма, семена;</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8.Спец. одежда на складе;</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9.Спец. одежда в эксплуатации;</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10.Бензин, дизельное топливо на складе;</w:t>
      </w:r>
    </w:p>
    <w:p w:rsidR="007E609A" w:rsidRPr="00855F94" w:rsidRDefault="007E609A" w:rsidP="00855F94">
      <w:pPr>
        <w:widowControl w:val="0"/>
        <w:tabs>
          <w:tab w:val="left" w:pos="2520"/>
        </w:tabs>
        <w:spacing w:line="360" w:lineRule="auto"/>
        <w:ind w:firstLine="709"/>
        <w:jc w:val="both"/>
        <w:rPr>
          <w:i/>
          <w:sz w:val="28"/>
          <w:szCs w:val="28"/>
        </w:rPr>
      </w:pPr>
      <w:r w:rsidRPr="00855F94">
        <w:rPr>
          <w:i/>
          <w:sz w:val="28"/>
          <w:szCs w:val="28"/>
        </w:rPr>
        <w:t>11.Бензин, дизельное топливо в баках;</w:t>
      </w:r>
    </w:p>
    <w:p w:rsidR="001B5F86" w:rsidRPr="00855F94" w:rsidRDefault="001B5F86" w:rsidP="00855F94">
      <w:pPr>
        <w:widowControl w:val="0"/>
        <w:tabs>
          <w:tab w:val="left" w:pos="2520"/>
        </w:tabs>
        <w:spacing w:line="360" w:lineRule="auto"/>
        <w:ind w:firstLine="709"/>
        <w:jc w:val="both"/>
        <w:rPr>
          <w:sz w:val="28"/>
          <w:szCs w:val="28"/>
        </w:rPr>
      </w:pPr>
      <w:r w:rsidRPr="00855F94">
        <w:rPr>
          <w:sz w:val="28"/>
          <w:szCs w:val="28"/>
        </w:rPr>
        <w:t xml:space="preserve">На субсчете 10.1 </w:t>
      </w:r>
      <w:r w:rsidRPr="00855F94">
        <w:rPr>
          <w:i/>
          <w:sz w:val="28"/>
          <w:szCs w:val="28"/>
        </w:rPr>
        <w:t>«Удобрения и вет. медикаменты»</w:t>
      </w:r>
      <w:r w:rsidRPr="00855F94">
        <w:rPr>
          <w:sz w:val="28"/>
          <w:szCs w:val="28"/>
        </w:rPr>
        <w:t xml:space="preserve"> учитывают органические и минеральные удобрения. Минеральные удобрения отражают в физической массе с указанием содержания действующего вещества, а также учитываются медикаменты для борьбы с болезнями животных.</w:t>
      </w:r>
    </w:p>
    <w:p w:rsidR="001B5F86" w:rsidRPr="00855F94" w:rsidRDefault="001B5F86" w:rsidP="00855F94">
      <w:pPr>
        <w:widowControl w:val="0"/>
        <w:tabs>
          <w:tab w:val="left" w:pos="2520"/>
        </w:tabs>
        <w:spacing w:line="360" w:lineRule="auto"/>
        <w:ind w:firstLine="709"/>
        <w:jc w:val="both"/>
        <w:rPr>
          <w:sz w:val="28"/>
          <w:szCs w:val="28"/>
        </w:rPr>
      </w:pPr>
      <w:r w:rsidRPr="00855F94">
        <w:rPr>
          <w:sz w:val="28"/>
          <w:szCs w:val="28"/>
        </w:rPr>
        <w:t xml:space="preserve">На субсчете 10.2 </w:t>
      </w:r>
      <w:r w:rsidRPr="00855F94">
        <w:rPr>
          <w:i/>
          <w:sz w:val="28"/>
          <w:szCs w:val="28"/>
        </w:rPr>
        <w:t>«Тара и тарные материалы»</w:t>
      </w:r>
      <w:r w:rsidRPr="00855F94">
        <w:rPr>
          <w:sz w:val="28"/>
          <w:szCs w:val="28"/>
        </w:rPr>
        <w:t xml:space="preserve"> учитывают наличие и движение всех видов тары (картонная, деревянная, синтетическая, мешочная (тканевая) и другая), кроме используемой как хозяйственный инвентарь, а также материалов и деталей, предназначенных для изготовления тары и ее ремонта.</w:t>
      </w:r>
    </w:p>
    <w:p w:rsidR="001B5F86" w:rsidRPr="00855F94" w:rsidRDefault="001B5F86" w:rsidP="00855F94">
      <w:pPr>
        <w:widowControl w:val="0"/>
        <w:tabs>
          <w:tab w:val="left" w:pos="2520"/>
        </w:tabs>
        <w:spacing w:line="360" w:lineRule="auto"/>
        <w:ind w:firstLine="709"/>
        <w:jc w:val="both"/>
        <w:rPr>
          <w:sz w:val="28"/>
          <w:szCs w:val="28"/>
        </w:rPr>
      </w:pPr>
      <w:r w:rsidRPr="00855F94">
        <w:rPr>
          <w:sz w:val="28"/>
          <w:szCs w:val="28"/>
        </w:rPr>
        <w:t xml:space="preserve">На субсчете 10.3 </w:t>
      </w:r>
      <w:r w:rsidRPr="00855F94">
        <w:rPr>
          <w:i/>
          <w:sz w:val="28"/>
          <w:szCs w:val="28"/>
        </w:rPr>
        <w:t>«Запасные части»</w:t>
      </w:r>
      <w:r w:rsidRPr="00855F94">
        <w:rPr>
          <w:sz w:val="28"/>
          <w:szCs w:val="28"/>
        </w:rPr>
        <w:t xml:space="preserve"> учитывают наличия и движение приобретенных или изготовленных для нужд основной деятельности запасных частей, деталей, узлов, замены изношенных частей машин и.т. п.</w:t>
      </w:r>
    </w:p>
    <w:p w:rsidR="00DB0053" w:rsidRPr="00855F94" w:rsidRDefault="001B5F86" w:rsidP="00855F94">
      <w:pPr>
        <w:widowControl w:val="0"/>
        <w:tabs>
          <w:tab w:val="left" w:pos="2520"/>
        </w:tabs>
        <w:spacing w:line="360" w:lineRule="auto"/>
        <w:ind w:firstLine="709"/>
        <w:jc w:val="both"/>
        <w:rPr>
          <w:sz w:val="28"/>
          <w:szCs w:val="28"/>
        </w:rPr>
      </w:pPr>
      <w:r w:rsidRPr="00855F94">
        <w:rPr>
          <w:sz w:val="28"/>
          <w:szCs w:val="28"/>
        </w:rPr>
        <w:t>На с</w:t>
      </w:r>
      <w:r w:rsidR="000C4DBA" w:rsidRPr="00855F94">
        <w:rPr>
          <w:sz w:val="28"/>
          <w:szCs w:val="28"/>
        </w:rPr>
        <w:t xml:space="preserve">убсчете 10.4 </w:t>
      </w:r>
      <w:r w:rsidR="000C4DBA" w:rsidRPr="00855F94">
        <w:rPr>
          <w:i/>
          <w:sz w:val="28"/>
          <w:szCs w:val="28"/>
        </w:rPr>
        <w:t>«Прочие материалы»</w:t>
      </w:r>
      <w:r w:rsidR="000C4DBA" w:rsidRPr="00855F94">
        <w:rPr>
          <w:sz w:val="28"/>
          <w:szCs w:val="28"/>
        </w:rPr>
        <w:t xml:space="preserve"> учитывают наличие и движение отходов производства (обрубки, обрезки, стрижка и.т.п.); неисправимого брака; материальных ценностей, полученных от выбытия основных средств, которые не могут быть использованы как материалы, топливо или запасные части.</w:t>
      </w:r>
    </w:p>
    <w:p w:rsidR="000C4DBA" w:rsidRPr="00855F94" w:rsidRDefault="000C4DBA" w:rsidP="00855F94">
      <w:pPr>
        <w:widowControl w:val="0"/>
        <w:tabs>
          <w:tab w:val="left" w:pos="2520"/>
        </w:tabs>
        <w:spacing w:line="360" w:lineRule="auto"/>
        <w:ind w:firstLine="709"/>
        <w:jc w:val="both"/>
        <w:rPr>
          <w:sz w:val="28"/>
          <w:szCs w:val="28"/>
        </w:rPr>
      </w:pPr>
      <w:r w:rsidRPr="00855F94">
        <w:rPr>
          <w:sz w:val="28"/>
          <w:szCs w:val="28"/>
        </w:rPr>
        <w:t xml:space="preserve">На субсчете 10.5 </w:t>
      </w:r>
      <w:r w:rsidRPr="00855F94">
        <w:rPr>
          <w:i/>
          <w:sz w:val="28"/>
          <w:szCs w:val="28"/>
        </w:rPr>
        <w:t>«Стройматериалы»</w:t>
      </w:r>
      <w:r w:rsidRPr="00855F94">
        <w:rPr>
          <w:sz w:val="28"/>
          <w:szCs w:val="28"/>
        </w:rPr>
        <w:t xml:space="preserve"> учитывают наличие и движение всех видов строительных материалов, используемых непосредственно в процессе строительных, монтажных и ремонтных работ, для изготовления строительных деталей</w:t>
      </w:r>
      <w:r w:rsidR="0099130C" w:rsidRPr="00855F94">
        <w:rPr>
          <w:sz w:val="28"/>
          <w:szCs w:val="28"/>
        </w:rPr>
        <w:t xml:space="preserve"> и.т.д.</w:t>
      </w:r>
    </w:p>
    <w:p w:rsidR="0099130C" w:rsidRPr="00855F94" w:rsidRDefault="00A36643" w:rsidP="00855F94">
      <w:pPr>
        <w:widowControl w:val="0"/>
        <w:tabs>
          <w:tab w:val="left" w:pos="2520"/>
        </w:tabs>
        <w:spacing w:line="360" w:lineRule="auto"/>
        <w:ind w:firstLine="709"/>
        <w:jc w:val="both"/>
        <w:rPr>
          <w:sz w:val="28"/>
          <w:szCs w:val="28"/>
        </w:rPr>
      </w:pPr>
      <w:r w:rsidRPr="00855F94">
        <w:rPr>
          <w:sz w:val="28"/>
          <w:szCs w:val="28"/>
        </w:rPr>
        <w:t xml:space="preserve">На субсчете 10.6 </w:t>
      </w:r>
      <w:r w:rsidRPr="00855F94">
        <w:rPr>
          <w:i/>
          <w:sz w:val="28"/>
          <w:szCs w:val="28"/>
        </w:rPr>
        <w:t>«Инвентарь и хоз. принадлежности»</w:t>
      </w:r>
      <w:r w:rsidRPr="00855F94">
        <w:rPr>
          <w:sz w:val="28"/>
          <w:szCs w:val="28"/>
        </w:rPr>
        <w:t xml:space="preserve"> учитывают наличие и движение инвентаря, инструментов, хоз. принадлежностей со сроком полезного использования до 12 мес.</w:t>
      </w:r>
    </w:p>
    <w:p w:rsidR="00A36643" w:rsidRPr="00855F94" w:rsidRDefault="00A36643" w:rsidP="00855F94">
      <w:pPr>
        <w:widowControl w:val="0"/>
        <w:tabs>
          <w:tab w:val="left" w:pos="2520"/>
        </w:tabs>
        <w:spacing w:line="360" w:lineRule="auto"/>
        <w:ind w:firstLine="709"/>
        <w:jc w:val="both"/>
        <w:rPr>
          <w:sz w:val="28"/>
          <w:szCs w:val="28"/>
        </w:rPr>
      </w:pPr>
      <w:r w:rsidRPr="00855F94">
        <w:rPr>
          <w:sz w:val="28"/>
          <w:szCs w:val="28"/>
        </w:rPr>
        <w:t xml:space="preserve">На субсчете 10.7 </w:t>
      </w:r>
      <w:r w:rsidRPr="00855F94">
        <w:rPr>
          <w:i/>
          <w:sz w:val="28"/>
          <w:szCs w:val="28"/>
        </w:rPr>
        <w:t>«Корма, семена»</w:t>
      </w:r>
      <w:r w:rsidRPr="00855F94">
        <w:rPr>
          <w:sz w:val="28"/>
          <w:szCs w:val="28"/>
        </w:rPr>
        <w:t xml:space="preserve"> учитывают наличие и движение кормов и семян, как собственного производства, так и покупных.</w:t>
      </w:r>
    </w:p>
    <w:p w:rsidR="00A36643" w:rsidRPr="00855F94" w:rsidRDefault="00A36643" w:rsidP="00855F94">
      <w:pPr>
        <w:widowControl w:val="0"/>
        <w:tabs>
          <w:tab w:val="left" w:pos="2520"/>
        </w:tabs>
        <w:spacing w:line="360" w:lineRule="auto"/>
        <w:ind w:firstLine="709"/>
        <w:jc w:val="both"/>
        <w:rPr>
          <w:sz w:val="28"/>
          <w:szCs w:val="28"/>
        </w:rPr>
      </w:pPr>
      <w:r w:rsidRPr="00855F94">
        <w:rPr>
          <w:sz w:val="28"/>
          <w:szCs w:val="28"/>
        </w:rPr>
        <w:t xml:space="preserve">На субсчете 10.8 </w:t>
      </w:r>
      <w:r w:rsidRPr="00855F94">
        <w:rPr>
          <w:i/>
          <w:sz w:val="28"/>
          <w:szCs w:val="28"/>
        </w:rPr>
        <w:t>«Спец. одежда на складе»</w:t>
      </w:r>
      <w:r w:rsidRPr="00855F94">
        <w:rPr>
          <w:sz w:val="28"/>
          <w:szCs w:val="28"/>
        </w:rPr>
        <w:t xml:space="preserve"> и на субсчете 10.9 </w:t>
      </w:r>
      <w:r w:rsidRPr="00855F94">
        <w:rPr>
          <w:i/>
          <w:sz w:val="28"/>
          <w:szCs w:val="28"/>
        </w:rPr>
        <w:t>«Спец. одежда в эксплуатации»</w:t>
      </w:r>
      <w:r w:rsidRPr="00855F94">
        <w:rPr>
          <w:sz w:val="28"/>
          <w:szCs w:val="28"/>
        </w:rPr>
        <w:t xml:space="preserve"> учитывают наличие и движение средств защиты сотрудников (куртки, ботинки, сапоги, шлемы и.т.д.).</w:t>
      </w:r>
    </w:p>
    <w:p w:rsidR="00A36643" w:rsidRPr="00855F94" w:rsidRDefault="00A36643" w:rsidP="00855F94">
      <w:pPr>
        <w:widowControl w:val="0"/>
        <w:tabs>
          <w:tab w:val="left" w:pos="2520"/>
        </w:tabs>
        <w:spacing w:line="360" w:lineRule="auto"/>
        <w:ind w:firstLine="709"/>
        <w:jc w:val="both"/>
        <w:rPr>
          <w:sz w:val="28"/>
          <w:szCs w:val="28"/>
        </w:rPr>
      </w:pPr>
      <w:r w:rsidRPr="00855F94">
        <w:rPr>
          <w:sz w:val="28"/>
          <w:szCs w:val="28"/>
        </w:rPr>
        <w:t xml:space="preserve">На субсчете 10.10 </w:t>
      </w:r>
      <w:r w:rsidRPr="00855F94">
        <w:rPr>
          <w:i/>
          <w:sz w:val="28"/>
          <w:szCs w:val="28"/>
        </w:rPr>
        <w:t>«Бензин, дизельное топливо на складе»</w:t>
      </w:r>
      <w:r w:rsidRPr="00855F94">
        <w:rPr>
          <w:sz w:val="28"/>
          <w:szCs w:val="28"/>
        </w:rPr>
        <w:t xml:space="preserve"> и на субсчете 10.11 </w:t>
      </w:r>
      <w:r w:rsidRPr="00855F94">
        <w:rPr>
          <w:i/>
          <w:sz w:val="28"/>
          <w:szCs w:val="28"/>
        </w:rPr>
        <w:t>«Бензин, дизельное топливо в баках»</w:t>
      </w:r>
      <w:r w:rsidRPr="00855F94">
        <w:rPr>
          <w:sz w:val="28"/>
          <w:szCs w:val="28"/>
        </w:rPr>
        <w:t xml:space="preserve"> учитывают наличия и движение горючего приобретенного или заготовленного для технологических нужд, эксплуатации с.-х. машин и транспортных средств.</w:t>
      </w:r>
    </w:p>
    <w:p w:rsidR="0066786F" w:rsidRPr="00855F94" w:rsidRDefault="0066786F" w:rsidP="00855F94">
      <w:pPr>
        <w:widowControl w:val="0"/>
        <w:tabs>
          <w:tab w:val="left" w:pos="2520"/>
        </w:tabs>
        <w:spacing w:line="360" w:lineRule="auto"/>
        <w:ind w:firstLine="709"/>
        <w:jc w:val="both"/>
        <w:rPr>
          <w:sz w:val="28"/>
          <w:szCs w:val="28"/>
        </w:rPr>
      </w:pPr>
      <w:r w:rsidRPr="00855F94">
        <w:rPr>
          <w:sz w:val="28"/>
          <w:szCs w:val="28"/>
        </w:rPr>
        <w:t xml:space="preserve">Все первичные документы отражаются в </w:t>
      </w:r>
      <w:r w:rsidRPr="00855F94">
        <w:rPr>
          <w:b/>
          <w:i/>
          <w:sz w:val="28"/>
          <w:szCs w:val="28"/>
        </w:rPr>
        <w:t>«Отчете о движении материальных ценностей»</w:t>
      </w:r>
      <w:r w:rsidR="004A0D79" w:rsidRPr="00855F94">
        <w:rPr>
          <w:sz w:val="28"/>
          <w:szCs w:val="28"/>
        </w:rPr>
        <w:t xml:space="preserve"> (см. приложение </w:t>
      </w:r>
      <w:r w:rsidR="00034986" w:rsidRPr="00855F94">
        <w:rPr>
          <w:sz w:val="28"/>
          <w:szCs w:val="28"/>
        </w:rPr>
        <w:t>3</w:t>
      </w:r>
      <w:r w:rsidR="00485041" w:rsidRPr="00855F94">
        <w:rPr>
          <w:sz w:val="28"/>
          <w:szCs w:val="28"/>
        </w:rPr>
        <w:t>7</w:t>
      </w:r>
      <w:r w:rsidR="004A0D79" w:rsidRPr="00855F94">
        <w:rPr>
          <w:sz w:val="28"/>
          <w:szCs w:val="28"/>
        </w:rPr>
        <w:t>), где отражают записи по дебету счета 10 «Материалы» в корреспонденции с кредитуемыми счетами.</w:t>
      </w:r>
    </w:p>
    <w:p w:rsidR="004A0D79" w:rsidRPr="00855F94" w:rsidRDefault="004A0D79" w:rsidP="00855F94">
      <w:pPr>
        <w:widowControl w:val="0"/>
        <w:tabs>
          <w:tab w:val="left" w:pos="2520"/>
        </w:tabs>
        <w:spacing w:line="360" w:lineRule="auto"/>
        <w:ind w:firstLine="709"/>
        <w:jc w:val="both"/>
        <w:rPr>
          <w:sz w:val="28"/>
          <w:szCs w:val="28"/>
        </w:rPr>
      </w:pPr>
      <w:r w:rsidRPr="00855F94">
        <w:rPr>
          <w:sz w:val="28"/>
          <w:szCs w:val="28"/>
        </w:rPr>
        <w:t>Законом «О бухгалтерском учете» предусмотрено проведение инвентаризации. Для проведения инвентаризации приказом руководителя СПК «Маяк» назначается комиссия, устанавливаются сроки и порядок проведения инвентаризации. Инвентаризация должна быть проведена в один день при участии материально-ответственного лица путем проверки остатка в натуре. Результаты инвентаризации записываются в инвентаризационную опись</w:t>
      </w:r>
      <w:r w:rsidR="0086221B" w:rsidRPr="00855F94">
        <w:rPr>
          <w:sz w:val="28"/>
          <w:szCs w:val="28"/>
        </w:rPr>
        <w:t>.</w:t>
      </w:r>
    </w:p>
    <w:p w:rsidR="004A0D79" w:rsidRPr="00855F94" w:rsidRDefault="004A0D79" w:rsidP="00855F94">
      <w:pPr>
        <w:widowControl w:val="0"/>
        <w:tabs>
          <w:tab w:val="left" w:pos="2520"/>
        </w:tabs>
        <w:spacing w:line="360" w:lineRule="auto"/>
        <w:ind w:firstLine="709"/>
        <w:jc w:val="both"/>
        <w:rPr>
          <w:sz w:val="28"/>
          <w:szCs w:val="28"/>
        </w:rPr>
      </w:pPr>
    </w:p>
    <w:p w:rsidR="004A0D79" w:rsidRPr="00855F94" w:rsidRDefault="004A0D79" w:rsidP="00855F94">
      <w:pPr>
        <w:widowControl w:val="0"/>
        <w:tabs>
          <w:tab w:val="left" w:pos="2520"/>
        </w:tabs>
        <w:spacing w:line="360" w:lineRule="auto"/>
        <w:ind w:firstLine="709"/>
        <w:jc w:val="both"/>
        <w:rPr>
          <w:b/>
          <w:sz w:val="28"/>
          <w:szCs w:val="32"/>
        </w:rPr>
      </w:pPr>
      <w:r w:rsidRPr="00855F94">
        <w:rPr>
          <w:b/>
          <w:sz w:val="28"/>
          <w:szCs w:val="32"/>
        </w:rPr>
        <w:t>5. Учет животных на выращивании и откорме в СПК «Маяк»</w:t>
      </w:r>
    </w:p>
    <w:p w:rsidR="00855F94" w:rsidRDefault="00855F94" w:rsidP="00855F94">
      <w:pPr>
        <w:widowControl w:val="0"/>
        <w:tabs>
          <w:tab w:val="left" w:pos="2520"/>
        </w:tabs>
        <w:spacing w:line="360" w:lineRule="auto"/>
        <w:ind w:firstLine="709"/>
        <w:jc w:val="both"/>
        <w:rPr>
          <w:sz w:val="28"/>
          <w:szCs w:val="28"/>
        </w:rPr>
      </w:pPr>
    </w:p>
    <w:p w:rsidR="004A0D79" w:rsidRPr="00855F94" w:rsidRDefault="00F00DE5" w:rsidP="00855F94">
      <w:pPr>
        <w:widowControl w:val="0"/>
        <w:tabs>
          <w:tab w:val="left" w:pos="2520"/>
        </w:tabs>
        <w:spacing w:line="360" w:lineRule="auto"/>
        <w:ind w:firstLine="709"/>
        <w:jc w:val="both"/>
        <w:rPr>
          <w:sz w:val="28"/>
          <w:szCs w:val="28"/>
        </w:rPr>
      </w:pPr>
      <w:r w:rsidRPr="00855F94">
        <w:rPr>
          <w:sz w:val="28"/>
          <w:szCs w:val="28"/>
        </w:rPr>
        <w:t>Животные на выращивании и откорме (ЖВО) составляют особую группу оборотных средств. Молодняк животных и животные на откорме являются предметами труда.</w:t>
      </w:r>
    </w:p>
    <w:p w:rsidR="00F00DE5" w:rsidRPr="00855F94" w:rsidRDefault="00F00DE5" w:rsidP="00855F94">
      <w:pPr>
        <w:widowControl w:val="0"/>
        <w:tabs>
          <w:tab w:val="left" w:pos="2520"/>
        </w:tabs>
        <w:spacing w:line="360" w:lineRule="auto"/>
        <w:ind w:firstLine="709"/>
        <w:jc w:val="both"/>
        <w:rPr>
          <w:sz w:val="28"/>
          <w:szCs w:val="28"/>
        </w:rPr>
      </w:pPr>
      <w:r w:rsidRPr="00855F94">
        <w:rPr>
          <w:sz w:val="28"/>
          <w:szCs w:val="28"/>
        </w:rPr>
        <w:t>При учете движения животных используются следующие документы:</w:t>
      </w:r>
    </w:p>
    <w:p w:rsidR="00F00DE5" w:rsidRPr="00855F94" w:rsidRDefault="00F00DE5" w:rsidP="00855F94">
      <w:pPr>
        <w:widowControl w:val="0"/>
        <w:numPr>
          <w:ilvl w:val="0"/>
          <w:numId w:val="18"/>
        </w:numPr>
        <w:tabs>
          <w:tab w:val="left" w:pos="2520"/>
        </w:tabs>
        <w:spacing w:line="360" w:lineRule="auto"/>
        <w:ind w:left="0" w:firstLine="709"/>
        <w:jc w:val="both"/>
        <w:rPr>
          <w:sz w:val="28"/>
          <w:szCs w:val="28"/>
        </w:rPr>
      </w:pPr>
      <w:r w:rsidRPr="00855F94">
        <w:rPr>
          <w:sz w:val="28"/>
          <w:szCs w:val="28"/>
        </w:rPr>
        <w:t>Акт на оприходование приплода животных;</w:t>
      </w:r>
    </w:p>
    <w:p w:rsidR="00026428" w:rsidRPr="00855F94" w:rsidRDefault="00026428" w:rsidP="00855F94">
      <w:pPr>
        <w:widowControl w:val="0"/>
        <w:numPr>
          <w:ilvl w:val="0"/>
          <w:numId w:val="18"/>
        </w:numPr>
        <w:tabs>
          <w:tab w:val="left" w:pos="2520"/>
        </w:tabs>
        <w:spacing w:line="360" w:lineRule="auto"/>
        <w:ind w:left="0" w:firstLine="709"/>
        <w:jc w:val="both"/>
        <w:rPr>
          <w:sz w:val="28"/>
          <w:szCs w:val="28"/>
        </w:rPr>
      </w:pPr>
      <w:r w:rsidRPr="00855F94">
        <w:rPr>
          <w:sz w:val="28"/>
          <w:szCs w:val="28"/>
        </w:rPr>
        <w:t>Акт на перевод животных из группы в группу;</w:t>
      </w:r>
    </w:p>
    <w:p w:rsidR="00026428" w:rsidRPr="00855F94" w:rsidRDefault="00026428" w:rsidP="00855F94">
      <w:pPr>
        <w:widowControl w:val="0"/>
        <w:numPr>
          <w:ilvl w:val="0"/>
          <w:numId w:val="18"/>
        </w:numPr>
        <w:tabs>
          <w:tab w:val="left" w:pos="2520"/>
        </w:tabs>
        <w:spacing w:line="360" w:lineRule="auto"/>
        <w:ind w:left="0" w:firstLine="709"/>
        <w:jc w:val="both"/>
        <w:rPr>
          <w:sz w:val="28"/>
          <w:szCs w:val="28"/>
        </w:rPr>
      </w:pPr>
      <w:r w:rsidRPr="00855F94">
        <w:rPr>
          <w:sz w:val="28"/>
          <w:szCs w:val="28"/>
        </w:rPr>
        <w:t>Карточка учета движения взрослого скота;</w:t>
      </w:r>
    </w:p>
    <w:p w:rsidR="00026428" w:rsidRPr="00855F94" w:rsidRDefault="00026428" w:rsidP="00855F94">
      <w:pPr>
        <w:widowControl w:val="0"/>
        <w:numPr>
          <w:ilvl w:val="0"/>
          <w:numId w:val="18"/>
        </w:numPr>
        <w:tabs>
          <w:tab w:val="left" w:pos="2520"/>
        </w:tabs>
        <w:spacing w:line="360" w:lineRule="auto"/>
        <w:ind w:left="0" w:firstLine="709"/>
        <w:jc w:val="both"/>
        <w:rPr>
          <w:sz w:val="28"/>
          <w:szCs w:val="28"/>
        </w:rPr>
      </w:pPr>
      <w:r w:rsidRPr="00855F94">
        <w:rPr>
          <w:sz w:val="28"/>
          <w:szCs w:val="28"/>
        </w:rPr>
        <w:t>Акт снятия с откорма, нагула, доращивания;</w:t>
      </w:r>
    </w:p>
    <w:p w:rsidR="00026428" w:rsidRPr="00855F94" w:rsidRDefault="00026428" w:rsidP="00855F94">
      <w:pPr>
        <w:widowControl w:val="0"/>
        <w:numPr>
          <w:ilvl w:val="0"/>
          <w:numId w:val="18"/>
        </w:numPr>
        <w:tabs>
          <w:tab w:val="left" w:pos="2520"/>
        </w:tabs>
        <w:spacing w:line="360" w:lineRule="auto"/>
        <w:ind w:left="0" w:firstLine="709"/>
        <w:jc w:val="both"/>
        <w:rPr>
          <w:sz w:val="28"/>
          <w:szCs w:val="28"/>
        </w:rPr>
      </w:pPr>
      <w:r w:rsidRPr="00855F94">
        <w:rPr>
          <w:sz w:val="28"/>
          <w:szCs w:val="28"/>
        </w:rPr>
        <w:t>Акт на выбытие животных и птицы;</w:t>
      </w:r>
    </w:p>
    <w:p w:rsidR="00026428" w:rsidRPr="00855F94" w:rsidRDefault="00855F94" w:rsidP="00855F94">
      <w:pPr>
        <w:widowControl w:val="0"/>
        <w:tabs>
          <w:tab w:val="left" w:pos="2520"/>
        </w:tabs>
        <w:spacing w:line="360" w:lineRule="auto"/>
        <w:ind w:firstLine="709"/>
        <w:jc w:val="both"/>
        <w:rPr>
          <w:sz w:val="28"/>
          <w:szCs w:val="28"/>
        </w:rPr>
      </w:pPr>
      <w:r>
        <w:rPr>
          <w:sz w:val="28"/>
          <w:szCs w:val="28"/>
        </w:rPr>
        <w:t xml:space="preserve"> </w:t>
      </w:r>
      <w:r w:rsidR="00026428" w:rsidRPr="00855F94">
        <w:rPr>
          <w:sz w:val="28"/>
          <w:szCs w:val="28"/>
        </w:rPr>
        <w:t xml:space="preserve">Основными первичными документами, по которому приходуют приплод большинства животных, является </w:t>
      </w:r>
      <w:r w:rsidR="00026428" w:rsidRPr="00855F94">
        <w:rPr>
          <w:b/>
          <w:i/>
          <w:sz w:val="28"/>
          <w:szCs w:val="28"/>
        </w:rPr>
        <w:t>акт</w:t>
      </w:r>
      <w:r w:rsidR="00026428" w:rsidRPr="00855F94">
        <w:rPr>
          <w:sz w:val="28"/>
          <w:szCs w:val="28"/>
        </w:rPr>
        <w:t xml:space="preserve"> </w:t>
      </w:r>
      <w:r w:rsidR="00026428" w:rsidRPr="00855F94">
        <w:rPr>
          <w:b/>
          <w:i/>
          <w:sz w:val="28"/>
          <w:szCs w:val="28"/>
        </w:rPr>
        <w:t>на оприходование приплода животных</w:t>
      </w:r>
      <w:r w:rsidR="00026428" w:rsidRPr="00855F94">
        <w:rPr>
          <w:sz w:val="28"/>
          <w:szCs w:val="28"/>
        </w:rPr>
        <w:t xml:space="preserve"> (см. приложение </w:t>
      </w:r>
      <w:r w:rsidR="00485041" w:rsidRPr="00855F94">
        <w:rPr>
          <w:sz w:val="28"/>
          <w:szCs w:val="28"/>
        </w:rPr>
        <w:t>3</w:t>
      </w:r>
      <w:r w:rsidR="0086221B" w:rsidRPr="00855F94">
        <w:rPr>
          <w:sz w:val="28"/>
          <w:szCs w:val="28"/>
        </w:rPr>
        <w:t>8</w:t>
      </w:r>
      <w:r w:rsidR="00026428" w:rsidRPr="00855F94">
        <w:rPr>
          <w:sz w:val="28"/>
          <w:szCs w:val="28"/>
        </w:rPr>
        <w:t>). Этот документ составляют в двух экземплярах работники фермы с участием зоотехника и ветеринарного врача. В акте указывают: за кем из животноводов было закреплено расплодившееся животное, кличку и № матки, количество и массу родившихся животных, их пол, присвоенные молодняку номера, отличительные признаки (масть, приметы, промеры и.т.п.). В акте записывают всех животных данного вида, расплодившихся на ферме.</w:t>
      </w:r>
    </w:p>
    <w:p w:rsidR="00026428" w:rsidRPr="00855F94" w:rsidRDefault="004E67F7" w:rsidP="00855F94">
      <w:pPr>
        <w:widowControl w:val="0"/>
        <w:tabs>
          <w:tab w:val="left" w:pos="2520"/>
        </w:tabs>
        <w:spacing w:line="360" w:lineRule="auto"/>
        <w:ind w:firstLine="709"/>
        <w:jc w:val="both"/>
        <w:rPr>
          <w:sz w:val="28"/>
          <w:szCs w:val="28"/>
        </w:rPr>
      </w:pPr>
      <w:r w:rsidRPr="00855F94">
        <w:rPr>
          <w:sz w:val="28"/>
          <w:szCs w:val="28"/>
        </w:rPr>
        <w:t xml:space="preserve">Перевод животных в другие возрастные группы оформляют </w:t>
      </w:r>
      <w:r w:rsidRPr="00855F94">
        <w:rPr>
          <w:b/>
          <w:i/>
          <w:sz w:val="28"/>
          <w:szCs w:val="28"/>
        </w:rPr>
        <w:t>актом на перевод животных из группы в группу</w:t>
      </w:r>
      <w:r w:rsidRPr="00855F94">
        <w:rPr>
          <w:sz w:val="28"/>
          <w:szCs w:val="28"/>
        </w:rPr>
        <w:t xml:space="preserve"> (см. приложение </w:t>
      </w:r>
      <w:r w:rsidR="0086221B" w:rsidRPr="00855F94">
        <w:rPr>
          <w:sz w:val="28"/>
          <w:szCs w:val="28"/>
        </w:rPr>
        <w:t>39</w:t>
      </w:r>
      <w:r w:rsidRPr="00855F94">
        <w:rPr>
          <w:sz w:val="28"/>
          <w:szCs w:val="28"/>
        </w:rPr>
        <w:t>). Этот документ составляют в день перевода молодняка животных из младшей возрастной группы в старшую, а также при переводе скота основного стада на откорм вследствие его выбраковки и при переводе молодняка в основное стадо. В акте на перевод животных из группы в группу приводят данные, характеризующие переводимых животных (количество, массу, пол, возраст, оценка и др.), а также указывают фамилии работников фермы, за которыми они были закреплены и под чью ответственность были переданы. В составлении акта, кроме животноводов, обязательно принимают участие ветеринарно-зоотехнические работники фермы.</w:t>
      </w:r>
    </w:p>
    <w:p w:rsidR="004E67F7" w:rsidRPr="00855F94" w:rsidRDefault="00EF72ED" w:rsidP="00855F94">
      <w:pPr>
        <w:widowControl w:val="0"/>
        <w:tabs>
          <w:tab w:val="left" w:pos="2520"/>
        </w:tabs>
        <w:spacing w:line="360" w:lineRule="auto"/>
        <w:ind w:firstLine="709"/>
        <w:jc w:val="both"/>
        <w:rPr>
          <w:sz w:val="28"/>
          <w:szCs w:val="28"/>
        </w:rPr>
      </w:pPr>
      <w:r w:rsidRPr="00855F94">
        <w:rPr>
          <w:b/>
          <w:i/>
          <w:sz w:val="28"/>
          <w:szCs w:val="28"/>
        </w:rPr>
        <w:t>Акт снятия с откорма, нагула, доращивания</w:t>
      </w:r>
      <w:r w:rsidR="003D7BC8" w:rsidRPr="00855F94">
        <w:rPr>
          <w:sz w:val="28"/>
          <w:szCs w:val="28"/>
        </w:rPr>
        <w:t xml:space="preserve"> (см.</w:t>
      </w:r>
      <w:r w:rsidRPr="00855F94">
        <w:rPr>
          <w:sz w:val="28"/>
          <w:szCs w:val="28"/>
        </w:rPr>
        <w:t xml:space="preserve"> приложение 4</w:t>
      </w:r>
      <w:r w:rsidR="0086221B" w:rsidRPr="00855F94">
        <w:rPr>
          <w:sz w:val="28"/>
          <w:szCs w:val="28"/>
        </w:rPr>
        <w:t>0</w:t>
      </w:r>
      <w:r w:rsidRPr="00855F94">
        <w:rPr>
          <w:sz w:val="28"/>
          <w:szCs w:val="28"/>
        </w:rPr>
        <w:t>) в СПК «Маяк» ведут аналогично, как и акт на перевод животных из группы в группу.</w:t>
      </w:r>
    </w:p>
    <w:p w:rsidR="00EF72ED" w:rsidRPr="00855F94" w:rsidRDefault="00736BDE" w:rsidP="00855F94">
      <w:pPr>
        <w:widowControl w:val="0"/>
        <w:tabs>
          <w:tab w:val="left" w:pos="2520"/>
        </w:tabs>
        <w:spacing w:line="360" w:lineRule="auto"/>
        <w:ind w:firstLine="709"/>
        <w:jc w:val="both"/>
        <w:rPr>
          <w:sz w:val="28"/>
          <w:szCs w:val="28"/>
        </w:rPr>
      </w:pPr>
      <w:r w:rsidRPr="00855F94">
        <w:rPr>
          <w:sz w:val="28"/>
          <w:szCs w:val="28"/>
        </w:rPr>
        <w:t xml:space="preserve">В случаях забоя, вынужденной прирезки, падежа или ликвидации скота в день выбытия животного составляют </w:t>
      </w:r>
      <w:r w:rsidRPr="00855F94">
        <w:rPr>
          <w:b/>
          <w:i/>
          <w:sz w:val="28"/>
          <w:szCs w:val="28"/>
        </w:rPr>
        <w:t>акт на выбытие животных и птицы</w:t>
      </w:r>
      <w:r w:rsidRPr="00855F94">
        <w:rPr>
          <w:sz w:val="28"/>
          <w:szCs w:val="28"/>
        </w:rPr>
        <w:t xml:space="preserve"> (см. приложение 4</w:t>
      </w:r>
      <w:r w:rsidR="0086221B" w:rsidRPr="00855F94">
        <w:rPr>
          <w:sz w:val="28"/>
          <w:szCs w:val="28"/>
        </w:rPr>
        <w:t>1</w:t>
      </w:r>
      <w:r w:rsidRPr="00855F94">
        <w:rPr>
          <w:sz w:val="28"/>
          <w:szCs w:val="28"/>
        </w:rPr>
        <w:t>). В нем указывают причины выбытия животного и характеристику выбывшего животного. На обратной стороне акта указывают продукцию полученную от забоя и ее назначение. Ветеринарный врач указывает в акте порядок использования, т.е. в пищу, на корм скоту, тех. отходы.</w:t>
      </w:r>
    </w:p>
    <w:p w:rsidR="00736BDE" w:rsidRPr="00855F94" w:rsidRDefault="00736BDE" w:rsidP="00855F94">
      <w:pPr>
        <w:widowControl w:val="0"/>
        <w:tabs>
          <w:tab w:val="left" w:pos="2520"/>
        </w:tabs>
        <w:spacing w:line="360" w:lineRule="auto"/>
        <w:ind w:firstLine="709"/>
        <w:jc w:val="both"/>
        <w:rPr>
          <w:sz w:val="28"/>
          <w:szCs w:val="28"/>
        </w:rPr>
      </w:pPr>
      <w:r w:rsidRPr="00855F94">
        <w:rPr>
          <w:b/>
          <w:i/>
          <w:sz w:val="28"/>
          <w:szCs w:val="28"/>
        </w:rPr>
        <w:t>Карточка учета движения взрослого скота</w:t>
      </w:r>
      <w:r w:rsidRPr="00855F94">
        <w:rPr>
          <w:sz w:val="28"/>
          <w:szCs w:val="28"/>
        </w:rPr>
        <w:t xml:space="preserve"> (см. приложение 4</w:t>
      </w:r>
      <w:r w:rsidR="0086221B" w:rsidRPr="00855F94">
        <w:rPr>
          <w:sz w:val="28"/>
          <w:szCs w:val="28"/>
        </w:rPr>
        <w:t>2</w:t>
      </w:r>
      <w:r w:rsidRPr="00855F94">
        <w:rPr>
          <w:sz w:val="28"/>
          <w:szCs w:val="28"/>
        </w:rPr>
        <w:t>) в СПК «Маяк» ведут как оборот стада.</w:t>
      </w:r>
    </w:p>
    <w:p w:rsidR="00736BDE" w:rsidRPr="00855F94" w:rsidRDefault="00736BDE" w:rsidP="00855F94">
      <w:pPr>
        <w:widowControl w:val="0"/>
        <w:tabs>
          <w:tab w:val="left" w:pos="2520"/>
        </w:tabs>
        <w:spacing w:line="360" w:lineRule="auto"/>
        <w:ind w:firstLine="709"/>
        <w:jc w:val="both"/>
        <w:rPr>
          <w:sz w:val="28"/>
          <w:szCs w:val="28"/>
        </w:rPr>
      </w:pPr>
      <w:r w:rsidRPr="00855F94">
        <w:rPr>
          <w:sz w:val="28"/>
          <w:szCs w:val="28"/>
        </w:rPr>
        <w:t>А также в СПК «Маяк» ведут товарно-транспортную накладную (животные)</w:t>
      </w:r>
      <w:r w:rsidRPr="00855F94">
        <w:rPr>
          <w:b/>
          <w:i/>
          <w:sz w:val="28"/>
          <w:szCs w:val="28"/>
        </w:rPr>
        <w:t xml:space="preserve"> </w:t>
      </w:r>
      <w:r w:rsidRPr="00855F94">
        <w:rPr>
          <w:sz w:val="28"/>
          <w:szCs w:val="28"/>
        </w:rPr>
        <w:t>– ее выписывают на каждую партию скота, отправляемых из хозяйства (автомобильным или другим транспортом).</w:t>
      </w:r>
    </w:p>
    <w:p w:rsidR="00B84377" w:rsidRPr="00855F94" w:rsidRDefault="00B84377" w:rsidP="00855F94">
      <w:pPr>
        <w:widowControl w:val="0"/>
        <w:tabs>
          <w:tab w:val="left" w:pos="2520"/>
        </w:tabs>
        <w:spacing w:line="360" w:lineRule="auto"/>
        <w:ind w:firstLine="709"/>
        <w:jc w:val="both"/>
        <w:rPr>
          <w:sz w:val="28"/>
          <w:szCs w:val="28"/>
        </w:rPr>
      </w:pPr>
      <w:r w:rsidRPr="00855F94">
        <w:rPr>
          <w:sz w:val="28"/>
          <w:szCs w:val="28"/>
        </w:rPr>
        <w:t xml:space="preserve">Синтетический учет ведется на балансовом </w:t>
      </w:r>
      <w:r w:rsidRPr="00855F94">
        <w:rPr>
          <w:b/>
          <w:i/>
          <w:sz w:val="28"/>
          <w:szCs w:val="28"/>
        </w:rPr>
        <w:t>счете 11 «Животные на выращивании и откорме»</w:t>
      </w:r>
      <w:r w:rsidRPr="00855F94">
        <w:rPr>
          <w:sz w:val="28"/>
          <w:szCs w:val="28"/>
        </w:rPr>
        <w:t xml:space="preserve">. Аналитический учет в СПК «Маяк» по счету 11 ведут по субсчету </w:t>
      </w:r>
      <w:r w:rsidRPr="00855F94">
        <w:rPr>
          <w:i/>
          <w:sz w:val="28"/>
          <w:szCs w:val="28"/>
        </w:rPr>
        <w:t>11.1 Молодняк на откорме</w:t>
      </w:r>
      <w:r w:rsidRPr="00855F94">
        <w:rPr>
          <w:sz w:val="28"/>
          <w:szCs w:val="28"/>
        </w:rPr>
        <w:t>.</w:t>
      </w:r>
    </w:p>
    <w:p w:rsidR="00B84377" w:rsidRPr="00855F94" w:rsidRDefault="00B84377" w:rsidP="00855F94">
      <w:pPr>
        <w:widowControl w:val="0"/>
        <w:tabs>
          <w:tab w:val="left" w:pos="2520"/>
        </w:tabs>
        <w:spacing w:line="360" w:lineRule="auto"/>
        <w:ind w:firstLine="709"/>
        <w:jc w:val="both"/>
        <w:rPr>
          <w:sz w:val="28"/>
          <w:szCs w:val="28"/>
        </w:rPr>
      </w:pPr>
      <w:r w:rsidRPr="00855F94">
        <w:rPr>
          <w:sz w:val="28"/>
          <w:szCs w:val="28"/>
        </w:rPr>
        <w:t xml:space="preserve">На субсчете </w:t>
      </w:r>
      <w:r w:rsidRPr="00855F94">
        <w:rPr>
          <w:i/>
          <w:sz w:val="28"/>
          <w:szCs w:val="28"/>
        </w:rPr>
        <w:t>11.1 «Молодняк на откорме»</w:t>
      </w:r>
      <w:r w:rsidRPr="00855F94">
        <w:rPr>
          <w:sz w:val="28"/>
          <w:szCs w:val="28"/>
        </w:rPr>
        <w:t xml:space="preserve"> учитывают молодняк, переведенный на откорм и нагул</w:t>
      </w:r>
    </w:p>
    <w:p w:rsidR="00B84377" w:rsidRPr="00855F94" w:rsidRDefault="00B84377" w:rsidP="00855F94">
      <w:pPr>
        <w:widowControl w:val="0"/>
        <w:tabs>
          <w:tab w:val="left" w:pos="2520"/>
        </w:tabs>
        <w:spacing w:line="360" w:lineRule="auto"/>
        <w:ind w:firstLine="709"/>
        <w:jc w:val="both"/>
        <w:rPr>
          <w:sz w:val="28"/>
          <w:szCs w:val="28"/>
        </w:rPr>
      </w:pPr>
      <w:r w:rsidRPr="00855F94">
        <w:rPr>
          <w:sz w:val="28"/>
          <w:szCs w:val="28"/>
        </w:rPr>
        <w:t xml:space="preserve">По данному счету в СПК «Маяк» составляют </w:t>
      </w:r>
      <w:r w:rsidR="003D7BC8" w:rsidRPr="00855F94">
        <w:rPr>
          <w:b/>
          <w:i/>
          <w:sz w:val="28"/>
          <w:szCs w:val="28"/>
        </w:rPr>
        <w:t>Ж</w:t>
      </w:r>
      <w:r w:rsidR="009252F7" w:rsidRPr="00855F94">
        <w:rPr>
          <w:b/>
          <w:i/>
          <w:sz w:val="28"/>
          <w:szCs w:val="28"/>
        </w:rPr>
        <w:t>урнал</w:t>
      </w:r>
      <w:r w:rsidR="003D7BC8" w:rsidRPr="00855F94">
        <w:rPr>
          <w:b/>
          <w:i/>
          <w:sz w:val="28"/>
          <w:szCs w:val="28"/>
        </w:rPr>
        <w:t>-О</w:t>
      </w:r>
      <w:r w:rsidR="009252F7" w:rsidRPr="00855F94">
        <w:rPr>
          <w:b/>
          <w:i/>
          <w:sz w:val="28"/>
          <w:szCs w:val="28"/>
        </w:rPr>
        <w:t>рдер</w:t>
      </w:r>
      <w:r w:rsidRPr="00855F94">
        <w:rPr>
          <w:b/>
          <w:i/>
          <w:sz w:val="28"/>
          <w:szCs w:val="28"/>
        </w:rPr>
        <w:t xml:space="preserve"> №9</w:t>
      </w:r>
      <w:r w:rsidRPr="00855F94">
        <w:rPr>
          <w:sz w:val="28"/>
          <w:szCs w:val="28"/>
        </w:rPr>
        <w:t xml:space="preserve"> (см. приложение </w:t>
      </w:r>
      <w:r w:rsidR="003713CE" w:rsidRPr="00855F94">
        <w:rPr>
          <w:sz w:val="28"/>
          <w:szCs w:val="28"/>
        </w:rPr>
        <w:t>4</w:t>
      </w:r>
      <w:r w:rsidR="00B708E8" w:rsidRPr="00855F94">
        <w:rPr>
          <w:sz w:val="28"/>
          <w:szCs w:val="28"/>
        </w:rPr>
        <w:t>3</w:t>
      </w:r>
      <w:r w:rsidRPr="00855F94">
        <w:rPr>
          <w:sz w:val="28"/>
          <w:szCs w:val="28"/>
        </w:rPr>
        <w:t>), его составляют за год, где указывается месяц, расход (выбытие) и сальдо на конец месяца, приход, а также указывается плановая себестоимость 1кг привеса и 1гол. Приплода.</w:t>
      </w:r>
    </w:p>
    <w:p w:rsidR="00BC6301" w:rsidRPr="00855F94" w:rsidRDefault="00BC6301" w:rsidP="00855F94">
      <w:pPr>
        <w:widowControl w:val="0"/>
        <w:tabs>
          <w:tab w:val="left" w:pos="2520"/>
        </w:tabs>
        <w:spacing w:line="360" w:lineRule="auto"/>
        <w:ind w:firstLine="709"/>
        <w:jc w:val="both"/>
        <w:rPr>
          <w:sz w:val="28"/>
          <w:szCs w:val="28"/>
        </w:rPr>
      </w:pPr>
      <w:r w:rsidRPr="00855F94">
        <w:rPr>
          <w:sz w:val="28"/>
          <w:szCs w:val="28"/>
        </w:rPr>
        <w:t>Для обеспечения сохранности молодняка животных и животных на откорме периодически, в сроки, установленные в СПК «Маяк», скот пересчитывают в натуре, а также при смене материально-ответственных лиц, за которыми он закреплен. Инвентаризация проводится в СПК «Маяк» один раз в три года. Обязательно проводить инвентаризацию всех животных по состоянию на 31 декабря перед составлением годового отчета.</w:t>
      </w:r>
    </w:p>
    <w:p w:rsidR="00BC6301" w:rsidRPr="00855F94" w:rsidRDefault="00BC6301" w:rsidP="00855F94">
      <w:pPr>
        <w:widowControl w:val="0"/>
        <w:tabs>
          <w:tab w:val="left" w:pos="2520"/>
        </w:tabs>
        <w:spacing w:line="360" w:lineRule="auto"/>
        <w:ind w:firstLine="709"/>
        <w:jc w:val="both"/>
        <w:rPr>
          <w:sz w:val="28"/>
          <w:szCs w:val="28"/>
        </w:rPr>
      </w:pPr>
    </w:p>
    <w:p w:rsidR="00B84377" w:rsidRPr="00855F94" w:rsidRDefault="00BC6301" w:rsidP="00855F94">
      <w:pPr>
        <w:widowControl w:val="0"/>
        <w:tabs>
          <w:tab w:val="left" w:pos="2520"/>
        </w:tabs>
        <w:spacing w:line="360" w:lineRule="auto"/>
        <w:ind w:firstLine="709"/>
        <w:jc w:val="both"/>
        <w:rPr>
          <w:b/>
          <w:sz w:val="28"/>
          <w:szCs w:val="32"/>
        </w:rPr>
      </w:pPr>
      <w:r w:rsidRPr="00855F94">
        <w:rPr>
          <w:b/>
          <w:sz w:val="28"/>
          <w:szCs w:val="32"/>
        </w:rPr>
        <w:t>6.Учет труда и его оплаты в СПК «Маяк»</w:t>
      </w:r>
    </w:p>
    <w:p w:rsidR="00855F94" w:rsidRDefault="00855F94" w:rsidP="00855F94">
      <w:pPr>
        <w:widowControl w:val="0"/>
        <w:tabs>
          <w:tab w:val="left" w:pos="2520"/>
        </w:tabs>
        <w:spacing w:line="360" w:lineRule="auto"/>
        <w:ind w:firstLine="709"/>
        <w:jc w:val="both"/>
        <w:rPr>
          <w:sz w:val="28"/>
          <w:szCs w:val="28"/>
        </w:rPr>
      </w:pPr>
    </w:p>
    <w:p w:rsidR="00BC6301" w:rsidRPr="00855F94" w:rsidRDefault="000E7624" w:rsidP="00855F94">
      <w:pPr>
        <w:widowControl w:val="0"/>
        <w:tabs>
          <w:tab w:val="left" w:pos="2520"/>
        </w:tabs>
        <w:spacing w:line="360" w:lineRule="auto"/>
        <w:ind w:firstLine="709"/>
        <w:jc w:val="both"/>
        <w:rPr>
          <w:sz w:val="28"/>
          <w:szCs w:val="28"/>
        </w:rPr>
      </w:pPr>
      <w:r w:rsidRPr="00855F94">
        <w:rPr>
          <w:sz w:val="28"/>
          <w:szCs w:val="28"/>
        </w:rPr>
        <w:t>Учет труда и его оплаты является одним из важнейших участков бухгалтерского учета, обеспечивающих накопление и систематизацию информации о затратах труда на производство продукции и оплату труда каждому работнику. Необходимым условием правильного определения оплаты труда и соблюдения принципа материальной заинтересованности работников является хорошо организованный бухгалтерский учет.</w:t>
      </w:r>
    </w:p>
    <w:p w:rsidR="000E7624" w:rsidRPr="00855F94" w:rsidRDefault="000E7624" w:rsidP="00855F94">
      <w:pPr>
        <w:widowControl w:val="0"/>
        <w:tabs>
          <w:tab w:val="left" w:pos="2520"/>
        </w:tabs>
        <w:spacing w:line="360" w:lineRule="auto"/>
        <w:ind w:firstLine="709"/>
        <w:jc w:val="both"/>
        <w:rPr>
          <w:sz w:val="28"/>
          <w:szCs w:val="28"/>
        </w:rPr>
      </w:pPr>
      <w:r w:rsidRPr="00855F94">
        <w:rPr>
          <w:sz w:val="28"/>
          <w:szCs w:val="28"/>
        </w:rPr>
        <w:t>Для учета затрат труда, выполненных работ и начисления заработной платы (оплата труда) в СПК «Маяк» используются следующие формы первичных документов:</w:t>
      </w:r>
    </w:p>
    <w:p w:rsidR="006B7020" w:rsidRPr="00855F94" w:rsidRDefault="006B7020" w:rsidP="00855F94">
      <w:pPr>
        <w:widowControl w:val="0"/>
        <w:numPr>
          <w:ilvl w:val="0"/>
          <w:numId w:val="19"/>
        </w:numPr>
        <w:tabs>
          <w:tab w:val="left" w:pos="2520"/>
        </w:tabs>
        <w:spacing w:line="360" w:lineRule="auto"/>
        <w:ind w:left="0" w:firstLine="709"/>
        <w:jc w:val="both"/>
        <w:rPr>
          <w:sz w:val="28"/>
          <w:szCs w:val="28"/>
        </w:rPr>
      </w:pPr>
      <w:r w:rsidRPr="00855F94">
        <w:rPr>
          <w:sz w:val="28"/>
          <w:szCs w:val="28"/>
        </w:rPr>
        <w:t>Табель учета рабочего времени;</w:t>
      </w:r>
    </w:p>
    <w:p w:rsidR="006B7020" w:rsidRPr="00855F94" w:rsidRDefault="006B7020" w:rsidP="00855F94">
      <w:pPr>
        <w:widowControl w:val="0"/>
        <w:numPr>
          <w:ilvl w:val="0"/>
          <w:numId w:val="19"/>
        </w:numPr>
        <w:tabs>
          <w:tab w:val="left" w:pos="2520"/>
        </w:tabs>
        <w:spacing w:line="360" w:lineRule="auto"/>
        <w:ind w:left="0" w:firstLine="709"/>
        <w:jc w:val="both"/>
        <w:rPr>
          <w:sz w:val="28"/>
          <w:szCs w:val="28"/>
        </w:rPr>
      </w:pPr>
      <w:r w:rsidRPr="00855F94">
        <w:rPr>
          <w:sz w:val="28"/>
          <w:szCs w:val="28"/>
        </w:rPr>
        <w:t>Учетный лист тракториста – машиниста;</w:t>
      </w:r>
    </w:p>
    <w:p w:rsidR="006B7020" w:rsidRPr="00855F94" w:rsidRDefault="006B7020" w:rsidP="00855F94">
      <w:pPr>
        <w:widowControl w:val="0"/>
        <w:numPr>
          <w:ilvl w:val="0"/>
          <w:numId w:val="19"/>
        </w:numPr>
        <w:tabs>
          <w:tab w:val="left" w:pos="2520"/>
        </w:tabs>
        <w:spacing w:line="360" w:lineRule="auto"/>
        <w:ind w:left="0" w:firstLine="709"/>
        <w:jc w:val="both"/>
        <w:rPr>
          <w:sz w:val="28"/>
          <w:szCs w:val="28"/>
        </w:rPr>
      </w:pPr>
      <w:r w:rsidRPr="00855F94">
        <w:rPr>
          <w:sz w:val="28"/>
          <w:szCs w:val="28"/>
        </w:rPr>
        <w:t>Путевой лист трактора;</w:t>
      </w:r>
    </w:p>
    <w:p w:rsidR="006B7020" w:rsidRPr="00855F94" w:rsidRDefault="006B7020" w:rsidP="00855F94">
      <w:pPr>
        <w:widowControl w:val="0"/>
        <w:numPr>
          <w:ilvl w:val="0"/>
          <w:numId w:val="19"/>
        </w:numPr>
        <w:tabs>
          <w:tab w:val="left" w:pos="2520"/>
        </w:tabs>
        <w:spacing w:line="360" w:lineRule="auto"/>
        <w:ind w:left="0" w:firstLine="709"/>
        <w:jc w:val="both"/>
        <w:rPr>
          <w:sz w:val="28"/>
          <w:szCs w:val="28"/>
        </w:rPr>
      </w:pPr>
      <w:r w:rsidRPr="00855F94">
        <w:rPr>
          <w:sz w:val="28"/>
          <w:szCs w:val="28"/>
        </w:rPr>
        <w:t>Путевой лист грузового автомобиля;</w:t>
      </w:r>
    </w:p>
    <w:p w:rsidR="006B7020" w:rsidRPr="00855F94" w:rsidRDefault="006B7020" w:rsidP="00855F94">
      <w:pPr>
        <w:widowControl w:val="0"/>
        <w:numPr>
          <w:ilvl w:val="0"/>
          <w:numId w:val="19"/>
        </w:numPr>
        <w:tabs>
          <w:tab w:val="left" w:pos="2520"/>
        </w:tabs>
        <w:spacing w:line="360" w:lineRule="auto"/>
        <w:ind w:left="0" w:firstLine="709"/>
        <w:jc w:val="both"/>
        <w:rPr>
          <w:sz w:val="28"/>
          <w:szCs w:val="28"/>
        </w:rPr>
      </w:pPr>
      <w:r w:rsidRPr="00855F94">
        <w:rPr>
          <w:sz w:val="28"/>
          <w:szCs w:val="28"/>
        </w:rPr>
        <w:t>Наряд на сдельную работу;</w:t>
      </w:r>
    </w:p>
    <w:p w:rsidR="006B7020" w:rsidRPr="00855F94" w:rsidRDefault="006B7020" w:rsidP="00855F94">
      <w:pPr>
        <w:widowControl w:val="0"/>
        <w:numPr>
          <w:ilvl w:val="0"/>
          <w:numId w:val="19"/>
        </w:numPr>
        <w:tabs>
          <w:tab w:val="left" w:pos="2520"/>
        </w:tabs>
        <w:spacing w:line="360" w:lineRule="auto"/>
        <w:ind w:left="0" w:firstLine="709"/>
        <w:jc w:val="both"/>
        <w:rPr>
          <w:sz w:val="28"/>
          <w:szCs w:val="28"/>
        </w:rPr>
      </w:pPr>
      <w:r w:rsidRPr="00855F94">
        <w:rPr>
          <w:sz w:val="28"/>
          <w:szCs w:val="28"/>
        </w:rPr>
        <w:t>Расчет начисления оплаты труда работникам животноводства;</w:t>
      </w:r>
    </w:p>
    <w:p w:rsidR="006B7020" w:rsidRPr="00855F94" w:rsidRDefault="006B7020" w:rsidP="00855F94">
      <w:pPr>
        <w:widowControl w:val="0"/>
        <w:tabs>
          <w:tab w:val="left" w:pos="2520"/>
        </w:tabs>
        <w:spacing w:line="360" w:lineRule="auto"/>
        <w:ind w:firstLine="709"/>
        <w:jc w:val="both"/>
        <w:rPr>
          <w:sz w:val="28"/>
          <w:szCs w:val="28"/>
        </w:rPr>
      </w:pPr>
      <w:r w:rsidRPr="00855F94">
        <w:rPr>
          <w:sz w:val="28"/>
          <w:szCs w:val="28"/>
        </w:rPr>
        <w:t xml:space="preserve">Табельный учет ведут в </w:t>
      </w:r>
      <w:r w:rsidRPr="00855F94">
        <w:rPr>
          <w:b/>
          <w:i/>
          <w:sz w:val="28"/>
          <w:szCs w:val="28"/>
        </w:rPr>
        <w:t>табеле учета рабочего времени</w:t>
      </w:r>
      <w:r w:rsidRPr="00855F94">
        <w:rPr>
          <w:sz w:val="28"/>
          <w:szCs w:val="28"/>
        </w:rPr>
        <w:t xml:space="preserve"> (см. приложение </w:t>
      </w:r>
      <w:r w:rsidR="003D0719" w:rsidRPr="00855F94">
        <w:rPr>
          <w:sz w:val="28"/>
          <w:szCs w:val="28"/>
        </w:rPr>
        <w:t>4</w:t>
      </w:r>
      <w:r w:rsidR="00B708E8" w:rsidRPr="00855F94">
        <w:rPr>
          <w:sz w:val="28"/>
          <w:szCs w:val="28"/>
        </w:rPr>
        <w:t>4</w:t>
      </w:r>
      <w:r w:rsidRPr="00855F94">
        <w:rPr>
          <w:sz w:val="28"/>
          <w:szCs w:val="28"/>
        </w:rPr>
        <w:t xml:space="preserve">) по месту работы (в отделениях, бригадах, на фермах и других подразделениях) заведующие соответствующими подразделениями хозяйства. В табель записывается весь личный состав </w:t>
      </w:r>
      <w:r w:rsidR="00BD7826" w:rsidRPr="00855F94">
        <w:rPr>
          <w:sz w:val="28"/>
          <w:szCs w:val="28"/>
        </w:rPr>
        <w:t>подразделения в установленной последовательности с указанием табельных номеров (лицевых счетов), присвоенных работникам. В табеле ежедневно отмечают выход на работу, количество отработанных часов, неявки отражают в табеле условными обозначениями: О – отпуск, Б – болезнь, П – прогул и. т. д.</w:t>
      </w:r>
    </w:p>
    <w:p w:rsidR="00A06F50" w:rsidRPr="00855F94" w:rsidRDefault="00A06F50" w:rsidP="00855F94">
      <w:pPr>
        <w:widowControl w:val="0"/>
        <w:tabs>
          <w:tab w:val="left" w:pos="2520"/>
        </w:tabs>
        <w:spacing w:line="360" w:lineRule="auto"/>
        <w:ind w:firstLine="709"/>
        <w:jc w:val="both"/>
        <w:rPr>
          <w:sz w:val="28"/>
          <w:szCs w:val="28"/>
        </w:rPr>
      </w:pPr>
      <w:r w:rsidRPr="00855F94">
        <w:rPr>
          <w:sz w:val="28"/>
          <w:szCs w:val="28"/>
        </w:rPr>
        <w:t xml:space="preserve">Для учета полевых и стационарных работ, выполненных тракторами, комбайнами и другими стационарными машинами, применяют </w:t>
      </w:r>
      <w:r w:rsidRPr="00855F94">
        <w:rPr>
          <w:b/>
          <w:i/>
          <w:sz w:val="28"/>
          <w:szCs w:val="28"/>
        </w:rPr>
        <w:t>учетный лист тракториста - машиниста</w:t>
      </w:r>
      <w:r w:rsidRPr="00855F94">
        <w:rPr>
          <w:sz w:val="28"/>
          <w:szCs w:val="28"/>
        </w:rPr>
        <w:t xml:space="preserve"> (см. приложение </w:t>
      </w:r>
      <w:r w:rsidR="00034986" w:rsidRPr="00855F94">
        <w:rPr>
          <w:sz w:val="28"/>
          <w:szCs w:val="28"/>
        </w:rPr>
        <w:t>4</w:t>
      </w:r>
      <w:r w:rsidR="00B708E8" w:rsidRPr="00855F94">
        <w:rPr>
          <w:sz w:val="28"/>
          <w:szCs w:val="28"/>
        </w:rPr>
        <w:t>5</w:t>
      </w:r>
      <w:r w:rsidRPr="00855F94">
        <w:rPr>
          <w:sz w:val="28"/>
          <w:szCs w:val="28"/>
        </w:rPr>
        <w:t>), который заполняется</w:t>
      </w:r>
      <w:r w:rsidR="00855F94">
        <w:rPr>
          <w:sz w:val="28"/>
          <w:szCs w:val="28"/>
        </w:rPr>
        <w:t xml:space="preserve"> </w:t>
      </w:r>
      <w:r w:rsidRPr="00855F94">
        <w:rPr>
          <w:sz w:val="28"/>
          <w:szCs w:val="28"/>
        </w:rPr>
        <w:t>на каждого тракториста – машиниста.</w:t>
      </w:r>
      <w:r w:rsidR="00DB387D" w:rsidRPr="00855F94">
        <w:rPr>
          <w:sz w:val="28"/>
          <w:szCs w:val="28"/>
        </w:rPr>
        <w:t xml:space="preserve"> При открытии учетного листа указывают год, месяц, наименование хозяйства, номер отделения, бригады, а так же ФИО тракториста – машиниста, его табельный №, марку трактора и инвентарный №. Учет ведет по мере выполнения работ по видам с указанием, под какие культуры они выполнялись. Подписывается данный документ трактористом – машинистом, агрономом, бригадиром.</w:t>
      </w:r>
    </w:p>
    <w:p w:rsidR="003738A5" w:rsidRPr="00855F94" w:rsidRDefault="003738A5" w:rsidP="00855F94">
      <w:pPr>
        <w:widowControl w:val="0"/>
        <w:tabs>
          <w:tab w:val="left" w:pos="2520"/>
        </w:tabs>
        <w:spacing w:line="360" w:lineRule="auto"/>
        <w:ind w:firstLine="709"/>
        <w:jc w:val="both"/>
        <w:rPr>
          <w:sz w:val="28"/>
          <w:szCs w:val="28"/>
        </w:rPr>
      </w:pPr>
      <w:r w:rsidRPr="00855F94">
        <w:rPr>
          <w:b/>
          <w:i/>
          <w:sz w:val="28"/>
          <w:szCs w:val="28"/>
        </w:rPr>
        <w:t>Путевой лист трактора</w:t>
      </w:r>
      <w:r w:rsidRPr="00855F94">
        <w:rPr>
          <w:sz w:val="28"/>
          <w:szCs w:val="28"/>
        </w:rPr>
        <w:t xml:space="preserve"> (см. приложение </w:t>
      </w:r>
      <w:r w:rsidR="00D17A2B" w:rsidRPr="00855F94">
        <w:rPr>
          <w:sz w:val="28"/>
          <w:szCs w:val="28"/>
        </w:rPr>
        <w:t>4</w:t>
      </w:r>
      <w:r w:rsidR="00B708E8" w:rsidRPr="00855F94">
        <w:rPr>
          <w:sz w:val="28"/>
          <w:szCs w:val="28"/>
        </w:rPr>
        <w:t>6</w:t>
      </w:r>
      <w:r w:rsidRPr="00855F94">
        <w:rPr>
          <w:sz w:val="28"/>
          <w:szCs w:val="28"/>
        </w:rPr>
        <w:t>) используют для учета работы трактора на транспортных работах.</w:t>
      </w:r>
      <w:r w:rsidR="00253C58" w:rsidRPr="00855F94">
        <w:rPr>
          <w:sz w:val="28"/>
          <w:szCs w:val="28"/>
        </w:rPr>
        <w:t xml:space="preserve"> В этом документе отражают количество отработанных часов и дней, пробег всего и в то числе с грузом; количество перевезенных грузов, сделанных тонно-километров, отработанных Машино – дней, выполненных условных эталонных гектаров работ; расход горючего по норме и фактически и суммы начисленной оплаты труда по ее видам. Подписывается механиком/бригадиром, трактористом. </w:t>
      </w:r>
    </w:p>
    <w:p w:rsidR="00253C58" w:rsidRPr="00855F94" w:rsidRDefault="00855F94" w:rsidP="00855F94">
      <w:pPr>
        <w:widowControl w:val="0"/>
        <w:tabs>
          <w:tab w:val="left" w:pos="2520"/>
        </w:tabs>
        <w:spacing w:line="360" w:lineRule="auto"/>
        <w:ind w:firstLine="709"/>
        <w:jc w:val="both"/>
        <w:rPr>
          <w:sz w:val="28"/>
          <w:szCs w:val="28"/>
        </w:rPr>
      </w:pPr>
      <w:r>
        <w:rPr>
          <w:b/>
          <w:i/>
          <w:sz w:val="28"/>
          <w:szCs w:val="28"/>
        </w:rPr>
        <w:t xml:space="preserve"> </w:t>
      </w:r>
      <w:r w:rsidR="00253C58" w:rsidRPr="00855F94">
        <w:rPr>
          <w:b/>
          <w:i/>
          <w:sz w:val="28"/>
          <w:szCs w:val="28"/>
        </w:rPr>
        <w:t>Путевой лист грузового автомобиля</w:t>
      </w:r>
      <w:r w:rsidR="00253C58" w:rsidRPr="00855F94">
        <w:rPr>
          <w:sz w:val="28"/>
          <w:szCs w:val="28"/>
        </w:rPr>
        <w:t xml:space="preserve"> (см. приложение </w:t>
      </w:r>
      <w:r w:rsidR="00485041" w:rsidRPr="00855F94">
        <w:rPr>
          <w:sz w:val="28"/>
          <w:szCs w:val="28"/>
        </w:rPr>
        <w:t>4</w:t>
      </w:r>
      <w:r w:rsidR="00B708E8" w:rsidRPr="00855F94">
        <w:rPr>
          <w:sz w:val="28"/>
          <w:szCs w:val="28"/>
        </w:rPr>
        <w:t>7</w:t>
      </w:r>
      <w:r w:rsidR="00253C58" w:rsidRPr="00855F94">
        <w:rPr>
          <w:sz w:val="28"/>
          <w:szCs w:val="28"/>
        </w:rPr>
        <w:t>) является первичным документом по учеты работы грузового автотранспорта и основанием для начисления оплаты труда шоферами и грузчиками. Путевой лист выписывают на один день. В нем приводят данные о количестве перевезенного груза, расстоянии, расходе горючего и другие показатели, необходимые для учета и анализа работы грузовых автомобилей.</w:t>
      </w:r>
    </w:p>
    <w:p w:rsidR="00522903" w:rsidRPr="00855F94" w:rsidRDefault="00522903" w:rsidP="00855F94">
      <w:pPr>
        <w:widowControl w:val="0"/>
        <w:tabs>
          <w:tab w:val="left" w:pos="2520"/>
        </w:tabs>
        <w:spacing w:line="360" w:lineRule="auto"/>
        <w:ind w:firstLine="709"/>
        <w:jc w:val="both"/>
        <w:rPr>
          <w:sz w:val="28"/>
          <w:szCs w:val="28"/>
        </w:rPr>
      </w:pPr>
      <w:r w:rsidRPr="00855F94">
        <w:rPr>
          <w:sz w:val="28"/>
          <w:szCs w:val="28"/>
        </w:rPr>
        <w:t xml:space="preserve">Для учета объема выполненных работ, затрат труда и начисления заработной платы широко используют </w:t>
      </w:r>
      <w:r w:rsidRPr="00855F94">
        <w:rPr>
          <w:b/>
          <w:i/>
          <w:sz w:val="28"/>
          <w:szCs w:val="28"/>
        </w:rPr>
        <w:t>наряды на сдельную работу</w:t>
      </w:r>
      <w:r w:rsidRPr="00855F94">
        <w:rPr>
          <w:sz w:val="28"/>
          <w:szCs w:val="28"/>
        </w:rPr>
        <w:t xml:space="preserve"> (см. приложение </w:t>
      </w:r>
      <w:r w:rsidR="0086221B" w:rsidRPr="00855F94">
        <w:rPr>
          <w:sz w:val="28"/>
          <w:szCs w:val="28"/>
        </w:rPr>
        <w:t>4</w:t>
      </w:r>
      <w:r w:rsidR="00B708E8" w:rsidRPr="00855F94">
        <w:rPr>
          <w:sz w:val="28"/>
          <w:szCs w:val="28"/>
        </w:rPr>
        <w:t>8</w:t>
      </w:r>
      <w:r w:rsidRPr="00855F94">
        <w:rPr>
          <w:sz w:val="28"/>
          <w:szCs w:val="28"/>
        </w:rPr>
        <w:t>), которые подразделяются на индивидуальные и для бригады. Основными реквизитами данного документа являются – дата составления, № документа, наименование организации, ФИО ответственного, описание работ, содержание задания, сколько отработанно, вид доплаты, оценка качества выполненных работ и другие реквизиты.</w:t>
      </w:r>
    </w:p>
    <w:p w:rsidR="00522903" w:rsidRPr="00855F94" w:rsidRDefault="00522903" w:rsidP="00855F94">
      <w:pPr>
        <w:widowControl w:val="0"/>
        <w:tabs>
          <w:tab w:val="left" w:pos="2520"/>
        </w:tabs>
        <w:spacing w:line="360" w:lineRule="auto"/>
        <w:ind w:firstLine="709"/>
        <w:jc w:val="both"/>
        <w:rPr>
          <w:sz w:val="28"/>
          <w:szCs w:val="28"/>
        </w:rPr>
      </w:pPr>
      <w:r w:rsidRPr="00855F94">
        <w:rPr>
          <w:b/>
          <w:i/>
          <w:sz w:val="28"/>
          <w:szCs w:val="28"/>
        </w:rPr>
        <w:t>Расчет начисления оплаты труда работникам животноводства</w:t>
      </w:r>
      <w:r w:rsidRPr="00855F94">
        <w:rPr>
          <w:sz w:val="28"/>
          <w:szCs w:val="28"/>
        </w:rPr>
        <w:t xml:space="preserve"> (см. приложение </w:t>
      </w:r>
      <w:r w:rsidR="00B708E8" w:rsidRPr="00855F94">
        <w:rPr>
          <w:sz w:val="28"/>
          <w:szCs w:val="28"/>
        </w:rPr>
        <w:t>49</w:t>
      </w:r>
      <w:r w:rsidR="00E05248" w:rsidRPr="00855F94">
        <w:rPr>
          <w:sz w:val="28"/>
          <w:szCs w:val="28"/>
        </w:rPr>
        <w:t>)</w:t>
      </w:r>
      <w:r w:rsidRPr="00855F94">
        <w:rPr>
          <w:sz w:val="28"/>
          <w:szCs w:val="28"/>
        </w:rPr>
        <w:t xml:space="preserve"> </w:t>
      </w:r>
      <w:r w:rsidR="00E05248" w:rsidRPr="00855F94">
        <w:rPr>
          <w:sz w:val="28"/>
          <w:szCs w:val="28"/>
        </w:rPr>
        <w:t>применяют для начисления заработной платы работникам животноводства с учетом отработанного времени и объема выполненных работ, на которые установлены сдельные расценки. В этом расчете записывают ФИО основных и подменных работников, количество отработанных каждым из них человеко – часов, расценки и объем выполненных работ. Составляют расчет заведующий фермой, бригадир и учетчик.</w:t>
      </w:r>
    </w:p>
    <w:p w:rsidR="005A4FE7" w:rsidRPr="00855F94" w:rsidRDefault="003B67B8" w:rsidP="00855F94">
      <w:pPr>
        <w:widowControl w:val="0"/>
        <w:tabs>
          <w:tab w:val="left" w:pos="2520"/>
        </w:tabs>
        <w:spacing w:line="360" w:lineRule="auto"/>
        <w:ind w:firstLine="709"/>
        <w:jc w:val="both"/>
        <w:rPr>
          <w:sz w:val="28"/>
          <w:szCs w:val="28"/>
        </w:rPr>
      </w:pPr>
      <w:r w:rsidRPr="00855F94">
        <w:rPr>
          <w:sz w:val="28"/>
          <w:szCs w:val="28"/>
        </w:rPr>
        <w:t xml:space="preserve">Для начисления заработной платы (оплаты труда) работнику при уходе его в очередной отпуск используют расчет по заработной плате, который служит для начисления заработной платы из расчета средней заработной платы. В нем записывают сумму начисленной заработной платы по месяцам для определения среднедневной или среднемесячной заработной платы; премии начисления в расчетный период; расчет суммы к начислению и сколько начислено в журнале расчетов. Затем выписывают </w:t>
      </w:r>
      <w:r w:rsidRPr="00855F94">
        <w:rPr>
          <w:b/>
          <w:i/>
          <w:sz w:val="28"/>
          <w:szCs w:val="28"/>
        </w:rPr>
        <w:t>приказ (распоряжение) о предоставлении отпуска работнику</w:t>
      </w:r>
      <w:r w:rsidRPr="00855F94">
        <w:rPr>
          <w:sz w:val="28"/>
          <w:szCs w:val="28"/>
        </w:rPr>
        <w:t xml:space="preserve"> (см. приложение 5</w:t>
      </w:r>
      <w:r w:rsidR="00A921E1" w:rsidRPr="00855F94">
        <w:rPr>
          <w:sz w:val="28"/>
          <w:szCs w:val="28"/>
        </w:rPr>
        <w:t>0</w:t>
      </w:r>
      <w:r w:rsidRPr="00855F94">
        <w:rPr>
          <w:sz w:val="28"/>
          <w:szCs w:val="28"/>
        </w:rPr>
        <w:t>).</w:t>
      </w:r>
    </w:p>
    <w:p w:rsidR="008F0203" w:rsidRPr="00855F94" w:rsidRDefault="005A4FE7" w:rsidP="00855F94">
      <w:pPr>
        <w:widowControl w:val="0"/>
        <w:tabs>
          <w:tab w:val="left" w:pos="2520"/>
        </w:tabs>
        <w:spacing w:line="360" w:lineRule="auto"/>
        <w:ind w:firstLine="709"/>
        <w:jc w:val="both"/>
        <w:rPr>
          <w:sz w:val="28"/>
          <w:szCs w:val="28"/>
        </w:rPr>
      </w:pPr>
      <w:r w:rsidRPr="00855F94">
        <w:rPr>
          <w:sz w:val="28"/>
          <w:szCs w:val="28"/>
        </w:rPr>
        <w:t xml:space="preserve">Аналогичный </w:t>
      </w:r>
      <w:r w:rsidRPr="00855F94">
        <w:rPr>
          <w:b/>
          <w:i/>
          <w:sz w:val="28"/>
          <w:szCs w:val="28"/>
        </w:rPr>
        <w:t>расчет</w:t>
      </w:r>
      <w:r w:rsidRPr="00855F94">
        <w:rPr>
          <w:sz w:val="28"/>
          <w:szCs w:val="28"/>
        </w:rPr>
        <w:t xml:space="preserve"> составляется </w:t>
      </w:r>
      <w:r w:rsidRPr="00855F94">
        <w:rPr>
          <w:b/>
          <w:i/>
          <w:sz w:val="28"/>
          <w:szCs w:val="28"/>
        </w:rPr>
        <w:t>по нетрудоспособности</w:t>
      </w:r>
      <w:r w:rsidRPr="00855F94">
        <w:rPr>
          <w:sz w:val="28"/>
          <w:szCs w:val="28"/>
        </w:rPr>
        <w:t xml:space="preserve"> (см. приложение 5</w:t>
      </w:r>
      <w:r w:rsidR="00A921E1" w:rsidRPr="00855F94">
        <w:rPr>
          <w:sz w:val="28"/>
          <w:szCs w:val="28"/>
        </w:rPr>
        <w:t>1</w:t>
      </w:r>
      <w:r w:rsidRPr="00855F94">
        <w:rPr>
          <w:sz w:val="28"/>
          <w:szCs w:val="28"/>
        </w:rPr>
        <w:t>), где также записывают сумму начисленной заработной платы по месяцам для определения среднедневной или среднемесячной заработной платы; премии</w:t>
      </w:r>
      <w:r w:rsidR="008F0203" w:rsidRPr="00855F94">
        <w:rPr>
          <w:sz w:val="28"/>
          <w:szCs w:val="28"/>
        </w:rPr>
        <w:t>, начисленные в расчетный период и расчет суммы к начислению.</w:t>
      </w:r>
    </w:p>
    <w:p w:rsidR="005A4FE7" w:rsidRPr="00855F94" w:rsidRDefault="008F0203" w:rsidP="00855F94">
      <w:pPr>
        <w:widowControl w:val="0"/>
        <w:tabs>
          <w:tab w:val="left" w:pos="2520"/>
        </w:tabs>
        <w:spacing w:line="360" w:lineRule="auto"/>
        <w:ind w:firstLine="709"/>
        <w:jc w:val="both"/>
        <w:rPr>
          <w:sz w:val="28"/>
          <w:szCs w:val="28"/>
        </w:rPr>
      </w:pPr>
      <w:r w:rsidRPr="00855F94">
        <w:rPr>
          <w:sz w:val="28"/>
          <w:szCs w:val="28"/>
        </w:rPr>
        <w:t xml:space="preserve">Синтетический учет расчетов с персоналом по оплате труда осуществляется на пассивном </w:t>
      </w:r>
      <w:r w:rsidRPr="00855F94">
        <w:rPr>
          <w:b/>
          <w:i/>
          <w:sz w:val="28"/>
          <w:szCs w:val="28"/>
        </w:rPr>
        <w:t>счете 70 «Расчеты с персоналом по оплате труда»</w:t>
      </w:r>
      <w:r w:rsidRPr="00855F94">
        <w:rPr>
          <w:sz w:val="28"/>
          <w:szCs w:val="28"/>
        </w:rPr>
        <w:t>. По кредиту счета отражают начисления по оплате труда (по всем видам оплаты труда, премиям, пособиям и др. выплаты), по дебету – удержания из начисленной суммы оплаты труда и выдачи причитающих сумм работникам.</w:t>
      </w:r>
    </w:p>
    <w:p w:rsidR="008F0203" w:rsidRPr="00855F94" w:rsidRDefault="008F0203" w:rsidP="00855F94">
      <w:pPr>
        <w:widowControl w:val="0"/>
        <w:tabs>
          <w:tab w:val="left" w:pos="2520"/>
        </w:tabs>
        <w:spacing w:line="360" w:lineRule="auto"/>
        <w:ind w:firstLine="709"/>
        <w:jc w:val="both"/>
        <w:rPr>
          <w:sz w:val="28"/>
          <w:szCs w:val="28"/>
        </w:rPr>
      </w:pPr>
    </w:p>
    <w:p w:rsidR="008F0203" w:rsidRPr="00855F94" w:rsidRDefault="008F0203" w:rsidP="00855F94">
      <w:pPr>
        <w:widowControl w:val="0"/>
        <w:tabs>
          <w:tab w:val="left" w:pos="2520"/>
        </w:tabs>
        <w:spacing w:line="360" w:lineRule="auto"/>
        <w:ind w:firstLine="709"/>
        <w:jc w:val="both"/>
        <w:rPr>
          <w:b/>
          <w:sz w:val="28"/>
          <w:szCs w:val="32"/>
        </w:rPr>
      </w:pPr>
      <w:r w:rsidRPr="00855F94">
        <w:rPr>
          <w:b/>
          <w:sz w:val="28"/>
          <w:szCs w:val="32"/>
        </w:rPr>
        <w:t>7.Учет вспомогательных производств в СПК «Маяк»</w:t>
      </w:r>
    </w:p>
    <w:p w:rsidR="00855F94" w:rsidRDefault="00855F94" w:rsidP="00855F94">
      <w:pPr>
        <w:widowControl w:val="0"/>
        <w:tabs>
          <w:tab w:val="left" w:pos="2520"/>
        </w:tabs>
        <w:spacing w:line="360" w:lineRule="auto"/>
        <w:ind w:firstLine="709"/>
        <w:jc w:val="both"/>
        <w:rPr>
          <w:sz w:val="28"/>
          <w:szCs w:val="28"/>
        </w:rPr>
      </w:pPr>
    </w:p>
    <w:p w:rsidR="008F0203" w:rsidRPr="00855F94" w:rsidRDefault="008F0203" w:rsidP="00855F94">
      <w:pPr>
        <w:widowControl w:val="0"/>
        <w:tabs>
          <w:tab w:val="left" w:pos="2520"/>
        </w:tabs>
        <w:spacing w:line="360" w:lineRule="auto"/>
        <w:ind w:firstLine="709"/>
        <w:jc w:val="both"/>
        <w:rPr>
          <w:sz w:val="28"/>
          <w:szCs w:val="28"/>
        </w:rPr>
      </w:pPr>
      <w:r w:rsidRPr="00855F94">
        <w:rPr>
          <w:sz w:val="28"/>
          <w:szCs w:val="28"/>
        </w:rPr>
        <w:t>При характеристике сельскохозяйственного производства в целом, когда характеризуется его структура в первую очередь рассматриваются</w:t>
      </w:r>
      <w:r w:rsidR="00362587" w:rsidRPr="00855F94">
        <w:rPr>
          <w:sz w:val="28"/>
          <w:szCs w:val="28"/>
        </w:rPr>
        <w:t xml:space="preserve"> основные отрасли: растениеводство и животноводство. Но кроме основных есть вспомогательные производства, которые обслуживают растениеводство и животноводство. К вспомогательным производствам в СПК «Маяк» относятся:</w:t>
      </w:r>
    </w:p>
    <w:p w:rsidR="00362587" w:rsidRPr="00855F94" w:rsidRDefault="00362587" w:rsidP="00855F94">
      <w:pPr>
        <w:widowControl w:val="0"/>
        <w:numPr>
          <w:ilvl w:val="0"/>
          <w:numId w:val="21"/>
        </w:numPr>
        <w:tabs>
          <w:tab w:val="left" w:pos="2520"/>
        </w:tabs>
        <w:spacing w:line="360" w:lineRule="auto"/>
        <w:ind w:left="0" w:firstLine="709"/>
        <w:jc w:val="both"/>
        <w:rPr>
          <w:sz w:val="28"/>
          <w:szCs w:val="28"/>
        </w:rPr>
      </w:pPr>
      <w:r w:rsidRPr="00855F94">
        <w:rPr>
          <w:sz w:val="28"/>
          <w:szCs w:val="28"/>
        </w:rPr>
        <w:t>Ремонтные мастерские;</w:t>
      </w:r>
    </w:p>
    <w:p w:rsidR="00362587" w:rsidRPr="00855F94" w:rsidRDefault="00362587" w:rsidP="00855F94">
      <w:pPr>
        <w:widowControl w:val="0"/>
        <w:numPr>
          <w:ilvl w:val="0"/>
          <w:numId w:val="21"/>
        </w:numPr>
        <w:tabs>
          <w:tab w:val="left" w:pos="2520"/>
        </w:tabs>
        <w:spacing w:line="360" w:lineRule="auto"/>
        <w:ind w:left="0" w:firstLine="709"/>
        <w:jc w:val="both"/>
        <w:rPr>
          <w:sz w:val="28"/>
          <w:szCs w:val="28"/>
        </w:rPr>
      </w:pPr>
      <w:r w:rsidRPr="00855F94">
        <w:rPr>
          <w:sz w:val="28"/>
          <w:szCs w:val="28"/>
        </w:rPr>
        <w:t>Ремонт зданий и сооружений;</w:t>
      </w:r>
    </w:p>
    <w:p w:rsidR="00362587" w:rsidRPr="00855F94" w:rsidRDefault="00362587" w:rsidP="00855F94">
      <w:pPr>
        <w:widowControl w:val="0"/>
        <w:numPr>
          <w:ilvl w:val="0"/>
          <w:numId w:val="21"/>
        </w:numPr>
        <w:tabs>
          <w:tab w:val="left" w:pos="2520"/>
        </w:tabs>
        <w:spacing w:line="360" w:lineRule="auto"/>
        <w:ind w:left="0" w:firstLine="709"/>
        <w:jc w:val="both"/>
        <w:rPr>
          <w:sz w:val="28"/>
          <w:szCs w:val="28"/>
        </w:rPr>
      </w:pPr>
      <w:r w:rsidRPr="00855F94">
        <w:rPr>
          <w:sz w:val="28"/>
          <w:szCs w:val="28"/>
        </w:rPr>
        <w:t>Энергетические производства;</w:t>
      </w:r>
    </w:p>
    <w:p w:rsidR="00362587" w:rsidRPr="00855F94" w:rsidRDefault="00362587" w:rsidP="00855F94">
      <w:pPr>
        <w:widowControl w:val="0"/>
        <w:numPr>
          <w:ilvl w:val="0"/>
          <w:numId w:val="21"/>
        </w:numPr>
        <w:tabs>
          <w:tab w:val="left" w:pos="2520"/>
        </w:tabs>
        <w:spacing w:line="360" w:lineRule="auto"/>
        <w:ind w:left="0" w:firstLine="709"/>
        <w:jc w:val="both"/>
        <w:rPr>
          <w:sz w:val="28"/>
          <w:szCs w:val="28"/>
        </w:rPr>
      </w:pPr>
      <w:r w:rsidRPr="00855F94">
        <w:rPr>
          <w:sz w:val="28"/>
          <w:szCs w:val="28"/>
        </w:rPr>
        <w:t>Водоснабжение;</w:t>
      </w:r>
    </w:p>
    <w:p w:rsidR="00362587" w:rsidRPr="00855F94" w:rsidRDefault="00362587" w:rsidP="00855F94">
      <w:pPr>
        <w:widowControl w:val="0"/>
        <w:numPr>
          <w:ilvl w:val="0"/>
          <w:numId w:val="21"/>
        </w:numPr>
        <w:tabs>
          <w:tab w:val="left" w:pos="2520"/>
        </w:tabs>
        <w:spacing w:line="360" w:lineRule="auto"/>
        <w:ind w:left="0" w:firstLine="709"/>
        <w:jc w:val="both"/>
        <w:rPr>
          <w:sz w:val="28"/>
          <w:szCs w:val="28"/>
        </w:rPr>
      </w:pPr>
      <w:r w:rsidRPr="00855F94">
        <w:rPr>
          <w:sz w:val="28"/>
          <w:szCs w:val="28"/>
        </w:rPr>
        <w:t>Машинно-тракторный парк;</w:t>
      </w:r>
    </w:p>
    <w:p w:rsidR="00362587" w:rsidRPr="00855F94" w:rsidRDefault="00362587" w:rsidP="00855F94">
      <w:pPr>
        <w:widowControl w:val="0"/>
        <w:numPr>
          <w:ilvl w:val="0"/>
          <w:numId w:val="21"/>
        </w:numPr>
        <w:tabs>
          <w:tab w:val="left" w:pos="2520"/>
        </w:tabs>
        <w:spacing w:line="360" w:lineRule="auto"/>
        <w:ind w:left="0" w:firstLine="709"/>
        <w:jc w:val="both"/>
        <w:rPr>
          <w:sz w:val="28"/>
          <w:szCs w:val="28"/>
        </w:rPr>
      </w:pPr>
      <w:r w:rsidRPr="00855F94">
        <w:rPr>
          <w:sz w:val="28"/>
          <w:szCs w:val="28"/>
        </w:rPr>
        <w:t>Автомобильный транспорт;</w:t>
      </w:r>
    </w:p>
    <w:p w:rsidR="00362587" w:rsidRPr="00855F94" w:rsidRDefault="00855F94" w:rsidP="00855F94">
      <w:pPr>
        <w:widowControl w:val="0"/>
        <w:tabs>
          <w:tab w:val="left" w:pos="2520"/>
        </w:tabs>
        <w:spacing w:line="360" w:lineRule="auto"/>
        <w:ind w:firstLine="709"/>
        <w:jc w:val="both"/>
        <w:rPr>
          <w:sz w:val="28"/>
          <w:szCs w:val="28"/>
        </w:rPr>
      </w:pPr>
      <w:r>
        <w:rPr>
          <w:b/>
          <w:i/>
          <w:sz w:val="28"/>
          <w:szCs w:val="28"/>
        </w:rPr>
        <w:t xml:space="preserve"> </w:t>
      </w:r>
      <w:r w:rsidR="0042209B" w:rsidRPr="00855F94">
        <w:rPr>
          <w:b/>
          <w:i/>
          <w:sz w:val="28"/>
          <w:szCs w:val="28"/>
        </w:rPr>
        <w:t>Вспомогательными производствами</w:t>
      </w:r>
      <w:r w:rsidR="0042209B" w:rsidRPr="00855F94">
        <w:rPr>
          <w:sz w:val="28"/>
          <w:szCs w:val="28"/>
        </w:rPr>
        <w:t xml:space="preserve"> считают такие производства, которые обслуживают основные отрасли в порядке выполнения для них определенных работ или оказанных услуг.</w:t>
      </w:r>
    </w:p>
    <w:p w:rsidR="0042209B" w:rsidRPr="00855F94" w:rsidRDefault="00855F94" w:rsidP="00855F94">
      <w:pPr>
        <w:widowControl w:val="0"/>
        <w:tabs>
          <w:tab w:val="left" w:pos="2520"/>
        </w:tabs>
        <w:spacing w:line="360" w:lineRule="auto"/>
        <w:ind w:firstLine="709"/>
        <w:jc w:val="both"/>
        <w:rPr>
          <w:sz w:val="28"/>
          <w:szCs w:val="28"/>
        </w:rPr>
      </w:pPr>
      <w:r>
        <w:rPr>
          <w:sz w:val="28"/>
          <w:szCs w:val="28"/>
        </w:rPr>
        <w:t xml:space="preserve"> </w:t>
      </w:r>
      <w:r w:rsidR="0042209B" w:rsidRPr="00855F94">
        <w:rPr>
          <w:sz w:val="28"/>
          <w:szCs w:val="28"/>
        </w:rPr>
        <w:t>Работу вспомогательных производств в большинстве случаев в течение года относят на счета потребителей услуг по плановой себестоимости единицы работ. В конце года исчисляют фактическую себестоимость этих работ, определяют суммы отклонений и делают корректирование. Для машинно-тракторного парка, комбайнов, с.-х. машин, автомобильному транспорту и ремонтных мастерских производят постатейное списание затрат в разрезе сельскохозяйственных работ тракторов,</w:t>
      </w:r>
      <w:r w:rsidR="008E2A6D" w:rsidRPr="00855F94">
        <w:rPr>
          <w:sz w:val="28"/>
          <w:szCs w:val="28"/>
        </w:rPr>
        <w:t xml:space="preserve"> по содержанию комбайнов и комплексной статьей – по транспортным работам тракторов.</w:t>
      </w:r>
    </w:p>
    <w:p w:rsidR="008E2A6D" w:rsidRPr="00855F94" w:rsidRDefault="008E2A6D" w:rsidP="00855F94">
      <w:pPr>
        <w:widowControl w:val="0"/>
        <w:tabs>
          <w:tab w:val="left" w:pos="2520"/>
        </w:tabs>
        <w:spacing w:line="360" w:lineRule="auto"/>
        <w:ind w:firstLine="709"/>
        <w:jc w:val="both"/>
        <w:rPr>
          <w:sz w:val="28"/>
          <w:szCs w:val="28"/>
        </w:rPr>
      </w:pPr>
      <w:r w:rsidRPr="00855F94">
        <w:rPr>
          <w:sz w:val="28"/>
          <w:szCs w:val="28"/>
        </w:rPr>
        <w:t xml:space="preserve">Учет затрат и выполненных работ по вспомогательным производствам ведут на балансовом </w:t>
      </w:r>
      <w:r w:rsidRPr="00855F94">
        <w:rPr>
          <w:b/>
          <w:i/>
          <w:sz w:val="28"/>
          <w:szCs w:val="28"/>
        </w:rPr>
        <w:t>счете 23 «Вспомогательные производства»</w:t>
      </w:r>
      <w:r w:rsidRPr="00855F94">
        <w:rPr>
          <w:sz w:val="28"/>
          <w:szCs w:val="28"/>
        </w:rPr>
        <w:t>, в составе которого могут быть выделены следующие счета по видам производств:</w:t>
      </w:r>
    </w:p>
    <w:p w:rsidR="008E2A6D" w:rsidRPr="00855F94" w:rsidRDefault="008E2A6D" w:rsidP="00855F94">
      <w:pPr>
        <w:widowControl w:val="0"/>
        <w:numPr>
          <w:ilvl w:val="0"/>
          <w:numId w:val="23"/>
        </w:numPr>
        <w:tabs>
          <w:tab w:val="left" w:pos="2520"/>
        </w:tabs>
        <w:spacing w:line="360" w:lineRule="auto"/>
        <w:ind w:left="0" w:firstLine="709"/>
        <w:jc w:val="both"/>
        <w:rPr>
          <w:i/>
          <w:sz w:val="28"/>
          <w:szCs w:val="28"/>
        </w:rPr>
      </w:pPr>
      <w:r w:rsidRPr="00855F94">
        <w:rPr>
          <w:i/>
          <w:sz w:val="28"/>
          <w:szCs w:val="28"/>
        </w:rPr>
        <w:t>Ремонтные мастерские;</w:t>
      </w:r>
    </w:p>
    <w:p w:rsidR="008E2A6D" w:rsidRPr="00855F94" w:rsidRDefault="008E2A6D" w:rsidP="00855F94">
      <w:pPr>
        <w:widowControl w:val="0"/>
        <w:numPr>
          <w:ilvl w:val="0"/>
          <w:numId w:val="23"/>
        </w:numPr>
        <w:tabs>
          <w:tab w:val="left" w:pos="2520"/>
        </w:tabs>
        <w:spacing w:line="360" w:lineRule="auto"/>
        <w:ind w:left="0" w:firstLine="709"/>
        <w:jc w:val="both"/>
        <w:rPr>
          <w:i/>
          <w:sz w:val="28"/>
          <w:szCs w:val="28"/>
        </w:rPr>
      </w:pPr>
      <w:r w:rsidRPr="00855F94">
        <w:rPr>
          <w:i/>
          <w:sz w:val="28"/>
          <w:szCs w:val="28"/>
        </w:rPr>
        <w:t>Ремонт зданий и сооружений;</w:t>
      </w:r>
    </w:p>
    <w:p w:rsidR="008E2A6D" w:rsidRPr="00855F94" w:rsidRDefault="008E2A6D" w:rsidP="00855F94">
      <w:pPr>
        <w:widowControl w:val="0"/>
        <w:numPr>
          <w:ilvl w:val="0"/>
          <w:numId w:val="23"/>
        </w:numPr>
        <w:tabs>
          <w:tab w:val="left" w:pos="2520"/>
        </w:tabs>
        <w:spacing w:line="360" w:lineRule="auto"/>
        <w:ind w:left="0" w:firstLine="709"/>
        <w:jc w:val="both"/>
        <w:rPr>
          <w:i/>
          <w:sz w:val="28"/>
          <w:szCs w:val="28"/>
        </w:rPr>
      </w:pPr>
      <w:r w:rsidRPr="00855F94">
        <w:rPr>
          <w:i/>
          <w:sz w:val="28"/>
          <w:szCs w:val="28"/>
        </w:rPr>
        <w:t>Машинно-тракторный парк;</w:t>
      </w:r>
    </w:p>
    <w:p w:rsidR="008E2A6D" w:rsidRPr="00855F94" w:rsidRDefault="008E2A6D" w:rsidP="00855F94">
      <w:pPr>
        <w:widowControl w:val="0"/>
        <w:numPr>
          <w:ilvl w:val="0"/>
          <w:numId w:val="23"/>
        </w:numPr>
        <w:tabs>
          <w:tab w:val="left" w:pos="2520"/>
        </w:tabs>
        <w:spacing w:line="360" w:lineRule="auto"/>
        <w:ind w:left="0" w:firstLine="709"/>
        <w:jc w:val="both"/>
        <w:rPr>
          <w:i/>
          <w:sz w:val="28"/>
          <w:szCs w:val="28"/>
        </w:rPr>
      </w:pPr>
      <w:r w:rsidRPr="00855F94">
        <w:rPr>
          <w:i/>
          <w:sz w:val="28"/>
          <w:szCs w:val="28"/>
        </w:rPr>
        <w:t>Автомобильный транспорт;</w:t>
      </w:r>
    </w:p>
    <w:p w:rsidR="008E2A6D" w:rsidRPr="00855F94" w:rsidRDefault="008E2A6D" w:rsidP="00855F94">
      <w:pPr>
        <w:widowControl w:val="0"/>
        <w:numPr>
          <w:ilvl w:val="0"/>
          <w:numId w:val="23"/>
        </w:numPr>
        <w:tabs>
          <w:tab w:val="left" w:pos="2520"/>
        </w:tabs>
        <w:spacing w:line="360" w:lineRule="auto"/>
        <w:ind w:left="0" w:firstLine="709"/>
        <w:jc w:val="both"/>
        <w:rPr>
          <w:i/>
          <w:sz w:val="28"/>
          <w:szCs w:val="28"/>
        </w:rPr>
      </w:pPr>
      <w:r w:rsidRPr="00855F94">
        <w:rPr>
          <w:i/>
          <w:sz w:val="28"/>
          <w:szCs w:val="28"/>
        </w:rPr>
        <w:t>Энергетические производства;</w:t>
      </w:r>
    </w:p>
    <w:p w:rsidR="008E2A6D" w:rsidRPr="00855F94" w:rsidRDefault="008E2A6D" w:rsidP="00855F94">
      <w:pPr>
        <w:widowControl w:val="0"/>
        <w:numPr>
          <w:ilvl w:val="0"/>
          <w:numId w:val="23"/>
        </w:numPr>
        <w:tabs>
          <w:tab w:val="left" w:pos="2520"/>
        </w:tabs>
        <w:spacing w:line="360" w:lineRule="auto"/>
        <w:ind w:left="0" w:firstLine="709"/>
        <w:jc w:val="both"/>
        <w:rPr>
          <w:i/>
          <w:sz w:val="28"/>
          <w:szCs w:val="28"/>
        </w:rPr>
      </w:pPr>
      <w:r w:rsidRPr="00855F94">
        <w:rPr>
          <w:i/>
          <w:sz w:val="28"/>
          <w:szCs w:val="28"/>
        </w:rPr>
        <w:t>Водоснабжение;</w:t>
      </w:r>
    </w:p>
    <w:p w:rsidR="008E2A6D" w:rsidRPr="00855F94" w:rsidRDefault="00E12D4D" w:rsidP="00855F94">
      <w:pPr>
        <w:widowControl w:val="0"/>
        <w:tabs>
          <w:tab w:val="left" w:pos="2520"/>
        </w:tabs>
        <w:spacing w:line="360" w:lineRule="auto"/>
        <w:ind w:firstLine="709"/>
        <w:jc w:val="both"/>
        <w:rPr>
          <w:sz w:val="28"/>
          <w:szCs w:val="28"/>
        </w:rPr>
      </w:pPr>
      <w:r w:rsidRPr="00855F94">
        <w:rPr>
          <w:sz w:val="28"/>
          <w:szCs w:val="28"/>
        </w:rPr>
        <w:t xml:space="preserve">На субсчете 23.1 </w:t>
      </w:r>
      <w:r w:rsidRPr="00855F94">
        <w:rPr>
          <w:i/>
          <w:sz w:val="28"/>
          <w:szCs w:val="28"/>
        </w:rPr>
        <w:t>«Ремонтные мастерские»</w:t>
      </w:r>
      <w:r w:rsidRPr="00855F94">
        <w:rPr>
          <w:sz w:val="28"/>
          <w:szCs w:val="28"/>
        </w:rPr>
        <w:t xml:space="preserve"> учитывают затраты ремонтных мастерских по ремонту производственного оборудования, машин, транспортных средств, а также по изготовлению</w:t>
      </w:r>
      <w:r w:rsidR="00855F94">
        <w:rPr>
          <w:sz w:val="28"/>
          <w:szCs w:val="28"/>
        </w:rPr>
        <w:t xml:space="preserve"> </w:t>
      </w:r>
      <w:r w:rsidRPr="00855F94">
        <w:rPr>
          <w:sz w:val="28"/>
          <w:szCs w:val="28"/>
        </w:rPr>
        <w:t>запасных частей, инструментов и других изделий. Аналитический учет затрат осуществляют по видам ремонтов – заказам, а также по изготовлению изделий по установленным статьям.</w:t>
      </w:r>
    </w:p>
    <w:p w:rsidR="008F0203" w:rsidRPr="00855F94" w:rsidRDefault="00E12D4D" w:rsidP="00855F94">
      <w:pPr>
        <w:widowControl w:val="0"/>
        <w:tabs>
          <w:tab w:val="left" w:pos="2520"/>
        </w:tabs>
        <w:spacing w:line="360" w:lineRule="auto"/>
        <w:ind w:firstLine="709"/>
        <w:jc w:val="both"/>
        <w:rPr>
          <w:sz w:val="28"/>
          <w:szCs w:val="28"/>
        </w:rPr>
      </w:pPr>
      <w:r w:rsidRPr="00855F94">
        <w:rPr>
          <w:sz w:val="28"/>
          <w:szCs w:val="28"/>
        </w:rPr>
        <w:t xml:space="preserve">На субсчете 23.2 </w:t>
      </w:r>
      <w:r w:rsidRPr="00855F94">
        <w:rPr>
          <w:i/>
          <w:sz w:val="28"/>
          <w:szCs w:val="28"/>
        </w:rPr>
        <w:t>«Ремонт зданий и сооружений»</w:t>
      </w:r>
      <w:r w:rsidRPr="00855F94">
        <w:rPr>
          <w:sz w:val="28"/>
          <w:szCs w:val="28"/>
        </w:rPr>
        <w:t xml:space="preserve"> осуществляют учет фактических затрат по проведению хозяйственным или подрядным способом капитального ремонта зданий и сооружений.</w:t>
      </w:r>
    </w:p>
    <w:p w:rsidR="008613BB" w:rsidRPr="00855F94" w:rsidRDefault="00E12D4D" w:rsidP="00855F94">
      <w:pPr>
        <w:widowControl w:val="0"/>
        <w:tabs>
          <w:tab w:val="left" w:pos="2520"/>
        </w:tabs>
        <w:spacing w:line="360" w:lineRule="auto"/>
        <w:ind w:firstLine="709"/>
        <w:jc w:val="both"/>
        <w:rPr>
          <w:sz w:val="28"/>
          <w:szCs w:val="28"/>
        </w:rPr>
      </w:pPr>
      <w:r w:rsidRPr="00855F94">
        <w:rPr>
          <w:sz w:val="28"/>
          <w:szCs w:val="28"/>
        </w:rPr>
        <w:t xml:space="preserve">На субсчете 23.3 </w:t>
      </w:r>
      <w:r w:rsidRPr="00855F94">
        <w:rPr>
          <w:i/>
          <w:sz w:val="28"/>
          <w:szCs w:val="28"/>
        </w:rPr>
        <w:t>«Машино – тракторный парк»</w:t>
      </w:r>
      <w:r w:rsidRPr="00855F94">
        <w:rPr>
          <w:sz w:val="28"/>
          <w:szCs w:val="28"/>
        </w:rPr>
        <w:t xml:space="preserve"> учитывают затраты(кроме оплаты труда трактористов – машинистов и стоимости использованных нефтепродуктов в растениеводстве) по ремонту, содержанию и эксплуатации тракторов на всех видах работ (включая транспортные и землеройные), </w:t>
      </w:r>
      <w:r w:rsidR="008613BB" w:rsidRPr="00855F94">
        <w:rPr>
          <w:sz w:val="28"/>
          <w:szCs w:val="28"/>
        </w:rPr>
        <w:t>а также учитывают отдельно затраты по ремонту, содержанию и эксплуатации зерноуборочных, картофелеуборочных и других самоходных комбайнов и машин. Затраты распределяются постатейно в краткой оборотной ведомости по видам транспорта.</w:t>
      </w:r>
    </w:p>
    <w:p w:rsidR="00E12D4D" w:rsidRPr="00855F94" w:rsidRDefault="008613BB" w:rsidP="00855F94">
      <w:pPr>
        <w:widowControl w:val="0"/>
        <w:tabs>
          <w:tab w:val="left" w:pos="2520"/>
        </w:tabs>
        <w:spacing w:line="360" w:lineRule="auto"/>
        <w:ind w:firstLine="709"/>
        <w:jc w:val="both"/>
        <w:rPr>
          <w:sz w:val="28"/>
          <w:szCs w:val="28"/>
        </w:rPr>
      </w:pPr>
      <w:r w:rsidRPr="00855F94">
        <w:rPr>
          <w:sz w:val="28"/>
          <w:szCs w:val="28"/>
        </w:rPr>
        <w:t xml:space="preserve">На субсчете 23.4 </w:t>
      </w:r>
      <w:r w:rsidRPr="00855F94">
        <w:rPr>
          <w:i/>
          <w:sz w:val="28"/>
          <w:szCs w:val="28"/>
        </w:rPr>
        <w:t>«Автомобильный транспорт»</w:t>
      </w:r>
      <w:r w:rsidRPr="00855F94">
        <w:rPr>
          <w:sz w:val="28"/>
          <w:szCs w:val="28"/>
        </w:rPr>
        <w:t xml:space="preserve"> учитывают затраты по содержанию и эксплуатации собственного грузового и легкового автотранспорта. Учет затрат осуществляют по установленным статьям затрат. В затраты по эксплуатации автотранспорта не включают в расходы на оплату труда грузчиков, экспедиторов и др. работников, занятых на перевозке грузов.</w:t>
      </w:r>
    </w:p>
    <w:p w:rsidR="008613BB" w:rsidRPr="00855F94" w:rsidRDefault="003C764E" w:rsidP="00855F94">
      <w:pPr>
        <w:widowControl w:val="0"/>
        <w:tabs>
          <w:tab w:val="left" w:pos="2520"/>
        </w:tabs>
        <w:spacing w:line="360" w:lineRule="auto"/>
        <w:ind w:firstLine="709"/>
        <w:jc w:val="both"/>
        <w:rPr>
          <w:sz w:val="28"/>
          <w:szCs w:val="28"/>
        </w:rPr>
      </w:pPr>
      <w:r w:rsidRPr="00855F94">
        <w:rPr>
          <w:sz w:val="28"/>
          <w:szCs w:val="28"/>
        </w:rPr>
        <w:t xml:space="preserve">На субсчете 23.5 </w:t>
      </w:r>
      <w:r w:rsidRPr="00855F94">
        <w:rPr>
          <w:i/>
          <w:sz w:val="28"/>
          <w:szCs w:val="28"/>
        </w:rPr>
        <w:t>«Энергетические производства»</w:t>
      </w:r>
      <w:r w:rsidRPr="00855F94">
        <w:rPr>
          <w:sz w:val="28"/>
          <w:szCs w:val="28"/>
        </w:rPr>
        <w:t xml:space="preserve"> учитывают затраты по содержанию и эксплуатации энергетических производств, вырабатывающих различные виды энергии для производственных целей, отопления, освещения и др. хозяйственных нужд. В расходы энергетических производств включают затраты, связанные с обслуживанием, ремонтом электросетей, теплосетей и др. энергетического оборудования, состоящего на балансе СПК «Маяк»</w:t>
      </w:r>
    </w:p>
    <w:p w:rsidR="00C476C4" w:rsidRPr="00855F94" w:rsidRDefault="003C764E" w:rsidP="00855F94">
      <w:pPr>
        <w:widowControl w:val="0"/>
        <w:tabs>
          <w:tab w:val="left" w:pos="2520"/>
        </w:tabs>
        <w:spacing w:line="360" w:lineRule="auto"/>
        <w:ind w:firstLine="709"/>
        <w:jc w:val="both"/>
        <w:rPr>
          <w:sz w:val="28"/>
          <w:szCs w:val="28"/>
        </w:rPr>
      </w:pPr>
      <w:r w:rsidRPr="00855F94">
        <w:rPr>
          <w:sz w:val="28"/>
          <w:szCs w:val="28"/>
        </w:rPr>
        <w:t xml:space="preserve">На субсчете 23.6 </w:t>
      </w:r>
      <w:r w:rsidRPr="00855F94">
        <w:rPr>
          <w:i/>
          <w:sz w:val="28"/>
          <w:szCs w:val="28"/>
        </w:rPr>
        <w:t>«Водоснабжение»</w:t>
      </w:r>
      <w:r w:rsidRPr="00855F94">
        <w:rPr>
          <w:sz w:val="28"/>
          <w:szCs w:val="28"/>
        </w:rPr>
        <w:t xml:space="preserve"> учитывают затраты по содержанию и эксплуатации водохранилищ, водозаборных узлов, водопроводных линий, внутренних сетей и др. водоснабжающего оборудования, а также по получению воды от сторонних водоснабжающих организаций. В расходы по содержанию водопроводной линий, водопроводов, не связанных с центральной водообеспечивающей </w:t>
      </w:r>
      <w:r w:rsidR="00C476C4" w:rsidRPr="00855F94">
        <w:rPr>
          <w:sz w:val="28"/>
          <w:szCs w:val="28"/>
        </w:rPr>
        <w:t>системой (обслуживающих животноводческие фермы) относят непосредственно на затраты соответствующего производства, которое использует воду.</w:t>
      </w:r>
    </w:p>
    <w:p w:rsidR="00B561A8" w:rsidRPr="00855F94" w:rsidRDefault="00855F94" w:rsidP="00855F94">
      <w:pPr>
        <w:widowControl w:val="0"/>
        <w:tabs>
          <w:tab w:val="left" w:pos="2520"/>
        </w:tabs>
        <w:spacing w:line="360" w:lineRule="auto"/>
        <w:ind w:firstLine="709"/>
        <w:jc w:val="both"/>
        <w:rPr>
          <w:sz w:val="28"/>
          <w:szCs w:val="28"/>
        </w:rPr>
      </w:pPr>
      <w:r>
        <w:rPr>
          <w:sz w:val="28"/>
          <w:szCs w:val="28"/>
        </w:rPr>
        <w:t xml:space="preserve"> </w:t>
      </w:r>
      <w:r w:rsidR="00C476C4" w:rsidRPr="00855F94">
        <w:rPr>
          <w:sz w:val="28"/>
          <w:szCs w:val="28"/>
        </w:rPr>
        <w:t>Закрытие операционных счетов производится в определенной последовательности. В на</w:t>
      </w:r>
      <w:r w:rsidR="00B561A8" w:rsidRPr="00855F94">
        <w:rPr>
          <w:sz w:val="28"/>
          <w:szCs w:val="28"/>
        </w:rPr>
        <w:t>с</w:t>
      </w:r>
      <w:r w:rsidR="00C476C4" w:rsidRPr="00855F94">
        <w:rPr>
          <w:sz w:val="28"/>
          <w:szCs w:val="28"/>
        </w:rPr>
        <w:t>тоящее</w:t>
      </w:r>
      <w:r w:rsidR="00B561A8" w:rsidRPr="00855F94">
        <w:rPr>
          <w:sz w:val="28"/>
          <w:szCs w:val="28"/>
        </w:rPr>
        <w:t xml:space="preserve"> время принята определенная последовательность: прежде всего, исчисляется себестоимость работ, услуг и продукции вспомогательных производств, потребителями которых являются отрасли основного производства. По данным отчетных калькуляций выявляются и списываются калькуляционные разницы по работам, выполненным вспомогательными производствами, в результате чего обеспечивается учет их в составе затрат основного производства по</w:t>
      </w:r>
      <w:r>
        <w:rPr>
          <w:sz w:val="28"/>
          <w:szCs w:val="28"/>
        </w:rPr>
        <w:t xml:space="preserve"> </w:t>
      </w:r>
      <w:r w:rsidR="00B561A8" w:rsidRPr="00855F94">
        <w:rPr>
          <w:sz w:val="28"/>
          <w:szCs w:val="28"/>
        </w:rPr>
        <w:t xml:space="preserve">фактической себестоимости, а счет 23 «Вспомогательные производства» закрывается. Все данные отражаются в </w:t>
      </w:r>
      <w:r w:rsidR="00B561A8" w:rsidRPr="00855F94">
        <w:rPr>
          <w:b/>
          <w:i/>
          <w:sz w:val="28"/>
          <w:szCs w:val="28"/>
        </w:rPr>
        <w:t>справке по закрытию счета 23</w:t>
      </w:r>
      <w:r w:rsidR="00B561A8" w:rsidRPr="00855F94">
        <w:rPr>
          <w:sz w:val="28"/>
          <w:szCs w:val="28"/>
        </w:rPr>
        <w:t xml:space="preserve"> (см. приложение 5</w:t>
      </w:r>
      <w:r w:rsidR="00A921E1" w:rsidRPr="00855F94">
        <w:rPr>
          <w:sz w:val="28"/>
          <w:szCs w:val="28"/>
        </w:rPr>
        <w:t>2</w:t>
      </w:r>
      <w:r w:rsidR="00B561A8" w:rsidRPr="00855F94">
        <w:rPr>
          <w:sz w:val="28"/>
          <w:szCs w:val="28"/>
        </w:rPr>
        <w:t>).</w:t>
      </w:r>
    </w:p>
    <w:p w:rsidR="00B561A8" w:rsidRPr="00855F94" w:rsidRDefault="00B561A8" w:rsidP="00855F94">
      <w:pPr>
        <w:widowControl w:val="0"/>
        <w:tabs>
          <w:tab w:val="left" w:pos="2520"/>
        </w:tabs>
        <w:spacing w:line="360" w:lineRule="auto"/>
        <w:ind w:firstLine="709"/>
        <w:jc w:val="both"/>
        <w:rPr>
          <w:sz w:val="28"/>
          <w:szCs w:val="28"/>
        </w:rPr>
      </w:pPr>
    </w:p>
    <w:p w:rsidR="003C764E" w:rsidRPr="00855F94" w:rsidRDefault="00B561A8" w:rsidP="00855F94">
      <w:pPr>
        <w:widowControl w:val="0"/>
        <w:tabs>
          <w:tab w:val="left" w:pos="2520"/>
        </w:tabs>
        <w:spacing w:line="360" w:lineRule="auto"/>
        <w:ind w:firstLine="709"/>
        <w:jc w:val="both"/>
        <w:rPr>
          <w:b/>
          <w:sz w:val="28"/>
          <w:szCs w:val="32"/>
        </w:rPr>
      </w:pPr>
      <w:r w:rsidRPr="00855F94">
        <w:rPr>
          <w:b/>
          <w:sz w:val="28"/>
          <w:szCs w:val="32"/>
        </w:rPr>
        <w:t>8.Учет накладных расходов (общепроизводственных, общехозяйственных) в СПК «Маяк»</w:t>
      </w:r>
    </w:p>
    <w:p w:rsidR="003A08B5" w:rsidRDefault="003A08B5" w:rsidP="00855F94">
      <w:pPr>
        <w:widowControl w:val="0"/>
        <w:tabs>
          <w:tab w:val="left" w:pos="2520"/>
        </w:tabs>
        <w:spacing w:line="360" w:lineRule="auto"/>
        <w:ind w:firstLine="709"/>
        <w:jc w:val="both"/>
        <w:rPr>
          <w:i/>
          <w:sz w:val="28"/>
          <w:szCs w:val="28"/>
        </w:rPr>
      </w:pPr>
    </w:p>
    <w:p w:rsidR="00B561A8" w:rsidRPr="00855F94" w:rsidRDefault="00B561A8" w:rsidP="00855F94">
      <w:pPr>
        <w:widowControl w:val="0"/>
        <w:tabs>
          <w:tab w:val="left" w:pos="2520"/>
        </w:tabs>
        <w:spacing w:line="360" w:lineRule="auto"/>
        <w:ind w:firstLine="709"/>
        <w:jc w:val="both"/>
        <w:rPr>
          <w:i/>
          <w:sz w:val="28"/>
          <w:szCs w:val="28"/>
        </w:rPr>
      </w:pPr>
      <w:r w:rsidRPr="00855F94">
        <w:rPr>
          <w:i/>
          <w:sz w:val="28"/>
          <w:szCs w:val="28"/>
        </w:rPr>
        <w:t>Общепроизводственные расходы</w:t>
      </w:r>
    </w:p>
    <w:p w:rsidR="0053753F" w:rsidRPr="00855F94" w:rsidRDefault="00013085" w:rsidP="00855F94">
      <w:pPr>
        <w:widowControl w:val="0"/>
        <w:tabs>
          <w:tab w:val="left" w:pos="2520"/>
        </w:tabs>
        <w:spacing w:line="360" w:lineRule="auto"/>
        <w:ind w:firstLine="709"/>
        <w:jc w:val="both"/>
        <w:rPr>
          <w:sz w:val="28"/>
          <w:szCs w:val="28"/>
        </w:rPr>
      </w:pPr>
      <w:r w:rsidRPr="00855F94">
        <w:rPr>
          <w:sz w:val="28"/>
          <w:szCs w:val="28"/>
        </w:rPr>
        <w:t>Общепроизводственные расходы включают в себя расходы на организацию производства и управления отдельными отраслями производства или подразделениями, а также различные производственные расходы, которые нельзя непосредственно отнести на ту или иную культуру либо на тот или иной вид продукции, т.к. они относятся к отрасли или производственному подразделению в целом.</w:t>
      </w:r>
    </w:p>
    <w:p w:rsidR="00013085" w:rsidRPr="00855F94" w:rsidRDefault="00013085" w:rsidP="00855F94">
      <w:pPr>
        <w:widowControl w:val="0"/>
        <w:tabs>
          <w:tab w:val="left" w:pos="2520"/>
        </w:tabs>
        <w:spacing w:line="360" w:lineRule="auto"/>
        <w:ind w:firstLine="709"/>
        <w:jc w:val="both"/>
        <w:rPr>
          <w:sz w:val="28"/>
          <w:szCs w:val="28"/>
        </w:rPr>
      </w:pPr>
      <w:r w:rsidRPr="00855F94">
        <w:rPr>
          <w:sz w:val="28"/>
          <w:szCs w:val="28"/>
        </w:rPr>
        <w:t xml:space="preserve">Для учета таких расходов в плане счетов предусмотрен активный собирательно-распределительный </w:t>
      </w:r>
      <w:r w:rsidRPr="00855F94">
        <w:rPr>
          <w:b/>
          <w:i/>
          <w:sz w:val="28"/>
          <w:szCs w:val="28"/>
        </w:rPr>
        <w:t>счет 25 «Общепроизводственные расходы»</w:t>
      </w:r>
      <w:r w:rsidRPr="00855F94">
        <w:rPr>
          <w:sz w:val="28"/>
          <w:szCs w:val="28"/>
        </w:rPr>
        <w:t>. По дебету счета 25 учитывают затраты, по кредиту – их списание. В СПК «Маяк» к этому счету открываются следующие субсчета:</w:t>
      </w:r>
    </w:p>
    <w:p w:rsidR="00013085" w:rsidRPr="00855F94" w:rsidRDefault="00013085" w:rsidP="00855F94">
      <w:pPr>
        <w:widowControl w:val="0"/>
        <w:tabs>
          <w:tab w:val="left" w:pos="2520"/>
        </w:tabs>
        <w:spacing w:line="360" w:lineRule="auto"/>
        <w:ind w:firstLine="709"/>
        <w:jc w:val="both"/>
        <w:rPr>
          <w:i/>
          <w:sz w:val="28"/>
          <w:szCs w:val="28"/>
        </w:rPr>
      </w:pPr>
      <w:r w:rsidRPr="00855F94">
        <w:rPr>
          <w:i/>
          <w:sz w:val="28"/>
          <w:szCs w:val="28"/>
        </w:rPr>
        <w:t>1.Общепроизводственные расходы растениеводства;</w:t>
      </w:r>
    </w:p>
    <w:p w:rsidR="00013085" w:rsidRPr="00855F94" w:rsidRDefault="00013085" w:rsidP="00855F94">
      <w:pPr>
        <w:widowControl w:val="0"/>
        <w:tabs>
          <w:tab w:val="left" w:pos="2520"/>
        </w:tabs>
        <w:spacing w:line="360" w:lineRule="auto"/>
        <w:ind w:firstLine="709"/>
        <w:jc w:val="both"/>
        <w:rPr>
          <w:i/>
          <w:sz w:val="28"/>
          <w:szCs w:val="28"/>
        </w:rPr>
      </w:pPr>
      <w:r w:rsidRPr="00855F94">
        <w:rPr>
          <w:i/>
          <w:sz w:val="28"/>
          <w:szCs w:val="28"/>
        </w:rPr>
        <w:t>2.Общепроизводственные расходы животноводства;</w:t>
      </w:r>
    </w:p>
    <w:p w:rsidR="00013085" w:rsidRPr="00855F94" w:rsidRDefault="00013085" w:rsidP="00855F94">
      <w:pPr>
        <w:widowControl w:val="0"/>
        <w:tabs>
          <w:tab w:val="left" w:pos="2520"/>
        </w:tabs>
        <w:spacing w:line="360" w:lineRule="auto"/>
        <w:ind w:firstLine="709"/>
        <w:jc w:val="both"/>
        <w:rPr>
          <w:sz w:val="28"/>
          <w:szCs w:val="28"/>
        </w:rPr>
      </w:pPr>
      <w:r w:rsidRPr="00855F94">
        <w:rPr>
          <w:sz w:val="28"/>
          <w:szCs w:val="28"/>
        </w:rPr>
        <w:t>Согласно действующим указаниям по каждому из этих счетов</w:t>
      </w:r>
      <w:r w:rsidR="00BF435D" w:rsidRPr="00855F94">
        <w:rPr>
          <w:sz w:val="28"/>
          <w:szCs w:val="28"/>
        </w:rPr>
        <w:t xml:space="preserve"> открывают соответствующие аналитические счета. Учет общепроизводственных расходов ведется по установленной номенклатуре статей затрат. Эти статьи для общепроизводственных расходов растениеводства и животноводства совпадают:</w:t>
      </w:r>
    </w:p>
    <w:p w:rsidR="003A08B5" w:rsidRDefault="00BF435D" w:rsidP="00855F94">
      <w:pPr>
        <w:widowControl w:val="0"/>
        <w:numPr>
          <w:ilvl w:val="0"/>
          <w:numId w:val="24"/>
        </w:numPr>
        <w:tabs>
          <w:tab w:val="left" w:pos="2520"/>
        </w:tabs>
        <w:spacing w:line="360" w:lineRule="auto"/>
        <w:ind w:left="0" w:firstLine="709"/>
        <w:jc w:val="both"/>
        <w:rPr>
          <w:sz w:val="28"/>
          <w:szCs w:val="28"/>
        </w:rPr>
      </w:pPr>
      <w:r w:rsidRPr="00855F94">
        <w:rPr>
          <w:sz w:val="28"/>
          <w:szCs w:val="28"/>
        </w:rPr>
        <w:t>«Материальные затраты», в том числе:</w:t>
      </w:r>
    </w:p>
    <w:p w:rsidR="00BF435D" w:rsidRPr="00855F94" w:rsidRDefault="00BF435D" w:rsidP="00855F94">
      <w:pPr>
        <w:widowControl w:val="0"/>
        <w:numPr>
          <w:ilvl w:val="0"/>
          <w:numId w:val="24"/>
        </w:numPr>
        <w:tabs>
          <w:tab w:val="left" w:pos="2520"/>
        </w:tabs>
        <w:spacing w:line="360" w:lineRule="auto"/>
        <w:ind w:left="0" w:firstLine="709"/>
        <w:jc w:val="both"/>
        <w:rPr>
          <w:sz w:val="28"/>
          <w:szCs w:val="28"/>
        </w:rPr>
      </w:pPr>
      <w:r w:rsidRPr="00855F94">
        <w:rPr>
          <w:sz w:val="28"/>
          <w:szCs w:val="28"/>
        </w:rPr>
        <w:t>- стоимость материалов, топлива, производственного и хозяйственного инвентаря;</w:t>
      </w:r>
    </w:p>
    <w:p w:rsidR="00BF435D" w:rsidRPr="00855F94" w:rsidRDefault="00BF435D" w:rsidP="00855F94">
      <w:pPr>
        <w:widowControl w:val="0"/>
        <w:tabs>
          <w:tab w:val="left" w:pos="2520"/>
        </w:tabs>
        <w:spacing w:line="360" w:lineRule="auto"/>
        <w:ind w:firstLine="709"/>
        <w:jc w:val="both"/>
        <w:rPr>
          <w:sz w:val="28"/>
          <w:szCs w:val="28"/>
        </w:rPr>
      </w:pPr>
      <w:r w:rsidRPr="00855F94">
        <w:rPr>
          <w:sz w:val="28"/>
          <w:szCs w:val="28"/>
        </w:rPr>
        <w:t>- услуги сторонних организаций;</w:t>
      </w:r>
    </w:p>
    <w:p w:rsidR="00BF435D" w:rsidRPr="00855F94" w:rsidRDefault="00BF435D" w:rsidP="00855F94">
      <w:pPr>
        <w:widowControl w:val="0"/>
        <w:numPr>
          <w:ilvl w:val="0"/>
          <w:numId w:val="24"/>
        </w:numPr>
        <w:tabs>
          <w:tab w:val="left" w:pos="2520"/>
        </w:tabs>
        <w:spacing w:line="360" w:lineRule="auto"/>
        <w:ind w:left="0" w:firstLine="709"/>
        <w:jc w:val="both"/>
        <w:rPr>
          <w:sz w:val="28"/>
          <w:szCs w:val="28"/>
        </w:rPr>
      </w:pPr>
      <w:r w:rsidRPr="00855F94">
        <w:rPr>
          <w:sz w:val="28"/>
          <w:szCs w:val="28"/>
        </w:rPr>
        <w:t>«Оплата труда»:</w:t>
      </w:r>
    </w:p>
    <w:p w:rsidR="00BF435D" w:rsidRPr="00855F94" w:rsidRDefault="00BF435D" w:rsidP="00855F94">
      <w:pPr>
        <w:widowControl w:val="0"/>
        <w:tabs>
          <w:tab w:val="left" w:pos="2520"/>
        </w:tabs>
        <w:spacing w:line="360" w:lineRule="auto"/>
        <w:ind w:firstLine="709"/>
        <w:jc w:val="both"/>
        <w:rPr>
          <w:sz w:val="28"/>
          <w:szCs w:val="28"/>
        </w:rPr>
      </w:pPr>
      <w:r w:rsidRPr="00855F94">
        <w:rPr>
          <w:sz w:val="28"/>
          <w:szCs w:val="28"/>
        </w:rPr>
        <w:t>- основная;</w:t>
      </w:r>
    </w:p>
    <w:p w:rsidR="00E12D4D" w:rsidRPr="00855F94" w:rsidRDefault="00BF435D" w:rsidP="00855F94">
      <w:pPr>
        <w:widowControl w:val="0"/>
        <w:tabs>
          <w:tab w:val="left" w:pos="2520"/>
        </w:tabs>
        <w:spacing w:line="360" w:lineRule="auto"/>
        <w:ind w:firstLine="709"/>
        <w:jc w:val="both"/>
        <w:rPr>
          <w:sz w:val="28"/>
          <w:szCs w:val="28"/>
        </w:rPr>
      </w:pPr>
      <w:r w:rsidRPr="00855F94">
        <w:rPr>
          <w:sz w:val="28"/>
          <w:szCs w:val="28"/>
        </w:rPr>
        <w:t>- натуральная;</w:t>
      </w:r>
    </w:p>
    <w:p w:rsidR="00BF435D" w:rsidRPr="00855F94" w:rsidRDefault="00BF435D" w:rsidP="00855F94">
      <w:pPr>
        <w:widowControl w:val="0"/>
        <w:tabs>
          <w:tab w:val="left" w:pos="2520"/>
        </w:tabs>
        <w:spacing w:line="360" w:lineRule="auto"/>
        <w:ind w:firstLine="709"/>
        <w:jc w:val="both"/>
        <w:rPr>
          <w:sz w:val="28"/>
          <w:szCs w:val="28"/>
        </w:rPr>
      </w:pPr>
      <w:r w:rsidRPr="00855F94">
        <w:rPr>
          <w:sz w:val="28"/>
          <w:szCs w:val="28"/>
        </w:rPr>
        <w:t>- дополнительная;</w:t>
      </w:r>
    </w:p>
    <w:p w:rsidR="003B67B8" w:rsidRPr="00855F94" w:rsidRDefault="00BF435D" w:rsidP="003A08B5">
      <w:pPr>
        <w:widowControl w:val="0"/>
        <w:numPr>
          <w:ilvl w:val="0"/>
          <w:numId w:val="24"/>
        </w:numPr>
        <w:tabs>
          <w:tab w:val="left" w:pos="1134"/>
        </w:tabs>
        <w:spacing w:line="360" w:lineRule="auto"/>
        <w:ind w:left="0" w:firstLine="709"/>
        <w:jc w:val="both"/>
        <w:rPr>
          <w:sz w:val="28"/>
          <w:szCs w:val="28"/>
        </w:rPr>
      </w:pPr>
      <w:r w:rsidRPr="00855F94">
        <w:rPr>
          <w:sz w:val="28"/>
          <w:szCs w:val="28"/>
        </w:rPr>
        <w:t>«Отчисления на социальные нужды управленческого персонала»;</w:t>
      </w:r>
    </w:p>
    <w:p w:rsidR="00BF435D" w:rsidRPr="00855F94" w:rsidRDefault="00BF435D" w:rsidP="003A08B5">
      <w:pPr>
        <w:widowControl w:val="0"/>
        <w:numPr>
          <w:ilvl w:val="0"/>
          <w:numId w:val="24"/>
        </w:numPr>
        <w:tabs>
          <w:tab w:val="left" w:pos="1134"/>
        </w:tabs>
        <w:spacing w:line="360" w:lineRule="auto"/>
        <w:ind w:left="0" w:firstLine="709"/>
        <w:jc w:val="both"/>
        <w:rPr>
          <w:sz w:val="28"/>
          <w:szCs w:val="28"/>
        </w:rPr>
      </w:pPr>
      <w:r w:rsidRPr="00855F94">
        <w:rPr>
          <w:sz w:val="28"/>
          <w:szCs w:val="28"/>
        </w:rPr>
        <w:t>«Амортизация по зданиям, сооружениям, спец. машинам»;</w:t>
      </w:r>
    </w:p>
    <w:p w:rsidR="00BF435D" w:rsidRPr="00855F94" w:rsidRDefault="00BF435D" w:rsidP="003A08B5">
      <w:pPr>
        <w:widowControl w:val="0"/>
        <w:numPr>
          <w:ilvl w:val="0"/>
          <w:numId w:val="24"/>
        </w:numPr>
        <w:tabs>
          <w:tab w:val="left" w:pos="1134"/>
        </w:tabs>
        <w:spacing w:line="360" w:lineRule="auto"/>
        <w:ind w:left="0" w:firstLine="709"/>
        <w:jc w:val="both"/>
        <w:rPr>
          <w:sz w:val="28"/>
          <w:szCs w:val="28"/>
        </w:rPr>
      </w:pPr>
      <w:r w:rsidRPr="00855F94">
        <w:rPr>
          <w:sz w:val="28"/>
          <w:szCs w:val="28"/>
        </w:rPr>
        <w:t>«Услуги вспомогательных производств»;</w:t>
      </w:r>
    </w:p>
    <w:p w:rsidR="00BF435D" w:rsidRPr="00855F94" w:rsidRDefault="00BF435D" w:rsidP="003A08B5">
      <w:pPr>
        <w:widowControl w:val="0"/>
        <w:numPr>
          <w:ilvl w:val="0"/>
          <w:numId w:val="24"/>
        </w:numPr>
        <w:tabs>
          <w:tab w:val="left" w:pos="1134"/>
        </w:tabs>
        <w:spacing w:line="360" w:lineRule="auto"/>
        <w:ind w:left="0" w:firstLine="709"/>
        <w:jc w:val="both"/>
        <w:rPr>
          <w:sz w:val="28"/>
          <w:szCs w:val="28"/>
        </w:rPr>
      </w:pPr>
      <w:r w:rsidRPr="00855F94">
        <w:rPr>
          <w:sz w:val="28"/>
          <w:szCs w:val="28"/>
        </w:rPr>
        <w:t>«Прочие расходы»;</w:t>
      </w:r>
    </w:p>
    <w:p w:rsidR="00BF435D" w:rsidRPr="00855F94" w:rsidRDefault="00BF435D" w:rsidP="003A08B5">
      <w:pPr>
        <w:widowControl w:val="0"/>
        <w:numPr>
          <w:ilvl w:val="0"/>
          <w:numId w:val="24"/>
        </w:numPr>
        <w:tabs>
          <w:tab w:val="left" w:pos="1134"/>
        </w:tabs>
        <w:spacing w:line="360" w:lineRule="auto"/>
        <w:ind w:left="0" w:firstLine="709"/>
        <w:jc w:val="both"/>
        <w:rPr>
          <w:sz w:val="28"/>
          <w:szCs w:val="28"/>
        </w:rPr>
      </w:pPr>
      <w:r w:rsidRPr="00855F94">
        <w:rPr>
          <w:sz w:val="28"/>
          <w:szCs w:val="28"/>
        </w:rPr>
        <w:t>«Непроизводственные расходы»;</w:t>
      </w:r>
    </w:p>
    <w:p w:rsidR="00BF435D" w:rsidRPr="00855F94" w:rsidRDefault="00146EF0" w:rsidP="00855F94">
      <w:pPr>
        <w:widowControl w:val="0"/>
        <w:tabs>
          <w:tab w:val="left" w:pos="2520"/>
        </w:tabs>
        <w:spacing w:line="360" w:lineRule="auto"/>
        <w:ind w:firstLine="709"/>
        <w:jc w:val="both"/>
        <w:rPr>
          <w:sz w:val="28"/>
          <w:szCs w:val="28"/>
        </w:rPr>
      </w:pPr>
      <w:r w:rsidRPr="00855F94">
        <w:rPr>
          <w:sz w:val="28"/>
          <w:szCs w:val="28"/>
        </w:rPr>
        <w:t xml:space="preserve">Порядок записи общепроизводственных расходов в бухгалтерские регистры установлен следующий: ежемесячно на основании накопительных ведомостей, отчетов о движении материальных ценностей и др. документов составляют краткую оборотную ведомость по растениеводству и животноводству. В них отражают данные о суммах соответствующих расходов за отчетный месяц и нарастающим итогом с начала года по установленным статьям затрат. А также в СПК «Маяк» составляют </w:t>
      </w:r>
      <w:r w:rsidRPr="00855F94">
        <w:rPr>
          <w:b/>
          <w:i/>
          <w:sz w:val="28"/>
          <w:szCs w:val="28"/>
        </w:rPr>
        <w:t xml:space="preserve">справку по закрытию счета 25 и 26 </w:t>
      </w:r>
      <w:r w:rsidRPr="00855F94">
        <w:rPr>
          <w:sz w:val="28"/>
          <w:szCs w:val="28"/>
        </w:rPr>
        <w:t xml:space="preserve">(см. приложение </w:t>
      </w:r>
      <w:r w:rsidR="003713CE" w:rsidRPr="00855F94">
        <w:rPr>
          <w:sz w:val="28"/>
          <w:szCs w:val="28"/>
        </w:rPr>
        <w:t>5</w:t>
      </w:r>
      <w:r w:rsidR="00AA4533" w:rsidRPr="00855F94">
        <w:rPr>
          <w:sz w:val="28"/>
          <w:szCs w:val="28"/>
        </w:rPr>
        <w:t>3</w:t>
      </w:r>
      <w:r w:rsidRPr="00855F94">
        <w:rPr>
          <w:sz w:val="28"/>
          <w:szCs w:val="28"/>
        </w:rPr>
        <w:t xml:space="preserve">). </w:t>
      </w:r>
    </w:p>
    <w:p w:rsidR="00253C58" w:rsidRPr="00855F94" w:rsidRDefault="00BF6D0E" w:rsidP="00855F94">
      <w:pPr>
        <w:widowControl w:val="0"/>
        <w:tabs>
          <w:tab w:val="left" w:pos="2520"/>
        </w:tabs>
        <w:spacing w:line="360" w:lineRule="auto"/>
        <w:ind w:firstLine="709"/>
        <w:jc w:val="both"/>
        <w:rPr>
          <w:sz w:val="28"/>
          <w:szCs w:val="28"/>
        </w:rPr>
      </w:pPr>
      <w:r w:rsidRPr="00855F94">
        <w:rPr>
          <w:i/>
          <w:sz w:val="28"/>
          <w:szCs w:val="28"/>
        </w:rPr>
        <w:t>Общехозяйственные расходы</w:t>
      </w:r>
    </w:p>
    <w:p w:rsidR="00BF6D0E" w:rsidRPr="00855F94" w:rsidRDefault="006E6A17" w:rsidP="00855F94">
      <w:pPr>
        <w:widowControl w:val="0"/>
        <w:tabs>
          <w:tab w:val="left" w:pos="2520"/>
        </w:tabs>
        <w:spacing w:line="360" w:lineRule="auto"/>
        <w:ind w:firstLine="709"/>
        <w:jc w:val="both"/>
        <w:rPr>
          <w:sz w:val="28"/>
          <w:szCs w:val="28"/>
        </w:rPr>
      </w:pPr>
      <w:r w:rsidRPr="00855F94">
        <w:rPr>
          <w:sz w:val="28"/>
          <w:szCs w:val="28"/>
        </w:rPr>
        <w:t xml:space="preserve">В с.-х.. предприятиях кроме накладных расходов, связанных с организацией и управлением производственным процессом существуют расходы, связанные с управлением предприятия в целом. Такие расходы называются </w:t>
      </w:r>
      <w:r w:rsidRPr="00855F94">
        <w:rPr>
          <w:b/>
          <w:sz w:val="28"/>
          <w:szCs w:val="28"/>
        </w:rPr>
        <w:t>общехозяйственными расходами (ОХР).</w:t>
      </w:r>
      <w:r w:rsidR="00EF161B" w:rsidRPr="00855F94">
        <w:rPr>
          <w:b/>
          <w:sz w:val="28"/>
          <w:szCs w:val="28"/>
        </w:rPr>
        <w:t xml:space="preserve"> </w:t>
      </w:r>
      <w:r w:rsidR="00EF161B" w:rsidRPr="00855F94">
        <w:rPr>
          <w:sz w:val="28"/>
          <w:szCs w:val="28"/>
        </w:rPr>
        <w:t xml:space="preserve">Учет таких расход осуществляется на активном собирательно-распределительном </w:t>
      </w:r>
      <w:r w:rsidR="00EF161B" w:rsidRPr="00855F94">
        <w:rPr>
          <w:b/>
          <w:i/>
          <w:sz w:val="28"/>
          <w:szCs w:val="28"/>
        </w:rPr>
        <w:t>счете 26 «Общехозяйственные расходы»</w:t>
      </w:r>
      <w:r w:rsidR="00EF161B" w:rsidRPr="00855F94">
        <w:rPr>
          <w:sz w:val="28"/>
          <w:szCs w:val="28"/>
        </w:rPr>
        <w:t>. По дебету отражают расходы, а по кредиту распределяется сумма расходов по объекту учета затрат. Расходы учитываются по типовой</w:t>
      </w:r>
      <w:r w:rsidR="00855F94">
        <w:rPr>
          <w:sz w:val="28"/>
          <w:szCs w:val="28"/>
        </w:rPr>
        <w:t xml:space="preserve"> </w:t>
      </w:r>
      <w:r w:rsidR="00EF161B" w:rsidRPr="00855F94">
        <w:rPr>
          <w:sz w:val="28"/>
          <w:szCs w:val="28"/>
        </w:rPr>
        <w:t>номенклатуре статей:</w:t>
      </w:r>
    </w:p>
    <w:p w:rsidR="00DB387D"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«Материальные затраты», в том числе:</w:t>
      </w:r>
    </w:p>
    <w:p w:rsidR="00760972" w:rsidRPr="00855F94" w:rsidRDefault="00760972" w:rsidP="00855F94">
      <w:pPr>
        <w:widowControl w:val="0"/>
        <w:tabs>
          <w:tab w:val="left" w:pos="2520"/>
        </w:tabs>
        <w:spacing w:line="360" w:lineRule="auto"/>
        <w:ind w:firstLine="709"/>
        <w:jc w:val="both"/>
        <w:rPr>
          <w:sz w:val="28"/>
          <w:szCs w:val="28"/>
        </w:rPr>
      </w:pPr>
      <w:r w:rsidRPr="00855F94">
        <w:rPr>
          <w:sz w:val="28"/>
          <w:szCs w:val="28"/>
        </w:rPr>
        <w:t>- стоимость материалов, топлива, производственного и хоз. инвентаря;</w:t>
      </w:r>
    </w:p>
    <w:p w:rsidR="00760972" w:rsidRPr="00855F94" w:rsidRDefault="00760972" w:rsidP="00855F94">
      <w:pPr>
        <w:widowControl w:val="0"/>
        <w:tabs>
          <w:tab w:val="left" w:pos="2520"/>
        </w:tabs>
        <w:spacing w:line="360" w:lineRule="auto"/>
        <w:ind w:firstLine="709"/>
        <w:jc w:val="both"/>
        <w:rPr>
          <w:sz w:val="28"/>
          <w:szCs w:val="28"/>
        </w:rPr>
      </w:pPr>
      <w:r w:rsidRPr="00855F94">
        <w:rPr>
          <w:sz w:val="28"/>
          <w:szCs w:val="28"/>
        </w:rPr>
        <w:t>- услуги сторонних организаций;</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«Оплата труда»:</w:t>
      </w:r>
    </w:p>
    <w:p w:rsidR="00760972" w:rsidRPr="00855F94" w:rsidRDefault="00760972" w:rsidP="00855F94">
      <w:pPr>
        <w:widowControl w:val="0"/>
        <w:tabs>
          <w:tab w:val="left" w:pos="2520"/>
        </w:tabs>
        <w:spacing w:line="360" w:lineRule="auto"/>
        <w:ind w:firstLine="709"/>
        <w:jc w:val="both"/>
        <w:rPr>
          <w:sz w:val="28"/>
          <w:szCs w:val="28"/>
        </w:rPr>
      </w:pPr>
      <w:r w:rsidRPr="00855F94">
        <w:rPr>
          <w:sz w:val="28"/>
          <w:szCs w:val="28"/>
        </w:rPr>
        <w:t>- основная;</w:t>
      </w:r>
    </w:p>
    <w:p w:rsidR="00760972" w:rsidRPr="00855F94" w:rsidRDefault="00760972" w:rsidP="00855F94">
      <w:pPr>
        <w:widowControl w:val="0"/>
        <w:tabs>
          <w:tab w:val="left" w:pos="2520"/>
        </w:tabs>
        <w:spacing w:line="360" w:lineRule="auto"/>
        <w:ind w:firstLine="709"/>
        <w:jc w:val="both"/>
        <w:rPr>
          <w:sz w:val="28"/>
          <w:szCs w:val="28"/>
        </w:rPr>
      </w:pPr>
      <w:r w:rsidRPr="00855F94">
        <w:rPr>
          <w:sz w:val="28"/>
          <w:szCs w:val="28"/>
        </w:rPr>
        <w:t>- натуральная;</w:t>
      </w:r>
    </w:p>
    <w:p w:rsidR="00760972" w:rsidRPr="00855F94" w:rsidRDefault="00760972" w:rsidP="00855F94">
      <w:pPr>
        <w:widowControl w:val="0"/>
        <w:tabs>
          <w:tab w:val="left" w:pos="2520"/>
        </w:tabs>
        <w:spacing w:line="360" w:lineRule="auto"/>
        <w:ind w:firstLine="709"/>
        <w:jc w:val="both"/>
        <w:rPr>
          <w:sz w:val="28"/>
          <w:szCs w:val="28"/>
        </w:rPr>
      </w:pPr>
      <w:r w:rsidRPr="00855F94">
        <w:rPr>
          <w:sz w:val="28"/>
          <w:szCs w:val="28"/>
        </w:rPr>
        <w:t>- дополнительная;</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«Отчисления на социальные нужды управленческого персонала»;</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«Амортизация основных средств и ремонт»;</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«Услуги вспомогательных производств»;</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«Налоги, сборы и прочие платежи»;</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«Прочие расходы»;</w:t>
      </w:r>
    </w:p>
    <w:p w:rsidR="00760972" w:rsidRPr="00855F94" w:rsidRDefault="00760972" w:rsidP="00855F94">
      <w:pPr>
        <w:widowControl w:val="0"/>
        <w:numPr>
          <w:ilvl w:val="0"/>
          <w:numId w:val="25"/>
        </w:numPr>
        <w:tabs>
          <w:tab w:val="left" w:pos="2520"/>
        </w:tabs>
        <w:spacing w:line="360" w:lineRule="auto"/>
        <w:ind w:left="0" w:firstLine="709"/>
        <w:jc w:val="both"/>
        <w:rPr>
          <w:sz w:val="28"/>
          <w:szCs w:val="28"/>
        </w:rPr>
      </w:pPr>
      <w:r w:rsidRPr="00855F94">
        <w:rPr>
          <w:sz w:val="28"/>
          <w:szCs w:val="28"/>
        </w:rPr>
        <w:t>«Непроизводственные расходы»;</w:t>
      </w:r>
    </w:p>
    <w:p w:rsidR="00760972" w:rsidRPr="00855F94" w:rsidRDefault="00760972" w:rsidP="00855F94">
      <w:pPr>
        <w:widowControl w:val="0"/>
        <w:tabs>
          <w:tab w:val="left" w:pos="2520"/>
        </w:tabs>
        <w:spacing w:line="360" w:lineRule="auto"/>
        <w:ind w:firstLine="709"/>
        <w:jc w:val="both"/>
        <w:rPr>
          <w:sz w:val="28"/>
          <w:szCs w:val="28"/>
        </w:rPr>
      </w:pPr>
      <w:r w:rsidRPr="00855F94">
        <w:rPr>
          <w:sz w:val="28"/>
          <w:szCs w:val="28"/>
        </w:rPr>
        <w:t xml:space="preserve">Учет ОХР осуществляется на основании первичных документов по оплате труда, материалов, основных средств и др. </w:t>
      </w:r>
      <w:r w:rsidR="00A10765" w:rsidRPr="00855F94">
        <w:rPr>
          <w:sz w:val="28"/>
          <w:szCs w:val="28"/>
        </w:rPr>
        <w:t xml:space="preserve">В СПК «Маяк» составляют </w:t>
      </w:r>
      <w:r w:rsidR="00A10765" w:rsidRPr="00855F94">
        <w:rPr>
          <w:b/>
          <w:i/>
          <w:sz w:val="28"/>
          <w:szCs w:val="28"/>
        </w:rPr>
        <w:t>справку по закрытию счетов 25 и 26</w:t>
      </w:r>
      <w:r w:rsidR="00A10765" w:rsidRPr="00855F94">
        <w:rPr>
          <w:sz w:val="28"/>
          <w:szCs w:val="28"/>
        </w:rPr>
        <w:t xml:space="preserve"> (см. приложение </w:t>
      </w:r>
      <w:r w:rsidR="003713CE" w:rsidRPr="00855F94">
        <w:rPr>
          <w:sz w:val="28"/>
          <w:szCs w:val="28"/>
        </w:rPr>
        <w:t>5</w:t>
      </w:r>
      <w:r w:rsidR="00AA4533" w:rsidRPr="00855F94">
        <w:rPr>
          <w:sz w:val="28"/>
          <w:szCs w:val="28"/>
        </w:rPr>
        <w:t>3</w:t>
      </w:r>
      <w:r w:rsidR="00A10765" w:rsidRPr="00855F94">
        <w:rPr>
          <w:sz w:val="28"/>
          <w:szCs w:val="28"/>
        </w:rPr>
        <w:t>).</w:t>
      </w:r>
    </w:p>
    <w:p w:rsidR="00A10765" w:rsidRPr="00855F94" w:rsidRDefault="00A10765" w:rsidP="00855F94">
      <w:pPr>
        <w:widowControl w:val="0"/>
        <w:tabs>
          <w:tab w:val="left" w:pos="2520"/>
        </w:tabs>
        <w:spacing w:line="360" w:lineRule="auto"/>
        <w:ind w:firstLine="709"/>
        <w:jc w:val="both"/>
        <w:rPr>
          <w:sz w:val="28"/>
          <w:szCs w:val="28"/>
        </w:rPr>
      </w:pPr>
    </w:p>
    <w:p w:rsidR="00A10765" w:rsidRPr="00855F94" w:rsidRDefault="00A10765" w:rsidP="00855F94">
      <w:pPr>
        <w:widowControl w:val="0"/>
        <w:tabs>
          <w:tab w:val="left" w:pos="2520"/>
        </w:tabs>
        <w:spacing w:line="360" w:lineRule="auto"/>
        <w:ind w:firstLine="709"/>
        <w:jc w:val="both"/>
        <w:rPr>
          <w:b/>
          <w:sz w:val="28"/>
          <w:szCs w:val="32"/>
        </w:rPr>
      </w:pPr>
      <w:r w:rsidRPr="00855F94">
        <w:rPr>
          <w:b/>
          <w:sz w:val="28"/>
          <w:szCs w:val="32"/>
        </w:rPr>
        <w:t>9.Учет затрат, выхода продукции и исчисления себестоимости продукции растениеводства в СПК «Маяк»</w:t>
      </w:r>
    </w:p>
    <w:p w:rsidR="003A08B5" w:rsidRDefault="003A08B5" w:rsidP="00855F94">
      <w:pPr>
        <w:widowControl w:val="0"/>
        <w:tabs>
          <w:tab w:val="left" w:pos="2520"/>
        </w:tabs>
        <w:spacing w:line="360" w:lineRule="auto"/>
        <w:ind w:firstLine="709"/>
        <w:jc w:val="both"/>
        <w:rPr>
          <w:sz w:val="28"/>
          <w:szCs w:val="28"/>
        </w:rPr>
      </w:pPr>
    </w:p>
    <w:p w:rsidR="00DB387D" w:rsidRPr="00855F94" w:rsidRDefault="00995716" w:rsidP="00855F94">
      <w:pPr>
        <w:widowControl w:val="0"/>
        <w:tabs>
          <w:tab w:val="left" w:pos="2520"/>
        </w:tabs>
        <w:spacing w:line="360" w:lineRule="auto"/>
        <w:ind w:firstLine="709"/>
        <w:jc w:val="both"/>
        <w:rPr>
          <w:sz w:val="28"/>
          <w:szCs w:val="28"/>
        </w:rPr>
      </w:pPr>
      <w:r w:rsidRPr="00855F94">
        <w:rPr>
          <w:sz w:val="28"/>
          <w:szCs w:val="28"/>
        </w:rPr>
        <w:t xml:space="preserve">Растениеводство – это отрасль основного производства с обширной номенклатурой, объектов учета затрат и объектом исчисления себестоимости. Учет затрат и выхода продукции растениеводства осуществляется на </w:t>
      </w:r>
      <w:r w:rsidRPr="00855F94">
        <w:rPr>
          <w:b/>
          <w:i/>
          <w:sz w:val="28"/>
          <w:szCs w:val="28"/>
        </w:rPr>
        <w:t>счете 20 «Основное производство» субсчет 1 «Растениеводство».</w:t>
      </w:r>
      <w:r w:rsidRPr="00855F94">
        <w:rPr>
          <w:sz w:val="28"/>
          <w:szCs w:val="28"/>
        </w:rPr>
        <w:t xml:space="preserve"> По дебету субсчета учитывают затраты на производство, по кредиту – выход продукции. В течение года записи по дебету и кредиту производят нарастающими суммами.</w:t>
      </w:r>
    </w:p>
    <w:p w:rsidR="00995716" w:rsidRPr="00855F94" w:rsidRDefault="00995716" w:rsidP="00855F94">
      <w:pPr>
        <w:widowControl w:val="0"/>
        <w:tabs>
          <w:tab w:val="left" w:pos="2520"/>
        </w:tabs>
        <w:spacing w:line="360" w:lineRule="auto"/>
        <w:ind w:firstLine="709"/>
        <w:jc w:val="both"/>
        <w:rPr>
          <w:sz w:val="28"/>
          <w:szCs w:val="28"/>
        </w:rPr>
      </w:pPr>
      <w:r w:rsidRPr="00855F94">
        <w:rPr>
          <w:sz w:val="28"/>
          <w:szCs w:val="28"/>
        </w:rPr>
        <w:t>Аналитический учет затрат растениеводства под урожай текущего года организуют в разрезе подразделений, агрегатов, статей затрат и видов производимой продукции. Продукция на семена и корма отражается на счете 10 «Материалы», продукция для продажи и переработки на счете 43 «Готовая продукция» и зеленый корм списывается на счет 20 «Основное производство» субсчет 2 «Животноводство».</w:t>
      </w:r>
    </w:p>
    <w:p w:rsidR="00995716" w:rsidRPr="00855F94" w:rsidRDefault="00855F94" w:rsidP="00855F94">
      <w:pPr>
        <w:widowControl w:val="0"/>
        <w:tabs>
          <w:tab w:val="left" w:pos="2520"/>
        </w:tabs>
        <w:spacing w:line="360" w:lineRule="auto"/>
        <w:ind w:firstLine="709"/>
        <w:jc w:val="both"/>
        <w:rPr>
          <w:sz w:val="28"/>
          <w:szCs w:val="28"/>
        </w:rPr>
      </w:pPr>
      <w:r>
        <w:rPr>
          <w:sz w:val="28"/>
          <w:szCs w:val="28"/>
        </w:rPr>
        <w:t xml:space="preserve"> </w:t>
      </w:r>
      <w:r w:rsidR="0057512E" w:rsidRPr="00855F94">
        <w:rPr>
          <w:sz w:val="28"/>
          <w:szCs w:val="28"/>
        </w:rPr>
        <w:t xml:space="preserve">Учет затрат в </w:t>
      </w:r>
      <w:r w:rsidR="00E043F9" w:rsidRPr="00855F94">
        <w:rPr>
          <w:sz w:val="28"/>
          <w:szCs w:val="28"/>
        </w:rPr>
        <w:t>растениеводстве осуществляется на следующих калькуляционных статьях:</w:t>
      </w:r>
    </w:p>
    <w:p w:rsidR="00BD7826" w:rsidRPr="00855F94" w:rsidRDefault="00B73ADC" w:rsidP="00855F94">
      <w:pPr>
        <w:widowControl w:val="0"/>
        <w:numPr>
          <w:ilvl w:val="0"/>
          <w:numId w:val="26"/>
        </w:numPr>
        <w:tabs>
          <w:tab w:val="left" w:pos="2520"/>
        </w:tabs>
        <w:spacing w:line="360" w:lineRule="auto"/>
        <w:ind w:left="0" w:firstLine="709"/>
        <w:jc w:val="both"/>
        <w:rPr>
          <w:sz w:val="28"/>
          <w:szCs w:val="28"/>
        </w:rPr>
      </w:pPr>
      <w:r w:rsidRPr="00855F94">
        <w:rPr>
          <w:sz w:val="28"/>
          <w:szCs w:val="28"/>
        </w:rPr>
        <w:t xml:space="preserve"> «Материальные затраты» в том числе:</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семена и посадочный материал собственного производства и покупные;</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удобрения;</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средства защиты растений;</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нефтепродукты;</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услуги сторонних организаций;</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топливо;</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электроэнергия;</w:t>
      </w:r>
    </w:p>
    <w:p w:rsidR="00B73ADC" w:rsidRPr="00855F94" w:rsidRDefault="00B73ADC" w:rsidP="00855F94">
      <w:pPr>
        <w:widowControl w:val="0"/>
        <w:numPr>
          <w:ilvl w:val="0"/>
          <w:numId w:val="26"/>
        </w:numPr>
        <w:tabs>
          <w:tab w:val="left" w:pos="2520"/>
        </w:tabs>
        <w:spacing w:line="360" w:lineRule="auto"/>
        <w:ind w:left="0" w:firstLine="709"/>
        <w:jc w:val="both"/>
        <w:rPr>
          <w:sz w:val="28"/>
          <w:szCs w:val="28"/>
        </w:rPr>
      </w:pPr>
      <w:r w:rsidRPr="00855F94">
        <w:rPr>
          <w:sz w:val="28"/>
          <w:szCs w:val="28"/>
        </w:rPr>
        <w:t xml:space="preserve"> «Оплата труда»:</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основная;</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натуральная;</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дополнительная;</w:t>
      </w:r>
    </w:p>
    <w:p w:rsidR="00B73ADC" w:rsidRPr="00855F94" w:rsidRDefault="00B73ADC" w:rsidP="00855F94">
      <w:pPr>
        <w:widowControl w:val="0"/>
        <w:numPr>
          <w:ilvl w:val="0"/>
          <w:numId w:val="26"/>
        </w:numPr>
        <w:tabs>
          <w:tab w:val="left" w:pos="2520"/>
        </w:tabs>
        <w:spacing w:line="360" w:lineRule="auto"/>
        <w:ind w:left="0" w:firstLine="709"/>
        <w:jc w:val="both"/>
        <w:rPr>
          <w:sz w:val="28"/>
          <w:szCs w:val="28"/>
        </w:rPr>
      </w:pPr>
      <w:r w:rsidRPr="00855F94">
        <w:rPr>
          <w:sz w:val="28"/>
          <w:szCs w:val="28"/>
        </w:rPr>
        <w:t xml:space="preserve"> «Отчисления на социальные нужды управленческого персонала»;</w:t>
      </w:r>
    </w:p>
    <w:p w:rsidR="00B73ADC" w:rsidRPr="00855F94" w:rsidRDefault="00B73ADC" w:rsidP="00855F94">
      <w:pPr>
        <w:widowControl w:val="0"/>
        <w:numPr>
          <w:ilvl w:val="0"/>
          <w:numId w:val="26"/>
        </w:numPr>
        <w:tabs>
          <w:tab w:val="left" w:pos="2520"/>
        </w:tabs>
        <w:spacing w:line="360" w:lineRule="auto"/>
        <w:ind w:left="0" w:firstLine="709"/>
        <w:jc w:val="both"/>
        <w:rPr>
          <w:sz w:val="28"/>
          <w:szCs w:val="28"/>
        </w:rPr>
      </w:pPr>
      <w:r w:rsidRPr="00855F94">
        <w:rPr>
          <w:sz w:val="28"/>
          <w:szCs w:val="28"/>
        </w:rPr>
        <w:t xml:space="preserve"> «Содержание основных средств», в том числе:</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амортизация;</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ремонт;</w:t>
      </w:r>
    </w:p>
    <w:p w:rsidR="00B73ADC" w:rsidRPr="00855F94" w:rsidRDefault="00B73ADC" w:rsidP="00855F94">
      <w:pPr>
        <w:widowControl w:val="0"/>
        <w:tabs>
          <w:tab w:val="left" w:pos="2520"/>
        </w:tabs>
        <w:spacing w:line="360" w:lineRule="auto"/>
        <w:ind w:firstLine="709"/>
        <w:jc w:val="both"/>
        <w:rPr>
          <w:sz w:val="28"/>
          <w:szCs w:val="28"/>
        </w:rPr>
      </w:pPr>
      <w:r w:rsidRPr="00855F94">
        <w:rPr>
          <w:sz w:val="28"/>
          <w:szCs w:val="28"/>
        </w:rPr>
        <w:t>- текущее обслуживание;</w:t>
      </w:r>
    </w:p>
    <w:p w:rsidR="00736BDE" w:rsidRPr="00855F94" w:rsidRDefault="00B73ADC" w:rsidP="00855F94">
      <w:pPr>
        <w:widowControl w:val="0"/>
        <w:numPr>
          <w:ilvl w:val="0"/>
          <w:numId w:val="35"/>
        </w:numPr>
        <w:tabs>
          <w:tab w:val="left" w:pos="980"/>
        </w:tabs>
        <w:spacing w:line="360" w:lineRule="auto"/>
        <w:ind w:left="0" w:firstLine="709"/>
        <w:jc w:val="both"/>
        <w:rPr>
          <w:sz w:val="28"/>
          <w:szCs w:val="28"/>
        </w:rPr>
      </w:pPr>
      <w:r w:rsidRPr="00855F94">
        <w:rPr>
          <w:sz w:val="28"/>
          <w:szCs w:val="28"/>
        </w:rPr>
        <w:t xml:space="preserve"> «Работы и услуги вспомогательных производств»;</w:t>
      </w:r>
    </w:p>
    <w:p w:rsidR="00B73ADC" w:rsidRPr="00855F94" w:rsidRDefault="00B73ADC" w:rsidP="00855F94">
      <w:pPr>
        <w:widowControl w:val="0"/>
        <w:numPr>
          <w:ilvl w:val="0"/>
          <w:numId w:val="35"/>
        </w:numPr>
        <w:tabs>
          <w:tab w:val="left" w:pos="980"/>
        </w:tabs>
        <w:spacing w:line="360" w:lineRule="auto"/>
        <w:ind w:left="0" w:firstLine="709"/>
        <w:jc w:val="both"/>
        <w:rPr>
          <w:sz w:val="28"/>
          <w:szCs w:val="28"/>
        </w:rPr>
      </w:pPr>
      <w:r w:rsidRPr="00855F94">
        <w:rPr>
          <w:sz w:val="28"/>
          <w:szCs w:val="28"/>
        </w:rPr>
        <w:t xml:space="preserve"> «Налоги, сборы и прочие платежи»;</w:t>
      </w:r>
    </w:p>
    <w:p w:rsidR="00B73ADC" w:rsidRPr="00855F94" w:rsidRDefault="00B73ADC" w:rsidP="00855F94">
      <w:pPr>
        <w:widowControl w:val="0"/>
        <w:numPr>
          <w:ilvl w:val="0"/>
          <w:numId w:val="35"/>
        </w:numPr>
        <w:tabs>
          <w:tab w:val="left" w:pos="980"/>
        </w:tabs>
        <w:spacing w:line="360" w:lineRule="auto"/>
        <w:ind w:left="0" w:firstLine="709"/>
        <w:jc w:val="both"/>
        <w:rPr>
          <w:sz w:val="28"/>
          <w:szCs w:val="28"/>
        </w:rPr>
      </w:pPr>
      <w:r w:rsidRPr="00855F94">
        <w:rPr>
          <w:sz w:val="28"/>
          <w:szCs w:val="28"/>
        </w:rPr>
        <w:t xml:space="preserve"> «Прочие расходы»;</w:t>
      </w:r>
    </w:p>
    <w:p w:rsidR="00B73ADC" w:rsidRPr="00855F94" w:rsidRDefault="00B73ADC" w:rsidP="00855F94">
      <w:pPr>
        <w:widowControl w:val="0"/>
        <w:numPr>
          <w:ilvl w:val="0"/>
          <w:numId w:val="35"/>
        </w:numPr>
        <w:tabs>
          <w:tab w:val="left" w:pos="980"/>
        </w:tabs>
        <w:spacing w:line="360" w:lineRule="auto"/>
        <w:ind w:left="0" w:firstLine="709"/>
        <w:jc w:val="both"/>
        <w:rPr>
          <w:sz w:val="28"/>
          <w:szCs w:val="28"/>
        </w:rPr>
      </w:pPr>
      <w:r w:rsidRPr="00855F94">
        <w:rPr>
          <w:sz w:val="28"/>
          <w:szCs w:val="28"/>
        </w:rPr>
        <w:t xml:space="preserve"> «ОПР»;</w:t>
      </w:r>
    </w:p>
    <w:p w:rsidR="00B73ADC" w:rsidRPr="00855F94" w:rsidRDefault="00B73ADC" w:rsidP="00855F94">
      <w:pPr>
        <w:widowControl w:val="0"/>
        <w:numPr>
          <w:ilvl w:val="0"/>
          <w:numId w:val="35"/>
        </w:numPr>
        <w:tabs>
          <w:tab w:val="left" w:pos="980"/>
        </w:tabs>
        <w:spacing w:line="360" w:lineRule="auto"/>
        <w:ind w:left="0" w:firstLine="709"/>
        <w:jc w:val="both"/>
        <w:rPr>
          <w:sz w:val="28"/>
          <w:szCs w:val="28"/>
        </w:rPr>
      </w:pPr>
      <w:r w:rsidRPr="00855F94">
        <w:rPr>
          <w:sz w:val="28"/>
          <w:szCs w:val="28"/>
        </w:rPr>
        <w:t xml:space="preserve"> «ОХР»;</w:t>
      </w:r>
    </w:p>
    <w:p w:rsidR="00B73ADC" w:rsidRPr="00855F94" w:rsidRDefault="006F5008" w:rsidP="00855F94">
      <w:pPr>
        <w:widowControl w:val="0"/>
        <w:tabs>
          <w:tab w:val="left" w:pos="980"/>
        </w:tabs>
        <w:spacing w:line="360" w:lineRule="auto"/>
        <w:ind w:firstLine="709"/>
        <w:jc w:val="both"/>
        <w:rPr>
          <w:i/>
          <w:sz w:val="28"/>
          <w:szCs w:val="28"/>
        </w:rPr>
      </w:pPr>
      <w:r w:rsidRPr="00855F94">
        <w:rPr>
          <w:i/>
          <w:sz w:val="28"/>
          <w:szCs w:val="28"/>
        </w:rPr>
        <w:t>Калькуляция себестоимости продукции растениеводства</w:t>
      </w:r>
    </w:p>
    <w:p w:rsidR="006F5008" w:rsidRDefault="009F5637" w:rsidP="00855F94">
      <w:pPr>
        <w:widowControl w:val="0"/>
        <w:tabs>
          <w:tab w:val="left" w:pos="980"/>
        </w:tabs>
        <w:spacing w:line="360" w:lineRule="auto"/>
        <w:ind w:firstLine="709"/>
        <w:jc w:val="both"/>
        <w:rPr>
          <w:sz w:val="28"/>
          <w:szCs w:val="28"/>
        </w:rPr>
      </w:pPr>
      <w:r w:rsidRPr="00855F94">
        <w:rPr>
          <w:i/>
          <w:sz w:val="28"/>
          <w:szCs w:val="28"/>
        </w:rPr>
        <w:t>Яровые зерновые:</w:t>
      </w:r>
      <w:r w:rsidRPr="00855F94">
        <w:rPr>
          <w:sz w:val="28"/>
          <w:szCs w:val="28"/>
        </w:rPr>
        <w:t xml:space="preserve"> объектом является основная продукция – полноценное и сопряженное зерно, используемые зерноотходы; </w:t>
      </w:r>
      <w:r w:rsidRPr="00855F94">
        <w:rPr>
          <w:i/>
          <w:sz w:val="28"/>
          <w:szCs w:val="28"/>
        </w:rPr>
        <w:t>калькуляционная единица</w:t>
      </w:r>
      <w:r w:rsidRPr="00855F94">
        <w:rPr>
          <w:sz w:val="28"/>
          <w:szCs w:val="28"/>
        </w:rPr>
        <w:t xml:space="preserve"> – 1ц; </w:t>
      </w:r>
      <w:r w:rsidR="007373B1" w:rsidRPr="00855F94">
        <w:rPr>
          <w:b/>
          <w:sz w:val="28"/>
          <w:szCs w:val="28"/>
        </w:rPr>
        <w:t>фактическая себестоимость</w:t>
      </w:r>
      <w:r w:rsidR="007373B1" w:rsidRPr="00855F94">
        <w:rPr>
          <w:sz w:val="28"/>
          <w:szCs w:val="28"/>
        </w:rPr>
        <w:t xml:space="preserve"> 1ц зерна определяется:</w:t>
      </w:r>
    </w:p>
    <w:p w:rsidR="003A08B5" w:rsidRPr="00855F94" w:rsidRDefault="003A08B5" w:rsidP="00855F94">
      <w:pPr>
        <w:widowControl w:val="0"/>
        <w:tabs>
          <w:tab w:val="left" w:pos="980"/>
        </w:tabs>
        <w:spacing w:line="360" w:lineRule="auto"/>
        <w:ind w:firstLine="709"/>
        <w:jc w:val="both"/>
        <w:rPr>
          <w:sz w:val="28"/>
          <w:szCs w:val="28"/>
        </w:rPr>
      </w:pPr>
    </w:p>
    <w:p w:rsidR="007373B1" w:rsidRPr="003A08B5" w:rsidRDefault="007373B1" w:rsidP="003A08B5">
      <w:pPr>
        <w:widowControl w:val="0"/>
        <w:pBdr>
          <w:top w:val="single" w:sz="4" w:space="1" w:color="auto"/>
          <w:left w:val="single" w:sz="4" w:space="4" w:color="auto"/>
          <w:bottom w:val="single" w:sz="4" w:space="1" w:color="auto"/>
          <w:right w:val="single" w:sz="4" w:space="4" w:color="auto"/>
        </w:pBdr>
        <w:tabs>
          <w:tab w:val="left" w:pos="980"/>
        </w:tabs>
        <w:spacing w:line="360" w:lineRule="auto"/>
        <w:jc w:val="both"/>
        <w:rPr>
          <w:sz w:val="20"/>
          <w:szCs w:val="20"/>
        </w:rPr>
      </w:pPr>
      <w:r w:rsidRPr="003A08B5">
        <w:rPr>
          <w:sz w:val="20"/>
          <w:szCs w:val="20"/>
        </w:rPr>
        <w:t>Приходящая на репродукцию сумма</w:t>
      </w:r>
    </w:p>
    <w:p w:rsidR="007373B1" w:rsidRPr="003A08B5" w:rsidRDefault="007373B1" w:rsidP="003A08B5">
      <w:pPr>
        <w:widowControl w:val="0"/>
        <w:pBdr>
          <w:top w:val="single" w:sz="4" w:space="1" w:color="auto"/>
          <w:left w:val="single" w:sz="4" w:space="4" w:color="auto"/>
          <w:bottom w:val="single" w:sz="4" w:space="1" w:color="auto"/>
          <w:right w:val="single" w:sz="4" w:space="4" w:color="auto"/>
        </w:pBdr>
        <w:tabs>
          <w:tab w:val="left" w:pos="980"/>
        </w:tabs>
        <w:spacing w:line="360" w:lineRule="auto"/>
        <w:jc w:val="both"/>
        <w:rPr>
          <w:sz w:val="20"/>
          <w:szCs w:val="20"/>
        </w:rPr>
      </w:pPr>
      <w:r w:rsidRPr="003A08B5">
        <w:rPr>
          <w:sz w:val="20"/>
          <w:szCs w:val="20"/>
        </w:rPr>
        <w:t>Физическую массу</w:t>
      </w:r>
    </w:p>
    <w:p w:rsidR="003A08B5" w:rsidRDefault="003A08B5" w:rsidP="00855F94">
      <w:pPr>
        <w:widowControl w:val="0"/>
        <w:tabs>
          <w:tab w:val="left" w:pos="980"/>
        </w:tabs>
        <w:spacing w:line="360" w:lineRule="auto"/>
        <w:ind w:firstLine="709"/>
        <w:jc w:val="both"/>
        <w:rPr>
          <w:sz w:val="28"/>
          <w:szCs w:val="28"/>
        </w:rPr>
      </w:pPr>
    </w:p>
    <w:p w:rsidR="007373B1" w:rsidRPr="00855F94" w:rsidRDefault="007373B1" w:rsidP="00855F94">
      <w:pPr>
        <w:widowControl w:val="0"/>
        <w:tabs>
          <w:tab w:val="left" w:pos="980"/>
        </w:tabs>
        <w:spacing w:line="360" w:lineRule="auto"/>
        <w:ind w:firstLine="709"/>
        <w:jc w:val="both"/>
        <w:rPr>
          <w:sz w:val="28"/>
          <w:szCs w:val="28"/>
        </w:rPr>
      </w:pPr>
      <w:r w:rsidRPr="00855F94">
        <w:rPr>
          <w:sz w:val="28"/>
          <w:szCs w:val="28"/>
        </w:rPr>
        <w:t xml:space="preserve">Обобщающим регистром о затратах и выхода продукции является </w:t>
      </w:r>
      <w:r w:rsidRPr="00855F94">
        <w:rPr>
          <w:b/>
          <w:i/>
          <w:sz w:val="28"/>
          <w:szCs w:val="28"/>
        </w:rPr>
        <w:t>краткая оборотная ведомость по яровым зерновым</w:t>
      </w:r>
      <w:r w:rsidRPr="00855F94">
        <w:rPr>
          <w:sz w:val="28"/>
          <w:szCs w:val="28"/>
        </w:rPr>
        <w:t xml:space="preserve"> (см. приложение </w:t>
      </w:r>
      <w:r w:rsidR="003D0719" w:rsidRPr="00855F94">
        <w:rPr>
          <w:sz w:val="28"/>
          <w:szCs w:val="28"/>
        </w:rPr>
        <w:t>5</w:t>
      </w:r>
      <w:r w:rsidR="00AA4533" w:rsidRPr="00855F94">
        <w:rPr>
          <w:sz w:val="28"/>
          <w:szCs w:val="28"/>
        </w:rPr>
        <w:t>4</w:t>
      </w:r>
      <w:r w:rsidRPr="00855F94">
        <w:rPr>
          <w:sz w:val="28"/>
          <w:szCs w:val="28"/>
        </w:rPr>
        <w:t xml:space="preserve">). </w:t>
      </w:r>
    </w:p>
    <w:p w:rsidR="00927471" w:rsidRPr="00855F94" w:rsidRDefault="00927471" w:rsidP="00855F94">
      <w:pPr>
        <w:widowControl w:val="0"/>
        <w:tabs>
          <w:tab w:val="left" w:pos="2520"/>
        </w:tabs>
        <w:spacing w:line="360" w:lineRule="auto"/>
        <w:ind w:firstLine="709"/>
        <w:jc w:val="both"/>
        <w:rPr>
          <w:sz w:val="28"/>
          <w:szCs w:val="28"/>
        </w:rPr>
      </w:pPr>
      <w:r w:rsidRPr="00855F94">
        <w:rPr>
          <w:i/>
          <w:sz w:val="28"/>
          <w:szCs w:val="28"/>
        </w:rPr>
        <w:t>Многолетние травы</w:t>
      </w:r>
      <w:r w:rsidRPr="00855F94">
        <w:rPr>
          <w:sz w:val="28"/>
          <w:szCs w:val="28"/>
        </w:rPr>
        <w:t xml:space="preserve"> – объектом калькуляции является виды основной продукции (сено, солома, зеленая масса), </w:t>
      </w:r>
      <w:r w:rsidRPr="00855F94">
        <w:rPr>
          <w:i/>
          <w:sz w:val="28"/>
          <w:szCs w:val="28"/>
        </w:rPr>
        <w:t>калькуляционная единица</w:t>
      </w:r>
      <w:r w:rsidRPr="00855F94">
        <w:rPr>
          <w:sz w:val="28"/>
          <w:szCs w:val="28"/>
        </w:rPr>
        <w:t xml:space="preserve"> – 1ц. Затраты по выращиванию многолетних трав отчетного года складываются из затрат прошлого года – незавершенное производство и затрат на уход текущего года.</w:t>
      </w:r>
    </w:p>
    <w:p w:rsidR="005E1E5F" w:rsidRPr="00855F94" w:rsidRDefault="005E1E5F" w:rsidP="00855F94">
      <w:pPr>
        <w:widowControl w:val="0"/>
        <w:tabs>
          <w:tab w:val="left" w:pos="2520"/>
        </w:tabs>
        <w:spacing w:line="360" w:lineRule="auto"/>
        <w:ind w:firstLine="709"/>
        <w:jc w:val="both"/>
        <w:rPr>
          <w:sz w:val="28"/>
          <w:szCs w:val="28"/>
        </w:rPr>
      </w:pPr>
      <w:r w:rsidRPr="00855F94">
        <w:rPr>
          <w:sz w:val="28"/>
          <w:szCs w:val="28"/>
        </w:rPr>
        <w:t xml:space="preserve">Обобщающим регистром о затратах и выходе продукции является </w:t>
      </w:r>
      <w:r w:rsidRPr="00855F94">
        <w:rPr>
          <w:b/>
          <w:i/>
          <w:sz w:val="28"/>
          <w:szCs w:val="28"/>
        </w:rPr>
        <w:t>краткая оборотная ведомость по</w:t>
      </w:r>
      <w:r w:rsidR="00855F94">
        <w:rPr>
          <w:b/>
          <w:i/>
          <w:sz w:val="28"/>
          <w:szCs w:val="28"/>
        </w:rPr>
        <w:t xml:space="preserve"> </w:t>
      </w:r>
      <w:r w:rsidRPr="00855F94">
        <w:rPr>
          <w:b/>
          <w:i/>
          <w:sz w:val="28"/>
          <w:szCs w:val="28"/>
        </w:rPr>
        <w:t>многолетним травам</w:t>
      </w:r>
      <w:r w:rsidR="00C13A0F" w:rsidRPr="00855F94">
        <w:rPr>
          <w:sz w:val="28"/>
          <w:szCs w:val="28"/>
        </w:rPr>
        <w:t xml:space="preserve"> (см</w:t>
      </w:r>
      <w:r w:rsidRPr="00855F94">
        <w:rPr>
          <w:sz w:val="28"/>
          <w:szCs w:val="28"/>
        </w:rPr>
        <w:t>.</w:t>
      </w:r>
      <w:r w:rsidR="00C13A0F" w:rsidRPr="00855F94">
        <w:rPr>
          <w:sz w:val="28"/>
          <w:szCs w:val="28"/>
        </w:rPr>
        <w:t xml:space="preserve"> приложение </w:t>
      </w:r>
      <w:r w:rsidR="00034986" w:rsidRPr="00855F94">
        <w:rPr>
          <w:sz w:val="28"/>
          <w:szCs w:val="28"/>
        </w:rPr>
        <w:t>5</w:t>
      </w:r>
      <w:r w:rsidR="00AA4533" w:rsidRPr="00855F94">
        <w:rPr>
          <w:sz w:val="28"/>
          <w:szCs w:val="28"/>
        </w:rPr>
        <w:t>5</w:t>
      </w:r>
      <w:r w:rsidR="00C13A0F" w:rsidRPr="00855F94">
        <w:rPr>
          <w:sz w:val="28"/>
          <w:szCs w:val="28"/>
        </w:rPr>
        <w:t>).</w:t>
      </w:r>
    </w:p>
    <w:p w:rsidR="005E1E5F" w:rsidRDefault="005E1E5F" w:rsidP="00855F94">
      <w:pPr>
        <w:widowControl w:val="0"/>
        <w:tabs>
          <w:tab w:val="left" w:pos="2520"/>
        </w:tabs>
        <w:spacing w:line="360" w:lineRule="auto"/>
        <w:ind w:firstLine="709"/>
        <w:jc w:val="both"/>
        <w:rPr>
          <w:sz w:val="28"/>
          <w:szCs w:val="28"/>
        </w:rPr>
      </w:pPr>
      <w:r w:rsidRPr="00855F94">
        <w:rPr>
          <w:i/>
          <w:sz w:val="28"/>
          <w:szCs w:val="28"/>
        </w:rPr>
        <w:t>Однолетние травы</w:t>
      </w:r>
      <w:r w:rsidRPr="00855F94">
        <w:rPr>
          <w:sz w:val="28"/>
          <w:szCs w:val="28"/>
        </w:rPr>
        <w:t xml:space="preserve"> – объектом калькуляции является виды основной продукции (сено, солома, семена, зеленая масса), </w:t>
      </w:r>
      <w:r w:rsidRPr="00855F94">
        <w:rPr>
          <w:i/>
          <w:sz w:val="28"/>
          <w:szCs w:val="28"/>
        </w:rPr>
        <w:t>калькуляционная единица</w:t>
      </w:r>
      <w:r w:rsidRPr="00855F94">
        <w:rPr>
          <w:sz w:val="28"/>
          <w:szCs w:val="28"/>
        </w:rPr>
        <w:t xml:space="preserve"> – 1ц. Побочной продукции нет. </w:t>
      </w:r>
      <w:r w:rsidRPr="00855F94">
        <w:rPr>
          <w:b/>
          <w:sz w:val="28"/>
          <w:szCs w:val="28"/>
        </w:rPr>
        <w:t xml:space="preserve">Фактическая себестоимость </w:t>
      </w:r>
      <w:r w:rsidRPr="00855F94">
        <w:rPr>
          <w:sz w:val="28"/>
          <w:szCs w:val="28"/>
        </w:rPr>
        <w:t>1ц определяется:</w:t>
      </w:r>
    </w:p>
    <w:p w:rsidR="003A08B5" w:rsidRPr="00855F94" w:rsidRDefault="003A08B5" w:rsidP="00855F94">
      <w:pPr>
        <w:widowControl w:val="0"/>
        <w:tabs>
          <w:tab w:val="left" w:pos="2520"/>
        </w:tabs>
        <w:spacing w:line="360" w:lineRule="auto"/>
        <w:ind w:firstLine="709"/>
        <w:jc w:val="both"/>
        <w:rPr>
          <w:sz w:val="28"/>
          <w:szCs w:val="28"/>
        </w:rPr>
      </w:pPr>
    </w:p>
    <w:p w:rsidR="005E1E5F" w:rsidRPr="003A08B5" w:rsidRDefault="005E1E5F" w:rsidP="003A08B5">
      <w:pPr>
        <w:widowControl w:val="0"/>
        <w:pBdr>
          <w:top w:val="single" w:sz="4" w:space="1" w:color="auto"/>
          <w:left w:val="single" w:sz="4" w:space="4" w:color="auto"/>
          <w:bottom w:val="single" w:sz="4" w:space="1" w:color="auto"/>
          <w:right w:val="single" w:sz="4" w:space="4" w:color="auto"/>
        </w:pBdr>
        <w:tabs>
          <w:tab w:val="left" w:pos="2520"/>
        </w:tabs>
        <w:spacing w:line="360" w:lineRule="auto"/>
        <w:jc w:val="both"/>
        <w:rPr>
          <w:sz w:val="20"/>
          <w:szCs w:val="20"/>
        </w:rPr>
      </w:pPr>
      <w:r w:rsidRPr="003A08B5">
        <w:rPr>
          <w:sz w:val="20"/>
          <w:szCs w:val="20"/>
        </w:rPr>
        <w:t>Общая сумма затрат на возделывание культуры и уборки урожая</w:t>
      </w:r>
    </w:p>
    <w:p w:rsidR="005E1E5F" w:rsidRPr="003A08B5" w:rsidRDefault="005E1E5F" w:rsidP="003A08B5">
      <w:pPr>
        <w:widowControl w:val="0"/>
        <w:pBdr>
          <w:top w:val="single" w:sz="4" w:space="1" w:color="auto"/>
          <w:left w:val="single" w:sz="4" w:space="4" w:color="auto"/>
          <w:bottom w:val="single" w:sz="4" w:space="1" w:color="auto"/>
          <w:right w:val="single" w:sz="4" w:space="4" w:color="auto"/>
        </w:pBdr>
        <w:tabs>
          <w:tab w:val="left" w:pos="2520"/>
        </w:tabs>
        <w:spacing w:line="360" w:lineRule="auto"/>
        <w:jc w:val="both"/>
        <w:rPr>
          <w:sz w:val="20"/>
          <w:szCs w:val="20"/>
        </w:rPr>
      </w:pPr>
      <w:r w:rsidRPr="003A08B5">
        <w:rPr>
          <w:sz w:val="20"/>
          <w:szCs w:val="20"/>
        </w:rPr>
        <w:t>Физическую массу</w:t>
      </w:r>
    </w:p>
    <w:p w:rsidR="003A08B5" w:rsidRDefault="003A08B5" w:rsidP="00855F94">
      <w:pPr>
        <w:widowControl w:val="0"/>
        <w:tabs>
          <w:tab w:val="left" w:pos="2520"/>
        </w:tabs>
        <w:spacing w:line="360" w:lineRule="auto"/>
        <w:ind w:firstLine="709"/>
        <w:jc w:val="both"/>
        <w:rPr>
          <w:sz w:val="28"/>
          <w:szCs w:val="28"/>
        </w:rPr>
      </w:pPr>
    </w:p>
    <w:p w:rsidR="005E1E5F" w:rsidRPr="00855F94" w:rsidRDefault="005E1E5F" w:rsidP="00855F94">
      <w:pPr>
        <w:widowControl w:val="0"/>
        <w:tabs>
          <w:tab w:val="left" w:pos="2520"/>
        </w:tabs>
        <w:spacing w:line="360" w:lineRule="auto"/>
        <w:ind w:firstLine="709"/>
        <w:jc w:val="both"/>
        <w:rPr>
          <w:sz w:val="28"/>
          <w:szCs w:val="28"/>
        </w:rPr>
      </w:pPr>
      <w:r w:rsidRPr="00855F94">
        <w:rPr>
          <w:sz w:val="28"/>
          <w:szCs w:val="28"/>
        </w:rPr>
        <w:t xml:space="preserve">Обобщающим регистром о затратах и выхода продукции является </w:t>
      </w:r>
      <w:r w:rsidRPr="00855F94">
        <w:rPr>
          <w:b/>
          <w:i/>
          <w:sz w:val="28"/>
          <w:szCs w:val="28"/>
        </w:rPr>
        <w:t>краткая оборотная ведомость по однолетним травам</w:t>
      </w:r>
      <w:r w:rsidR="00C13A0F" w:rsidRPr="00855F94">
        <w:rPr>
          <w:sz w:val="28"/>
          <w:szCs w:val="28"/>
        </w:rPr>
        <w:t xml:space="preserve"> (см. приложение </w:t>
      </w:r>
      <w:r w:rsidR="00D17A2B" w:rsidRPr="00855F94">
        <w:rPr>
          <w:sz w:val="28"/>
          <w:szCs w:val="28"/>
        </w:rPr>
        <w:t>5</w:t>
      </w:r>
      <w:r w:rsidR="00AA4533" w:rsidRPr="00855F94">
        <w:rPr>
          <w:sz w:val="28"/>
          <w:szCs w:val="28"/>
        </w:rPr>
        <w:t>6</w:t>
      </w:r>
      <w:r w:rsidR="00C13A0F" w:rsidRPr="00855F94">
        <w:rPr>
          <w:sz w:val="28"/>
          <w:szCs w:val="28"/>
        </w:rPr>
        <w:t>).</w:t>
      </w:r>
    </w:p>
    <w:p w:rsidR="00C13A0F" w:rsidRPr="00855F94" w:rsidRDefault="00C13A0F" w:rsidP="00855F94">
      <w:pPr>
        <w:widowControl w:val="0"/>
        <w:spacing w:line="360" w:lineRule="auto"/>
        <w:ind w:firstLine="709"/>
        <w:jc w:val="both"/>
        <w:rPr>
          <w:sz w:val="28"/>
          <w:szCs w:val="28"/>
        </w:rPr>
      </w:pPr>
    </w:p>
    <w:p w:rsidR="004E6B1A" w:rsidRPr="00855F94" w:rsidRDefault="004E6B1A" w:rsidP="00855F94">
      <w:pPr>
        <w:widowControl w:val="0"/>
        <w:spacing w:line="360" w:lineRule="auto"/>
        <w:ind w:firstLine="709"/>
        <w:jc w:val="both"/>
        <w:rPr>
          <w:b/>
          <w:sz w:val="28"/>
          <w:szCs w:val="32"/>
        </w:rPr>
      </w:pPr>
      <w:r w:rsidRPr="00855F94">
        <w:rPr>
          <w:b/>
          <w:sz w:val="28"/>
          <w:szCs w:val="32"/>
        </w:rPr>
        <w:t>10.Учет затрат, выхода продукции и исчисления себестоимости продукции животноводства в СПК «Маяк»</w:t>
      </w:r>
    </w:p>
    <w:p w:rsidR="003A08B5" w:rsidRDefault="003A08B5" w:rsidP="00855F94">
      <w:pPr>
        <w:widowControl w:val="0"/>
        <w:spacing w:line="360" w:lineRule="auto"/>
        <w:ind w:firstLine="709"/>
        <w:jc w:val="both"/>
        <w:rPr>
          <w:sz w:val="28"/>
          <w:szCs w:val="28"/>
        </w:rPr>
      </w:pPr>
    </w:p>
    <w:p w:rsidR="00DD15EC" w:rsidRPr="00855F94" w:rsidRDefault="004E6B1A" w:rsidP="00855F94">
      <w:pPr>
        <w:widowControl w:val="0"/>
        <w:spacing w:line="360" w:lineRule="auto"/>
        <w:ind w:firstLine="709"/>
        <w:jc w:val="both"/>
        <w:rPr>
          <w:sz w:val="28"/>
          <w:szCs w:val="28"/>
        </w:rPr>
      </w:pPr>
      <w:r w:rsidRPr="00855F94">
        <w:rPr>
          <w:sz w:val="28"/>
          <w:szCs w:val="28"/>
        </w:rPr>
        <w:t>В животноводстве, которое также является основным производством в отличии от растениеводства</w:t>
      </w:r>
      <w:r w:rsidR="00DD15EC" w:rsidRPr="00855F94">
        <w:rPr>
          <w:sz w:val="28"/>
          <w:szCs w:val="28"/>
        </w:rPr>
        <w:t>, затраты осуществляются более равномерно и нет необходимости разграничения по годам. Все затраты, как правило, включаются в отчетный период.</w:t>
      </w:r>
    </w:p>
    <w:p w:rsidR="00310F63" w:rsidRPr="00855F94" w:rsidRDefault="00DD15EC" w:rsidP="00855F94">
      <w:pPr>
        <w:widowControl w:val="0"/>
        <w:spacing w:line="360" w:lineRule="auto"/>
        <w:ind w:firstLine="709"/>
        <w:jc w:val="both"/>
        <w:rPr>
          <w:sz w:val="28"/>
          <w:szCs w:val="28"/>
        </w:rPr>
      </w:pPr>
      <w:r w:rsidRPr="00855F94">
        <w:rPr>
          <w:sz w:val="28"/>
          <w:szCs w:val="28"/>
        </w:rPr>
        <w:t xml:space="preserve">Учет затрат и выхода продукции животноводства ведется на </w:t>
      </w:r>
      <w:r w:rsidRPr="00855F94">
        <w:rPr>
          <w:b/>
          <w:i/>
          <w:sz w:val="28"/>
          <w:szCs w:val="28"/>
        </w:rPr>
        <w:t>счете 20 «Основное производство» субсчете</w:t>
      </w:r>
      <w:r w:rsidR="004E6B1A" w:rsidRPr="00855F94">
        <w:rPr>
          <w:b/>
          <w:i/>
          <w:sz w:val="28"/>
          <w:szCs w:val="28"/>
        </w:rPr>
        <w:t xml:space="preserve"> </w:t>
      </w:r>
      <w:r w:rsidRPr="00855F94">
        <w:rPr>
          <w:b/>
          <w:i/>
          <w:sz w:val="28"/>
          <w:szCs w:val="28"/>
        </w:rPr>
        <w:t>2 «Животноводство»</w:t>
      </w:r>
      <w:r w:rsidRPr="00855F94">
        <w:rPr>
          <w:sz w:val="28"/>
          <w:szCs w:val="28"/>
        </w:rPr>
        <w:t>, по дебету которого отражают затраты, а по кредиту – выход продукции.</w:t>
      </w:r>
    </w:p>
    <w:p w:rsidR="00DD15EC" w:rsidRPr="00855F94" w:rsidRDefault="00DD15EC" w:rsidP="00855F94">
      <w:pPr>
        <w:widowControl w:val="0"/>
        <w:spacing w:line="360" w:lineRule="auto"/>
        <w:ind w:firstLine="709"/>
        <w:jc w:val="both"/>
        <w:rPr>
          <w:sz w:val="28"/>
          <w:szCs w:val="28"/>
        </w:rPr>
      </w:pPr>
      <w:r w:rsidRPr="00855F94">
        <w:rPr>
          <w:sz w:val="28"/>
          <w:szCs w:val="28"/>
        </w:rPr>
        <w:t>Аналитика осуществляется в разрезе калькуляционных статей затрат:</w:t>
      </w:r>
    </w:p>
    <w:p w:rsidR="00DD15EC" w:rsidRPr="00855F94" w:rsidRDefault="00DD15EC" w:rsidP="00855F94">
      <w:pPr>
        <w:widowControl w:val="0"/>
        <w:numPr>
          <w:ilvl w:val="0"/>
          <w:numId w:val="36"/>
        </w:numPr>
        <w:spacing w:line="360" w:lineRule="auto"/>
        <w:ind w:left="0" w:firstLine="709"/>
        <w:jc w:val="both"/>
        <w:rPr>
          <w:sz w:val="28"/>
          <w:szCs w:val="28"/>
        </w:rPr>
      </w:pPr>
      <w:r w:rsidRPr="00855F94">
        <w:rPr>
          <w:sz w:val="28"/>
          <w:szCs w:val="28"/>
        </w:rPr>
        <w:t>«Материальные затраты», в том числе:</w:t>
      </w:r>
    </w:p>
    <w:p w:rsidR="009E1629" w:rsidRPr="00855F94" w:rsidRDefault="009E1629" w:rsidP="00855F94">
      <w:pPr>
        <w:widowControl w:val="0"/>
        <w:spacing w:line="360" w:lineRule="auto"/>
        <w:ind w:firstLine="709"/>
        <w:jc w:val="both"/>
        <w:rPr>
          <w:sz w:val="28"/>
          <w:szCs w:val="28"/>
        </w:rPr>
      </w:pPr>
      <w:r w:rsidRPr="00855F94">
        <w:rPr>
          <w:sz w:val="28"/>
          <w:szCs w:val="28"/>
        </w:rPr>
        <w:t>- корма (собственного производства прошлых лет; собственные текущего года; покупные)</w:t>
      </w:r>
    </w:p>
    <w:p w:rsidR="009E1629" w:rsidRPr="00855F94" w:rsidRDefault="009E1629" w:rsidP="00855F94">
      <w:pPr>
        <w:widowControl w:val="0"/>
        <w:spacing w:line="360" w:lineRule="auto"/>
        <w:ind w:firstLine="709"/>
        <w:jc w:val="both"/>
        <w:rPr>
          <w:sz w:val="28"/>
          <w:szCs w:val="28"/>
        </w:rPr>
      </w:pPr>
      <w:r w:rsidRPr="00855F94">
        <w:rPr>
          <w:sz w:val="28"/>
          <w:szCs w:val="28"/>
        </w:rPr>
        <w:t>- средства защиты животных;</w:t>
      </w:r>
    </w:p>
    <w:p w:rsidR="009E1629" w:rsidRPr="00855F94" w:rsidRDefault="009E1629" w:rsidP="00855F94">
      <w:pPr>
        <w:widowControl w:val="0"/>
        <w:spacing w:line="360" w:lineRule="auto"/>
        <w:ind w:firstLine="709"/>
        <w:jc w:val="both"/>
        <w:rPr>
          <w:sz w:val="28"/>
          <w:szCs w:val="28"/>
        </w:rPr>
      </w:pPr>
      <w:r w:rsidRPr="00855F94">
        <w:rPr>
          <w:sz w:val="28"/>
          <w:szCs w:val="28"/>
        </w:rPr>
        <w:t>- нефтепродукты;</w:t>
      </w:r>
    </w:p>
    <w:p w:rsidR="009E1629" w:rsidRPr="00855F94" w:rsidRDefault="009E1629" w:rsidP="00855F94">
      <w:pPr>
        <w:widowControl w:val="0"/>
        <w:spacing w:line="360" w:lineRule="auto"/>
        <w:ind w:firstLine="709"/>
        <w:jc w:val="both"/>
        <w:rPr>
          <w:sz w:val="28"/>
          <w:szCs w:val="28"/>
        </w:rPr>
      </w:pPr>
      <w:r w:rsidRPr="00855F94">
        <w:rPr>
          <w:sz w:val="28"/>
          <w:szCs w:val="28"/>
        </w:rPr>
        <w:t>- услуги сторонних организаций;</w:t>
      </w:r>
    </w:p>
    <w:p w:rsidR="009E1629" w:rsidRPr="00855F94" w:rsidRDefault="009E1629" w:rsidP="00855F94">
      <w:pPr>
        <w:widowControl w:val="0"/>
        <w:spacing w:line="360" w:lineRule="auto"/>
        <w:ind w:firstLine="709"/>
        <w:jc w:val="both"/>
        <w:rPr>
          <w:sz w:val="28"/>
          <w:szCs w:val="28"/>
        </w:rPr>
      </w:pPr>
      <w:r w:rsidRPr="00855F94">
        <w:rPr>
          <w:sz w:val="28"/>
          <w:szCs w:val="28"/>
        </w:rPr>
        <w:t>- топливо;</w:t>
      </w:r>
    </w:p>
    <w:p w:rsidR="009E1629" w:rsidRPr="00855F94" w:rsidRDefault="009E1629" w:rsidP="00855F94">
      <w:pPr>
        <w:widowControl w:val="0"/>
        <w:spacing w:line="360" w:lineRule="auto"/>
        <w:ind w:firstLine="709"/>
        <w:jc w:val="both"/>
        <w:rPr>
          <w:sz w:val="28"/>
          <w:szCs w:val="28"/>
        </w:rPr>
      </w:pPr>
      <w:r w:rsidRPr="00855F94">
        <w:rPr>
          <w:sz w:val="28"/>
          <w:szCs w:val="28"/>
        </w:rPr>
        <w:t>- энергия на технологические цели;</w:t>
      </w:r>
    </w:p>
    <w:p w:rsidR="009E1629" w:rsidRPr="00855F94" w:rsidRDefault="009E1629" w:rsidP="00855F94">
      <w:pPr>
        <w:widowControl w:val="0"/>
        <w:numPr>
          <w:ilvl w:val="0"/>
          <w:numId w:val="36"/>
        </w:numPr>
        <w:spacing w:line="360" w:lineRule="auto"/>
        <w:ind w:left="0" w:firstLine="709"/>
        <w:jc w:val="both"/>
        <w:rPr>
          <w:sz w:val="28"/>
          <w:szCs w:val="28"/>
        </w:rPr>
      </w:pPr>
      <w:r w:rsidRPr="00855F94">
        <w:rPr>
          <w:sz w:val="28"/>
          <w:szCs w:val="28"/>
        </w:rPr>
        <w:t>«Оплата труда»:</w:t>
      </w:r>
    </w:p>
    <w:p w:rsidR="009E1629" w:rsidRPr="00855F94" w:rsidRDefault="009E1629" w:rsidP="00855F94">
      <w:pPr>
        <w:widowControl w:val="0"/>
        <w:spacing w:line="360" w:lineRule="auto"/>
        <w:ind w:firstLine="709"/>
        <w:jc w:val="both"/>
        <w:rPr>
          <w:sz w:val="28"/>
          <w:szCs w:val="28"/>
        </w:rPr>
      </w:pPr>
      <w:r w:rsidRPr="00855F94">
        <w:rPr>
          <w:sz w:val="28"/>
          <w:szCs w:val="28"/>
        </w:rPr>
        <w:t>- основная;</w:t>
      </w:r>
    </w:p>
    <w:p w:rsidR="009E1629" w:rsidRPr="00855F94" w:rsidRDefault="009E1629" w:rsidP="00855F94">
      <w:pPr>
        <w:widowControl w:val="0"/>
        <w:spacing w:line="360" w:lineRule="auto"/>
        <w:ind w:firstLine="709"/>
        <w:jc w:val="both"/>
        <w:rPr>
          <w:sz w:val="28"/>
          <w:szCs w:val="28"/>
        </w:rPr>
      </w:pPr>
      <w:r w:rsidRPr="00855F94">
        <w:rPr>
          <w:sz w:val="28"/>
          <w:szCs w:val="28"/>
        </w:rPr>
        <w:t>- натуральная;</w:t>
      </w:r>
    </w:p>
    <w:p w:rsidR="009E1629" w:rsidRPr="00855F94" w:rsidRDefault="009E1629" w:rsidP="00855F94">
      <w:pPr>
        <w:widowControl w:val="0"/>
        <w:spacing w:line="360" w:lineRule="auto"/>
        <w:ind w:firstLine="709"/>
        <w:jc w:val="both"/>
        <w:rPr>
          <w:sz w:val="28"/>
          <w:szCs w:val="28"/>
        </w:rPr>
      </w:pPr>
      <w:r w:rsidRPr="00855F94">
        <w:rPr>
          <w:sz w:val="28"/>
          <w:szCs w:val="28"/>
        </w:rPr>
        <w:t>- дополнительная;</w:t>
      </w:r>
    </w:p>
    <w:p w:rsidR="009E1629" w:rsidRPr="00855F94" w:rsidRDefault="009E1629" w:rsidP="00855F94">
      <w:pPr>
        <w:widowControl w:val="0"/>
        <w:numPr>
          <w:ilvl w:val="0"/>
          <w:numId w:val="36"/>
        </w:numPr>
        <w:spacing w:line="360" w:lineRule="auto"/>
        <w:ind w:left="0" w:firstLine="709"/>
        <w:jc w:val="both"/>
        <w:rPr>
          <w:sz w:val="28"/>
          <w:szCs w:val="28"/>
        </w:rPr>
      </w:pPr>
      <w:r w:rsidRPr="00855F94">
        <w:rPr>
          <w:sz w:val="28"/>
          <w:szCs w:val="28"/>
        </w:rPr>
        <w:t>«Отчисления на социальные нужды управленческого персонала»;</w:t>
      </w:r>
    </w:p>
    <w:p w:rsidR="009E1629" w:rsidRPr="00855F94" w:rsidRDefault="009E1629" w:rsidP="00855F94">
      <w:pPr>
        <w:widowControl w:val="0"/>
        <w:numPr>
          <w:ilvl w:val="0"/>
          <w:numId w:val="36"/>
        </w:numPr>
        <w:spacing w:line="360" w:lineRule="auto"/>
        <w:ind w:left="0" w:firstLine="709"/>
        <w:jc w:val="both"/>
        <w:rPr>
          <w:sz w:val="28"/>
          <w:szCs w:val="28"/>
        </w:rPr>
      </w:pPr>
      <w:r w:rsidRPr="00855F94">
        <w:rPr>
          <w:sz w:val="28"/>
          <w:szCs w:val="28"/>
        </w:rPr>
        <w:t>«Содержание основных средств», в том числе:</w:t>
      </w:r>
    </w:p>
    <w:p w:rsidR="009E1629" w:rsidRPr="00855F94" w:rsidRDefault="009E1629" w:rsidP="00855F94">
      <w:pPr>
        <w:widowControl w:val="0"/>
        <w:spacing w:line="360" w:lineRule="auto"/>
        <w:ind w:firstLine="709"/>
        <w:jc w:val="both"/>
        <w:rPr>
          <w:sz w:val="28"/>
          <w:szCs w:val="28"/>
        </w:rPr>
      </w:pPr>
      <w:r w:rsidRPr="00855F94">
        <w:rPr>
          <w:sz w:val="28"/>
          <w:szCs w:val="28"/>
        </w:rPr>
        <w:t>- амортизация;</w:t>
      </w:r>
    </w:p>
    <w:p w:rsidR="009E1629" w:rsidRPr="00855F94" w:rsidRDefault="009E1629" w:rsidP="00855F94">
      <w:pPr>
        <w:widowControl w:val="0"/>
        <w:spacing w:line="360" w:lineRule="auto"/>
        <w:ind w:firstLine="709"/>
        <w:jc w:val="both"/>
        <w:rPr>
          <w:sz w:val="28"/>
          <w:szCs w:val="28"/>
        </w:rPr>
      </w:pPr>
      <w:r w:rsidRPr="00855F94">
        <w:rPr>
          <w:sz w:val="28"/>
          <w:szCs w:val="28"/>
        </w:rPr>
        <w:t>- ремонт;</w:t>
      </w:r>
    </w:p>
    <w:p w:rsidR="009E1629" w:rsidRPr="00855F94" w:rsidRDefault="009E1629" w:rsidP="00855F94">
      <w:pPr>
        <w:widowControl w:val="0"/>
        <w:spacing w:line="360" w:lineRule="auto"/>
        <w:ind w:firstLine="709"/>
        <w:jc w:val="both"/>
        <w:rPr>
          <w:sz w:val="28"/>
          <w:szCs w:val="28"/>
        </w:rPr>
      </w:pPr>
      <w:r w:rsidRPr="00855F94">
        <w:rPr>
          <w:sz w:val="28"/>
          <w:szCs w:val="28"/>
        </w:rPr>
        <w:t>- текущее обслуживание;</w:t>
      </w:r>
    </w:p>
    <w:p w:rsidR="009E1629" w:rsidRPr="00855F94" w:rsidRDefault="009E1629" w:rsidP="00855F94">
      <w:pPr>
        <w:widowControl w:val="0"/>
        <w:numPr>
          <w:ilvl w:val="0"/>
          <w:numId w:val="37"/>
        </w:numPr>
        <w:spacing w:line="360" w:lineRule="auto"/>
        <w:ind w:left="0" w:firstLine="709"/>
        <w:jc w:val="both"/>
        <w:rPr>
          <w:sz w:val="28"/>
          <w:szCs w:val="28"/>
        </w:rPr>
      </w:pPr>
      <w:r w:rsidRPr="00855F94">
        <w:rPr>
          <w:sz w:val="28"/>
          <w:szCs w:val="28"/>
        </w:rPr>
        <w:t>«Работы и услуги вспомогательных производств»;</w:t>
      </w:r>
    </w:p>
    <w:p w:rsidR="009E1629" w:rsidRPr="00855F94" w:rsidRDefault="009E1629" w:rsidP="00855F94">
      <w:pPr>
        <w:widowControl w:val="0"/>
        <w:numPr>
          <w:ilvl w:val="0"/>
          <w:numId w:val="37"/>
        </w:numPr>
        <w:spacing w:line="360" w:lineRule="auto"/>
        <w:ind w:left="0" w:firstLine="709"/>
        <w:jc w:val="both"/>
        <w:rPr>
          <w:sz w:val="28"/>
          <w:szCs w:val="28"/>
        </w:rPr>
      </w:pPr>
      <w:r w:rsidRPr="00855F94">
        <w:rPr>
          <w:sz w:val="28"/>
          <w:szCs w:val="28"/>
        </w:rPr>
        <w:t>«Налоги, сборы и прочие платежи»;</w:t>
      </w:r>
    </w:p>
    <w:p w:rsidR="009E1629" w:rsidRPr="00855F94" w:rsidRDefault="009E1629" w:rsidP="00855F94">
      <w:pPr>
        <w:widowControl w:val="0"/>
        <w:numPr>
          <w:ilvl w:val="0"/>
          <w:numId w:val="37"/>
        </w:numPr>
        <w:spacing w:line="360" w:lineRule="auto"/>
        <w:ind w:left="0" w:firstLine="709"/>
        <w:jc w:val="both"/>
        <w:rPr>
          <w:sz w:val="28"/>
          <w:szCs w:val="28"/>
        </w:rPr>
      </w:pPr>
      <w:r w:rsidRPr="00855F94">
        <w:rPr>
          <w:sz w:val="28"/>
          <w:szCs w:val="28"/>
        </w:rPr>
        <w:t>«Потери от падежа животных»</w:t>
      </w:r>
    </w:p>
    <w:p w:rsidR="009E1629" w:rsidRPr="00855F94" w:rsidRDefault="009E1629" w:rsidP="00855F94">
      <w:pPr>
        <w:widowControl w:val="0"/>
        <w:numPr>
          <w:ilvl w:val="0"/>
          <w:numId w:val="37"/>
        </w:numPr>
        <w:spacing w:line="360" w:lineRule="auto"/>
        <w:ind w:left="0" w:firstLine="709"/>
        <w:jc w:val="both"/>
        <w:rPr>
          <w:sz w:val="28"/>
          <w:szCs w:val="28"/>
        </w:rPr>
      </w:pPr>
      <w:r w:rsidRPr="00855F94">
        <w:rPr>
          <w:sz w:val="28"/>
          <w:szCs w:val="28"/>
        </w:rPr>
        <w:t>«ОПР»;</w:t>
      </w:r>
    </w:p>
    <w:p w:rsidR="009E1629" w:rsidRPr="00855F94" w:rsidRDefault="009E1629" w:rsidP="00855F94">
      <w:pPr>
        <w:widowControl w:val="0"/>
        <w:numPr>
          <w:ilvl w:val="0"/>
          <w:numId w:val="37"/>
        </w:numPr>
        <w:spacing w:line="360" w:lineRule="auto"/>
        <w:ind w:left="0" w:firstLine="709"/>
        <w:jc w:val="both"/>
        <w:rPr>
          <w:sz w:val="28"/>
          <w:szCs w:val="28"/>
        </w:rPr>
      </w:pPr>
      <w:r w:rsidRPr="00855F94">
        <w:rPr>
          <w:sz w:val="28"/>
          <w:szCs w:val="28"/>
        </w:rPr>
        <w:t>«ОХР»;</w:t>
      </w:r>
    </w:p>
    <w:p w:rsidR="00AA7270" w:rsidRPr="00855F94" w:rsidRDefault="009E1629" w:rsidP="00855F94">
      <w:pPr>
        <w:widowControl w:val="0"/>
        <w:numPr>
          <w:ilvl w:val="0"/>
          <w:numId w:val="37"/>
        </w:numPr>
        <w:spacing w:line="360" w:lineRule="auto"/>
        <w:ind w:left="0" w:firstLine="709"/>
        <w:jc w:val="both"/>
        <w:rPr>
          <w:sz w:val="28"/>
          <w:szCs w:val="28"/>
        </w:rPr>
      </w:pPr>
      <w:r w:rsidRPr="00855F94">
        <w:rPr>
          <w:sz w:val="28"/>
          <w:szCs w:val="28"/>
        </w:rPr>
        <w:t>Прочие затраты»;</w:t>
      </w:r>
    </w:p>
    <w:p w:rsidR="00AA7270" w:rsidRPr="00855F94" w:rsidRDefault="00AA7270" w:rsidP="00855F94">
      <w:pPr>
        <w:widowControl w:val="0"/>
        <w:spacing w:line="360" w:lineRule="auto"/>
        <w:ind w:firstLine="709"/>
        <w:jc w:val="both"/>
        <w:rPr>
          <w:sz w:val="28"/>
          <w:szCs w:val="28"/>
        </w:rPr>
      </w:pPr>
      <w:r w:rsidRPr="00855F94">
        <w:rPr>
          <w:sz w:val="28"/>
          <w:szCs w:val="28"/>
        </w:rPr>
        <w:t>Объектом учета затрат в животноводстве является скотоводство – молочное – основное стадо; скотоводство – мясное – ЖВО.</w:t>
      </w:r>
    </w:p>
    <w:p w:rsidR="009E1629" w:rsidRDefault="00AA7270" w:rsidP="00855F94">
      <w:pPr>
        <w:widowControl w:val="0"/>
        <w:spacing w:line="360" w:lineRule="auto"/>
        <w:ind w:firstLine="709"/>
        <w:jc w:val="both"/>
        <w:rPr>
          <w:sz w:val="28"/>
          <w:szCs w:val="28"/>
        </w:rPr>
      </w:pPr>
      <w:r w:rsidRPr="00855F94">
        <w:rPr>
          <w:i/>
          <w:sz w:val="28"/>
          <w:szCs w:val="28"/>
        </w:rPr>
        <w:t>Молочное скотоводство (основное стадо)</w:t>
      </w:r>
      <w:r w:rsidRPr="00855F94">
        <w:rPr>
          <w:sz w:val="28"/>
          <w:szCs w:val="28"/>
        </w:rPr>
        <w:t xml:space="preserve"> – объектом калькуляции является сопряженная продукция (молоко и приплод);</w:t>
      </w:r>
      <w:r w:rsidR="00855F94">
        <w:rPr>
          <w:sz w:val="28"/>
          <w:szCs w:val="28"/>
        </w:rPr>
        <w:t xml:space="preserve"> </w:t>
      </w:r>
      <w:r w:rsidRPr="00855F94">
        <w:rPr>
          <w:i/>
          <w:sz w:val="28"/>
          <w:szCs w:val="28"/>
        </w:rPr>
        <w:t>калькуляционная единица</w:t>
      </w:r>
      <w:r w:rsidRPr="00855F94">
        <w:rPr>
          <w:sz w:val="28"/>
          <w:szCs w:val="28"/>
        </w:rPr>
        <w:t xml:space="preserve"> – 1ц или 1 гол; </w:t>
      </w:r>
      <w:r w:rsidRPr="00855F94">
        <w:rPr>
          <w:b/>
          <w:sz w:val="28"/>
          <w:szCs w:val="28"/>
        </w:rPr>
        <w:t>фактическая себестоимость</w:t>
      </w:r>
      <w:r w:rsidRPr="00855F94">
        <w:rPr>
          <w:sz w:val="28"/>
          <w:szCs w:val="28"/>
        </w:rPr>
        <w:t xml:space="preserve"> 1ц определяется:</w:t>
      </w:r>
    </w:p>
    <w:p w:rsidR="003A08B5" w:rsidRPr="00855F94" w:rsidRDefault="003A08B5" w:rsidP="00855F94">
      <w:pPr>
        <w:widowControl w:val="0"/>
        <w:spacing w:line="360" w:lineRule="auto"/>
        <w:ind w:firstLine="709"/>
        <w:jc w:val="both"/>
        <w:rPr>
          <w:sz w:val="28"/>
          <w:szCs w:val="28"/>
        </w:rPr>
      </w:pPr>
    </w:p>
    <w:p w:rsidR="00AA7270" w:rsidRPr="00855F94" w:rsidRDefault="00AA7270" w:rsidP="00855F94">
      <w:pPr>
        <w:widowControl w:val="0"/>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855F94">
        <w:rPr>
          <w:sz w:val="28"/>
          <w:szCs w:val="28"/>
        </w:rPr>
        <w:t>Общая сумма затрат – стоимость навоза</w:t>
      </w:r>
    </w:p>
    <w:p w:rsidR="003A08B5" w:rsidRDefault="003A08B5" w:rsidP="00855F94">
      <w:pPr>
        <w:widowControl w:val="0"/>
        <w:spacing w:line="360" w:lineRule="auto"/>
        <w:ind w:firstLine="709"/>
        <w:jc w:val="both"/>
        <w:rPr>
          <w:sz w:val="28"/>
          <w:szCs w:val="28"/>
        </w:rPr>
      </w:pPr>
    </w:p>
    <w:p w:rsidR="009E1629" w:rsidRPr="00855F94" w:rsidRDefault="00AA7270" w:rsidP="00855F94">
      <w:pPr>
        <w:widowControl w:val="0"/>
        <w:spacing w:line="360" w:lineRule="auto"/>
        <w:ind w:firstLine="709"/>
        <w:jc w:val="both"/>
        <w:rPr>
          <w:sz w:val="28"/>
          <w:szCs w:val="28"/>
        </w:rPr>
      </w:pPr>
      <w:r w:rsidRPr="00855F94">
        <w:rPr>
          <w:sz w:val="28"/>
          <w:szCs w:val="28"/>
        </w:rPr>
        <w:t>Оставшаяся сумма распределяется: 90% на молоко и 10% на приплод с учетом его живой массы при рождении.</w:t>
      </w:r>
    </w:p>
    <w:p w:rsidR="00AA7270" w:rsidRPr="00855F94" w:rsidRDefault="00AA7270" w:rsidP="00855F94">
      <w:pPr>
        <w:widowControl w:val="0"/>
        <w:spacing w:line="360" w:lineRule="auto"/>
        <w:ind w:firstLine="709"/>
        <w:jc w:val="both"/>
        <w:rPr>
          <w:sz w:val="28"/>
          <w:szCs w:val="28"/>
        </w:rPr>
      </w:pPr>
      <w:r w:rsidRPr="00855F94">
        <w:rPr>
          <w:b/>
          <w:sz w:val="28"/>
          <w:szCs w:val="28"/>
        </w:rPr>
        <w:t>Фактическая себестоимость 1ц молока</w:t>
      </w:r>
      <w:r w:rsidRPr="00855F94">
        <w:rPr>
          <w:sz w:val="28"/>
          <w:szCs w:val="28"/>
        </w:rPr>
        <w:t xml:space="preserve"> определяется:</w:t>
      </w:r>
    </w:p>
    <w:p w:rsidR="00107FEA" w:rsidRPr="00855F94" w:rsidRDefault="00107FEA" w:rsidP="00855F94">
      <w:pPr>
        <w:widowControl w:val="0"/>
        <w:spacing w:line="360" w:lineRule="auto"/>
        <w:ind w:firstLine="709"/>
        <w:jc w:val="both"/>
        <w:rPr>
          <w:sz w:val="28"/>
          <w:szCs w:val="28"/>
        </w:rPr>
      </w:pPr>
    </w:p>
    <w:p w:rsidR="00AA7270" w:rsidRPr="00855F94" w:rsidRDefault="00AA7270" w:rsidP="00855F94">
      <w:pPr>
        <w:widowControl w:val="0"/>
        <w:pBdr>
          <w:top w:val="single" w:sz="4" w:space="0" w:color="auto"/>
          <w:left w:val="single" w:sz="4" w:space="4" w:color="auto"/>
          <w:bottom w:val="single" w:sz="4" w:space="1" w:color="auto"/>
          <w:right w:val="single" w:sz="4" w:space="4" w:color="auto"/>
        </w:pBdr>
        <w:spacing w:line="360" w:lineRule="auto"/>
        <w:ind w:firstLine="709"/>
        <w:jc w:val="both"/>
        <w:rPr>
          <w:sz w:val="28"/>
          <w:szCs w:val="28"/>
        </w:rPr>
      </w:pPr>
      <w:r w:rsidRPr="00855F94">
        <w:rPr>
          <w:sz w:val="28"/>
          <w:szCs w:val="28"/>
        </w:rPr>
        <w:t>Отнесенные на молоко затраты</w:t>
      </w:r>
    </w:p>
    <w:p w:rsidR="00107FEA" w:rsidRPr="00855F94" w:rsidRDefault="00AA7270" w:rsidP="00855F94">
      <w:pPr>
        <w:widowControl w:val="0"/>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855F94">
        <w:rPr>
          <w:sz w:val="28"/>
          <w:szCs w:val="28"/>
        </w:rPr>
        <w:t xml:space="preserve">Физическую массу молока </w:t>
      </w:r>
      <w:r w:rsidR="00107FEA" w:rsidRPr="00855F94">
        <w:rPr>
          <w:sz w:val="28"/>
          <w:szCs w:val="28"/>
        </w:rPr>
        <w:t>(независимо от его жирности)</w:t>
      </w:r>
    </w:p>
    <w:p w:rsidR="003A08B5" w:rsidRDefault="003A08B5" w:rsidP="00855F94">
      <w:pPr>
        <w:widowControl w:val="0"/>
        <w:spacing w:line="360" w:lineRule="auto"/>
        <w:ind w:firstLine="709"/>
        <w:jc w:val="both"/>
        <w:rPr>
          <w:b/>
          <w:sz w:val="28"/>
          <w:szCs w:val="28"/>
        </w:rPr>
      </w:pPr>
    </w:p>
    <w:p w:rsidR="00107FEA" w:rsidRPr="00855F94" w:rsidRDefault="00107FEA" w:rsidP="00855F94">
      <w:pPr>
        <w:widowControl w:val="0"/>
        <w:spacing w:line="360" w:lineRule="auto"/>
        <w:ind w:firstLine="709"/>
        <w:jc w:val="both"/>
        <w:rPr>
          <w:sz w:val="28"/>
          <w:szCs w:val="28"/>
        </w:rPr>
      </w:pPr>
      <w:r w:rsidRPr="00855F94">
        <w:rPr>
          <w:b/>
          <w:sz w:val="28"/>
          <w:szCs w:val="28"/>
        </w:rPr>
        <w:t xml:space="preserve">Фактическая себестоимость 1ц приплода </w:t>
      </w:r>
      <w:r w:rsidRPr="00855F94">
        <w:rPr>
          <w:sz w:val="28"/>
          <w:szCs w:val="28"/>
        </w:rPr>
        <w:t>определяется:</w:t>
      </w:r>
    </w:p>
    <w:p w:rsidR="00107FEA" w:rsidRPr="00855F94" w:rsidRDefault="00107FEA" w:rsidP="00855F94">
      <w:pPr>
        <w:widowControl w:val="0"/>
        <w:spacing w:line="360" w:lineRule="auto"/>
        <w:ind w:firstLine="709"/>
        <w:jc w:val="both"/>
        <w:rPr>
          <w:sz w:val="28"/>
          <w:szCs w:val="28"/>
        </w:rPr>
      </w:pPr>
      <w:r w:rsidRPr="00855F94">
        <w:rPr>
          <w:sz w:val="28"/>
          <w:szCs w:val="28"/>
        </w:rPr>
        <w:t>Сумма затрат, отнесенные на приплод * физическую массу 1 головы</w:t>
      </w:r>
    </w:p>
    <w:p w:rsidR="009E1629" w:rsidRPr="00855F94" w:rsidRDefault="00107FEA" w:rsidP="00855F94">
      <w:pPr>
        <w:widowControl w:val="0"/>
        <w:spacing w:line="360" w:lineRule="auto"/>
        <w:ind w:firstLine="709"/>
        <w:jc w:val="both"/>
        <w:rPr>
          <w:sz w:val="28"/>
          <w:szCs w:val="28"/>
        </w:rPr>
      </w:pPr>
      <w:r w:rsidRPr="00855F94">
        <w:rPr>
          <w:sz w:val="28"/>
          <w:szCs w:val="28"/>
        </w:rPr>
        <w:t>Физическую массу приплода</w:t>
      </w:r>
    </w:p>
    <w:p w:rsidR="00107FEA" w:rsidRDefault="00107FEA" w:rsidP="00855F94">
      <w:pPr>
        <w:widowControl w:val="0"/>
        <w:spacing w:line="360" w:lineRule="auto"/>
        <w:ind w:firstLine="709"/>
        <w:jc w:val="both"/>
        <w:rPr>
          <w:sz w:val="28"/>
          <w:szCs w:val="28"/>
        </w:rPr>
      </w:pPr>
      <w:r w:rsidRPr="00855F94">
        <w:rPr>
          <w:i/>
          <w:sz w:val="28"/>
          <w:szCs w:val="28"/>
        </w:rPr>
        <w:t xml:space="preserve">Мясное скотоводство (ЖВО) </w:t>
      </w:r>
      <w:r w:rsidRPr="00855F94">
        <w:rPr>
          <w:sz w:val="28"/>
          <w:szCs w:val="28"/>
        </w:rPr>
        <w:t xml:space="preserve">– объектом калькуляции является прирост живой массы молодняка всех возрастов и взрослых животных, выбракованных из основного стада и поставленных на откорм; живая масса ЖВО; </w:t>
      </w:r>
      <w:r w:rsidRPr="00855F94">
        <w:rPr>
          <w:i/>
          <w:sz w:val="28"/>
          <w:szCs w:val="28"/>
        </w:rPr>
        <w:t>калькуляционная единица</w:t>
      </w:r>
      <w:r w:rsidRPr="00855F94">
        <w:rPr>
          <w:sz w:val="28"/>
          <w:szCs w:val="28"/>
        </w:rPr>
        <w:t xml:space="preserve"> – 1ц или 1 голова; </w:t>
      </w:r>
      <w:r w:rsidRPr="00855F94">
        <w:rPr>
          <w:b/>
          <w:sz w:val="28"/>
          <w:szCs w:val="28"/>
        </w:rPr>
        <w:t>фактическая себестоимость</w:t>
      </w:r>
      <w:r w:rsidRPr="00855F94">
        <w:rPr>
          <w:sz w:val="28"/>
          <w:szCs w:val="28"/>
        </w:rPr>
        <w:t xml:space="preserve"> 1ц прироста живой массы </w:t>
      </w:r>
      <w:r w:rsidR="00D221C1" w:rsidRPr="00855F94">
        <w:rPr>
          <w:sz w:val="28"/>
          <w:szCs w:val="28"/>
        </w:rPr>
        <w:t>исчисляют:</w:t>
      </w:r>
    </w:p>
    <w:p w:rsidR="003A08B5" w:rsidRPr="00855F94" w:rsidRDefault="003A08B5" w:rsidP="00855F94">
      <w:pPr>
        <w:widowControl w:val="0"/>
        <w:spacing w:line="360" w:lineRule="auto"/>
        <w:ind w:firstLine="709"/>
        <w:jc w:val="both"/>
        <w:rPr>
          <w:sz w:val="28"/>
          <w:szCs w:val="28"/>
        </w:rPr>
      </w:pPr>
    </w:p>
    <w:p w:rsidR="00D221C1" w:rsidRPr="00855F94" w:rsidRDefault="00D221C1" w:rsidP="00855F94">
      <w:pPr>
        <w:widowControl w:val="0"/>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855F94">
        <w:rPr>
          <w:sz w:val="28"/>
          <w:szCs w:val="28"/>
        </w:rPr>
        <w:t>Затраты на содержание, откорм и выращивания поголовья</w:t>
      </w:r>
    </w:p>
    <w:p w:rsidR="00D221C1" w:rsidRPr="00855F94" w:rsidRDefault="00D221C1" w:rsidP="00855F94">
      <w:pPr>
        <w:widowControl w:val="0"/>
        <w:pBdr>
          <w:top w:val="single" w:sz="4" w:space="1" w:color="auto"/>
          <w:left w:val="single" w:sz="4" w:space="4" w:color="auto"/>
          <w:bottom w:val="single" w:sz="4" w:space="1" w:color="auto"/>
          <w:right w:val="single" w:sz="4" w:space="4" w:color="auto"/>
        </w:pBdr>
        <w:spacing w:line="360" w:lineRule="auto"/>
        <w:ind w:firstLine="709"/>
        <w:jc w:val="both"/>
        <w:rPr>
          <w:sz w:val="28"/>
          <w:szCs w:val="28"/>
        </w:rPr>
      </w:pPr>
      <w:r w:rsidRPr="00855F94">
        <w:rPr>
          <w:sz w:val="28"/>
          <w:szCs w:val="28"/>
        </w:rPr>
        <w:t>Количество (ц) валового прироста живой массы</w:t>
      </w:r>
    </w:p>
    <w:p w:rsidR="003A08B5" w:rsidRDefault="003A08B5" w:rsidP="00855F94">
      <w:pPr>
        <w:widowControl w:val="0"/>
        <w:spacing w:line="360" w:lineRule="auto"/>
        <w:ind w:firstLine="709"/>
        <w:jc w:val="both"/>
        <w:rPr>
          <w:sz w:val="28"/>
          <w:szCs w:val="28"/>
        </w:rPr>
      </w:pPr>
    </w:p>
    <w:p w:rsidR="009E1629" w:rsidRPr="00855F94" w:rsidRDefault="00D221C1" w:rsidP="00855F94">
      <w:pPr>
        <w:widowControl w:val="0"/>
        <w:spacing w:line="360" w:lineRule="auto"/>
        <w:ind w:firstLine="709"/>
        <w:jc w:val="both"/>
        <w:rPr>
          <w:sz w:val="28"/>
          <w:szCs w:val="28"/>
        </w:rPr>
      </w:pPr>
      <w:r w:rsidRPr="00855F94">
        <w:rPr>
          <w:sz w:val="28"/>
          <w:szCs w:val="28"/>
        </w:rPr>
        <w:t xml:space="preserve">Регистром, в котором обобщают первичных документов о затратах и выходе продукции в животноводстве по подразделениям, является </w:t>
      </w:r>
      <w:r w:rsidRPr="00855F94">
        <w:rPr>
          <w:b/>
          <w:i/>
          <w:sz w:val="28"/>
          <w:szCs w:val="28"/>
        </w:rPr>
        <w:t>краткая оборотная ведомость по молодняку КРС и краткая оборотная ведомость по дойному стаду</w:t>
      </w:r>
      <w:r w:rsidRPr="00855F94">
        <w:rPr>
          <w:sz w:val="28"/>
          <w:szCs w:val="28"/>
        </w:rPr>
        <w:t xml:space="preserve"> (см. приложение </w:t>
      </w:r>
      <w:r w:rsidR="00485041" w:rsidRPr="00855F94">
        <w:rPr>
          <w:sz w:val="28"/>
          <w:szCs w:val="28"/>
        </w:rPr>
        <w:t>5</w:t>
      </w:r>
      <w:r w:rsidR="00AA4533" w:rsidRPr="00855F94">
        <w:rPr>
          <w:sz w:val="28"/>
          <w:szCs w:val="28"/>
        </w:rPr>
        <w:t>7</w:t>
      </w:r>
      <w:r w:rsidRPr="00855F94">
        <w:rPr>
          <w:sz w:val="28"/>
          <w:szCs w:val="28"/>
        </w:rPr>
        <w:t>).</w:t>
      </w:r>
    </w:p>
    <w:p w:rsidR="003A08B5" w:rsidRDefault="003A08B5" w:rsidP="00855F94">
      <w:pPr>
        <w:widowControl w:val="0"/>
        <w:spacing w:line="360" w:lineRule="auto"/>
        <w:ind w:firstLine="709"/>
        <w:jc w:val="both"/>
        <w:rPr>
          <w:b/>
          <w:sz w:val="28"/>
          <w:szCs w:val="32"/>
        </w:rPr>
      </w:pPr>
    </w:p>
    <w:p w:rsidR="005039E6" w:rsidRPr="00855F94" w:rsidRDefault="005039E6" w:rsidP="00855F94">
      <w:pPr>
        <w:widowControl w:val="0"/>
        <w:spacing w:line="360" w:lineRule="auto"/>
        <w:ind w:firstLine="709"/>
        <w:jc w:val="both"/>
        <w:rPr>
          <w:b/>
          <w:sz w:val="28"/>
          <w:szCs w:val="32"/>
        </w:rPr>
      </w:pPr>
      <w:r w:rsidRPr="00855F94">
        <w:rPr>
          <w:b/>
          <w:sz w:val="28"/>
          <w:szCs w:val="32"/>
        </w:rPr>
        <w:t>11.Учет продаж в СПК «Маяк»</w:t>
      </w:r>
    </w:p>
    <w:p w:rsidR="003A08B5" w:rsidRDefault="003A08B5" w:rsidP="00855F94">
      <w:pPr>
        <w:widowControl w:val="0"/>
        <w:spacing w:line="360" w:lineRule="auto"/>
        <w:ind w:firstLine="709"/>
        <w:jc w:val="both"/>
        <w:rPr>
          <w:sz w:val="28"/>
          <w:szCs w:val="28"/>
        </w:rPr>
      </w:pPr>
    </w:p>
    <w:p w:rsidR="005039E6" w:rsidRPr="00855F94" w:rsidRDefault="005039E6" w:rsidP="00855F94">
      <w:pPr>
        <w:widowControl w:val="0"/>
        <w:spacing w:line="360" w:lineRule="auto"/>
        <w:ind w:firstLine="709"/>
        <w:jc w:val="both"/>
        <w:rPr>
          <w:sz w:val="28"/>
          <w:szCs w:val="28"/>
        </w:rPr>
      </w:pPr>
      <w:r w:rsidRPr="00855F94">
        <w:rPr>
          <w:sz w:val="28"/>
          <w:szCs w:val="28"/>
        </w:rPr>
        <w:t>Основную массу произведенной продукции СПК «Маяк» продают, и эта стадия завершает кругооборот средств. В процессе ее реализации возмещаются в денежной форме средства, затраченные на производство продукции и ее продажу, и тем самым завершается полный цикл кругооборота.</w:t>
      </w:r>
    </w:p>
    <w:p w:rsidR="005039E6" w:rsidRPr="00855F94" w:rsidRDefault="005039E6" w:rsidP="00855F94">
      <w:pPr>
        <w:widowControl w:val="0"/>
        <w:spacing w:line="360" w:lineRule="auto"/>
        <w:ind w:firstLine="709"/>
        <w:jc w:val="both"/>
        <w:rPr>
          <w:sz w:val="28"/>
          <w:szCs w:val="28"/>
        </w:rPr>
      </w:pPr>
      <w:r w:rsidRPr="00855F94">
        <w:rPr>
          <w:sz w:val="28"/>
          <w:szCs w:val="28"/>
        </w:rPr>
        <w:t xml:space="preserve">Учет продаж по обычным видам деятельности ведется на </w:t>
      </w:r>
      <w:r w:rsidRPr="00855F94">
        <w:rPr>
          <w:b/>
          <w:i/>
          <w:sz w:val="28"/>
          <w:szCs w:val="28"/>
        </w:rPr>
        <w:t>счете 90 «Продажи»</w:t>
      </w:r>
      <w:r w:rsidRPr="00855F94">
        <w:rPr>
          <w:sz w:val="28"/>
          <w:szCs w:val="28"/>
        </w:rPr>
        <w:t xml:space="preserve">, по дебету которого учитываются расходы по обычным видам деятельности, по кредиту – доходы (выручка) по этим же видам деятельности. К счету 90 «Продажи» предусмотрены субсчета: </w:t>
      </w:r>
    </w:p>
    <w:p w:rsidR="00310F63" w:rsidRPr="00855F94" w:rsidRDefault="004245A8" w:rsidP="00855F94">
      <w:pPr>
        <w:widowControl w:val="0"/>
        <w:spacing w:line="360" w:lineRule="auto"/>
        <w:ind w:firstLine="709"/>
        <w:jc w:val="both"/>
        <w:rPr>
          <w:i/>
          <w:sz w:val="28"/>
          <w:szCs w:val="28"/>
        </w:rPr>
      </w:pPr>
      <w:r w:rsidRPr="00855F94">
        <w:rPr>
          <w:i/>
          <w:sz w:val="28"/>
          <w:szCs w:val="28"/>
        </w:rPr>
        <w:t>1.Выручка продукции растениеводства;</w:t>
      </w:r>
    </w:p>
    <w:p w:rsidR="004245A8" w:rsidRPr="00855F94" w:rsidRDefault="004245A8" w:rsidP="00855F94">
      <w:pPr>
        <w:widowControl w:val="0"/>
        <w:spacing w:line="360" w:lineRule="auto"/>
        <w:ind w:firstLine="709"/>
        <w:jc w:val="both"/>
        <w:rPr>
          <w:i/>
          <w:sz w:val="28"/>
          <w:szCs w:val="28"/>
        </w:rPr>
      </w:pPr>
      <w:r w:rsidRPr="00855F94">
        <w:rPr>
          <w:i/>
          <w:sz w:val="28"/>
          <w:szCs w:val="28"/>
        </w:rPr>
        <w:t>2.Выручка продукции животноводства;</w:t>
      </w:r>
    </w:p>
    <w:p w:rsidR="004245A8" w:rsidRPr="00855F94" w:rsidRDefault="004245A8" w:rsidP="00855F94">
      <w:pPr>
        <w:widowControl w:val="0"/>
        <w:spacing w:line="360" w:lineRule="auto"/>
        <w:ind w:firstLine="709"/>
        <w:jc w:val="both"/>
        <w:rPr>
          <w:i/>
          <w:sz w:val="28"/>
          <w:szCs w:val="28"/>
        </w:rPr>
      </w:pPr>
      <w:r w:rsidRPr="00855F94">
        <w:rPr>
          <w:i/>
          <w:sz w:val="28"/>
          <w:szCs w:val="28"/>
        </w:rPr>
        <w:t>3.Выручка прочей продукции;</w:t>
      </w:r>
    </w:p>
    <w:p w:rsidR="004245A8" w:rsidRPr="00855F94" w:rsidRDefault="004245A8" w:rsidP="00855F94">
      <w:pPr>
        <w:widowControl w:val="0"/>
        <w:spacing w:line="360" w:lineRule="auto"/>
        <w:ind w:firstLine="709"/>
        <w:jc w:val="both"/>
        <w:rPr>
          <w:i/>
          <w:sz w:val="28"/>
          <w:szCs w:val="28"/>
        </w:rPr>
      </w:pPr>
      <w:r w:rsidRPr="00855F94">
        <w:rPr>
          <w:i/>
          <w:sz w:val="28"/>
          <w:szCs w:val="28"/>
        </w:rPr>
        <w:t>4.Себестоимость продукции растениеводства;</w:t>
      </w:r>
    </w:p>
    <w:p w:rsidR="004245A8" w:rsidRPr="00855F94" w:rsidRDefault="004245A8" w:rsidP="00855F94">
      <w:pPr>
        <w:widowControl w:val="0"/>
        <w:spacing w:line="360" w:lineRule="auto"/>
        <w:ind w:firstLine="709"/>
        <w:jc w:val="both"/>
        <w:rPr>
          <w:i/>
          <w:sz w:val="28"/>
          <w:szCs w:val="28"/>
        </w:rPr>
      </w:pPr>
      <w:r w:rsidRPr="00855F94">
        <w:rPr>
          <w:i/>
          <w:sz w:val="28"/>
          <w:szCs w:val="28"/>
        </w:rPr>
        <w:t>5.Себестоимость продукции животноводства;</w:t>
      </w:r>
    </w:p>
    <w:p w:rsidR="004245A8" w:rsidRPr="00855F94" w:rsidRDefault="004245A8" w:rsidP="00855F94">
      <w:pPr>
        <w:widowControl w:val="0"/>
        <w:spacing w:line="360" w:lineRule="auto"/>
        <w:ind w:firstLine="709"/>
        <w:jc w:val="both"/>
        <w:rPr>
          <w:i/>
          <w:sz w:val="28"/>
          <w:szCs w:val="28"/>
        </w:rPr>
      </w:pPr>
      <w:r w:rsidRPr="00855F94">
        <w:rPr>
          <w:i/>
          <w:sz w:val="28"/>
          <w:szCs w:val="28"/>
        </w:rPr>
        <w:t>6.Себестоимость прочей продукции;</w:t>
      </w:r>
    </w:p>
    <w:p w:rsidR="004245A8" w:rsidRPr="00855F94" w:rsidRDefault="004245A8" w:rsidP="00855F94">
      <w:pPr>
        <w:widowControl w:val="0"/>
        <w:spacing w:line="360" w:lineRule="auto"/>
        <w:ind w:firstLine="709"/>
        <w:jc w:val="both"/>
        <w:rPr>
          <w:i/>
          <w:sz w:val="28"/>
          <w:szCs w:val="28"/>
        </w:rPr>
      </w:pPr>
      <w:r w:rsidRPr="00855F94">
        <w:rPr>
          <w:i/>
          <w:sz w:val="28"/>
          <w:szCs w:val="28"/>
        </w:rPr>
        <w:t>7.Налог на добавленную стоимость (НДС);</w:t>
      </w:r>
    </w:p>
    <w:p w:rsidR="004245A8" w:rsidRPr="00855F94" w:rsidRDefault="004245A8" w:rsidP="00855F94">
      <w:pPr>
        <w:widowControl w:val="0"/>
        <w:spacing w:line="360" w:lineRule="auto"/>
        <w:ind w:firstLine="709"/>
        <w:jc w:val="both"/>
        <w:rPr>
          <w:i/>
          <w:sz w:val="28"/>
          <w:szCs w:val="28"/>
        </w:rPr>
      </w:pPr>
      <w:r w:rsidRPr="00855F94">
        <w:rPr>
          <w:i/>
          <w:sz w:val="28"/>
          <w:szCs w:val="28"/>
        </w:rPr>
        <w:t>8.Прибыль продукции растениеводства;</w:t>
      </w:r>
    </w:p>
    <w:p w:rsidR="004245A8" w:rsidRPr="00855F94" w:rsidRDefault="004245A8" w:rsidP="00855F94">
      <w:pPr>
        <w:widowControl w:val="0"/>
        <w:spacing w:line="360" w:lineRule="auto"/>
        <w:ind w:firstLine="709"/>
        <w:jc w:val="both"/>
        <w:rPr>
          <w:i/>
          <w:sz w:val="28"/>
          <w:szCs w:val="28"/>
        </w:rPr>
      </w:pPr>
      <w:r w:rsidRPr="00855F94">
        <w:rPr>
          <w:i/>
          <w:sz w:val="28"/>
          <w:szCs w:val="28"/>
        </w:rPr>
        <w:t>9.Прибыль продукции животноводства;</w:t>
      </w:r>
    </w:p>
    <w:p w:rsidR="004245A8" w:rsidRPr="00855F94" w:rsidRDefault="004245A8" w:rsidP="00855F94">
      <w:pPr>
        <w:widowControl w:val="0"/>
        <w:spacing w:line="360" w:lineRule="auto"/>
        <w:ind w:firstLine="709"/>
        <w:jc w:val="both"/>
        <w:rPr>
          <w:i/>
          <w:sz w:val="28"/>
          <w:szCs w:val="28"/>
        </w:rPr>
      </w:pPr>
      <w:r w:rsidRPr="00855F94">
        <w:rPr>
          <w:i/>
          <w:sz w:val="28"/>
          <w:szCs w:val="28"/>
        </w:rPr>
        <w:t>10.Прибыль прочей продукции;</w:t>
      </w:r>
    </w:p>
    <w:p w:rsidR="004245A8" w:rsidRPr="00855F94" w:rsidRDefault="004245A8" w:rsidP="00855F94">
      <w:pPr>
        <w:widowControl w:val="0"/>
        <w:spacing w:line="360" w:lineRule="auto"/>
        <w:ind w:firstLine="709"/>
        <w:jc w:val="both"/>
        <w:rPr>
          <w:sz w:val="28"/>
          <w:szCs w:val="28"/>
        </w:rPr>
      </w:pPr>
      <w:r w:rsidRPr="00855F94">
        <w:rPr>
          <w:sz w:val="28"/>
          <w:szCs w:val="28"/>
        </w:rPr>
        <w:t xml:space="preserve">На субсчетах 90.1 </w:t>
      </w:r>
      <w:r w:rsidRPr="00855F94">
        <w:rPr>
          <w:i/>
          <w:sz w:val="28"/>
          <w:szCs w:val="28"/>
        </w:rPr>
        <w:t>«Выручка продукции растениеводства»</w:t>
      </w:r>
      <w:r w:rsidRPr="00855F94">
        <w:rPr>
          <w:sz w:val="28"/>
          <w:szCs w:val="28"/>
        </w:rPr>
        <w:t xml:space="preserve">, 90.2 </w:t>
      </w:r>
      <w:r w:rsidRPr="00855F94">
        <w:rPr>
          <w:i/>
          <w:sz w:val="28"/>
          <w:szCs w:val="28"/>
        </w:rPr>
        <w:t>«Выручка продукции животноводства»</w:t>
      </w:r>
      <w:r w:rsidRPr="00855F94">
        <w:rPr>
          <w:sz w:val="28"/>
          <w:szCs w:val="28"/>
        </w:rPr>
        <w:t xml:space="preserve"> и 90.3 </w:t>
      </w:r>
      <w:r w:rsidRPr="00855F94">
        <w:rPr>
          <w:i/>
          <w:sz w:val="28"/>
          <w:szCs w:val="28"/>
        </w:rPr>
        <w:t>«Выручка прочей продукции»</w:t>
      </w:r>
      <w:r w:rsidRPr="00855F94">
        <w:rPr>
          <w:sz w:val="28"/>
          <w:szCs w:val="28"/>
        </w:rPr>
        <w:t xml:space="preserve"> по кредиту отражают суммы выручки от растениеводства, животноводства и прочей продукции в корреспонденции с дебетом счетов 62 «Расчеты с покупателями и заказчиками», 50 «Касса» и др.</w:t>
      </w:r>
    </w:p>
    <w:p w:rsidR="00310F63" w:rsidRPr="00855F94" w:rsidRDefault="004245A8" w:rsidP="00855F94">
      <w:pPr>
        <w:widowControl w:val="0"/>
        <w:spacing w:line="360" w:lineRule="auto"/>
        <w:ind w:firstLine="709"/>
        <w:jc w:val="both"/>
        <w:rPr>
          <w:sz w:val="28"/>
          <w:szCs w:val="28"/>
        </w:rPr>
      </w:pPr>
      <w:r w:rsidRPr="00855F94">
        <w:rPr>
          <w:sz w:val="28"/>
          <w:szCs w:val="28"/>
        </w:rPr>
        <w:t xml:space="preserve">На субсчетах 90.4 </w:t>
      </w:r>
      <w:r w:rsidRPr="00855F94">
        <w:rPr>
          <w:i/>
          <w:sz w:val="28"/>
          <w:szCs w:val="28"/>
        </w:rPr>
        <w:t>«Себестоимость продукции растениеводства»</w:t>
      </w:r>
      <w:r w:rsidRPr="00855F94">
        <w:rPr>
          <w:sz w:val="28"/>
          <w:szCs w:val="28"/>
        </w:rPr>
        <w:t xml:space="preserve">, 90.5 </w:t>
      </w:r>
      <w:r w:rsidRPr="00855F94">
        <w:rPr>
          <w:i/>
          <w:sz w:val="28"/>
          <w:szCs w:val="28"/>
        </w:rPr>
        <w:t>«Себестоимость продукции животноводства»</w:t>
      </w:r>
      <w:r w:rsidRPr="00855F94">
        <w:rPr>
          <w:sz w:val="28"/>
          <w:szCs w:val="28"/>
        </w:rPr>
        <w:t xml:space="preserve"> и 90.6 </w:t>
      </w:r>
      <w:r w:rsidRPr="00855F94">
        <w:rPr>
          <w:i/>
          <w:sz w:val="28"/>
          <w:szCs w:val="28"/>
        </w:rPr>
        <w:t>«Себестоимость прочей продукции»</w:t>
      </w:r>
      <w:r w:rsidRPr="00855F94">
        <w:rPr>
          <w:sz w:val="28"/>
          <w:szCs w:val="28"/>
        </w:rPr>
        <w:t xml:space="preserve"> по дебету отражают себестоимость продаж, по котором на субсчетах 90.1, 90.2, и 90.3</w:t>
      </w:r>
      <w:r w:rsidR="00917015" w:rsidRPr="00855F94">
        <w:rPr>
          <w:sz w:val="28"/>
          <w:szCs w:val="28"/>
        </w:rPr>
        <w:t xml:space="preserve"> учтены суммы выручки в корреспонденции с соответствующими счетами учета продукции (работ, услуг).</w:t>
      </w:r>
    </w:p>
    <w:p w:rsidR="00917015" w:rsidRPr="00855F94" w:rsidRDefault="00917015" w:rsidP="00855F94">
      <w:pPr>
        <w:widowControl w:val="0"/>
        <w:spacing w:line="360" w:lineRule="auto"/>
        <w:ind w:firstLine="709"/>
        <w:jc w:val="both"/>
        <w:rPr>
          <w:sz w:val="28"/>
          <w:szCs w:val="28"/>
        </w:rPr>
      </w:pPr>
      <w:r w:rsidRPr="00855F94">
        <w:rPr>
          <w:sz w:val="28"/>
          <w:szCs w:val="28"/>
        </w:rPr>
        <w:t xml:space="preserve">На субсчете 90.7 </w:t>
      </w:r>
      <w:r w:rsidRPr="00855F94">
        <w:rPr>
          <w:i/>
          <w:sz w:val="28"/>
          <w:szCs w:val="28"/>
        </w:rPr>
        <w:t>«Налог на добавленную стоимость»</w:t>
      </w:r>
      <w:r w:rsidRPr="00855F94">
        <w:rPr>
          <w:sz w:val="28"/>
          <w:szCs w:val="28"/>
        </w:rPr>
        <w:t xml:space="preserve"> также по дебету учитываются отнесенные суммы НДС в установленном проценте от суммы выручки в корреспонденции с кредитом счета 68 «Расчеты по налогам и сборам», субсчет «Расчеты с бюджетом по НДС».</w:t>
      </w:r>
    </w:p>
    <w:p w:rsidR="00917015" w:rsidRPr="00855F94" w:rsidRDefault="00917015" w:rsidP="00855F94">
      <w:pPr>
        <w:widowControl w:val="0"/>
        <w:spacing w:line="360" w:lineRule="auto"/>
        <w:ind w:firstLine="709"/>
        <w:jc w:val="both"/>
        <w:rPr>
          <w:sz w:val="28"/>
          <w:szCs w:val="28"/>
        </w:rPr>
      </w:pPr>
      <w:r w:rsidRPr="00855F94">
        <w:rPr>
          <w:sz w:val="28"/>
          <w:szCs w:val="28"/>
        </w:rPr>
        <w:t xml:space="preserve">На субсчете 90.8 </w:t>
      </w:r>
      <w:r w:rsidRPr="00855F94">
        <w:rPr>
          <w:i/>
          <w:sz w:val="28"/>
          <w:szCs w:val="28"/>
        </w:rPr>
        <w:t>«Прибыль продукции растениеводства»</w:t>
      </w:r>
      <w:r w:rsidRPr="00855F94">
        <w:rPr>
          <w:sz w:val="28"/>
          <w:szCs w:val="28"/>
        </w:rPr>
        <w:t xml:space="preserve">, 90.9 </w:t>
      </w:r>
      <w:r w:rsidRPr="00855F94">
        <w:rPr>
          <w:i/>
          <w:sz w:val="28"/>
          <w:szCs w:val="28"/>
        </w:rPr>
        <w:t>«Прибыль продукции животноводства»</w:t>
      </w:r>
      <w:r w:rsidRPr="00855F94">
        <w:rPr>
          <w:sz w:val="28"/>
          <w:szCs w:val="28"/>
        </w:rPr>
        <w:t xml:space="preserve"> и 90.10 </w:t>
      </w:r>
      <w:r w:rsidRPr="00855F94">
        <w:rPr>
          <w:i/>
          <w:sz w:val="28"/>
          <w:szCs w:val="28"/>
        </w:rPr>
        <w:t>«Прибыль прочей продукции»</w:t>
      </w:r>
      <w:r w:rsidRPr="00855F94">
        <w:rPr>
          <w:sz w:val="28"/>
          <w:szCs w:val="28"/>
        </w:rPr>
        <w:t xml:space="preserve"> используются для выявления финансового результата (прибыли) за отчетный период.</w:t>
      </w:r>
    </w:p>
    <w:p w:rsidR="00C222E8" w:rsidRPr="00855F94" w:rsidRDefault="00C222E8" w:rsidP="00855F94">
      <w:pPr>
        <w:widowControl w:val="0"/>
        <w:spacing w:line="360" w:lineRule="auto"/>
        <w:ind w:firstLine="709"/>
        <w:jc w:val="both"/>
        <w:rPr>
          <w:sz w:val="28"/>
          <w:szCs w:val="28"/>
        </w:rPr>
      </w:pPr>
      <w:r w:rsidRPr="00855F94">
        <w:rPr>
          <w:sz w:val="28"/>
          <w:szCs w:val="28"/>
        </w:rPr>
        <w:t xml:space="preserve">Для документального оформления операций по счету 90 «Продажи» в СПК «Маяк» применяется значительное число самых разнообразных форм первичных документов. Практически по каждому виду продукции используются различные формы товарно-транспортных накладных (ТТН): при реализации зерна, семян используют ТТН (зерно); при реализации животных используют ТТН (животные), молоко и молочных продуктов – </w:t>
      </w:r>
      <w:r w:rsidRPr="00855F94">
        <w:rPr>
          <w:b/>
          <w:i/>
          <w:sz w:val="28"/>
          <w:szCs w:val="28"/>
        </w:rPr>
        <w:t>ТТН (молсырье)</w:t>
      </w:r>
      <w:r w:rsidRPr="00855F94">
        <w:rPr>
          <w:sz w:val="28"/>
          <w:szCs w:val="28"/>
        </w:rPr>
        <w:t xml:space="preserve"> (см. приложение </w:t>
      </w:r>
      <w:r w:rsidR="0086221B" w:rsidRPr="00855F94">
        <w:rPr>
          <w:sz w:val="28"/>
          <w:szCs w:val="28"/>
        </w:rPr>
        <w:t>5</w:t>
      </w:r>
      <w:r w:rsidR="00AA4533" w:rsidRPr="00855F94">
        <w:rPr>
          <w:sz w:val="28"/>
          <w:szCs w:val="28"/>
        </w:rPr>
        <w:t>8</w:t>
      </w:r>
      <w:r w:rsidRPr="00855F94">
        <w:rPr>
          <w:sz w:val="28"/>
          <w:szCs w:val="28"/>
        </w:rPr>
        <w:t>).</w:t>
      </w:r>
    </w:p>
    <w:p w:rsidR="00C222E8" w:rsidRPr="00855F94" w:rsidRDefault="00C222E8" w:rsidP="00855F94">
      <w:pPr>
        <w:widowControl w:val="0"/>
        <w:spacing w:line="360" w:lineRule="auto"/>
        <w:ind w:firstLine="709"/>
        <w:jc w:val="both"/>
        <w:rPr>
          <w:sz w:val="28"/>
          <w:szCs w:val="28"/>
        </w:rPr>
      </w:pPr>
      <w:r w:rsidRPr="00855F94">
        <w:rPr>
          <w:sz w:val="28"/>
          <w:szCs w:val="28"/>
        </w:rPr>
        <w:t xml:space="preserve">При отправке продукции разным организациями СПК «Маяк» использует </w:t>
      </w:r>
      <w:r w:rsidRPr="00855F94">
        <w:rPr>
          <w:b/>
          <w:i/>
          <w:sz w:val="28"/>
          <w:szCs w:val="28"/>
        </w:rPr>
        <w:t>счета-фактуры</w:t>
      </w:r>
      <w:r w:rsidRPr="00855F94">
        <w:rPr>
          <w:sz w:val="28"/>
          <w:szCs w:val="28"/>
        </w:rPr>
        <w:t xml:space="preserve"> (см. приложение </w:t>
      </w:r>
      <w:r w:rsidR="00A237DE" w:rsidRPr="00855F94">
        <w:rPr>
          <w:sz w:val="28"/>
          <w:szCs w:val="28"/>
        </w:rPr>
        <w:t>59</w:t>
      </w:r>
      <w:r w:rsidRPr="00855F94">
        <w:rPr>
          <w:sz w:val="28"/>
          <w:szCs w:val="28"/>
        </w:rPr>
        <w:t>).</w:t>
      </w:r>
    </w:p>
    <w:p w:rsidR="00310F63" w:rsidRPr="00855F94" w:rsidRDefault="00D44DE0" w:rsidP="00855F94">
      <w:pPr>
        <w:widowControl w:val="0"/>
        <w:spacing w:line="360" w:lineRule="auto"/>
        <w:ind w:firstLine="709"/>
        <w:jc w:val="both"/>
        <w:rPr>
          <w:sz w:val="28"/>
          <w:szCs w:val="28"/>
        </w:rPr>
      </w:pPr>
      <w:r w:rsidRPr="00855F94">
        <w:rPr>
          <w:sz w:val="28"/>
          <w:szCs w:val="28"/>
        </w:rPr>
        <w:t xml:space="preserve">Продукты общественного питания отпускают по </w:t>
      </w:r>
      <w:r w:rsidRPr="00855F94">
        <w:rPr>
          <w:b/>
          <w:i/>
          <w:sz w:val="28"/>
          <w:szCs w:val="28"/>
        </w:rPr>
        <w:t>накладным внутрихозяйственного назначения</w:t>
      </w:r>
      <w:r w:rsidRPr="00855F94">
        <w:rPr>
          <w:sz w:val="28"/>
          <w:szCs w:val="28"/>
        </w:rPr>
        <w:t xml:space="preserve"> (см. приложение </w:t>
      </w:r>
      <w:r w:rsidR="00034986" w:rsidRPr="00855F94">
        <w:rPr>
          <w:sz w:val="28"/>
          <w:szCs w:val="28"/>
        </w:rPr>
        <w:t>6</w:t>
      </w:r>
      <w:r w:rsidR="00A237DE" w:rsidRPr="00855F94">
        <w:rPr>
          <w:sz w:val="28"/>
          <w:szCs w:val="28"/>
        </w:rPr>
        <w:t>0</w:t>
      </w:r>
      <w:r w:rsidRPr="00855F94">
        <w:rPr>
          <w:sz w:val="28"/>
          <w:szCs w:val="28"/>
        </w:rPr>
        <w:t>) и лимитно-заборным ведомостям.</w:t>
      </w:r>
    </w:p>
    <w:p w:rsidR="00310F63" w:rsidRPr="00855F94" w:rsidRDefault="00C7625E" w:rsidP="00855F94">
      <w:pPr>
        <w:widowControl w:val="0"/>
        <w:spacing w:line="360" w:lineRule="auto"/>
        <w:ind w:firstLine="709"/>
        <w:jc w:val="both"/>
        <w:rPr>
          <w:sz w:val="28"/>
          <w:szCs w:val="28"/>
        </w:rPr>
      </w:pPr>
      <w:r w:rsidRPr="00855F94">
        <w:rPr>
          <w:sz w:val="28"/>
          <w:szCs w:val="28"/>
        </w:rPr>
        <w:t xml:space="preserve">СПК «Маяк» в основном реализует молоко и мясо. Перечень реализуемых продуктов: мясо, молоко и их каналы реализации отражаются в бухгалтерских записях ежемесячно, где отражается, куда направлена продукция, ее наименование, указывается вес ( в кг-мясо, в л-молоко) и сумма. На основании перечня реализуемых продуктов составляется </w:t>
      </w:r>
      <w:r w:rsidRPr="00855F94">
        <w:rPr>
          <w:b/>
          <w:i/>
          <w:sz w:val="28"/>
          <w:szCs w:val="28"/>
        </w:rPr>
        <w:t>сводная ведомость реализации продукции</w:t>
      </w:r>
      <w:r w:rsidR="00855F94">
        <w:rPr>
          <w:b/>
          <w:i/>
          <w:sz w:val="28"/>
          <w:szCs w:val="28"/>
        </w:rPr>
        <w:t xml:space="preserve"> </w:t>
      </w:r>
      <w:r w:rsidRPr="00855F94">
        <w:rPr>
          <w:b/>
          <w:i/>
          <w:sz w:val="28"/>
          <w:szCs w:val="28"/>
        </w:rPr>
        <w:t>Ж</w:t>
      </w:r>
      <w:r w:rsidR="009252F7" w:rsidRPr="00855F94">
        <w:rPr>
          <w:b/>
          <w:i/>
          <w:sz w:val="28"/>
          <w:szCs w:val="28"/>
        </w:rPr>
        <w:t>урнал</w:t>
      </w:r>
      <w:r w:rsidRPr="00855F94">
        <w:rPr>
          <w:b/>
          <w:i/>
          <w:sz w:val="28"/>
          <w:szCs w:val="28"/>
        </w:rPr>
        <w:t>-О</w:t>
      </w:r>
      <w:r w:rsidR="009252F7" w:rsidRPr="00855F94">
        <w:rPr>
          <w:b/>
          <w:i/>
          <w:sz w:val="28"/>
          <w:szCs w:val="28"/>
        </w:rPr>
        <w:t>рдер</w:t>
      </w:r>
      <w:r w:rsidRPr="00855F94">
        <w:rPr>
          <w:b/>
          <w:i/>
          <w:sz w:val="28"/>
          <w:szCs w:val="28"/>
        </w:rPr>
        <w:t xml:space="preserve"> №11</w:t>
      </w:r>
      <w:r w:rsidRPr="00855F94">
        <w:rPr>
          <w:sz w:val="28"/>
          <w:szCs w:val="28"/>
        </w:rPr>
        <w:t xml:space="preserve"> (см. приложение </w:t>
      </w:r>
      <w:r w:rsidR="00034986" w:rsidRPr="00855F94">
        <w:rPr>
          <w:sz w:val="28"/>
          <w:szCs w:val="28"/>
        </w:rPr>
        <w:t>6</w:t>
      </w:r>
      <w:r w:rsidR="009213A8" w:rsidRPr="00855F94">
        <w:rPr>
          <w:sz w:val="28"/>
          <w:szCs w:val="28"/>
        </w:rPr>
        <w:t>1</w:t>
      </w:r>
      <w:r w:rsidRPr="00855F94">
        <w:rPr>
          <w:sz w:val="28"/>
          <w:szCs w:val="28"/>
        </w:rPr>
        <w:t>), которая ведется ежемесячно. Основными реквизитами является №п/п, количество, цена и сумма.</w:t>
      </w:r>
    </w:p>
    <w:p w:rsidR="00C7625E" w:rsidRPr="00855F94" w:rsidRDefault="00C7625E" w:rsidP="00855F94">
      <w:pPr>
        <w:widowControl w:val="0"/>
        <w:spacing w:line="360" w:lineRule="auto"/>
        <w:ind w:firstLine="709"/>
        <w:jc w:val="both"/>
        <w:rPr>
          <w:sz w:val="28"/>
          <w:szCs w:val="28"/>
        </w:rPr>
      </w:pPr>
      <w:r w:rsidRPr="00855F94">
        <w:rPr>
          <w:sz w:val="28"/>
          <w:szCs w:val="28"/>
        </w:rPr>
        <w:t xml:space="preserve">Кроме прямых расходов на продажу могут производится дополнительные расходы, связанные с продажей, которые часто непосредственно нельзя отнести на конкретный вид проданной продукции. Эти расходы общего характера учитывают на </w:t>
      </w:r>
      <w:r w:rsidRPr="00855F94">
        <w:rPr>
          <w:b/>
          <w:i/>
          <w:sz w:val="28"/>
          <w:szCs w:val="28"/>
        </w:rPr>
        <w:t>счете 44 «Расходы на продажу»</w:t>
      </w:r>
      <w:r w:rsidRPr="00855F94">
        <w:rPr>
          <w:sz w:val="28"/>
          <w:szCs w:val="28"/>
        </w:rPr>
        <w:t>: по дебету учитывают произведенные расходы по их видам</w:t>
      </w:r>
      <w:r w:rsidR="001E486E" w:rsidRPr="00855F94">
        <w:rPr>
          <w:sz w:val="28"/>
          <w:szCs w:val="28"/>
        </w:rPr>
        <w:t>, с кредита расходы списываются по назначению. К счету 44 «Расходы на продажу» в плане счетов СПК «Маяк» предусмотрены субсчета:</w:t>
      </w:r>
    </w:p>
    <w:p w:rsidR="001E486E" w:rsidRPr="00855F94" w:rsidRDefault="001E486E" w:rsidP="00855F94">
      <w:pPr>
        <w:widowControl w:val="0"/>
        <w:spacing w:line="360" w:lineRule="auto"/>
        <w:ind w:firstLine="709"/>
        <w:jc w:val="both"/>
        <w:rPr>
          <w:i/>
          <w:sz w:val="28"/>
          <w:szCs w:val="28"/>
        </w:rPr>
      </w:pPr>
      <w:r w:rsidRPr="00855F94">
        <w:rPr>
          <w:i/>
          <w:sz w:val="28"/>
          <w:szCs w:val="28"/>
        </w:rPr>
        <w:t>1.Расходы на продажу продукции растениеводства;</w:t>
      </w:r>
    </w:p>
    <w:p w:rsidR="001E486E" w:rsidRPr="00855F94" w:rsidRDefault="001E486E" w:rsidP="00855F94">
      <w:pPr>
        <w:widowControl w:val="0"/>
        <w:spacing w:line="360" w:lineRule="auto"/>
        <w:ind w:firstLine="709"/>
        <w:jc w:val="both"/>
        <w:rPr>
          <w:i/>
          <w:sz w:val="28"/>
          <w:szCs w:val="28"/>
        </w:rPr>
      </w:pPr>
      <w:r w:rsidRPr="00855F94">
        <w:rPr>
          <w:i/>
          <w:sz w:val="28"/>
          <w:szCs w:val="28"/>
        </w:rPr>
        <w:t>2.Расходы на продажу продукции животноводства;</w:t>
      </w:r>
    </w:p>
    <w:p w:rsidR="001E486E" w:rsidRPr="00855F94" w:rsidRDefault="001E486E" w:rsidP="00855F94">
      <w:pPr>
        <w:widowControl w:val="0"/>
        <w:spacing w:line="360" w:lineRule="auto"/>
        <w:ind w:firstLine="709"/>
        <w:jc w:val="both"/>
        <w:rPr>
          <w:i/>
          <w:sz w:val="28"/>
          <w:szCs w:val="28"/>
        </w:rPr>
      </w:pPr>
      <w:r w:rsidRPr="00855F94">
        <w:rPr>
          <w:i/>
          <w:sz w:val="28"/>
          <w:szCs w:val="28"/>
        </w:rPr>
        <w:t>3.Расходы на продажу прочей продукции;</w:t>
      </w:r>
    </w:p>
    <w:p w:rsidR="001E486E" w:rsidRPr="00855F94" w:rsidRDefault="001E486E" w:rsidP="00855F94">
      <w:pPr>
        <w:widowControl w:val="0"/>
        <w:spacing w:line="360" w:lineRule="auto"/>
        <w:ind w:firstLine="709"/>
        <w:jc w:val="both"/>
        <w:rPr>
          <w:sz w:val="28"/>
          <w:szCs w:val="28"/>
        </w:rPr>
      </w:pPr>
      <w:r w:rsidRPr="00855F94">
        <w:rPr>
          <w:sz w:val="28"/>
          <w:szCs w:val="28"/>
        </w:rPr>
        <w:t>Аналитический учет по счету 44 «Расходы на продажу» ведется по видам и статьям расходов. Регистром, в котором обобщаются данные первичных документов о расходах на реализацию продукции является полная оборотная ведомость (расходы на продажу продукции растениеводства) и полная оборотная ведомость (расходы на продажу продукции животноводства). В конце составляется справка по закрытию счета 44 и 90.</w:t>
      </w:r>
    </w:p>
    <w:p w:rsidR="001E486E" w:rsidRPr="00855F94" w:rsidRDefault="001E486E" w:rsidP="00855F94">
      <w:pPr>
        <w:widowControl w:val="0"/>
        <w:spacing w:line="360" w:lineRule="auto"/>
        <w:ind w:firstLine="709"/>
        <w:jc w:val="both"/>
        <w:rPr>
          <w:sz w:val="28"/>
          <w:szCs w:val="28"/>
        </w:rPr>
      </w:pPr>
    </w:p>
    <w:p w:rsidR="001E486E" w:rsidRPr="00855F94" w:rsidRDefault="001E486E" w:rsidP="00855F94">
      <w:pPr>
        <w:widowControl w:val="0"/>
        <w:spacing w:line="360" w:lineRule="auto"/>
        <w:ind w:firstLine="709"/>
        <w:jc w:val="both"/>
        <w:rPr>
          <w:b/>
          <w:sz w:val="28"/>
          <w:szCs w:val="32"/>
        </w:rPr>
      </w:pPr>
      <w:r w:rsidRPr="00855F94">
        <w:rPr>
          <w:b/>
          <w:sz w:val="28"/>
          <w:szCs w:val="32"/>
        </w:rPr>
        <w:t>12.Учет вложений во внеоборотные активы и учет капитала в СПК «Маяк»</w:t>
      </w:r>
    </w:p>
    <w:p w:rsidR="003A08B5" w:rsidRDefault="003A08B5" w:rsidP="00855F94">
      <w:pPr>
        <w:widowControl w:val="0"/>
        <w:spacing w:line="360" w:lineRule="auto"/>
        <w:ind w:firstLine="709"/>
        <w:jc w:val="both"/>
        <w:rPr>
          <w:i/>
          <w:sz w:val="28"/>
          <w:szCs w:val="28"/>
        </w:rPr>
      </w:pPr>
    </w:p>
    <w:p w:rsidR="00310F63" w:rsidRPr="00855F94" w:rsidRDefault="00F158ED" w:rsidP="00855F94">
      <w:pPr>
        <w:widowControl w:val="0"/>
        <w:spacing w:line="360" w:lineRule="auto"/>
        <w:ind w:firstLine="709"/>
        <w:jc w:val="both"/>
        <w:rPr>
          <w:i/>
          <w:sz w:val="28"/>
          <w:szCs w:val="28"/>
        </w:rPr>
      </w:pPr>
      <w:r w:rsidRPr="00855F94">
        <w:rPr>
          <w:i/>
          <w:sz w:val="28"/>
          <w:szCs w:val="28"/>
        </w:rPr>
        <w:t>СЧЕТ 08 «Внеоборотные активы»</w:t>
      </w:r>
    </w:p>
    <w:p w:rsidR="00F158ED" w:rsidRPr="00855F94" w:rsidRDefault="00F158ED" w:rsidP="00855F94">
      <w:pPr>
        <w:widowControl w:val="0"/>
        <w:spacing w:line="360" w:lineRule="auto"/>
        <w:ind w:firstLine="709"/>
        <w:jc w:val="both"/>
        <w:rPr>
          <w:sz w:val="28"/>
          <w:szCs w:val="28"/>
        </w:rPr>
      </w:pPr>
      <w:r w:rsidRPr="00855F94">
        <w:rPr>
          <w:i/>
          <w:sz w:val="28"/>
          <w:szCs w:val="28"/>
        </w:rPr>
        <w:t>Вложениями во внеоборотные активы (капитальными вложениями)</w:t>
      </w:r>
      <w:r w:rsidRPr="00855F94">
        <w:rPr>
          <w:sz w:val="28"/>
          <w:szCs w:val="28"/>
        </w:rPr>
        <w:t>, называются затраты хозяйства, направленные на увеличение объема основных средств и нематериальных активов или их замену.</w:t>
      </w:r>
    </w:p>
    <w:p w:rsidR="00F158ED" w:rsidRPr="00855F94" w:rsidRDefault="00F158ED" w:rsidP="00855F94">
      <w:pPr>
        <w:widowControl w:val="0"/>
        <w:spacing w:line="360" w:lineRule="auto"/>
        <w:ind w:firstLine="709"/>
        <w:jc w:val="both"/>
        <w:rPr>
          <w:sz w:val="28"/>
          <w:szCs w:val="28"/>
        </w:rPr>
      </w:pPr>
      <w:r w:rsidRPr="00855F94">
        <w:rPr>
          <w:sz w:val="28"/>
          <w:szCs w:val="28"/>
        </w:rPr>
        <w:t xml:space="preserve">Все виды капитальных вложений в СПК «Маяк» учитывают на </w:t>
      </w:r>
      <w:r w:rsidRPr="00855F94">
        <w:rPr>
          <w:b/>
          <w:i/>
          <w:sz w:val="28"/>
          <w:szCs w:val="28"/>
        </w:rPr>
        <w:t>счете 08 «Вложения во внеоборотные активы».</w:t>
      </w:r>
      <w:r w:rsidRPr="00855F94">
        <w:rPr>
          <w:sz w:val="28"/>
          <w:szCs w:val="28"/>
        </w:rPr>
        <w:t xml:space="preserve"> К данному счету в Плане счетов СПК «Маяк» предусмотрено открытие следующих субсчетов:</w:t>
      </w:r>
    </w:p>
    <w:p w:rsidR="00F158ED" w:rsidRPr="00855F94" w:rsidRDefault="00943985" w:rsidP="00855F94">
      <w:pPr>
        <w:widowControl w:val="0"/>
        <w:spacing w:line="360" w:lineRule="auto"/>
        <w:ind w:firstLine="709"/>
        <w:jc w:val="both"/>
        <w:rPr>
          <w:sz w:val="28"/>
          <w:szCs w:val="28"/>
        </w:rPr>
      </w:pPr>
      <w:r w:rsidRPr="00855F94">
        <w:rPr>
          <w:sz w:val="28"/>
          <w:szCs w:val="28"/>
        </w:rPr>
        <w:t>1.Строительство объектов основных средств;</w:t>
      </w:r>
    </w:p>
    <w:p w:rsidR="00943985" w:rsidRPr="00855F94" w:rsidRDefault="00943985" w:rsidP="00855F94">
      <w:pPr>
        <w:widowControl w:val="0"/>
        <w:spacing w:line="360" w:lineRule="auto"/>
        <w:ind w:firstLine="709"/>
        <w:jc w:val="both"/>
        <w:rPr>
          <w:sz w:val="28"/>
          <w:szCs w:val="28"/>
        </w:rPr>
      </w:pPr>
      <w:r w:rsidRPr="00855F94">
        <w:rPr>
          <w:sz w:val="28"/>
          <w:szCs w:val="28"/>
        </w:rPr>
        <w:t>2.Приобретение отдельных видов основных средств;</w:t>
      </w:r>
    </w:p>
    <w:p w:rsidR="00943985" w:rsidRPr="00855F94" w:rsidRDefault="00943985" w:rsidP="00855F94">
      <w:pPr>
        <w:widowControl w:val="0"/>
        <w:spacing w:line="360" w:lineRule="auto"/>
        <w:ind w:firstLine="709"/>
        <w:jc w:val="both"/>
        <w:rPr>
          <w:sz w:val="28"/>
          <w:szCs w:val="28"/>
        </w:rPr>
      </w:pPr>
      <w:r w:rsidRPr="00855F94">
        <w:rPr>
          <w:sz w:val="28"/>
          <w:szCs w:val="28"/>
        </w:rPr>
        <w:t>3.Приобретение нематериальных активов;</w:t>
      </w:r>
    </w:p>
    <w:p w:rsidR="00943985" w:rsidRPr="00855F94" w:rsidRDefault="00943985" w:rsidP="00855F94">
      <w:pPr>
        <w:widowControl w:val="0"/>
        <w:spacing w:line="360" w:lineRule="auto"/>
        <w:ind w:firstLine="709"/>
        <w:jc w:val="both"/>
        <w:rPr>
          <w:sz w:val="28"/>
          <w:szCs w:val="28"/>
        </w:rPr>
      </w:pPr>
      <w:r w:rsidRPr="00855F94">
        <w:rPr>
          <w:sz w:val="28"/>
          <w:szCs w:val="28"/>
        </w:rPr>
        <w:t>4.Перевод молодняка в основное стадо;</w:t>
      </w:r>
    </w:p>
    <w:p w:rsidR="00943985" w:rsidRPr="00855F94" w:rsidRDefault="00943985" w:rsidP="00855F94">
      <w:pPr>
        <w:widowControl w:val="0"/>
        <w:spacing w:line="360" w:lineRule="auto"/>
        <w:ind w:firstLine="709"/>
        <w:jc w:val="both"/>
        <w:rPr>
          <w:sz w:val="28"/>
          <w:szCs w:val="28"/>
        </w:rPr>
      </w:pPr>
      <w:r w:rsidRPr="00855F94">
        <w:rPr>
          <w:sz w:val="28"/>
          <w:szCs w:val="28"/>
        </w:rPr>
        <w:t>5.Приобретение техники по лизингу;</w:t>
      </w:r>
    </w:p>
    <w:p w:rsidR="00943985" w:rsidRPr="00855F94" w:rsidRDefault="00943985" w:rsidP="00855F94">
      <w:pPr>
        <w:widowControl w:val="0"/>
        <w:spacing w:line="360" w:lineRule="auto"/>
        <w:ind w:firstLine="709"/>
        <w:jc w:val="both"/>
        <w:rPr>
          <w:sz w:val="28"/>
          <w:szCs w:val="28"/>
        </w:rPr>
      </w:pPr>
      <w:r w:rsidRPr="00855F94">
        <w:rPr>
          <w:sz w:val="28"/>
          <w:szCs w:val="28"/>
        </w:rPr>
        <w:t>6.Приобретение литературы;</w:t>
      </w:r>
    </w:p>
    <w:p w:rsidR="00943985" w:rsidRPr="00855F94" w:rsidRDefault="00943985" w:rsidP="00855F94">
      <w:pPr>
        <w:widowControl w:val="0"/>
        <w:spacing w:line="360" w:lineRule="auto"/>
        <w:ind w:firstLine="709"/>
        <w:jc w:val="both"/>
        <w:rPr>
          <w:sz w:val="28"/>
          <w:szCs w:val="28"/>
        </w:rPr>
      </w:pPr>
      <w:r w:rsidRPr="00855F94">
        <w:rPr>
          <w:sz w:val="28"/>
          <w:szCs w:val="28"/>
        </w:rPr>
        <w:t xml:space="preserve">На субсчете 08.1 </w:t>
      </w:r>
      <w:r w:rsidRPr="00855F94">
        <w:rPr>
          <w:i/>
          <w:sz w:val="28"/>
          <w:szCs w:val="28"/>
        </w:rPr>
        <w:t>«Строительство объектов основных средств»</w:t>
      </w:r>
      <w:r w:rsidRPr="00855F94">
        <w:rPr>
          <w:sz w:val="28"/>
          <w:szCs w:val="28"/>
        </w:rPr>
        <w:t xml:space="preserve"> учитывают затраты по возделыванию зданий и сооружений, монтажу оборудования, включая стоимость переданного в монтаж оборудования. И другие расходы, предусмотренные сметами, сметно-финансовыми расчетами.</w:t>
      </w:r>
    </w:p>
    <w:p w:rsidR="00943985" w:rsidRPr="00855F94" w:rsidRDefault="00943985" w:rsidP="00855F94">
      <w:pPr>
        <w:widowControl w:val="0"/>
        <w:spacing w:line="360" w:lineRule="auto"/>
        <w:ind w:firstLine="709"/>
        <w:jc w:val="both"/>
        <w:rPr>
          <w:sz w:val="28"/>
          <w:szCs w:val="28"/>
        </w:rPr>
      </w:pPr>
      <w:r w:rsidRPr="00855F94">
        <w:rPr>
          <w:sz w:val="28"/>
          <w:szCs w:val="28"/>
        </w:rPr>
        <w:t xml:space="preserve">На субсчете 08.2 </w:t>
      </w:r>
      <w:r w:rsidRPr="00855F94">
        <w:rPr>
          <w:i/>
          <w:sz w:val="28"/>
          <w:szCs w:val="28"/>
        </w:rPr>
        <w:t>«Приобретение отдельных видов основных средств»</w:t>
      </w:r>
      <w:r w:rsidRPr="00855F94">
        <w:rPr>
          <w:sz w:val="28"/>
          <w:szCs w:val="28"/>
        </w:rPr>
        <w:t xml:space="preserve"> учитываются затраты по приобретению оборудования, не требующего монтажа, машин, инструмента, инвентаря и других объектов основных средств.</w:t>
      </w:r>
    </w:p>
    <w:p w:rsidR="00943985" w:rsidRPr="00855F94" w:rsidRDefault="00943985" w:rsidP="00855F94">
      <w:pPr>
        <w:widowControl w:val="0"/>
        <w:spacing w:line="360" w:lineRule="auto"/>
        <w:ind w:firstLine="709"/>
        <w:jc w:val="both"/>
        <w:rPr>
          <w:sz w:val="28"/>
          <w:szCs w:val="28"/>
        </w:rPr>
      </w:pPr>
      <w:r w:rsidRPr="00855F94">
        <w:rPr>
          <w:sz w:val="28"/>
          <w:szCs w:val="28"/>
        </w:rPr>
        <w:t xml:space="preserve">На субсчете 08.3 </w:t>
      </w:r>
      <w:r w:rsidRPr="00855F94">
        <w:rPr>
          <w:i/>
          <w:sz w:val="28"/>
          <w:szCs w:val="28"/>
        </w:rPr>
        <w:t>«Приобретение нематериальных активов»</w:t>
      </w:r>
      <w:r w:rsidRPr="00855F94">
        <w:rPr>
          <w:sz w:val="28"/>
          <w:szCs w:val="28"/>
        </w:rPr>
        <w:t xml:space="preserve"> учитывают затраты на приобретение нематериальных активов. </w:t>
      </w:r>
      <w:r w:rsidR="00EE613A" w:rsidRPr="00855F94">
        <w:rPr>
          <w:sz w:val="28"/>
          <w:szCs w:val="28"/>
        </w:rPr>
        <w:t>Объекты нематериальных активов зачисляют в дебет счета 04 «Нематериальные активы» с кредита субсчета 08.3 на сумму фактических расходов по приобретению.</w:t>
      </w:r>
    </w:p>
    <w:p w:rsidR="00EE613A" w:rsidRPr="00855F94" w:rsidRDefault="00EE613A" w:rsidP="00855F94">
      <w:pPr>
        <w:widowControl w:val="0"/>
        <w:spacing w:line="360" w:lineRule="auto"/>
        <w:ind w:firstLine="709"/>
        <w:jc w:val="both"/>
        <w:rPr>
          <w:sz w:val="28"/>
          <w:szCs w:val="28"/>
        </w:rPr>
      </w:pPr>
      <w:r w:rsidRPr="00855F94">
        <w:rPr>
          <w:sz w:val="28"/>
          <w:szCs w:val="28"/>
        </w:rPr>
        <w:t xml:space="preserve">На субсчете 08.4 </w:t>
      </w:r>
      <w:r w:rsidRPr="00855F94">
        <w:rPr>
          <w:i/>
          <w:sz w:val="28"/>
          <w:szCs w:val="28"/>
        </w:rPr>
        <w:t>«Перевод молодняка в основное стадо»</w:t>
      </w:r>
      <w:r w:rsidRPr="00855F94">
        <w:rPr>
          <w:sz w:val="28"/>
          <w:szCs w:val="28"/>
        </w:rPr>
        <w:t xml:space="preserve"> учитывают затраты по выращиванию в СПК «Маяк» молодняка продуктивного и рабочего скота, переводимого в основное стадо.</w:t>
      </w:r>
    </w:p>
    <w:p w:rsidR="00EE613A" w:rsidRPr="00855F94" w:rsidRDefault="00EE613A" w:rsidP="00855F94">
      <w:pPr>
        <w:widowControl w:val="0"/>
        <w:spacing w:line="360" w:lineRule="auto"/>
        <w:ind w:firstLine="709"/>
        <w:jc w:val="both"/>
        <w:rPr>
          <w:sz w:val="28"/>
          <w:szCs w:val="28"/>
        </w:rPr>
      </w:pPr>
      <w:r w:rsidRPr="00855F94">
        <w:rPr>
          <w:sz w:val="28"/>
          <w:szCs w:val="28"/>
        </w:rPr>
        <w:t>На субсчете 08.5 «Приобретение техники по лизингу» ведется учет лизинговых операций по приобретению техники и скота.</w:t>
      </w:r>
    </w:p>
    <w:p w:rsidR="00EE613A" w:rsidRPr="00855F94" w:rsidRDefault="00EE613A" w:rsidP="00855F94">
      <w:pPr>
        <w:widowControl w:val="0"/>
        <w:spacing w:line="360" w:lineRule="auto"/>
        <w:ind w:firstLine="709"/>
        <w:jc w:val="both"/>
        <w:rPr>
          <w:sz w:val="28"/>
          <w:szCs w:val="28"/>
        </w:rPr>
      </w:pPr>
      <w:r w:rsidRPr="00855F94">
        <w:rPr>
          <w:sz w:val="28"/>
          <w:szCs w:val="28"/>
        </w:rPr>
        <w:t xml:space="preserve">На субсчете 08.6 </w:t>
      </w:r>
      <w:r w:rsidRPr="00855F94">
        <w:rPr>
          <w:i/>
          <w:sz w:val="28"/>
          <w:szCs w:val="28"/>
        </w:rPr>
        <w:t>«Приобретение литературы»</w:t>
      </w:r>
      <w:r w:rsidRPr="00855F94">
        <w:rPr>
          <w:sz w:val="28"/>
          <w:szCs w:val="28"/>
        </w:rPr>
        <w:t xml:space="preserve"> учитывают затраты по приобретению учебной литературы, журналов, кодексов, федеральных законов и др.</w:t>
      </w:r>
    </w:p>
    <w:p w:rsidR="00EE613A" w:rsidRPr="00855F94" w:rsidRDefault="00EE613A" w:rsidP="00855F94">
      <w:pPr>
        <w:widowControl w:val="0"/>
        <w:spacing w:line="360" w:lineRule="auto"/>
        <w:ind w:firstLine="709"/>
        <w:jc w:val="both"/>
        <w:rPr>
          <w:sz w:val="28"/>
          <w:szCs w:val="28"/>
        </w:rPr>
      </w:pPr>
      <w:r w:rsidRPr="00855F94">
        <w:rPr>
          <w:sz w:val="28"/>
          <w:szCs w:val="28"/>
        </w:rPr>
        <w:t xml:space="preserve">Аналитический учет по счету 08 «Вложения во </w:t>
      </w:r>
      <w:r w:rsidR="003D7BC8" w:rsidRPr="00855F94">
        <w:rPr>
          <w:sz w:val="28"/>
          <w:szCs w:val="28"/>
        </w:rPr>
        <w:t>внеоборотные</w:t>
      </w:r>
      <w:r w:rsidRPr="00855F94">
        <w:rPr>
          <w:sz w:val="28"/>
          <w:szCs w:val="28"/>
        </w:rPr>
        <w:t xml:space="preserve"> активы» ведут по затратам, связанным со строительством и приобретением основных средств, - по каждому строящемуся или приобретаемому.</w:t>
      </w:r>
    </w:p>
    <w:p w:rsidR="00EE613A" w:rsidRPr="00855F94" w:rsidRDefault="00EE613A" w:rsidP="00855F94">
      <w:pPr>
        <w:widowControl w:val="0"/>
        <w:spacing w:line="360" w:lineRule="auto"/>
        <w:ind w:firstLine="709"/>
        <w:jc w:val="both"/>
        <w:rPr>
          <w:sz w:val="28"/>
          <w:szCs w:val="28"/>
        </w:rPr>
      </w:pPr>
      <w:r w:rsidRPr="00855F94">
        <w:rPr>
          <w:sz w:val="28"/>
          <w:szCs w:val="28"/>
        </w:rPr>
        <w:t xml:space="preserve">В СПК «Маяк» ведут </w:t>
      </w:r>
      <w:r w:rsidRPr="00855F94">
        <w:rPr>
          <w:b/>
          <w:i/>
          <w:sz w:val="28"/>
          <w:szCs w:val="28"/>
        </w:rPr>
        <w:t>списки приобретения основных средств</w:t>
      </w:r>
      <w:r w:rsidRPr="00855F94">
        <w:rPr>
          <w:sz w:val="28"/>
          <w:szCs w:val="28"/>
        </w:rPr>
        <w:t xml:space="preserve"> (см. приложение </w:t>
      </w:r>
      <w:r w:rsidR="00034986" w:rsidRPr="00855F94">
        <w:rPr>
          <w:sz w:val="28"/>
          <w:szCs w:val="28"/>
        </w:rPr>
        <w:t>6</w:t>
      </w:r>
      <w:r w:rsidR="009213A8" w:rsidRPr="00855F94">
        <w:rPr>
          <w:sz w:val="28"/>
          <w:szCs w:val="28"/>
        </w:rPr>
        <w:t>2</w:t>
      </w:r>
      <w:r w:rsidR="000208A3" w:rsidRPr="00855F94">
        <w:rPr>
          <w:sz w:val="28"/>
          <w:szCs w:val="28"/>
        </w:rPr>
        <w:t>).</w:t>
      </w:r>
    </w:p>
    <w:p w:rsidR="000208A3" w:rsidRPr="00855F94" w:rsidRDefault="000208A3" w:rsidP="00855F94">
      <w:pPr>
        <w:widowControl w:val="0"/>
        <w:spacing w:line="360" w:lineRule="auto"/>
        <w:ind w:firstLine="709"/>
        <w:jc w:val="both"/>
        <w:rPr>
          <w:i/>
          <w:sz w:val="28"/>
          <w:szCs w:val="28"/>
        </w:rPr>
      </w:pPr>
      <w:r w:rsidRPr="00855F94">
        <w:rPr>
          <w:i/>
          <w:sz w:val="28"/>
          <w:szCs w:val="28"/>
        </w:rPr>
        <w:t>СЧЕТ 80 «Уставный капитал»</w:t>
      </w:r>
    </w:p>
    <w:p w:rsidR="00C44829" w:rsidRPr="00855F94" w:rsidRDefault="00C44829" w:rsidP="00855F94">
      <w:pPr>
        <w:widowControl w:val="0"/>
        <w:spacing w:line="360" w:lineRule="auto"/>
        <w:ind w:firstLine="709"/>
        <w:jc w:val="both"/>
        <w:rPr>
          <w:sz w:val="28"/>
          <w:szCs w:val="28"/>
        </w:rPr>
      </w:pPr>
      <w:r w:rsidRPr="00855F94">
        <w:rPr>
          <w:sz w:val="28"/>
          <w:szCs w:val="28"/>
        </w:rPr>
        <w:t xml:space="preserve">Бухгалтерский учет уставного капитала ведут на синтетическом </w:t>
      </w:r>
      <w:r w:rsidRPr="00855F94">
        <w:rPr>
          <w:b/>
          <w:i/>
          <w:sz w:val="28"/>
          <w:szCs w:val="28"/>
        </w:rPr>
        <w:t>счете 80 «Уставный капитал»</w:t>
      </w:r>
      <w:r w:rsidRPr="00855F94">
        <w:rPr>
          <w:sz w:val="28"/>
          <w:szCs w:val="28"/>
        </w:rPr>
        <w:t>, на котором накапливается информация о состоянии и движении уставного капитала СПК «Маяк». По отношению к балансу данный счет пассивный: по кредиту отражают увеличение уставного капитала, а по дебету производятся записи, связанные с его уменьшением. Сальдо по счету 80 «Уставный капитал» должно соответствовать размеру уставного капитала, зафиксированному в учредительных документах СПК «Маяк», а именно в уставе СПК «Маяк».</w:t>
      </w:r>
    </w:p>
    <w:p w:rsidR="000208A3" w:rsidRPr="00855F94" w:rsidRDefault="00C44829" w:rsidP="00855F94">
      <w:pPr>
        <w:widowControl w:val="0"/>
        <w:spacing w:line="360" w:lineRule="auto"/>
        <w:ind w:firstLine="709"/>
        <w:jc w:val="both"/>
        <w:rPr>
          <w:i/>
          <w:sz w:val="28"/>
          <w:szCs w:val="28"/>
        </w:rPr>
      </w:pPr>
      <w:r w:rsidRPr="00855F94">
        <w:rPr>
          <w:i/>
          <w:sz w:val="28"/>
          <w:szCs w:val="28"/>
        </w:rPr>
        <w:t>СЧЕТ 83 «Добавочный капитал»</w:t>
      </w:r>
    </w:p>
    <w:p w:rsidR="00310F63" w:rsidRPr="00855F94" w:rsidRDefault="00C44829" w:rsidP="00855F94">
      <w:pPr>
        <w:widowControl w:val="0"/>
        <w:spacing w:line="360" w:lineRule="auto"/>
        <w:ind w:firstLine="709"/>
        <w:jc w:val="both"/>
        <w:rPr>
          <w:sz w:val="28"/>
          <w:szCs w:val="28"/>
        </w:rPr>
      </w:pPr>
      <w:r w:rsidRPr="00855F94">
        <w:rPr>
          <w:sz w:val="28"/>
          <w:szCs w:val="28"/>
        </w:rPr>
        <w:t xml:space="preserve">Кроме уставного капитала СПК «Маяк» имеет добавочный капитал, куда зачисляют различные дополнительные средства, увеличивающие капитал СПК «Маяк» (поступление от переоценки основных средств, эмиссионный доход по акциям и.т.п.). Добавочный капитал СПК «Маяк» </w:t>
      </w:r>
      <w:r w:rsidR="004E4745" w:rsidRPr="00855F94">
        <w:rPr>
          <w:sz w:val="28"/>
          <w:szCs w:val="28"/>
        </w:rPr>
        <w:t xml:space="preserve">учитывают на </w:t>
      </w:r>
      <w:r w:rsidR="004E4745" w:rsidRPr="00855F94">
        <w:rPr>
          <w:b/>
          <w:i/>
          <w:sz w:val="28"/>
          <w:szCs w:val="28"/>
        </w:rPr>
        <w:t>счете 83 «Добавочный капитал»</w:t>
      </w:r>
      <w:r w:rsidR="004E4745" w:rsidRPr="00855F94">
        <w:rPr>
          <w:sz w:val="28"/>
          <w:szCs w:val="28"/>
        </w:rPr>
        <w:t>. Счет по отношению к балансу пассивный: по кредиту отражается увеличение добавочного капитала, по дебету – его уменьшение.</w:t>
      </w:r>
    </w:p>
    <w:p w:rsidR="00327B40" w:rsidRPr="00855F94" w:rsidRDefault="00327B40" w:rsidP="00855F94">
      <w:pPr>
        <w:widowControl w:val="0"/>
        <w:spacing w:line="360" w:lineRule="auto"/>
        <w:ind w:firstLine="709"/>
        <w:jc w:val="both"/>
        <w:rPr>
          <w:i/>
          <w:sz w:val="28"/>
          <w:szCs w:val="28"/>
        </w:rPr>
      </w:pPr>
      <w:r w:rsidRPr="00855F94">
        <w:rPr>
          <w:i/>
          <w:sz w:val="28"/>
          <w:szCs w:val="28"/>
        </w:rPr>
        <w:t>«ОРГАНИЗАЦИЯ АРХИВА»</w:t>
      </w:r>
    </w:p>
    <w:p w:rsidR="00327B40" w:rsidRPr="00855F94" w:rsidRDefault="00327B40" w:rsidP="00855F94">
      <w:pPr>
        <w:widowControl w:val="0"/>
        <w:spacing w:line="360" w:lineRule="auto"/>
        <w:ind w:firstLine="709"/>
        <w:jc w:val="both"/>
        <w:rPr>
          <w:sz w:val="28"/>
          <w:szCs w:val="28"/>
        </w:rPr>
      </w:pPr>
      <w:r w:rsidRPr="00855F94">
        <w:rPr>
          <w:sz w:val="28"/>
          <w:szCs w:val="28"/>
        </w:rPr>
        <w:t>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5 лет.</w:t>
      </w:r>
    </w:p>
    <w:p w:rsidR="00327B40" w:rsidRPr="00855F94" w:rsidRDefault="00855F94" w:rsidP="00855F94">
      <w:pPr>
        <w:widowControl w:val="0"/>
        <w:spacing w:line="360" w:lineRule="auto"/>
        <w:ind w:firstLine="709"/>
        <w:jc w:val="both"/>
        <w:rPr>
          <w:sz w:val="28"/>
          <w:szCs w:val="28"/>
        </w:rPr>
      </w:pPr>
      <w:r>
        <w:rPr>
          <w:sz w:val="28"/>
          <w:szCs w:val="28"/>
        </w:rPr>
        <w:t xml:space="preserve"> </w:t>
      </w:r>
      <w:r w:rsidR="00327B40" w:rsidRPr="00855F94">
        <w:rPr>
          <w:sz w:val="28"/>
          <w:szCs w:val="28"/>
        </w:rPr>
        <w:t>В СПК «Маяк» имеется отдельное помещение, где хранятся первичные учетные документы, регистры бухгалтерского учета и бухгалтерская отчетность. Сроки, состав документов, задачи и функции архива, права и ответственность архива оговорены в положении об архиве СПК «Маяк».</w:t>
      </w:r>
    </w:p>
    <w:p w:rsidR="003A08B5" w:rsidRDefault="003A08B5" w:rsidP="00855F94">
      <w:pPr>
        <w:widowControl w:val="0"/>
        <w:spacing w:line="360" w:lineRule="auto"/>
        <w:ind w:firstLine="709"/>
        <w:jc w:val="both"/>
        <w:rPr>
          <w:sz w:val="28"/>
          <w:szCs w:val="28"/>
        </w:rPr>
      </w:pPr>
    </w:p>
    <w:p w:rsidR="00A27E34" w:rsidRPr="00855F94" w:rsidRDefault="003A08B5" w:rsidP="00855F94">
      <w:pPr>
        <w:widowControl w:val="0"/>
        <w:spacing w:line="360" w:lineRule="auto"/>
        <w:ind w:firstLine="709"/>
        <w:jc w:val="both"/>
        <w:rPr>
          <w:b/>
          <w:sz w:val="28"/>
          <w:szCs w:val="32"/>
        </w:rPr>
      </w:pPr>
      <w:r>
        <w:rPr>
          <w:b/>
          <w:sz w:val="28"/>
          <w:szCs w:val="32"/>
        </w:rPr>
        <w:br w:type="page"/>
      </w:r>
      <w:r w:rsidR="00A27E34" w:rsidRPr="00855F94">
        <w:rPr>
          <w:b/>
          <w:sz w:val="28"/>
          <w:szCs w:val="32"/>
        </w:rPr>
        <w:t>13.Аудит</w:t>
      </w:r>
    </w:p>
    <w:p w:rsidR="003A08B5" w:rsidRDefault="003A08B5" w:rsidP="00855F94">
      <w:pPr>
        <w:widowControl w:val="0"/>
        <w:spacing w:line="360" w:lineRule="auto"/>
        <w:ind w:firstLine="709"/>
        <w:jc w:val="both"/>
        <w:rPr>
          <w:sz w:val="28"/>
          <w:szCs w:val="28"/>
        </w:rPr>
      </w:pPr>
    </w:p>
    <w:p w:rsidR="00302CD7" w:rsidRPr="00855F94" w:rsidRDefault="00151ACC" w:rsidP="00855F94">
      <w:pPr>
        <w:widowControl w:val="0"/>
        <w:spacing w:line="360" w:lineRule="auto"/>
        <w:ind w:firstLine="709"/>
        <w:jc w:val="both"/>
        <w:rPr>
          <w:sz w:val="28"/>
          <w:szCs w:val="28"/>
        </w:rPr>
      </w:pPr>
      <w:r w:rsidRPr="00855F94">
        <w:rPr>
          <w:sz w:val="28"/>
          <w:szCs w:val="28"/>
        </w:rPr>
        <w:t xml:space="preserve">В процессе прохождения практики было установлено, что в СПК «Маяк» </w:t>
      </w:r>
      <w:r w:rsidR="00E3705A" w:rsidRPr="00855F94">
        <w:rPr>
          <w:sz w:val="28"/>
          <w:szCs w:val="28"/>
        </w:rPr>
        <w:t xml:space="preserve">обязательный </w:t>
      </w:r>
      <w:r w:rsidRPr="00855F94">
        <w:rPr>
          <w:sz w:val="28"/>
          <w:szCs w:val="28"/>
        </w:rPr>
        <w:t xml:space="preserve">аудит внутреннего контроля не проводится, т.к. для проведения аудита предприятию нужны не малые средства, которых у них в настоящее время не хватает. </w:t>
      </w:r>
      <w:r w:rsidR="00302CD7" w:rsidRPr="00855F94">
        <w:rPr>
          <w:sz w:val="28"/>
          <w:szCs w:val="28"/>
        </w:rPr>
        <w:t>Но на предприятии ежегодно проводится инвентаризация</w:t>
      </w:r>
      <w:r w:rsidR="00E3705A" w:rsidRPr="00855F94">
        <w:rPr>
          <w:sz w:val="28"/>
          <w:szCs w:val="28"/>
        </w:rPr>
        <w:t xml:space="preserve"> -</w:t>
      </w:r>
      <w:r w:rsidR="00302CD7" w:rsidRPr="00855F94">
        <w:rPr>
          <w:sz w:val="28"/>
          <w:szCs w:val="28"/>
        </w:rPr>
        <w:t xml:space="preserve"> </w:t>
      </w:r>
      <w:r w:rsidR="00E3705A" w:rsidRPr="00855F94">
        <w:rPr>
          <w:sz w:val="28"/>
          <w:szCs w:val="28"/>
        </w:rPr>
        <w:t>это</w:t>
      </w:r>
      <w:r w:rsidR="00302CD7" w:rsidRPr="00855F94">
        <w:rPr>
          <w:sz w:val="28"/>
          <w:szCs w:val="28"/>
        </w:rPr>
        <w:t xml:space="preserve"> проверка наличия тех или иных объектов контроля, путем приема обмера взвешивания и осмотра. В ходе инвентаризации устанавливается состояние и оценка имущества и обязательств.</w:t>
      </w:r>
    </w:p>
    <w:p w:rsidR="00A27E34" w:rsidRPr="00855F94" w:rsidRDefault="009A763F" w:rsidP="00855F94">
      <w:pPr>
        <w:widowControl w:val="0"/>
        <w:spacing w:line="360" w:lineRule="auto"/>
        <w:ind w:firstLine="709"/>
        <w:jc w:val="both"/>
        <w:rPr>
          <w:sz w:val="28"/>
          <w:szCs w:val="28"/>
        </w:rPr>
      </w:pPr>
      <w:r w:rsidRPr="00855F94">
        <w:rPr>
          <w:i/>
          <w:sz w:val="28"/>
          <w:szCs w:val="28"/>
        </w:rPr>
        <w:t>Обязательный аудит</w:t>
      </w:r>
      <w:r w:rsidRPr="00855F94">
        <w:rPr>
          <w:sz w:val="28"/>
          <w:szCs w:val="28"/>
        </w:rPr>
        <w:t xml:space="preserve"> – ежегодная обязательная аудиторская проверка ведения бухгалтерского учета и финансовой (бухгалтерской) отчетности предприятия.</w:t>
      </w:r>
    </w:p>
    <w:p w:rsidR="009A763F" w:rsidRPr="00855F94" w:rsidRDefault="009A763F" w:rsidP="00855F94">
      <w:pPr>
        <w:widowControl w:val="0"/>
        <w:spacing w:line="360" w:lineRule="auto"/>
        <w:ind w:firstLine="709"/>
        <w:jc w:val="both"/>
        <w:rPr>
          <w:sz w:val="28"/>
          <w:szCs w:val="28"/>
        </w:rPr>
      </w:pPr>
      <w:r w:rsidRPr="00855F94">
        <w:rPr>
          <w:sz w:val="28"/>
          <w:szCs w:val="28"/>
        </w:rPr>
        <w:t>Обязательный аудит проводится аудиторскими организациями, в штате которых должно составлять на менее пяти аудиторов, которые должны иметь квалификационный аттестат аудитора. В начале аудиторской проверки аудитор, а именно руководитель аудиторской группы составляет программу аудита, в которой содержится перечень аудиторских процедур по разделам и ФИО исполнителя этих разделов. Подписывается программа аудита всеми аудиторами и директором аудиторской организации</w:t>
      </w:r>
      <w:r w:rsidR="00E3705A" w:rsidRPr="00855F94">
        <w:rPr>
          <w:sz w:val="28"/>
          <w:szCs w:val="28"/>
        </w:rPr>
        <w:t>.</w:t>
      </w:r>
    </w:p>
    <w:p w:rsidR="00E3705A" w:rsidRPr="00855F94" w:rsidRDefault="00E3705A" w:rsidP="00855F94">
      <w:pPr>
        <w:widowControl w:val="0"/>
        <w:spacing w:line="360" w:lineRule="auto"/>
        <w:ind w:firstLine="709"/>
        <w:jc w:val="both"/>
        <w:rPr>
          <w:sz w:val="28"/>
          <w:szCs w:val="28"/>
        </w:rPr>
      </w:pPr>
      <w:r w:rsidRPr="00855F94">
        <w:rPr>
          <w:sz w:val="28"/>
          <w:szCs w:val="28"/>
        </w:rPr>
        <w:t>По итогом проведения обязательного аудита составляется аудиторское заключение – официальный документ, предназначенный для пользователей финансовой (бухгалтерской) отчетности аудируемых лиц, составленный в соответствии с федеральными правилами (стандартами) аудиторской деятельности и содержащий выраженное в установленной форме мнение аудиторской организации о достоверности</w:t>
      </w:r>
      <w:r w:rsidR="00AE174C" w:rsidRPr="00855F94">
        <w:rPr>
          <w:sz w:val="28"/>
          <w:szCs w:val="28"/>
        </w:rPr>
        <w:t xml:space="preserve"> финансовой (бухгалтерской)</w:t>
      </w:r>
      <w:r w:rsidRPr="00855F94">
        <w:rPr>
          <w:sz w:val="28"/>
          <w:szCs w:val="28"/>
        </w:rPr>
        <w:t xml:space="preserve"> отчетности адируемого лица и соответствии порядка ведения его бухгалтерского учета законодательству РФ.</w:t>
      </w:r>
    </w:p>
    <w:p w:rsidR="00E3705A" w:rsidRPr="00855F94" w:rsidRDefault="00E3705A" w:rsidP="00855F94">
      <w:pPr>
        <w:widowControl w:val="0"/>
        <w:spacing w:line="360" w:lineRule="auto"/>
        <w:ind w:firstLine="709"/>
        <w:jc w:val="both"/>
        <w:rPr>
          <w:sz w:val="28"/>
          <w:szCs w:val="28"/>
        </w:rPr>
      </w:pPr>
      <w:r w:rsidRPr="00855F94">
        <w:rPr>
          <w:sz w:val="28"/>
          <w:szCs w:val="28"/>
        </w:rPr>
        <w:t>Помимо аудиторского заключения составляется отчет руководителю организации по результатам аудита, который состоит из:</w:t>
      </w:r>
    </w:p>
    <w:p w:rsidR="00E3705A" w:rsidRPr="00855F94" w:rsidRDefault="00E3705A" w:rsidP="00855F94">
      <w:pPr>
        <w:widowControl w:val="0"/>
        <w:numPr>
          <w:ilvl w:val="0"/>
          <w:numId w:val="40"/>
        </w:numPr>
        <w:spacing w:line="360" w:lineRule="auto"/>
        <w:ind w:left="0" w:firstLine="709"/>
        <w:jc w:val="both"/>
        <w:rPr>
          <w:sz w:val="28"/>
          <w:szCs w:val="28"/>
        </w:rPr>
      </w:pPr>
      <w:r w:rsidRPr="00855F94">
        <w:rPr>
          <w:sz w:val="28"/>
          <w:szCs w:val="28"/>
        </w:rPr>
        <w:t>Аудиторского заключения;</w:t>
      </w:r>
    </w:p>
    <w:p w:rsidR="00E3705A" w:rsidRPr="00855F94" w:rsidRDefault="00E3705A" w:rsidP="00855F94">
      <w:pPr>
        <w:widowControl w:val="0"/>
        <w:numPr>
          <w:ilvl w:val="0"/>
          <w:numId w:val="40"/>
        </w:numPr>
        <w:spacing w:line="360" w:lineRule="auto"/>
        <w:ind w:left="0" w:firstLine="709"/>
        <w:jc w:val="both"/>
        <w:rPr>
          <w:sz w:val="28"/>
          <w:szCs w:val="28"/>
        </w:rPr>
      </w:pPr>
      <w:r w:rsidRPr="00855F94">
        <w:rPr>
          <w:sz w:val="28"/>
          <w:szCs w:val="28"/>
        </w:rPr>
        <w:t>Отчета аудитора;</w:t>
      </w:r>
    </w:p>
    <w:p w:rsidR="00E3705A" w:rsidRPr="00855F94" w:rsidRDefault="00E3705A" w:rsidP="00855F94">
      <w:pPr>
        <w:widowControl w:val="0"/>
        <w:numPr>
          <w:ilvl w:val="0"/>
          <w:numId w:val="40"/>
        </w:numPr>
        <w:spacing w:line="360" w:lineRule="auto"/>
        <w:ind w:left="0" w:firstLine="709"/>
        <w:jc w:val="both"/>
        <w:rPr>
          <w:sz w:val="28"/>
          <w:szCs w:val="28"/>
        </w:rPr>
      </w:pPr>
      <w:r w:rsidRPr="00855F94">
        <w:rPr>
          <w:sz w:val="28"/>
          <w:szCs w:val="28"/>
        </w:rPr>
        <w:t>Заключения;</w:t>
      </w:r>
    </w:p>
    <w:p w:rsidR="00E3705A" w:rsidRPr="00855F94" w:rsidRDefault="00AE174C" w:rsidP="00855F94">
      <w:pPr>
        <w:widowControl w:val="0"/>
        <w:spacing w:line="360" w:lineRule="auto"/>
        <w:ind w:firstLine="709"/>
        <w:jc w:val="both"/>
        <w:rPr>
          <w:sz w:val="28"/>
          <w:szCs w:val="28"/>
        </w:rPr>
      </w:pPr>
      <w:r w:rsidRPr="00855F94">
        <w:rPr>
          <w:sz w:val="28"/>
          <w:szCs w:val="28"/>
        </w:rPr>
        <w:t>Данный отчет подписывается аудиторами, директором и подтверждается печатью.</w:t>
      </w:r>
    </w:p>
    <w:p w:rsidR="00D63BA6" w:rsidRPr="00855F94" w:rsidRDefault="003A08B5" w:rsidP="00855F94">
      <w:pPr>
        <w:widowControl w:val="0"/>
        <w:spacing w:line="360" w:lineRule="auto"/>
        <w:ind w:firstLine="709"/>
        <w:jc w:val="both"/>
        <w:rPr>
          <w:b/>
          <w:sz w:val="28"/>
          <w:szCs w:val="32"/>
        </w:rPr>
      </w:pPr>
      <w:r>
        <w:rPr>
          <w:b/>
          <w:sz w:val="28"/>
          <w:szCs w:val="32"/>
        </w:rPr>
        <w:br w:type="page"/>
      </w:r>
      <w:r w:rsidR="00FD1D2E" w:rsidRPr="00855F94">
        <w:rPr>
          <w:b/>
          <w:sz w:val="28"/>
          <w:szCs w:val="32"/>
        </w:rPr>
        <w:t>ЗАКЛЮЧЕНИЕ</w:t>
      </w:r>
    </w:p>
    <w:p w:rsidR="003A08B5" w:rsidRDefault="003A08B5" w:rsidP="00855F94">
      <w:pPr>
        <w:widowControl w:val="0"/>
        <w:spacing w:line="360" w:lineRule="auto"/>
        <w:ind w:firstLine="709"/>
        <w:jc w:val="both"/>
        <w:rPr>
          <w:sz w:val="28"/>
          <w:szCs w:val="28"/>
        </w:rPr>
      </w:pPr>
    </w:p>
    <w:p w:rsidR="00FD1D2E" w:rsidRPr="00855F94" w:rsidRDefault="00FD1D2E" w:rsidP="00855F94">
      <w:pPr>
        <w:widowControl w:val="0"/>
        <w:spacing w:line="360" w:lineRule="auto"/>
        <w:ind w:firstLine="709"/>
        <w:jc w:val="both"/>
        <w:rPr>
          <w:sz w:val="28"/>
          <w:szCs w:val="28"/>
        </w:rPr>
      </w:pPr>
      <w:r w:rsidRPr="00855F94">
        <w:rPr>
          <w:sz w:val="28"/>
          <w:szCs w:val="28"/>
        </w:rPr>
        <w:t xml:space="preserve">Предприятие СПК «Маяк» расположено в центральной части Галичского района. Оно расположено в </w:t>
      </w:r>
      <w:smartTag w:uri="urn:schemas-microsoft-com:office:smarttags" w:element="metricconverter">
        <w:smartTagPr>
          <w:attr w:name="ProductID" w:val="1996 г"/>
        </w:smartTagPr>
        <w:r w:rsidRPr="00855F94">
          <w:rPr>
            <w:sz w:val="28"/>
            <w:szCs w:val="28"/>
          </w:rPr>
          <w:t>22 км</w:t>
        </w:r>
      </w:smartTag>
      <w:r w:rsidRPr="00855F94">
        <w:rPr>
          <w:sz w:val="28"/>
          <w:szCs w:val="28"/>
        </w:rPr>
        <w:t xml:space="preserve"> от г.Галича и в </w:t>
      </w:r>
      <w:smartTag w:uri="urn:schemas-microsoft-com:office:smarttags" w:element="metricconverter">
        <w:smartTagPr>
          <w:attr w:name="ProductID" w:val="1996 г"/>
        </w:smartTagPr>
        <w:r w:rsidRPr="00855F94">
          <w:rPr>
            <w:sz w:val="28"/>
            <w:szCs w:val="28"/>
          </w:rPr>
          <w:t>146 км</w:t>
        </w:r>
      </w:smartTag>
      <w:r w:rsidRPr="00855F94">
        <w:rPr>
          <w:sz w:val="28"/>
          <w:szCs w:val="28"/>
        </w:rPr>
        <w:t xml:space="preserve"> от областного центра г.Костромы. Основным пунктом сдачи сельскохозяйственной продукции является г.Галич.</w:t>
      </w:r>
    </w:p>
    <w:p w:rsidR="00672E08" w:rsidRPr="00855F94" w:rsidRDefault="00FD1D2E" w:rsidP="00855F94">
      <w:pPr>
        <w:widowControl w:val="0"/>
        <w:spacing w:line="360" w:lineRule="auto"/>
        <w:ind w:firstLine="709"/>
        <w:jc w:val="both"/>
        <w:rPr>
          <w:sz w:val="28"/>
          <w:szCs w:val="28"/>
        </w:rPr>
      </w:pPr>
      <w:r w:rsidRPr="00855F94">
        <w:rPr>
          <w:sz w:val="28"/>
          <w:szCs w:val="28"/>
        </w:rPr>
        <w:t>Стоимость валовой продукции в сопоставимых ценах 1994 года и стоимость товарной продукции до 2007 года уменьшаются, а в 2007 году значительно увеличивается, что может быть связано с открытием новых каналов реализации продукции</w:t>
      </w:r>
      <w:r w:rsidR="00672E08" w:rsidRPr="00855F94">
        <w:rPr>
          <w:sz w:val="28"/>
          <w:szCs w:val="28"/>
        </w:rPr>
        <w:t>. Это никак нельзя сопоставить с прибылью от реализации продукции, которая в 2007 году перешла в убыток. Следует также отметить, что стоимость основных средств с годами увеличивается на 4.1%, а оборотных средств изменяется непоследовательно. Уменьшается и число работников предприятия. Также следует отметить, что СПК «Маяк» относится к числу средних предприятий, т.к. среднегодовая численность работников колеблется в пределах от 99 до 499 человек.</w:t>
      </w:r>
    </w:p>
    <w:p w:rsidR="00FD1D2E" w:rsidRPr="00855F94" w:rsidRDefault="00672E08" w:rsidP="00855F94">
      <w:pPr>
        <w:widowControl w:val="0"/>
        <w:spacing w:line="360" w:lineRule="auto"/>
        <w:ind w:firstLine="709"/>
        <w:jc w:val="both"/>
        <w:rPr>
          <w:sz w:val="28"/>
          <w:szCs w:val="28"/>
        </w:rPr>
      </w:pPr>
      <w:r w:rsidRPr="00855F94">
        <w:rPr>
          <w:sz w:val="28"/>
          <w:szCs w:val="28"/>
        </w:rPr>
        <w:t>В структуре денежной выручки наибольший вес занимает выручка от реализации животноводческой продукции – около 98%, также можно сделать вывод, что предприятие специализируется на производстве молока – 57.2%. При этом выручка в растениеводстве до 2007 года</w:t>
      </w:r>
      <w:r w:rsidR="007E7191" w:rsidRPr="00855F94">
        <w:rPr>
          <w:sz w:val="28"/>
          <w:szCs w:val="28"/>
        </w:rPr>
        <w:t xml:space="preserve"> неуклонно снижалась, а в 2007 году возросла сразу 3 раза, что обусловлено тем, что предприятие реализовало часть кормов собственного приготовления. Общая денежная выручка по сельскохозяйственному производству за исследуемый период изменяется непоследовательно.</w:t>
      </w:r>
    </w:p>
    <w:p w:rsidR="00116A82" w:rsidRPr="00855F94" w:rsidRDefault="00116A82" w:rsidP="00855F94">
      <w:pPr>
        <w:widowControl w:val="0"/>
        <w:spacing w:line="360" w:lineRule="auto"/>
        <w:ind w:firstLine="709"/>
        <w:jc w:val="both"/>
        <w:rPr>
          <w:sz w:val="28"/>
          <w:szCs w:val="28"/>
        </w:rPr>
      </w:pPr>
      <w:r w:rsidRPr="00855F94">
        <w:rPr>
          <w:sz w:val="28"/>
          <w:szCs w:val="28"/>
        </w:rPr>
        <w:t>СПК «Маяк» имеет высокий уровень специализации.</w:t>
      </w:r>
    </w:p>
    <w:p w:rsidR="00116A82" w:rsidRPr="00855F94" w:rsidRDefault="00116A82" w:rsidP="00855F94">
      <w:pPr>
        <w:widowControl w:val="0"/>
        <w:spacing w:line="360" w:lineRule="auto"/>
        <w:ind w:firstLine="709"/>
        <w:jc w:val="both"/>
        <w:rPr>
          <w:sz w:val="28"/>
          <w:szCs w:val="28"/>
        </w:rPr>
      </w:pPr>
      <w:r w:rsidRPr="00855F94">
        <w:rPr>
          <w:sz w:val="28"/>
          <w:szCs w:val="28"/>
        </w:rPr>
        <w:t>В структуре товарной продукции также наибольший удельный вес занимает молоко и молочные продукты – 76,5%. Это еще раз подтверждает молочную специализацию предприятия.</w:t>
      </w:r>
    </w:p>
    <w:p w:rsidR="00116A82" w:rsidRPr="00855F94" w:rsidRDefault="00116A82" w:rsidP="00855F94">
      <w:pPr>
        <w:widowControl w:val="0"/>
        <w:spacing w:line="360" w:lineRule="auto"/>
        <w:ind w:firstLine="709"/>
        <w:jc w:val="both"/>
        <w:rPr>
          <w:sz w:val="28"/>
          <w:szCs w:val="28"/>
        </w:rPr>
      </w:pPr>
      <w:r w:rsidRPr="00855F94">
        <w:rPr>
          <w:sz w:val="28"/>
          <w:szCs w:val="28"/>
        </w:rPr>
        <w:t>В составе и структуру земельных угодий за исследуемый период никаких изменений не произошло, что говорит о том, что предприятие старается полностью использовать имеющиеся у него земельные ресурсы. Наибольший удельный вес в общей земельной площади занимают лесные массивы – 60,3%, и только 36,7% земель, предназначенных для ведения сельского хозяйства.</w:t>
      </w:r>
    </w:p>
    <w:p w:rsidR="00116A82" w:rsidRPr="00855F94" w:rsidRDefault="00F17067" w:rsidP="00855F94">
      <w:pPr>
        <w:widowControl w:val="0"/>
        <w:spacing w:line="360" w:lineRule="auto"/>
        <w:ind w:firstLine="709"/>
        <w:jc w:val="both"/>
        <w:rPr>
          <w:sz w:val="28"/>
          <w:szCs w:val="28"/>
        </w:rPr>
      </w:pPr>
      <w:r w:rsidRPr="00855F94">
        <w:rPr>
          <w:sz w:val="28"/>
          <w:szCs w:val="28"/>
        </w:rPr>
        <w:t>За 2004 – 2007 годы число работников предприятия снижается в среднем на 7 человек или на 5,0%. То же самое можно сказать и о работниках, занятых в сельскохозяйственном производстве, постоянных работников. Число же служащих изменяется непоследовательно, а доля этих работников с годами постоянно возрастает, как и доля специалистов. Число других работников изменяется непоследовательно.</w:t>
      </w:r>
    </w:p>
    <w:p w:rsidR="007501D3" w:rsidRPr="00855F94" w:rsidRDefault="00F17067" w:rsidP="00855F94">
      <w:pPr>
        <w:widowControl w:val="0"/>
        <w:spacing w:line="360" w:lineRule="auto"/>
        <w:ind w:firstLine="709"/>
        <w:jc w:val="both"/>
        <w:rPr>
          <w:sz w:val="28"/>
          <w:szCs w:val="28"/>
        </w:rPr>
      </w:pPr>
      <w:r w:rsidRPr="00855F94">
        <w:rPr>
          <w:sz w:val="28"/>
          <w:szCs w:val="28"/>
        </w:rPr>
        <w:t>За исследуемый период 2004 – 2007 года отрасль растениеводства из прибыльной перешла в убыточную. Это связано с тем, что от реализации основной продукции растениеводства предприятие вместо прибыли стало получать убыток. Отрасль животноводства нельзя отнести ни к прибыльной, ни к убыточной, т.к. в 2004 и в 2006 годах по ней была получена высокая прибыль, а в 2005 и 2007 годах она принесла убыток. В целом предприятие нельзя отнести н</w:t>
      </w:r>
      <w:r w:rsidR="007501D3" w:rsidRPr="00855F94">
        <w:rPr>
          <w:sz w:val="28"/>
          <w:szCs w:val="28"/>
        </w:rPr>
        <w:t>е к</w:t>
      </w:r>
      <w:r w:rsidRPr="00855F94">
        <w:rPr>
          <w:sz w:val="28"/>
          <w:szCs w:val="28"/>
        </w:rPr>
        <w:t xml:space="preserve"> прибыльным, не к</w:t>
      </w:r>
      <w:r w:rsidR="007501D3" w:rsidRPr="00855F94">
        <w:rPr>
          <w:sz w:val="28"/>
          <w:szCs w:val="28"/>
        </w:rPr>
        <w:t xml:space="preserve"> убыточным. В 2004 и 2006 годах была получена неплохая прибыль, при этом рентабельность предприятия достигла 3%, а в 2005 и 2007 годах был получен убыток, рентабельность при этом снизилась на 1%.</w:t>
      </w:r>
    </w:p>
    <w:p w:rsidR="000C7A6F" w:rsidRPr="00855F94" w:rsidRDefault="000C7A6F" w:rsidP="00855F94">
      <w:pPr>
        <w:widowControl w:val="0"/>
        <w:spacing w:line="360" w:lineRule="auto"/>
        <w:ind w:firstLine="709"/>
        <w:jc w:val="both"/>
        <w:rPr>
          <w:sz w:val="28"/>
          <w:szCs w:val="28"/>
        </w:rPr>
      </w:pPr>
      <w:r w:rsidRPr="00855F94">
        <w:rPr>
          <w:sz w:val="28"/>
          <w:szCs w:val="28"/>
        </w:rPr>
        <w:t>Система документирования хозяйственных операций – важнейшая составная часть организации бухгалтерского учета в СПК «Маяк». Для оформления всех происходящих хозяйственных операций применяют единые, унифицированные формы документов первичного учета. В составе форм первичного учета выделяют документы по учету основных средств, учету производственных запасов, учету готовой продукции</w:t>
      </w:r>
      <w:r w:rsidR="00CB5A7A" w:rsidRPr="00855F94">
        <w:rPr>
          <w:sz w:val="28"/>
          <w:szCs w:val="28"/>
        </w:rPr>
        <w:t>, учету движения животных, учету труда и его оплаты и учету денежных средств. Кроме того,</w:t>
      </w:r>
      <w:r w:rsidR="00855F94">
        <w:rPr>
          <w:sz w:val="28"/>
          <w:szCs w:val="28"/>
        </w:rPr>
        <w:t xml:space="preserve"> </w:t>
      </w:r>
      <w:r w:rsidR="00CB5A7A" w:rsidRPr="00855F94">
        <w:rPr>
          <w:sz w:val="28"/>
          <w:szCs w:val="28"/>
        </w:rPr>
        <w:t>имеются и различные специализированные формы документов для отражения финансовых результатов, договоров и так далее. В формах первичных документов предусматривается ряд общих обязательных реквизитов: название предприятия и подразделения, дата составления, наименование документа, ФИО должностных лиц, составивших документ, содержание хозяйственных операций, количественные и суммовые показатели, характеризующие выполнение операций и другие.</w:t>
      </w:r>
    </w:p>
    <w:p w:rsidR="00CB5A7A" w:rsidRPr="00855F94" w:rsidRDefault="00CB5A7A" w:rsidP="00855F94">
      <w:pPr>
        <w:widowControl w:val="0"/>
        <w:spacing w:line="360" w:lineRule="auto"/>
        <w:ind w:firstLine="709"/>
        <w:jc w:val="both"/>
        <w:rPr>
          <w:sz w:val="28"/>
          <w:szCs w:val="28"/>
        </w:rPr>
      </w:pPr>
      <w:r w:rsidRPr="00855F94">
        <w:rPr>
          <w:sz w:val="28"/>
          <w:szCs w:val="28"/>
        </w:rPr>
        <w:t>Все последующие записи в учетные регистры делаются на основе составленных сводных документов. Практически вся сводная документация ведется на ЭВМ с использованием программы «1С – Бухгалтерия», что облегчает работу бухгалтеров.</w:t>
      </w:r>
    </w:p>
    <w:p w:rsidR="00CB5A7A" w:rsidRPr="00855F94" w:rsidRDefault="00647B03" w:rsidP="00855F94">
      <w:pPr>
        <w:widowControl w:val="0"/>
        <w:spacing w:line="360" w:lineRule="auto"/>
        <w:ind w:firstLine="709"/>
        <w:jc w:val="both"/>
        <w:rPr>
          <w:sz w:val="28"/>
          <w:szCs w:val="28"/>
        </w:rPr>
      </w:pPr>
      <w:r w:rsidRPr="00855F94">
        <w:rPr>
          <w:sz w:val="28"/>
          <w:szCs w:val="28"/>
        </w:rPr>
        <w:t>Распределение обязанностей в бухгалтерии СПК «Маяк» связан с планом выполнения учетных работ. При распределении служебных обязанностей исходят из того, чтобы самые ответственные и сложные работы выполнялись наиболее квалифицированными работниками. Распределение обязанностей строится таким образом, чтобы была обеспечена взаимозаменяемость работников. Перечень служебных обязанностей разрабатывается главным бухгалтером для всех работников учета в центральной бухгалтерии и утверждается руководителем СПК «Маяк».</w:t>
      </w:r>
    </w:p>
    <w:p w:rsidR="00647B03" w:rsidRDefault="003A08B5" w:rsidP="00855F94">
      <w:pPr>
        <w:widowControl w:val="0"/>
        <w:spacing w:line="360" w:lineRule="auto"/>
        <w:ind w:firstLine="709"/>
        <w:jc w:val="both"/>
        <w:rPr>
          <w:b/>
          <w:sz w:val="28"/>
          <w:szCs w:val="32"/>
        </w:rPr>
      </w:pPr>
      <w:r>
        <w:rPr>
          <w:b/>
          <w:sz w:val="28"/>
          <w:szCs w:val="32"/>
        </w:rPr>
        <w:br w:type="page"/>
      </w:r>
      <w:r w:rsidR="00647B03" w:rsidRPr="00855F94">
        <w:rPr>
          <w:b/>
          <w:sz w:val="28"/>
          <w:szCs w:val="32"/>
        </w:rPr>
        <w:t>Список использованной литературы</w:t>
      </w:r>
    </w:p>
    <w:p w:rsidR="003A08B5" w:rsidRPr="00855F94" w:rsidRDefault="003A08B5" w:rsidP="00855F94">
      <w:pPr>
        <w:widowControl w:val="0"/>
        <w:spacing w:line="360" w:lineRule="auto"/>
        <w:ind w:firstLine="709"/>
        <w:jc w:val="both"/>
        <w:rPr>
          <w:b/>
          <w:sz w:val="28"/>
          <w:szCs w:val="32"/>
        </w:rPr>
      </w:pPr>
    </w:p>
    <w:p w:rsidR="00647B03" w:rsidRPr="00855F94" w:rsidRDefault="00647B03" w:rsidP="003A08B5">
      <w:pPr>
        <w:widowControl w:val="0"/>
        <w:numPr>
          <w:ilvl w:val="0"/>
          <w:numId w:val="38"/>
        </w:numPr>
        <w:spacing w:line="360" w:lineRule="auto"/>
        <w:ind w:left="0" w:firstLine="0"/>
        <w:jc w:val="both"/>
        <w:rPr>
          <w:sz w:val="28"/>
          <w:szCs w:val="28"/>
        </w:rPr>
      </w:pPr>
      <w:r w:rsidRPr="00855F94">
        <w:rPr>
          <w:sz w:val="28"/>
          <w:szCs w:val="28"/>
        </w:rPr>
        <w:t>Программа преддипломной практики для студентов 5 курса</w:t>
      </w:r>
      <w:r w:rsidR="00855F94">
        <w:rPr>
          <w:sz w:val="28"/>
          <w:szCs w:val="28"/>
        </w:rPr>
        <w:t xml:space="preserve"> </w:t>
      </w:r>
      <w:r w:rsidRPr="00855F94">
        <w:rPr>
          <w:sz w:val="28"/>
          <w:szCs w:val="28"/>
        </w:rPr>
        <w:t xml:space="preserve">экономического факультета специальности 060500 «Бухгалтерский учет, анализ и аудит» </w:t>
      </w:r>
    </w:p>
    <w:p w:rsidR="00647B03" w:rsidRPr="00855F94" w:rsidRDefault="00647B03" w:rsidP="003A08B5">
      <w:pPr>
        <w:widowControl w:val="0"/>
        <w:numPr>
          <w:ilvl w:val="0"/>
          <w:numId w:val="38"/>
        </w:numPr>
        <w:spacing w:line="360" w:lineRule="auto"/>
        <w:ind w:left="0" w:firstLine="0"/>
        <w:jc w:val="both"/>
        <w:rPr>
          <w:sz w:val="28"/>
          <w:szCs w:val="28"/>
        </w:rPr>
      </w:pPr>
      <w:r w:rsidRPr="00855F94">
        <w:rPr>
          <w:sz w:val="28"/>
          <w:szCs w:val="28"/>
        </w:rPr>
        <w:t>Бухгалтерский учет в сельском хозяйстве.- М.: «Книга сервис», 2006.-256с.</w:t>
      </w:r>
    </w:p>
    <w:p w:rsidR="00647B03" w:rsidRPr="00855F94" w:rsidRDefault="00475E49" w:rsidP="003A08B5">
      <w:pPr>
        <w:widowControl w:val="0"/>
        <w:numPr>
          <w:ilvl w:val="0"/>
          <w:numId w:val="38"/>
        </w:numPr>
        <w:spacing w:line="360" w:lineRule="auto"/>
        <w:ind w:left="0" w:firstLine="0"/>
        <w:jc w:val="both"/>
        <w:rPr>
          <w:sz w:val="28"/>
          <w:szCs w:val="28"/>
        </w:rPr>
      </w:pPr>
      <w:r w:rsidRPr="00855F94">
        <w:rPr>
          <w:sz w:val="28"/>
          <w:szCs w:val="28"/>
        </w:rPr>
        <w:t>Пизенгольц М.З. Бухгалтерский учет в сельском хозяйстве. Т1.Ч1 Бухгалтерский финансовый учет: Учебник. – 4-е изд., перераб. И доп. – М.: Финансы и статистика, 2001. – 480с.: ил.</w:t>
      </w:r>
    </w:p>
    <w:p w:rsidR="00475E49" w:rsidRPr="00855F94" w:rsidRDefault="00475E49" w:rsidP="003A08B5">
      <w:pPr>
        <w:widowControl w:val="0"/>
        <w:numPr>
          <w:ilvl w:val="0"/>
          <w:numId w:val="38"/>
        </w:numPr>
        <w:spacing w:line="360" w:lineRule="auto"/>
        <w:ind w:left="0" w:firstLine="0"/>
        <w:jc w:val="both"/>
        <w:rPr>
          <w:sz w:val="28"/>
          <w:szCs w:val="28"/>
        </w:rPr>
      </w:pPr>
      <w:r w:rsidRPr="00855F94">
        <w:rPr>
          <w:sz w:val="28"/>
          <w:szCs w:val="28"/>
        </w:rPr>
        <w:t>Пизенгольц М.З. Бухгалтерский учет в сельском хозяйстве. Т2.Ч2. Бухгалтерская (финансовая) отчетность: Учебник. – 4-е изд., перераб. И доп. – М.: Финансы и статистика, 2002. – 400с.: ил.</w:t>
      </w:r>
    </w:p>
    <w:p w:rsidR="00475E49" w:rsidRPr="00855F94" w:rsidRDefault="00475E49" w:rsidP="003A08B5">
      <w:pPr>
        <w:widowControl w:val="0"/>
        <w:numPr>
          <w:ilvl w:val="0"/>
          <w:numId w:val="38"/>
        </w:numPr>
        <w:spacing w:line="360" w:lineRule="auto"/>
        <w:ind w:left="0" w:firstLine="0"/>
        <w:jc w:val="both"/>
        <w:rPr>
          <w:sz w:val="28"/>
          <w:szCs w:val="28"/>
        </w:rPr>
      </w:pPr>
      <w:r w:rsidRPr="00855F94">
        <w:rPr>
          <w:sz w:val="28"/>
          <w:szCs w:val="28"/>
        </w:rPr>
        <w:t>Лисович Г.М. Бухгалтерский учет в сельскохозяйственных организациях: Учебник. – М.: Финансы и статистика, 2004.- 456с.: ил.</w:t>
      </w:r>
    </w:p>
    <w:p w:rsidR="00475E49" w:rsidRPr="00855F94" w:rsidRDefault="00475E49" w:rsidP="003A08B5">
      <w:pPr>
        <w:widowControl w:val="0"/>
        <w:numPr>
          <w:ilvl w:val="0"/>
          <w:numId w:val="38"/>
        </w:numPr>
        <w:spacing w:line="360" w:lineRule="auto"/>
        <w:ind w:left="0" w:firstLine="0"/>
        <w:jc w:val="both"/>
        <w:rPr>
          <w:sz w:val="28"/>
          <w:szCs w:val="28"/>
        </w:rPr>
      </w:pPr>
      <w:r w:rsidRPr="00855F94">
        <w:rPr>
          <w:sz w:val="28"/>
          <w:szCs w:val="28"/>
        </w:rPr>
        <w:t xml:space="preserve">Федеральный закон «Об аудиторской деятельности» от 7 августа </w:t>
      </w:r>
      <w:smartTag w:uri="urn:schemas-microsoft-com:office:smarttags" w:element="metricconverter">
        <w:smartTagPr>
          <w:attr w:name="ProductID" w:val="1996 г"/>
        </w:smartTagPr>
        <w:r w:rsidRPr="00855F94">
          <w:rPr>
            <w:sz w:val="28"/>
            <w:szCs w:val="28"/>
          </w:rPr>
          <w:t>2001 г</w:t>
        </w:r>
      </w:smartTag>
      <w:r w:rsidRPr="00855F94">
        <w:rPr>
          <w:sz w:val="28"/>
          <w:szCs w:val="28"/>
        </w:rPr>
        <w:t>. №119-ФЗ.</w:t>
      </w:r>
    </w:p>
    <w:p w:rsidR="00475E49" w:rsidRPr="00855F94" w:rsidRDefault="00475E49" w:rsidP="003A08B5">
      <w:pPr>
        <w:widowControl w:val="0"/>
        <w:numPr>
          <w:ilvl w:val="0"/>
          <w:numId w:val="38"/>
        </w:numPr>
        <w:spacing w:line="360" w:lineRule="auto"/>
        <w:ind w:left="0" w:firstLine="0"/>
        <w:jc w:val="both"/>
        <w:rPr>
          <w:sz w:val="28"/>
          <w:szCs w:val="28"/>
        </w:rPr>
      </w:pPr>
      <w:r w:rsidRPr="003A08B5">
        <w:rPr>
          <w:sz w:val="28"/>
          <w:szCs w:val="28"/>
        </w:rPr>
        <w:t xml:space="preserve">Федеральный закон «О бухгалтерском учете» 21 ноября </w:t>
      </w:r>
      <w:smartTag w:uri="urn:schemas-microsoft-com:office:smarttags" w:element="metricconverter">
        <w:smartTagPr>
          <w:attr w:name="ProductID" w:val="1996 г"/>
        </w:smartTagPr>
        <w:r w:rsidRPr="003A08B5">
          <w:rPr>
            <w:sz w:val="28"/>
            <w:szCs w:val="28"/>
          </w:rPr>
          <w:t>1996 г</w:t>
        </w:r>
      </w:smartTag>
      <w:r w:rsidRPr="003A08B5">
        <w:rPr>
          <w:sz w:val="28"/>
          <w:szCs w:val="28"/>
        </w:rPr>
        <w:t>. №129-ФЗ.</w:t>
      </w:r>
      <w:bookmarkStart w:id="0" w:name="_GoBack"/>
      <w:bookmarkEnd w:id="0"/>
    </w:p>
    <w:sectPr w:rsidR="00475E49" w:rsidRPr="00855F94" w:rsidSect="00855F94">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922" w:rsidRDefault="00877922">
      <w:r>
        <w:separator/>
      </w:r>
    </w:p>
  </w:endnote>
  <w:endnote w:type="continuationSeparator" w:id="0">
    <w:p w:rsidR="00877922" w:rsidRDefault="0087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F82" w:rsidRDefault="00816F82" w:rsidP="00C906AE">
    <w:pPr>
      <w:pStyle w:val="a6"/>
      <w:framePr w:wrap="around" w:vAnchor="text" w:hAnchor="margin" w:xAlign="center" w:y="1"/>
      <w:rPr>
        <w:rStyle w:val="a8"/>
      </w:rPr>
    </w:pPr>
  </w:p>
  <w:p w:rsidR="00816F82" w:rsidRDefault="00816F82" w:rsidP="00C906AE">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922" w:rsidRDefault="00877922">
      <w:r>
        <w:separator/>
      </w:r>
    </w:p>
  </w:footnote>
  <w:footnote w:type="continuationSeparator" w:id="0">
    <w:p w:rsidR="00877922" w:rsidRDefault="00877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346D"/>
    <w:multiLevelType w:val="hybridMultilevel"/>
    <w:tmpl w:val="DC369C1A"/>
    <w:lvl w:ilvl="0" w:tplc="0419000D">
      <w:start w:val="1"/>
      <w:numFmt w:val="bullet"/>
      <w:lvlText w:val=""/>
      <w:lvlJc w:val="left"/>
      <w:pPr>
        <w:tabs>
          <w:tab w:val="num" w:pos="1700"/>
        </w:tabs>
        <w:ind w:left="1700" w:hanging="360"/>
      </w:pPr>
      <w:rPr>
        <w:rFonts w:ascii="Wingdings" w:hAnsi="Wingdings"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1">
    <w:nsid w:val="00D77589"/>
    <w:multiLevelType w:val="multilevel"/>
    <w:tmpl w:val="5CD81D88"/>
    <w:lvl w:ilvl="0">
      <w:start w:val="1"/>
      <w:numFmt w:val="bullet"/>
      <w:lvlText w:val=""/>
      <w:lvlJc w:val="left"/>
      <w:pPr>
        <w:tabs>
          <w:tab w:val="num" w:pos="1600"/>
        </w:tabs>
        <w:ind w:left="1600" w:hanging="360"/>
      </w:pPr>
      <w:rPr>
        <w:rFonts w:ascii="Wingdings" w:hAnsi="Wingdings" w:hint="default"/>
      </w:rPr>
    </w:lvl>
    <w:lvl w:ilvl="1">
      <w:start w:val="1"/>
      <w:numFmt w:val="bullet"/>
      <w:lvlText w:val="o"/>
      <w:lvlJc w:val="left"/>
      <w:pPr>
        <w:tabs>
          <w:tab w:val="num" w:pos="2320"/>
        </w:tabs>
        <w:ind w:left="2320" w:hanging="360"/>
      </w:pPr>
      <w:rPr>
        <w:rFonts w:ascii="Courier New" w:hAnsi="Courier New" w:hint="default"/>
      </w:rPr>
    </w:lvl>
    <w:lvl w:ilvl="2">
      <w:start w:val="1"/>
      <w:numFmt w:val="bullet"/>
      <w:lvlText w:val=""/>
      <w:lvlJc w:val="left"/>
      <w:pPr>
        <w:tabs>
          <w:tab w:val="num" w:pos="3040"/>
        </w:tabs>
        <w:ind w:left="3040" w:hanging="360"/>
      </w:pPr>
      <w:rPr>
        <w:rFonts w:ascii="Wingdings" w:hAnsi="Wingdings" w:hint="default"/>
      </w:rPr>
    </w:lvl>
    <w:lvl w:ilvl="3">
      <w:start w:val="1"/>
      <w:numFmt w:val="bullet"/>
      <w:lvlText w:val=""/>
      <w:lvlJc w:val="left"/>
      <w:pPr>
        <w:tabs>
          <w:tab w:val="num" w:pos="3760"/>
        </w:tabs>
        <w:ind w:left="3760" w:hanging="360"/>
      </w:pPr>
      <w:rPr>
        <w:rFonts w:ascii="Symbol" w:hAnsi="Symbol" w:hint="default"/>
      </w:rPr>
    </w:lvl>
    <w:lvl w:ilvl="4">
      <w:start w:val="1"/>
      <w:numFmt w:val="bullet"/>
      <w:lvlText w:val="o"/>
      <w:lvlJc w:val="left"/>
      <w:pPr>
        <w:tabs>
          <w:tab w:val="num" w:pos="4480"/>
        </w:tabs>
        <w:ind w:left="4480" w:hanging="360"/>
      </w:pPr>
      <w:rPr>
        <w:rFonts w:ascii="Courier New" w:hAnsi="Courier New" w:hint="default"/>
      </w:rPr>
    </w:lvl>
    <w:lvl w:ilvl="5">
      <w:start w:val="1"/>
      <w:numFmt w:val="bullet"/>
      <w:lvlText w:val=""/>
      <w:lvlJc w:val="left"/>
      <w:pPr>
        <w:tabs>
          <w:tab w:val="num" w:pos="5200"/>
        </w:tabs>
        <w:ind w:left="5200" w:hanging="360"/>
      </w:pPr>
      <w:rPr>
        <w:rFonts w:ascii="Wingdings" w:hAnsi="Wingdings" w:hint="default"/>
      </w:rPr>
    </w:lvl>
    <w:lvl w:ilvl="6">
      <w:start w:val="1"/>
      <w:numFmt w:val="bullet"/>
      <w:lvlText w:val=""/>
      <w:lvlJc w:val="left"/>
      <w:pPr>
        <w:tabs>
          <w:tab w:val="num" w:pos="5920"/>
        </w:tabs>
        <w:ind w:left="5920" w:hanging="360"/>
      </w:pPr>
      <w:rPr>
        <w:rFonts w:ascii="Symbol" w:hAnsi="Symbol" w:hint="default"/>
      </w:rPr>
    </w:lvl>
    <w:lvl w:ilvl="7">
      <w:start w:val="1"/>
      <w:numFmt w:val="bullet"/>
      <w:lvlText w:val="o"/>
      <w:lvlJc w:val="left"/>
      <w:pPr>
        <w:tabs>
          <w:tab w:val="num" w:pos="6640"/>
        </w:tabs>
        <w:ind w:left="6640" w:hanging="360"/>
      </w:pPr>
      <w:rPr>
        <w:rFonts w:ascii="Courier New" w:hAnsi="Courier New" w:hint="default"/>
      </w:rPr>
    </w:lvl>
    <w:lvl w:ilvl="8">
      <w:start w:val="1"/>
      <w:numFmt w:val="bullet"/>
      <w:lvlText w:val=""/>
      <w:lvlJc w:val="left"/>
      <w:pPr>
        <w:tabs>
          <w:tab w:val="num" w:pos="7360"/>
        </w:tabs>
        <w:ind w:left="7360" w:hanging="360"/>
      </w:pPr>
      <w:rPr>
        <w:rFonts w:ascii="Wingdings" w:hAnsi="Wingdings" w:hint="default"/>
      </w:rPr>
    </w:lvl>
  </w:abstractNum>
  <w:abstractNum w:abstractNumId="2">
    <w:nsid w:val="02BC075A"/>
    <w:multiLevelType w:val="multilevel"/>
    <w:tmpl w:val="2466E73C"/>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3B01C52"/>
    <w:multiLevelType w:val="hybridMultilevel"/>
    <w:tmpl w:val="7DE8C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D24884"/>
    <w:multiLevelType w:val="hybridMultilevel"/>
    <w:tmpl w:val="8336122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141D63"/>
    <w:multiLevelType w:val="multilevel"/>
    <w:tmpl w:val="8A2ADA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50C2707"/>
    <w:multiLevelType w:val="hybridMultilevel"/>
    <w:tmpl w:val="CAF6BC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140BD2"/>
    <w:multiLevelType w:val="hybridMultilevel"/>
    <w:tmpl w:val="64A6AA3E"/>
    <w:lvl w:ilvl="0" w:tplc="0419000D">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2420"/>
        </w:tabs>
        <w:ind w:left="2420" w:hanging="360"/>
      </w:pPr>
      <w:rPr>
        <w:rFonts w:ascii="Courier New" w:hAnsi="Courier New" w:hint="default"/>
      </w:rPr>
    </w:lvl>
    <w:lvl w:ilvl="2" w:tplc="04190005" w:tentative="1">
      <w:start w:val="1"/>
      <w:numFmt w:val="bullet"/>
      <w:lvlText w:val=""/>
      <w:lvlJc w:val="left"/>
      <w:pPr>
        <w:tabs>
          <w:tab w:val="num" w:pos="3140"/>
        </w:tabs>
        <w:ind w:left="3140" w:hanging="360"/>
      </w:pPr>
      <w:rPr>
        <w:rFonts w:ascii="Wingdings" w:hAnsi="Wingdings" w:hint="default"/>
      </w:rPr>
    </w:lvl>
    <w:lvl w:ilvl="3" w:tplc="04190001" w:tentative="1">
      <w:start w:val="1"/>
      <w:numFmt w:val="bullet"/>
      <w:lvlText w:val=""/>
      <w:lvlJc w:val="left"/>
      <w:pPr>
        <w:tabs>
          <w:tab w:val="num" w:pos="3860"/>
        </w:tabs>
        <w:ind w:left="3860" w:hanging="360"/>
      </w:pPr>
      <w:rPr>
        <w:rFonts w:ascii="Symbol" w:hAnsi="Symbol" w:hint="default"/>
      </w:rPr>
    </w:lvl>
    <w:lvl w:ilvl="4" w:tplc="04190003" w:tentative="1">
      <w:start w:val="1"/>
      <w:numFmt w:val="bullet"/>
      <w:lvlText w:val="o"/>
      <w:lvlJc w:val="left"/>
      <w:pPr>
        <w:tabs>
          <w:tab w:val="num" w:pos="4580"/>
        </w:tabs>
        <w:ind w:left="4580" w:hanging="360"/>
      </w:pPr>
      <w:rPr>
        <w:rFonts w:ascii="Courier New" w:hAnsi="Courier New" w:hint="default"/>
      </w:rPr>
    </w:lvl>
    <w:lvl w:ilvl="5" w:tplc="04190005" w:tentative="1">
      <w:start w:val="1"/>
      <w:numFmt w:val="bullet"/>
      <w:lvlText w:val=""/>
      <w:lvlJc w:val="left"/>
      <w:pPr>
        <w:tabs>
          <w:tab w:val="num" w:pos="5300"/>
        </w:tabs>
        <w:ind w:left="5300" w:hanging="360"/>
      </w:pPr>
      <w:rPr>
        <w:rFonts w:ascii="Wingdings" w:hAnsi="Wingdings" w:hint="default"/>
      </w:rPr>
    </w:lvl>
    <w:lvl w:ilvl="6" w:tplc="04190001" w:tentative="1">
      <w:start w:val="1"/>
      <w:numFmt w:val="bullet"/>
      <w:lvlText w:val=""/>
      <w:lvlJc w:val="left"/>
      <w:pPr>
        <w:tabs>
          <w:tab w:val="num" w:pos="6020"/>
        </w:tabs>
        <w:ind w:left="6020" w:hanging="360"/>
      </w:pPr>
      <w:rPr>
        <w:rFonts w:ascii="Symbol" w:hAnsi="Symbol" w:hint="default"/>
      </w:rPr>
    </w:lvl>
    <w:lvl w:ilvl="7" w:tplc="04190003" w:tentative="1">
      <w:start w:val="1"/>
      <w:numFmt w:val="bullet"/>
      <w:lvlText w:val="o"/>
      <w:lvlJc w:val="left"/>
      <w:pPr>
        <w:tabs>
          <w:tab w:val="num" w:pos="6740"/>
        </w:tabs>
        <w:ind w:left="6740" w:hanging="360"/>
      </w:pPr>
      <w:rPr>
        <w:rFonts w:ascii="Courier New" w:hAnsi="Courier New" w:hint="default"/>
      </w:rPr>
    </w:lvl>
    <w:lvl w:ilvl="8" w:tplc="04190005" w:tentative="1">
      <w:start w:val="1"/>
      <w:numFmt w:val="bullet"/>
      <w:lvlText w:val=""/>
      <w:lvlJc w:val="left"/>
      <w:pPr>
        <w:tabs>
          <w:tab w:val="num" w:pos="7460"/>
        </w:tabs>
        <w:ind w:left="7460" w:hanging="360"/>
      </w:pPr>
      <w:rPr>
        <w:rFonts w:ascii="Wingdings" w:hAnsi="Wingdings" w:hint="default"/>
      </w:rPr>
    </w:lvl>
  </w:abstractNum>
  <w:abstractNum w:abstractNumId="8">
    <w:nsid w:val="1D020FA7"/>
    <w:multiLevelType w:val="hybridMultilevel"/>
    <w:tmpl w:val="67EA1704"/>
    <w:lvl w:ilvl="0" w:tplc="0419000D">
      <w:start w:val="1"/>
      <w:numFmt w:val="bullet"/>
      <w:lvlText w:val=""/>
      <w:lvlJc w:val="left"/>
      <w:pPr>
        <w:tabs>
          <w:tab w:val="num" w:pos="1720"/>
        </w:tabs>
        <w:ind w:left="1720" w:hanging="360"/>
      </w:pPr>
      <w:rPr>
        <w:rFonts w:ascii="Wingdings" w:hAnsi="Wingdings" w:hint="default"/>
      </w:rPr>
    </w:lvl>
    <w:lvl w:ilvl="1" w:tplc="04190003" w:tentative="1">
      <w:start w:val="1"/>
      <w:numFmt w:val="bullet"/>
      <w:lvlText w:val="o"/>
      <w:lvlJc w:val="left"/>
      <w:pPr>
        <w:tabs>
          <w:tab w:val="num" w:pos="2440"/>
        </w:tabs>
        <w:ind w:left="2440" w:hanging="360"/>
      </w:pPr>
      <w:rPr>
        <w:rFonts w:ascii="Courier New" w:hAnsi="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9">
    <w:nsid w:val="1FFA7F94"/>
    <w:multiLevelType w:val="hybridMultilevel"/>
    <w:tmpl w:val="53DC9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08D693E"/>
    <w:multiLevelType w:val="multilevel"/>
    <w:tmpl w:val="36581BDE"/>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9270708"/>
    <w:multiLevelType w:val="hybridMultilevel"/>
    <w:tmpl w:val="55AE78F8"/>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2">
    <w:nsid w:val="29985709"/>
    <w:multiLevelType w:val="hybridMultilevel"/>
    <w:tmpl w:val="36581BDE"/>
    <w:lvl w:ilvl="0" w:tplc="8D403D0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C56CFF"/>
    <w:multiLevelType w:val="hybridMultilevel"/>
    <w:tmpl w:val="5CD81D88"/>
    <w:lvl w:ilvl="0" w:tplc="0419000D">
      <w:start w:val="1"/>
      <w:numFmt w:val="bullet"/>
      <w:lvlText w:val=""/>
      <w:lvlJc w:val="left"/>
      <w:pPr>
        <w:tabs>
          <w:tab w:val="num" w:pos="1600"/>
        </w:tabs>
        <w:ind w:left="1600" w:hanging="360"/>
      </w:pPr>
      <w:rPr>
        <w:rFonts w:ascii="Wingdings" w:hAnsi="Wingdings"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14">
    <w:nsid w:val="35D55D3D"/>
    <w:multiLevelType w:val="hybridMultilevel"/>
    <w:tmpl w:val="F7DAE6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3B5FB8"/>
    <w:multiLevelType w:val="hybridMultilevel"/>
    <w:tmpl w:val="B90EBE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D150C5"/>
    <w:multiLevelType w:val="hybridMultilevel"/>
    <w:tmpl w:val="C06C87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DF53BB"/>
    <w:multiLevelType w:val="hybridMultilevel"/>
    <w:tmpl w:val="C358A98C"/>
    <w:lvl w:ilvl="0" w:tplc="0419000D">
      <w:start w:val="1"/>
      <w:numFmt w:val="bullet"/>
      <w:lvlText w:val=""/>
      <w:lvlJc w:val="left"/>
      <w:pPr>
        <w:tabs>
          <w:tab w:val="num" w:pos="1720"/>
        </w:tabs>
        <w:ind w:left="1720" w:hanging="360"/>
      </w:pPr>
      <w:rPr>
        <w:rFonts w:ascii="Wingdings" w:hAnsi="Wingdings" w:hint="default"/>
      </w:rPr>
    </w:lvl>
    <w:lvl w:ilvl="1" w:tplc="04190003" w:tentative="1">
      <w:start w:val="1"/>
      <w:numFmt w:val="bullet"/>
      <w:lvlText w:val="o"/>
      <w:lvlJc w:val="left"/>
      <w:pPr>
        <w:tabs>
          <w:tab w:val="num" w:pos="2440"/>
        </w:tabs>
        <w:ind w:left="2440" w:hanging="360"/>
      </w:pPr>
      <w:rPr>
        <w:rFonts w:ascii="Courier New" w:hAnsi="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18">
    <w:nsid w:val="3F0B4044"/>
    <w:multiLevelType w:val="multilevel"/>
    <w:tmpl w:val="83A26A24"/>
    <w:lvl w:ilvl="0">
      <w:start w:val="1"/>
      <w:numFmt w:val="decimal"/>
      <w:lvlText w:val="%1."/>
      <w:lvlJc w:val="left"/>
      <w:pPr>
        <w:tabs>
          <w:tab w:val="num" w:pos="870"/>
        </w:tabs>
        <w:ind w:left="870" w:hanging="360"/>
      </w:pPr>
      <w:rPr>
        <w:rFonts w:cs="Times New Roman" w:hint="default"/>
      </w:rPr>
    </w:lvl>
    <w:lvl w:ilvl="1">
      <w:start w:val="1"/>
      <w:numFmt w:val="lowerLetter"/>
      <w:lvlText w:val="%2."/>
      <w:lvlJc w:val="left"/>
      <w:pPr>
        <w:tabs>
          <w:tab w:val="num" w:pos="1590"/>
        </w:tabs>
        <w:ind w:left="1590" w:hanging="360"/>
      </w:pPr>
      <w:rPr>
        <w:rFonts w:cs="Times New Roman"/>
      </w:rPr>
    </w:lvl>
    <w:lvl w:ilvl="2">
      <w:start w:val="1"/>
      <w:numFmt w:val="lowerRoman"/>
      <w:lvlText w:val="%3."/>
      <w:lvlJc w:val="right"/>
      <w:pPr>
        <w:tabs>
          <w:tab w:val="num" w:pos="2310"/>
        </w:tabs>
        <w:ind w:left="2310" w:hanging="180"/>
      </w:pPr>
      <w:rPr>
        <w:rFonts w:cs="Times New Roman"/>
      </w:rPr>
    </w:lvl>
    <w:lvl w:ilvl="3">
      <w:start w:val="1"/>
      <w:numFmt w:val="decimal"/>
      <w:lvlText w:val="%4."/>
      <w:lvlJc w:val="left"/>
      <w:pPr>
        <w:tabs>
          <w:tab w:val="num" w:pos="3030"/>
        </w:tabs>
        <w:ind w:left="3030" w:hanging="360"/>
      </w:pPr>
      <w:rPr>
        <w:rFonts w:cs="Times New Roman"/>
      </w:rPr>
    </w:lvl>
    <w:lvl w:ilvl="4">
      <w:start w:val="1"/>
      <w:numFmt w:val="lowerLetter"/>
      <w:lvlText w:val="%5."/>
      <w:lvlJc w:val="left"/>
      <w:pPr>
        <w:tabs>
          <w:tab w:val="num" w:pos="3750"/>
        </w:tabs>
        <w:ind w:left="3750" w:hanging="360"/>
      </w:pPr>
      <w:rPr>
        <w:rFonts w:cs="Times New Roman"/>
      </w:rPr>
    </w:lvl>
    <w:lvl w:ilvl="5">
      <w:start w:val="1"/>
      <w:numFmt w:val="lowerRoman"/>
      <w:lvlText w:val="%6."/>
      <w:lvlJc w:val="right"/>
      <w:pPr>
        <w:tabs>
          <w:tab w:val="num" w:pos="4470"/>
        </w:tabs>
        <w:ind w:left="4470" w:hanging="180"/>
      </w:pPr>
      <w:rPr>
        <w:rFonts w:cs="Times New Roman"/>
      </w:rPr>
    </w:lvl>
    <w:lvl w:ilvl="6">
      <w:start w:val="1"/>
      <w:numFmt w:val="decimal"/>
      <w:lvlText w:val="%7."/>
      <w:lvlJc w:val="left"/>
      <w:pPr>
        <w:tabs>
          <w:tab w:val="num" w:pos="5190"/>
        </w:tabs>
        <w:ind w:left="5190" w:hanging="360"/>
      </w:pPr>
      <w:rPr>
        <w:rFonts w:cs="Times New Roman"/>
      </w:rPr>
    </w:lvl>
    <w:lvl w:ilvl="7">
      <w:start w:val="1"/>
      <w:numFmt w:val="lowerLetter"/>
      <w:lvlText w:val="%8."/>
      <w:lvlJc w:val="left"/>
      <w:pPr>
        <w:tabs>
          <w:tab w:val="num" w:pos="5910"/>
        </w:tabs>
        <w:ind w:left="5910" w:hanging="360"/>
      </w:pPr>
      <w:rPr>
        <w:rFonts w:cs="Times New Roman"/>
      </w:rPr>
    </w:lvl>
    <w:lvl w:ilvl="8">
      <w:start w:val="1"/>
      <w:numFmt w:val="lowerRoman"/>
      <w:lvlText w:val="%9."/>
      <w:lvlJc w:val="right"/>
      <w:pPr>
        <w:tabs>
          <w:tab w:val="num" w:pos="6630"/>
        </w:tabs>
        <w:ind w:left="6630" w:hanging="180"/>
      </w:pPr>
      <w:rPr>
        <w:rFonts w:cs="Times New Roman"/>
      </w:rPr>
    </w:lvl>
  </w:abstractNum>
  <w:abstractNum w:abstractNumId="19">
    <w:nsid w:val="493A00BF"/>
    <w:multiLevelType w:val="hybridMultilevel"/>
    <w:tmpl w:val="8A2ADA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6674F9"/>
    <w:multiLevelType w:val="hybridMultilevel"/>
    <w:tmpl w:val="2466E73C"/>
    <w:lvl w:ilvl="0" w:tplc="0419000F">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B8D3371"/>
    <w:multiLevelType w:val="hybridMultilevel"/>
    <w:tmpl w:val="48B23D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C12110A"/>
    <w:multiLevelType w:val="multilevel"/>
    <w:tmpl w:val="BB2AA8E2"/>
    <w:lvl w:ilvl="0">
      <w:start w:val="1"/>
      <w:numFmt w:val="bullet"/>
      <w:lvlText w:val=""/>
      <w:lvlJc w:val="left"/>
      <w:pPr>
        <w:tabs>
          <w:tab w:val="num" w:pos="1600"/>
        </w:tabs>
        <w:ind w:left="1600" w:hanging="360"/>
      </w:pPr>
      <w:rPr>
        <w:rFonts w:ascii="Wingdings" w:hAnsi="Wingdings" w:hint="default"/>
      </w:rPr>
    </w:lvl>
    <w:lvl w:ilvl="1">
      <w:start w:val="1"/>
      <w:numFmt w:val="bullet"/>
      <w:lvlText w:val="o"/>
      <w:lvlJc w:val="left"/>
      <w:pPr>
        <w:tabs>
          <w:tab w:val="num" w:pos="2320"/>
        </w:tabs>
        <w:ind w:left="2320" w:hanging="360"/>
      </w:pPr>
      <w:rPr>
        <w:rFonts w:ascii="Courier New" w:hAnsi="Courier New" w:hint="default"/>
      </w:rPr>
    </w:lvl>
    <w:lvl w:ilvl="2">
      <w:start w:val="1"/>
      <w:numFmt w:val="bullet"/>
      <w:lvlText w:val=""/>
      <w:lvlJc w:val="left"/>
      <w:pPr>
        <w:tabs>
          <w:tab w:val="num" w:pos="3040"/>
        </w:tabs>
        <w:ind w:left="3040" w:hanging="360"/>
      </w:pPr>
      <w:rPr>
        <w:rFonts w:ascii="Wingdings" w:hAnsi="Wingdings" w:hint="default"/>
      </w:rPr>
    </w:lvl>
    <w:lvl w:ilvl="3">
      <w:start w:val="1"/>
      <w:numFmt w:val="bullet"/>
      <w:lvlText w:val=""/>
      <w:lvlJc w:val="left"/>
      <w:pPr>
        <w:tabs>
          <w:tab w:val="num" w:pos="3760"/>
        </w:tabs>
        <w:ind w:left="3760" w:hanging="360"/>
      </w:pPr>
      <w:rPr>
        <w:rFonts w:ascii="Symbol" w:hAnsi="Symbol" w:hint="default"/>
      </w:rPr>
    </w:lvl>
    <w:lvl w:ilvl="4">
      <w:start w:val="1"/>
      <w:numFmt w:val="bullet"/>
      <w:lvlText w:val="o"/>
      <w:lvlJc w:val="left"/>
      <w:pPr>
        <w:tabs>
          <w:tab w:val="num" w:pos="4480"/>
        </w:tabs>
        <w:ind w:left="4480" w:hanging="360"/>
      </w:pPr>
      <w:rPr>
        <w:rFonts w:ascii="Courier New" w:hAnsi="Courier New" w:hint="default"/>
      </w:rPr>
    </w:lvl>
    <w:lvl w:ilvl="5">
      <w:start w:val="1"/>
      <w:numFmt w:val="bullet"/>
      <w:lvlText w:val=""/>
      <w:lvlJc w:val="left"/>
      <w:pPr>
        <w:tabs>
          <w:tab w:val="num" w:pos="5200"/>
        </w:tabs>
        <w:ind w:left="5200" w:hanging="360"/>
      </w:pPr>
      <w:rPr>
        <w:rFonts w:ascii="Wingdings" w:hAnsi="Wingdings" w:hint="default"/>
      </w:rPr>
    </w:lvl>
    <w:lvl w:ilvl="6">
      <w:start w:val="1"/>
      <w:numFmt w:val="bullet"/>
      <w:lvlText w:val=""/>
      <w:lvlJc w:val="left"/>
      <w:pPr>
        <w:tabs>
          <w:tab w:val="num" w:pos="5920"/>
        </w:tabs>
        <w:ind w:left="5920" w:hanging="360"/>
      </w:pPr>
      <w:rPr>
        <w:rFonts w:ascii="Symbol" w:hAnsi="Symbol" w:hint="default"/>
      </w:rPr>
    </w:lvl>
    <w:lvl w:ilvl="7">
      <w:start w:val="1"/>
      <w:numFmt w:val="bullet"/>
      <w:lvlText w:val="o"/>
      <w:lvlJc w:val="left"/>
      <w:pPr>
        <w:tabs>
          <w:tab w:val="num" w:pos="6640"/>
        </w:tabs>
        <w:ind w:left="6640" w:hanging="360"/>
      </w:pPr>
      <w:rPr>
        <w:rFonts w:ascii="Courier New" w:hAnsi="Courier New" w:hint="default"/>
      </w:rPr>
    </w:lvl>
    <w:lvl w:ilvl="8">
      <w:start w:val="1"/>
      <w:numFmt w:val="bullet"/>
      <w:lvlText w:val=""/>
      <w:lvlJc w:val="left"/>
      <w:pPr>
        <w:tabs>
          <w:tab w:val="num" w:pos="7360"/>
        </w:tabs>
        <w:ind w:left="7360" w:hanging="360"/>
      </w:pPr>
      <w:rPr>
        <w:rFonts w:ascii="Wingdings" w:hAnsi="Wingdings" w:hint="default"/>
      </w:rPr>
    </w:lvl>
  </w:abstractNum>
  <w:abstractNum w:abstractNumId="23">
    <w:nsid w:val="4DF33663"/>
    <w:multiLevelType w:val="multilevel"/>
    <w:tmpl w:val="C06C870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E4562A6"/>
    <w:multiLevelType w:val="multilevel"/>
    <w:tmpl w:val="C916040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
    <w:nsid w:val="50616E4D"/>
    <w:multiLevelType w:val="hybridMultilevel"/>
    <w:tmpl w:val="BB2AA8E2"/>
    <w:lvl w:ilvl="0" w:tplc="0419000D">
      <w:start w:val="1"/>
      <w:numFmt w:val="bullet"/>
      <w:lvlText w:val=""/>
      <w:lvlJc w:val="left"/>
      <w:pPr>
        <w:tabs>
          <w:tab w:val="num" w:pos="1600"/>
        </w:tabs>
        <w:ind w:left="1600" w:hanging="360"/>
      </w:pPr>
      <w:rPr>
        <w:rFonts w:ascii="Wingdings" w:hAnsi="Wingdings"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26">
    <w:nsid w:val="533A1D07"/>
    <w:multiLevelType w:val="hybridMultilevel"/>
    <w:tmpl w:val="1368CA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3663B66"/>
    <w:multiLevelType w:val="hybridMultilevel"/>
    <w:tmpl w:val="E3F849C4"/>
    <w:lvl w:ilvl="0" w:tplc="0419000D">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28">
    <w:nsid w:val="536F23A2"/>
    <w:multiLevelType w:val="multilevel"/>
    <w:tmpl w:val="5CD81D88"/>
    <w:lvl w:ilvl="0">
      <w:start w:val="1"/>
      <w:numFmt w:val="bullet"/>
      <w:lvlText w:val=""/>
      <w:lvlJc w:val="left"/>
      <w:pPr>
        <w:tabs>
          <w:tab w:val="num" w:pos="1600"/>
        </w:tabs>
        <w:ind w:left="1600" w:hanging="360"/>
      </w:pPr>
      <w:rPr>
        <w:rFonts w:ascii="Wingdings" w:hAnsi="Wingdings" w:hint="default"/>
      </w:rPr>
    </w:lvl>
    <w:lvl w:ilvl="1">
      <w:start w:val="1"/>
      <w:numFmt w:val="bullet"/>
      <w:lvlText w:val="o"/>
      <w:lvlJc w:val="left"/>
      <w:pPr>
        <w:tabs>
          <w:tab w:val="num" w:pos="2320"/>
        </w:tabs>
        <w:ind w:left="2320" w:hanging="360"/>
      </w:pPr>
      <w:rPr>
        <w:rFonts w:ascii="Courier New" w:hAnsi="Courier New" w:hint="default"/>
      </w:rPr>
    </w:lvl>
    <w:lvl w:ilvl="2">
      <w:start w:val="1"/>
      <w:numFmt w:val="bullet"/>
      <w:lvlText w:val=""/>
      <w:lvlJc w:val="left"/>
      <w:pPr>
        <w:tabs>
          <w:tab w:val="num" w:pos="3040"/>
        </w:tabs>
        <w:ind w:left="3040" w:hanging="360"/>
      </w:pPr>
      <w:rPr>
        <w:rFonts w:ascii="Wingdings" w:hAnsi="Wingdings" w:hint="default"/>
      </w:rPr>
    </w:lvl>
    <w:lvl w:ilvl="3">
      <w:start w:val="1"/>
      <w:numFmt w:val="bullet"/>
      <w:lvlText w:val=""/>
      <w:lvlJc w:val="left"/>
      <w:pPr>
        <w:tabs>
          <w:tab w:val="num" w:pos="3760"/>
        </w:tabs>
        <w:ind w:left="3760" w:hanging="360"/>
      </w:pPr>
      <w:rPr>
        <w:rFonts w:ascii="Symbol" w:hAnsi="Symbol" w:hint="default"/>
      </w:rPr>
    </w:lvl>
    <w:lvl w:ilvl="4">
      <w:start w:val="1"/>
      <w:numFmt w:val="bullet"/>
      <w:lvlText w:val="o"/>
      <w:lvlJc w:val="left"/>
      <w:pPr>
        <w:tabs>
          <w:tab w:val="num" w:pos="4480"/>
        </w:tabs>
        <w:ind w:left="4480" w:hanging="360"/>
      </w:pPr>
      <w:rPr>
        <w:rFonts w:ascii="Courier New" w:hAnsi="Courier New" w:hint="default"/>
      </w:rPr>
    </w:lvl>
    <w:lvl w:ilvl="5">
      <w:start w:val="1"/>
      <w:numFmt w:val="bullet"/>
      <w:lvlText w:val=""/>
      <w:lvlJc w:val="left"/>
      <w:pPr>
        <w:tabs>
          <w:tab w:val="num" w:pos="5200"/>
        </w:tabs>
        <w:ind w:left="5200" w:hanging="360"/>
      </w:pPr>
      <w:rPr>
        <w:rFonts w:ascii="Wingdings" w:hAnsi="Wingdings" w:hint="default"/>
      </w:rPr>
    </w:lvl>
    <w:lvl w:ilvl="6">
      <w:start w:val="1"/>
      <w:numFmt w:val="bullet"/>
      <w:lvlText w:val=""/>
      <w:lvlJc w:val="left"/>
      <w:pPr>
        <w:tabs>
          <w:tab w:val="num" w:pos="5920"/>
        </w:tabs>
        <w:ind w:left="5920" w:hanging="360"/>
      </w:pPr>
      <w:rPr>
        <w:rFonts w:ascii="Symbol" w:hAnsi="Symbol" w:hint="default"/>
      </w:rPr>
    </w:lvl>
    <w:lvl w:ilvl="7">
      <w:start w:val="1"/>
      <w:numFmt w:val="bullet"/>
      <w:lvlText w:val="o"/>
      <w:lvlJc w:val="left"/>
      <w:pPr>
        <w:tabs>
          <w:tab w:val="num" w:pos="6640"/>
        </w:tabs>
        <w:ind w:left="6640" w:hanging="360"/>
      </w:pPr>
      <w:rPr>
        <w:rFonts w:ascii="Courier New" w:hAnsi="Courier New" w:hint="default"/>
      </w:rPr>
    </w:lvl>
    <w:lvl w:ilvl="8">
      <w:start w:val="1"/>
      <w:numFmt w:val="bullet"/>
      <w:lvlText w:val=""/>
      <w:lvlJc w:val="left"/>
      <w:pPr>
        <w:tabs>
          <w:tab w:val="num" w:pos="7360"/>
        </w:tabs>
        <w:ind w:left="7360" w:hanging="360"/>
      </w:pPr>
      <w:rPr>
        <w:rFonts w:ascii="Wingdings" w:hAnsi="Wingdings" w:hint="default"/>
      </w:rPr>
    </w:lvl>
  </w:abstractNum>
  <w:abstractNum w:abstractNumId="29">
    <w:nsid w:val="564737C1"/>
    <w:multiLevelType w:val="hybridMultilevel"/>
    <w:tmpl w:val="4F98EE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6D61A4"/>
    <w:multiLevelType w:val="hybridMultilevel"/>
    <w:tmpl w:val="2EC0F73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235D04"/>
    <w:multiLevelType w:val="multilevel"/>
    <w:tmpl w:val="48B23D6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64EC055F"/>
    <w:multiLevelType w:val="hybridMultilevel"/>
    <w:tmpl w:val="168654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5D14F38"/>
    <w:multiLevelType w:val="hybridMultilevel"/>
    <w:tmpl w:val="B1A488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320"/>
        </w:tabs>
        <w:ind w:left="2320" w:hanging="360"/>
      </w:pPr>
      <w:rPr>
        <w:rFonts w:ascii="Courier New" w:hAnsi="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34">
    <w:nsid w:val="6BE20978"/>
    <w:multiLevelType w:val="hybridMultilevel"/>
    <w:tmpl w:val="098EF61A"/>
    <w:lvl w:ilvl="0" w:tplc="F4BA4BEC">
      <w:start w:val="1"/>
      <w:numFmt w:val="decimal"/>
      <w:lvlText w:val="%1."/>
      <w:lvlJc w:val="left"/>
      <w:pPr>
        <w:tabs>
          <w:tab w:val="num" w:pos="870"/>
        </w:tabs>
        <w:ind w:left="870" w:hanging="360"/>
      </w:pPr>
      <w:rPr>
        <w:rFonts w:cs="Times New Roman" w:hint="default"/>
        <w:b/>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5">
    <w:nsid w:val="6C647AFC"/>
    <w:multiLevelType w:val="hybridMultilevel"/>
    <w:tmpl w:val="C9F8C6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2630223"/>
    <w:multiLevelType w:val="hybridMultilevel"/>
    <w:tmpl w:val="61FC764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3E6247"/>
    <w:multiLevelType w:val="multilevel"/>
    <w:tmpl w:val="DC369C1A"/>
    <w:lvl w:ilvl="0">
      <w:start w:val="1"/>
      <w:numFmt w:val="bullet"/>
      <w:lvlText w:val=""/>
      <w:lvlJc w:val="left"/>
      <w:pPr>
        <w:tabs>
          <w:tab w:val="num" w:pos="1700"/>
        </w:tabs>
        <w:ind w:left="1700" w:hanging="360"/>
      </w:pPr>
      <w:rPr>
        <w:rFonts w:ascii="Wingdings" w:hAnsi="Wingdings" w:hint="default"/>
      </w:rPr>
    </w:lvl>
    <w:lvl w:ilvl="1">
      <w:start w:val="1"/>
      <w:numFmt w:val="bullet"/>
      <w:lvlText w:val="o"/>
      <w:lvlJc w:val="left"/>
      <w:pPr>
        <w:tabs>
          <w:tab w:val="num" w:pos="2420"/>
        </w:tabs>
        <w:ind w:left="2420" w:hanging="360"/>
      </w:pPr>
      <w:rPr>
        <w:rFonts w:ascii="Courier New" w:hAnsi="Courier New" w:hint="default"/>
      </w:rPr>
    </w:lvl>
    <w:lvl w:ilvl="2">
      <w:start w:val="1"/>
      <w:numFmt w:val="bullet"/>
      <w:lvlText w:val=""/>
      <w:lvlJc w:val="left"/>
      <w:pPr>
        <w:tabs>
          <w:tab w:val="num" w:pos="3140"/>
        </w:tabs>
        <w:ind w:left="3140" w:hanging="360"/>
      </w:pPr>
      <w:rPr>
        <w:rFonts w:ascii="Wingdings" w:hAnsi="Wingdings" w:hint="default"/>
      </w:rPr>
    </w:lvl>
    <w:lvl w:ilvl="3">
      <w:start w:val="1"/>
      <w:numFmt w:val="bullet"/>
      <w:lvlText w:val=""/>
      <w:lvlJc w:val="left"/>
      <w:pPr>
        <w:tabs>
          <w:tab w:val="num" w:pos="3860"/>
        </w:tabs>
        <w:ind w:left="3860" w:hanging="360"/>
      </w:pPr>
      <w:rPr>
        <w:rFonts w:ascii="Symbol" w:hAnsi="Symbol" w:hint="default"/>
      </w:rPr>
    </w:lvl>
    <w:lvl w:ilvl="4">
      <w:start w:val="1"/>
      <w:numFmt w:val="bullet"/>
      <w:lvlText w:val="o"/>
      <w:lvlJc w:val="left"/>
      <w:pPr>
        <w:tabs>
          <w:tab w:val="num" w:pos="4580"/>
        </w:tabs>
        <w:ind w:left="4580" w:hanging="360"/>
      </w:pPr>
      <w:rPr>
        <w:rFonts w:ascii="Courier New" w:hAnsi="Courier New" w:hint="default"/>
      </w:rPr>
    </w:lvl>
    <w:lvl w:ilvl="5">
      <w:start w:val="1"/>
      <w:numFmt w:val="bullet"/>
      <w:lvlText w:val=""/>
      <w:lvlJc w:val="left"/>
      <w:pPr>
        <w:tabs>
          <w:tab w:val="num" w:pos="5300"/>
        </w:tabs>
        <w:ind w:left="5300" w:hanging="360"/>
      </w:pPr>
      <w:rPr>
        <w:rFonts w:ascii="Wingdings" w:hAnsi="Wingdings" w:hint="default"/>
      </w:rPr>
    </w:lvl>
    <w:lvl w:ilvl="6">
      <w:start w:val="1"/>
      <w:numFmt w:val="bullet"/>
      <w:lvlText w:val=""/>
      <w:lvlJc w:val="left"/>
      <w:pPr>
        <w:tabs>
          <w:tab w:val="num" w:pos="6020"/>
        </w:tabs>
        <w:ind w:left="6020" w:hanging="360"/>
      </w:pPr>
      <w:rPr>
        <w:rFonts w:ascii="Symbol" w:hAnsi="Symbol" w:hint="default"/>
      </w:rPr>
    </w:lvl>
    <w:lvl w:ilvl="7">
      <w:start w:val="1"/>
      <w:numFmt w:val="bullet"/>
      <w:lvlText w:val="o"/>
      <w:lvlJc w:val="left"/>
      <w:pPr>
        <w:tabs>
          <w:tab w:val="num" w:pos="6740"/>
        </w:tabs>
        <w:ind w:left="6740" w:hanging="360"/>
      </w:pPr>
      <w:rPr>
        <w:rFonts w:ascii="Courier New" w:hAnsi="Courier New" w:hint="default"/>
      </w:rPr>
    </w:lvl>
    <w:lvl w:ilvl="8">
      <w:start w:val="1"/>
      <w:numFmt w:val="bullet"/>
      <w:lvlText w:val=""/>
      <w:lvlJc w:val="left"/>
      <w:pPr>
        <w:tabs>
          <w:tab w:val="num" w:pos="7460"/>
        </w:tabs>
        <w:ind w:left="7460" w:hanging="360"/>
      </w:pPr>
      <w:rPr>
        <w:rFonts w:ascii="Wingdings" w:hAnsi="Wingdings" w:hint="default"/>
      </w:rPr>
    </w:lvl>
  </w:abstractNum>
  <w:abstractNum w:abstractNumId="38">
    <w:nsid w:val="753C455E"/>
    <w:multiLevelType w:val="hybridMultilevel"/>
    <w:tmpl w:val="C916040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E7063FB"/>
    <w:multiLevelType w:val="hybridMultilevel"/>
    <w:tmpl w:val="1A580BE8"/>
    <w:lvl w:ilvl="0" w:tplc="0419000D">
      <w:start w:val="1"/>
      <w:numFmt w:val="bullet"/>
      <w:lvlText w:val=""/>
      <w:lvlJc w:val="left"/>
      <w:pPr>
        <w:tabs>
          <w:tab w:val="num" w:pos="1240"/>
        </w:tabs>
        <w:ind w:left="1240" w:hanging="360"/>
      </w:pPr>
      <w:rPr>
        <w:rFonts w:ascii="Wingdings" w:hAnsi="Wingdings"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40">
    <w:nsid w:val="7EFF494E"/>
    <w:multiLevelType w:val="multilevel"/>
    <w:tmpl w:val="B1A488C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2320"/>
        </w:tabs>
        <w:ind w:left="2320" w:hanging="360"/>
      </w:pPr>
      <w:rPr>
        <w:rFonts w:ascii="Courier New" w:hAnsi="Courier New" w:hint="default"/>
      </w:rPr>
    </w:lvl>
    <w:lvl w:ilvl="2">
      <w:start w:val="1"/>
      <w:numFmt w:val="bullet"/>
      <w:lvlText w:val=""/>
      <w:lvlJc w:val="left"/>
      <w:pPr>
        <w:tabs>
          <w:tab w:val="num" w:pos="3040"/>
        </w:tabs>
        <w:ind w:left="3040" w:hanging="360"/>
      </w:pPr>
      <w:rPr>
        <w:rFonts w:ascii="Wingdings" w:hAnsi="Wingdings" w:hint="default"/>
      </w:rPr>
    </w:lvl>
    <w:lvl w:ilvl="3">
      <w:start w:val="1"/>
      <w:numFmt w:val="bullet"/>
      <w:lvlText w:val=""/>
      <w:lvlJc w:val="left"/>
      <w:pPr>
        <w:tabs>
          <w:tab w:val="num" w:pos="3760"/>
        </w:tabs>
        <w:ind w:left="3760" w:hanging="360"/>
      </w:pPr>
      <w:rPr>
        <w:rFonts w:ascii="Symbol" w:hAnsi="Symbol" w:hint="default"/>
      </w:rPr>
    </w:lvl>
    <w:lvl w:ilvl="4">
      <w:start w:val="1"/>
      <w:numFmt w:val="bullet"/>
      <w:lvlText w:val="o"/>
      <w:lvlJc w:val="left"/>
      <w:pPr>
        <w:tabs>
          <w:tab w:val="num" w:pos="4480"/>
        </w:tabs>
        <w:ind w:left="4480" w:hanging="360"/>
      </w:pPr>
      <w:rPr>
        <w:rFonts w:ascii="Courier New" w:hAnsi="Courier New" w:hint="default"/>
      </w:rPr>
    </w:lvl>
    <w:lvl w:ilvl="5">
      <w:start w:val="1"/>
      <w:numFmt w:val="bullet"/>
      <w:lvlText w:val=""/>
      <w:lvlJc w:val="left"/>
      <w:pPr>
        <w:tabs>
          <w:tab w:val="num" w:pos="5200"/>
        </w:tabs>
        <w:ind w:left="5200" w:hanging="360"/>
      </w:pPr>
      <w:rPr>
        <w:rFonts w:ascii="Wingdings" w:hAnsi="Wingdings" w:hint="default"/>
      </w:rPr>
    </w:lvl>
    <w:lvl w:ilvl="6">
      <w:start w:val="1"/>
      <w:numFmt w:val="bullet"/>
      <w:lvlText w:val=""/>
      <w:lvlJc w:val="left"/>
      <w:pPr>
        <w:tabs>
          <w:tab w:val="num" w:pos="5920"/>
        </w:tabs>
        <w:ind w:left="5920" w:hanging="360"/>
      </w:pPr>
      <w:rPr>
        <w:rFonts w:ascii="Symbol" w:hAnsi="Symbol" w:hint="default"/>
      </w:rPr>
    </w:lvl>
    <w:lvl w:ilvl="7">
      <w:start w:val="1"/>
      <w:numFmt w:val="bullet"/>
      <w:lvlText w:val="o"/>
      <w:lvlJc w:val="left"/>
      <w:pPr>
        <w:tabs>
          <w:tab w:val="num" w:pos="6640"/>
        </w:tabs>
        <w:ind w:left="6640" w:hanging="360"/>
      </w:pPr>
      <w:rPr>
        <w:rFonts w:ascii="Courier New" w:hAnsi="Courier New" w:hint="default"/>
      </w:rPr>
    </w:lvl>
    <w:lvl w:ilvl="8">
      <w:start w:val="1"/>
      <w:numFmt w:val="bullet"/>
      <w:lvlText w:val=""/>
      <w:lvlJc w:val="left"/>
      <w:pPr>
        <w:tabs>
          <w:tab w:val="num" w:pos="7360"/>
        </w:tabs>
        <w:ind w:left="7360" w:hanging="360"/>
      </w:pPr>
      <w:rPr>
        <w:rFonts w:ascii="Wingdings" w:hAnsi="Wingdings" w:hint="default"/>
      </w:rPr>
    </w:lvl>
  </w:abstractNum>
  <w:num w:numId="1">
    <w:abstractNumId w:val="12"/>
  </w:num>
  <w:num w:numId="2">
    <w:abstractNumId w:val="13"/>
  </w:num>
  <w:num w:numId="3">
    <w:abstractNumId w:val="28"/>
  </w:num>
  <w:num w:numId="4">
    <w:abstractNumId w:val="1"/>
  </w:num>
  <w:num w:numId="5">
    <w:abstractNumId w:val="33"/>
  </w:num>
  <w:num w:numId="6">
    <w:abstractNumId w:val="40"/>
  </w:num>
  <w:num w:numId="7">
    <w:abstractNumId w:val="38"/>
  </w:num>
  <w:num w:numId="8">
    <w:abstractNumId w:val="24"/>
  </w:num>
  <w:num w:numId="9">
    <w:abstractNumId w:val="21"/>
  </w:num>
  <w:num w:numId="10">
    <w:abstractNumId w:val="31"/>
  </w:num>
  <w:num w:numId="11">
    <w:abstractNumId w:val="6"/>
  </w:num>
  <w:num w:numId="12">
    <w:abstractNumId w:val="34"/>
  </w:num>
  <w:num w:numId="13">
    <w:abstractNumId w:val="18"/>
  </w:num>
  <w:num w:numId="14">
    <w:abstractNumId w:val="30"/>
  </w:num>
  <w:num w:numId="15">
    <w:abstractNumId w:val="20"/>
  </w:num>
  <w:num w:numId="16">
    <w:abstractNumId w:val="2"/>
  </w:num>
  <w:num w:numId="17">
    <w:abstractNumId w:val="29"/>
  </w:num>
  <w:num w:numId="18">
    <w:abstractNumId w:val="15"/>
  </w:num>
  <w:num w:numId="19">
    <w:abstractNumId w:val="16"/>
  </w:num>
  <w:num w:numId="20">
    <w:abstractNumId w:val="23"/>
  </w:num>
  <w:num w:numId="21">
    <w:abstractNumId w:val="19"/>
  </w:num>
  <w:num w:numId="22">
    <w:abstractNumId w:val="5"/>
  </w:num>
  <w:num w:numId="23">
    <w:abstractNumId w:val="32"/>
  </w:num>
  <w:num w:numId="24">
    <w:abstractNumId w:val="35"/>
  </w:num>
  <w:num w:numId="25">
    <w:abstractNumId w:val="11"/>
  </w:num>
  <w:num w:numId="26">
    <w:abstractNumId w:val="39"/>
  </w:num>
  <w:num w:numId="27">
    <w:abstractNumId w:val="8"/>
  </w:num>
  <w:num w:numId="28">
    <w:abstractNumId w:val="17"/>
  </w:num>
  <w:num w:numId="29">
    <w:abstractNumId w:val="36"/>
  </w:num>
  <w:num w:numId="30">
    <w:abstractNumId w:val="0"/>
  </w:num>
  <w:num w:numId="31">
    <w:abstractNumId w:val="37"/>
  </w:num>
  <w:num w:numId="32">
    <w:abstractNumId w:val="7"/>
  </w:num>
  <w:num w:numId="33">
    <w:abstractNumId w:val="25"/>
  </w:num>
  <w:num w:numId="34">
    <w:abstractNumId w:val="22"/>
  </w:num>
  <w:num w:numId="35">
    <w:abstractNumId w:val="27"/>
  </w:num>
  <w:num w:numId="36">
    <w:abstractNumId w:val="3"/>
  </w:num>
  <w:num w:numId="37">
    <w:abstractNumId w:val="9"/>
  </w:num>
  <w:num w:numId="38">
    <w:abstractNumId w:val="14"/>
  </w:num>
  <w:num w:numId="39">
    <w:abstractNumId w:val="26"/>
  </w:num>
  <w:num w:numId="40">
    <w:abstractNumId w:val="4"/>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17D"/>
    <w:rsid w:val="00013085"/>
    <w:rsid w:val="000208A3"/>
    <w:rsid w:val="00021892"/>
    <w:rsid w:val="00025115"/>
    <w:rsid w:val="00026428"/>
    <w:rsid w:val="00032802"/>
    <w:rsid w:val="00034986"/>
    <w:rsid w:val="00040C49"/>
    <w:rsid w:val="000824A4"/>
    <w:rsid w:val="000A6AB0"/>
    <w:rsid w:val="000B7489"/>
    <w:rsid w:val="000C4DBA"/>
    <w:rsid w:val="000C6A78"/>
    <w:rsid w:val="000C7A6F"/>
    <w:rsid w:val="000E3D08"/>
    <w:rsid w:val="000E7624"/>
    <w:rsid w:val="000F6808"/>
    <w:rsid w:val="00103378"/>
    <w:rsid w:val="00107FEA"/>
    <w:rsid w:val="00116A82"/>
    <w:rsid w:val="00123F83"/>
    <w:rsid w:val="00146EF0"/>
    <w:rsid w:val="001475ED"/>
    <w:rsid w:val="00151ACC"/>
    <w:rsid w:val="001B2A91"/>
    <w:rsid w:val="001B5F86"/>
    <w:rsid w:val="001D38FD"/>
    <w:rsid w:val="001E486E"/>
    <w:rsid w:val="001F2037"/>
    <w:rsid w:val="001F668A"/>
    <w:rsid w:val="0020217D"/>
    <w:rsid w:val="00212D2E"/>
    <w:rsid w:val="00214A57"/>
    <w:rsid w:val="00221F31"/>
    <w:rsid w:val="00230915"/>
    <w:rsid w:val="00253C58"/>
    <w:rsid w:val="002762D9"/>
    <w:rsid w:val="00296A76"/>
    <w:rsid w:val="002A5591"/>
    <w:rsid w:val="002B088F"/>
    <w:rsid w:val="002D57EE"/>
    <w:rsid w:val="002F05EF"/>
    <w:rsid w:val="00302CD7"/>
    <w:rsid w:val="00310F63"/>
    <w:rsid w:val="00327B40"/>
    <w:rsid w:val="0033776C"/>
    <w:rsid w:val="003407B0"/>
    <w:rsid w:val="00362587"/>
    <w:rsid w:val="00367E80"/>
    <w:rsid w:val="003713CE"/>
    <w:rsid w:val="003738A5"/>
    <w:rsid w:val="0039313E"/>
    <w:rsid w:val="003978AA"/>
    <w:rsid w:val="003A08B5"/>
    <w:rsid w:val="003B67B8"/>
    <w:rsid w:val="003C764E"/>
    <w:rsid w:val="003D0719"/>
    <w:rsid w:val="003D46C4"/>
    <w:rsid w:val="003D6466"/>
    <w:rsid w:val="003D7BC8"/>
    <w:rsid w:val="0042209B"/>
    <w:rsid w:val="004245A8"/>
    <w:rsid w:val="00426B0D"/>
    <w:rsid w:val="00453955"/>
    <w:rsid w:val="00475E49"/>
    <w:rsid w:val="00477AC9"/>
    <w:rsid w:val="00484435"/>
    <w:rsid w:val="00485041"/>
    <w:rsid w:val="004A0D79"/>
    <w:rsid w:val="004B0899"/>
    <w:rsid w:val="004B6A66"/>
    <w:rsid w:val="004C46C2"/>
    <w:rsid w:val="004D421B"/>
    <w:rsid w:val="004E36AF"/>
    <w:rsid w:val="004E4745"/>
    <w:rsid w:val="004E49AF"/>
    <w:rsid w:val="004E67F7"/>
    <w:rsid w:val="004E6B1A"/>
    <w:rsid w:val="004E6E46"/>
    <w:rsid w:val="004E737C"/>
    <w:rsid w:val="004F1943"/>
    <w:rsid w:val="004F7715"/>
    <w:rsid w:val="005039E6"/>
    <w:rsid w:val="00522903"/>
    <w:rsid w:val="005343DD"/>
    <w:rsid w:val="0053753F"/>
    <w:rsid w:val="00572232"/>
    <w:rsid w:val="00574145"/>
    <w:rsid w:val="0057512E"/>
    <w:rsid w:val="005767E4"/>
    <w:rsid w:val="00582956"/>
    <w:rsid w:val="005A4FE7"/>
    <w:rsid w:val="005E1E5F"/>
    <w:rsid w:val="00640F92"/>
    <w:rsid w:val="00647B03"/>
    <w:rsid w:val="00666B26"/>
    <w:rsid w:val="0066786F"/>
    <w:rsid w:val="00672E08"/>
    <w:rsid w:val="006847E5"/>
    <w:rsid w:val="006950DE"/>
    <w:rsid w:val="006B6683"/>
    <w:rsid w:val="006B7020"/>
    <w:rsid w:val="006C2454"/>
    <w:rsid w:val="006C3671"/>
    <w:rsid w:val="006E2F9E"/>
    <w:rsid w:val="006E376E"/>
    <w:rsid w:val="006E6A17"/>
    <w:rsid w:val="006F5008"/>
    <w:rsid w:val="007026A5"/>
    <w:rsid w:val="00732FEB"/>
    <w:rsid w:val="00736BDE"/>
    <w:rsid w:val="007373B1"/>
    <w:rsid w:val="007501D3"/>
    <w:rsid w:val="00760972"/>
    <w:rsid w:val="007620C7"/>
    <w:rsid w:val="00784DBA"/>
    <w:rsid w:val="0078677A"/>
    <w:rsid w:val="00792762"/>
    <w:rsid w:val="007C0A96"/>
    <w:rsid w:val="007E4238"/>
    <w:rsid w:val="007E609A"/>
    <w:rsid w:val="007E7191"/>
    <w:rsid w:val="00816F82"/>
    <w:rsid w:val="00842F16"/>
    <w:rsid w:val="00854192"/>
    <w:rsid w:val="00855F94"/>
    <w:rsid w:val="008613BB"/>
    <w:rsid w:val="0086221B"/>
    <w:rsid w:val="00870A01"/>
    <w:rsid w:val="00875EEB"/>
    <w:rsid w:val="008775BE"/>
    <w:rsid w:val="00877922"/>
    <w:rsid w:val="0089385B"/>
    <w:rsid w:val="008C0EE8"/>
    <w:rsid w:val="008C79A2"/>
    <w:rsid w:val="008D0D42"/>
    <w:rsid w:val="008E0D66"/>
    <w:rsid w:val="008E2A6D"/>
    <w:rsid w:val="008F0203"/>
    <w:rsid w:val="008F5674"/>
    <w:rsid w:val="00917015"/>
    <w:rsid w:val="009213A8"/>
    <w:rsid w:val="009246A3"/>
    <w:rsid w:val="009252F7"/>
    <w:rsid w:val="00927471"/>
    <w:rsid w:val="00936166"/>
    <w:rsid w:val="00943985"/>
    <w:rsid w:val="00960401"/>
    <w:rsid w:val="00971616"/>
    <w:rsid w:val="0099130C"/>
    <w:rsid w:val="00995716"/>
    <w:rsid w:val="00995CC0"/>
    <w:rsid w:val="009A5520"/>
    <w:rsid w:val="009A763F"/>
    <w:rsid w:val="009E1629"/>
    <w:rsid w:val="009E55D8"/>
    <w:rsid w:val="009F5637"/>
    <w:rsid w:val="00A06F50"/>
    <w:rsid w:val="00A10765"/>
    <w:rsid w:val="00A16D44"/>
    <w:rsid w:val="00A237DE"/>
    <w:rsid w:val="00A27E34"/>
    <w:rsid w:val="00A325CD"/>
    <w:rsid w:val="00A36643"/>
    <w:rsid w:val="00A378BA"/>
    <w:rsid w:val="00A57E17"/>
    <w:rsid w:val="00A85F75"/>
    <w:rsid w:val="00A87008"/>
    <w:rsid w:val="00A87D29"/>
    <w:rsid w:val="00A91DEC"/>
    <w:rsid w:val="00A921E1"/>
    <w:rsid w:val="00AA4533"/>
    <w:rsid w:val="00AA7270"/>
    <w:rsid w:val="00AE174C"/>
    <w:rsid w:val="00B04B09"/>
    <w:rsid w:val="00B1056C"/>
    <w:rsid w:val="00B2324F"/>
    <w:rsid w:val="00B255A8"/>
    <w:rsid w:val="00B35E9D"/>
    <w:rsid w:val="00B539C4"/>
    <w:rsid w:val="00B561A8"/>
    <w:rsid w:val="00B6031A"/>
    <w:rsid w:val="00B642B9"/>
    <w:rsid w:val="00B708E8"/>
    <w:rsid w:val="00B73ADC"/>
    <w:rsid w:val="00B7555E"/>
    <w:rsid w:val="00B75F79"/>
    <w:rsid w:val="00B77DAF"/>
    <w:rsid w:val="00B84377"/>
    <w:rsid w:val="00BC6301"/>
    <w:rsid w:val="00BD45DC"/>
    <w:rsid w:val="00BD7826"/>
    <w:rsid w:val="00BE7F77"/>
    <w:rsid w:val="00BF435D"/>
    <w:rsid w:val="00BF5A5D"/>
    <w:rsid w:val="00BF6D0E"/>
    <w:rsid w:val="00C13A0F"/>
    <w:rsid w:val="00C222E8"/>
    <w:rsid w:val="00C2236D"/>
    <w:rsid w:val="00C30ED1"/>
    <w:rsid w:val="00C44829"/>
    <w:rsid w:val="00C476C4"/>
    <w:rsid w:val="00C57B68"/>
    <w:rsid w:val="00C74D1F"/>
    <w:rsid w:val="00C7625E"/>
    <w:rsid w:val="00C816E0"/>
    <w:rsid w:val="00C906AE"/>
    <w:rsid w:val="00C951F6"/>
    <w:rsid w:val="00CB5A7A"/>
    <w:rsid w:val="00CC2E70"/>
    <w:rsid w:val="00CE1954"/>
    <w:rsid w:val="00CF172F"/>
    <w:rsid w:val="00D06050"/>
    <w:rsid w:val="00D17A2B"/>
    <w:rsid w:val="00D221C1"/>
    <w:rsid w:val="00D27EB3"/>
    <w:rsid w:val="00D44DE0"/>
    <w:rsid w:val="00D47A60"/>
    <w:rsid w:val="00D54348"/>
    <w:rsid w:val="00D61208"/>
    <w:rsid w:val="00D63BA6"/>
    <w:rsid w:val="00DA3BD5"/>
    <w:rsid w:val="00DB0053"/>
    <w:rsid w:val="00DB387D"/>
    <w:rsid w:val="00DD15EC"/>
    <w:rsid w:val="00DD4671"/>
    <w:rsid w:val="00DE3F00"/>
    <w:rsid w:val="00DE4BDD"/>
    <w:rsid w:val="00DF0AF3"/>
    <w:rsid w:val="00E03B0F"/>
    <w:rsid w:val="00E043F9"/>
    <w:rsid w:val="00E05248"/>
    <w:rsid w:val="00E12D4D"/>
    <w:rsid w:val="00E140FD"/>
    <w:rsid w:val="00E256D9"/>
    <w:rsid w:val="00E34DB3"/>
    <w:rsid w:val="00E3705A"/>
    <w:rsid w:val="00E82B97"/>
    <w:rsid w:val="00EC69E3"/>
    <w:rsid w:val="00EE16ED"/>
    <w:rsid w:val="00EE1F99"/>
    <w:rsid w:val="00EE30A7"/>
    <w:rsid w:val="00EE613A"/>
    <w:rsid w:val="00EF161B"/>
    <w:rsid w:val="00EF72ED"/>
    <w:rsid w:val="00F00DE5"/>
    <w:rsid w:val="00F158ED"/>
    <w:rsid w:val="00F17067"/>
    <w:rsid w:val="00F34A50"/>
    <w:rsid w:val="00F53ED8"/>
    <w:rsid w:val="00F7174C"/>
    <w:rsid w:val="00F77C75"/>
    <w:rsid w:val="00F81C12"/>
    <w:rsid w:val="00F84D93"/>
    <w:rsid w:val="00FB18A3"/>
    <w:rsid w:val="00FB48B8"/>
    <w:rsid w:val="00FD1D2E"/>
    <w:rsid w:val="00FD4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83B838-90AD-4A83-9DD8-1D9B9ECE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0217D"/>
    <w:pPr>
      <w:widowControl w:val="0"/>
      <w:jc w:val="center"/>
    </w:pPr>
    <w:rPr>
      <w:sz w:val="32"/>
      <w:szCs w:val="20"/>
    </w:rPr>
  </w:style>
  <w:style w:type="character" w:customStyle="1" w:styleId="a4">
    <w:name w:val="Основной текст Знак"/>
    <w:link w:val="a3"/>
    <w:uiPriority w:val="99"/>
    <w:semiHidden/>
    <w:rPr>
      <w:sz w:val="24"/>
      <w:szCs w:val="24"/>
    </w:rPr>
  </w:style>
  <w:style w:type="table" w:styleId="a5">
    <w:name w:val="Table Grid"/>
    <w:basedOn w:val="a1"/>
    <w:uiPriority w:val="59"/>
    <w:rsid w:val="001D3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1D38F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1D38FD"/>
    <w:rPr>
      <w:rFonts w:cs="Times New Roman"/>
    </w:rPr>
  </w:style>
  <w:style w:type="paragraph" w:styleId="a9">
    <w:name w:val="header"/>
    <w:basedOn w:val="a"/>
    <w:link w:val="aa"/>
    <w:uiPriority w:val="99"/>
    <w:rsid w:val="001D38FD"/>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12244</Words>
  <Characters>69797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oK</Company>
  <LinksUpToDate>false</LinksUpToDate>
  <CharactersWithSpaces>81878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OK</dc:creator>
  <cp:keywords/>
  <dc:description/>
  <cp:lastModifiedBy>admin</cp:lastModifiedBy>
  <cp:revision>2</cp:revision>
  <cp:lastPrinted>2008-09-23T13:52:00Z</cp:lastPrinted>
  <dcterms:created xsi:type="dcterms:W3CDTF">2014-03-03T17:14:00Z</dcterms:created>
  <dcterms:modified xsi:type="dcterms:W3CDTF">2014-03-03T17:14:00Z</dcterms:modified>
</cp:coreProperties>
</file>