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B7" w:rsidRPr="00106A8F" w:rsidRDefault="006F2DB7" w:rsidP="00106A8F">
      <w:pPr>
        <w:spacing w:line="360" w:lineRule="auto"/>
        <w:jc w:val="center"/>
      </w:pPr>
      <w:r w:rsidRPr="00106A8F">
        <w:t>МИНИСТЕРСТВО ОБРАЗОВАНИЯ И НАУКИ РОССИЙСКОЙ ФЕДЕРАЦИИ</w:t>
      </w:r>
    </w:p>
    <w:p w:rsidR="006F2DB7" w:rsidRPr="00106A8F" w:rsidRDefault="006F2DB7" w:rsidP="00106A8F">
      <w:pPr>
        <w:spacing w:line="360" w:lineRule="auto"/>
        <w:jc w:val="center"/>
      </w:pPr>
      <w:r w:rsidRPr="00106A8F">
        <w:t>ФЕДЕРАЛЬНОЕ АГЕНСТВО ПО ОБРАЗОВАНИЮ</w:t>
      </w:r>
    </w:p>
    <w:p w:rsidR="006F2DB7" w:rsidRPr="00106A8F" w:rsidRDefault="006F2DB7" w:rsidP="00106A8F">
      <w:pPr>
        <w:spacing w:line="360" w:lineRule="auto"/>
        <w:jc w:val="center"/>
      </w:pPr>
      <w:r w:rsidRPr="00106A8F">
        <w:t>ГОСУДАРСТВЕННОЕ ОБРАЗОВАТЕЛЬНОЕ УЧРЕЖДЕНИЕ</w:t>
      </w:r>
    </w:p>
    <w:p w:rsidR="006F2DB7" w:rsidRPr="00106A8F" w:rsidRDefault="006F2DB7" w:rsidP="00106A8F">
      <w:pPr>
        <w:spacing w:line="360" w:lineRule="auto"/>
        <w:jc w:val="center"/>
      </w:pPr>
      <w:r w:rsidRPr="00106A8F">
        <w:t>ВЫСШЕГО ПРОФЕССИОНАЛЬНОГО ОБРАЗОВАНИЯ</w:t>
      </w:r>
    </w:p>
    <w:p w:rsidR="006F2DB7" w:rsidRPr="00106A8F" w:rsidRDefault="006F2DB7" w:rsidP="00106A8F">
      <w:pPr>
        <w:spacing w:line="360" w:lineRule="auto"/>
        <w:jc w:val="center"/>
      </w:pPr>
      <w:r w:rsidRPr="00106A8F">
        <w:t>ТЮМЕНСКИЙ ГОСУДАРСТВЕННЫЙ УНИВЕРСИТЕТ</w:t>
      </w:r>
    </w:p>
    <w:p w:rsidR="006F2DB7" w:rsidRPr="00106A8F" w:rsidRDefault="006F2DB7" w:rsidP="00106A8F">
      <w:pPr>
        <w:spacing w:line="360" w:lineRule="auto"/>
        <w:jc w:val="center"/>
      </w:pPr>
      <w:r w:rsidRPr="00106A8F">
        <w:t>ИНСТИТУТ ДИСТАНЦИОННОГО ОБРАЗОВАНИЯ</w:t>
      </w:r>
    </w:p>
    <w:p w:rsidR="006F2DB7" w:rsidRPr="00106A8F" w:rsidRDefault="006F2DB7" w:rsidP="00106A8F">
      <w:pPr>
        <w:spacing w:line="360" w:lineRule="auto"/>
        <w:jc w:val="center"/>
      </w:pPr>
    </w:p>
    <w:p w:rsidR="006F2DB7" w:rsidRPr="00106A8F" w:rsidRDefault="006F2DB7" w:rsidP="00106A8F">
      <w:pPr>
        <w:spacing w:line="360" w:lineRule="auto"/>
        <w:jc w:val="center"/>
      </w:pPr>
    </w:p>
    <w:p w:rsidR="006F2DB7" w:rsidRPr="00106A8F" w:rsidRDefault="006F2DB7" w:rsidP="00106A8F">
      <w:pPr>
        <w:spacing w:line="360" w:lineRule="auto"/>
        <w:jc w:val="center"/>
      </w:pPr>
    </w:p>
    <w:p w:rsidR="006F2DB7" w:rsidRPr="00106A8F" w:rsidRDefault="006F2DB7" w:rsidP="00106A8F">
      <w:pPr>
        <w:spacing w:line="360" w:lineRule="auto"/>
        <w:jc w:val="center"/>
      </w:pPr>
    </w:p>
    <w:p w:rsidR="006F2DB7" w:rsidRPr="00106A8F" w:rsidRDefault="006F2DB7" w:rsidP="00106A8F">
      <w:pPr>
        <w:spacing w:line="360" w:lineRule="auto"/>
        <w:jc w:val="center"/>
      </w:pPr>
    </w:p>
    <w:p w:rsidR="006F2DB7" w:rsidRPr="00106A8F" w:rsidRDefault="006F2DB7" w:rsidP="00106A8F">
      <w:pPr>
        <w:spacing w:line="360" w:lineRule="auto"/>
        <w:jc w:val="center"/>
      </w:pPr>
    </w:p>
    <w:p w:rsidR="006F2DB7" w:rsidRPr="00106A8F" w:rsidRDefault="006F2DB7" w:rsidP="00106A8F">
      <w:pPr>
        <w:spacing w:line="360" w:lineRule="auto"/>
        <w:jc w:val="center"/>
      </w:pPr>
    </w:p>
    <w:p w:rsidR="006F2DB7" w:rsidRPr="00106A8F" w:rsidRDefault="006F2DB7" w:rsidP="00106A8F">
      <w:pPr>
        <w:spacing w:line="360" w:lineRule="auto"/>
        <w:jc w:val="center"/>
      </w:pPr>
      <w:r w:rsidRPr="00106A8F">
        <w:t>ОТЧЕТ</w:t>
      </w:r>
    </w:p>
    <w:p w:rsidR="006F2DB7" w:rsidRPr="00106A8F" w:rsidRDefault="006F2DB7" w:rsidP="00106A8F">
      <w:pPr>
        <w:spacing w:line="360" w:lineRule="auto"/>
        <w:jc w:val="center"/>
      </w:pPr>
      <w:r w:rsidRPr="00106A8F">
        <w:t>по производственной преддипломной практике</w:t>
      </w:r>
    </w:p>
    <w:p w:rsidR="006F2DB7" w:rsidRPr="00106A8F" w:rsidRDefault="006F2DB7" w:rsidP="00106A8F">
      <w:pPr>
        <w:spacing w:line="360" w:lineRule="auto"/>
        <w:jc w:val="center"/>
      </w:pPr>
    </w:p>
    <w:p w:rsidR="006F2DB7" w:rsidRDefault="006F2DB7"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106A8F" w:rsidRDefault="00106A8F" w:rsidP="00106A8F">
      <w:pPr>
        <w:spacing w:line="360" w:lineRule="auto"/>
        <w:jc w:val="center"/>
      </w:pPr>
    </w:p>
    <w:p w:rsidR="006F2DB7" w:rsidRDefault="00851B71" w:rsidP="00106A8F">
      <w:pPr>
        <w:spacing w:line="360" w:lineRule="auto"/>
        <w:jc w:val="center"/>
      </w:pPr>
      <w:r w:rsidRPr="00106A8F">
        <w:t>Тюмень -</w:t>
      </w:r>
      <w:r w:rsidR="006F2DB7" w:rsidRPr="00106A8F">
        <w:t xml:space="preserve"> 2010г</w:t>
      </w:r>
    </w:p>
    <w:p w:rsidR="00106A8F" w:rsidRDefault="00106A8F" w:rsidP="00106A8F">
      <w:pPr>
        <w:spacing w:line="360" w:lineRule="auto"/>
        <w:jc w:val="center"/>
      </w:pPr>
    </w:p>
    <w:p w:rsidR="00EB7CE0" w:rsidRPr="00106A8F" w:rsidRDefault="00106A8F" w:rsidP="00106A8F">
      <w:pPr>
        <w:spacing w:line="360" w:lineRule="auto"/>
        <w:jc w:val="center"/>
      </w:pPr>
      <w:r>
        <w:br w:type="page"/>
      </w:r>
      <w:r w:rsidR="006F2DB7" w:rsidRPr="00106A8F">
        <w:t>Содержание</w:t>
      </w:r>
    </w:p>
    <w:p w:rsidR="00F04CFB" w:rsidRPr="00106A8F" w:rsidRDefault="00F04CFB" w:rsidP="00106A8F">
      <w:pPr>
        <w:spacing w:line="360" w:lineRule="auto"/>
        <w:jc w:val="both"/>
      </w:pPr>
    </w:p>
    <w:p w:rsidR="000319E5" w:rsidRPr="00106A8F" w:rsidRDefault="000319E5" w:rsidP="00106A8F">
      <w:pPr>
        <w:spacing w:line="360" w:lineRule="auto"/>
        <w:jc w:val="both"/>
      </w:pPr>
      <w:r w:rsidRPr="00106A8F">
        <w:t>Глава 1. Состав и структура налоговой инспекции по г. Ялуторовску Тюменской области, ее задачи и функции</w:t>
      </w:r>
    </w:p>
    <w:p w:rsidR="000319E5" w:rsidRPr="00106A8F" w:rsidRDefault="000319E5" w:rsidP="00106A8F">
      <w:pPr>
        <w:pStyle w:val="ConsNonformat"/>
        <w:widowControl/>
        <w:spacing w:line="360" w:lineRule="auto"/>
        <w:ind w:right="0"/>
        <w:jc w:val="both"/>
        <w:rPr>
          <w:rFonts w:ascii="Times New Roman" w:hAnsi="Times New Roman"/>
          <w:sz w:val="28"/>
          <w:szCs w:val="28"/>
        </w:rPr>
      </w:pPr>
      <w:r w:rsidRPr="00106A8F">
        <w:rPr>
          <w:rFonts w:ascii="Times New Roman" w:hAnsi="Times New Roman"/>
          <w:sz w:val="28"/>
          <w:szCs w:val="28"/>
        </w:rPr>
        <w:t>1.1 Полномочия налоговой инспекции</w:t>
      </w:r>
    </w:p>
    <w:p w:rsidR="000319E5" w:rsidRPr="00106A8F" w:rsidRDefault="000319E5" w:rsidP="00106A8F">
      <w:pPr>
        <w:pStyle w:val="ConsNormal"/>
        <w:widowControl/>
        <w:spacing w:line="360" w:lineRule="auto"/>
        <w:ind w:right="0" w:firstLine="0"/>
        <w:jc w:val="both"/>
        <w:rPr>
          <w:rFonts w:ascii="Times New Roman" w:hAnsi="Times New Roman"/>
          <w:sz w:val="28"/>
          <w:szCs w:val="28"/>
        </w:rPr>
      </w:pPr>
      <w:r w:rsidRPr="00106A8F">
        <w:rPr>
          <w:rFonts w:ascii="Times New Roman" w:hAnsi="Times New Roman"/>
          <w:sz w:val="28"/>
          <w:szCs w:val="28"/>
        </w:rPr>
        <w:t>1.2 Организация деятельности</w:t>
      </w:r>
    </w:p>
    <w:p w:rsidR="00F04CFB" w:rsidRPr="00106A8F" w:rsidRDefault="000319E5" w:rsidP="00106A8F">
      <w:pPr>
        <w:spacing w:line="360" w:lineRule="auto"/>
        <w:jc w:val="both"/>
      </w:pPr>
      <w:r w:rsidRPr="00106A8F">
        <w:t>Глава 2. Налогообложение крупнейших налогоплательщиков. Особенности постановки на учет крупнейших налогоплательщиков</w:t>
      </w:r>
    </w:p>
    <w:p w:rsidR="000319E5" w:rsidRPr="00106A8F" w:rsidRDefault="000319E5" w:rsidP="00106A8F">
      <w:pPr>
        <w:spacing w:line="360" w:lineRule="auto"/>
        <w:jc w:val="both"/>
        <w:rPr>
          <w:rFonts w:eastAsia="Arial Unicode MS"/>
          <w:color w:val="000000"/>
        </w:rPr>
      </w:pPr>
      <w:r w:rsidRPr="00106A8F">
        <w:rPr>
          <w:bCs/>
          <w:color w:val="000000"/>
        </w:rPr>
        <w:t>Глава 3. Порядок исчисления и уплаты налога на имущество физических лиц. Система льгот по данному виду налога</w:t>
      </w:r>
    </w:p>
    <w:p w:rsidR="000319E5" w:rsidRPr="00106A8F" w:rsidRDefault="00106A8F" w:rsidP="00106A8F">
      <w:pPr>
        <w:pStyle w:val="a5"/>
        <w:spacing w:before="0" w:beforeAutospacing="0" w:after="0" w:afterAutospacing="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0319E5" w:rsidRPr="00106A8F">
        <w:rPr>
          <w:rFonts w:ascii="Times New Roman" w:hAnsi="Times New Roman" w:cs="Times New Roman"/>
          <w:bCs/>
          <w:color w:val="000000"/>
          <w:sz w:val="28"/>
          <w:szCs w:val="28"/>
        </w:rPr>
        <w:t>.1 Льготы по налогу</w:t>
      </w:r>
    </w:p>
    <w:p w:rsidR="000319E5" w:rsidRPr="00106A8F" w:rsidRDefault="000319E5" w:rsidP="00106A8F">
      <w:pPr>
        <w:pStyle w:val="a5"/>
        <w:spacing w:before="0" w:beforeAutospacing="0" w:after="0" w:afterAutospacing="0" w:line="360" w:lineRule="auto"/>
        <w:jc w:val="both"/>
        <w:rPr>
          <w:rFonts w:ascii="Times New Roman" w:hAnsi="Times New Roman" w:cs="Times New Roman"/>
          <w:bCs/>
          <w:color w:val="000000"/>
          <w:sz w:val="28"/>
          <w:szCs w:val="28"/>
        </w:rPr>
      </w:pPr>
      <w:r w:rsidRPr="00106A8F">
        <w:rPr>
          <w:rFonts w:ascii="Times New Roman" w:hAnsi="Times New Roman" w:cs="Times New Roman"/>
          <w:bCs/>
          <w:color w:val="000000"/>
          <w:sz w:val="28"/>
          <w:szCs w:val="28"/>
        </w:rPr>
        <w:t>3.2 Порядок исчисления и уплаты налога</w:t>
      </w:r>
    </w:p>
    <w:p w:rsidR="000319E5" w:rsidRPr="00106A8F" w:rsidRDefault="000319E5" w:rsidP="00106A8F">
      <w:pPr>
        <w:spacing w:line="360" w:lineRule="auto"/>
        <w:jc w:val="both"/>
      </w:pPr>
      <w:r w:rsidRPr="00106A8F">
        <w:t>Глава 4. Уплата ЕСН предприятиями и организациями (Обязательные платежи в системе внебюджетных фондов – ПФ РФ, ФСС РФ, ФОМС РФ)</w:t>
      </w:r>
    </w:p>
    <w:p w:rsidR="000319E5" w:rsidRPr="00106A8F" w:rsidRDefault="000319E5" w:rsidP="00106A8F">
      <w:pPr>
        <w:pStyle w:val="ConsPlusNorma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4.1 Объект для начисления страховых взносов плательщиками, производящими выплаты физическим лицам</w:t>
      </w:r>
    </w:p>
    <w:p w:rsidR="000319E5" w:rsidRPr="00106A8F" w:rsidRDefault="000319E5" w:rsidP="00106A8F">
      <w:pPr>
        <w:pStyle w:val="ConsPlusNorma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4.2 База для начисления страховых взносов плательщиками, производящими выплаты физическим лицам</w:t>
      </w:r>
    </w:p>
    <w:p w:rsidR="000319E5" w:rsidRPr="00106A8F" w:rsidRDefault="000319E5" w:rsidP="00106A8F">
      <w:pPr>
        <w:pStyle w:val="ConsPlusNorma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4.3 Тарифы страховых взносов для плательщиков, производящих выплаты физическим лицам</w:t>
      </w:r>
    </w:p>
    <w:p w:rsidR="000319E5" w:rsidRPr="00106A8F" w:rsidRDefault="000319E5" w:rsidP="00106A8F">
      <w:pPr>
        <w:pStyle w:val="ConsPlusNorma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4.4 Порядок представления отчетности плательщиками страховых взносов, которые производят выплаты физическим лицам</w:t>
      </w:r>
    </w:p>
    <w:p w:rsidR="000319E5" w:rsidRPr="00106A8F" w:rsidRDefault="000319E5" w:rsidP="00106A8F">
      <w:pPr>
        <w:pStyle w:val="ConsPlusNorma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4.5 Сроки представления отчетности для индивидуального (персонифицированного) учета</w:t>
      </w:r>
    </w:p>
    <w:p w:rsidR="000C192A" w:rsidRPr="00106A8F" w:rsidRDefault="000C192A" w:rsidP="00106A8F">
      <w:pPr>
        <w:pStyle w:val="ConsPlusNormal"/>
        <w:widowContro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Глава 5. Документальные проверки предприятий, организаций, учреждений налоговыми органами</w:t>
      </w:r>
    </w:p>
    <w:p w:rsidR="000C192A" w:rsidRPr="00106A8F" w:rsidRDefault="000C192A" w:rsidP="00106A8F">
      <w:pPr>
        <w:pStyle w:val="ConsPlusNormal"/>
        <w:widowContro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5.1 Камеральная налоговая проверка</w:t>
      </w:r>
    </w:p>
    <w:p w:rsidR="00F04CFB" w:rsidRPr="00106A8F" w:rsidRDefault="000C192A" w:rsidP="00106A8F">
      <w:pPr>
        <w:spacing w:line="360" w:lineRule="auto"/>
        <w:jc w:val="both"/>
      </w:pPr>
      <w:r w:rsidRPr="00106A8F">
        <w:t>5.2</w:t>
      </w:r>
      <w:r w:rsidRPr="00106A8F">
        <w:rPr>
          <w:b/>
        </w:rPr>
        <w:t xml:space="preserve"> </w:t>
      </w:r>
      <w:r w:rsidRPr="00106A8F">
        <w:t>Выездная налоговая проверка</w:t>
      </w:r>
    </w:p>
    <w:p w:rsidR="000C192A" w:rsidRPr="00106A8F" w:rsidRDefault="00106A8F" w:rsidP="00106A8F">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5</w:t>
      </w:r>
      <w:r w:rsidR="000C192A" w:rsidRPr="00106A8F">
        <w:rPr>
          <w:rFonts w:ascii="Times New Roman" w:hAnsi="Times New Roman" w:cs="Times New Roman"/>
          <w:sz w:val="28"/>
          <w:szCs w:val="28"/>
        </w:rPr>
        <w:t>.3 Общие требования, предъявляемые к протоколу, составленному при производстве действий по осуществлению налогового контроля</w:t>
      </w:r>
    </w:p>
    <w:p w:rsidR="000C192A" w:rsidRPr="00106A8F" w:rsidRDefault="000C192A" w:rsidP="00106A8F">
      <w:pPr>
        <w:pStyle w:val="ConsPlusNormal"/>
        <w:widowControl/>
        <w:spacing w:line="360" w:lineRule="auto"/>
        <w:ind w:firstLine="0"/>
        <w:jc w:val="both"/>
        <w:rPr>
          <w:rFonts w:ascii="Times New Roman" w:hAnsi="Times New Roman" w:cs="Times New Roman"/>
          <w:sz w:val="28"/>
          <w:szCs w:val="28"/>
        </w:rPr>
      </w:pPr>
      <w:r w:rsidRPr="00106A8F">
        <w:rPr>
          <w:rFonts w:ascii="Times New Roman" w:hAnsi="Times New Roman" w:cs="Times New Roman"/>
          <w:sz w:val="28"/>
          <w:szCs w:val="28"/>
        </w:rPr>
        <w:t>5.4 Оформление результатов налоговой проверки</w:t>
      </w:r>
    </w:p>
    <w:p w:rsidR="00F04CFB" w:rsidRPr="00106A8F" w:rsidRDefault="000C192A" w:rsidP="00106A8F">
      <w:pPr>
        <w:spacing w:line="360" w:lineRule="auto"/>
        <w:jc w:val="both"/>
      </w:pPr>
      <w:r w:rsidRPr="00106A8F">
        <w:t>Список использованной литературы</w:t>
      </w:r>
    </w:p>
    <w:p w:rsidR="000C192A" w:rsidRPr="00106A8F" w:rsidRDefault="000C192A" w:rsidP="00106A8F">
      <w:pPr>
        <w:spacing w:line="360" w:lineRule="auto"/>
        <w:jc w:val="both"/>
      </w:pPr>
      <w:r w:rsidRPr="00106A8F">
        <w:t>Приложение 1</w:t>
      </w:r>
    </w:p>
    <w:p w:rsidR="000C192A" w:rsidRPr="00106A8F" w:rsidRDefault="000C192A" w:rsidP="00106A8F">
      <w:pPr>
        <w:spacing w:line="360" w:lineRule="auto"/>
        <w:jc w:val="both"/>
      </w:pPr>
      <w:r w:rsidRPr="00106A8F">
        <w:t>Приложение 2</w:t>
      </w:r>
    </w:p>
    <w:p w:rsidR="000C192A" w:rsidRPr="00106A8F" w:rsidRDefault="000C192A" w:rsidP="00106A8F">
      <w:pPr>
        <w:spacing w:line="360" w:lineRule="auto"/>
        <w:jc w:val="both"/>
      </w:pPr>
      <w:r w:rsidRPr="00106A8F">
        <w:t>Приложение 3</w:t>
      </w:r>
    </w:p>
    <w:p w:rsidR="00F04CFB" w:rsidRPr="00106A8F" w:rsidRDefault="00F04CFB" w:rsidP="00106A8F">
      <w:pPr>
        <w:spacing w:line="360" w:lineRule="auto"/>
        <w:ind w:firstLine="709"/>
        <w:jc w:val="both"/>
      </w:pPr>
    </w:p>
    <w:p w:rsidR="00F04CFB" w:rsidRPr="00106A8F" w:rsidRDefault="00106A8F" w:rsidP="00106A8F">
      <w:pPr>
        <w:spacing w:line="360" w:lineRule="auto"/>
        <w:ind w:firstLine="709"/>
        <w:jc w:val="center"/>
      </w:pPr>
      <w:r>
        <w:br w:type="page"/>
      </w:r>
      <w:r w:rsidR="00F04CFB" w:rsidRPr="00106A8F">
        <w:t>Глава 1. Состав и структура налоговой инспекции по г. Ялуторовску Тюменской области, ее задачи и функции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Инспекция Федеральной налоговой службы по г. Ялуторовску (далее - Инспекция) является территориальным органом Федеральной налоговой службы (далее – ФНС России) и входит в единую централизованную систему налоговых органов. </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находится в непосредственном подчинении Управления ФНС России</w:t>
      </w:r>
      <w:r w:rsidR="00106A8F">
        <w:rPr>
          <w:rFonts w:ascii="Times New Roman" w:hAnsi="Times New Roman"/>
          <w:sz w:val="28"/>
          <w:szCs w:val="28"/>
        </w:rPr>
        <w:t xml:space="preserve"> </w:t>
      </w:r>
      <w:r w:rsidRPr="00106A8F">
        <w:rPr>
          <w:rFonts w:ascii="Times New Roman" w:hAnsi="Times New Roman"/>
          <w:sz w:val="28"/>
          <w:szCs w:val="28"/>
        </w:rPr>
        <w:t>по Тюме</w:t>
      </w:r>
      <w:r w:rsidR="00D555A3" w:rsidRPr="00106A8F">
        <w:rPr>
          <w:rFonts w:ascii="Times New Roman" w:hAnsi="Times New Roman"/>
          <w:sz w:val="28"/>
          <w:szCs w:val="28"/>
        </w:rPr>
        <w:t>н</w:t>
      </w:r>
      <w:r w:rsidRPr="00106A8F">
        <w:rPr>
          <w:rFonts w:ascii="Times New Roman" w:hAnsi="Times New Roman"/>
          <w:sz w:val="28"/>
          <w:szCs w:val="28"/>
        </w:rPr>
        <w:t>ской области (далее - Управление) и подконтрольна ФНС России и Управлению.</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w:t>
      </w:r>
      <w:r w:rsidR="00106A8F">
        <w:rPr>
          <w:rFonts w:ascii="Times New Roman" w:hAnsi="Times New Roman"/>
          <w:sz w:val="28"/>
          <w:szCs w:val="28"/>
        </w:rPr>
        <w:t xml:space="preserve"> </w:t>
      </w:r>
      <w:r w:rsidRPr="00106A8F">
        <w:rPr>
          <w:rFonts w:ascii="Times New Roman" w:hAnsi="Times New Roman"/>
          <w:sz w:val="28"/>
          <w:szCs w:val="28"/>
        </w:rPr>
        <w:t>имеет</w:t>
      </w:r>
      <w:r w:rsidR="00106A8F">
        <w:rPr>
          <w:rFonts w:ascii="Times New Roman" w:hAnsi="Times New Roman"/>
          <w:sz w:val="28"/>
          <w:szCs w:val="28"/>
        </w:rPr>
        <w:t xml:space="preserve"> </w:t>
      </w:r>
      <w:r w:rsidRPr="00106A8F">
        <w:rPr>
          <w:rFonts w:ascii="Times New Roman" w:hAnsi="Times New Roman"/>
          <w:sz w:val="28"/>
          <w:szCs w:val="28"/>
        </w:rPr>
        <w:t>сокращенное наименование:</w:t>
      </w:r>
      <w:r w:rsidR="00106A8F">
        <w:rPr>
          <w:rFonts w:ascii="Times New Roman" w:hAnsi="Times New Roman"/>
          <w:sz w:val="28"/>
          <w:szCs w:val="28"/>
        </w:rPr>
        <w:t xml:space="preserve"> </w:t>
      </w:r>
      <w:r w:rsidRPr="00106A8F">
        <w:rPr>
          <w:rFonts w:ascii="Times New Roman" w:hAnsi="Times New Roman"/>
          <w:sz w:val="28"/>
          <w:szCs w:val="28"/>
        </w:rPr>
        <w:t>ИФНС</w:t>
      </w:r>
      <w:r w:rsidR="00106A8F">
        <w:rPr>
          <w:rFonts w:ascii="Times New Roman" w:hAnsi="Times New Roman"/>
          <w:sz w:val="28"/>
          <w:szCs w:val="28"/>
        </w:rPr>
        <w:t xml:space="preserve"> </w:t>
      </w:r>
      <w:r w:rsidRPr="00106A8F">
        <w:rPr>
          <w:rFonts w:ascii="Times New Roman" w:hAnsi="Times New Roman"/>
          <w:sz w:val="28"/>
          <w:szCs w:val="28"/>
        </w:rPr>
        <w:t>России по</w:t>
      </w:r>
      <w:r w:rsidR="00106A8F">
        <w:rPr>
          <w:rFonts w:ascii="Times New Roman" w:hAnsi="Times New Roman"/>
          <w:sz w:val="28"/>
          <w:szCs w:val="28"/>
        </w:rPr>
        <w:t xml:space="preserve"> </w:t>
      </w:r>
      <w:r w:rsidRPr="00106A8F">
        <w:rPr>
          <w:rFonts w:ascii="Times New Roman" w:hAnsi="Times New Roman"/>
          <w:sz w:val="28"/>
          <w:szCs w:val="28"/>
        </w:rPr>
        <w:t>г. Ялуторовску.</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Инспекция является территориальным органом,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 </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осуществляет государственную регистрацию юридических лиц, физических лиц в качестве индивидуальных предпринимателей, крестьянских (фермерских) хозяйств, представляет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правовыми актами ФНС России, нормативными правовыми актами органов власти субъектов Российской Федерации и местного самоуправления, принимаемыми в пределах их полномочий по вопросам налогов и сборов, настоящим Положением.</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F04CFB" w:rsidRPr="00106A8F" w:rsidRDefault="00F04CFB" w:rsidP="00106A8F">
      <w:pPr>
        <w:pStyle w:val="ConsNonformat"/>
        <w:widowControl/>
        <w:spacing w:line="360" w:lineRule="auto"/>
        <w:ind w:right="0" w:firstLine="709"/>
        <w:jc w:val="both"/>
        <w:rPr>
          <w:rFonts w:ascii="Times New Roman" w:hAnsi="Times New Roman"/>
          <w:sz w:val="28"/>
          <w:szCs w:val="28"/>
        </w:rPr>
      </w:pPr>
    </w:p>
    <w:p w:rsidR="00D555A3" w:rsidRPr="00106A8F" w:rsidRDefault="00D555A3" w:rsidP="00106A8F">
      <w:pPr>
        <w:pStyle w:val="ConsNonformat"/>
        <w:widowControl/>
        <w:spacing w:line="360" w:lineRule="auto"/>
        <w:ind w:right="0" w:firstLine="709"/>
        <w:jc w:val="center"/>
        <w:rPr>
          <w:rFonts w:ascii="Times New Roman" w:hAnsi="Times New Roman"/>
          <w:sz w:val="28"/>
          <w:szCs w:val="28"/>
        </w:rPr>
      </w:pPr>
      <w:r w:rsidRPr="00106A8F">
        <w:rPr>
          <w:rFonts w:ascii="Times New Roman" w:hAnsi="Times New Roman"/>
          <w:sz w:val="28"/>
          <w:szCs w:val="28"/>
        </w:rPr>
        <w:t>1.1 Полномочия налоговой инспекции</w:t>
      </w:r>
    </w:p>
    <w:p w:rsidR="00D555A3" w:rsidRPr="00106A8F" w:rsidRDefault="00D555A3" w:rsidP="00106A8F">
      <w:pPr>
        <w:pStyle w:val="ConsNonformat"/>
        <w:widowControl/>
        <w:spacing w:line="360" w:lineRule="auto"/>
        <w:ind w:right="0" w:firstLine="709"/>
        <w:jc w:val="both"/>
        <w:rPr>
          <w:rFonts w:ascii="Times New Roman" w:hAnsi="Times New Roman"/>
          <w:sz w:val="28"/>
          <w:szCs w:val="28"/>
        </w:rPr>
      </w:pPr>
    </w:p>
    <w:p w:rsidR="00F04CFB" w:rsidRPr="00106A8F" w:rsidRDefault="00F04CFB" w:rsidP="00106A8F">
      <w:pPr>
        <w:pStyle w:val="ConsNonformat"/>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осуществляет следующие полномочия в установленной сфере деятельности:</w:t>
      </w:r>
    </w:p>
    <w:p w:rsidR="00F04CFB" w:rsidRPr="00106A8F" w:rsidRDefault="00F04CFB" w:rsidP="00106A8F">
      <w:pPr>
        <w:pStyle w:val="ConsNormal"/>
        <w:widowControl/>
        <w:numPr>
          <w:ilvl w:val="0"/>
          <w:numId w:val="3"/>
        </w:numPr>
        <w:tabs>
          <w:tab w:val="clear" w:pos="1980"/>
        </w:tabs>
        <w:spacing w:line="360" w:lineRule="auto"/>
        <w:ind w:left="0" w:right="0" w:firstLine="709"/>
        <w:jc w:val="both"/>
        <w:rPr>
          <w:rFonts w:ascii="Times New Roman" w:hAnsi="Times New Roman"/>
          <w:sz w:val="28"/>
          <w:szCs w:val="28"/>
        </w:rPr>
      </w:pPr>
      <w:r w:rsidRPr="00106A8F">
        <w:rPr>
          <w:rFonts w:ascii="Times New Roman" w:hAnsi="Times New Roman"/>
          <w:sz w:val="28"/>
          <w:szCs w:val="28"/>
        </w:rPr>
        <w:t>Осуществляет контроль и надзор за:</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фактическими объемами производства и реализации этилового спирта, алкогольной и спиртосодержащей продукции;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осуществлением валютных операций резидентами и нерезидентами, не являющимися кредитными организациями;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соблюдением требований к контрольно-кассовой технике, порядком и условиями ее регистрации и применения, а также полнотой учета выручки денежных средств;</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проведением лотерей, в том числе за целевым использованием выручки от проведения лотерей;</w:t>
      </w:r>
    </w:p>
    <w:p w:rsidR="00F04CFB" w:rsidRPr="00106A8F" w:rsidRDefault="002E4AEF"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2.</w:t>
      </w:r>
      <w:r w:rsidR="00F04CFB" w:rsidRPr="00106A8F">
        <w:rPr>
          <w:rFonts w:ascii="Times New Roman" w:hAnsi="Times New Roman"/>
          <w:sz w:val="28"/>
          <w:szCs w:val="28"/>
        </w:rPr>
        <w:t xml:space="preserve">Осуществляет: </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 xml:space="preserve">установку и пломбирование на предприятиях и в организациях, осуществляющих производство спирта, контрольных спиртоизмеряющих приборов, а в организациях, производящих алкогольную продукцию, </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приборов учета объемов этой продукции;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3</w:t>
      </w:r>
      <w:r w:rsidRPr="00106A8F">
        <w:rPr>
          <w:rFonts w:ascii="Times New Roman" w:hAnsi="Times New Roman"/>
          <w:b/>
          <w:sz w:val="28"/>
          <w:szCs w:val="28"/>
        </w:rPr>
        <w:t>.</w:t>
      </w:r>
      <w:r w:rsidRPr="00106A8F">
        <w:rPr>
          <w:rFonts w:ascii="Times New Roman" w:hAnsi="Times New Roman"/>
          <w:sz w:val="28"/>
          <w:szCs w:val="28"/>
        </w:rPr>
        <w:t xml:space="preserve"> Регистрирует в установленном порядке:</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договоры коммерческой концессии;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контрольно-кассовую технику, используемую организациями и индивидуальными предпринимателями в соответствии с законодательством Российской Федерации;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4. Ведет в установленном порядке:</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учет налогоплательщиков на подведомственной территории;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Единый государственный реестр юридических лиц (ЕГРЮЛ), Единый государственный реестр индивидуальных предпринимателей (ЕГРИП) и Единый государственный реестр налогоплательщиков (ЕГРН);</w:t>
      </w:r>
    </w:p>
    <w:p w:rsidR="00F04CFB" w:rsidRPr="00106A8F" w:rsidRDefault="00D023FE" w:rsidP="00106A8F">
      <w:pPr>
        <w:pStyle w:val="ConsNonformat"/>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учет (по каждому налогоплательщику и виду платежа) сумм налогов и сборов, подлежащих уплате и фактически поступивших в бюджет, а также сумм пени, налоговых санкций;</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представляет сведения, содержащиеся в ЕГРЮЛ, ЕГРИП и ЕГРН, в соответствии с законодательством Российской Федерации;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бесплатно информирует налогоплательщиков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пеней и штрафов;</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принимает в установленном законодательством Российской Федерации порядке решения об изменении сроков уплаты налогов, сборов и пеней;</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взыскивает в установленном порядке недоимки и пени по налогам и сборам, предъявляет в суды иски о взыскании налоговых санкций с лиц, допустивших нарушения законодательства о налогах и сборах, а также в иных случаях, установленных законодательством Российской Федерации;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 xml:space="preserve">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и(или) денежным обязательствам; </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осуществляет в установленном порядке проверку деятельности юридических лиц и физических лиц в установленной сфере деятельности;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осуществляет функции получателя средств федерального бюджета, предусмотренных на содержание Инспекции и реализацию возложенных на нее функций;</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обеспечивает в пределах своей компетенции защиту сведений, составляющих государственную и налоговую тайну;</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организует профессиональную подготовку работников аппарата Инспекции, их переподготовку, повышение квалификации и стажировку;</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обеспечивает внедрение информационных систем, автоматизированных рабочих мест и других средств автоматизации и компьютеризации работы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осуществляет иные функции, предусмотренные федеральными законами и другими нормативными правовыми актами.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с целью реализации полномочий в установленной сфере деятельности имеет право:</w:t>
      </w:r>
    </w:p>
    <w:p w:rsidR="00F04CFB" w:rsidRPr="00106A8F" w:rsidRDefault="00F04CFB" w:rsidP="00106A8F">
      <w:pPr>
        <w:pStyle w:val="ConsNormal"/>
        <w:widowControl/>
        <w:numPr>
          <w:ilvl w:val="1"/>
          <w:numId w:val="4"/>
        </w:numPr>
        <w:tabs>
          <w:tab w:val="clear" w:pos="873"/>
        </w:tabs>
        <w:spacing w:line="360" w:lineRule="auto"/>
        <w:ind w:left="0" w:right="0" w:firstLine="709"/>
        <w:jc w:val="both"/>
        <w:rPr>
          <w:rFonts w:ascii="Times New Roman" w:hAnsi="Times New Roman"/>
          <w:sz w:val="28"/>
          <w:szCs w:val="28"/>
        </w:rPr>
      </w:pPr>
      <w:r w:rsidRPr="00106A8F">
        <w:rPr>
          <w:rFonts w:ascii="Times New Roman" w:hAnsi="Times New Roman"/>
          <w:sz w:val="28"/>
          <w:szCs w:val="28"/>
        </w:rPr>
        <w:t>запрашивать и получать сведения и материалы, необходимые для принятия решений по вопросам, отнесенным к установленной сфере деятельности;</w:t>
      </w:r>
    </w:p>
    <w:p w:rsidR="00F04CFB" w:rsidRPr="00106A8F" w:rsidRDefault="00F04CFB" w:rsidP="00106A8F">
      <w:pPr>
        <w:pStyle w:val="ConsNormal"/>
        <w:widowControl/>
        <w:numPr>
          <w:ilvl w:val="1"/>
          <w:numId w:val="4"/>
        </w:numPr>
        <w:tabs>
          <w:tab w:val="clear" w:pos="873"/>
        </w:tabs>
        <w:spacing w:line="360" w:lineRule="auto"/>
        <w:ind w:left="0" w:right="0" w:firstLine="709"/>
        <w:jc w:val="both"/>
        <w:rPr>
          <w:rFonts w:ascii="Times New Roman" w:hAnsi="Times New Roman"/>
          <w:sz w:val="28"/>
          <w:szCs w:val="28"/>
        </w:rPr>
      </w:pPr>
      <w:r w:rsidRPr="00106A8F">
        <w:rPr>
          <w:rFonts w:ascii="Times New Roman" w:hAnsi="Times New Roman"/>
          <w:sz w:val="28"/>
          <w:szCs w:val="28"/>
        </w:rPr>
        <w:t>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rsidR="00F04CFB" w:rsidRPr="00106A8F" w:rsidRDefault="00F04CFB" w:rsidP="00106A8F">
      <w:pPr>
        <w:pStyle w:val="ConsNormal"/>
        <w:widowControl/>
        <w:numPr>
          <w:ilvl w:val="1"/>
          <w:numId w:val="4"/>
        </w:numPr>
        <w:tabs>
          <w:tab w:val="clear" w:pos="873"/>
        </w:tabs>
        <w:spacing w:line="360" w:lineRule="auto"/>
        <w:ind w:left="0" w:right="0" w:firstLine="709"/>
        <w:jc w:val="both"/>
        <w:rPr>
          <w:rFonts w:ascii="Times New Roman" w:hAnsi="Times New Roman"/>
          <w:sz w:val="28"/>
          <w:szCs w:val="28"/>
        </w:rPr>
      </w:pPr>
      <w:r w:rsidRPr="00106A8F">
        <w:rPr>
          <w:rFonts w:ascii="Times New Roman" w:hAnsi="Times New Roman"/>
          <w:sz w:val="28"/>
          <w:szCs w:val="28"/>
        </w:rPr>
        <w:t>давать юридическим и физическим лицам разъяснения по вопросам, отнесенным к установленной сфере деятельности;</w:t>
      </w:r>
    </w:p>
    <w:p w:rsidR="00F04CFB" w:rsidRDefault="00F04CFB" w:rsidP="00106A8F">
      <w:pPr>
        <w:pStyle w:val="ConsNormal"/>
        <w:widowControl/>
        <w:numPr>
          <w:ilvl w:val="1"/>
          <w:numId w:val="4"/>
        </w:numPr>
        <w:tabs>
          <w:tab w:val="clear" w:pos="873"/>
        </w:tabs>
        <w:spacing w:line="360" w:lineRule="auto"/>
        <w:ind w:left="0" w:right="0" w:firstLine="709"/>
        <w:jc w:val="both"/>
        <w:rPr>
          <w:rFonts w:ascii="Times New Roman" w:hAnsi="Times New Roman"/>
          <w:sz w:val="28"/>
          <w:szCs w:val="28"/>
        </w:rPr>
      </w:pPr>
      <w:r w:rsidRPr="00106A8F">
        <w:rPr>
          <w:rFonts w:ascii="Times New Roman" w:hAnsi="Times New Roman"/>
          <w:sz w:val="28"/>
          <w:szCs w:val="28"/>
        </w:rPr>
        <w:t>применять предусмотренные законодательством Российской Федерации</w:t>
      </w:r>
      <w:r w:rsidR="00106A8F">
        <w:rPr>
          <w:rFonts w:ascii="Times New Roman" w:hAnsi="Times New Roman"/>
          <w:sz w:val="28"/>
          <w:szCs w:val="28"/>
        </w:rPr>
        <w:t xml:space="preserve"> </w:t>
      </w:r>
      <w:r w:rsidRPr="00106A8F">
        <w:rPr>
          <w:rFonts w:ascii="Times New Roman" w:hAnsi="Times New Roman"/>
          <w:sz w:val="28"/>
          <w:szCs w:val="28"/>
        </w:rPr>
        <w:t>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F04CFB" w:rsidRPr="00106A8F" w:rsidRDefault="00106A8F" w:rsidP="00106A8F">
      <w:pPr>
        <w:pStyle w:val="ConsNormal"/>
        <w:widowControl/>
        <w:spacing w:line="360" w:lineRule="auto"/>
        <w:ind w:left="709" w:right="0" w:firstLine="0"/>
        <w:jc w:val="center"/>
        <w:rPr>
          <w:rFonts w:ascii="Times New Roman" w:hAnsi="Times New Roman"/>
          <w:sz w:val="28"/>
          <w:szCs w:val="28"/>
        </w:rPr>
      </w:pPr>
      <w:r w:rsidRPr="00106A8F">
        <w:rPr>
          <w:rFonts w:ascii="Times New Roman" w:hAnsi="Times New Roman"/>
          <w:sz w:val="28"/>
          <w:szCs w:val="28"/>
        </w:rPr>
        <w:br w:type="page"/>
      </w:r>
      <w:r w:rsidR="00D555A3" w:rsidRPr="00106A8F">
        <w:rPr>
          <w:rFonts w:ascii="Times New Roman" w:hAnsi="Times New Roman"/>
          <w:sz w:val="28"/>
          <w:szCs w:val="28"/>
        </w:rPr>
        <w:t>1.2</w:t>
      </w:r>
      <w:r w:rsidR="00F04CFB" w:rsidRPr="00106A8F">
        <w:rPr>
          <w:rFonts w:ascii="Times New Roman" w:hAnsi="Times New Roman"/>
          <w:sz w:val="28"/>
          <w:szCs w:val="28"/>
        </w:rPr>
        <w:t xml:space="preserve"> Организация деятельности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Инспекцию возглавляет руководитель, назначаемый на должность и освобождаемый от должности руководителем Управления ФНС по Тюменской области.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Руководитель Инспекции несет персональную ответственность за выполнение возложенных на Инспекцию задач и функций.</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Руководитель Инспекции имеет заместителей, назначаемых на должность и освобождаемых от должности руководителем Управления по представлению руководителя Инспекции. </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Руководитель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организует и осуществляет на принципах единоначалия общее руководство и контроль за деятельностью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распределяет обязанности между своими заместителями;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представляет на утверждение в Управление структуру Инспекции и смету доходов и расходов на ее содержание;</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утверждает в пределах установленной численности и фонда оплаты труда штатное расписание, а также положения о структурных подразделениях Инспекции и должностные инструкции ее работников;</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издает приказы, распоряжения и дает указания по вопросам деятельности Инспекции, обязательные для исполнения всеми работниками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назначает на должность и освобождает от должности в установленном порядке работников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представляет в установленном порядке и в надлежащие сроки в Управление отчеты о проделанной работе за соответствующий отчетный период;</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Инспекции;</w:t>
      </w:r>
    </w:p>
    <w:p w:rsidR="00F04CFB" w:rsidRPr="00106A8F" w:rsidRDefault="00D023FE"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 </w:t>
      </w:r>
      <w:r w:rsidR="00F04CFB" w:rsidRPr="00106A8F">
        <w:rPr>
          <w:rFonts w:ascii="Times New Roman" w:hAnsi="Times New Roman"/>
          <w:sz w:val="28"/>
          <w:szCs w:val="28"/>
        </w:rPr>
        <w:t>привлекает в соответствии с законодательством Российской Федерации к дисциплинарной ответственности работников Инспекции за нарушения, допущенные ими в работе, если за эти нарушения не предусмотрена административная или уголовная ответственность.</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 выступает истцом и ответчиком в суде.</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 xml:space="preserve">Финансирование расходов на содержание Инспекции осуществляется за счет средств, предусмотренных в федеральном бюджете. </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Инспекция является юридическим лицом, имеет бланк и печать с изображением Государственного герба Российской Федерации со своим полным и сокращенным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Место нахождения Инспекции:</w:t>
      </w:r>
    </w:p>
    <w:p w:rsidR="00F04CFB" w:rsidRPr="00106A8F" w:rsidRDefault="00F04CFB" w:rsidP="00106A8F">
      <w:pPr>
        <w:pStyle w:val="ConsNormal"/>
        <w:widowControl/>
        <w:spacing w:line="360" w:lineRule="auto"/>
        <w:ind w:right="0" w:firstLine="709"/>
        <w:jc w:val="both"/>
        <w:rPr>
          <w:rFonts w:ascii="Times New Roman" w:hAnsi="Times New Roman"/>
          <w:sz w:val="28"/>
          <w:szCs w:val="28"/>
        </w:rPr>
      </w:pPr>
      <w:r w:rsidRPr="00106A8F">
        <w:rPr>
          <w:rFonts w:ascii="Times New Roman" w:hAnsi="Times New Roman"/>
          <w:sz w:val="28"/>
          <w:szCs w:val="28"/>
        </w:rPr>
        <w:t>627010, Тюменская область, г. Ялуторовск, ул. Комсомольская 11.</w:t>
      </w:r>
    </w:p>
    <w:p w:rsidR="00F04CFB" w:rsidRPr="00106A8F" w:rsidRDefault="00F04CFB" w:rsidP="00106A8F">
      <w:pPr>
        <w:pStyle w:val="1"/>
        <w:spacing w:before="0" w:after="0"/>
        <w:ind w:firstLine="709"/>
        <w:rPr>
          <w:rFonts w:ascii="Times New Roman" w:hAnsi="Times New Roman"/>
          <w:b w:val="0"/>
          <w:color w:val="000000"/>
          <w:sz w:val="28"/>
          <w:szCs w:val="28"/>
        </w:rPr>
      </w:pPr>
      <w:r w:rsidRPr="00106A8F">
        <w:rPr>
          <w:rFonts w:ascii="Times New Roman" w:hAnsi="Times New Roman"/>
          <w:b w:val="0"/>
          <w:color w:val="000000"/>
          <w:sz w:val="28"/>
          <w:szCs w:val="28"/>
        </w:rPr>
        <w:t>Структура Инспекции Федеральной налоговой службы по городу Ялуторовску:</w:t>
      </w:r>
    </w:p>
    <w:p w:rsidR="00F04CFB" w:rsidRPr="00106A8F" w:rsidRDefault="00F04CFB" w:rsidP="00106A8F">
      <w:pPr>
        <w:spacing w:line="360" w:lineRule="auto"/>
        <w:ind w:firstLine="709"/>
        <w:jc w:val="both"/>
        <w:rPr>
          <w:color w:val="000000"/>
        </w:rPr>
      </w:pPr>
      <w:r w:rsidRPr="00106A8F">
        <w:rPr>
          <w:color w:val="000000"/>
        </w:rPr>
        <w:t xml:space="preserve">1. Руководство. </w:t>
      </w:r>
    </w:p>
    <w:p w:rsidR="00F04CFB" w:rsidRPr="00106A8F" w:rsidRDefault="00F04CFB" w:rsidP="00106A8F">
      <w:pPr>
        <w:spacing w:line="360" w:lineRule="auto"/>
        <w:ind w:firstLine="709"/>
        <w:jc w:val="both"/>
        <w:rPr>
          <w:color w:val="000000"/>
        </w:rPr>
      </w:pPr>
      <w:r w:rsidRPr="00106A8F">
        <w:rPr>
          <w:color w:val="000000"/>
        </w:rPr>
        <w:t xml:space="preserve">2. Отдел общего обеспечения. </w:t>
      </w:r>
    </w:p>
    <w:p w:rsidR="00F04CFB" w:rsidRPr="00106A8F" w:rsidRDefault="00F04CFB" w:rsidP="00106A8F">
      <w:pPr>
        <w:spacing w:line="360" w:lineRule="auto"/>
        <w:ind w:firstLine="709"/>
        <w:jc w:val="both"/>
        <w:rPr>
          <w:color w:val="000000"/>
        </w:rPr>
      </w:pPr>
      <w:r w:rsidRPr="00106A8F">
        <w:rPr>
          <w:color w:val="000000"/>
        </w:rPr>
        <w:t xml:space="preserve">2.1. Общий отдел. </w:t>
      </w:r>
    </w:p>
    <w:p w:rsidR="00F04CFB" w:rsidRPr="00106A8F" w:rsidRDefault="00F04CFB" w:rsidP="00106A8F">
      <w:pPr>
        <w:spacing w:line="360" w:lineRule="auto"/>
        <w:ind w:firstLine="709"/>
        <w:jc w:val="both"/>
        <w:rPr>
          <w:color w:val="000000"/>
        </w:rPr>
      </w:pPr>
      <w:r w:rsidRPr="00106A8F">
        <w:rPr>
          <w:color w:val="000000"/>
        </w:rPr>
        <w:t xml:space="preserve">2.2. Финансовый отдел. </w:t>
      </w:r>
    </w:p>
    <w:p w:rsidR="00F04CFB" w:rsidRPr="00106A8F" w:rsidRDefault="00F04CFB" w:rsidP="00106A8F">
      <w:pPr>
        <w:spacing w:line="360" w:lineRule="auto"/>
        <w:ind w:firstLine="709"/>
        <w:jc w:val="both"/>
        <w:rPr>
          <w:color w:val="000000"/>
        </w:rPr>
      </w:pPr>
      <w:r w:rsidRPr="00106A8F">
        <w:rPr>
          <w:color w:val="000000"/>
        </w:rPr>
        <w:t xml:space="preserve">2.3. Юридический отдел. </w:t>
      </w:r>
    </w:p>
    <w:p w:rsidR="00F04CFB" w:rsidRPr="00106A8F" w:rsidRDefault="00F04CFB" w:rsidP="00106A8F">
      <w:pPr>
        <w:spacing w:line="360" w:lineRule="auto"/>
        <w:ind w:firstLine="709"/>
        <w:jc w:val="both"/>
        <w:rPr>
          <w:color w:val="000000"/>
        </w:rPr>
      </w:pPr>
      <w:r w:rsidRPr="00106A8F">
        <w:rPr>
          <w:color w:val="000000"/>
        </w:rPr>
        <w:t xml:space="preserve">2.4. Отдел по работе с персоналом. </w:t>
      </w:r>
    </w:p>
    <w:p w:rsidR="00F04CFB" w:rsidRPr="00106A8F" w:rsidRDefault="00F04CFB" w:rsidP="00106A8F">
      <w:pPr>
        <w:spacing w:line="360" w:lineRule="auto"/>
        <w:ind w:firstLine="709"/>
        <w:jc w:val="both"/>
        <w:rPr>
          <w:color w:val="000000"/>
        </w:rPr>
      </w:pPr>
      <w:r w:rsidRPr="00106A8F">
        <w:rPr>
          <w:color w:val="000000"/>
        </w:rPr>
        <w:t xml:space="preserve">2.5. Хозяйственный отдел. </w:t>
      </w:r>
    </w:p>
    <w:p w:rsidR="00F04CFB" w:rsidRPr="00106A8F" w:rsidRDefault="00F04CFB" w:rsidP="00106A8F">
      <w:pPr>
        <w:spacing w:line="360" w:lineRule="auto"/>
        <w:ind w:firstLine="709"/>
        <w:jc w:val="both"/>
        <w:rPr>
          <w:color w:val="000000"/>
        </w:rPr>
      </w:pPr>
      <w:r w:rsidRPr="00106A8F">
        <w:rPr>
          <w:color w:val="000000"/>
        </w:rPr>
        <w:t xml:space="preserve">3. Отдел информационно - аналитической работы. </w:t>
      </w:r>
    </w:p>
    <w:p w:rsidR="00F04CFB" w:rsidRPr="00106A8F" w:rsidRDefault="00F04CFB" w:rsidP="00106A8F">
      <w:pPr>
        <w:spacing w:line="360" w:lineRule="auto"/>
        <w:ind w:firstLine="709"/>
        <w:jc w:val="both"/>
        <w:rPr>
          <w:color w:val="000000"/>
        </w:rPr>
      </w:pPr>
      <w:r w:rsidRPr="00106A8F">
        <w:rPr>
          <w:color w:val="000000"/>
        </w:rPr>
        <w:t xml:space="preserve">3.1.Отдел автоматизации информационных систем. </w:t>
      </w:r>
    </w:p>
    <w:p w:rsidR="00F04CFB" w:rsidRPr="00106A8F" w:rsidRDefault="00F04CFB" w:rsidP="00106A8F">
      <w:pPr>
        <w:spacing w:line="360" w:lineRule="auto"/>
        <w:ind w:firstLine="709"/>
        <w:jc w:val="both"/>
        <w:rPr>
          <w:color w:val="000000"/>
        </w:rPr>
      </w:pPr>
      <w:r w:rsidRPr="00106A8F">
        <w:rPr>
          <w:color w:val="000000"/>
        </w:rPr>
        <w:t xml:space="preserve">3.2 Отдел систематизации и технического обеспечения. </w:t>
      </w:r>
    </w:p>
    <w:p w:rsidR="00F04CFB" w:rsidRPr="00106A8F" w:rsidRDefault="00F04CFB" w:rsidP="00106A8F">
      <w:pPr>
        <w:spacing w:line="360" w:lineRule="auto"/>
        <w:ind w:firstLine="709"/>
        <w:jc w:val="both"/>
        <w:rPr>
          <w:color w:val="000000"/>
        </w:rPr>
      </w:pPr>
      <w:r w:rsidRPr="00106A8F">
        <w:rPr>
          <w:color w:val="000000"/>
        </w:rPr>
        <w:t xml:space="preserve">3.3.Отдел ввода данных. </w:t>
      </w:r>
    </w:p>
    <w:p w:rsidR="00F04CFB" w:rsidRPr="00106A8F" w:rsidRDefault="00F04CFB" w:rsidP="00106A8F">
      <w:pPr>
        <w:spacing w:line="360" w:lineRule="auto"/>
        <w:ind w:firstLine="709"/>
        <w:jc w:val="both"/>
        <w:rPr>
          <w:color w:val="000000"/>
        </w:rPr>
      </w:pPr>
      <w:r w:rsidRPr="00106A8F">
        <w:rPr>
          <w:color w:val="000000"/>
        </w:rPr>
        <w:t xml:space="preserve">3.4.Отдел анализа и налоговой статистики. </w:t>
      </w:r>
    </w:p>
    <w:p w:rsidR="00F04CFB" w:rsidRPr="00106A8F" w:rsidRDefault="00F04CFB" w:rsidP="00106A8F">
      <w:pPr>
        <w:spacing w:line="360" w:lineRule="auto"/>
        <w:ind w:firstLine="709"/>
        <w:jc w:val="both"/>
        <w:rPr>
          <w:color w:val="000000"/>
        </w:rPr>
      </w:pPr>
      <w:r w:rsidRPr="00106A8F">
        <w:rPr>
          <w:color w:val="000000"/>
        </w:rPr>
        <w:t xml:space="preserve">4. Отдел работы с налогоплательщиками. </w:t>
      </w:r>
    </w:p>
    <w:p w:rsidR="00F04CFB" w:rsidRPr="00106A8F" w:rsidRDefault="00F04CFB" w:rsidP="00106A8F">
      <w:pPr>
        <w:spacing w:line="360" w:lineRule="auto"/>
        <w:ind w:firstLine="709"/>
        <w:jc w:val="both"/>
        <w:rPr>
          <w:color w:val="000000"/>
        </w:rPr>
      </w:pPr>
      <w:r w:rsidRPr="00106A8F">
        <w:rPr>
          <w:color w:val="000000"/>
        </w:rPr>
        <w:t xml:space="preserve">4.1. Отдел учета налогоплательщиков. </w:t>
      </w:r>
    </w:p>
    <w:p w:rsidR="00F04CFB" w:rsidRPr="00106A8F" w:rsidRDefault="00F04CFB" w:rsidP="00106A8F">
      <w:pPr>
        <w:spacing w:line="360" w:lineRule="auto"/>
        <w:ind w:firstLine="709"/>
        <w:jc w:val="both"/>
        <w:rPr>
          <w:color w:val="000000"/>
        </w:rPr>
      </w:pPr>
      <w:r w:rsidRPr="00106A8F">
        <w:rPr>
          <w:color w:val="000000"/>
        </w:rPr>
        <w:t xml:space="preserve">4.2. Отдел приема налоговой отчетности. </w:t>
      </w:r>
    </w:p>
    <w:p w:rsidR="00F04CFB" w:rsidRPr="00106A8F" w:rsidRDefault="00F04CFB" w:rsidP="00106A8F">
      <w:pPr>
        <w:spacing w:line="360" w:lineRule="auto"/>
        <w:ind w:firstLine="709"/>
        <w:jc w:val="both"/>
        <w:rPr>
          <w:color w:val="000000"/>
        </w:rPr>
      </w:pPr>
      <w:r w:rsidRPr="00106A8F">
        <w:rPr>
          <w:color w:val="000000"/>
        </w:rPr>
        <w:t xml:space="preserve">4.3. Отдел информирования налогоплательщиков. </w:t>
      </w:r>
    </w:p>
    <w:p w:rsidR="00F04CFB" w:rsidRPr="00106A8F" w:rsidRDefault="00F04CFB" w:rsidP="00106A8F">
      <w:pPr>
        <w:spacing w:line="360" w:lineRule="auto"/>
        <w:ind w:firstLine="709"/>
        <w:jc w:val="both"/>
        <w:rPr>
          <w:color w:val="000000"/>
        </w:rPr>
      </w:pPr>
      <w:r w:rsidRPr="00106A8F">
        <w:rPr>
          <w:color w:val="000000"/>
        </w:rPr>
        <w:t xml:space="preserve">5. Отдел контроля налогообложения физических лиц. </w:t>
      </w:r>
    </w:p>
    <w:p w:rsidR="00F04CFB" w:rsidRPr="00106A8F" w:rsidRDefault="00F04CFB" w:rsidP="00106A8F">
      <w:pPr>
        <w:spacing w:line="360" w:lineRule="auto"/>
        <w:ind w:firstLine="709"/>
        <w:jc w:val="both"/>
        <w:rPr>
          <w:color w:val="000000"/>
        </w:rPr>
      </w:pPr>
      <w:r w:rsidRPr="00106A8F">
        <w:rPr>
          <w:color w:val="000000"/>
        </w:rPr>
        <w:t xml:space="preserve">5.1.Отдел налогообложения доходов физических ли. </w:t>
      </w:r>
    </w:p>
    <w:p w:rsidR="00F04CFB" w:rsidRPr="00106A8F" w:rsidRDefault="00F04CFB" w:rsidP="00106A8F">
      <w:pPr>
        <w:spacing w:line="360" w:lineRule="auto"/>
        <w:ind w:firstLine="709"/>
        <w:jc w:val="both"/>
        <w:rPr>
          <w:color w:val="000000"/>
        </w:rPr>
      </w:pPr>
      <w:r w:rsidRPr="00106A8F">
        <w:rPr>
          <w:color w:val="000000"/>
        </w:rPr>
        <w:t xml:space="preserve">5.2.Отдел выездных проверок подоходного налога. </w:t>
      </w:r>
    </w:p>
    <w:p w:rsidR="00F04CFB" w:rsidRPr="00106A8F" w:rsidRDefault="00F04CFB" w:rsidP="00106A8F">
      <w:pPr>
        <w:spacing w:line="360" w:lineRule="auto"/>
        <w:ind w:firstLine="709"/>
        <w:jc w:val="both"/>
        <w:rPr>
          <w:color w:val="000000"/>
        </w:rPr>
      </w:pPr>
      <w:r w:rsidRPr="00106A8F">
        <w:rPr>
          <w:color w:val="000000"/>
        </w:rPr>
        <w:t xml:space="preserve">5.3.Отдел единого социального налога. </w:t>
      </w:r>
    </w:p>
    <w:p w:rsidR="00F04CFB" w:rsidRPr="00106A8F" w:rsidRDefault="00F04CFB" w:rsidP="00106A8F">
      <w:pPr>
        <w:spacing w:line="360" w:lineRule="auto"/>
        <w:ind w:firstLine="709"/>
        <w:jc w:val="both"/>
        <w:rPr>
          <w:color w:val="000000"/>
        </w:rPr>
      </w:pPr>
      <w:r w:rsidRPr="00106A8F">
        <w:rPr>
          <w:color w:val="000000"/>
        </w:rPr>
        <w:t xml:space="preserve">5.4.Отдел местных и прочих налогов с физических лиц. </w:t>
      </w:r>
    </w:p>
    <w:p w:rsidR="00F04CFB" w:rsidRPr="00106A8F" w:rsidRDefault="00F04CFB" w:rsidP="00106A8F">
      <w:pPr>
        <w:spacing w:line="360" w:lineRule="auto"/>
        <w:ind w:firstLine="709"/>
        <w:jc w:val="both"/>
        <w:rPr>
          <w:color w:val="000000"/>
        </w:rPr>
      </w:pPr>
      <w:r w:rsidRPr="00106A8F">
        <w:rPr>
          <w:color w:val="000000"/>
        </w:rPr>
        <w:t xml:space="preserve">6. Отдел налогообложения юридических лиц. </w:t>
      </w:r>
    </w:p>
    <w:p w:rsidR="00F04CFB" w:rsidRPr="00106A8F" w:rsidRDefault="00F04CFB" w:rsidP="00106A8F">
      <w:pPr>
        <w:spacing w:line="360" w:lineRule="auto"/>
        <w:ind w:firstLine="709"/>
        <w:jc w:val="both"/>
        <w:rPr>
          <w:color w:val="000000"/>
        </w:rPr>
      </w:pPr>
      <w:r w:rsidRPr="00106A8F">
        <w:rPr>
          <w:color w:val="000000"/>
        </w:rPr>
        <w:t xml:space="preserve">6.1.Отдел планирования выездных проверок. </w:t>
      </w:r>
    </w:p>
    <w:p w:rsidR="00F04CFB" w:rsidRPr="00106A8F" w:rsidRDefault="00F04CFB" w:rsidP="00106A8F">
      <w:pPr>
        <w:spacing w:line="360" w:lineRule="auto"/>
        <w:ind w:firstLine="709"/>
        <w:jc w:val="both"/>
        <w:rPr>
          <w:color w:val="000000"/>
        </w:rPr>
      </w:pPr>
      <w:r w:rsidRPr="00106A8F">
        <w:rPr>
          <w:color w:val="000000"/>
        </w:rPr>
        <w:t xml:space="preserve">6.2.Отдел проверки юридических лиц. </w:t>
      </w:r>
    </w:p>
    <w:p w:rsidR="00F04CFB" w:rsidRPr="00106A8F" w:rsidRDefault="00F04CFB" w:rsidP="00106A8F">
      <w:pPr>
        <w:spacing w:line="360" w:lineRule="auto"/>
        <w:ind w:firstLine="709"/>
        <w:jc w:val="both"/>
        <w:rPr>
          <w:color w:val="000000"/>
        </w:rPr>
      </w:pPr>
      <w:r w:rsidRPr="00106A8F">
        <w:rPr>
          <w:color w:val="000000"/>
        </w:rPr>
        <w:t xml:space="preserve">6.3.Отдел камерального контроля юридических лиц. </w:t>
      </w:r>
    </w:p>
    <w:p w:rsidR="00F04CFB" w:rsidRPr="00106A8F" w:rsidRDefault="00F04CFB" w:rsidP="00106A8F">
      <w:pPr>
        <w:spacing w:line="360" w:lineRule="auto"/>
        <w:ind w:firstLine="709"/>
        <w:jc w:val="both"/>
        <w:rPr>
          <w:color w:val="000000"/>
        </w:rPr>
      </w:pPr>
      <w:r w:rsidRPr="00106A8F">
        <w:rPr>
          <w:color w:val="000000"/>
        </w:rPr>
        <w:t xml:space="preserve">7.1. 7. Отдел взыскания задолженности юридических лиц. </w:t>
      </w:r>
    </w:p>
    <w:p w:rsidR="00F04CFB" w:rsidRPr="00106A8F" w:rsidRDefault="00F04CFB" w:rsidP="00106A8F">
      <w:pPr>
        <w:spacing w:line="360" w:lineRule="auto"/>
        <w:ind w:firstLine="709"/>
        <w:jc w:val="both"/>
        <w:rPr>
          <w:color w:val="000000"/>
        </w:rPr>
      </w:pPr>
      <w:r w:rsidRPr="00106A8F">
        <w:rPr>
          <w:color w:val="000000"/>
        </w:rPr>
        <w:t xml:space="preserve">8. Отдел контроля применения ККМ, производства и оборота алкогольной и табачной продукции. </w:t>
      </w:r>
    </w:p>
    <w:p w:rsidR="00F04CFB" w:rsidRPr="00106A8F" w:rsidRDefault="00F04CFB" w:rsidP="00106A8F">
      <w:pPr>
        <w:spacing w:line="360" w:lineRule="auto"/>
        <w:ind w:firstLine="709"/>
        <w:jc w:val="both"/>
        <w:rPr>
          <w:color w:val="000000"/>
        </w:rPr>
      </w:pPr>
      <w:r w:rsidRPr="00106A8F">
        <w:rPr>
          <w:color w:val="000000"/>
        </w:rPr>
        <w:t xml:space="preserve">8.2. Отдел контроля применения ККМ. </w:t>
      </w:r>
    </w:p>
    <w:p w:rsidR="00F04CFB" w:rsidRPr="00106A8F" w:rsidRDefault="00F04CFB" w:rsidP="00106A8F">
      <w:pPr>
        <w:pStyle w:val="ConsPlusNormal"/>
        <w:widowControl/>
        <w:spacing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 xml:space="preserve">8.3. Отдел контроля производства и оборота алкогольной и табачной продукции. </w:t>
      </w:r>
    </w:p>
    <w:p w:rsidR="00F04CFB" w:rsidRPr="00106A8F" w:rsidRDefault="00F04CFB" w:rsidP="00106A8F">
      <w:pPr>
        <w:spacing w:line="360" w:lineRule="auto"/>
        <w:ind w:firstLine="709"/>
        <w:jc w:val="both"/>
        <w:rPr>
          <w:b/>
        </w:rPr>
      </w:pPr>
    </w:p>
    <w:p w:rsidR="00F04CFB" w:rsidRPr="00106A8F" w:rsidRDefault="00F04CFB" w:rsidP="00106A8F">
      <w:pPr>
        <w:spacing w:line="360" w:lineRule="auto"/>
        <w:ind w:firstLine="709"/>
        <w:jc w:val="center"/>
      </w:pPr>
      <w:r w:rsidRPr="00106A8F">
        <w:rPr>
          <w:b/>
        </w:rPr>
        <w:br w:type="page"/>
      </w:r>
      <w:r w:rsidRPr="00106A8F">
        <w:t>Глава 2</w:t>
      </w:r>
      <w:r w:rsidR="00353E8B" w:rsidRPr="00106A8F">
        <w:t>.</w:t>
      </w:r>
      <w:r w:rsidR="00106A8F" w:rsidRPr="00106A8F">
        <w:t xml:space="preserve"> </w:t>
      </w:r>
      <w:r w:rsidRPr="00106A8F">
        <w:t>Налогообложение крупнейших налогоплательщиков</w:t>
      </w:r>
      <w:r w:rsidR="000C192A" w:rsidRPr="00106A8F">
        <w:t>.</w:t>
      </w:r>
      <w:r w:rsidR="00106A8F" w:rsidRPr="00106A8F">
        <w:t xml:space="preserve"> </w:t>
      </w:r>
      <w:r w:rsidRPr="00106A8F">
        <w:t>Особенности постановки на учет крупнейших налогоплательщиков</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Постановка на учет крупнейшего налогоплательщика осуществляется в межрегиональной (межрайонной) инспекции ФНС России по крупнейшим налогоплательщикам, к компетенции которой отнесен налоговый контроль за соблюдением данным крупнейшим налогоплательщиком законодательства о налогах и сборах.</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Процедура постановки на учет крупнейшего налогоплательщика в указанной инспекции начинается с запроса межрегиональной (межрайонной) инспекции ФНС России по крупнейшим налогоплательщикам у инспекции ФНС России, в которой крупнейший налогоплательщик состоит на учете по месту своего нахождения, заверенных в установленном порядке копий документов, содержащихся в учетном деле крупнейшего налогоплательщика, а также документов по налоговому контролю и лицевых счетов.</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Инспекция ФНС России по месту нахождения организации направляет запрашиваемые документы в соответствующую межрегиональную (межрайонную) инспекцию ФНС России по крупнейшим налогоплательщикам в пятидневный срок после получения запроса.</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Межрегиональная (межрайонная) инспекция ФНС России по крупнейшим налогоплательщикам в трехдневный срок после получения документов от инспекции ФНС России по месту нахождения организации направляет заказным письмом с уведомлением крупнейшему налогоплательщику уведомление о постановке на учет в налоговом органе в качестве крупнейшего налогоплательщика по форме, установленной федеральным органом исполнительной власти, уполномоченным по контролю и надзору в области налогов и сборов.</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постановке на учет крупнейшего налогоплательщика в межрегиональной (межрайонной) инспекции ФНС России по крупнейшим налогоплательщикам идентификационный номер налогоплательщика (ИНН), присвоенный в инспекции ФНС России по месту нахождения организации, не изменяется. Межрегиональной (межрайонной) инспекцией ФНС России по крупнейшим налогоплательщикам крупнейшему налогоплательщику присваивается новый код причины постановки на учет (КПП), первые четыре знака которого - код межрегиональной (межрайонной) инспекции ФНС России по крупнейшим налогоплательщикам. Признак отнесения организации к крупнейшему налогоплательщику содержится в 5 и 6 знаках кода причины постановки на учет (КПП), имеющих значение 50.</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случае если на территории субъекта Российской Федерации не предусмотрено создание межрайонной инспекции ФНС России по крупнейшим налогоплательщикам, налоговый орган по месту нахождения крупнейшего налогоплательщика выдает (направляет) крупнейшему налогоплательщику уведомление о постановке на учет в налоговом органе в качестве крупнейшего налогоплательщика, в котором указывается КПП, содержащий значение 50.</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Постановка на учет крупнейшего налогоплательщика в случае создания им своего обособленного подразделения и/или регистрации принадлежащего ему недвижимого имущества и транспортных средств и по иным основаниям осуществляется в порядке, установленном Налоговым кодексом Российской Федерации. Инспекция ФНС России, осуществившая постановку на учет крупнейшего налогоплательщика по указанным основаниям, не позднее следующего рабочего дня после выдачи соответствующего уведомления о постановке на учет направляет сведения об этом в инспекцию ФНС России по месту нахождения организации. Инспекция ФНС России по месту нахождения организации не позднее следующего рабочего дня после получения сведений от инспекции ФНС России, осуществившей постановку на учет крупнейшего налогоплательщика, направляет указанные сведения в межрегиональную (межрайонную) инспекцию по крупнейшим налогоплательщикам.</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Передача сведений осуществляется в электронном виде по каналам связи с использованием электронной цифровой подписи.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Сведения о постановке на учет крупнейшего налогоплательщика включаются в Единый государственный реестр налогоплательщиков.</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целях отнесения налогоплательщика к категории крупнейших применяются следующие критерии:</w:t>
      </w:r>
    </w:p>
    <w:p w:rsidR="00F04CFB" w:rsidRPr="00106A8F" w:rsidRDefault="004F2FD7"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xml:space="preserve">- </w:t>
      </w:r>
      <w:r w:rsidR="00F04CFB" w:rsidRPr="00106A8F">
        <w:rPr>
          <w:rFonts w:ascii="Times New Roman" w:hAnsi="Times New Roman" w:cs="Times New Roman"/>
          <w:sz w:val="28"/>
          <w:szCs w:val="28"/>
        </w:rPr>
        <w:t>показатели финансово-экономической деятельности за отчетный год из бухгалтерской отчетности организации;</w:t>
      </w:r>
    </w:p>
    <w:p w:rsidR="00F04CFB" w:rsidRPr="00106A8F" w:rsidRDefault="004F2FD7"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xml:space="preserve">- </w:t>
      </w:r>
      <w:r w:rsidR="00F04CFB" w:rsidRPr="00106A8F">
        <w:rPr>
          <w:rFonts w:ascii="Times New Roman" w:hAnsi="Times New Roman" w:cs="Times New Roman"/>
          <w:sz w:val="28"/>
          <w:szCs w:val="28"/>
        </w:rPr>
        <w:t>отношения взаимозависимости между организациями.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I. Показатели финансово-экономической деятельности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 организациям, подлежащим налоговому администрированию на федеральном уровне, относятся организации:</w:t>
      </w:r>
    </w:p>
    <w:p w:rsidR="00F04CFB" w:rsidRPr="00106A8F" w:rsidRDefault="004F2FD7"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w:t>
      </w:r>
      <w:r w:rsidR="00F04CFB" w:rsidRPr="00106A8F">
        <w:rPr>
          <w:rFonts w:ascii="Times New Roman" w:hAnsi="Times New Roman" w:cs="Times New Roman"/>
          <w:sz w:val="28"/>
          <w:szCs w:val="28"/>
        </w:rPr>
        <w:t xml:space="preserve"> У которых один из перечисленных ниже показателей финансово-экономической деятельности имеет следующее значение:</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свыше 1 миллиарда рублей; для организаций, осуществляющих деятельность в сфере оказания услуг связи, а также по реализации и (или) предоставлению в пользование технических средств, обеспечивающих оказание услуг связи, - свыше 300 миллионов рублей; для организаций, осуществляющих деятельность в сфере оказания транспортных услуг, - свыше 50 миллионов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выручки от продажи товаров, продукции, работ, услуг (форма N 2 годовой бухгалтерской отчетности, строка 010) и операционных доходов (форма N 2 годовой бухгалтерской отчетности, строки 060 - 070) превышает 10 миллиардов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активы (сумма внеоборотных и оборотных активов - форма N 1 годовой бухгалтерской отчетности, строка 300) превышают 10 миллиардов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К организациям, подлежащим налоговому администрированию на региональном уровне, относятся организации, у которых один из перечисленных ниже показателей финансово-экономической деятельности имеет следующее значение:</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в пределах свыше 75 миллионов рублей до 1 миллиарда рублей; для организаций, осуществляющих деятельность в сфере оказания транспортных услуг, - свыше 30 миллионов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выручки от продажи товаров, продукции, работ, услуг (форма N 2 годовой бухгалтерской отчетности, строка 010) и операционных доходов (форма N 2 годовой бухгалтерской отчетности, строки 060 - 070) находится в пределах свыше 1 миллиарда рублей до 10 миллиардов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активы (сумма внеоборотных и оборотных активов - форма N 1 годовой бухгалтерской отчетности, строка 300) находятся в пределах свыше 1 миллиарда рублей до 10 миллиардов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этом, если у организации выручка от продажи товаров, продукции, работ, услуг и/или активы отвечают установленным критериям,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должен быть не менее 50 миллионов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К организациям по производству и обороту этилового спирта из всех видов сырья, алкогольной, спиртосодержащей и табачной продукции, подлежащим налоговому администрированию на федеральном уровне, относятся организации: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3.1. У которых один из перечисленных ниже показателей финансово-экономической деятельности имеет следующее значение:</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3.1.1. Для организаций - производителей спирта этилового из пищевого сырья, спирта этилового ректификованного из пищевого сырья, спиртосодержащей продукции, в том числе денатурированных, алкогольной продукции: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свыше 500 миллионов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производство в суммарном годовом объеме в пересчете на безводный этиловый спирт свыше 1 миллиона декалитров (графа 6 приложений N 1 и N 3 Декларации об объемах производства и оборота этилового спирта, алкогольной и спиртосодержащей продукции);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суммарная производственная мощность по выпуску продукции в пересчете на безводный этиловый спирт свыше 1 миллиона 200 тысяч декалитров (графа 1 унифицированной формы федерального государственного статистического наблюдения N БМ).</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3.1.2. Для организаций - производителей спирта этилового технического, спирта этилового ректификованного технического, спирта этилового синтетического - сырца, спирта этилового синтетического ректификованного, спирта этилового синтетического технического, спиртосодержащей непищевой продукции, в том числе денатурированных:</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производство в суммарном годовом объеме в пересчете на безводный этиловый спирт свыше 300 тысяч декалитров (графа 6 приложения N 1 Декларации об объемах производства этилового спирта, алкогольной и спиртосодержащей продукции);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суммарная производственная мощность по выпуску продукции в пересчете на безводный этиловый спирт свыше 500 тысяч декалитров (графа 1 унифицированной формы федерального государственного статистического наблюдения N БМ).</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3.1.3. Для организаций, имеющих лицензию на закупку, хранение и поставки алкогольной и спиртосодержащей продукции, выдаваемую в порядке, предусмотренном законодательством Российской Федерации, регулирующим производство и оборот этилового спирта, алкогольной и спиртосодержащей продукции: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свыше 500 миллионов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объем реализации продукции в пересчете на безводный этиловый спирт свыше 1 миллиона декалитров (графа 9 приложения N 5 Декларации об объемах производства этилового спирта, алкогольной и спиртосодержащей продукции);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3.1.4. Для организаций - производителей табачной продукции:</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свыше 1 миллиарда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производство в суммарном годовом объеме свыше 8 миллиардов штук курительных изделий (графа 1 раздела 3 унифицированной формы федерального государственного статистического наблюдения N П-1).</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3.1.5. Для организаций, осуществляющих поставки табачных изделий юридическим лицам и индивидуальным предпринимателям в соответствии с действующим гражданским законодательством:</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начислений федеральных налогов и сборов с учетом уменьшений по налогу на добавленную стоимость по внутренним оборотам, но без уменьшения на суммы, признанные в соответствующем году к возмещению налоговыми и (или) судебными органами по налоговой ставке 0 процентов, согласно данным налоговой отчетности свыше 1 миллиарда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суммарный объем выручки от продажи товаров, продукции, работ, услуг (форма N 2 годовой бухгалтерской отчетности, строка 010) свыше 4 миллиардов рублей;</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доля выручки от реализации табачных изделий, произведенных одной из организаций, отнесенной к категории крупнейших налогоплательщиков, составляет более 30 процентов.</w:t>
      </w:r>
    </w:p>
    <w:p w:rsidR="00F04CFB" w:rsidRPr="00106A8F" w:rsidRDefault="00F04CFB"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В целях отнесения налогоплательщика к категории крупнейших учитывается соответствие организации критериям по показателям финансово-экономической деятельности за любой отч</w:t>
      </w:r>
      <w:r w:rsidR="00E54F29" w:rsidRPr="00106A8F">
        <w:rPr>
          <w:rFonts w:ascii="Times New Roman" w:hAnsi="Times New Roman" w:cs="Times New Roman"/>
          <w:sz w:val="28"/>
          <w:szCs w:val="28"/>
        </w:rPr>
        <w:t xml:space="preserve">етный год, начиная с 2000 года. </w:t>
      </w:r>
      <w:r w:rsidRPr="00106A8F">
        <w:rPr>
          <w:rFonts w:ascii="Times New Roman" w:hAnsi="Times New Roman" w:cs="Times New Roman"/>
          <w:sz w:val="28"/>
          <w:szCs w:val="28"/>
        </w:rPr>
        <w:t>В целях применения настоящего Приказа Организация является крупнейшим налогоплательщиком в течение трех календарных лет, следующих за годом, в котором она перестала удовлетворять установленным критериям.</w:t>
      </w:r>
    </w:p>
    <w:p w:rsidR="00F04CFB" w:rsidRPr="00106A8F" w:rsidRDefault="00F04CFB" w:rsidP="00106A8F">
      <w:pPr>
        <w:spacing w:line="360" w:lineRule="auto"/>
        <w:ind w:firstLine="709"/>
        <w:jc w:val="both"/>
      </w:pPr>
    </w:p>
    <w:p w:rsidR="0075518E" w:rsidRPr="00106A8F" w:rsidRDefault="00106A8F" w:rsidP="00106A8F">
      <w:pPr>
        <w:spacing w:line="360" w:lineRule="auto"/>
        <w:ind w:firstLine="709"/>
        <w:jc w:val="center"/>
        <w:rPr>
          <w:rFonts w:eastAsia="Arial Unicode MS"/>
          <w:color w:val="000000"/>
        </w:rPr>
      </w:pPr>
      <w:r>
        <w:br w:type="page"/>
      </w:r>
      <w:r w:rsidR="00E54F29" w:rsidRPr="00106A8F">
        <w:rPr>
          <w:bCs/>
          <w:color w:val="000000"/>
        </w:rPr>
        <w:t>Глава 3.</w:t>
      </w:r>
      <w:r>
        <w:rPr>
          <w:bCs/>
          <w:color w:val="000000"/>
        </w:rPr>
        <w:t xml:space="preserve"> </w:t>
      </w:r>
      <w:r w:rsidR="004F2FD7" w:rsidRPr="00106A8F">
        <w:rPr>
          <w:bCs/>
          <w:color w:val="000000"/>
        </w:rPr>
        <w:t>Порядок исчисления и уплаты н</w:t>
      </w:r>
      <w:r w:rsidR="0075518E" w:rsidRPr="00106A8F">
        <w:rPr>
          <w:bCs/>
          <w:color w:val="000000"/>
        </w:rPr>
        <w:t>алог</w:t>
      </w:r>
      <w:r w:rsidR="004F2FD7" w:rsidRPr="00106A8F">
        <w:rPr>
          <w:bCs/>
          <w:color w:val="000000"/>
        </w:rPr>
        <w:t>а</w:t>
      </w:r>
      <w:r w:rsidR="0075518E" w:rsidRPr="00106A8F">
        <w:rPr>
          <w:bCs/>
          <w:color w:val="000000"/>
        </w:rPr>
        <w:t xml:space="preserve"> на имущество физических лиц</w:t>
      </w:r>
      <w:r w:rsidR="004F2FD7" w:rsidRPr="00106A8F">
        <w:rPr>
          <w:bCs/>
          <w:color w:val="000000"/>
        </w:rPr>
        <w:t>. Система льгот по данному виду налога</w:t>
      </w:r>
    </w:p>
    <w:p w:rsidR="0075518E" w:rsidRPr="00106A8F" w:rsidRDefault="0075518E" w:rsidP="00106A8F">
      <w:pPr>
        <w:spacing w:line="360" w:lineRule="auto"/>
        <w:ind w:firstLine="709"/>
        <w:jc w:val="both"/>
        <w:rPr>
          <w:rStyle w:val="apple-style-span"/>
          <w:color w:val="000000"/>
        </w:rPr>
      </w:pP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Налог на имущество физических лиц установлен Законом Российской Федерации «О налогах на имущество физических лиц» от 09.12.1991 N 2003-1 (далее – Закон), который введен в действие с 1 января 1992 года.</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Плательщиками налогов на имущество физических лиц признаются физические лица - собственники имущества, признаваемого объектом налогообложения.</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Поскольку согласно Закону налогоплательщиками могут быть все граждане Российской Федерации, которые имеют в собственности имущество, возникают ситуации, при которых собственником либо одним из собственников имущества являются несовершеннолетние, недееспособные граждане или граждане, ограниченные в дееспособности.</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В этих случаях исполнение обязанности по уплате налога в отношении имущества возлагается на законных представителей налогоплательщика - физических лиц, которыми признаются лица, выступающие в качестве его представителей в соответствии с гражданским законодательством Российской Федерации.</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Законными представителями налогоплательщика - физического лица в соответствии с гражданским законодательством являются:</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 родители, усыновители или попечители несовершеннолетних детей в возрасте от 14 до 18 лет (ст.</w:t>
      </w:r>
      <w:r w:rsidRPr="00106A8F">
        <w:rPr>
          <w:rStyle w:val="apple-converted-space"/>
          <w:rFonts w:ascii="Times New Roman" w:hAnsi="Times New Roman"/>
          <w:color w:val="000000"/>
          <w:sz w:val="28"/>
          <w:szCs w:val="28"/>
        </w:rPr>
        <w:t> </w:t>
      </w:r>
      <w:r w:rsidRPr="00E94FA0">
        <w:rPr>
          <w:rFonts w:ascii="Times New Roman" w:hAnsi="Times New Roman" w:cs="Times New Roman"/>
          <w:sz w:val="28"/>
          <w:szCs w:val="28"/>
        </w:rPr>
        <w:t>ст. 26</w:t>
      </w:r>
      <w:r w:rsidRPr="00106A8F">
        <w:rPr>
          <w:rStyle w:val="apple-converted-space"/>
          <w:rFonts w:ascii="Times New Roman" w:hAnsi="Times New Roman"/>
          <w:sz w:val="28"/>
          <w:szCs w:val="28"/>
        </w:rPr>
        <w:t> </w:t>
      </w:r>
      <w:r w:rsidRPr="00106A8F">
        <w:rPr>
          <w:rFonts w:ascii="Times New Roman" w:hAnsi="Times New Roman" w:cs="Times New Roman"/>
          <w:sz w:val="28"/>
          <w:szCs w:val="28"/>
        </w:rPr>
        <w:t>и</w:t>
      </w:r>
      <w:r w:rsidRPr="00106A8F">
        <w:rPr>
          <w:rStyle w:val="apple-converted-space"/>
          <w:rFonts w:ascii="Times New Roman" w:hAnsi="Times New Roman"/>
          <w:sz w:val="28"/>
          <w:szCs w:val="28"/>
        </w:rPr>
        <w:t> </w:t>
      </w:r>
      <w:r w:rsidRPr="00E94FA0">
        <w:rPr>
          <w:rFonts w:ascii="Times New Roman" w:hAnsi="Times New Roman" w:cs="Times New Roman"/>
          <w:sz w:val="28"/>
          <w:szCs w:val="28"/>
        </w:rPr>
        <w:t>33</w:t>
      </w:r>
      <w:r w:rsidRPr="00106A8F">
        <w:rPr>
          <w:rStyle w:val="apple-converted-space"/>
          <w:rFonts w:ascii="Times New Roman" w:hAnsi="Times New Roman"/>
          <w:color w:val="000000"/>
          <w:sz w:val="28"/>
          <w:szCs w:val="28"/>
        </w:rPr>
        <w:t> </w:t>
      </w:r>
      <w:r w:rsidRPr="00106A8F">
        <w:rPr>
          <w:rFonts w:ascii="Times New Roman" w:hAnsi="Times New Roman" w:cs="Times New Roman"/>
          <w:color w:val="000000"/>
          <w:sz w:val="28"/>
          <w:szCs w:val="28"/>
        </w:rPr>
        <w:t>Гражданского кодекса Российской Федерации (ГК РФ));</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 родители, усыновители или опекуны малолетних, то есть несовершеннолетних, не достигших 14 лет (</w:t>
      </w:r>
      <w:r w:rsidRPr="00106A8F">
        <w:rPr>
          <w:rFonts w:ascii="Times New Roman" w:hAnsi="Times New Roman" w:cs="Times New Roman"/>
          <w:sz w:val="28"/>
          <w:szCs w:val="28"/>
        </w:rPr>
        <w:t>ст.</w:t>
      </w:r>
      <w:r w:rsidRPr="00106A8F">
        <w:rPr>
          <w:rStyle w:val="apple-converted-space"/>
          <w:rFonts w:ascii="Times New Roman" w:hAnsi="Times New Roman"/>
          <w:sz w:val="28"/>
          <w:szCs w:val="28"/>
        </w:rPr>
        <w:t> </w:t>
      </w:r>
      <w:r w:rsidRPr="00E94FA0">
        <w:rPr>
          <w:rFonts w:ascii="Times New Roman" w:hAnsi="Times New Roman" w:cs="Times New Roman"/>
          <w:sz w:val="28"/>
          <w:szCs w:val="28"/>
        </w:rPr>
        <w:t>ст. 28</w:t>
      </w:r>
      <w:r w:rsidRPr="00106A8F">
        <w:rPr>
          <w:rStyle w:val="apple-converted-space"/>
          <w:rFonts w:ascii="Times New Roman" w:hAnsi="Times New Roman"/>
          <w:sz w:val="28"/>
          <w:szCs w:val="28"/>
        </w:rPr>
        <w:t> </w:t>
      </w:r>
      <w:r w:rsidRPr="00106A8F">
        <w:rPr>
          <w:rFonts w:ascii="Times New Roman" w:hAnsi="Times New Roman" w:cs="Times New Roman"/>
          <w:sz w:val="28"/>
          <w:szCs w:val="28"/>
        </w:rPr>
        <w:t>и</w:t>
      </w:r>
      <w:r w:rsidRPr="00106A8F">
        <w:rPr>
          <w:rStyle w:val="apple-converted-space"/>
          <w:rFonts w:ascii="Times New Roman" w:hAnsi="Times New Roman"/>
          <w:sz w:val="28"/>
          <w:szCs w:val="28"/>
        </w:rPr>
        <w:t> </w:t>
      </w:r>
      <w:r w:rsidRPr="00E94FA0">
        <w:rPr>
          <w:rFonts w:ascii="Times New Roman" w:hAnsi="Times New Roman" w:cs="Times New Roman"/>
          <w:sz w:val="28"/>
          <w:szCs w:val="28"/>
        </w:rPr>
        <w:t>32</w:t>
      </w:r>
      <w:r w:rsidRPr="00106A8F">
        <w:rPr>
          <w:rStyle w:val="apple-converted-space"/>
          <w:rFonts w:ascii="Times New Roman" w:hAnsi="Times New Roman"/>
          <w:color w:val="000000"/>
          <w:sz w:val="28"/>
          <w:szCs w:val="28"/>
        </w:rPr>
        <w:t> </w:t>
      </w:r>
      <w:r w:rsidRPr="00106A8F">
        <w:rPr>
          <w:rFonts w:ascii="Times New Roman" w:hAnsi="Times New Roman" w:cs="Times New Roman"/>
          <w:color w:val="000000"/>
          <w:sz w:val="28"/>
          <w:szCs w:val="28"/>
        </w:rPr>
        <w:t>ГК РФ);</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 опекуны граждан, признанных судом недееспособными вследствие психического расстройства (</w:t>
      </w:r>
      <w:r w:rsidRPr="00E94FA0">
        <w:rPr>
          <w:rFonts w:ascii="Times New Roman" w:hAnsi="Times New Roman" w:cs="Times New Roman"/>
          <w:sz w:val="28"/>
          <w:szCs w:val="28"/>
        </w:rPr>
        <w:t>ст. 32</w:t>
      </w:r>
      <w:r w:rsidRPr="00106A8F">
        <w:rPr>
          <w:rStyle w:val="apple-converted-space"/>
          <w:rFonts w:ascii="Times New Roman" w:hAnsi="Times New Roman"/>
          <w:color w:val="000000"/>
          <w:sz w:val="28"/>
          <w:szCs w:val="28"/>
        </w:rPr>
        <w:t> </w:t>
      </w:r>
      <w:r w:rsidRPr="00106A8F">
        <w:rPr>
          <w:rFonts w:ascii="Times New Roman" w:hAnsi="Times New Roman" w:cs="Times New Roman"/>
          <w:color w:val="000000"/>
          <w:sz w:val="28"/>
          <w:szCs w:val="28"/>
        </w:rPr>
        <w:t>ГК РФ);</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 xml:space="preserve">- попечители граждан, ограниченных судом в дееспособности вследствие злоупотребления спиртными напитками или наркотическими </w:t>
      </w:r>
      <w:r w:rsidRPr="00106A8F">
        <w:rPr>
          <w:rFonts w:ascii="Times New Roman" w:hAnsi="Times New Roman" w:cs="Times New Roman"/>
          <w:sz w:val="28"/>
          <w:szCs w:val="28"/>
        </w:rPr>
        <w:t>средствами (</w:t>
      </w:r>
      <w:r w:rsidRPr="00E94FA0">
        <w:rPr>
          <w:rFonts w:ascii="Times New Roman" w:hAnsi="Times New Roman" w:cs="Times New Roman"/>
          <w:sz w:val="28"/>
          <w:szCs w:val="28"/>
        </w:rPr>
        <w:t>ст. 33</w:t>
      </w:r>
      <w:r w:rsidRPr="00106A8F">
        <w:rPr>
          <w:rStyle w:val="apple-converted-space"/>
          <w:rFonts w:ascii="Times New Roman" w:hAnsi="Times New Roman"/>
          <w:color w:val="000000"/>
          <w:sz w:val="28"/>
          <w:szCs w:val="28"/>
        </w:rPr>
        <w:t> </w:t>
      </w:r>
      <w:r w:rsidRPr="00106A8F">
        <w:rPr>
          <w:rFonts w:ascii="Times New Roman" w:hAnsi="Times New Roman" w:cs="Times New Roman"/>
          <w:color w:val="000000"/>
          <w:sz w:val="28"/>
          <w:szCs w:val="28"/>
        </w:rPr>
        <w:t>ГК РФ).</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организаций.</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Если имущество, признаваемое объектом налогообложения, находится в общей совместной собственности нескольких физических лиц, то в соответствии с п. 3 ст. 1 Закона эти физические лица несут равную ответственность по исполнению налогового обязательства.</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Объектами налогообложения признаются следующие виды имущества:</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жилые дома, квартиры, дачи, гаражи и иные строения, помещения и сооружения</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Ставки налога на строения, помещения и сооружения устанавливаются нормативными правовыми актами представительных органов местного самоуправления в зависимости от суммарной инвентаризационной стоимости. Устанавливаются они представительными органами местного самоуправления в следующих пределах (см. табл. 1).</w:t>
      </w:r>
    </w:p>
    <w:p w:rsidR="0075518E" w:rsidRPr="00106A8F" w:rsidRDefault="0075518E" w:rsidP="00106A8F">
      <w:pPr>
        <w:spacing w:line="360" w:lineRule="auto"/>
        <w:ind w:firstLine="709"/>
        <w:jc w:val="both"/>
        <w:rPr>
          <w:color w:val="000000"/>
        </w:rPr>
      </w:pPr>
    </w:p>
    <w:p w:rsidR="0075518E" w:rsidRPr="00106A8F" w:rsidRDefault="0075518E" w:rsidP="00106A8F">
      <w:pPr>
        <w:spacing w:line="360" w:lineRule="auto"/>
        <w:ind w:firstLine="709"/>
        <w:jc w:val="both"/>
        <w:rPr>
          <w:color w:val="000000"/>
        </w:rPr>
      </w:pPr>
      <w:r w:rsidRPr="00106A8F">
        <w:rPr>
          <w:color w:val="000000"/>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42"/>
      </w:tblGrid>
      <w:tr w:rsidR="00B31205" w:rsidRPr="00875A3C" w:rsidTr="00875A3C">
        <w:tc>
          <w:tcPr>
            <w:tcW w:w="3119"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Стоимость имущества</w:t>
            </w:r>
          </w:p>
        </w:tc>
        <w:tc>
          <w:tcPr>
            <w:tcW w:w="1842"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Ставка налога</w:t>
            </w:r>
          </w:p>
        </w:tc>
      </w:tr>
      <w:tr w:rsidR="00B31205" w:rsidRPr="00875A3C" w:rsidTr="00875A3C">
        <w:tc>
          <w:tcPr>
            <w:tcW w:w="3119"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До 300 тыс. руб.</w:t>
            </w:r>
          </w:p>
        </w:tc>
        <w:tc>
          <w:tcPr>
            <w:tcW w:w="1842"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До 0,1 %</w:t>
            </w:r>
          </w:p>
        </w:tc>
      </w:tr>
      <w:tr w:rsidR="00B31205" w:rsidRPr="00875A3C" w:rsidTr="00875A3C">
        <w:tc>
          <w:tcPr>
            <w:tcW w:w="3119"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От 300 тыс. руб. до 500 тыс. руб.</w:t>
            </w:r>
          </w:p>
        </w:tc>
        <w:tc>
          <w:tcPr>
            <w:tcW w:w="1842"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От 0,1 до 0,3 %</w:t>
            </w:r>
          </w:p>
        </w:tc>
      </w:tr>
      <w:tr w:rsidR="00B31205" w:rsidRPr="00875A3C" w:rsidTr="00875A3C">
        <w:tc>
          <w:tcPr>
            <w:tcW w:w="3119"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Свыше 500 тыс. руб.</w:t>
            </w:r>
          </w:p>
        </w:tc>
        <w:tc>
          <w:tcPr>
            <w:tcW w:w="1842" w:type="dxa"/>
            <w:shd w:val="clear" w:color="auto" w:fill="auto"/>
          </w:tcPr>
          <w:p w:rsidR="00B31205" w:rsidRPr="00875A3C" w:rsidRDefault="00B31205" w:rsidP="00875A3C">
            <w:pPr>
              <w:spacing w:line="360" w:lineRule="auto"/>
              <w:jc w:val="both"/>
              <w:rPr>
                <w:rStyle w:val="apple-style-span"/>
                <w:color w:val="000000"/>
                <w:sz w:val="20"/>
                <w:szCs w:val="20"/>
              </w:rPr>
            </w:pPr>
            <w:r w:rsidRPr="00875A3C">
              <w:rPr>
                <w:rStyle w:val="apple-style-span"/>
                <w:color w:val="000000"/>
                <w:sz w:val="20"/>
                <w:szCs w:val="20"/>
              </w:rPr>
              <w:t>От 0,3 до 2,0 %</w:t>
            </w:r>
          </w:p>
        </w:tc>
      </w:tr>
    </w:tbl>
    <w:p w:rsidR="0075518E" w:rsidRPr="00106A8F" w:rsidRDefault="0075518E" w:rsidP="00106A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8"/>
          <w:szCs w:val="28"/>
        </w:rPr>
      </w:pP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Представительные органы местного самоуправления могут дифференцировать ставки налога на имущество физических лиц в установленных пределах в зависимости от суммарной инвентаризационной стоимости имущества, типа использования имущества и по иным критериям, то есть в зависимости от того, жилое это помещение или нежилое, используется для хозяйственных или коммерческих нужд, кирпичные, блочные или из дерева строения, помещения и сооружения и т.д.</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Для получения информации об установленных ставках по налогам на имущество физических лиц налогоплательщик может обратиться в налоговый орган по месту нахождения имущества.</w:t>
      </w:r>
    </w:p>
    <w:p w:rsidR="00B31205" w:rsidRPr="00106A8F" w:rsidRDefault="00B31205" w:rsidP="00106A8F">
      <w:pPr>
        <w:pStyle w:val="a6"/>
        <w:spacing w:line="360" w:lineRule="auto"/>
        <w:ind w:firstLine="709"/>
        <w:jc w:val="both"/>
        <w:rPr>
          <w:sz w:val="28"/>
          <w:szCs w:val="28"/>
        </w:rPr>
      </w:pPr>
    </w:p>
    <w:p w:rsidR="0075518E" w:rsidRPr="00106A8F" w:rsidRDefault="00E54F29" w:rsidP="00106A8F">
      <w:pPr>
        <w:pStyle w:val="a5"/>
        <w:spacing w:before="0" w:beforeAutospacing="0" w:after="0" w:afterAutospacing="0" w:line="360" w:lineRule="auto"/>
        <w:ind w:firstLine="709"/>
        <w:jc w:val="center"/>
        <w:rPr>
          <w:rFonts w:ascii="Times New Roman" w:hAnsi="Times New Roman" w:cs="Times New Roman"/>
          <w:bCs/>
          <w:color w:val="000000"/>
          <w:sz w:val="28"/>
          <w:szCs w:val="28"/>
        </w:rPr>
      </w:pPr>
      <w:r w:rsidRPr="00106A8F">
        <w:rPr>
          <w:rFonts w:ascii="Times New Roman" w:hAnsi="Times New Roman" w:cs="Times New Roman"/>
          <w:bCs/>
          <w:color w:val="000000"/>
          <w:sz w:val="28"/>
          <w:szCs w:val="28"/>
        </w:rPr>
        <w:t>3.1</w:t>
      </w:r>
      <w:r w:rsidR="00106A8F">
        <w:rPr>
          <w:rFonts w:ascii="Times New Roman" w:hAnsi="Times New Roman" w:cs="Times New Roman"/>
          <w:bCs/>
          <w:color w:val="000000"/>
          <w:sz w:val="28"/>
          <w:szCs w:val="28"/>
        </w:rPr>
        <w:t xml:space="preserve"> </w:t>
      </w:r>
      <w:r w:rsidR="00B31205" w:rsidRPr="00106A8F">
        <w:rPr>
          <w:rFonts w:ascii="Times New Roman" w:hAnsi="Times New Roman" w:cs="Times New Roman"/>
          <w:bCs/>
          <w:color w:val="000000"/>
          <w:sz w:val="28"/>
          <w:szCs w:val="28"/>
        </w:rPr>
        <w:t>Льготы по налогу</w:t>
      </w:r>
    </w:p>
    <w:p w:rsidR="00B31205" w:rsidRPr="00106A8F" w:rsidRDefault="00B31205" w:rsidP="00106A8F">
      <w:pPr>
        <w:pStyle w:val="a6"/>
        <w:spacing w:line="360" w:lineRule="auto"/>
        <w:ind w:firstLine="709"/>
        <w:jc w:val="both"/>
        <w:rPr>
          <w:sz w:val="28"/>
          <w:szCs w:val="28"/>
        </w:rPr>
      </w:pP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От уплаты налогов на имущество физических лиц освобождаются следующие категории граждан:</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Герои Советского Союза и Герои Российской Федерации, а также лица, награжденные орденом Славы трех степеней;</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инвалиды I и II групп, инвалиды с детства;</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лица, получающие льготы в соответствии с Законом РСФСР "О социальной защите граждан, подвергшихся воздействию радиации вследствие катастрофы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75518E" w:rsidRPr="00106A8F" w:rsidRDefault="0075518E" w:rsidP="00106A8F">
      <w:pPr>
        <w:numPr>
          <w:ilvl w:val="0"/>
          <w:numId w:val="11"/>
        </w:numPr>
        <w:tabs>
          <w:tab w:val="clear" w:pos="720"/>
        </w:tabs>
        <w:spacing w:line="360" w:lineRule="auto"/>
        <w:ind w:left="0" w:firstLine="709"/>
        <w:jc w:val="both"/>
        <w:rPr>
          <w:color w:val="000000"/>
        </w:rPr>
      </w:pPr>
      <w:r w:rsidRPr="00106A8F">
        <w:rPr>
          <w:color w:val="000000"/>
        </w:rPr>
        <w:t>члены семей военнослужащих, потерявших кормильца. Льгота членам семей военнослужащих, потерявших кормильца,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Налог на строения, помещения и сооружения не уплачивается:</w:t>
      </w:r>
    </w:p>
    <w:p w:rsidR="0075518E" w:rsidRPr="00106A8F" w:rsidRDefault="0075518E" w:rsidP="00106A8F">
      <w:pPr>
        <w:numPr>
          <w:ilvl w:val="0"/>
          <w:numId w:val="12"/>
        </w:numPr>
        <w:tabs>
          <w:tab w:val="clear" w:pos="720"/>
        </w:tabs>
        <w:spacing w:line="360" w:lineRule="auto"/>
        <w:ind w:left="0" w:firstLine="709"/>
        <w:jc w:val="both"/>
        <w:rPr>
          <w:color w:val="000000"/>
        </w:rPr>
      </w:pPr>
      <w:r w:rsidRPr="00106A8F">
        <w:rPr>
          <w:color w:val="000000"/>
        </w:rPr>
        <w:t>пенсионерами, получающими пенсии, назначаемые в порядке, установленном пенсионным законодательством Российской Федерации;</w:t>
      </w:r>
    </w:p>
    <w:p w:rsidR="0075518E" w:rsidRPr="00106A8F" w:rsidRDefault="0075518E" w:rsidP="00106A8F">
      <w:pPr>
        <w:numPr>
          <w:ilvl w:val="0"/>
          <w:numId w:val="12"/>
        </w:numPr>
        <w:tabs>
          <w:tab w:val="clear" w:pos="720"/>
        </w:tabs>
        <w:spacing w:line="360" w:lineRule="auto"/>
        <w:ind w:left="0" w:firstLine="709"/>
        <w:jc w:val="both"/>
        <w:rPr>
          <w:color w:val="000000"/>
        </w:rPr>
      </w:pPr>
      <w:r w:rsidRPr="00106A8F">
        <w:rPr>
          <w:color w:val="000000"/>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 Льгота предоставляется на основании свидетельства о праве на льготы и справки, выданной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75518E" w:rsidRPr="00106A8F" w:rsidRDefault="0075518E" w:rsidP="00106A8F">
      <w:pPr>
        <w:numPr>
          <w:ilvl w:val="0"/>
          <w:numId w:val="12"/>
        </w:numPr>
        <w:tabs>
          <w:tab w:val="clear" w:pos="720"/>
        </w:tabs>
        <w:spacing w:line="360" w:lineRule="auto"/>
        <w:ind w:left="0" w:firstLine="709"/>
        <w:jc w:val="both"/>
        <w:rPr>
          <w:color w:val="000000"/>
        </w:rPr>
      </w:pPr>
      <w:r w:rsidRPr="00106A8F">
        <w:rPr>
          <w:color w:val="000000"/>
        </w:rPr>
        <w:t>родителями и супругами военнослужащих и государственных служащих, погибших при исполнении служебных обязанностей. Льгота предоставляется им на основании справки о гибели военнослужащего либо государственного служащего, выданной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75518E" w:rsidRPr="00106A8F" w:rsidRDefault="0075518E" w:rsidP="00106A8F">
      <w:pPr>
        <w:numPr>
          <w:ilvl w:val="0"/>
          <w:numId w:val="12"/>
        </w:numPr>
        <w:tabs>
          <w:tab w:val="clear" w:pos="720"/>
        </w:tabs>
        <w:spacing w:line="360" w:lineRule="auto"/>
        <w:ind w:left="0" w:firstLine="709"/>
        <w:jc w:val="both"/>
        <w:rPr>
          <w:color w:val="000000"/>
        </w:rPr>
      </w:pPr>
      <w:r w:rsidRPr="00106A8F">
        <w:rPr>
          <w:color w:val="000000"/>
        </w:rPr>
        <w:t>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75518E" w:rsidRPr="00106A8F" w:rsidRDefault="0075518E" w:rsidP="00106A8F">
      <w:pPr>
        <w:numPr>
          <w:ilvl w:val="0"/>
          <w:numId w:val="12"/>
        </w:numPr>
        <w:tabs>
          <w:tab w:val="clear" w:pos="720"/>
        </w:tabs>
        <w:spacing w:line="360" w:lineRule="auto"/>
        <w:ind w:left="0" w:firstLine="709"/>
        <w:jc w:val="both"/>
        <w:rPr>
          <w:color w:val="000000"/>
        </w:rPr>
      </w:pPr>
      <w:r w:rsidRPr="00106A8F">
        <w:rPr>
          <w:color w:val="000000"/>
        </w:rPr>
        <w:t>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При этом органы местного самоуправления имеют право устанавливать налоговые льготы по налогам, установленным настоящим Законом, и основания для их использования налогоплательщиками. Поэтому для получения информации о льготах по уплате налога налогоплательщик может обратиться в налоговый орган по месту нахождения имущества.</w:t>
      </w:r>
    </w:p>
    <w:p w:rsidR="00B31205" w:rsidRPr="00106A8F" w:rsidRDefault="00B31205" w:rsidP="00106A8F">
      <w:pPr>
        <w:pStyle w:val="a5"/>
        <w:spacing w:before="0" w:beforeAutospacing="0" w:after="0" w:afterAutospacing="0" w:line="360" w:lineRule="auto"/>
        <w:ind w:firstLine="709"/>
        <w:jc w:val="both"/>
        <w:rPr>
          <w:rFonts w:ascii="Times New Roman" w:hAnsi="Times New Roman" w:cs="Times New Roman"/>
          <w:bCs/>
          <w:color w:val="000000"/>
          <w:sz w:val="28"/>
          <w:szCs w:val="28"/>
        </w:rPr>
      </w:pPr>
    </w:p>
    <w:p w:rsidR="0075518E" w:rsidRPr="00106A8F" w:rsidRDefault="00353E8B" w:rsidP="00106A8F">
      <w:pPr>
        <w:pStyle w:val="a5"/>
        <w:spacing w:before="0" w:beforeAutospacing="0" w:after="0" w:afterAutospacing="0" w:line="360" w:lineRule="auto"/>
        <w:ind w:firstLine="709"/>
        <w:jc w:val="center"/>
        <w:rPr>
          <w:rFonts w:ascii="Times New Roman" w:hAnsi="Times New Roman" w:cs="Times New Roman"/>
          <w:bCs/>
          <w:color w:val="000000"/>
          <w:sz w:val="28"/>
          <w:szCs w:val="28"/>
        </w:rPr>
      </w:pPr>
      <w:r w:rsidRPr="00106A8F">
        <w:rPr>
          <w:rFonts w:ascii="Times New Roman" w:hAnsi="Times New Roman" w:cs="Times New Roman"/>
          <w:bCs/>
          <w:color w:val="000000"/>
          <w:sz w:val="28"/>
          <w:szCs w:val="28"/>
        </w:rPr>
        <w:t>3</w:t>
      </w:r>
      <w:r w:rsidR="00B31205" w:rsidRPr="00106A8F">
        <w:rPr>
          <w:rFonts w:ascii="Times New Roman" w:hAnsi="Times New Roman" w:cs="Times New Roman"/>
          <w:bCs/>
          <w:color w:val="000000"/>
          <w:sz w:val="28"/>
          <w:szCs w:val="28"/>
        </w:rPr>
        <w:t xml:space="preserve">.2 </w:t>
      </w:r>
      <w:r w:rsidR="0075518E" w:rsidRPr="00106A8F">
        <w:rPr>
          <w:rFonts w:ascii="Times New Roman" w:hAnsi="Times New Roman" w:cs="Times New Roman"/>
          <w:bCs/>
          <w:color w:val="000000"/>
          <w:sz w:val="28"/>
          <w:szCs w:val="28"/>
        </w:rPr>
        <w:t>Пор</w:t>
      </w:r>
      <w:r w:rsidR="00B31205" w:rsidRPr="00106A8F">
        <w:rPr>
          <w:rFonts w:ascii="Times New Roman" w:hAnsi="Times New Roman" w:cs="Times New Roman"/>
          <w:bCs/>
          <w:color w:val="000000"/>
          <w:sz w:val="28"/>
          <w:szCs w:val="28"/>
        </w:rPr>
        <w:t>ядок исчисления и уплаты налога</w:t>
      </w:r>
    </w:p>
    <w:p w:rsidR="00B31205" w:rsidRPr="00106A8F" w:rsidRDefault="00B31205" w:rsidP="00106A8F">
      <w:pPr>
        <w:pStyle w:val="a6"/>
        <w:spacing w:line="360" w:lineRule="auto"/>
        <w:ind w:firstLine="709"/>
        <w:jc w:val="both"/>
        <w:rPr>
          <w:sz w:val="28"/>
          <w:szCs w:val="28"/>
        </w:rPr>
      </w:pP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Исчисление налога на имущество физических лиц пр</w:t>
      </w:r>
      <w:r w:rsidR="00B31205" w:rsidRPr="00106A8F">
        <w:rPr>
          <w:rFonts w:ascii="Times New Roman" w:hAnsi="Times New Roman" w:cs="Times New Roman"/>
          <w:color w:val="000000"/>
          <w:sz w:val="28"/>
          <w:szCs w:val="28"/>
        </w:rPr>
        <w:t xml:space="preserve">оизводится налоговыми органами. </w:t>
      </w:r>
      <w:r w:rsidRPr="00106A8F">
        <w:rPr>
          <w:rFonts w:ascii="Times New Roman" w:hAnsi="Times New Roman" w:cs="Times New Roman"/>
          <w:color w:val="000000"/>
          <w:sz w:val="28"/>
          <w:szCs w:val="28"/>
        </w:rPr>
        <w:t>Платежные извещения об уплате налога на имущество физических лиц вручаются плательщикам налоговыми органами ежегодно не позднее 1 августа.</w:t>
      </w:r>
      <w:r w:rsidR="00B31205" w:rsidRPr="00106A8F">
        <w:rPr>
          <w:rFonts w:ascii="Times New Roman" w:hAnsi="Times New Roman" w:cs="Times New Roman"/>
          <w:color w:val="000000"/>
          <w:sz w:val="28"/>
          <w:szCs w:val="28"/>
        </w:rPr>
        <w:t xml:space="preserve"> </w:t>
      </w:r>
      <w:r w:rsidRPr="00106A8F">
        <w:rPr>
          <w:rFonts w:ascii="Times New Roman" w:hAnsi="Times New Roman" w:cs="Times New Roman"/>
          <w:color w:val="000000"/>
          <w:sz w:val="28"/>
          <w:szCs w:val="28"/>
        </w:rPr>
        <w:t>Уплата налога производится владельцами имущества равными долями в два срока - не позднее 15 сентября и 15 ноября.</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Лица, имеющие право на льготы, самостоятельно представляют необходимы</w:t>
      </w:r>
      <w:r w:rsidR="00B31205" w:rsidRPr="00106A8F">
        <w:rPr>
          <w:rFonts w:ascii="Times New Roman" w:hAnsi="Times New Roman" w:cs="Times New Roman"/>
          <w:color w:val="000000"/>
          <w:sz w:val="28"/>
          <w:szCs w:val="28"/>
        </w:rPr>
        <w:t xml:space="preserve">е документы в налоговые органы. </w:t>
      </w:r>
      <w:r w:rsidRPr="00106A8F">
        <w:rPr>
          <w:rFonts w:ascii="Times New Roman" w:hAnsi="Times New Roman" w:cs="Times New Roman"/>
          <w:color w:val="000000"/>
          <w:sz w:val="28"/>
          <w:szCs w:val="28"/>
        </w:rPr>
        <w:t>Лица, своевременно не привлеченные к уплате налога, уплачивают его не более чем за три предыдущих года.</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По новым строениям, помещениям и сооружениям налог на имущество физических лиц уплачивается с начала года, следующего за их</w:t>
      </w:r>
      <w:r w:rsidR="00B31205" w:rsidRPr="00106A8F">
        <w:rPr>
          <w:rFonts w:ascii="Times New Roman" w:hAnsi="Times New Roman" w:cs="Times New Roman"/>
          <w:color w:val="000000"/>
          <w:sz w:val="28"/>
          <w:szCs w:val="28"/>
        </w:rPr>
        <w:t xml:space="preserve"> возведением или приобретением. </w:t>
      </w:r>
      <w:r w:rsidRPr="00106A8F">
        <w:rPr>
          <w:rFonts w:ascii="Times New Roman" w:hAnsi="Times New Roman" w:cs="Times New Roman"/>
          <w:color w:val="000000"/>
          <w:sz w:val="28"/>
          <w:szCs w:val="28"/>
        </w:rPr>
        <w:t>В случае уничтожения, полного разрушения строения, помещения, сооружения взимание налога прекращается, начиная с месяца, в котором они были уничтожены или полностью разрушены.</w:t>
      </w:r>
    </w:p>
    <w:p w:rsidR="0075518E" w:rsidRPr="00106A8F"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При переходе права собственности на строение, помещение, сооружение от одного собственника к другому в течение календарного года налог на имущество физических лиц уплачивается первоначальным собственником с 1 января этого года до начала того месяца, в котором он утратил право собственности на вышеуказанное имущество, а новым собственником - начиная с месяца, в котором у последнег</w:t>
      </w:r>
      <w:r w:rsidR="00B31205" w:rsidRPr="00106A8F">
        <w:rPr>
          <w:rFonts w:ascii="Times New Roman" w:hAnsi="Times New Roman" w:cs="Times New Roman"/>
          <w:color w:val="000000"/>
          <w:sz w:val="28"/>
          <w:szCs w:val="28"/>
        </w:rPr>
        <w:t xml:space="preserve">о возникло право собственности. </w:t>
      </w:r>
      <w:r w:rsidRPr="00106A8F">
        <w:rPr>
          <w:rFonts w:ascii="Times New Roman" w:hAnsi="Times New Roman" w:cs="Times New Roman"/>
          <w:color w:val="000000"/>
          <w:sz w:val="28"/>
          <w:szCs w:val="28"/>
        </w:rPr>
        <w:t>Что касается исчисления налога в отношении граждан, получивших имущество в порядке наследования, то в соответствии с п. 5 ст. 5 Закона за строение, помещение и сооружение, перешедшее по наследству, налог на имущество физических лиц взимается с наследников с момента открытия наследства.</w:t>
      </w:r>
    </w:p>
    <w:p w:rsidR="0075518E" w:rsidRDefault="0075518E" w:rsidP="00106A8F">
      <w:pPr>
        <w:pStyle w:val="a5"/>
        <w:spacing w:before="0" w:beforeAutospacing="0" w:after="0" w:afterAutospacing="0" w:line="360" w:lineRule="auto"/>
        <w:ind w:firstLine="709"/>
        <w:jc w:val="both"/>
        <w:rPr>
          <w:rFonts w:ascii="Times New Roman" w:hAnsi="Times New Roman" w:cs="Times New Roman"/>
          <w:color w:val="000000"/>
          <w:sz w:val="28"/>
          <w:szCs w:val="28"/>
        </w:rPr>
      </w:pPr>
      <w:r w:rsidRPr="00106A8F">
        <w:rPr>
          <w:rFonts w:ascii="Times New Roman" w:hAnsi="Times New Roman" w:cs="Times New Roman"/>
          <w:color w:val="000000"/>
          <w:sz w:val="28"/>
          <w:szCs w:val="28"/>
        </w:rPr>
        <w:t>В случае если право на льготу у налогоплательщика возникло в течение календарного года, то перерасчет налога производится с месяца, в котором возникло это право.</w:t>
      </w:r>
    </w:p>
    <w:p w:rsidR="00106A8F" w:rsidRDefault="00106A8F" w:rsidP="00106A8F">
      <w:pPr>
        <w:spacing w:line="360" w:lineRule="auto"/>
        <w:ind w:firstLine="709"/>
        <w:jc w:val="both"/>
      </w:pPr>
    </w:p>
    <w:p w:rsidR="004F2FD7" w:rsidRPr="00106A8F" w:rsidRDefault="00106A8F" w:rsidP="00106A8F">
      <w:pPr>
        <w:spacing w:line="360" w:lineRule="auto"/>
        <w:ind w:firstLine="709"/>
        <w:jc w:val="center"/>
      </w:pPr>
      <w:r>
        <w:br w:type="page"/>
      </w:r>
      <w:r w:rsidR="000247C7" w:rsidRPr="00106A8F">
        <w:t>Глава 4.</w:t>
      </w:r>
      <w:r>
        <w:t xml:space="preserve"> </w:t>
      </w:r>
      <w:r w:rsidR="000247C7" w:rsidRPr="00106A8F">
        <w:t>Уплата ЕСН предприятиями и организациями</w:t>
      </w:r>
      <w:r w:rsidR="000319E5" w:rsidRPr="00106A8F">
        <w:t xml:space="preserve"> (Обязательные платежи в системе внебюджетных фондов – ПФ РФ, ФСС РФ, ФОМС РФ)</w:t>
      </w:r>
    </w:p>
    <w:p w:rsidR="00AB5AC0" w:rsidRPr="00106A8F" w:rsidRDefault="00AB5AC0" w:rsidP="00106A8F">
      <w:pPr>
        <w:spacing w:line="360" w:lineRule="auto"/>
        <w:ind w:firstLine="709"/>
        <w:jc w:val="both"/>
      </w:pPr>
    </w:p>
    <w:p w:rsidR="00AB5AC0" w:rsidRPr="00106A8F" w:rsidRDefault="00AB5AC0" w:rsidP="00106A8F">
      <w:pPr>
        <w:spacing w:line="360" w:lineRule="auto"/>
        <w:ind w:firstLine="709"/>
        <w:jc w:val="both"/>
      </w:pPr>
      <w:r w:rsidRPr="00106A8F">
        <w:t>Ежегодно налоговое законодательство претерпевает многочисленные изменения. Так, 1 января 2010 г. вступают в силу поправки, внесенные в Налоговый кодекс РФ в предыдущие годы. Изменения затрагивают первую часть НК РФ, а также главы об НДС, акцизах, НДФЛ, спецрежимах, транспортном и земельном налогах, налоге на имущество организаций. Большое количество внесенных изменений касается порядка расчета налога на прибыль. Однако самым значимым событием текущего года стала замена ЕСН страховыми взносами. Для ознакомления налогоплательщиков с важной информацией и ее использования на практике специалисты "КонсультантПлюс" подготовили новый выпуск ежегодного Практического комментария, в котором разъяснены основные нововведения.</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 1 января 2010 г. вступил в силу Федеральный закон от 24.07.2009 N 212-ФЗ (за исключением отдельных положений), который регулирует отношения, связанные с исчислением и уплатой страховых взносов, а гл. 24 НК РФ "Единый социальный налог" утратила силу (ч. 2 ст. 24 Федерального закона от 24.07.2009 N 213-ФЗ). Страховые взносы должны перечисляться отдельно в Пенсионный фонд РФ, Фонд социального страхования РФ и фонды обязательного медицинского страхования (федеральный и территориальный). Действие нового Закона не распространяется на взносы на обязательное страхование от несчастных случаев на производстве и профзаболеваний, а также на обязательное медицинское страхование неработающего населения, уплата которых регулируется специальными федеральными законами (ч. 2 ст. 1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связи с принятием Федерального закона от 24.07.2009 N 212-ФЗ были внесены изменения в целый ряд законодательных актов РФ, а некоторые акты утратили силу (Федеральный закон от 24.07.2009 N 213-ФЗ).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 2011 г. планируется значительное увеличение тарифов страховых взносов, но в 2010 г. действуют пониженные ставки. При этом для некоторых категорий плательщиков на период 2010 - 2014 гг. предусмотрен постепенный переход к применению общеустановленных тарифов.</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Плательщиками страховых взносов являются организации, индивидуальные предприниматели и физические лица, не признаваемые таковыми, которые производят выплаты и перечисляют иные вознаграждения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К плательщикам относятся также индивидуальные предприниматели, адвокаты и нотариусы, занимающиеся частной практикой, которые не осуществляют выплат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т.е. те же лица, которые до 1 января 2010 г. в соответствии с гл. 24 НК РФ уплачивали ЕСН (ст. 5 Федерального закона от 24.07.2009 N 212-ФЗ).</w:t>
      </w:r>
    </w:p>
    <w:p w:rsidR="000247C7"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 2010 г. расчеты по страховым взносам плательщики должны подавать по месту своего учета в территориальные органы ПФР и ФСС. При этом следует обратить внимание, что ст. 59 Федерального закона от 24.07.2009 N 212-ФЗ предусмотрено, что плательщики пенсионных взносов должны представить в налоговый орган декларацию по этим взносам за 2009 г. в срок не позднее 30 марта 2010 г. по форме, утвержденной Минфином России. Согласно ст. 38 Федерального закона от 24.07.2009 N 213-ФЗ права и обязанности налогоплательщиков в отношении налоговых периодов по ЕСН, истекших до 1 января 2010 г., осуществляются в порядке, который установлен гл. 24 НК РФ в ранее действовавшей редакции. Поэтому в 2010 г. плательщики ЕСН, осуществляющие выплаты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должны подать декларацию по единому социальному налогу за 2009 г. в обычный срок - не позднее 30 марта (п. 7 ст. 243 НК РФ), а индивидуальные предприниматели, адвокаты и частнопрактикующие нотариусы - не позднее 30 апреля (п. 7 ст. 244 НК РФ). Такие разъяснения дала и ФНС России в Письме от 16.09.2009 N ШС-22-3/717@.</w:t>
      </w:r>
      <w:r w:rsidR="00106A8F">
        <w:rPr>
          <w:rFonts w:ascii="Times New Roman" w:hAnsi="Times New Roman" w:cs="Times New Roman"/>
          <w:sz w:val="28"/>
          <w:szCs w:val="28"/>
        </w:rPr>
        <w:t xml:space="preserve"> </w:t>
      </w:r>
    </w:p>
    <w:p w:rsidR="000319E5" w:rsidRDefault="000319E5" w:rsidP="00106A8F">
      <w:pPr>
        <w:pStyle w:val="ConsPlusNormal"/>
        <w:spacing w:line="360" w:lineRule="auto"/>
        <w:ind w:firstLine="709"/>
        <w:jc w:val="both"/>
        <w:rPr>
          <w:rFonts w:ascii="Times New Roman" w:hAnsi="Times New Roman" w:cs="Times New Roman"/>
          <w:sz w:val="28"/>
          <w:szCs w:val="28"/>
        </w:rPr>
      </w:pPr>
    </w:p>
    <w:p w:rsidR="00AB5AC0" w:rsidRPr="00106A8F" w:rsidRDefault="00106A8F" w:rsidP="00106A8F">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247C7" w:rsidRPr="00106A8F">
        <w:rPr>
          <w:rFonts w:ascii="Times New Roman" w:hAnsi="Times New Roman" w:cs="Times New Roman"/>
          <w:sz w:val="28"/>
          <w:szCs w:val="28"/>
        </w:rPr>
        <w:t>4.1</w:t>
      </w:r>
      <w:r w:rsidR="00AB5AC0" w:rsidRPr="00106A8F">
        <w:rPr>
          <w:rFonts w:ascii="Times New Roman" w:hAnsi="Times New Roman" w:cs="Times New Roman"/>
          <w:sz w:val="28"/>
          <w:szCs w:val="28"/>
        </w:rPr>
        <w:t xml:space="preserve"> Объект для начисления ст</w:t>
      </w:r>
      <w:r w:rsidR="000247C7" w:rsidRPr="00106A8F">
        <w:rPr>
          <w:rFonts w:ascii="Times New Roman" w:hAnsi="Times New Roman" w:cs="Times New Roman"/>
          <w:sz w:val="28"/>
          <w:szCs w:val="28"/>
        </w:rPr>
        <w:t>раховых взносов плательщиками,</w:t>
      </w:r>
      <w:r>
        <w:rPr>
          <w:rFonts w:ascii="Times New Roman" w:hAnsi="Times New Roman" w:cs="Times New Roman"/>
          <w:sz w:val="28"/>
          <w:szCs w:val="28"/>
        </w:rPr>
        <w:t xml:space="preserve"> </w:t>
      </w:r>
      <w:r w:rsidR="00AB5AC0" w:rsidRPr="00106A8F">
        <w:rPr>
          <w:rFonts w:ascii="Times New Roman" w:hAnsi="Times New Roman" w:cs="Times New Roman"/>
          <w:sz w:val="28"/>
          <w:szCs w:val="28"/>
        </w:rPr>
        <w:t>производящими выплаты физическим лицам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Объект обложения страховыми взносами для плательщиков, производящих выплаты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в целом совпадает с объектом по ЕСН, который до 1 января 2010 г. определялся в порядке ст. 236 НК РФ.</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Особо следует отметить, что Федеральный закон от 24.07.2009 N 212-ФЗ не предусматривает зависимости начисления взносов на выплаты физлицам от учета таких выплат в расходах по налогу на прибыль. Следовательно, все выплаты и иные вознаграждения в пользу физических лиц облагаются страховыми взносами, если они начислены по трудовым, гражданско-правовым договорам, а также по договорам авторского заказа, договорам об отчуждении исключительного права на произведения науки, литературы, искусства, лицензионным договорам о предоставлении права использования указанных произведений (за исключением тех, которые указаны в данном Законе).</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xml:space="preserve">Как и до 2010 г., не начисляются взносы на выплаты в пользу индивидуальных предпринимателей, адвокатов, нотариусов, занимающихся частной практикой (ч. 2 ст. 7 Федерального закона от 24.07.2009 N 212-ФЗ). При этом согласно разъяснениям ФНС России (Письмо от 05.09.2006 N ШС-6-05/891@), которые даны еще для целей ЕСН, если выплаты указанным лицам произведены за выполнение работ (оказание услуг) по деятельности, не отраженной в свидетельстве о регистрации, то такие суммы квалифицируются как выплаты по трудовому или гражданско-правовому договору. И в данном случае организация, производящая выплаты, является плательщиком ЕСН. </w:t>
      </w:r>
    </w:p>
    <w:p w:rsidR="000247C7" w:rsidRDefault="000247C7" w:rsidP="00106A8F">
      <w:pPr>
        <w:pStyle w:val="ConsPlusNormal"/>
        <w:spacing w:line="360" w:lineRule="auto"/>
        <w:ind w:firstLine="709"/>
        <w:jc w:val="both"/>
        <w:rPr>
          <w:rFonts w:ascii="Times New Roman" w:hAnsi="Times New Roman" w:cs="Times New Roman"/>
          <w:sz w:val="28"/>
          <w:szCs w:val="28"/>
        </w:rPr>
      </w:pPr>
    </w:p>
    <w:p w:rsidR="00AB5AC0" w:rsidRPr="00106A8F" w:rsidRDefault="00106A8F" w:rsidP="00106A8F">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247C7" w:rsidRPr="00106A8F">
        <w:rPr>
          <w:rFonts w:ascii="Times New Roman" w:hAnsi="Times New Roman" w:cs="Times New Roman"/>
          <w:sz w:val="28"/>
          <w:szCs w:val="28"/>
        </w:rPr>
        <w:t>4</w:t>
      </w:r>
      <w:r w:rsidR="00AB5AC0" w:rsidRPr="00106A8F">
        <w:rPr>
          <w:rFonts w:ascii="Times New Roman" w:hAnsi="Times New Roman" w:cs="Times New Roman"/>
          <w:sz w:val="28"/>
          <w:szCs w:val="28"/>
        </w:rPr>
        <w:t>.</w:t>
      </w:r>
      <w:r w:rsidR="000247C7" w:rsidRPr="00106A8F">
        <w:rPr>
          <w:rFonts w:ascii="Times New Roman" w:hAnsi="Times New Roman" w:cs="Times New Roman"/>
          <w:sz w:val="28"/>
          <w:szCs w:val="28"/>
        </w:rPr>
        <w:t>2</w:t>
      </w:r>
      <w:r>
        <w:rPr>
          <w:rFonts w:ascii="Times New Roman" w:hAnsi="Times New Roman" w:cs="Times New Roman"/>
          <w:sz w:val="28"/>
          <w:szCs w:val="28"/>
        </w:rPr>
        <w:t xml:space="preserve"> </w:t>
      </w:r>
      <w:r w:rsidR="00AB5AC0" w:rsidRPr="00106A8F">
        <w:rPr>
          <w:rFonts w:ascii="Times New Roman" w:hAnsi="Times New Roman" w:cs="Times New Roman"/>
          <w:sz w:val="28"/>
          <w:szCs w:val="28"/>
        </w:rPr>
        <w:t>База для начисления страховых взносов плательщиками,</w:t>
      </w:r>
      <w:r w:rsidR="000247C7" w:rsidRPr="00106A8F">
        <w:rPr>
          <w:rFonts w:ascii="Times New Roman" w:hAnsi="Times New Roman" w:cs="Times New Roman"/>
          <w:sz w:val="28"/>
          <w:szCs w:val="28"/>
        </w:rPr>
        <w:t xml:space="preserve"> </w:t>
      </w:r>
      <w:r w:rsidR="00AB5AC0" w:rsidRPr="00106A8F">
        <w:rPr>
          <w:rFonts w:ascii="Times New Roman" w:hAnsi="Times New Roman" w:cs="Times New Roman"/>
          <w:sz w:val="28"/>
          <w:szCs w:val="28"/>
        </w:rPr>
        <w:t>производящими выплаты физическим лицам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 2010 г. предельная величина доходов каждого физического лица для начисления страховых взносов составляет 415 000 руб. Она определяется нарастающим итогом с начала календарного года (ч. 4 ст. 8 и ст. 10 Федерального закона от 24.07.2009 N 212-ФЗ). Если суммы выплат и иных вознаграждений в пользу физ</w:t>
      </w:r>
      <w:r w:rsidR="000247C7" w:rsidRPr="00106A8F">
        <w:rPr>
          <w:rFonts w:ascii="Times New Roman" w:hAnsi="Times New Roman" w:cs="Times New Roman"/>
          <w:sz w:val="28"/>
          <w:szCs w:val="28"/>
        </w:rPr>
        <w:t xml:space="preserve">ического </w:t>
      </w:r>
      <w:r w:rsidRPr="00106A8F">
        <w:rPr>
          <w:rFonts w:ascii="Times New Roman" w:hAnsi="Times New Roman" w:cs="Times New Roman"/>
          <w:sz w:val="28"/>
          <w:szCs w:val="28"/>
        </w:rPr>
        <w:t>лица превысят этот предел, то страховые взносы с суммы превышения не взимаются. Заметим, что регрессивной шкалы, применявшейся для целей ЕСН, в отношении страховых взносов не предусмотрено. Начиная с 2011 г. указанная предельная величина дохода будет ежегодно индексироваться в размере, определяемом Правительством РФ, в соответствии с ростом средней заработной платы (ч. 5 ст. 8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Еще раз следует отметить, что в базу по взносам включаются выплаты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независимо от отнесения их на расходы, уменьшающие базу по налогу на прибыль.</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ч. 6 ст. 8 Федерального закона от 24.07.2009 N 212-ФЗ внесено следующее изменение: если работодатель производит выплаты и иные вознаграждения в натуральной форме в виде товаров (работ, услуг), при расчете базы для уплаты взносов учитывается цена этих товаров (работ, услуг), указанная сторонами договора (а не рыночная их стоимость, как это было предусмотрено для целей ЕСН в п. 4 ст. 237 НК РФ). При государственном регулировании цен (тарифов) на такие товары (работы, услуги), как и прежде, нужно исходить из государственных регулируемых розничных цен (ч. 6 ст. 8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Кроме того, с 2008 г. с авторами заключаются лицензионные договоры, договоры об отчуждении исключительного права и договоры авторского заказа (ст. ст. 1285 - 1288 ГК РФ). Вопрос о начислении ЕСН на выплаты по таким договорам был спорным, поскольку в гл. 24 НК РФ оставалось понятие "авторский договор", которое в гражданском законодательстве не использовалось. Несмотря на это Минфин России (Письма от 28.08.2008 N 03-04-06-02/98, от 14.07.2008 N 03-04-06-02/75, от 03.07.2008 N 03-04-07-02/13) разъяснял, что вознаграждение, выплачиваемое автору произведения по лицензионному договору, договору об отчуждении исключительного права, а также по договору авторского заказа, облагается ЕСН. Теперь в Федеральном законе от 24.07.2009 N 212-ФЗ указано, что на сумму доходов по указанным договорам начисляются страховые взносы, но ее можно уменьшить на фактически произведенные и документально подтвержденные расходы, связанные с получением таких доходов. В ч. 7 ст. 8 Федерального закона от 24.07.2009 N 212-ФЗ приводятся нормативы затрат (они аналогичны нормативам для профессиональных вычетов по НДФЛ, содержащимся в ст. 221 НК РФ), которые можно принять к вычету, только если расходы не подтверждены документально.</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Перечень не подлежащих обложению страховыми взносами сумм (ст. 9 Федерального закона от 24.07.2009 N 212-ФЗ), выплачиваемых в пользу физ</w:t>
      </w:r>
      <w:r w:rsidR="000247C7" w:rsidRPr="00106A8F">
        <w:rPr>
          <w:rFonts w:ascii="Times New Roman" w:hAnsi="Times New Roman" w:cs="Times New Roman"/>
          <w:sz w:val="28"/>
          <w:szCs w:val="28"/>
        </w:rPr>
        <w:t xml:space="preserve">ических </w:t>
      </w:r>
      <w:r w:rsidRPr="00106A8F">
        <w:rPr>
          <w:rFonts w:ascii="Times New Roman" w:hAnsi="Times New Roman" w:cs="Times New Roman"/>
          <w:sz w:val="28"/>
          <w:szCs w:val="28"/>
        </w:rPr>
        <w:t>лиц, несколько отличается от перечня сумм, ранее не облагаемых ЕСН.</w:t>
      </w:r>
      <w:r w:rsidR="000247C7" w:rsidRPr="00106A8F">
        <w:rPr>
          <w:rFonts w:ascii="Times New Roman" w:hAnsi="Times New Roman" w:cs="Times New Roman"/>
          <w:sz w:val="28"/>
          <w:szCs w:val="28"/>
        </w:rPr>
        <w:t xml:space="preserve"> </w:t>
      </w:r>
      <w:r w:rsidRPr="00106A8F">
        <w:rPr>
          <w:rFonts w:ascii="Times New Roman" w:hAnsi="Times New Roman" w:cs="Times New Roman"/>
          <w:sz w:val="28"/>
          <w:szCs w:val="28"/>
        </w:rPr>
        <w:t>Так, теперь страховыми взносами облагаются:</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компенсационные выплаты за неиспользованный отпуск. Они исключены из необлагаемых сумм пп. "д" п. 2 ч. 1 ст. 9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суммы единовременной материальной помощи, выплачиваемые членам семьи умершего работника (пп. "б" п. 3 ч. 1 ст. 9 Федерального закона от 24.07.2009 N 212-ФЗ). Ранее в абз. 3 пп. 3 п. 1 ст. 238 НК РФ говорилось, что ЕСН не облагаются суммы единовременной материальной помощи, оказываемой налогоплательщиком как работнику в связи со смертью члена (членов) его семьи, так и членам семьи умершего работника. Следует отметить следующее: вероятнее всего, налоговые органы будут придерживаться мнения, что не поименованные в перечне необлагаемых сумм выплаты в любом случае должны облагаться страховыми взносами. Однако если материальная помощь членам семьи умершего работника не предусмотрена трудовым или гражданско-правовым договором, то она и не признается объектом обложения страховыми взносами (ст. 7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выплаты в денежной форме за работу с тяжелыми, вредными или опасными условиями труда (абз. 2 пп. "и" п. 2 ч. 1 ст. 9 Федерального закона от 24.07.2009 N 212-ФЗ). Следует отметить, что до 2010 г. в пп. 2 п. 1 ст. 238 НК РФ такие выплаты не были поименованы как не облагаемые ЕСН. Однако финансовое ведомство и арбитражные суды сходились во мнении, что компенсации за тяжелую работу и работу с вредными и (или) опасными условиями труда, выплачиваемые работодателем в размере, который установлен коллективным (трудовым) договором, не облагаются ЕСН (подробнее об этом см. Энциклопедию спорных ситуаций по НДФЛ, ЕСН, взносам);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выплаты в иностранной валюте взамен суточных членам экипажей судов заграничного плавания и личному составу экипажей российских воздушных судов, выполняющих международные рейсы (абз. 3 пп. "и" п. 2 ч. 1 ст. 9 Федерального закона от 24.07.2009 N 212-ФЗ). До 2010 г. вопрос о начислении ЕСН на выплаты взамен суточных членам экипажей кораблей являлся спорным. Финансовое ведомство утверждало, что они облагаются ЕСН, а судебная практика сходилась во мнении, что подобные выплаты относятся к компенсационным, связанным с особыми условиями труда, которые на основании ст. 238 НК РФ ЕСН не облагались (подробнее об этом см. Энциклопедию спорных ситуаций по НДФЛ, ЕСН, взносам);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5) стоимость форменной одежды, выдаваемой обучающимся и воспитанникам в соответствии с законодательством РФ (п. 9 ч. 1 ст. 9 Федерального закона от 24.07.2009 N 212-ФЗ). До 2010 г. в пп. 11 п. 1 ст. 238 НК РФ было указано, что освобождение от обложения ЕСН распространялось и на этих лиц;</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6) стоимость льгот по проезду, предоставляемых обучающимся и воспитанникам (п. 10 ч. 1 ст. 9 Федерального закона от 24.07.2009 N 212-ФЗ). Ранее эти суммы присутствовали в аналогичной норме НК РФ (пп. 12 п. 1 ст. 238 НК РФ).</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Кроме того, в Федеральном законе от 24.07.2009 N 212-ФЗ не содержится льгот, которые были предусмотрены гл. 24 НК РФ. Дело в том, что в ст. 239 НК РФ было установлено освобождение от уплаты ЕСН для налогоплательщиков, производящих выплаты физлицам-инвалидам, а также для общественных организаций инвалидов, учреждений, созданных для достижения образовательных, культурных, научных и иных социальных целей. После завершения переходного периода, во время которого для данной категории плательщиков страховых взносов предусмотрено применение пониженных тарифов (п. 2 ч. 2 ст. 57 и ст. 58 Федерального закона от 24.07.2009 N 212-ФЗ), начиная с 2015 г. все организации и индивидуальные предприниматели с выплат и иных вознаграждений в пользу физлиц (в том числе инвалидов) будут перечислять страховые взносы в общем порядке.</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Как отмечено ранее, перечень не облагаемых страховыми взносами сумм (ст. 9 Федерального закона от 24.07.2009 N 212-ФЗ), претерпел изменения. Так, некоторые выплаты из него исключены, но при этом имеется и ряд дополнений:</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С 3000 до 4000 руб. (на одного работника в год) увеличена сумма материальной помощи, оказываемой работодателями своим сотрудникам, которая не облагается страховыми взносами. Причем в пп. 15 п. 1 ст. 238 НК РФ было указано, что данное освобождение распространяется только на выплаты организаций, финансируемых за счет бюджета. В п. 11 ч. 1 ст. 9 Федерального закона от 24.07.2009 N 212-ФЗ такого условия нет. Следует отметить, что, с одной стороны, указанная не облагаемая взносами сумма увеличена, а также расширен перечень лиц, которые могут применять данное освобождение. Но, с другой стороны, до 2010 г. на основании п. 3 ст. 236 НК РФ в налоговую базу по ЕСН не включались выплаты, не отнесенные налогоплательщиком к расходам для целей налога на прибыль. В соответствии с п. 23 ст. 270 НК РФ суммы материальной помощи работникам не учитываются при исчислении налога на прибыль. Следовательно, любая сумма материальной помощи не облагалась ЕСН. С 01.01.2010, если подобная выплата в пользу работника составит более 4000 руб., сумма превышения должна облагаться взносами, поскольку для целей страховых взносов неважно, уменьшает выплата в пользу физлица базу по налогу на прибыль или нет.</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Согласно пп. 2 п. 1 ст. 238 НК РФ не облагались ЕСН суточные в пределах норм, установленных в соответствии с законодательством РФ. В ч. 2 ст. 9 Федерального закона от 24.07.2009 N 212-ФЗ такого уточнения не содержится, следовательно, вся сумма суточных, выплаченная командированному работнику, не облагается страховыми взносами. Необходимо отметить, что с 2009 г. было отменено нормирование суточных для целей налога на прибыль (абз. 4 пп. 12 п. 1 ст. 264 НК РФ). И несмотря на то, что в пп. 2 п. 1 ст. 238 НК РФ изменений не вносилось, нормирование для целей ЕСН также не применялось. Контролирующие органы указывали, что на основании ст. 168 ТК РФ не облагаются ЕСН суточные в размере, установленном локальным нормативным актом организации (Письма Минфина России от 02.02.2009 N 03-04-06-02/6, от 02.02.2009 N 03-04-06-02/5, от 02.03.2009 N 03-04-06-02/15, от 23.03.2009 N 03-04-06-02/20, УФНС России по г. Москве от 18.06.2009 N 16-15/061727). Вместе с тем для целей НДФЛ нормирование суточных сохраняется (не более 700 руб. за каждый день командировки в пределах РФ и 2500 руб. за каждый день загранкомандировки) (п. 3 ст. 217 НК РФ).</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Кроме того, в ч. 2 ст. 9 Федерального закона от 24.07.2009 N 212-ФЗ внесено следующее дополнение: порядок по оплате расходов командированных работников применяется и в отношении выплат членам совета директоров и другим физлицам, находящимся во властном подчинении организации, которые направляются в командировку для участия в заседании руководящего органа компании. Отметим, что вопрос об обложении ЕСН выплат в пользу указанных лиц до 01.01.2009 был спорным (подробнее об этом см. Энциклопедию спорных ситуаций по НДФЛ, ЕСН, взносам).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В п. 1 ч. 1 ст. 9 Федерального закона от 24.07.2009 N 212-ФЗ в отличие от пп. 1 п. 1 ст. 238 НК РФ отсутствует уточнение о том, что к государственным пособиям относятся в том числе пособия по временной нетрудоспособности, по уходу за ребенком, по беременности и родам. Однако указанные пособия являются обеспечением по обязательному социальному страхованию (п. 2 ст. 8 Федерального закона от 16.07.1999 N 165-ФЗ "Об основах обязательного социального страхования"), поэтому они исключаются из базы для расчета страховых взносов.</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Единовременная материальная помощь, оказываемая работодателем в случае рождения (усыновления или удочерения) ребенка (не более 50 000 руб. на каждого ребенка), не включается в базу для начисления страховых взносов, только если такая помощь выплачивается в течение года после рождения (усыновления или удочерения) ребенка. Следует отметить, что до 2010 г. в пп. 3 п. 1 ст. 238 НК РФ подобного ограничения не было установлено.</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5. До 2010 г. не было единой позиции по вопросу о том, начисляется ли ЕСН на оплату проезда к месту проведения отпуска и обратно работникам, проживающим в районах Крайнего Севера и приравненных к ним местностях, если они проводят отпуск за границей. Сначала Минфин России (Письмо от 09.12.2004 N 03-05-01-04/104) разъяснял, что в данном случае стоимость проезда к месту проведения отпуска за пределами РФ и обратно не уменьшает базу по налогу на прибыль и в соответствии с п. 3 ст. 236 НК РФ не облагается ЕСН. Затем мнение финансового ведомства изменилось, оно указывало следующее: если работник следует в отпуск воздушным транспортом, то проезд оплачивается до международного аэропорта, из которого производится вылет, потому что именно пропускной пункт этого аэропорта будет пунктом пропуска через границу РФ (Письмо от 19.08.2005 N 03-05-02-04/159). Однако арбитражные суды приходили к такому выводу: при проведении отпуска за границей работнику оплачивается проезд до ближайшего от государственной границы РФ российского аэропорта. Эта сумма не облагается ЕСН (подробнее об этом см. Энциклопедию спорных ситуаций по НДФЛ, ЕСН, взносам).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Теперь в п. 7 ч. 1 ст. 9 Федерального закона от 24.07.2009 N 212-ФЗ уточнено, что в случае проведения отпуска работниками, проживающими в районах Крайнего Севера и приравненных к ним местностях, за пределами территории РФ не облагается страховыми взносами стоимость проезда или перелета, рассчитанная по тарифам от места отправления до пункта пропуска через государственную границу РФ, включая стоимость провоза багажа весом до 30 кг.</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6. Страховые взносы не начисляются на суммы платежей (взносов), произведенных работодателем по договорам на оказание медицинских услуг сотрудникам, заключаемым на срок не менее года с медицинскими организациями, которые имеют лицензии на оказание медицинских услуг (п. 5 ч. 1 ст. 9 Федерального закона от 24.07.2009 N 212-ФЗ). Данные суммы вместе со взносами по договорам добровольного личного страхования, предусматривающим оплату страховщиками медицинских расходов застрахованных работников, можно будет учитывать при определении базы по налогу на прибыль (см. п. 4 раздела "Налог на прибыль организаций (глава 25 НК РФ)").</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7. Не облагаются страховыми взносами суммы пенсионных взносов, уплаченные по договорам негосударственного пенсионного обеспечения (п. 5 ч. 1 ст. 9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106A8F" w:rsidP="00106A8F">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247C7" w:rsidRPr="00106A8F">
        <w:rPr>
          <w:rFonts w:ascii="Times New Roman" w:hAnsi="Times New Roman" w:cs="Times New Roman"/>
          <w:sz w:val="28"/>
          <w:szCs w:val="28"/>
        </w:rPr>
        <w:t>4</w:t>
      </w:r>
      <w:r w:rsidR="00AB5AC0" w:rsidRPr="00106A8F">
        <w:rPr>
          <w:rFonts w:ascii="Times New Roman" w:hAnsi="Times New Roman" w:cs="Times New Roman"/>
          <w:sz w:val="28"/>
          <w:szCs w:val="28"/>
        </w:rPr>
        <w:t>.</w:t>
      </w:r>
      <w:r w:rsidR="000247C7" w:rsidRPr="00106A8F">
        <w:rPr>
          <w:rFonts w:ascii="Times New Roman" w:hAnsi="Times New Roman" w:cs="Times New Roman"/>
          <w:sz w:val="28"/>
          <w:szCs w:val="28"/>
        </w:rPr>
        <w:t>3</w:t>
      </w:r>
      <w:r>
        <w:rPr>
          <w:rFonts w:ascii="Times New Roman" w:hAnsi="Times New Roman" w:cs="Times New Roman"/>
          <w:sz w:val="28"/>
          <w:szCs w:val="28"/>
        </w:rPr>
        <w:t xml:space="preserve"> </w:t>
      </w:r>
      <w:r w:rsidR="00AB5AC0" w:rsidRPr="00106A8F">
        <w:rPr>
          <w:rFonts w:ascii="Times New Roman" w:hAnsi="Times New Roman" w:cs="Times New Roman"/>
          <w:sz w:val="28"/>
          <w:szCs w:val="28"/>
        </w:rPr>
        <w:t>Тарифы страховых взносов для плательщиков,</w:t>
      </w:r>
      <w:r w:rsidR="000247C7" w:rsidRPr="00106A8F">
        <w:rPr>
          <w:rFonts w:ascii="Times New Roman" w:hAnsi="Times New Roman" w:cs="Times New Roman"/>
          <w:sz w:val="28"/>
          <w:szCs w:val="28"/>
        </w:rPr>
        <w:t xml:space="preserve"> </w:t>
      </w:r>
      <w:r w:rsidR="00AB5AC0" w:rsidRPr="00106A8F">
        <w:rPr>
          <w:rFonts w:ascii="Times New Roman" w:hAnsi="Times New Roman" w:cs="Times New Roman"/>
          <w:sz w:val="28"/>
          <w:szCs w:val="28"/>
        </w:rPr>
        <w:t>производящих выплаты физическим лицам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Основное изменение, которое касается плательщиков страховых взносов, - значительное повышение ставок. Это произойдет с 2011 г. (ст. 12, ч. 2 ст. 62 Федерального закона от 24.07.2009 N 212-ФЗ). Кроме того, уплачивать страховые взносы по общеустановленным тарифам придется и плательщикам, применяющим УСН или ЕНВД.</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А на 2010 г. в ст. 57 Федерального закона от 24.07.2009 N 212-ФЗ для плательщиков, производящих выплаты в пользу физических лиц (организаций, индивидуальных предпринимателей и физлиц, не признаваемых индивидуальными предпринимателями), установлены следующие тарифы страховых взносов:</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в Пенсионный фонд РФ - 20 процентов. Согласно п. 1 ст. 33 Федерального закона от 15.12.2001 N 167-ФЗ предусмотрено следующее распределение взносов. В отношении лиц 1966 года рождения и старше взносы полностью перечисляются на финансирование страховой части трудовой пенсии, а по лицам 1967 года рождения и младше они распределяются следующим образом: 14 процентов - на страховую и 6 процентов - на накопительную часть трудовой пенсии;</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в Фонд социального страхования РФ - 2,9 процента;</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в Федеральный фонд обязательного медицинского страхования - 1,1 процента;</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в территориальные фонды обязательного медицинского страхования - 2 процента.</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Таким образом, в целом плательщики, производящие выплаты и начисляющие иные вознаграждения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должны перечислить в страховые фонды 26 процентов взносов за каждого работника с суммы, не превышающей 415 000 руб., которая исчисляется нарастающим итогом с начала календарного года (ч. 4 ст. 8 и ст. 10 Федерального закона от 24.07.2009 N 212-ФЗ). Повторимся, что использование регрессивной шкалы не предусмотрено. А если выплаты в пользу работника превысят 415 000 руб. (рассчитанных нарастающим итогом с начала года), то страховые взносы с суммы превышения взиматься не будут.</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2010 г. общая сумма страховых взносов останется прежней (в размере 20 процентов) для организаций и индивидуальных предпринимателей, которые являются сельскохозяйственными товаропроизводителями или имеют статус резидента технико-внедренческой особой экономической зоны (п. 1 ч. 2 ст. 57 Федерального закона от 24.07.2009 N 212-ФЗ). Причем согласно пп. 1 п. 2 ст. 33 Федерального закона от 15.12.2001 N 167-ФЗ для лиц 1966 года рождения и старше предусмотрено, что вся сумма пенсионных взносов (15,8 процента) перечисляется на финансирование страховой части трудовой пенсии, а для лиц 1967 года рождения и младше взносы распределяются следующим образом: 9,8 процента - на страховую и 6 процентов - на накопительную часть трудовой пенсии.</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Пониженный тариф (по сравнению с ожидаемым в 2011 г.) установлен для организаций и индивидуальных предпринимателей, применяющих УСН или уплачивающих ЕНВД. В 2010 г. они должны заплатить страховой взнос только в ПФР по ставке 14 процентов (п. 2 ч. 2 ст. 57 Федерального закона от 24.07.2009 N 212-ФЗ). В соответствии с пп. 2 п. 2 ст. 33 Федерального закона от 15.12.2001 N 167-ФЗ в отношении лиц 1966 года рождения и старше предусмотрено, что взносы полностью (14 процентов) перечисляются на финансирование страховой части трудовой пенсии, а для лиц 1967 года рождения и младше взносы распределяются так: 8 процентов - на страховую и 6 процентов - на накопительную часть трудовой пенсии.</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Аналогичный тариф (14 процентов в ПФР) в 2010 г. применяют лица, использующие труд инвалидов, а также общественные организации инвалидов. Напомним, что ранее в ст. 239 НК РФ была установлена льгота по ЕСН для налогоплательщиков, производящих выплаты физлицам-инвалидам, а также для общественных организаций инвалидов и учреждений, созданных для достижения образовательных, культурных, научных и иных социальных целей, собственниками имущества которых являются общественные организации инвалидов: не облагались ЕСН выплаты каждому работнику-инвалиду в пределах 100 000 руб. Согласно п. 2 ч. 2 ст. 57 Федерального закона от 24.07.2009 N 212-ФЗ (аналогично правилу пп. 2 п. 1 ст. 239 НК РФ, применявшемуся для целей ЕСН) пониженный тариф не распространяется на плательщиков, которые занимаются производством или реализацией подакцизных товаров, минерального сырья, других полезных ископаемых, а также иных товаров в соответствии с перечнем, утвержденным Постановлением Правительства РФ от 28.09.2009 N 762. Данный перечень полностью идентичен применявшемуся ранее для целей ЕСН (см. Постановление Правительства РФ от 22.11.2000 N 884). В нем указаны автомобильные шины, продукция цветной и черной металлургии (кроме вторсырья и метизов), драгоценные камни и драгметаллы, меховые изделия, икра осетровых и лососевых рыб, деликатесная продукция из ценных видов рыб и морепродуктов, несколько других видов товаров.</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Организации и индивидуальные предприниматели, применяющие ЕСХН, должны перечислять 10,3 процента взносов в ПФР (п. 3 ч. 2 ст. 57 Федерального закона от 24.07.2009 N 212-ФЗ). Согласно пп. 3 п. 2 ст. 33 Федерального закона от 15.12.2001 N 167-ФЗ для лиц 1966 года рождения и старше предусмотрено, что вся сумма пенсионных взносов (10,3 процента) перечисляется на финансирование страховой части трудовой пенсии, а для лиц 1967 года рождения и младше взносы распределяются следующим образом: 4,3 процента - на страховую и 6 процентов - на накопительную часть трудовой пенсии.</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106A8F" w:rsidP="00106A8F">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247C7" w:rsidRPr="00106A8F">
        <w:rPr>
          <w:rFonts w:ascii="Times New Roman" w:hAnsi="Times New Roman" w:cs="Times New Roman"/>
          <w:sz w:val="28"/>
          <w:szCs w:val="28"/>
        </w:rPr>
        <w:t>4</w:t>
      </w:r>
      <w:r w:rsidR="00AB5AC0" w:rsidRPr="00106A8F">
        <w:rPr>
          <w:rFonts w:ascii="Times New Roman" w:hAnsi="Times New Roman" w:cs="Times New Roman"/>
          <w:sz w:val="28"/>
          <w:szCs w:val="28"/>
        </w:rPr>
        <w:t>.</w:t>
      </w:r>
      <w:r w:rsidR="000247C7" w:rsidRPr="00106A8F">
        <w:rPr>
          <w:rFonts w:ascii="Times New Roman" w:hAnsi="Times New Roman" w:cs="Times New Roman"/>
          <w:sz w:val="28"/>
          <w:szCs w:val="28"/>
        </w:rPr>
        <w:t>4</w:t>
      </w:r>
      <w:r>
        <w:rPr>
          <w:rFonts w:ascii="Times New Roman" w:hAnsi="Times New Roman" w:cs="Times New Roman"/>
          <w:sz w:val="28"/>
          <w:szCs w:val="28"/>
        </w:rPr>
        <w:t xml:space="preserve"> </w:t>
      </w:r>
      <w:r w:rsidR="00AB5AC0" w:rsidRPr="00106A8F">
        <w:rPr>
          <w:rFonts w:ascii="Times New Roman" w:hAnsi="Times New Roman" w:cs="Times New Roman"/>
          <w:sz w:val="28"/>
          <w:szCs w:val="28"/>
        </w:rPr>
        <w:t>Порядок представления отчетности плательщиками страховых</w:t>
      </w:r>
      <w:r w:rsidR="000247C7" w:rsidRPr="00106A8F">
        <w:rPr>
          <w:rFonts w:ascii="Times New Roman" w:hAnsi="Times New Roman" w:cs="Times New Roman"/>
          <w:sz w:val="28"/>
          <w:szCs w:val="28"/>
        </w:rPr>
        <w:t xml:space="preserve"> </w:t>
      </w:r>
      <w:r w:rsidR="00AB5AC0" w:rsidRPr="00106A8F">
        <w:rPr>
          <w:rFonts w:ascii="Times New Roman" w:hAnsi="Times New Roman" w:cs="Times New Roman"/>
          <w:sz w:val="28"/>
          <w:szCs w:val="28"/>
        </w:rPr>
        <w:t>взносов, которые производят выплаты физическим лицам</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 2010 г. плательщики, производящие выплаты физ</w:t>
      </w:r>
      <w:r w:rsidR="000247C7" w:rsidRPr="00106A8F">
        <w:rPr>
          <w:rFonts w:ascii="Times New Roman" w:hAnsi="Times New Roman" w:cs="Times New Roman"/>
          <w:sz w:val="28"/>
          <w:szCs w:val="28"/>
        </w:rPr>
        <w:t xml:space="preserve">ическим </w:t>
      </w:r>
      <w:r w:rsidRPr="00106A8F">
        <w:rPr>
          <w:rFonts w:ascii="Times New Roman" w:hAnsi="Times New Roman" w:cs="Times New Roman"/>
          <w:sz w:val="28"/>
          <w:szCs w:val="28"/>
        </w:rPr>
        <w:t>лицам, подают расчеты по страховым взносам в территориальные органы ПФР и ФСС (по месту своего учета). Причем расчет по взносам на обязательное пенсионное страхование и на обязательное медицинское страхование (в ПФР) представляется до 1-го числа второго календарного месяца, следующего за отчетным периодом (т.е. до 1 мая, 1 августа, 1 ноября и 1 февраля следующего года соответственно), по форме РСВ-1 ПФР, утвержденной Приказом Минздравсоцразвития России от 12.11.2009 N 894н. Срок сдачи расчетов по взносам на обязательное социальное страхование на случай временной нетрудоспособности и в связи с материнством (в ФСС) остался прежним - до 15-го числа календарного месяца, следующего за истекшим кварталом, т.е. до 15 апреля, 15 июля, 15 октября, 15 января следующего года (ч. 9 ст. 15 Федерального закона от 24.07.2009 N 212-ФЗ). Данные расчеты представляются по форме-4 ФСС РФ, утвержденной Приказом Минздравсоцразвития России от 06.11.2009 N 871н. Как отмечалось ранее, отчетными периодами признаются I квартал, полугодие, девять месяцев календарного года и календарный год (он же - расчетный период) (ст. 10 Федерального закона от 24.07.2009 N 212-ФЗ). Необходимо отметить, что представление расчетов отдельно по итогам расчетного периода (календарного года) не предусмотрено. Следовательно, отчитываться по страховым взносам плательщик обязан четыре раза в год в указанные сроки.</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2010 г. плательщики, среднесписочная численность работников которых за предшествующий календарный год составляет более 100 человек, а также вновь созданные организации, у которых количество сотрудников превышает установленный предел, подают расчеты только в электронной форме с электронной цифровой подписью (ст. 61 Федерального закона от 24.07.2009 N 212-ФЗ). С 2011 г. указанное ограничение численности сотрудников будет снижено со 100 до 50 человек (ч. 10 ст. 15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Порядок представления расчетов обособленными подразделениями, которые имеют отдельный баланс, расчетный счет и начисляют выплаты и иные вознаграждения в пользу физических лиц, не изменен. Так же, как и в период уплаты ЕСН, указанные обособленные подразделения исполняют обязанности организации по уплате страховых взносов и представлению расчетов по месту своего нахождения (ч. 11 ст. 15 Федерального закона от 24.07.2009 N 212-ФЗ).</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Изменен срок представления отчетности в случае прекращения деятельности организации (в связи с ликвидацией) либо индивидуального предпринимателя (ч. 15 ст. 15 Федерального закона от 24.07.2009 N 212-ФЗ). Если до 2010 г. ее необходимо было направлять в течение пяти дней после подачи в регистрирующий орган заявления о прекращении деятельности (п. 9 ст. 243 НК РФ), то теперь расчеты представляются до дня подачи указанного заявления.</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Еще одно важное дополнение в ст. 15 Федерального закона от 24.07.2009 N 212-ФЗ касается уплаты страховых взносов, а также представления расчетов в случае реорганизации организации: правопреемники обязаны перечислить взносы и подать расчеты за реорганизованное юрлицо независимо от того, были ли им известны до завершения реорганизации факты или обстоятельства неисполнения либо ненадлежащего исполнения реорганизованным лицом обязательств по уплате страховых взносов.</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Установленный в ст. 17 Федерального закона от 24.07.2009 N 212-ФЗ порядок внесения изменений в расчет при обнаружении факта неотражения (неполноты отражения) сведений, а также ошибок, приводящих и не приводящих к занижению сумм страховых взносов, в целом повторяет общеустановленный порядок изменения налоговых деклараций (ст. 81 НК РФ). В отношении страховых взносов (ст. 17 Федерального закона от 24.07.2009 N 212-ФЗ), в отличие от налогов (п. 3 ст. 81 НК РФ), не предусмотрено освобождение от ответственности, если уточненная декларация представлена по истечении срока подачи первоначальной, но до истечения срока уплаты налога и до того, как налоговые органы обнаружили ошибку или назначили выездную проверку.</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AB5AC0" w:rsidRPr="00106A8F" w:rsidRDefault="000319E5" w:rsidP="00106A8F">
      <w:pPr>
        <w:pStyle w:val="ConsPlusNormal"/>
        <w:spacing w:line="360" w:lineRule="auto"/>
        <w:ind w:firstLine="709"/>
        <w:jc w:val="center"/>
        <w:rPr>
          <w:rFonts w:ascii="Times New Roman" w:hAnsi="Times New Roman" w:cs="Times New Roman"/>
          <w:sz w:val="28"/>
          <w:szCs w:val="28"/>
        </w:rPr>
      </w:pPr>
      <w:r w:rsidRPr="00106A8F">
        <w:rPr>
          <w:rFonts w:ascii="Times New Roman" w:hAnsi="Times New Roman" w:cs="Times New Roman"/>
          <w:sz w:val="28"/>
          <w:szCs w:val="28"/>
        </w:rPr>
        <w:t>4.5</w:t>
      </w:r>
      <w:r w:rsidR="00106A8F">
        <w:rPr>
          <w:rFonts w:ascii="Times New Roman" w:hAnsi="Times New Roman" w:cs="Times New Roman"/>
          <w:sz w:val="28"/>
          <w:szCs w:val="28"/>
        </w:rPr>
        <w:t xml:space="preserve"> </w:t>
      </w:r>
      <w:r w:rsidR="00AB5AC0" w:rsidRPr="00106A8F">
        <w:rPr>
          <w:rFonts w:ascii="Times New Roman" w:hAnsi="Times New Roman" w:cs="Times New Roman"/>
          <w:sz w:val="28"/>
          <w:szCs w:val="28"/>
        </w:rPr>
        <w:t>Сроки представления отчетности для индивидуального (персонифицированного) учета</w:t>
      </w:r>
    </w:p>
    <w:p w:rsidR="00AB5AC0" w:rsidRPr="00106A8F" w:rsidRDefault="00AB5AC0" w:rsidP="00106A8F">
      <w:pPr>
        <w:pStyle w:val="ConsPlusNormal"/>
        <w:spacing w:line="360" w:lineRule="auto"/>
        <w:ind w:firstLine="709"/>
        <w:jc w:val="both"/>
        <w:rPr>
          <w:rFonts w:ascii="Times New Roman" w:hAnsi="Times New Roman" w:cs="Times New Roman"/>
          <w:sz w:val="28"/>
          <w:szCs w:val="28"/>
        </w:rPr>
      </w:pPr>
    </w:p>
    <w:p w:rsidR="00353E8B" w:rsidRPr="00106A8F" w:rsidRDefault="00AB5AC0" w:rsidP="00106A8F">
      <w:pPr>
        <w:pStyle w:val="ConsPlusNorma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Федеральным законом от 24.07.2009 N 213-ФЗ внесены изменения в Федеральный закон от 01.04.1996 N 27-ФЗ "Об индивидуальном (персонифицированном) учете в системе обязательного пенсионного страхования". В 2010 г. отчетными периодами признаются полугодие и календарный год, соответственно, сведения о застрахованных лицах страхователю необходимо подать в ПФР до 1 августа 2010 г. и 1 февраля 2011 г. (п. 12 ст. 37 Федерального закона от 24.07.2009 N 213-ФЗ). А с 2011 г. сведения должны будут подаваться ежеквартально до 1 мая, 1 августа, 1 ноября и 1 февраля следующего года соответственно (п. 2 ст. 11 Федерального закона от 01.04.1996 N 27-ФЗ). Напомним, что до 2010 г. сведения о каждом застрахованном лице страхователь представлял один раз в год не позднее 1 марта.</w:t>
      </w:r>
    </w:p>
    <w:p w:rsidR="00353E8B" w:rsidRPr="00106A8F" w:rsidRDefault="00353E8B"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106A8F" w:rsidP="00106A8F">
      <w:pPr>
        <w:pStyle w:val="ConsPlusNormal"/>
        <w:widowContro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0319E5" w:rsidRPr="00106A8F">
        <w:rPr>
          <w:rFonts w:ascii="Times New Roman" w:hAnsi="Times New Roman" w:cs="Times New Roman"/>
          <w:sz w:val="28"/>
          <w:szCs w:val="28"/>
        </w:rPr>
        <w:t>Глава 5. Документальные проверки предприятий, организаций, учреждений налоговыми органами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Налоговые органы проводят следующие виды налоговых проверок налогоплательщиков, плательщиков сборов и налоговых агентов: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камеральные налоговые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выездные налоговые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Целью камеральной и выездной налоговых проверок является контроль за соблюдением налогоплательщиком, плательщиком сборов или налоговым агентом законодательства о налогах и сборах.</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0319E5" w:rsidP="00106A8F">
      <w:pPr>
        <w:pStyle w:val="ConsPlusNormal"/>
        <w:widowControl/>
        <w:spacing w:line="360" w:lineRule="auto"/>
        <w:ind w:firstLine="709"/>
        <w:jc w:val="center"/>
        <w:rPr>
          <w:rFonts w:ascii="Times New Roman" w:hAnsi="Times New Roman" w:cs="Times New Roman"/>
          <w:sz w:val="28"/>
          <w:szCs w:val="28"/>
        </w:rPr>
      </w:pPr>
      <w:r w:rsidRPr="00106A8F">
        <w:rPr>
          <w:rFonts w:ascii="Times New Roman" w:hAnsi="Times New Roman" w:cs="Times New Roman"/>
          <w:sz w:val="28"/>
          <w:szCs w:val="28"/>
        </w:rPr>
        <w:t>5</w:t>
      </w:r>
      <w:r w:rsidR="00D555A3" w:rsidRPr="00106A8F">
        <w:rPr>
          <w:rFonts w:ascii="Times New Roman" w:hAnsi="Times New Roman" w:cs="Times New Roman"/>
          <w:sz w:val="28"/>
          <w:szCs w:val="28"/>
        </w:rPr>
        <w:t>.1</w:t>
      </w:r>
      <w:r w:rsidR="00106A8F">
        <w:rPr>
          <w:rFonts w:ascii="Times New Roman" w:hAnsi="Times New Roman" w:cs="Times New Roman"/>
          <w:sz w:val="28"/>
          <w:szCs w:val="28"/>
        </w:rPr>
        <w:t xml:space="preserve"> </w:t>
      </w:r>
      <w:r w:rsidR="00D555A3" w:rsidRPr="00106A8F">
        <w:rPr>
          <w:rFonts w:ascii="Times New Roman" w:hAnsi="Times New Roman" w:cs="Times New Roman"/>
          <w:sz w:val="28"/>
          <w:szCs w:val="28"/>
        </w:rPr>
        <w:t>Камеральная налоговая проверка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и документов, которые должны прилагаться к налоговой декларации (расчету), в соответствии с Налоговым Кодексом.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проведении камеральных налоговых проверок налоговые органы вправе также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проведении камеральной налоговой проверки налоговый орган не вправе истребовать у налогоплательщика дополнительные сведения и документы.</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Налоговый орган вправе истребовать у налогоплательщика документы, подтверждающие</w:t>
      </w:r>
      <w:r w:rsidR="00106A8F">
        <w:rPr>
          <w:rFonts w:ascii="Times New Roman" w:hAnsi="Times New Roman" w:cs="Times New Roman"/>
          <w:sz w:val="28"/>
          <w:szCs w:val="28"/>
        </w:rPr>
        <w:t xml:space="preserve"> </w:t>
      </w:r>
      <w:r w:rsidRPr="00106A8F">
        <w:rPr>
          <w:rFonts w:ascii="Times New Roman" w:hAnsi="Times New Roman" w:cs="Times New Roman"/>
          <w:sz w:val="28"/>
          <w:szCs w:val="28"/>
        </w:rPr>
        <w:t>правомерность применения налоговых вычетов.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проведении камеральной налоговой проверки по налогам, связанным с использованием природных ресурсов, налоговые органы вправе истребовать у налогоплательщика</w:t>
      </w:r>
      <w:r w:rsidR="00106A8F">
        <w:rPr>
          <w:rFonts w:ascii="Times New Roman" w:hAnsi="Times New Roman" w:cs="Times New Roman"/>
          <w:sz w:val="28"/>
          <w:szCs w:val="28"/>
        </w:rPr>
        <w:t xml:space="preserve"> </w:t>
      </w:r>
      <w:r w:rsidRPr="00106A8F">
        <w:rPr>
          <w:rFonts w:ascii="Times New Roman" w:hAnsi="Times New Roman" w:cs="Times New Roman"/>
          <w:sz w:val="28"/>
          <w:szCs w:val="28"/>
        </w:rPr>
        <w:t>документы, являющиеся основанием для исчисления и уплаты таких налогов.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0319E5" w:rsidP="00106A8F">
      <w:pPr>
        <w:pStyle w:val="ConsPlusNormal"/>
        <w:widowControl/>
        <w:spacing w:line="360" w:lineRule="auto"/>
        <w:ind w:firstLine="709"/>
        <w:jc w:val="center"/>
        <w:rPr>
          <w:rFonts w:ascii="Times New Roman" w:hAnsi="Times New Roman" w:cs="Times New Roman"/>
          <w:sz w:val="28"/>
          <w:szCs w:val="28"/>
        </w:rPr>
      </w:pPr>
      <w:r w:rsidRPr="00106A8F">
        <w:rPr>
          <w:rFonts w:ascii="Times New Roman" w:hAnsi="Times New Roman" w:cs="Times New Roman"/>
          <w:sz w:val="28"/>
          <w:szCs w:val="28"/>
        </w:rPr>
        <w:t>5</w:t>
      </w:r>
      <w:r w:rsidR="00D555A3" w:rsidRPr="00106A8F">
        <w:rPr>
          <w:rFonts w:ascii="Times New Roman" w:hAnsi="Times New Roman" w:cs="Times New Roman"/>
          <w:sz w:val="28"/>
          <w:szCs w:val="28"/>
        </w:rPr>
        <w:t>.2</w:t>
      </w:r>
      <w:r w:rsidR="00106A8F">
        <w:rPr>
          <w:rFonts w:ascii="Times New Roman" w:hAnsi="Times New Roman" w:cs="Times New Roman"/>
          <w:b/>
          <w:sz w:val="28"/>
          <w:szCs w:val="28"/>
        </w:rPr>
        <w:t xml:space="preserve"> </w:t>
      </w:r>
      <w:r w:rsidR="00D555A3" w:rsidRPr="00106A8F">
        <w:rPr>
          <w:rFonts w:ascii="Times New Roman" w:hAnsi="Times New Roman" w:cs="Times New Roman"/>
          <w:sz w:val="28"/>
          <w:szCs w:val="28"/>
        </w:rPr>
        <w:t>Выездная налоговая проверка</w:t>
      </w:r>
    </w:p>
    <w:p w:rsidR="00D555A3" w:rsidRPr="00106A8F" w:rsidRDefault="00D555A3" w:rsidP="00106A8F">
      <w:pPr>
        <w:pStyle w:val="ConsPlusNormal"/>
        <w:widowControl/>
        <w:spacing w:line="360" w:lineRule="auto"/>
        <w:ind w:firstLine="709"/>
        <w:jc w:val="both"/>
        <w:rPr>
          <w:rFonts w:ascii="Times New Roman" w:hAnsi="Times New Roman" w:cs="Times New Roman"/>
          <w:b/>
          <w:sz w:val="28"/>
          <w:szCs w:val="28"/>
        </w:rPr>
      </w:pP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Решение о проведении выездной налоговой проверки выносит налоговый орган по месту нахождения организации или по месту жительства физического лица, если иное не предусмотрено настоящим пунктом.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Самостоятельная выездная налоговая проверка филиала или представительства проводится на основании решения налогового органа по месту нахождения обособленного подразделения.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Решение о проведении выездной налоговой проверки должно содержать следующие сведения: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полное и сокращенное наименования либо фамилию, имя, отчество налогоплательщика;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предмет проверки, то есть налоги, правильность исчисления и уплаты которых подлежит проверке;</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периоды, за которые проводится проверка;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должности, фамилии и инициалы сотрудников налогового органа, которым поручается проведение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Форма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Выездная налоговая проверка в отношении одного налогоплательщика может проводиться по одному или нескольким налогам.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Предметом выездной налоговой проверки является правильность исчисления и своевременность уплаты налогов.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Налоговые органы не вправе проводить две и более выездные налоговые проверки по одним и тем же налогам за один и тот же период.</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Основания и порядок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рамках выездной налоговой проверки налоговый орган вправе проверять деятельность филиалов и представительств налогоплательщика.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Руководитель (заместитель руководителя) налогового органа вправе приостановить проведение выездной налоговой проверки для: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истребования документов (информации) в соответствии с пунктом 1 статьи 93.1 настоящего Кодекса;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получения информации от иностранных государственных органов в рамках международных договоров Российской Федерации;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проведения экспертиз;</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перевода на русский язык документов, представленных налогоплательщиком на иностранном языке.</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Приостановление проведения выездной налоговой проверки допускается не более одного раза по каждому лицу, у которого истребуются документы.</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Общий срок приостановления проведения выездной налоговой проверки не может превышать шесть месяцев. В случае, если проверка была приостановлена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Повторная выездная налоговая проверка налогоплательщика может проводиться: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вышестоящим налоговым органом - в порядке контроля за деятельностью налогового органа, проводившего проверку;</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проведении выездной налоговой проверки у налогоплательщика могут быть истребованы необходимые для проверки документы.</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 xml:space="preserve">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0319E5" w:rsidP="00106A8F">
      <w:pPr>
        <w:pStyle w:val="ConsPlusNormal"/>
        <w:widowControl/>
        <w:spacing w:line="360" w:lineRule="auto"/>
        <w:ind w:firstLine="709"/>
        <w:jc w:val="center"/>
        <w:rPr>
          <w:rFonts w:ascii="Times New Roman" w:hAnsi="Times New Roman" w:cs="Times New Roman"/>
          <w:sz w:val="28"/>
          <w:szCs w:val="28"/>
        </w:rPr>
      </w:pPr>
      <w:r w:rsidRPr="00106A8F">
        <w:rPr>
          <w:rFonts w:ascii="Times New Roman" w:hAnsi="Times New Roman" w:cs="Times New Roman"/>
          <w:sz w:val="28"/>
          <w:szCs w:val="28"/>
        </w:rPr>
        <w:t>5</w:t>
      </w:r>
      <w:r w:rsidR="00D555A3" w:rsidRPr="00106A8F">
        <w:rPr>
          <w:rFonts w:ascii="Times New Roman" w:hAnsi="Times New Roman" w:cs="Times New Roman"/>
          <w:sz w:val="28"/>
          <w:szCs w:val="28"/>
        </w:rPr>
        <w:t>.3</w:t>
      </w:r>
      <w:r w:rsidR="00106A8F">
        <w:rPr>
          <w:rFonts w:ascii="Times New Roman" w:hAnsi="Times New Roman" w:cs="Times New Roman"/>
          <w:sz w:val="28"/>
          <w:szCs w:val="28"/>
        </w:rPr>
        <w:t xml:space="preserve"> </w:t>
      </w:r>
      <w:r w:rsidR="00D555A3" w:rsidRPr="00106A8F">
        <w:rPr>
          <w:rFonts w:ascii="Times New Roman" w:hAnsi="Times New Roman" w:cs="Times New Roman"/>
          <w:sz w:val="28"/>
          <w:szCs w:val="28"/>
        </w:rPr>
        <w:t>Общие требования, предъявляемые к протоколу, составленному при производстве действий по осуществлению налогового контроля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В протоколе указываются: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его наименование;</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место и дата производства конкретного действия;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время начала и окончания действия;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должность, фамилия, имя, отчество лица, составившего протокол;</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6) содержание действия, последовательность его проведения;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7) выявленные при производстве действия существенные для дела факты и обстоятельства.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0319E5" w:rsidP="00106A8F">
      <w:pPr>
        <w:pStyle w:val="ConsPlusNormal"/>
        <w:widowControl/>
        <w:spacing w:line="360" w:lineRule="auto"/>
        <w:ind w:firstLine="709"/>
        <w:jc w:val="center"/>
        <w:rPr>
          <w:rFonts w:ascii="Times New Roman" w:hAnsi="Times New Roman" w:cs="Times New Roman"/>
          <w:sz w:val="28"/>
          <w:szCs w:val="28"/>
        </w:rPr>
      </w:pPr>
      <w:r w:rsidRPr="00106A8F">
        <w:rPr>
          <w:rFonts w:ascii="Times New Roman" w:hAnsi="Times New Roman" w:cs="Times New Roman"/>
          <w:sz w:val="28"/>
          <w:szCs w:val="28"/>
        </w:rPr>
        <w:t>5</w:t>
      </w:r>
      <w:r w:rsidR="00D555A3" w:rsidRPr="00106A8F">
        <w:rPr>
          <w:rFonts w:ascii="Times New Roman" w:hAnsi="Times New Roman" w:cs="Times New Roman"/>
          <w:sz w:val="28"/>
          <w:szCs w:val="28"/>
        </w:rPr>
        <w:t>.4 Оформление результатов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акт налоговой проверки по установленной форме в течение 10 дней после окончания камеральной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Об отказе лица, в отношении которого проводилась налоговая проверка, или его представителя подписать акт делается соответствующая запись в акте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акте налоговой проверки указываются: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 дата акта налоговой проверки. Под указанной датой понимается дата подписания акта лицами, проводившими эту проверку;</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2) полное и сокращенное наименования либо фамилия, имя, отчество проверяемого лица.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3) фамилии, имена, отчества лиц, проводивших проверку, их должности с указанием наименования налогового органа, который они представляют;</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5) дата представления в налоговый орган налоговой декларации и иных документов (для камеральной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6) перечень документов, представленных проверяемым лицом в ходе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7) период, за который проведена проверка;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8) наименование налога, в отношении которого проводилась налоговая проверка;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9) даты начала и окончания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10) адрес места нахождения организации или места жительства физического лица;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11) сведения о мероприятиях налогового контроля, проведенных при осуществлении налоговой проверки;</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13)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данные нарушения законодательства о налогах и сборах.</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Форма и требования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D555A3" w:rsidRPr="00106A8F" w:rsidRDefault="00D555A3" w:rsidP="00106A8F">
      <w:pPr>
        <w:pStyle w:val="ConsPlusNormal"/>
        <w:widowControl/>
        <w:spacing w:line="360" w:lineRule="auto"/>
        <w:ind w:firstLine="709"/>
        <w:jc w:val="both"/>
        <w:rPr>
          <w:rFonts w:ascii="Times New Roman" w:hAnsi="Times New Roman" w:cs="Times New Roman"/>
          <w:sz w:val="28"/>
          <w:szCs w:val="28"/>
        </w:rPr>
      </w:pPr>
      <w:r w:rsidRPr="00106A8F">
        <w:rPr>
          <w:rFonts w:ascii="Times New Roman" w:hAnsi="Times New Roman" w:cs="Times New Roman"/>
          <w:sz w:val="28"/>
          <w:szCs w:val="28"/>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B31205" w:rsidRPr="00106A8F" w:rsidRDefault="00B31205" w:rsidP="00106A8F">
      <w:pPr>
        <w:spacing w:line="360" w:lineRule="auto"/>
        <w:ind w:firstLine="709"/>
        <w:jc w:val="both"/>
      </w:pPr>
    </w:p>
    <w:p w:rsidR="00B31205" w:rsidRPr="00106A8F" w:rsidRDefault="00106A8F" w:rsidP="00106A8F">
      <w:pPr>
        <w:spacing w:line="360" w:lineRule="auto"/>
        <w:ind w:firstLine="709"/>
        <w:jc w:val="center"/>
      </w:pPr>
      <w:r>
        <w:br w:type="page"/>
      </w:r>
      <w:r w:rsidR="00E54F29" w:rsidRPr="00106A8F">
        <w:t>Список использованной литературы:</w:t>
      </w:r>
    </w:p>
    <w:p w:rsidR="00B31205" w:rsidRPr="00106A8F" w:rsidRDefault="00B31205" w:rsidP="00106A8F">
      <w:pPr>
        <w:spacing w:line="360" w:lineRule="auto"/>
        <w:ind w:firstLine="709"/>
        <w:jc w:val="both"/>
      </w:pPr>
    </w:p>
    <w:p w:rsidR="00C74456" w:rsidRPr="00106A8F" w:rsidRDefault="00C74456" w:rsidP="00106A8F">
      <w:pPr>
        <w:spacing w:line="360" w:lineRule="auto"/>
        <w:jc w:val="both"/>
      </w:pPr>
      <w:r w:rsidRPr="00106A8F">
        <w:t>1. Иванова Е.В Об оценке эффективности налогового контроля [Текст]// Финансы.- 2008.-</w:t>
      </w:r>
      <w:r w:rsidR="00106A8F">
        <w:t xml:space="preserve"> </w:t>
      </w:r>
      <w:r w:rsidRPr="00106A8F">
        <w:t xml:space="preserve">№1 </w:t>
      </w:r>
    </w:p>
    <w:p w:rsidR="00C74456" w:rsidRPr="00106A8F" w:rsidRDefault="00C74456" w:rsidP="00106A8F">
      <w:pPr>
        <w:spacing w:line="360" w:lineRule="auto"/>
        <w:jc w:val="both"/>
      </w:pPr>
      <w:r w:rsidRPr="00106A8F">
        <w:t>2. Налоговый контроль: налоговые проверки и производство по фактам налоговых правонарушений</w:t>
      </w:r>
      <w:r w:rsidR="00106A8F">
        <w:t xml:space="preserve"> </w:t>
      </w:r>
      <w:r w:rsidRPr="00106A8F">
        <w:t>[Текст]/ Под ред. Ю.Ф. Кваши.- М.- Финансы и статистика.- 2008.</w:t>
      </w:r>
    </w:p>
    <w:p w:rsidR="00C74456" w:rsidRPr="00106A8F" w:rsidRDefault="00C74456" w:rsidP="00106A8F">
      <w:pPr>
        <w:spacing w:line="360" w:lineRule="auto"/>
        <w:jc w:val="both"/>
      </w:pPr>
      <w:r w:rsidRPr="00106A8F">
        <w:t xml:space="preserve">3. Ногина О.А. Налоговый контроль: вопросы теории.[Текст]. – Спб. -ПИТЕР. - 2008. </w:t>
      </w:r>
    </w:p>
    <w:p w:rsidR="00C74456" w:rsidRPr="00106A8F" w:rsidRDefault="00C74456" w:rsidP="00106A8F">
      <w:pPr>
        <w:spacing w:line="360" w:lineRule="auto"/>
        <w:jc w:val="both"/>
      </w:pPr>
      <w:r w:rsidRPr="00106A8F">
        <w:t>4. Парыгина В.А. Налоги и налогообложение [Текст]– М.: Издательство «Эксмо», 2008</w:t>
      </w:r>
    </w:p>
    <w:p w:rsidR="00C74456" w:rsidRPr="00106A8F" w:rsidRDefault="00C74456" w:rsidP="00106A8F">
      <w:pPr>
        <w:spacing w:line="360" w:lineRule="auto"/>
        <w:jc w:val="both"/>
      </w:pPr>
      <w:r w:rsidRPr="00106A8F">
        <w:t>5. Постановление</w:t>
      </w:r>
      <w:r w:rsidRPr="00106A8F">
        <w:rPr>
          <w:smallCaps/>
        </w:rPr>
        <w:t xml:space="preserve"> </w:t>
      </w:r>
      <w:r w:rsidRPr="00106A8F">
        <w:t>от 2 февраля 2010 г. N 36 «Об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w:t>
      </w:r>
    </w:p>
    <w:p w:rsidR="00C74456" w:rsidRPr="00106A8F" w:rsidRDefault="00C74456" w:rsidP="00106A8F">
      <w:pPr>
        <w:spacing w:line="360" w:lineRule="auto"/>
        <w:jc w:val="both"/>
      </w:pPr>
      <w:r w:rsidRPr="00106A8F">
        <w:t xml:space="preserve">6. Письмо от 3 февраля 2010 г. N ШС-22-3/84@ «О порядке применения отдельных положений глав 26.1 и 26.2 Налогового Кодекса РФ» </w:t>
      </w:r>
    </w:p>
    <w:p w:rsidR="00C74456" w:rsidRPr="00106A8F" w:rsidRDefault="00C74456" w:rsidP="00106A8F">
      <w:pPr>
        <w:spacing w:line="360" w:lineRule="auto"/>
        <w:jc w:val="both"/>
      </w:pPr>
      <w:r w:rsidRPr="00106A8F">
        <w:t xml:space="preserve">7. Приказ от 29 декабря 2009 г. N 145н «Об утверждении формы налоговой декларации по налогу на доходы физических лиц и порядка ее заполнения» </w:t>
      </w:r>
    </w:p>
    <w:p w:rsidR="00C74456" w:rsidRPr="00106A8F" w:rsidRDefault="00C74456" w:rsidP="00106A8F">
      <w:pPr>
        <w:spacing w:line="360" w:lineRule="auto"/>
        <w:jc w:val="both"/>
      </w:pPr>
      <w:r w:rsidRPr="00106A8F">
        <w:t>8. Караваева И.В О тенденциях изменения в налоговой сфере. [Текст].// Финансы.- 2008.- №5</w:t>
      </w:r>
    </w:p>
    <w:p w:rsidR="0096134C" w:rsidRPr="00106A8F" w:rsidRDefault="00C74456" w:rsidP="00106A8F">
      <w:pPr>
        <w:spacing w:line="360" w:lineRule="auto"/>
        <w:jc w:val="both"/>
      </w:pPr>
      <w:r w:rsidRPr="00106A8F">
        <w:t xml:space="preserve">9. </w:t>
      </w:r>
      <w:r w:rsidR="000C192A" w:rsidRPr="00106A8F">
        <w:t xml:space="preserve">Федеральный закон «О </w:t>
      </w:r>
      <w:r w:rsidR="00B97BED" w:rsidRPr="00106A8F">
        <w:t xml:space="preserve">страховых взносах в пенсионный фонд РФ, фонд социального страхования РФ, ФФОМС и территориальные фонды ОМС» </w:t>
      </w:r>
      <w:r w:rsidR="000C192A" w:rsidRPr="00106A8F">
        <w:t>от 24.07.2009 N 212-ФЗ,</w:t>
      </w:r>
    </w:p>
    <w:p w:rsidR="00E54F29" w:rsidRPr="00106A8F" w:rsidRDefault="00C74456" w:rsidP="00106A8F">
      <w:pPr>
        <w:spacing w:line="360" w:lineRule="auto"/>
        <w:jc w:val="both"/>
      </w:pPr>
      <w:r w:rsidRPr="00106A8F">
        <w:t xml:space="preserve">10. </w:t>
      </w:r>
      <w:r w:rsidR="000C192A" w:rsidRPr="00106A8F">
        <w:t>Федеральный закон</w:t>
      </w:r>
      <w:r w:rsidR="00106A8F">
        <w:t xml:space="preserve"> </w:t>
      </w:r>
      <w:r w:rsidR="00B97BED" w:rsidRPr="00106A8F">
        <w:t>«</w:t>
      </w:r>
      <w:r w:rsidR="000C192A" w:rsidRPr="00106A8F">
        <w:t xml:space="preserve">О </w:t>
      </w:r>
      <w:r w:rsidR="00B97BED" w:rsidRPr="00106A8F">
        <w:t>внесении изменений в отдельные законодательные акты РФ и признании утратившими силу отдельных законодательных актов в связи с принятием ФЗ «О страховых взносах в ПФ РФ, ФСС РФ, ФФОМС РФ и ТФОМС»</w:t>
      </w:r>
      <w:r w:rsidR="00106A8F">
        <w:t xml:space="preserve"> </w:t>
      </w:r>
      <w:r w:rsidR="000C192A" w:rsidRPr="00106A8F">
        <w:t>от 24.07.2009 N 213-ФЗ</w:t>
      </w:r>
    </w:p>
    <w:p w:rsidR="00B31205" w:rsidRPr="00106A8F" w:rsidRDefault="00B31205" w:rsidP="00106A8F">
      <w:pPr>
        <w:spacing w:line="360" w:lineRule="auto"/>
        <w:jc w:val="both"/>
      </w:pPr>
    </w:p>
    <w:p w:rsidR="00A42A2B" w:rsidRPr="00106A8F" w:rsidRDefault="00106A8F" w:rsidP="00106A8F">
      <w:pPr>
        <w:spacing w:line="360" w:lineRule="auto"/>
        <w:ind w:firstLine="709"/>
        <w:jc w:val="center"/>
      </w:pPr>
      <w:r>
        <w:br w:type="page"/>
      </w:r>
      <w:r w:rsidR="00A42A2B" w:rsidRPr="00106A8F">
        <w:t>Приложение 1</w:t>
      </w:r>
    </w:p>
    <w:p w:rsidR="00A42A2B" w:rsidRPr="00106A8F" w:rsidRDefault="00A42A2B" w:rsidP="00106A8F">
      <w:pPr>
        <w:shd w:val="clear" w:color="auto" w:fill="FFFFFF"/>
        <w:spacing w:line="360" w:lineRule="auto"/>
        <w:ind w:firstLine="709"/>
        <w:jc w:val="both"/>
      </w:pPr>
    </w:p>
    <w:p w:rsidR="00A42A2B" w:rsidRPr="00106A8F" w:rsidRDefault="00A42A2B" w:rsidP="00106A8F">
      <w:pPr>
        <w:shd w:val="clear" w:color="auto" w:fill="FFFFFF"/>
        <w:spacing w:line="360" w:lineRule="auto"/>
        <w:ind w:firstLine="709"/>
        <w:jc w:val="both"/>
      </w:pPr>
      <w:r w:rsidRPr="00106A8F">
        <w:t>РЕШЕНИЕ N 28</w:t>
      </w:r>
    </w:p>
    <w:p w:rsidR="00A42A2B" w:rsidRPr="00106A8F" w:rsidRDefault="00A42A2B" w:rsidP="00106A8F">
      <w:pPr>
        <w:shd w:val="clear" w:color="auto" w:fill="FFFFFF"/>
        <w:spacing w:line="360" w:lineRule="auto"/>
        <w:ind w:firstLine="709"/>
        <w:jc w:val="both"/>
      </w:pPr>
      <w:r w:rsidRPr="00106A8F">
        <w:t>О ПРОВЕДЕНИИ ВЫЕЗДНОЙ НАЛОГОВОЙ ПРОВЕРКИ</w:t>
      </w:r>
    </w:p>
    <w:p w:rsidR="00A42A2B" w:rsidRPr="00106A8F" w:rsidRDefault="00A42A2B" w:rsidP="00106A8F">
      <w:pPr>
        <w:shd w:val="clear" w:color="auto" w:fill="FFFFFF"/>
        <w:spacing w:line="360" w:lineRule="auto"/>
        <w:ind w:firstLine="709"/>
        <w:jc w:val="both"/>
      </w:pPr>
      <w:r w:rsidRPr="00106A8F">
        <w:t>г. Ялуторовск</w:t>
      </w:r>
      <w:r w:rsidR="00106A8F">
        <w:t xml:space="preserve"> </w:t>
      </w:r>
      <w:r w:rsidRPr="00106A8F">
        <w:t>3 мая 2008 г.</w:t>
      </w:r>
      <w:r w:rsidR="00106A8F">
        <w:t xml:space="preserve"> </w:t>
      </w:r>
    </w:p>
    <w:p w:rsidR="00A42A2B" w:rsidRPr="00106A8F" w:rsidRDefault="00A42A2B" w:rsidP="00106A8F">
      <w:pPr>
        <w:shd w:val="clear" w:color="auto" w:fill="FFFFFF"/>
        <w:spacing w:line="360" w:lineRule="auto"/>
        <w:ind w:firstLine="709"/>
        <w:jc w:val="both"/>
      </w:pPr>
      <w:r w:rsidRPr="00106A8F">
        <w:t>На основании статей 31 и 89 части</w:t>
      </w:r>
      <w:r w:rsidR="00106A8F">
        <w:t xml:space="preserve"> </w:t>
      </w:r>
      <w:r w:rsidRPr="00106A8F">
        <w:t>первой</w:t>
      </w:r>
      <w:r w:rsidR="00106A8F">
        <w:t xml:space="preserve"> </w:t>
      </w:r>
      <w:r w:rsidRPr="00106A8F">
        <w:t>Налогового</w:t>
      </w:r>
      <w:r w:rsidR="00106A8F">
        <w:t xml:space="preserve"> </w:t>
      </w:r>
      <w:r w:rsidRPr="00106A8F">
        <w:t>кодекса</w:t>
      </w:r>
    </w:p>
    <w:p w:rsidR="00A42A2B" w:rsidRPr="00106A8F" w:rsidRDefault="00A42A2B" w:rsidP="00106A8F">
      <w:pPr>
        <w:shd w:val="clear" w:color="auto" w:fill="FFFFFF"/>
        <w:spacing w:line="360" w:lineRule="auto"/>
        <w:ind w:firstLine="709"/>
        <w:jc w:val="both"/>
      </w:pPr>
      <w:r w:rsidRPr="00106A8F">
        <w:t>Российской</w:t>
      </w:r>
      <w:r w:rsidR="00106A8F">
        <w:t xml:space="preserve"> </w:t>
      </w:r>
      <w:r w:rsidRPr="00106A8F">
        <w:t xml:space="preserve">заместитель руководителя ИФНС России по </w:t>
      </w:r>
      <w:r w:rsidR="0020436F" w:rsidRPr="00106A8F">
        <w:t>городу</w:t>
      </w:r>
      <w:r w:rsidRPr="00106A8F">
        <w:t xml:space="preserve"> Ялуторовска, советника государственной гражданской службы РФ 2 класса Петрова</w:t>
      </w:r>
      <w:r w:rsidR="00106A8F">
        <w:t xml:space="preserve"> </w:t>
      </w:r>
      <w:r w:rsidRPr="00106A8F">
        <w:t>Т.В</w:t>
      </w:r>
    </w:p>
    <w:p w:rsidR="00A42A2B" w:rsidRPr="00106A8F" w:rsidRDefault="00A42A2B" w:rsidP="00106A8F">
      <w:pPr>
        <w:shd w:val="clear" w:color="auto" w:fill="FFFFFF"/>
        <w:spacing w:line="360" w:lineRule="auto"/>
        <w:ind w:firstLine="709"/>
        <w:jc w:val="both"/>
      </w:pPr>
      <w:r w:rsidRPr="00106A8F">
        <w:t>РЕШИЛ:</w:t>
      </w:r>
    </w:p>
    <w:p w:rsidR="00A42A2B" w:rsidRPr="00106A8F" w:rsidRDefault="00A42A2B" w:rsidP="00106A8F">
      <w:pPr>
        <w:shd w:val="clear" w:color="auto" w:fill="FFFFFF"/>
        <w:spacing w:line="360" w:lineRule="auto"/>
        <w:ind w:firstLine="709"/>
        <w:jc w:val="both"/>
      </w:pPr>
      <w:r w:rsidRPr="00106A8F">
        <w:t>1. Назначить проверку ООО «Авиатор» ИНН 7252001522 КПП 725201001.</w:t>
      </w:r>
    </w:p>
    <w:p w:rsidR="00A42A2B" w:rsidRPr="00106A8F" w:rsidRDefault="00A42A2B" w:rsidP="00106A8F">
      <w:pPr>
        <w:shd w:val="clear" w:color="auto" w:fill="FFFFFF"/>
        <w:spacing w:line="360" w:lineRule="auto"/>
        <w:ind w:firstLine="709"/>
        <w:jc w:val="both"/>
      </w:pPr>
      <w:r w:rsidRPr="00106A8F">
        <w:t>по вопросам соблюдения налогового и валютного законодательства в соответствии со ст. 23 Закона от 10.12.2003 года №173 — ФЗ «О валютном регулировании и валютном контроле», правильности исчисления, удержания, уплаты и перечисления в бюджет: налога на добавленную стоимость, налога на прибыль, налога на имущество предприятий, ЕСН, транспортного налога за период с 04.10.2006 года по 31.12.2007 года, налога на доходы физических лиц за период с 04.10.2006 года по 30.04.2008 года, страховых взносов на обязательное пенсионное страхование за период с 04.10.2006 года по 31.12.2007 года.</w:t>
      </w:r>
    </w:p>
    <w:p w:rsidR="00A42A2B" w:rsidRPr="00106A8F" w:rsidRDefault="00A42A2B" w:rsidP="00106A8F">
      <w:pPr>
        <w:shd w:val="clear" w:color="auto" w:fill="FFFFFF"/>
        <w:spacing w:line="360" w:lineRule="auto"/>
        <w:ind w:firstLine="709"/>
        <w:jc w:val="both"/>
      </w:pPr>
      <w:r w:rsidRPr="00106A8F">
        <w:t>2. Поручить проведение проверки главному госналогинспектору ИФНС Росс</w:t>
      </w:r>
      <w:r w:rsidR="0020436F" w:rsidRPr="00106A8F">
        <w:t>ии по городу Ялуторовску</w:t>
      </w:r>
      <w:r w:rsidRPr="00106A8F">
        <w:t>, советнику государственной гражданской службы РФ 3 класса</w:t>
      </w:r>
      <w:r w:rsidR="00106A8F">
        <w:t xml:space="preserve"> </w:t>
      </w:r>
      <w:r w:rsidRPr="00106A8F">
        <w:t>Сидоровой А.Н, и</w:t>
      </w:r>
      <w:r w:rsidR="00106A8F">
        <w:t xml:space="preserve"> </w:t>
      </w:r>
      <w:r w:rsidRPr="00106A8F">
        <w:t>главному</w:t>
      </w:r>
      <w:r w:rsidR="00106A8F">
        <w:t xml:space="preserve"> </w:t>
      </w:r>
      <w:r w:rsidRPr="00106A8F">
        <w:t>госналогинспектору, референту государственной службы 1 класса ИФНС России по Ялуторовскому району города Ялуторовска Семеновой Л.В.</w:t>
      </w:r>
    </w:p>
    <w:p w:rsidR="00A42A2B" w:rsidRPr="00106A8F" w:rsidRDefault="00A42A2B" w:rsidP="00106A8F">
      <w:pPr>
        <w:shd w:val="clear" w:color="auto" w:fill="FFFFFF"/>
        <w:spacing w:line="360" w:lineRule="auto"/>
        <w:ind w:firstLine="709"/>
        <w:jc w:val="both"/>
      </w:pPr>
      <w:r w:rsidRPr="00106A8F">
        <w:t>Руководитель (заместитель руководителя)</w:t>
      </w:r>
      <w:r w:rsidR="00106A8F">
        <w:t xml:space="preserve"> </w:t>
      </w:r>
      <w:r w:rsidRPr="00106A8F">
        <w:t>ИФНС России по Ялуторовскому району</w:t>
      </w:r>
      <w:r w:rsidR="00106A8F">
        <w:t xml:space="preserve"> </w:t>
      </w:r>
      <w:r w:rsidRPr="00106A8F">
        <w:t>города Ялуторовска</w:t>
      </w:r>
    </w:p>
    <w:p w:rsidR="00A42A2B" w:rsidRPr="00106A8F" w:rsidRDefault="00A42A2B" w:rsidP="00106A8F">
      <w:pPr>
        <w:shd w:val="clear" w:color="auto" w:fill="FFFFFF"/>
        <w:spacing w:line="360" w:lineRule="auto"/>
        <w:ind w:firstLine="709"/>
        <w:jc w:val="both"/>
      </w:pPr>
      <w:r w:rsidRPr="00106A8F">
        <w:t xml:space="preserve">советник государственной гражданской </w:t>
      </w:r>
    </w:p>
    <w:p w:rsidR="00A42A2B" w:rsidRPr="00106A8F" w:rsidRDefault="00A42A2B" w:rsidP="00106A8F">
      <w:pPr>
        <w:shd w:val="clear" w:color="auto" w:fill="FFFFFF"/>
        <w:spacing w:line="360" w:lineRule="auto"/>
        <w:ind w:firstLine="709"/>
        <w:jc w:val="both"/>
      </w:pPr>
      <w:r w:rsidRPr="00106A8F">
        <w:t>службы РФ 2 класса</w:t>
      </w:r>
      <w:r w:rsidR="00106A8F">
        <w:t xml:space="preserve"> </w:t>
      </w:r>
      <w:r w:rsidRPr="00106A8F">
        <w:t>Петрова</w:t>
      </w:r>
      <w:r w:rsidR="00106A8F">
        <w:t xml:space="preserve"> </w:t>
      </w:r>
      <w:r w:rsidRPr="00106A8F">
        <w:t>Т.В</w:t>
      </w:r>
    </w:p>
    <w:p w:rsidR="004E144E" w:rsidRPr="00106A8F" w:rsidRDefault="00A42A2B" w:rsidP="00106A8F">
      <w:pPr>
        <w:shd w:val="clear" w:color="auto" w:fill="FFFFFF"/>
        <w:spacing w:line="360" w:lineRule="auto"/>
        <w:ind w:firstLine="709"/>
        <w:jc w:val="both"/>
      </w:pPr>
      <w:r w:rsidRPr="00106A8F">
        <w:t>С решением о проведении выездной</w:t>
      </w:r>
      <w:r w:rsidR="00106A8F">
        <w:t xml:space="preserve"> </w:t>
      </w:r>
      <w:r w:rsidR="004E144E" w:rsidRPr="00106A8F">
        <w:t xml:space="preserve">директор ООО «Авиатор» </w:t>
      </w:r>
    </w:p>
    <w:p w:rsidR="00A42A2B" w:rsidRPr="00106A8F" w:rsidRDefault="00A42A2B" w:rsidP="00106A8F">
      <w:pPr>
        <w:shd w:val="clear" w:color="auto" w:fill="FFFFFF"/>
        <w:spacing w:line="360" w:lineRule="auto"/>
        <w:ind w:firstLine="709"/>
        <w:jc w:val="both"/>
      </w:pPr>
      <w:r w:rsidRPr="00106A8F">
        <w:t>налоговой проверки ознакомлен:</w:t>
      </w:r>
      <w:r w:rsidR="00106A8F">
        <w:t xml:space="preserve"> </w:t>
      </w:r>
      <w:r w:rsidR="004E144E" w:rsidRPr="00106A8F">
        <w:t>Кузьмин В.Н.</w:t>
      </w:r>
    </w:p>
    <w:p w:rsidR="00A42A2B" w:rsidRPr="00106A8F" w:rsidRDefault="00A42A2B" w:rsidP="00106A8F">
      <w:pPr>
        <w:shd w:val="clear" w:color="auto" w:fill="FFFFFF"/>
        <w:spacing w:line="360" w:lineRule="auto"/>
        <w:ind w:firstLine="709"/>
        <w:jc w:val="both"/>
      </w:pPr>
    </w:p>
    <w:p w:rsidR="00A42A2B" w:rsidRDefault="00A42A2B" w:rsidP="00106A8F">
      <w:pPr>
        <w:spacing w:line="360" w:lineRule="auto"/>
        <w:ind w:firstLine="709"/>
        <w:jc w:val="center"/>
      </w:pPr>
      <w:r w:rsidRPr="00106A8F">
        <w:br w:type="page"/>
      </w:r>
      <w:r w:rsidR="0043525A" w:rsidRPr="00106A8F">
        <w:t>Приложение 2</w:t>
      </w:r>
    </w:p>
    <w:p w:rsidR="00106A8F" w:rsidRPr="00106A8F" w:rsidRDefault="00106A8F" w:rsidP="00106A8F">
      <w:pPr>
        <w:spacing w:line="360" w:lineRule="auto"/>
        <w:ind w:firstLine="709"/>
        <w:jc w:val="center"/>
      </w:pPr>
    </w:p>
    <w:p w:rsidR="00A42A2B" w:rsidRPr="00106A8F" w:rsidRDefault="00A42A2B" w:rsidP="00106A8F">
      <w:pPr>
        <w:spacing w:line="360" w:lineRule="auto"/>
        <w:ind w:firstLine="709"/>
        <w:jc w:val="both"/>
      </w:pPr>
      <w:r w:rsidRPr="00106A8F">
        <w:t>АКТ</w:t>
      </w:r>
      <w:r w:rsidR="00106A8F">
        <w:t xml:space="preserve"> </w:t>
      </w:r>
      <w:r w:rsidRPr="00106A8F">
        <w:t>№280</w:t>
      </w:r>
    </w:p>
    <w:p w:rsidR="00A42A2B" w:rsidRPr="00106A8F" w:rsidRDefault="00A42A2B" w:rsidP="00106A8F">
      <w:pPr>
        <w:spacing w:line="360" w:lineRule="auto"/>
        <w:ind w:firstLine="709"/>
        <w:jc w:val="both"/>
      </w:pPr>
      <w:r w:rsidRPr="00106A8F">
        <w:t>КАМЕРАЛЬНОЙ НАЛОГОВОЙ ПРОВЕРКИ</w:t>
      </w:r>
    </w:p>
    <w:p w:rsidR="00A42A2B" w:rsidRPr="00106A8F" w:rsidRDefault="00A42A2B" w:rsidP="00106A8F">
      <w:pPr>
        <w:spacing w:line="360" w:lineRule="auto"/>
        <w:ind w:firstLine="709"/>
        <w:jc w:val="both"/>
      </w:pPr>
      <w:r w:rsidRPr="00106A8F">
        <w:t>Иванов Иван Иванович</w:t>
      </w:r>
      <w:r w:rsidR="00106A8F">
        <w:t xml:space="preserve"> </w:t>
      </w:r>
    </w:p>
    <w:p w:rsidR="00A42A2B" w:rsidRPr="00106A8F" w:rsidRDefault="00A42A2B" w:rsidP="00106A8F">
      <w:pPr>
        <w:spacing w:line="360" w:lineRule="auto"/>
        <w:ind w:firstLine="709"/>
        <w:jc w:val="both"/>
      </w:pPr>
      <w:r w:rsidRPr="00106A8F">
        <w:t>(Ф.И.О. физического лица</w:t>
      </w:r>
      <w:r w:rsidR="0043525A" w:rsidRPr="00106A8F">
        <w:t>, ИНН)</w:t>
      </w:r>
    </w:p>
    <w:p w:rsidR="00A42A2B" w:rsidRPr="00106A8F" w:rsidRDefault="0043525A" w:rsidP="00106A8F">
      <w:pPr>
        <w:spacing w:line="360" w:lineRule="auto"/>
        <w:ind w:firstLine="709"/>
        <w:jc w:val="both"/>
      </w:pPr>
      <w:r w:rsidRPr="00106A8F">
        <w:t xml:space="preserve">ИНН </w:t>
      </w:r>
      <w:r w:rsidR="00A42A2B" w:rsidRPr="00106A8F">
        <w:t>7</w:t>
      </w:r>
      <w:r w:rsidRPr="00106A8F">
        <w:t>2</w:t>
      </w:r>
      <w:r w:rsidR="00A42A2B" w:rsidRPr="00106A8F">
        <w:t>5200058370</w:t>
      </w:r>
    </w:p>
    <w:p w:rsidR="0043525A" w:rsidRPr="00106A8F" w:rsidRDefault="0043525A" w:rsidP="00106A8F">
      <w:pPr>
        <w:spacing w:line="360" w:lineRule="auto"/>
        <w:ind w:firstLine="709"/>
        <w:jc w:val="both"/>
      </w:pPr>
      <w:r w:rsidRPr="00106A8F">
        <w:t>г. Ялуторовск</w:t>
      </w:r>
      <w:r w:rsidR="00106A8F">
        <w:t xml:space="preserve"> </w:t>
      </w:r>
      <w:r w:rsidRPr="00106A8F">
        <w:t>25.05.2008г</w:t>
      </w:r>
    </w:p>
    <w:p w:rsidR="00A42A2B" w:rsidRPr="00106A8F" w:rsidRDefault="0043525A" w:rsidP="00106A8F">
      <w:pPr>
        <w:spacing w:line="360" w:lineRule="auto"/>
        <w:ind w:firstLine="709"/>
        <w:jc w:val="both"/>
      </w:pPr>
      <w:r w:rsidRPr="00106A8F">
        <w:t>(</w:t>
      </w:r>
      <w:r w:rsidR="00A42A2B" w:rsidRPr="00106A8F">
        <w:t>место составления)</w:t>
      </w:r>
    </w:p>
    <w:p w:rsidR="00A42A2B" w:rsidRPr="00106A8F" w:rsidRDefault="00A42A2B" w:rsidP="00106A8F">
      <w:pPr>
        <w:spacing w:line="360" w:lineRule="auto"/>
        <w:ind w:firstLine="709"/>
        <w:jc w:val="both"/>
      </w:pPr>
      <w:r w:rsidRPr="00106A8F">
        <w:t>Мною, Петровой Анной Семёновной, госналог</w:t>
      </w:r>
      <w:r w:rsidR="0043525A" w:rsidRPr="00106A8F">
        <w:t>инспектором ИФНС России по Ялуторовскому району города Ялуторовска</w:t>
      </w:r>
      <w:r w:rsidRPr="00106A8F">
        <w:t>, проведена камеральная налоговая проверка первичной налоговой декларации 3-НДФЛ за 2007 г</w:t>
      </w:r>
      <w:r w:rsidR="0043525A" w:rsidRPr="00106A8F">
        <w:t xml:space="preserve">од Иванова Ивана Ивановича ИНН </w:t>
      </w:r>
      <w:r w:rsidRPr="00106A8F">
        <w:t>7</w:t>
      </w:r>
      <w:r w:rsidR="0043525A" w:rsidRPr="00106A8F">
        <w:t>2</w:t>
      </w:r>
      <w:r w:rsidRPr="00106A8F">
        <w:t>5200058370, представленной 28.04.</w:t>
      </w:r>
      <w:r w:rsidR="0043525A" w:rsidRPr="00106A8F">
        <w:t>2008 в ИФНС России по Ялуторовскому району города Ялуторовска 302026, г. Ялуторовск, ул. Мо</w:t>
      </w:r>
      <w:r w:rsidRPr="00106A8F">
        <w:t>р</w:t>
      </w:r>
      <w:r w:rsidR="0043525A" w:rsidRPr="00106A8F">
        <w:t>ис</w:t>
      </w:r>
      <w:r w:rsidRPr="00106A8F">
        <w:t xml:space="preserve">а, 24. Регистрационный номер налоговой декларации и других документов </w:t>
      </w:r>
      <w:r w:rsidR="0043525A" w:rsidRPr="00106A8F">
        <w:t xml:space="preserve">№ </w:t>
      </w:r>
      <w:r w:rsidRPr="00106A8F">
        <w:t xml:space="preserve">1397124 </w:t>
      </w:r>
    </w:p>
    <w:p w:rsidR="00A42A2B" w:rsidRPr="00106A8F" w:rsidRDefault="00A42A2B" w:rsidP="00106A8F">
      <w:pPr>
        <w:spacing w:line="360" w:lineRule="auto"/>
        <w:ind w:firstLine="709"/>
        <w:jc w:val="both"/>
      </w:pPr>
      <w:r w:rsidRPr="00106A8F">
        <w:t xml:space="preserve">Проверка проведена в соответствии с Налоговым кодексом Российской Федерации, иными актами законодательства о налогах и сборах. </w:t>
      </w:r>
    </w:p>
    <w:p w:rsidR="00A42A2B" w:rsidRPr="00106A8F" w:rsidRDefault="00A42A2B" w:rsidP="00106A8F">
      <w:pPr>
        <w:widowControl w:val="0"/>
        <w:numPr>
          <w:ilvl w:val="0"/>
          <w:numId w:val="13"/>
        </w:numPr>
        <w:tabs>
          <w:tab w:val="clear" w:pos="720"/>
        </w:tabs>
        <w:autoSpaceDE w:val="0"/>
        <w:autoSpaceDN w:val="0"/>
        <w:adjustRightInd w:val="0"/>
        <w:spacing w:line="360" w:lineRule="auto"/>
        <w:ind w:left="0" w:firstLine="709"/>
        <w:jc w:val="both"/>
      </w:pPr>
      <w:r w:rsidRPr="00106A8F">
        <w:t>Общие положения</w:t>
      </w:r>
    </w:p>
    <w:p w:rsidR="00A42A2B" w:rsidRPr="00106A8F" w:rsidRDefault="00106A8F" w:rsidP="00106A8F">
      <w:pPr>
        <w:widowControl w:val="0"/>
        <w:numPr>
          <w:ilvl w:val="1"/>
          <w:numId w:val="13"/>
        </w:numPr>
        <w:tabs>
          <w:tab w:val="clear" w:pos="720"/>
        </w:tabs>
        <w:autoSpaceDE w:val="0"/>
        <w:autoSpaceDN w:val="0"/>
        <w:adjustRightInd w:val="0"/>
        <w:spacing w:line="360" w:lineRule="auto"/>
        <w:ind w:left="0" w:firstLine="709"/>
        <w:jc w:val="both"/>
      </w:pPr>
      <w:r>
        <w:t xml:space="preserve"> </w:t>
      </w:r>
      <w:r w:rsidR="00A42A2B" w:rsidRPr="00106A8F">
        <w:t>Проверка начата 28.04.2008г. окончена 25.05.2008г.</w:t>
      </w:r>
    </w:p>
    <w:p w:rsidR="00A42A2B" w:rsidRPr="00106A8F" w:rsidRDefault="00106A8F" w:rsidP="00106A8F">
      <w:pPr>
        <w:widowControl w:val="0"/>
        <w:numPr>
          <w:ilvl w:val="1"/>
          <w:numId w:val="13"/>
        </w:numPr>
        <w:tabs>
          <w:tab w:val="clear" w:pos="720"/>
        </w:tabs>
        <w:autoSpaceDE w:val="0"/>
        <w:autoSpaceDN w:val="0"/>
        <w:adjustRightInd w:val="0"/>
        <w:spacing w:line="360" w:lineRule="auto"/>
        <w:ind w:left="0" w:firstLine="709"/>
        <w:jc w:val="both"/>
      </w:pPr>
      <w:r>
        <w:t xml:space="preserve"> </w:t>
      </w:r>
      <w:r w:rsidR="00A42A2B" w:rsidRPr="00106A8F">
        <w:t xml:space="preserve">Место жительства физического лица: </w:t>
      </w:r>
    </w:p>
    <w:p w:rsidR="00A42A2B" w:rsidRPr="00106A8F" w:rsidRDefault="0043525A" w:rsidP="00106A8F">
      <w:pPr>
        <w:spacing w:line="360" w:lineRule="auto"/>
        <w:ind w:firstLine="709"/>
        <w:jc w:val="both"/>
      </w:pPr>
      <w:r w:rsidRPr="00106A8F">
        <w:t>302005, Россия, Тюменская область, г. Ялуторовск, ул. Мира</w:t>
      </w:r>
      <w:r w:rsidR="00A42A2B" w:rsidRPr="00106A8F">
        <w:t>, д. 56, кв. 18</w:t>
      </w:r>
    </w:p>
    <w:p w:rsidR="00A42A2B" w:rsidRPr="00106A8F" w:rsidRDefault="00106A8F" w:rsidP="00106A8F">
      <w:pPr>
        <w:widowControl w:val="0"/>
        <w:numPr>
          <w:ilvl w:val="1"/>
          <w:numId w:val="13"/>
        </w:numPr>
        <w:tabs>
          <w:tab w:val="clear" w:pos="720"/>
        </w:tabs>
        <w:autoSpaceDE w:val="0"/>
        <w:autoSpaceDN w:val="0"/>
        <w:adjustRightInd w:val="0"/>
        <w:spacing w:line="360" w:lineRule="auto"/>
        <w:ind w:left="0" w:firstLine="709"/>
        <w:jc w:val="both"/>
      </w:pPr>
      <w:r>
        <w:t xml:space="preserve"> </w:t>
      </w:r>
      <w:r w:rsidR="00A42A2B" w:rsidRPr="00106A8F">
        <w:t>Настоящая камеральная</w:t>
      </w:r>
      <w:r>
        <w:t xml:space="preserve"> </w:t>
      </w:r>
      <w:r w:rsidR="00A42A2B" w:rsidRPr="00106A8F">
        <w:t>налоговая проверка проведена на основе налоговой декларации 3-НДФЛ за 2007 год.</w:t>
      </w:r>
    </w:p>
    <w:p w:rsidR="00A42A2B" w:rsidRPr="00106A8F" w:rsidRDefault="00A42A2B" w:rsidP="00106A8F">
      <w:pPr>
        <w:widowControl w:val="0"/>
        <w:numPr>
          <w:ilvl w:val="0"/>
          <w:numId w:val="13"/>
        </w:numPr>
        <w:tabs>
          <w:tab w:val="clear" w:pos="720"/>
        </w:tabs>
        <w:autoSpaceDE w:val="0"/>
        <w:autoSpaceDN w:val="0"/>
        <w:adjustRightInd w:val="0"/>
        <w:spacing w:line="360" w:lineRule="auto"/>
        <w:ind w:left="0" w:firstLine="709"/>
        <w:jc w:val="both"/>
      </w:pPr>
      <w:r w:rsidRPr="00106A8F">
        <w:t>Настоящей проверкой установлено следующее:</w:t>
      </w:r>
    </w:p>
    <w:p w:rsidR="00A42A2B" w:rsidRPr="00106A8F" w:rsidRDefault="00A42A2B" w:rsidP="00106A8F">
      <w:pPr>
        <w:spacing w:line="360" w:lineRule="auto"/>
        <w:ind w:firstLine="709"/>
        <w:jc w:val="both"/>
      </w:pPr>
      <w:r w:rsidRPr="00106A8F">
        <w:t>В соответствии со ст. 221 НК РФ, налогоплательщик имеет право на получение профессиональных налоговых вычетов в сумме фактически произведенных им и документально подтвержденных расходов, непосредственно связанных с извлечением доходов. При этом состав указанных расходов, принимаемых к вычету, определяется налогоплательщиком самостоятельно в соответствии с гл. 25 НК РФ «Налог на прибыль».</w:t>
      </w:r>
    </w:p>
    <w:p w:rsidR="00A42A2B" w:rsidRPr="00106A8F" w:rsidRDefault="00A42A2B" w:rsidP="00106A8F">
      <w:pPr>
        <w:spacing w:line="360" w:lineRule="auto"/>
        <w:ind w:firstLine="709"/>
        <w:jc w:val="both"/>
      </w:pPr>
      <w:r w:rsidRPr="00106A8F">
        <w:t>Материальные расходы определяются в соответствии со ст. 254 НК РФ.</w:t>
      </w:r>
    </w:p>
    <w:p w:rsidR="00A42A2B" w:rsidRPr="00106A8F" w:rsidRDefault="00A42A2B" w:rsidP="00106A8F">
      <w:pPr>
        <w:spacing w:line="360" w:lineRule="auto"/>
        <w:ind w:firstLine="709"/>
        <w:jc w:val="both"/>
      </w:pPr>
      <w:r w:rsidRPr="00106A8F">
        <w:t>В соответствии со ст. 254 НК РФ, в состав матер</w:t>
      </w:r>
      <w:r w:rsidR="0043525A" w:rsidRPr="00106A8F">
        <w:t xml:space="preserve">иальных расходов входят </w:t>
      </w:r>
      <w:r w:rsidRPr="00106A8F">
        <w:t>затраты налогоплательщика на приобретение сырья и материалов в производство.</w:t>
      </w:r>
      <w:r w:rsidR="00106A8F">
        <w:t xml:space="preserve"> </w:t>
      </w:r>
    </w:p>
    <w:p w:rsidR="00A42A2B" w:rsidRPr="00106A8F" w:rsidRDefault="00A42A2B" w:rsidP="00106A8F">
      <w:pPr>
        <w:spacing w:line="360" w:lineRule="auto"/>
        <w:ind w:firstLine="709"/>
        <w:jc w:val="both"/>
      </w:pPr>
      <w:r w:rsidRPr="00106A8F">
        <w:t>В нарушении ст. 221 и ст. 254 НК РФ, в состав материальных расходов</w:t>
      </w:r>
      <w:r w:rsidR="00106A8F">
        <w:t xml:space="preserve"> </w:t>
      </w:r>
    </w:p>
    <w:p w:rsidR="00A42A2B" w:rsidRPr="00106A8F" w:rsidRDefault="00A42A2B" w:rsidP="00106A8F">
      <w:pPr>
        <w:spacing w:line="360" w:lineRule="auto"/>
        <w:ind w:firstLine="709"/>
        <w:jc w:val="both"/>
      </w:pPr>
      <w:r w:rsidRPr="00106A8F">
        <w:t xml:space="preserve">включены затраты, не использованные в производстве по счетам-фактурам. </w:t>
      </w:r>
    </w:p>
    <w:p w:rsidR="00A42A2B" w:rsidRPr="00106A8F" w:rsidRDefault="00A42A2B" w:rsidP="00106A8F">
      <w:pPr>
        <w:spacing w:line="360" w:lineRule="auto"/>
        <w:ind w:firstLine="709"/>
        <w:jc w:val="both"/>
      </w:pPr>
      <w:r w:rsidRPr="00106A8F">
        <w:t>Представлена счет-фактура №9/0000024731 от 20.12.2006г. за дизельное то</w:t>
      </w:r>
      <w:r w:rsidR="0043525A" w:rsidRPr="00106A8F">
        <w:t>пливо</w:t>
      </w:r>
      <w:r w:rsidRPr="00106A8F">
        <w:t xml:space="preserve"> в количестве 6,8 т. на сумму 76068 руб.</w:t>
      </w:r>
      <w:r w:rsidR="00106A8F">
        <w:t xml:space="preserve"> </w:t>
      </w:r>
      <w:r w:rsidRPr="00106A8F">
        <w:t>счет-фактура за удобрения № Н-1354 25.12.2006 в количестве 9,6 т. на сумму 56136 руб. и счет-фактура № Н-135Ч 25.12.2006 г. за удобрения в колич</w:t>
      </w:r>
      <w:r w:rsidR="0043525A" w:rsidRPr="00106A8F">
        <w:t xml:space="preserve">естве 9,6 т. на сумму 56136 руб. </w:t>
      </w:r>
      <w:r w:rsidRPr="00106A8F">
        <w:t>(отсутствуют акты на списание).</w:t>
      </w:r>
    </w:p>
    <w:p w:rsidR="00A42A2B" w:rsidRPr="00106A8F" w:rsidRDefault="00A42A2B" w:rsidP="00106A8F">
      <w:pPr>
        <w:spacing w:line="360" w:lineRule="auto"/>
        <w:ind w:firstLine="709"/>
        <w:jc w:val="both"/>
      </w:pPr>
      <w:r w:rsidRPr="00106A8F">
        <w:t>Кроме того, в нарушение вышеназванной статьи включена в расход сумма 13892</w:t>
      </w:r>
      <w:r w:rsidR="0043525A" w:rsidRPr="00106A8F">
        <w:t xml:space="preserve"> </w:t>
      </w:r>
      <w:r w:rsidRPr="00106A8F">
        <w:t>руб. по акту №5 от 21.04.2007 г.</w:t>
      </w:r>
      <w:r w:rsidR="0043525A" w:rsidRPr="00106A8F">
        <w:t xml:space="preserve"> </w:t>
      </w:r>
      <w:r w:rsidRPr="00106A8F">
        <w:t xml:space="preserve">за межевание земельного участка. За ИП Ивановым </w:t>
      </w:r>
      <w:r w:rsidR="0043525A" w:rsidRPr="00106A8F">
        <w:t xml:space="preserve">И.И. </w:t>
      </w:r>
      <w:r w:rsidRPr="00106A8F">
        <w:t>земельного участка не значится.</w:t>
      </w:r>
    </w:p>
    <w:p w:rsidR="00A42A2B" w:rsidRPr="00106A8F" w:rsidRDefault="00A42A2B" w:rsidP="00106A8F">
      <w:pPr>
        <w:spacing w:line="360" w:lineRule="auto"/>
        <w:ind w:firstLine="709"/>
        <w:jc w:val="both"/>
      </w:pPr>
      <w:r w:rsidRPr="00106A8F">
        <w:t>Всего расходы завышены на сумму 202231 руб., что привело к занижению налога в сумме 26290 руб. Налогоплательщиком необоснованно уменьшены авансовые платежи на сумму 1207 руб. по сроку 15.01.2008г. Итого доначислено 27497 руб.</w:t>
      </w:r>
      <w:r w:rsidR="00106A8F">
        <w:t xml:space="preserve"> </w:t>
      </w:r>
    </w:p>
    <w:p w:rsidR="00A42A2B" w:rsidRPr="00106A8F" w:rsidRDefault="00A42A2B" w:rsidP="00106A8F">
      <w:pPr>
        <w:spacing w:line="360" w:lineRule="auto"/>
        <w:ind w:firstLine="709"/>
        <w:jc w:val="both"/>
      </w:pPr>
      <w:r w:rsidRPr="00106A8F">
        <w:t>За неуплату в бюджет налога на доходы ф</w:t>
      </w:r>
      <w:r w:rsidR="0043525A" w:rsidRPr="00106A8F">
        <w:t xml:space="preserve">изических лиц в соответствии со </w:t>
      </w:r>
      <w:r w:rsidRPr="00106A8F">
        <w:t>ст. 75 НК РФ начислены пени в сумме -145,18 руб.</w:t>
      </w:r>
    </w:p>
    <w:p w:rsidR="00A42A2B" w:rsidRPr="00106A8F" w:rsidRDefault="00A42A2B" w:rsidP="00106A8F">
      <w:pPr>
        <w:spacing w:line="360" w:lineRule="auto"/>
        <w:ind w:firstLine="709"/>
        <w:jc w:val="both"/>
      </w:pPr>
      <w:r w:rsidRPr="00106A8F">
        <w:t>3. Выводы</w:t>
      </w:r>
      <w:r w:rsidR="00106A8F">
        <w:t xml:space="preserve"> </w:t>
      </w:r>
      <w:r w:rsidRPr="00106A8F">
        <w:t>и предложения проверяющего по устранению</w:t>
      </w:r>
      <w:r w:rsidR="00106A8F">
        <w:t xml:space="preserve"> </w:t>
      </w:r>
      <w:r w:rsidRPr="00106A8F">
        <w:t>выявленных нарушений.</w:t>
      </w:r>
    </w:p>
    <w:p w:rsidR="00A42A2B" w:rsidRPr="00106A8F" w:rsidRDefault="00A42A2B" w:rsidP="00106A8F">
      <w:pPr>
        <w:spacing w:line="360" w:lineRule="auto"/>
        <w:ind w:firstLine="709"/>
        <w:jc w:val="both"/>
      </w:pPr>
      <w:r w:rsidRPr="00106A8F">
        <w:t>Привлечь ИП</w:t>
      </w:r>
      <w:r w:rsidR="00106A8F">
        <w:t xml:space="preserve"> </w:t>
      </w:r>
      <w:r w:rsidRPr="00106A8F">
        <w:t>Иванова Ивана Ивановича к налоговой ответственности, пред</w:t>
      </w:r>
      <w:r w:rsidR="0043525A" w:rsidRPr="00106A8F">
        <w:t>усмотренной: п. 1 ст. 122 НК РФ</w:t>
      </w:r>
    </w:p>
    <w:p w:rsidR="00A42A2B" w:rsidRPr="00106A8F" w:rsidRDefault="00A42A2B" w:rsidP="00106A8F">
      <w:pPr>
        <w:spacing w:line="360" w:lineRule="auto"/>
        <w:ind w:firstLine="709"/>
        <w:jc w:val="both"/>
      </w:pPr>
      <w:r w:rsidRPr="00106A8F">
        <w:t xml:space="preserve">В случае несогласия с фактами, изложенными в настоящем акте камеральной налоговой проверки, а также с выводами и предложениями проверяющего Вы вправе представить в течение 15 дней со дня получения настоящего </w:t>
      </w:r>
      <w:r w:rsidR="0043525A" w:rsidRPr="00106A8F">
        <w:t xml:space="preserve">акта в ИФНС России по Ялуторовскому району города Ялуторовска </w:t>
      </w:r>
      <w:r w:rsidRPr="00106A8F">
        <w:t>письменные возражения по указанному акту в целом или по его отдельным положениям. При этом Вы вправе прило</w:t>
      </w:r>
      <w:r w:rsidR="00C149B8" w:rsidRPr="00106A8F">
        <w:t>жить к письменным возражениям и в</w:t>
      </w:r>
      <w:r w:rsidRPr="00106A8F">
        <w:t xml:space="preserve"> согласованный срок пере</w:t>
      </w:r>
      <w:r w:rsidR="00C149B8" w:rsidRPr="00106A8F">
        <w:t>дать в ИФНС России по Ялуторовскому району города Ялуторовска</w:t>
      </w:r>
      <w:r w:rsidRPr="00106A8F">
        <w:t xml:space="preserve"> документы</w:t>
      </w:r>
      <w:r w:rsidR="00106A8F">
        <w:t xml:space="preserve"> </w:t>
      </w:r>
      <w:r w:rsidRPr="00106A8F">
        <w:t>(их</w:t>
      </w:r>
      <w:r w:rsidR="00106A8F">
        <w:t xml:space="preserve"> </w:t>
      </w:r>
      <w:r w:rsidRPr="00106A8F">
        <w:t>заверенные</w:t>
      </w:r>
      <w:r w:rsidR="00106A8F">
        <w:t xml:space="preserve"> </w:t>
      </w:r>
      <w:r w:rsidRPr="00106A8F">
        <w:t>копии),</w:t>
      </w:r>
      <w:r w:rsidR="00106A8F">
        <w:t xml:space="preserve"> </w:t>
      </w:r>
      <w:r w:rsidRPr="00106A8F">
        <w:t>подтверждающие</w:t>
      </w:r>
      <w:r w:rsidR="00106A8F">
        <w:t xml:space="preserve"> </w:t>
      </w:r>
      <w:r w:rsidRPr="00106A8F">
        <w:t>обоснованность возражений.</w:t>
      </w:r>
    </w:p>
    <w:p w:rsidR="00A42A2B" w:rsidRPr="00106A8F" w:rsidRDefault="00A42A2B" w:rsidP="00106A8F">
      <w:pPr>
        <w:spacing w:line="360" w:lineRule="auto"/>
        <w:ind w:firstLine="709"/>
        <w:jc w:val="both"/>
      </w:pPr>
      <w:r w:rsidRPr="00106A8F">
        <w:t>Подпись лица, проводившего</w:t>
      </w:r>
      <w:r w:rsidR="00106A8F">
        <w:t xml:space="preserve"> </w:t>
      </w:r>
      <w:r w:rsidRPr="00106A8F">
        <w:t>Подпись индивидуального</w:t>
      </w:r>
      <w:r w:rsidR="00106A8F">
        <w:t xml:space="preserve"> </w:t>
      </w:r>
      <w:r w:rsidRPr="00106A8F">
        <w:t>проверку:</w:t>
      </w:r>
      <w:r w:rsidR="00106A8F">
        <w:t xml:space="preserve"> </w:t>
      </w:r>
      <w:r w:rsidRPr="00106A8F">
        <w:t>предпринимателя</w:t>
      </w:r>
      <w:r w:rsidR="00106A8F">
        <w:t xml:space="preserve"> </w:t>
      </w:r>
      <w:r w:rsidRPr="00106A8F">
        <w:t>Го</w:t>
      </w:r>
      <w:r w:rsidR="00C149B8" w:rsidRPr="00106A8F">
        <w:t>сналогинспектор</w:t>
      </w:r>
      <w:r w:rsidR="00106A8F">
        <w:t xml:space="preserve"> </w:t>
      </w:r>
      <w:r w:rsidR="00C149B8" w:rsidRPr="00106A8F">
        <w:t>ИФНС России по Ялуторовскому</w:t>
      </w:r>
      <w:r w:rsidR="00106A8F">
        <w:t xml:space="preserve"> </w:t>
      </w:r>
      <w:r w:rsidRPr="00106A8F">
        <w:t>району г</w:t>
      </w:r>
      <w:r w:rsidR="00C149B8" w:rsidRPr="00106A8F">
        <w:t>орода Ялуторовска</w:t>
      </w:r>
      <w:r w:rsidR="00106A8F">
        <w:t xml:space="preserve"> </w:t>
      </w:r>
    </w:p>
    <w:p w:rsidR="00A42A2B" w:rsidRPr="00106A8F" w:rsidRDefault="00A42A2B" w:rsidP="00106A8F">
      <w:pPr>
        <w:spacing w:line="360" w:lineRule="auto"/>
        <w:ind w:firstLine="709"/>
        <w:jc w:val="both"/>
      </w:pPr>
      <w:r w:rsidRPr="00106A8F">
        <w:t>____________</w:t>
      </w:r>
      <w:r w:rsidR="00106A8F">
        <w:t xml:space="preserve"> </w:t>
      </w:r>
      <w:r w:rsidRPr="00106A8F">
        <w:t>_________________</w:t>
      </w:r>
      <w:r w:rsidR="00106A8F">
        <w:t xml:space="preserve"> </w:t>
      </w:r>
      <w:r w:rsidR="00C149B8" w:rsidRPr="00106A8F">
        <w:t>_____________</w:t>
      </w:r>
      <w:r w:rsidR="00106A8F">
        <w:t xml:space="preserve"> </w:t>
      </w:r>
      <w:r w:rsidRPr="00106A8F">
        <w:t>________________</w:t>
      </w:r>
    </w:p>
    <w:p w:rsidR="00A42A2B" w:rsidRPr="00106A8F" w:rsidRDefault="00A42A2B" w:rsidP="00106A8F">
      <w:pPr>
        <w:spacing w:line="360" w:lineRule="auto"/>
        <w:ind w:firstLine="709"/>
        <w:jc w:val="both"/>
      </w:pPr>
      <w:r w:rsidRPr="00106A8F">
        <w:t>(подпись)</w:t>
      </w:r>
      <w:r w:rsidR="00106A8F">
        <w:t xml:space="preserve"> </w:t>
      </w:r>
      <w:r w:rsidRPr="00106A8F">
        <w:t>(Ф.И.О.)</w:t>
      </w:r>
      <w:r w:rsidR="00106A8F">
        <w:t xml:space="preserve"> </w:t>
      </w:r>
      <w:r w:rsidRPr="00106A8F">
        <w:t>(подпись)</w:t>
      </w:r>
      <w:r w:rsidR="00106A8F">
        <w:t xml:space="preserve"> </w:t>
      </w:r>
      <w:r w:rsidRPr="00106A8F">
        <w:t>(Ф.И.О.)</w:t>
      </w:r>
    </w:p>
    <w:p w:rsidR="00A42A2B" w:rsidRPr="00106A8F" w:rsidRDefault="00A42A2B" w:rsidP="00106A8F">
      <w:pPr>
        <w:spacing w:line="360" w:lineRule="auto"/>
        <w:ind w:firstLine="709"/>
        <w:jc w:val="both"/>
      </w:pPr>
      <w:r w:rsidRPr="00106A8F">
        <w:t>Экземпляр акта получил:</w:t>
      </w:r>
    </w:p>
    <w:p w:rsidR="00A42A2B" w:rsidRPr="00106A8F" w:rsidRDefault="00A42A2B" w:rsidP="00106A8F">
      <w:pPr>
        <w:spacing w:line="360" w:lineRule="auto"/>
        <w:ind w:firstLine="709"/>
        <w:jc w:val="both"/>
      </w:pPr>
      <w:r w:rsidRPr="00106A8F">
        <w:t>_____________________________________________________________</w:t>
      </w:r>
    </w:p>
    <w:p w:rsidR="00A42A2B" w:rsidRPr="00106A8F" w:rsidRDefault="00A42A2B" w:rsidP="00106A8F">
      <w:pPr>
        <w:spacing w:line="360" w:lineRule="auto"/>
        <w:ind w:firstLine="709"/>
        <w:jc w:val="both"/>
      </w:pPr>
      <w:r w:rsidRPr="00106A8F">
        <w:t>(Ф.И.О. физического лица)</w:t>
      </w:r>
    </w:p>
    <w:p w:rsidR="00A42A2B" w:rsidRPr="00106A8F" w:rsidRDefault="00A42A2B" w:rsidP="00106A8F">
      <w:pPr>
        <w:spacing w:line="360" w:lineRule="auto"/>
        <w:ind w:firstLine="709"/>
        <w:jc w:val="both"/>
      </w:pPr>
      <w:r w:rsidRPr="00106A8F">
        <w:t>_____________</w:t>
      </w:r>
      <w:r w:rsidR="00106A8F">
        <w:t xml:space="preserve"> </w:t>
      </w:r>
      <w:r w:rsidRPr="00106A8F">
        <w:t>__________________</w:t>
      </w:r>
    </w:p>
    <w:p w:rsidR="00A42A2B" w:rsidRPr="00106A8F" w:rsidRDefault="00A42A2B" w:rsidP="00106A8F">
      <w:pPr>
        <w:spacing w:line="360" w:lineRule="auto"/>
        <w:ind w:firstLine="709"/>
        <w:jc w:val="both"/>
      </w:pPr>
      <w:r w:rsidRPr="00106A8F">
        <w:t>(дата)</w:t>
      </w:r>
      <w:r w:rsidR="00106A8F">
        <w:t xml:space="preserve"> </w:t>
      </w:r>
      <w:r w:rsidRPr="00106A8F">
        <w:t>(подпись)</w:t>
      </w:r>
    </w:p>
    <w:p w:rsidR="00A42A2B" w:rsidRPr="00106A8F" w:rsidRDefault="00A42A2B" w:rsidP="00106A8F">
      <w:pPr>
        <w:spacing w:line="360" w:lineRule="auto"/>
        <w:ind w:firstLine="709"/>
        <w:jc w:val="both"/>
      </w:pPr>
    </w:p>
    <w:p w:rsidR="00A42A2B" w:rsidRPr="00106A8F" w:rsidRDefault="00A42A2B" w:rsidP="00106A8F">
      <w:pPr>
        <w:spacing w:line="360" w:lineRule="auto"/>
        <w:ind w:firstLine="709"/>
        <w:jc w:val="center"/>
      </w:pPr>
      <w:r w:rsidRPr="00106A8F">
        <w:br w:type="page"/>
      </w:r>
      <w:r w:rsidR="008C7999" w:rsidRPr="00106A8F">
        <w:t>Приложение 3</w:t>
      </w:r>
    </w:p>
    <w:p w:rsidR="00A42A2B" w:rsidRPr="00106A8F" w:rsidRDefault="00A42A2B" w:rsidP="00106A8F">
      <w:pPr>
        <w:spacing w:line="360" w:lineRule="auto"/>
        <w:ind w:firstLine="709"/>
        <w:jc w:val="both"/>
      </w:pPr>
    </w:p>
    <w:p w:rsidR="00A42A2B" w:rsidRPr="00106A8F" w:rsidRDefault="00A42A2B" w:rsidP="00106A8F">
      <w:pPr>
        <w:shd w:val="clear" w:color="auto" w:fill="FFFFFF"/>
        <w:spacing w:line="360" w:lineRule="auto"/>
        <w:ind w:firstLine="709"/>
        <w:jc w:val="both"/>
      </w:pPr>
      <w:r w:rsidRPr="00106A8F">
        <w:t>АКТ №41</w:t>
      </w:r>
    </w:p>
    <w:p w:rsidR="00A42A2B" w:rsidRPr="00106A8F" w:rsidRDefault="00A42A2B" w:rsidP="00106A8F">
      <w:pPr>
        <w:shd w:val="clear" w:color="auto" w:fill="FFFFFF"/>
        <w:spacing w:line="360" w:lineRule="auto"/>
        <w:ind w:firstLine="709"/>
        <w:jc w:val="both"/>
      </w:pPr>
      <w:r w:rsidRPr="00106A8F">
        <w:t>выездной налоговой проверки Общества с ограниченной</w:t>
      </w:r>
    </w:p>
    <w:p w:rsidR="00A42A2B" w:rsidRPr="00106A8F" w:rsidRDefault="00A42A2B" w:rsidP="00106A8F">
      <w:pPr>
        <w:shd w:val="clear" w:color="auto" w:fill="FFFFFF"/>
        <w:spacing w:line="360" w:lineRule="auto"/>
        <w:ind w:firstLine="709"/>
        <w:jc w:val="both"/>
      </w:pPr>
      <w:r w:rsidRPr="00106A8F">
        <w:t>ответственностью «Авиатор» (ООО «Авиатор»)</w:t>
      </w:r>
    </w:p>
    <w:p w:rsidR="00A42A2B" w:rsidRPr="00106A8F" w:rsidRDefault="008C7999" w:rsidP="00106A8F">
      <w:pPr>
        <w:shd w:val="clear" w:color="auto" w:fill="FFFFFF"/>
        <w:spacing w:line="360" w:lineRule="auto"/>
        <w:ind w:firstLine="709"/>
        <w:jc w:val="both"/>
      </w:pPr>
      <w:r w:rsidRPr="00106A8F">
        <w:t>ИНН 7252001522 КПП 725201001</w:t>
      </w:r>
    </w:p>
    <w:p w:rsidR="00A42A2B" w:rsidRPr="00106A8F" w:rsidRDefault="008C7999" w:rsidP="00106A8F">
      <w:pPr>
        <w:shd w:val="clear" w:color="auto" w:fill="FFFFFF"/>
        <w:spacing w:line="360" w:lineRule="auto"/>
        <w:ind w:firstLine="709"/>
        <w:jc w:val="both"/>
      </w:pPr>
      <w:r w:rsidRPr="00106A8F">
        <w:t>г.Ялуторовск</w:t>
      </w:r>
      <w:r w:rsidR="00106A8F">
        <w:t xml:space="preserve"> </w:t>
      </w:r>
      <w:r w:rsidRPr="00106A8F">
        <w:t>6 июня 2008 года</w:t>
      </w:r>
    </w:p>
    <w:p w:rsidR="00A42A2B" w:rsidRPr="00106A8F" w:rsidRDefault="00A42A2B" w:rsidP="00106A8F">
      <w:pPr>
        <w:shd w:val="clear" w:color="auto" w:fill="FFFFFF"/>
        <w:spacing w:line="360" w:lineRule="auto"/>
        <w:ind w:firstLine="709"/>
        <w:jc w:val="both"/>
      </w:pPr>
      <w:r w:rsidRPr="00106A8F">
        <w:t>Мною, главным госналогинспе</w:t>
      </w:r>
      <w:r w:rsidR="008C7999" w:rsidRPr="00106A8F">
        <w:t>ктором ИФНС России по Ялуторовскому району города Ялуторовска</w:t>
      </w:r>
      <w:r w:rsidRPr="00106A8F">
        <w:t>, советником государственной гражданской службы РФ 3 класса</w:t>
      </w:r>
      <w:r w:rsidR="00106A8F">
        <w:t xml:space="preserve"> </w:t>
      </w:r>
      <w:r w:rsidRPr="00106A8F">
        <w:t>Сидоровой А.Н,</w:t>
      </w:r>
      <w:r w:rsidR="00106A8F">
        <w:t xml:space="preserve"> </w:t>
      </w:r>
      <w:r w:rsidRPr="00106A8F">
        <w:t>и</w:t>
      </w:r>
      <w:r w:rsidR="00106A8F">
        <w:t xml:space="preserve"> </w:t>
      </w:r>
      <w:r w:rsidRPr="00106A8F">
        <w:t>главным</w:t>
      </w:r>
      <w:r w:rsidR="00106A8F">
        <w:t xml:space="preserve"> </w:t>
      </w:r>
      <w:r w:rsidRPr="00106A8F">
        <w:t xml:space="preserve">госналогинспектором, референтом государственной службы 1 </w:t>
      </w:r>
      <w:r w:rsidR="008C7999" w:rsidRPr="00106A8F">
        <w:t>класса ИФНС России по Ялуторовскому району города Ялуторовска</w:t>
      </w:r>
      <w:r w:rsidRPr="00106A8F">
        <w:t xml:space="preserve"> Семеновой Л.В. на основании решения заместителя руково</w:t>
      </w:r>
      <w:r w:rsidR="008C7999" w:rsidRPr="00106A8F">
        <w:t>дителя ИФНС России по Ялуторовскому району города Ялуторовска</w:t>
      </w:r>
      <w:r w:rsidRPr="00106A8F">
        <w:t>, советника государственной гражданской службы РФ 2 класса Петровой</w:t>
      </w:r>
      <w:r w:rsidR="00106A8F">
        <w:t xml:space="preserve"> </w:t>
      </w:r>
      <w:r w:rsidRPr="00106A8F">
        <w:t>Т.В. №28 от 3 мая 2008 года проведена комплексная выездная налоговая проверка ООО «Авиатор» по вопросам соблюдения налогового и валютного законодательства в соответствии со ст. 23 Закона от 10.12.2003 года №173 — ФЗ «О валютном регулировании и валютном контроле», правильности исчисления, удержания, уплаты и перечисления в бюджет: налога на добавленную стоимость, налога на прибыль, налога на имущество предприятий, ЕСН, транспортного налога за период с 04.10.2006 года по 31.12.2007 года, налога на доходы физических лиц за период с 04.10.2006 года по 30.04.2008 года, страховых взносов на обязательное пенсионное страхование за период с 04.10.2006 года по 31.12.2007 года.</w:t>
      </w:r>
    </w:p>
    <w:p w:rsidR="00A42A2B" w:rsidRPr="00106A8F" w:rsidRDefault="00A42A2B" w:rsidP="00106A8F">
      <w:pPr>
        <w:shd w:val="clear" w:color="auto" w:fill="FFFFFF"/>
        <w:spacing w:line="360" w:lineRule="auto"/>
        <w:ind w:firstLine="709"/>
        <w:jc w:val="both"/>
      </w:pPr>
      <w:r w:rsidRPr="00106A8F">
        <w:t>Проверка проведена в соответствии с Налоговым Кодексом РФ (далее -НК РФ) и иными законодательными актами о налогах сборах.</w:t>
      </w:r>
    </w:p>
    <w:p w:rsidR="00A42A2B" w:rsidRPr="00106A8F" w:rsidRDefault="00A42A2B" w:rsidP="00106A8F">
      <w:pPr>
        <w:shd w:val="clear" w:color="auto" w:fill="FFFFFF"/>
        <w:spacing w:line="360" w:lineRule="auto"/>
        <w:ind w:firstLine="709"/>
        <w:jc w:val="both"/>
      </w:pPr>
      <w:r w:rsidRPr="00106A8F">
        <w:t>1. Общие положения:</w:t>
      </w:r>
    </w:p>
    <w:p w:rsidR="00A42A2B" w:rsidRPr="00106A8F" w:rsidRDefault="00A42A2B" w:rsidP="00106A8F">
      <w:pPr>
        <w:shd w:val="clear" w:color="auto" w:fill="FFFFFF"/>
        <w:spacing w:line="360" w:lineRule="auto"/>
        <w:ind w:firstLine="709"/>
        <w:jc w:val="both"/>
      </w:pPr>
      <w:r w:rsidRPr="00106A8F">
        <w:t xml:space="preserve">1.1. Проверка начата </w:t>
      </w:r>
      <w:r w:rsidR="008C7999" w:rsidRPr="00106A8F">
        <w:t>0</w:t>
      </w:r>
      <w:r w:rsidRPr="00106A8F">
        <w:t xml:space="preserve">3.05.2008 г. </w:t>
      </w:r>
      <w:r w:rsidR="008C7999" w:rsidRPr="00106A8F">
        <w:t xml:space="preserve">- </w:t>
      </w:r>
      <w:r w:rsidRPr="00106A8F">
        <w:t xml:space="preserve">окончена </w:t>
      </w:r>
      <w:r w:rsidR="008C7999" w:rsidRPr="00106A8F">
        <w:t>0</w:t>
      </w:r>
      <w:r w:rsidRPr="00106A8F">
        <w:t xml:space="preserve">2.06.2008 года. </w:t>
      </w:r>
    </w:p>
    <w:p w:rsidR="00A42A2B" w:rsidRPr="00106A8F" w:rsidRDefault="00A42A2B" w:rsidP="00106A8F">
      <w:pPr>
        <w:shd w:val="clear" w:color="auto" w:fill="FFFFFF"/>
        <w:spacing w:line="360" w:lineRule="auto"/>
        <w:ind w:firstLine="709"/>
        <w:jc w:val="both"/>
      </w:pPr>
      <w:r w:rsidRPr="00106A8F">
        <w:t>1.2.</w:t>
      </w:r>
      <w:r w:rsidR="008C7999" w:rsidRPr="00106A8F">
        <w:t xml:space="preserve"> </w:t>
      </w:r>
      <w:r w:rsidRPr="00106A8F">
        <w:t>В проверяемом периоде в соответствии с приказами по кадровому составу ООО «Авиатор»</w:t>
      </w:r>
      <w:r w:rsidR="00106A8F">
        <w:t xml:space="preserve"> </w:t>
      </w:r>
      <w:r w:rsidRPr="00106A8F">
        <w:t>должностными лицами являлись:</w:t>
      </w:r>
    </w:p>
    <w:p w:rsidR="00A42A2B" w:rsidRPr="00106A8F" w:rsidRDefault="00A42A2B" w:rsidP="00106A8F">
      <w:pPr>
        <w:shd w:val="clear" w:color="auto" w:fill="FFFFFF"/>
        <w:spacing w:line="360" w:lineRule="auto"/>
        <w:ind w:firstLine="709"/>
        <w:jc w:val="both"/>
      </w:pPr>
      <w:r w:rsidRPr="00106A8F">
        <w:t>-</w:t>
      </w:r>
      <w:r w:rsidR="00106A8F">
        <w:t xml:space="preserve"> </w:t>
      </w:r>
      <w:r w:rsidRPr="00106A8F">
        <w:t>дирек</w:t>
      </w:r>
      <w:r w:rsidR="008C7999" w:rsidRPr="00106A8F">
        <w:t>тор - Кузьм</w:t>
      </w:r>
      <w:r w:rsidRPr="00106A8F">
        <w:t>ин В.Н.,</w:t>
      </w:r>
    </w:p>
    <w:p w:rsidR="00A42A2B" w:rsidRPr="00106A8F" w:rsidRDefault="008C7999" w:rsidP="00106A8F">
      <w:pPr>
        <w:shd w:val="clear" w:color="auto" w:fill="FFFFFF"/>
        <w:spacing w:line="360" w:lineRule="auto"/>
        <w:ind w:firstLine="709"/>
        <w:jc w:val="both"/>
      </w:pPr>
      <w:r w:rsidRPr="00106A8F">
        <w:t>-</w:t>
      </w:r>
      <w:r w:rsidR="00106A8F">
        <w:t xml:space="preserve"> </w:t>
      </w:r>
      <w:r w:rsidR="00A42A2B" w:rsidRPr="00106A8F">
        <w:t>главный бухгалтер - он же. (Приложение №1 - выписка из ЕГРЮ на 1 листе).</w:t>
      </w:r>
    </w:p>
    <w:p w:rsidR="00A42A2B" w:rsidRPr="00106A8F" w:rsidRDefault="00A42A2B" w:rsidP="00106A8F">
      <w:pPr>
        <w:shd w:val="clear" w:color="auto" w:fill="FFFFFF"/>
        <w:spacing w:line="360" w:lineRule="auto"/>
        <w:ind w:firstLine="709"/>
        <w:jc w:val="both"/>
      </w:pPr>
      <w:r w:rsidRPr="00106A8F">
        <w:t>1.3. ООО «Авиатор»:</w:t>
      </w:r>
    </w:p>
    <w:p w:rsidR="00A42A2B" w:rsidRPr="00106A8F" w:rsidRDefault="00A42A2B" w:rsidP="00106A8F">
      <w:pPr>
        <w:spacing w:line="360" w:lineRule="auto"/>
        <w:ind w:firstLine="709"/>
        <w:jc w:val="both"/>
      </w:pPr>
      <w:r w:rsidRPr="00106A8F">
        <w:t>1.3.1. Зарегистрировано</w:t>
      </w:r>
      <w:r w:rsidR="00106A8F">
        <w:t xml:space="preserve"> </w:t>
      </w:r>
      <w:r w:rsidRPr="00106A8F">
        <w:t>в</w:t>
      </w:r>
      <w:r w:rsidR="00106A8F">
        <w:t xml:space="preserve"> </w:t>
      </w:r>
      <w:r w:rsidRPr="00106A8F">
        <w:t>государственном регистрационном комитете 04.10.2005 года за</w:t>
      </w:r>
      <w:r w:rsidR="00106A8F">
        <w:t xml:space="preserve"> </w:t>
      </w:r>
      <w:r w:rsidRPr="00106A8F">
        <w:t>№000261095.</w:t>
      </w:r>
    </w:p>
    <w:p w:rsidR="00A42A2B" w:rsidRPr="00106A8F" w:rsidRDefault="00A42A2B" w:rsidP="00106A8F">
      <w:pPr>
        <w:shd w:val="clear" w:color="auto" w:fill="FFFFFF"/>
        <w:spacing w:line="360" w:lineRule="auto"/>
        <w:ind w:firstLine="709"/>
        <w:jc w:val="both"/>
      </w:pPr>
      <w:r w:rsidRPr="00106A8F">
        <w:t>1.3.2. Поставлено на налоговый учет в инспекции 04.10.2005 года имеет свидетельство о постановке на учет в налоговом органе.</w:t>
      </w:r>
    </w:p>
    <w:p w:rsidR="00A42A2B" w:rsidRPr="00106A8F" w:rsidRDefault="00A42A2B" w:rsidP="00106A8F">
      <w:pPr>
        <w:shd w:val="clear" w:color="auto" w:fill="FFFFFF"/>
        <w:spacing w:line="360" w:lineRule="auto"/>
        <w:ind w:firstLine="709"/>
        <w:jc w:val="both"/>
      </w:pPr>
      <w:r w:rsidRPr="00106A8F">
        <w:t>1.3.3.</w:t>
      </w:r>
      <w:r w:rsidR="00106A8F">
        <w:t xml:space="preserve"> </w:t>
      </w:r>
      <w:r w:rsidRPr="00106A8F">
        <w:t>В провер</w:t>
      </w:r>
      <w:r w:rsidR="008C7999" w:rsidRPr="00106A8F">
        <w:t>яемом периоде осуществляло</w:t>
      </w:r>
      <w:r w:rsidR="00106A8F">
        <w:t xml:space="preserve"> </w:t>
      </w:r>
      <w:r w:rsidRPr="00106A8F">
        <w:t>оптовую реализацию запасных частей к сельскохозяственным машинам.</w:t>
      </w:r>
    </w:p>
    <w:p w:rsidR="00A42A2B" w:rsidRPr="00106A8F" w:rsidRDefault="008C7999" w:rsidP="00106A8F">
      <w:pPr>
        <w:shd w:val="clear" w:color="auto" w:fill="FFFFFF"/>
        <w:spacing w:line="360" w:lineRule="auto"/>
        <w:ind w:firstLine="709"/>
        <w:jc w:val="both"/>
      </w:pPr>
      <w:r w:rsidRPr="00106A8F">
        <w:t xml:space="preserve">1.3.4. </w:t>
      </w:r>
      <w:r w:rsidR="00A42A2B" w:rsidRPr="00106A8F">
        <w:t>Уставный капитал составляет 10 000 руб., учред</w:t>
      </w:r>
      <w:r w:rsidRPr="00106A8F">
        <w:t>ителем является Кузьм</w:t>
      </w:r>
      <w:r w:rsidR="00A42A2B" w:rsidRPr="00106A8F">
        <w:t>ин В.Н.</w:t>
      </w:r>
    </w:p>
    <w:p w:rsidR="00A42A2B" w:rsidRPr="00106A8F" w:rsidRDefault="00A42A2B" w:rsidP="00106A8F">
      <w:pPr>
        <w:shd w:val="clear" w:color="auto" w:fill="FFFFFF"/>
        <w:spacing w:line="360" w:lineRule="auto"/>
        <w:ind w:firstLine="709"/>
        <w:jc w:val="both"/>
      </w:pPr>
      <w:r w:rsidRPr="00106A8F">
        <w:t>1.3.5.В проверяемом периоде представительств, филиалов, дочерних предприятий не имело.</w:t>
      </w:r>
    </w:p>
    <w:p w:rsidR="00A42A2B" w:rsidRPr="00106A8F" w:rsidRDefault="00A42A2B" w:rsidP="00106A8F">
      <w:pPr>
        <w:shd w:val="clear" w:color="auto" w:fill="FFFFFF"/>
        <w:spacing w:line="360" w:lineRule="auto"/>
        <w:ind w:firstLine="709"/>
        <w:jc w:val="both"/>
      </w:pPr>
      <w:r w:rsidRPr="00106A8F">
        <w:t>1.3.6. В проверяемом периоде торговых точек не имело.</w:t>
      </w:r>
    </w:p>
    <w:p w:rsidR="00A42A2B" w:rsidRPr="00106A8F" w:rsidRDefault="00A42A2B" w:rsidP="00106A8F">
      <w:pPr>
        <w:shd w:val="clear" w:color="auto" w:fill="FFFFFF"/>
        <w:spacing w:line="360" w:lineRule="auto"/>
        <w:ind w:firstLine="709"/>
        <w:jc w:val="both"/>
      </w:pPr>
      <w:r w:rsidRPr="00106A8F">
        <w:t>1.3.7.</w:t>
      </w:r>
      <w:r w:rsidR="008C7999" w:rsidRPr="00106A8F">
        <w:t xml:space="preserve"> Имеет юридический адрес: г. Ялуторовск,</w:t>
      </w:r>
      <w:r w:rsidR="00106A8F">
        <w:t xml:space="preserve"> </w:t>
      </w:r>
      <w:r w:rsidRPr="00106A8F">
        <w:t>ул</w:t>
      </w:r>
      <w:r w:rsidR="008C7999" w:rsidRPr="00106A8F">
        <w:t>.</w:t>
      </w:r>
      <w:r w:rsidRPr="00106A8F">
        <w:t xml:space="preserve"> Комсомольская</w:t>
      </w:r>
      <w:r w:rsidR="008C7999" w:rsidRPr="00106A8F">
        <w:t>,</w:t>
      </w:r>
      <w:r w:rsidRPr="00106A8F">
        <w:t xml:space="preserve"> д.34</w:t>
      </w:r>
    </w:p>
    <w:p w:rsidR="00A42A2B" w:rsidRPr="00106A8F" w:rsidRDefault="008C7999" w:rsidP="00106A8F">
      <w:pPr>
        <w:shd w:val="clear" w:color="auto" w:fill="FFFFFF"/>
        <w:spacing w:line="360" w:lineRule="auto"/>
        <w:ind w:firstLine="709"/>
        <w:jc w:val="both"/>
      </w:pPr>
      <w:r w:rsidRPr="00106A8F">
        <w:t>1.3.8. Согласно приказу</w:t>
      </w:r>
      <w:r w:rsidR="00A42A2B" w:rsidRPr="00106A8F">
        <w:t xml:space="preserve"> «Об учетной политике</w:t>
      </w:r>
      <w:r w:rsidRPr="00106A8F">
        <w:t>» предприятие</w:t>
      </w:r>
      <w:r w:rsidR="00A42A2B" w:rsidRPr="00106A8F">
        <w:t xml:space="preserve"> использовало метод признания доходов для исчисления НДС «по оплате», по налогу на прибыль доходы и расходы определялись «по методу начисления».</w:t>
      </w:r>
    </w:p>
    <w:p w:rsidR="00A42A2B" w:rsidRPr="00106A8F" w:rsidRDefault="00A42A2B" w:rsidP="00106A8F">
      <w:pPr>
        <w:shd w:val="clear" w:color="auto" w:fill="FFFFFF"/>
        <w:spacing w:line="360" w:lineRule="auto"/>
        <w:ind w:firstLine="709"/>
        <w:jc w:val="both"/>
      </w:pPr>
      <w:r w:rsidRPr="00106A8F">
        <w:t>1.4. Настоящая налоговая проверка проведена выборочным методом проверки</w:t>
      </w:r>
      <w:r w:rsidR="00106A8F">
        <w:t xml:space="preserve"> </w:t>
      </w:r>
      <w:r w:rsidRPr="00106A8F">
        <w:t>всех</w:t>
      </w:r>
      <w:r w:rsidR="00106A8F">
        <w:t xml:space="preserve"> </w:t>
      </w:r>
      <w:r w:rsidRPr="00106A8F">
        <w:t>представленных</w:t>
      </w:r>
      <w:r w:rsidR="00106A8F">
        <w:t xml:space="preserve"> </w:t>
      </w:r>
      <w:r w:rsidRPr="00106A8F">
        <w:t>документов:</w:t>
      </w:r>
      <w:r w:rsidR="00106A8F">
        <w:t xml:space="preserve"> </w:t>
      </w:r>
      <w:r w:rsidRPr="00106A8F">
        <w:t>приказов</w:t>
      </w:r>
      <w:r w:rsidR="00106A8F">
        <w:t xml:space="preserve"> </w:t>
      </w:r>
      <w:r w:rsidRPr="00106A8F">
        <w:t>по</w:t>
      </w:r>
      <w:r w:rsidR="00106A8F">
        <w:t xml:space="preserve"> </w:t>
      </w:r>
      <w:r w:rsidRPr="00106A8F">
        <w:t>финансово-хозяйственной деятельности, договоров, учредительных документов, счетов-фактур, платежных документов, расчетно-платежных ведомостей по заработной плате, книг продаж и покупок. Книга покупок и книга продаж за октябрь 2006 на проверку не представлены.</w:t>
      </w:r>
    </w:p>
    <w:p w:rsidR="00A42A2B" w:rsidRPr="00106A8F" w:rsidRDefault="00A42A2B" w:rsidP="00106A8F">
      <w:pPr>
        <w:shd w:val="clear" w:color="auto" w:fill="FFFFFF"/>
        <w:spacing w:line="360" w:lineRule="auto"/>
        <w:ind w:firstLine="709"/>
        <w:jc w:val="both"/>
      </w:pPr>
      <w:r w:rsidRPr="00106A8F">
        <w:t>Настоящей налоговой проверкой установлено следующее:</w:t>
      </w:r>
    </w:p>
    <w:p w:rsidR="00A42A2B" w:rsidRPr="00106A8F" w:rsidRDefault="00A42A2B" w:rsidP="00106A8F">
      <w:pPr>
        <w:shd w:val="clear" w:color="auto" w:fill="FFFFFF"/>
        <w:spacing w:line="360" w:lineRule="auto"/>
        <w:ind w:firstLine="709"/>
        <w:jc w:val="both"/>
      </w:pPr>
      <w:r w:rsidRPr="00106A8F">
        <w:t xml:space="preserve">1. Проверка правильности определения финансово-хозяйственных показателей, отраженных организацией в ф. №2 «Отчет о прибылях и убытках» по данным бухгалтерского учета. </w:t>
      </w:r>
    </w:p>
    <w:p w:rsidR="00A42A2B" w:rsidRPr="00106A8F" w:rsidRDefault="00A42A2B" w:rsidP="00106A8F">
      <w:pPr>
        <w:shd w:val="clear" w:color="auto" w:fill="FFFFFF"/>
        <w:spacing w:line="360" w:lineRule="auto"/>
        <w:ind w:firstLine="709"/>
        <w:jc w:val="both"/>
      </w:pPr>
      <w:r w:rsidRPr="00106A8F">
        <w:t>1.1. За 2006 год.</w:t>
      </w:r>
    </w:p>
    <w:p w:rsidR="00A42A2B" w:rsidRPr="00106A8F" w:rsidRDefault="00A42A2B" w:rsidP="00106A8F">
      <w:pPr>
        <w:shd w:val="clear" w:color="auto" w:fill="FFFFFF"/>
        <w:spacing w:line="360" w:lineRule="auto"/>
        <w:ind w:firstLine="709"/>
        <w:jc w:val="both"/>
      </w:pPr>
      <w:r w:rsidRPr="00106A8F">
        <w:t>В форме №2 «Отчет о прибылях и убытках» за 2006 год организацией показана выручка от продажи товаров, продукции, работ, услуг в сумме 22089 394 руб.,</w:t>
      </w:r>
    </w:p>
    <w:p w:rsidR="00A42A2B" w:rsidRPr="00106A8F" w:rsidRDefault="00A42A2B" w:rsidP="00106A8F">
      <w:pPr>
        <w:shd w:val="clear" w:color="auto" w:fill="FFFFFF"/>
        <w:spacing w:line="360" w:lineRule="auto"/>
        <w:ind w:firstLine="709"/>
        <w:jc w:val="both"/>
      </w:pPr>
      <w:r w:rsidRPr="00106A8F">
        <w:t>по стр. 020 ф. №2 показана себестоимость проданных товаров (работ, услуг) 21 974 554 руб.,</w:t>
      </w:r>
    </w:p>
    <w:p w:rsidR="00A42A2B" w:rsidRPr="00106A8F" w:rsidRDefault="00A42A2B" w:rsidP="00106A8F">
      <w:pPr>
        <w:shd w:val="clear" w:color="auto" w:fill="FFFFFF"/>
        <w:spacing w:line="360" w:lineRule="auto"/>
        <w:ind w:firstLine="709"/>
        <w:jc w:val="both"/>
      </w:pPr>
      <w:r w:rsidRPr="00106A8F">
        <w:t xml:space="preserve">по стр. 030 коммерческие расходы 92 534 руб., </w:t>
      </w:r>
    </w:p>
    <w:p w:rsidR="00A42A2B" w:rsidRPr="00106A8F" w:rsidRDefault="00A42A2B" w:rsidP="00106A8F">
      <w:pPr>
        <w:shd w:val="clear" w:color="auto" w:fill="FFFFFF"/>
        <w:spacing w:line="360" w:lineRule="auto"/>
        <w:ind w:firstLine="709"/>
        <w:jc w:val="both"/>
      </w:pPr>
      <w:r w:rsidRPr="00106A8F">
        <w:t xml:space="preserve">по стр. 070 проценты к уплате 7 079 руб., </w:t>
      </w:r>
    </w:p>
    <w:p w:rsidR="00A42A2B" w:rsidRPr="00106A8F" w:rsidRDefault="00A42A2B" w:rsidP="00106A8F">
      <w:pPr>
        <w:shd w:val="clear" w:color="auto" w:fill="FFFFFF"/>
        <w:spacing w:line="360" w:lineRule="auto"/>
        <w:ind w:firstLine="709"/>
        <w:jc w:val="both"/>
      </w:pPr>
      <w:r w:rsidRPr="00106A8F">
        <w:t xml:space="preserve">по стр. 090 прочие операционные доходы - 7 270 955 руб., </w:t>
      </w:r>
    </w:p>
    <w:p w:rsidR="00A42A2B" w:rsidRPr="00106A8F" w:rsidRDefault="00A42A2B" w:rsidP="00106A8F">
      <w:pPr>
        <w:shd w:val="clear" w:color="auto" w:fill="FFFFFF"/>
        <w:spacing w:line="360" w:lineRule="auto"/>
        <w:ind w:firstLine="709"/>
        <w:jc w:val="both"/>
      </w:pPr>
      <w:r w:rsidRPr="00106A8F">
        <w:t xml:space="preserve">по стр. 100 прочие операционные расходы - 7 270 955 руб. </w:t>
      </w:r>
    </w:p>
    <w:p w:rsidR="00A42A2B" w:rsidRPr="00106A8F" w:rsidRDefault="00A42A2B" w:rsidP="00106A8F">
      <w:pPr>
        <w:shd w:val="clear" w:color="auto" w:fill="FFFFFF"/>
        <w:spacing w:line="360" w:lineRule="auto"/>
        <w:ind w:firstLine="709"/>
        <w:jc w:val="both"/>
      </w:pPr>
      <w:r w:rsidRPr="00106A8F">
        <w:t>по стр. 130 - внереализационные расходы - 4 801 руб.</w:t>
      </w:r>
    </w:p>
    <w:p w:rsidR="00A42A2B" w:rsidRPr="00106A8F" w:rsidRDefault="00A42A2B" w:rsidP="00106A8F">
      <w:pPr>
        <w:shd w:val="clear" w:color="auto" w:fill="FFFFFF"/>
        <w:spacing w:line="360" w:lineRule="auto"/>
        <w:ind w:firstLine="709"/>
        <w:jc w:val="both"/>
      </w:pPr>
      <w:r w:rsidRPr="00106A8F">
        <w:t>С учетом вышеназванных доходов и расходов по данным бухгалтерского учета за 2006 год организацией определена прибыль</w:t>
      </w:r>
      <w:r w:rsidR="00106A8F">
        <w:t xml:space="preserve"> </w:t>
      </w:r>
      <w:r w:rsidRPr="00106A8F">
        <w:t xml:space="preserve">в сумме 10 426 руб. (2 089 394 руб. - 21 </w:t>
      </w:r>
      <w:r w:rsidR="008C7999" w:rsidRPr="00106A8F">
        <w:t>974 554 руб.- 92 534 тыс. руб. - 7 079 ру6.+ 7 270 955</w:t>
      </w:r>
      <w:r w:rsidRPr="00106A8F">
        <w:t xml:space="preserve"> руб</w:t>
      </w:r>
      <w:r w:rsidR="008C7999" w:rsidRPr="00106A8F">
        <w:t>. -</w:t>
      </w:r>
      <w:r w:rsidR="00106A8F">
        <w:t xml:space="preserve"> </w:t>
      </w:r>
      <w:r w:rsidRPr="00106A8F">
        <w:t>7 270 955 руб.- 4 801 руб.).</w:t>
      </w:r>
    </w:p>
    <w:p w:rsidR="00A42A2B" w:rsidRPr="00106A8F" w:rsidRDefault="00A42A2B" w:rsidP="00106A8F">
      <w:pPr>
        <w:spacing w:line="360" w:lineRule="auto"/>
        <w:ind w:firstLine="709"/>
        <w:jc w:val="both"/>
      </w:pPr>
      <w:r w:rsidRPr="00106A8F">
        <w:t>Проверкой первичных бухгалтерских документов: счетов-фактур, накладных на отпуск товаров установлено, что выручка от реализации товаров, услуг за 2006 год составила 22 089 394</w:t>
      </w:r>
      <w:r w:rsidR="00106A8F">
        <w:t xml:space="preserve"> </w:t>
      </w:r>
      <w:r w:rsidRPr="00106A8F">
        <w:t>руб.,</w:t>
      </w:r>
      <w:r w:rsidR="00106A8F">
        <w:t xml:space="preserve"> </w:t>
      </w:r>
      <w:r w:rsidRPr="00106A8F">
        <w:t>что соответствуем данным, показанным организацией в ф. №2 «Отчет о прибылях и убытках» за 2006год</w:t>
      </w:r>
    </w:p>
    <w:p w:rsidR="00A42A2B" w:rsidRPr="00106A8F" w:rsidRDefault="00A42A2B" w:rsidP="00106A8F">
      <w:pPr>
        <w:shd w:val="clear" w:color="auto" w:fill="FFFFFF"/>
        <w:spacing w:line="360" w:lineRule="auto"/>
        <w:ind w:firstLine="709"/>
        <w:jc w:val="both"/>
      </w:pPr>
      <w:r w:rsidRPr="00106A8F">
        <w:t>Проверкой счетов-фактур на приобретение товаров, платежных документов, установлено, что:</w:t>
      </w:r>
    </w:p>
    <w:p w:rsidR="00A42A2B" w:rsidRPr="00106A8F" w:rsidRDefault="008C7999" w:rsidP="00106A8F">
      <w:pPr>
        <w:shd w:val="clear" w:color="auto" w:fill="FFFFFF"/>
        <w:autoSpaceDE w:val="0"/>
        <w:autoSpaceDN w:val="0"/>
        <w:adjustRightInd w:val="0"/>
        <w:spacing w:line="360" w:lineRule="auto"/>
        <w:ind w:firstLine="709"/>
        <w:jc w:val="both"/>
      </w:pPr>
      <w:r w:rsidRPr="00106A8F">
        <w:t xml:space="preserve">- </w:t>
      </w:r>
      <w:r w:rsidR="00A42A2B" w:rsidRPr="00106A8F">
        <w:t>себестоимость</w:t>
      </w:r>
      <w:r w:rsidR="00106A8F">
        <w:t xml:space="preserve"> </w:t>
      </w:r>
      <w:r w:rsidR="00A42A2B" w:rsidRPr="00106A8F">
        <w:t>проданных</w:t>
      </w:r>
      <w:r w:rsidR="00106A8F">
        <w:t xml:space="preserve"> </w:t>
      </w:r>
      <w:r w:rsidR="00A42A2B" w:rsidRPr="00106A8F">
        <w:t>товаров</w:t>
      </w:r>
      <w:r w:rsidR="00106A8F">
        <w:t xml:space="preserve"> </w:t>
      </w:r>
      <w:r w:rsidR="00A42A2B" w:rsidRPr="00106A8F">
        <w:t>(работ, услуг)</w:t>
      </w:r>
      <w:r w:rsidR="00106A8F">
        <w:t xml:space="preserve"> </w:t>
      </w:r>
      <w:r w:rsidR="00A42A2B" w:rsidRPr="00106A8F">
        <w:t>составила</w:t>
      </w:r>
      <w:r w:rsidR="00106A8F">
        <w:t xml:space="preserve"> </w:t>
      </w:r>
      <w:r w:rsidR="00A42A2B" w:rsidRPr="00106A8F">
        <w:t>21 974 554 руб., что соответствует данным, показанным организацией в ф. №2, . коммерческ</w:t>
      </w:r>
      <w:r w:rsidRPr="00106A8F">
        <w:t>ие расходы составили 92 534 руб.</w:t>
      </w:r>
      <w:r w:rsidR="00A42A2B" w:rsidRPr="00106A8F">
        <w:t>, как и указано организацией в ф. №2.</w:t>
      </w:r>
    </w:p>
    <w:p w:rsidR="00A42A2B" w:rsidRPr="00106A8F" w:rsidRDefault="008C7999" w:rsidP="00106A8F">
      <w:pPr>
        <w:shd w:val="clear" w:color="auto" w:fill="FFFFFF"/>
        <w:autoSpaceDE w:val="0"/>
        <w:autoSpaceDN w:val="0"/>
        <w:adjustRightInd w:val="0"/>
        <w:spacing w:line="360" w:lineRule="auto"/>
        <w:ind w:firstLine="709"/>
        <w:jc w:val="both"/>
      </w:pPr>
      <w:r w:rsidRPr="00106A8F">
        <w:t xml:space="preserve">- </w:t>
      </w:r>
      <w:r w:rsidR="00A42A2B" w:rsidRPr="00106A8F">
        <w:t>проценты к уплате - 7 079 руб., как и указано в ф. №2; . прочие операционные доходы -7 270 955 руб., как и отражено организацией в ф. №2 «Отчет о прибылях и убытках»,</w:t>
      </w:r>
      <w:r w:rsidR="00106A8F">
        <w:t xml:space="preserve"> </w:t>
      </w:r>
      <w:r w:rsidR="00A42A2B" w:rsidRPr="00106A8F">
        <w:t>и представляют собой</w:t>
      </w:r>
      <w:r w:rsidR="00106A8F">
        <w:t xml:space="preserve"> </w:t>
      </w:r>
      <w:r w:rsidR="00A42A2B" w:rsidRPr="00106A8F">
        <w:t>выручку от реализации ценных бумаг;</w:t>
      </w:r>
    </w:p>
    <w:p w:rsidR="00A42A2B" w:rsidRPr="00106A8F" w:rsidRDefault="008C7999" w:rsidP="00106A8F">
      <w:pPr>
        <w:shd w:val="clear" w:color="auto" w:fill="FFFFFF"/>
        <w:autoSpaceDE w:val="0"/>
        <w:autoSpaceDN w:val="0"/>
        <w:adjustRightInd w:val="0"/>
        <w:spacing w:line="360" w:lineRule="auto"/>
        <w:ind w:firstLine="709"/>
        <w:jc w:val="both"/>
      </w:pPr>
      <w:r w:rsidRPr="00106A8F">
        <w:t xml:space="preserve">- </w:t>
      </w:r>
      <w:r w:rsidR="00A42A2B" w:rsidRPr="00106A8F">
        <w:t xml:space="preserve">прочие операционные расходы - 7 270 955 руб., как и указано организацией в ф. №2, и представляют собой стоимость реализованных ценных бумаг; </w:t>
      </w:r>
    </w:p>
    <w:p w:rsidR="00A42A2B" w:rsidRPr="00106A8F" w:rsidRDefault="008C7999" w:rsidP="00106A8F">
      <w:pPr>
        <w:shd w:val="clear" w:color="auto" w:fill="FFFFFF"/>
        <w:autoSpaceDE w:val="0"/>
        <w:autoSpaceDN w:val="0"/>
        <w:adjustRightInd w:val="0"/>
        <w:spacing w:line="360" w:lineRule="auto"/>
        <w:ind w:firstLine="709"/>
        <w:jc w:val="both"/>
      </w:pPr>
      <w:r w:rsidRPr="00106A8F">
        <w:t xml:space="preserve">- </w:t>
      </w:r>
      <w:r w:rsidR="00A42A2B" w:rsidRPr="00106A8F">
        <w:t>внереализационные расходы - 4 801 руб., как и указано организацией в ф. №2.</w:t>
      </w:r>
    </w:p>
    <w:p w:rsidR="00A42A2B" w:rsidRPr="00106A8F" w:rsidRDefault="00A42A2B" w:rsidP="00106A8F">
      <w:pPr>
        <w:shd w:val="clear" w:color="auto" w:fill="FFFFFF"/>
        <w:spacing w:line="360" w:lineRule="auto"/>
        <w:ind w:firstLine="709"/>
        <w:jc w:val="both"/>
      </w:pPr>
      <w:r w:rsidRPr="00106A8F">
        <w:t>Таким образом, в ходе проверки установлено, что по данным бухгалтерского учета за 2006 год организацией получена прибыль в сумме 10 426 руб.</w:t>
      </w:r>
    </w:p>
    <w:p w:rsidR="00A42A2B" w:rsidRPr="00106A8F" w:rsidRDefault="00A42A2B" w:rsidP="00106A8F">
      <w:pPr>
        <w:shd w:val="clear" w:color="auto" w:fill="FFFFFF"/>
        <w:spacing w:line="360" w:lineRule="auto"/>
        <w:ind w:firstLine="709"/>
        <w:jc w:val="both"/>
      </w:pPr>
      <w:r w:rsidRPr="00106A8F">
        <w:t>Проверкой не установлено нарушений в определении прибыли в целях бухгалтерского учета.</w:t>
      </w:r>
    </w:p>
    <w:p w:rsidR="00A42A2B" w:rsidRPr="00106A8F" w:rsidRDefault="00A42A2B" w:rsidP="00106A8F">
      <w:pPr>
        <w:shd w:val="clear" w:color="auto" w:fill="FFFFFF"/>
        <w:spacing w:line="360" w:lineRule="auto"/>
        <w:ind w:firstLine="709"/>
        <w:jc w:val="both"/>
      </w:pPr>
      <w:r w:rsidRPr="00106A8F">
        <w:t>1.2. За 2007 год.</w:t>
      </w:r>
    </w:p>
    <w:p w:rsidR="00A42A2B" w:rsidRPr="00106A8F" w:rsidRDefault="00A42A2B" w:rsidP="00106A8F">
      <w:pPr>
        <w:shd w:val="clear" w:color="auto" w:fill="FFFFFF"/>
        <w:spacing w:line="360" w:lineRule="auto"/>
        <w:ind w:firstLine="709"/>
        <w:jc w:val="both"/>
      </w:pPr>
      <w:r w:rsidRPr="00106A8F">
        <w:t xml:space="preserve">В форме №2 «Отчет о прибылях и убытках» за 2007 год организацией показана выручка от продажи товаров, продукции, </w:t>
      </w:r>
      <w:r w:rsidR="008C7999" w:rsidRPr="00106A8F">
        <w:t>работ, услуг в сумме 115300 тыс. руб.</w:t>
      </w:r>
      <w:r w:rsidRPr="00106A8F">
        <w:t>,</w:t>
      </w:r>
    </w:p>
    <w:p w:rsidR="00A42A2B" w:rsidRPr="00106A8F" w:rsidRDefault="00A42A2B" w:rsidP="00106A8F">
      <w:pPr>
        <w:shd w:val="clear" w:color="auto" w:fill="FFFFFF"/>
        <w:spacing w:line="360" w:lineRule="auto"/>
        <w:ind w:firstLine="709"/>
        <w:jc w:val="both"/>
      </w:pPr>
      <w:r w:rsidRPr="00106A8F">
        <w:t>по стр. 020 ф. №2 показана себестоимость проданных товаров (работ, услуг) 11</w:t>
      </w:r>
      <w:r w:rsidR="008C7999" w:rsidRPr="00106A8F">
        <w:t>4 435 тыс.</w:t>
      </w:r>
      <w:r w:rsidRPr="00106A8F">
        <w:t xml:space="preserve"> руб.,</w:t>
      </w:r>
    </w:p>
    <w:p w:rsidR="00A42A2B" w:rsidRPr="00106A8F" w:rsidRDefault="00A42A2B" w:rsidP="00106A8F">
      <w:pPr>
        <w:shd w:val="clear" w:color="auto" w:fill="FFFFFF"/>
        <w:spacing w:line="360" w:lineRule="auto"/>
        <w:ind w:firstLine="709"/>
        <w:jc w:val="both"/>
      </w:pPr>
      <w:r w:rsidRPr="00106A8F">
        <w:t xml:space="preserve">по стр. 030 коммерческие расходы 282 тыс. руб., </w:t>
      </w:r>
    </w:p>
    <w:p w:rsidR="00A42A2B" w:rsidRPr="00106A8F" w:rsidRDefault="00A42A2B" w:rsidP="00106A8F">
      <w:pPr>
        <w:shd w:val="clear" w:color="auto" w:fill="FFFFFF"/>
        <w:spacing w:line="360" w:lineRule="auto"/>
        <w:ind w:firstLine="709"/>
        <w:jc w:val="both"/>
      </w:pPr>
      <w:r w:rsidRPr="00106A8F">
        <w:t>по стр. 070 проценты к уплате 117 тыс. руб</w:t>
      </w:r>
      <w:r w:rsidR="008C7999" w:rsidRPr="00106A8F">
        <w:t>.</w:t>
      </w:r>
      <w:r w:rsidRPr="00106A8F">
        <w:t>,</w:t>
      </w:r>
    </w:p>
    <w:p w:rsidR="00A42A2B" w:rsidRPr="00106A8F" w:rsidRDefault="00A42A2B" w:rsidP="00106A8F">
      <w:pPr>
        <w:shd w:val="clear" w:color="auto" w:fill="FFFFFF"/>
        <w:spacing w:line="360" w:lineRule="auto"/>
        <w:ind w:firstLine="709"/>
        <w:jc w:val="both"/>
      </w:pPr>
      <w:r w:rsidRPr="00106A8F">
        <w:t xml:space="preserve">по стр. 090 прочие операционные доходы— 43 937 тыс. руб., </w:t>
      </w:r>
    </w:p>
    <w:p w:rsidR="00A42A2B" w:rsidRPr="00106A8F" w:rsidRDefault="00A42A2B" w:rsidP="00106A8F">
      <w:pPr>
        <w:shd w:val="clear" w:color="auto" w:fill="FFFFFF"/>
        <w:spacing w:line="360" w:lineRule="auto"/>
        <w:ind w:firstLine="709"/>
        <w:jc w:val="both"/>
      </w:pPr>
      <w:r w:rsidRPr="00106A8F">
        <w:t>по стр. 100 прочие операционные расходы - 43958 тыс. руб.</w:t>
      </w:r>
    </w:p>
    <w:p w:rsidR="00A42A2B" w:rsidRPr="00106A8F" w:rsidRDefault="00A42A2B" w:rsidP="00106A8F">
      <w:pPr>
        <w:shd w:val="clear" w:color="auto" w:fill="FFFFFF"/>
        <w:spacing w:line="360" w:lineRule="auto"/>
        <w:ind w:firstLine="709"/>
        <w:jc w:val="both"/>
      </w:pPr>
      <w:r w:rsidRPr="00106A8F">
        <w:t>С учетом вышеназванных доходов и расходов по данным бухгалтерского учета за 2007 год организацией определен</w:t>
      </w:r>
      <w:r w:rsidR="00B0380C" w:rsidRPr="00106A8F">
        <w:t>а прибыль в сумме 445 тыс. руб. (115 300 тыс. руб. -114 435 тыс. руб. - 282 тыс. руб. - 117 тыс. руб.+43 937 тыс.</w:t>
      </w:r>
      <w:r w:rsidRPr="00106A8F">
        <w:t xml:space="preserve"> руб.-</w:t>
      </w:r>
      <w:r w:rsidR="00B0380C" w:rsidRPr="00106A8F">
        <w:t xml:space="preserve"> 43 958</w:t>
      </w:r>
      <w:r w:rsidR="00106A8F">
        <w:t xml:space="preserve"> </w:t>
      </w:r>
      <w:r w:rsidR="00B0380C" w:rsidRPr="00106A8F">
        <w:t>руб.</w:t>
      </w:r>
      <w:r w:rsidRPr="00106A8F">
        <w:t>).</w:t>
      </w:r>
    </w:p>
    <w:p w:rsidR="00A42A2B" w:rsidRPr="00106A8F" w:rsidRDefault="00A42A2B" w:rsidP="00106A8F">
      <w:pPr>
        <w:shd w:val="clear" w:color="auto" w:fill="FFFFFF"/>
        <w:spacing w:line="360" w:lineRule="auto"/>
        <w:ind w:firstLine="709"/>
        <w:jc w:val="both"/>
      </w:pPr>
      <w:r w:rsidRPr="00106A8F">
        <w:t>Проверкой первичных бухгалтерских документов: счетов-фактур, накладных на отпуск товаров установлено, что выручка от реализации товаров, услуг за 2006</w:t>
      </w:r>
      <w:r w:rsidR="00B0380C" w:rsidRPr="00106A8F">
        <w:t xml:space="preserve"> год составила 115 300 тыс. руб.</w:t>
      </w:r>
      <w:r w:rsidRPr="00106A8F">
        <w:t>,</w:t>
      </w:r>
      <w:r w:rsidR="00106A8F">
        <w:t xml:space="preserve"> </w:t>
      </w:r>
      <w:r w:rsidRPr="00106A8F">
        <w:t>что соответствует записям в книгах продаж и данным, показанным</w:t>
      </w:r>
      <w:r w:rsidR="00B0380C" w:rsidRPr="00106A8F">
        <w:t xml:space="preserve"> </w:t>
      </w:r>
      <w:r w:rsidRPr="00106A8F">
        <w:t>организацией в ф, №2 «Отчет о прибылях и убытках» за 2007год.</w:t>
      </w:r>
    </w:p>
    <w:p w:rsidR="00A42A2B" w:rsidRPr="00106A8F" w:rsidRDefault="00A42A2B" w:rsidP="00106A8F">
      <w:pPr>
        <w:shd w:val="clear" w:color="auto" w:fill="FFFFFF"/>
        <w:spacing w:line="360" w:lineRule="auto"/>
        <w:ind w:firstLine="709"/>
        <w:jc w:val="both"/>
      </w:pPr>
      <w:r w:rsidRPr="00106A8F">
        <w:t xml:space="preserve">Проверкой счетов-фактур на </w:t>
      </w:r>
      <w:r w:rsidR="00B0380C" w:rsidRPr="00106A8F">
        <w:t xml:space="preserve">приобретение товаров, платежных </w:t>
      </w:r>
      <w:r w:rsidRPr="00106A8F">
        <w:t>документов, установлено, что:</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себестоимость</w:t>
      </w:r>
      <w:r w:rsidR="00106A8F">
        <w:t xml:space="preserve"> </w:t>
      </w:r>
      <w:r w:rsidR="00A42A2B" w:rsidRPr="00106A8F">
        <w:t>проданных</w:t>
      </w:r>
      <w:r w:rsidR="00106A8F">
        <w:t xml:space="preserve"> </w:t>
      </w:r>
      <w:r w:rsidR="00A42A2B" w:rsidRPr="00106A8F">
        <w:t>товаров</w:t>
      </w:r>
      <w:r w:rsidR="00106A8F">
        <w:t xml:space="preserve"> </w:t>
      </w:r>
      <w:r w:rsidR="00A42A2B" w:rsidRPr="00106A8F">
        <w:t>(р</w:t>
      </w:r>
      <w:r w:rsidRPr="00106A8F">
        <w:t>абот, услуг) составила</w:t>
      </w:r>
      <w:r w:rsidR="00106A8F">
        <w:t xml:space="preserve"> </w:t>
      </w:r>
      <w:r w:rsidRPr="00106A8F">
        <w:t xml:space="preserve">114 43 </w:t>
      </w:r>
      <w:r w:rsidR="00A42A2B" w:rsidRPr="00106A8F">
        <w:t>руб., что соответствует данным, показанным организацией в ф. №2</w:t>
      </w:r>
      <w:r w:rsidRPr="00106A8F">
        <w:t>;</w:t>
      </w:r>
      <w:r w:rsidR="00106A8F">
        <w:t xml:space="preserve"> </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коммерческие расходы составили 282 тыс. ру</w:t>
      </w:r>
      <w:r w:rsidRPr="00106A8F">
        <w:t>б. как и указано организацией в ф. №2;</w:t>
      </w:r>
    </w:p>
    <w:p w:rsidR="00A42A2B" w:rsidRPr="00106A8F" w:rsidRDefault="00B0380C" w:rsidP="00106A8F">
      <w:pPr>
        <w:widowControl w:val="0"/>
        <w:autoSpaceDE w:val="0"/>
        <w:autoSpaceDN w:val="0"/>
        <w:adjustRightInd w:val="0"/>
        <w:spacing w:line="360" w:lineRule="auto"/>
        <w:ind w:firstLine="709"/>
        <w:jc w:val="both"/>
      </w:pPr>
      <w:r w:rsidRPr="00106A8F">
        <w:t xml:space="preserve">- </w:t>
      </w:r>
      <w:r w:rsidR="00A42A2B" w:rsidRPr="00106A8F">
        <w:t>проценты к уплате -117 тыс. руб., как и указано в ф. №2;</w:t>
      </w:r>
    </w:p>
    <w:p w:rsidR="00A42A2B" w:rsidRPr="00106A8F" w:rsidRDefault="00B0380C" w:rsidP="00106A8F">
      <w:pPr>
        <w:shd w:val="clear" w:color="auto" w:fill="FFFFFF"/>
        <w:autoSpaceDE w:val="0"/>
        <w:autoSpaceDN w:val="0"/>
        <w:adjustRightInd w:val="0"/>
        <w:spacing w:line="360" w:lineRule="auto"/>
        <w:ind w:firstLine="709"/>
        <w:jc w:val="both"/>
      </w:pPr>
      <w:r w:rsidRPr="00106A8F">
        <w:rPr>
          <w:bCs/>
        </w:rPr>
        <w:t xml:space="preserve">- </w:t>
      </w:r>
      <w:r w:rsidR="00A42A2B" w:rsidRPr="00106A8F">
        <w:rPr>
          <w:bCs/>
        </w:rPr>
        <w:t>прочие</w:t>
      </w:r>
      <w:r w:rsidR="00106A8F">
        <w:rPr>
          <w:bCs/>
        </w:rPr>
        <w:t xml:space="preserve"> </w:t>
      </w:r>
      <w:r w:rsidR="00A42A2B" w:rsidRPr="00106A8F">
        <w:rPr>
          <w:bCs/>
        </w:rPr>
        <w:t>операционные</w:t>
      </w:r>
      <w:r w:rsidR="00106A8F">
        <w:rPr>
          <w:bCs/>
        </w:rPr>
        <w:t xml:space="preserve"> </w:t>
      </w:r>
      <w:r w:rsidR="00A42A2B" w:rsidRPr="00106A8F">
        <w:t>доходы</w:t>
      </w:r>
      <w:r w:rsidR="00106A8F">
        <w:t xml:space="preserve"> </w:t>
      </w:r>
      <w:r w:rsidR="00A42A2B" w:rsidRPr="00106A8F">
        <w:t>43</w:t>
      </w:r>
      <w:r w:rsidR="00106A8F">
        <w:t xml:space="preserve"> </w:t>
      </w:r>
      <w:r w:rsidR="00A42A2B" w:rsidRPr="00106A8F">
        <w:t>937</w:t>
      </w:r>
      <w:r w:rsidR="00106A8F">
        <w:t xml:space="preserve"> </w:t>
      </w:r>
      <w:r w:rsidR="00A42A2B" w:rsidRPr="00106A8F">
        <w:t>тыс.</w:t>
      </w:r>
      <w:r w:rsidR="00106A8F">
        <w:t xml:space="preserve"> </w:t>
      </w:r>
      <w:r w:rsidR="00A42A2B" w:rsidRPr="00106A8F">
        <w:t>руб.,</w:t>
      </w:r>
      <w:r w:rsidR="00106A8F">
        <w:t xml:space="preserve"> </w:t>
      </w:r>
      <w:r w:rsidR="00A42A2B" w:rsidRPr="00106A8F">
        <w:t>как</w:t>
      </w:r>
      <w:r w:rsidR="00106A8F">
        <w:t xml:space="preserve"> </w:t>
      </w:r>
      <w:r w:rsidR="00A42A2B" w:rsidRPr="00106A8F">
        <w:rPr>
          <w:bCs/>
        </w:rPr>
        <w:t>и</w:t>
      </w:r>
      <w:r w:rsidR="00106A8F">
        <w:rPr>
          <w:bCs/>
        </w:rPr>
        <w:t xml:space="preserve"> </w:t>
      </w:r>
      <w:r w:rsidR="00A42A2B" w:rsidRPr="00106A8F">
        <w:t xml:space="preserve">отражено организацией в ф. №2 «Отчет </w:t>
      </w:r>
      <w:r w:rsidR="00A42A2B" w:rsidRPr="00106A8F">
        <w:rPr>
          <w:bCs/>
        </w:rPr>
        <w:t xml:space="preserve">о </w:t>
      </w:r>
      <w:r w:rsidR="00A42A2B" w:rsidRPr="00106A8F">
        <w:t xml:space="preserve">прибылях и </w:t>
      </w:r>
      <w:r w:rsidRPr="00106A8F">
        <w:t>убытках»;</w:t>
      </w:r>
    </w:p>
    <w:p w:rsidR="00A42A2B" w:rsidRPr="00106A8F" w:rsidRDefault="00B0380C" w:rsidP="00106A8F">
      <w:pPr>
        <w:shd w:val="clear" w:color="auto" w:fill="FFFFFF"/>
        <w:autoSpaceDE w:val="0"/>
        <w:autoSpaceDN w:val="0"/>
        <w:adjustRightInd w:val="0"/>
        <w:spacing w:line="360" w:lineRule="auto"/>
        <w:ind w:firstLine="709"/>
        <w:jc w:val="both"/>
      </w:pPr>
      <w:r w:rsidRPr="00106A8F">
        <w:rPr>
          <w:bCs/>
        </w:rPr>
        <w:t xml:space="preserve">- </w:t>
      </w:r>
      <w:r w:rsidR="00A42A2B" w:rsidRPr="00106A8F">
        <w:rPr>
          <w:bCs/>
        </w:rPr>
        <w:t>прочие</w:t>
      </w:r>
      <w:r w:rsidR="00106A8F">
        <w:rPr>
          <w:bCs/>
        </w:rPr>
        <w:t xml:space="preserve"> </w:t>
      </w:r>
      <w:r w:rsidR="00A42A2B" w:rsidRPr="00106A8F">
        <w:rPr>
          <w:bCs/>
        </w:rPr>
        <w:t>операционные</w:t>
      </w:r>
      <w:r w:rsidR="00106A8F">
        <w:rPr>
          <w:bCs/>
        </w:rPr>
        <w:t xml:space="preserve"> </w:t>
      </w:r>
      <w:r w:rsidR="00A42A2B" w:rsidRPr="00106A8F">
        <w:rPr>
          <w:bCs/>
        </w:rPr>
        <w:t>расходы</w:t>
      </w:r>
      <w:r w:rsidR="00106A8F">
        <w:rPr>
          <w:bCs/>
        </w:rPr>
        <w:t xml:space="preserve"> </w:t>
      </w:r>
      <w:r w:rsidR="00A42A2B" w:rsidRPr="00106A8F">
        <w:t>-</w:t>
      </w:r>
      <w:r w:rsidR="00106A8F">
        <w:t xml:space="preserve"> </w:t>
      </w:r>
      <w:r w:rsidR="00A42A2B" w:rsidRPr="00106A8F">
        <w:t>43</w:t>
      </w:r>
      <w:r w:rsidR="00106A8F">
        <w:t xml:space="preserve"> </w:t>
      </w:r>
      <w:r w:rsidR="00A42A2B" w:rsidRPr="00106A8F">
        <w:t>958</w:t>
      </w:r>
      <w:r w:rsidR="00106A8F">
        <w:t xml:space="preserve"> </w:t>
      </w:r>
      <w:r w:rsidR="00A42A2B" w:rsidRPr="00106A8F">
        <w:t>тыс.</w:t>
      </w:r>
      <w:r w:rsidR="00106A8F">
        <w:t xml:space="preserve"> </w:t>
      </w:r>
      <w:r w:rsidR="00A42A2B" w:rsidRPr="00106A8F">
        <w:t>руб.,</w:t>
      </w:r>
      <w:r w:rsidR="00106A8F">
        <w:t xml:space="preserve"> </w:t>
      </w:r>
      <w:r w:rsidR="00A42A2B" w:rsidRPr="00106A8F">
        <w:t>как</w:t>
      </w:r>
      <w:r w:rsidR="00106A8F">
        <w:t xml:space="preserve"> </w:t>
      </w:r>
      <w:r w:rsidR="00A42A2B" w:rsidRPr="00106A8F">
        <w:rPr>
          <w:bCs/>
        </w:rPr>
        <w:t>и</w:t>
      </w:r>
      <w:r w:rsidR="00106A8F">
        <w:rPr>
          <w:bCs/>
        </w:rPr>
        <w:t xml:space="preserve"> </w:t>
      </w:r>
      <w:r w:rsidR="00A42A2B" w:rsidRPr="00106A8F">
        <w:t>указано организацией в ф. №2.</w:t>
      </w:r>
    </w:p>
    <w:p w:rsidR="00A42A2B" w:rsidRPr="00106A8F" w:rsidRDefault="00A42A2B" w:rsidP="00106A8F">
      <w:pPr>
        <w:shd w:val="clear" w:color="auto" w:fill="FFFFFF"/>
        <w:spacing w:line="360" w:lineRule="auto"/>
        <w:ind w:firstLine="709"/>
        <w:jc w:val="both"/>
      </w:pPr>
      <w:r w:rsidRPr="00106A8F">
        <w:t xml:space="preserve">Таким образом, в ходе проверки </w:t>
      </w:r>
      <w:r w:rsidRPr="00106A8F">
        <w:rPr>
          <w:bCs/>
        </w:rPr>
        <w:t xml:space="preserve">установлено, </w:t>
      </w:r>
      <w:r w:rsidRPr="00106A8F">
        <w:t xml:space="preserve">что по данным бухгалтерского учета </w:t>
      </w:r>
      <w:r w:rsidRPr="00106A8F">
        <w:rPr>
          <w:bCs/>
        </w:rPr>
        <w:t xml:space="preserve">за 2007 </w:t>
      </w:r>
      <w:r w:rsidRPr="00106A8F">
        <w:t xml:space="preserve">год организацией </w:t>
      </w:r>
      <w:r w:rsidRPr="00106A8F">
        <w:rPr>
          <w:bCs/>
        </w:rPr>
        <w:t xml:space="preserve">получена прибыль </w:t>
      </w:r>
      <w:r w:rsidRPr="00106A8F">
        <w:t>в сумме 445 тыс. руб.</w:t>
      </w:r>
    </w:p>
    <w:p w:rsidR="00B0380C" w:rsidRPr="00106A8F" w:rsidRDefault="00A42A2B" w:rsidP="00106A8F">
      <w:pPr>
        <w:shd w:val="clear" w:color="auto" w:fill="FFFFFF"/>
        <w:spacing w:line="360" w:lineRule="auto"/>
        <w:ind w:firstLine="709"/>
        <w:jc w:val="both"/>
      </w:pPr>
      <w:r w:rsidRPr="00106A8F">
        <w:t>Проверкой не установлено нарушений в определении прибыли в целях бухгалтерского учета.</w:t>
      </w:r>
    </w:p>
    <w:p w:rsidR="00A42A2B" w:rsidRPr="00106A8F" w:rsidRDefault="00A42A2B" w:rsidP="00106A8F">
      <w:pPr>
        <w:shd w:val="clear" w:color="auto" w:fill="FFFFFF"/>
        <w:spacing w:line="360" w:lineRule="auto"/>
        <w:ind w:firstLine="709"/>
        <w:jc w:val="both"/>
        <w:rPr>
          <w:bCs/>
        </w:rPr>
      </w:pPr>
      <w:r w:rsidRPr="00106A8F">
        <w:t xml:space="preserve">2. Проверка правильности </w:t>
      </w:r>
      <w:r w:rsidRPr="00106A8F">
        <w:rPr>
          <w:bCs/>
        </w:rPr>
        <w:t>определения облагаемых оборотов, исчисления налогов и других обязательных платежей в бюджеты и гос</w:t>
      </w:r>
      <w:r w:rsidR="00B0380C" w:rsidRPr="00106A8F">
        <w:rPr>
          <w:bCs/>
        </w:rPr>
        <w:t>ударственные внебюджетные фонды</w:t>
      </w:r>
    </w:p>
    <w:p w:rsidR="00A42A2B" w:rsidRPr="00106A8F" w:rsidRDefault="00A42A2B" w:rsidP="00106A8F">
      <w:pPr>
        <w:shd w:val="clear" w:color="auto" w:fill="FFFFFF"/>
        <w:spacing w:line="360" w:lineRule="auto"/>
        <w:ind w:firstLine="709"/>
        <w:jc w:val="both"/>
      </w:pPr>
      <w:r w:rsidRPr="00106A8F">
        <w:rPr>
          <w:bCs/>
        </w:rPr>
        <w:t>2.1. Налог на прибыль.</w:t>
      </w:r>
    </w:p>
    <w:p w:rsidR="00A42A2B" w:rsidRPr="00106A8F" w:rsidRDefault="00A42A2B" w:rsidP="00106A8F">
      <w:pPr>
        <w:shd w:val="clear" w:color="auto" w:fill="FFFFFF"/>
        <w:spacing w:line="360" w:lineRule="auto"/>
        <w:ind w:firstLine="709"/>
        <w:jc w:val="both"/>
      </w:pPr>
      <w:r w:rsidRPr="00106A8F">
        <w:t>В проверяемом периоде организация являлась плательщиком налога на прибыль в</w:t>
      </w:r>
      <w:r w:rsidR="00B0380C" w:rsidRPr="00106A8F">
        <w:t xml:space="preserve"> соответствии со ст. 246 НК РФ. </w:t>
      </w:r>
      <w:r w:rsidRPr="00106A8F">
        <w:t>В целях организации налогового учёта доходов и расходов, учитываемых при начислении налога на прибыль в организации принята учетная политика для целей налогообложения утвержденная директором ООО «Авиатор».</w:t>
      </w:r>
    </w:p>
    <w:p w:rsidR="00A42A2B" w:rsidRPr="00106A8F" w:rsidRDefault="00A42A2B" w:rsidP="00106A8F">
      <w:pPr>
        <w:shd w:val="clear" w:color="auto" w:fill="FFFFFF"/>
        <w:spacing w:line="360" w:lineRule="auto"/>
        <w:ind w:firstLine="709"/>
        <w:jc w:val="both"/>
      </w:pPr>
      <w:r w:rsidRPr="00106A8F">
        <w:t>Согласно учетной политики доходы от реализации товаров, работ, услуг, определяются по методу начисления, т.е. датой получения доходов является дата отгрузки товаров, работ, услуг; учет расходов веде</w:t>
      </w:r>
      <w:r w:rsidR="00B0380C" w:rsidRPr="00106A8F">
        <w:t xml:space="preserve">тся также по методу начисления. </w:t>
      </w:r>
      <w:r w:rsidRPr="00106A8F">
        <w:t>Проверкой правильности исчисления налога на прибыль установлено следующее:</w:t>
      </w:r>
    </w:p>
    <w:p w:rsidR="00A42A2B" w:rsidRPr="00106A8F" w:rsidRDefault="00A42A2B" w:rsidP="00106A8F">
      <w:pPr>
        <w:shd w:val="clear" w:color="auto" w:fill="FFFFFF"/>
        <w:spacing w:line="360" w:lineRule="auto"/>
        <w:ind w:firstLine="709"/>
        <w:jc w:val="both"/>
      </w:pPr>
      <w:r w:rsidRPr="00106A8F">
        <w:rPr>
          <w:bCs/>
        </w:rPr>
        <w:t xml:space="preserve">2.1.1. </w:t>
      </w:r>
      <w:r w:rsidRPr="00106A8F">
        <w:t xml:space="preserve">За </w:t>
      </w:r>
      <w:r w:rsidRPr="00106A8F">
        <w:rPr>
          <w:bCs/>
        </w:rPr>
        <w:t>2006 год.</w:t>
      </w:r>
    </w:p>
    <w:p w:rsidR="00A42A2B" w:rsidRPr="00106A8F" w:rsidRDefault="00A42A2B" w:rsidP="00106A8F">
      <w:pPr>
        <w:shd w:val="clear" w:color="auto" w:fill="FFFFFF"/>
        <w:spacing w:line="360" w:lineRule="auto"/>
        <w:ind w:firstLine="709"/>
        <w:jc w:val="both"/>
      </w:pPr>
      <w:r w:rsidRPr="00106A8F">
        <w:t>В</w:t>
      </w:r>
      <w:r w:rsidR="00106A8F">
        <w:t xml:space="preserve"> </w:t>
      </w:r>
      <w:r w:rsidRPr="00106A8F">
        <w:t>налоговой</w:t>
      </w:r>
      <w:r w:rsidR="00106A8F">
        <w:t xml:space="preserve"> </w:t>
      </w:r>
      <w:r w:rsidRPr="00106A8F">
        <w:t>декларации</w:t>
      </w:r>
      <w:r w:rsidR="00106A8F">
        <w:t xml:space="preserve"> </w:t>
      </w:r>
      <w:r w:rsidRPr="00106A8F">
        <w:t>по</w:t>
      </w:r>
      <w:r w:rsidR="00106A8F">
        <w:t xml:space="preserve"> </w:t>
      </w:r>
      <w:r w:rsidRPr="00106A8F">
        <w:t>налогу</w:t>
      </w:r>
      <w:r w:rsidR="00106A8F">
        <w:t xml:space="preserve"> </w:t>
      </w:r>
      <w:r w:rsidRPr="00106A8F">
        <w:t>на</w:t>
      </w:r>
      <w:r w:rsidR="00106A8F">
        <w:t xml:space="preserve"> </w:t>
      </w:r>
      <w:r w:rsidRPr="00106A8F">
        <w:t>прибыль</w:t>
      </w:r>
      <w:r w:rsidR="00106A8F">
        <w:t xml:space="preserve"> </w:t>
      </w:r>
      <w:r w:rsidRPr="00106A8F">
        <w:t>за</w:t>
      </w:r>
      <w:r w:rsidR="00106A8F">
        <w:t xml:space="preserve"> </w:t>
      </w:r>
      <w:r w:rsidRPr="00106A8F">
        <w:t>2006</w:t>
      </w:r>
      <w:r w:rsidR="00106A8F">
        <w:t xml:space="preserve"> </w:t>
      </w:r>
      <w:r w:rsidRPr="00106A8F">
        <w:t>год организацией показаны:</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 xml:space="preserve">доходы от реализации товаров (работ, услуг) </w:t>
      </w:r>
      <w:r w:rsidR="00A42A2B" w:rsidRPr="00106A8F">
        <w:rPr>
          <w:bCs/>
        </w:rPr>
        <w:t>в сумме 22 089 394 руб.,</w:t>
      </w:r>
    </w:p>
    <w:p w:rsidR="00A42A2B" w:rsidRPr="00106A8F" w:rsidRDefault="00B0380C" w:rsidP="00106A8F">
      <w:pPr>
        <w:shd w:val="clear" w:color="auto" w:fill="FFFFFF"/>
        <w:autoSpaceDE w:val="0"/>
        <w:autoSpaceDN w:val="0"/>
        <w:adjustRightInd w:val="0"/>
        <w:spacing w:line="360" w:lineRule="auto"/>
        <w:ind w:firstLine="709"/>
        <w:jc w:val="both"/>
      </w:pPr>
      <w:r w:rsidRPr="00106A8F">
        <w:rPr>
          <w:bCs/>
        </w:rPr>
        <w:t xml:space="preserve">- </w:t>
      </w:r>
      <w:r w:rsidR="00A42A2B" w:rsidRPr="00106A8F">
        <w:rPr>
          <w:bCs/>
        </w:rPr>
        <w:t xml:space="preserve">расходы, </w:t>
      </w:r>
      <w:r w:rsidR="00A42A2B" w:rsidRPr="00106A8F">
        <w:t xml:space="preserve">уменьшающие сумму доходов от реализации товаров </w:t>
      </w:r>
      <w:r w:rsidR="00A42A2B" w:rsidRPr="00106A8F">
        <w:rPr>
          <w:bCs/>
        </w:rPr>
        <w:t xml:space="preserve">в сумме 22 067 </w:t>
      </w:r>
      <w:r w:rsidR="00A42A2B" w:rsidRPr="00106A8F">
        <w:t>088 руб., из них:</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расходы на оплату труда 67 905 руб.,</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прочие расходы 24 629 руб., из них суммы налогов и сборов, начисленные в порядке, установленном законодательством -</w:t>
      </w:r>
      <w:r w:rsidRPr="00106A8F">
        <w:t xml:space="preserve"> </w:t>
      </w:r>
      <w:r w:rsidR="00A42A2B" w:rsidRPr="00106A8F">
        <w:t xml:space="preserve">8 </w:t>
      </w:r>
      <w:r w:rsidR="00A42A2B" w:rsidRPr="00106A8F">
        <w:rPr>
          <w:bCs/>
        </w:rPr>
        <w:t xml:space="preserve">149 </w:t>
      </w:r>
      <w:r w:rsidR="00A42A2B" w:rsidRPr="00106A8F">
        <w:t xml:space="preserve">руб., другие расходы </w:t>
      </w:r>
      <w:r w:rsidRPr="00106A8F">
        <w:t xml:space="preserve">– </w:t>
      </w:r>
      <w:r w:rsidR="00A42A2B" w:rsidRPr="00106A8F">
        <w:t>16 480 руб.,</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стоимость реализованных покупных товаров 21 974 554 руб.</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внереализационные расходы</w:t>
      </w:r>
      <w:r w:rsidRPr="00106A8F">
        <w:t xml:space="preserve"> </w:t>
      </w:r>
      <w:r w:rsidR="00A42A2B" w:rsidRPr="00106A8F">
        <w:t>-</w:t>
      </w:r>
      <w:r w:rsidRPr="00106A8F">
        <w:t xml:space="preserve"> </w:t>
      </w:r>
      <w:r w:rsidR="00A42A2B" w:rsidRPr="00106A8F">
        <w:t>10 129 руб.</w:t>
      </w:r>
    </w:p>
    <w:p w:rsidR="00A42A2B" w:rsidRPr="00106A8F" w:rsidRDefault="00A42A2B" w:rsidP="00106A8F">
      <w:pPr>
        <w:spacing w:line="360" w:lineRule="auto"/>
        <w:ind w:firstLine="709"/>
        <w:jc w:val="both"/>
      </w:pPr>
      <w:r w:rsidRPr="00106A8F">
        <w:t>С учетом</w:t>
      </w:r>
      <w:r w:rsidR="00106A8F">
        <w:t xml:space="preserve"> </w:t>
      </w:r>
      <w:r w:rsidRPr="00106A8F">
        <w:t xml:space="preserve">вышеназванных доходов и </w:t>
      </w:r>
      <w:r w:rsidRPr="00106A8F">
        <w:rPr>
          <w:bCs/>
        </w:rPr>
        <w:t xml:space="preserve">расходов в налоговой </w:t>
      </w:r>
      <w:r w:rsidRPr="00106A8F">
        <w:t xml:space="preserve">декларации для целей налогообложения отражена </w:t>
      </w:r>
      <w:r w:rsidR="00B0380C" w:rsidRPr="00106A8F">
        <w:rPr>
          <w:bCs/>
        </w:rPr>
        <w:t>прибыль</w:t>
      </w:r>
      <w:r w:rsidR="00106A8F">
        <w:rPr>
          <w:bCs/>
        </w:rPr>
        <w:t xml:space="preserve"> </w:t>
      </w:r>
      <w:r w:rsidR="00B0380C" w:rsidRPr="00106A8F">
        <w:rPr>
          <w:bCs/>
        </w:rPr>
        <w:t xml:space="preserve">в сумме 1217 руб., по </w:t>
      </w:r>
      <w:r w:rsidRPr="00106A8F">
        <w:t>действующей в проверяемом периоде исчислен налог на прибыль в размере 2 923 руб.</w:t>
      </w:r>
    </w:p>
    <w:p w:rsidR="00A42A2B" w:rsidRPr="00106A8F" w:rsidRDefault="00A42A2B" w:rsidP="00106A8F">
      <w:pPr>
        <w:shd w:val="clear" w:color="auto" w:fill="FFFFFF"/>
        <w:spacing w:line="360" w:lineRule="auto"/>
        <w:ind w:firstLine="709"/>
        <w:jc w:val="both"/>
      </w:pPr>
      <w:r w:rsidRPr="00106A8F">
        <w:t>Проверкой первичных бухгалтерских документов, установлено, что доходы от реализации товаров, (работ, услуг) составили 22 089 394</w:t>
      </w:r>
      <w:r w:rsidR="00106A8F">
        <w:t xml:space="preserve"> </w:t>
      </w:r>
      <w:r w:rsidRPr="00106A8F">
        <w:t>руб., расходы, связанные с извлечением доходов от реализации товаров, (работ, услуг) определяемые в соответствии со ст. 249 НК РФ</w:t>
      </w:r>
      <w:r w:rsidR="00106A8F">
        <w:t xml:space="preserve"> </w:t>
      </w:r>
      <w:r w:rsidRPr="00106A8F">
        <w:t>составили</w:t>
      </w:r>
      <w:r w:rsidR="00106A8F">
        <w:t xml:space="preserve"> </w:t>
      </w:r>
      <w:r w:rsidRPr="00106A8F">
        <w:t>22 067 088 руб., как и указано организацией в налоговой декларации. внереализационные расходы - 10 129 руб., как и отражено организацией в налоговой декларации.</w:t>
      </w:r>
    </w:p>
    <w:p w:rsidR="00A42A2B" w:rsidRPr="00106A8F" w:rsidRDefault="00A42A2B" w:rsidP="00106A8F">
      <w:pPr>
        <w:shd w:val="clear" w:color="auto" w:fill="FFFFFF"/>
        <w:spacing w:line="360" w:lineRule="auto"/>
        <w:ind w:firstLine="709"/>
        <w:jc w:val="both"/>
      </w:pPr>
      <w:r w:rsidRPr="00106A8F">
        <w:t>По данным налоговой проверки за 2006 год получена прибыль в сумме 12 177 руб., по ставке, действующей в проверяемом периоде исчислен налог на прибыль в размере 2 923 руб. Нарушений в определении налоговой базы и исчислении налога на прибыль за 2006 год проверкой не установлено.</w:t>
      </w:r>
    </w:p>
    <w:p w:rsidR="00A42A2B" w:rsidRPr="00106A8F" w:rsidRDefault="00A42A2B" w:rsidP="00106A8F">
      <w:pPr>
        <w:shd w:val="clear" w:color="auto" w:fill="FFFFFF"/>
        <w:spacing w:line="360" w:lineRule="auto"/>
        <w:ind w:firstLine="709"/>
        <w:jc w:val="both"/>
      </w:pPr>
      <w:r w:rsidRPr="00106A8F">
        <w:t>1.1.2. За 2007 год.</w:t>
      </w:r>
    </w:p>
    <w:p w:rsidR="00A42A2B" w:rsidRPr="00106A8F" w:rsidRDefault="00A42A2B" w:rsidP="00106A8F">
      <w:pPr>
        <w:shd w:val="clear" w:color="auto" w:fill="FFFFFF"/>
        <w:spacing w:line="360" w:lineRule="auto"/>
        <w:ind w:firstLine="709"/>
        <w:jc w:val="both"/>
      </w:pPr>
      <w:r w:rsidRPr="00106A8F">
        <w:t>В налоговой декларации по налогу на прибыль за 2007 год организацией показаны:</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доходы от реализации товаров (работ, услуг) в сумме 149 464 653 руб.,</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расходы, уменьшающие сумму доходов от реализации товаров в сумме 148 441 029 руб., из них:</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стоимость реализованных покупных товаров - 107 209 584 руб.,</w:t>
      </w:r>
    </w:p>
    <w:p w:rsidR="00B0380C"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к</w:t>
      </w:r>
      <w:r w:rsidRPr="00106A8F">
        <w:t>освенные расходы - 371 445 руб.</w:t>
      </w:r>
    </w:p>
    <w:p w:rsidR="00A42A2B" w:rsidRPr="00106A8F" w:rsidRDefault="00B0380C" w:rsidP="00106A8F">
      <w:pPr>
        <w:shd w:val="clear" w:color="auto" w:fill="FFFFFF"/>
        <w:autoSpaceDE w:val="0"/>
        <w:autoSpaceDN w:val="0"/>
        <w:adjustRightInd w:val="0"/>
        <w:spacing w:line="360" w:lineRule="auto"/>
        <w:ind w:firstLine="709"/>
        <w:jc w:val="both"/>
      </w:pPr>
      <w:r w:rsidRPr="00106A8F">
        <w:t xml:space="preserve">- </w:t>
      </w:r>
      <w:r w:rsidR="00A42A2B" w:rsidRPr="00106A8F">
        <w:t xml:space="preserve">внереализационные расходы —19 932 руб. </w:t>
      </w:r>
    </w:p>
    <w:p w:rsidR="00A42A2B" w:rsidRPr="00106A8F" w:rsidRDefault="00A42A2B" w:rsidP="00106A8F">
      <w:pPr>
        <w:shd w:val="clear" w:color="auto" w:fill="FFFFFF"/>
        <w:spacing w:line="360" w:lineRule="auto"/>
        <w:ind w:firstLine="709"/>
        <w:jc w:val="both"/>
      </w:pPr>
      <w:r w:rsidRPr="00106A8F">
        <w:t>С учетом вышеназванных доходов и расходов в налоговой декларации для целей налогообложения отражена прибыль</w:t>
      </w:r>
      <w:r w:rsidR="00106A8F">
        <w:t xml:space="preserve"> </w:t>
      </w:r>
      <w:r w:rsidRPr="00106A8F">
        <w:t>в сумме 1 003 692 руб., по ставке, действующей в проверяемом периоде исчислен налог на прибыль в размере 240 886 руб.</w:t>
      </w:r>
      <w:r w:rsidR="00106A8F">
        <w:t xml:space="preserve"> </w:t>
      </w:r>
    </w:p>
    <w:p w:rsidR="00A42A2B" w:rsidRPr="00106A8F" w:rsidRDefault="00A42A2B" w:rsidP="00106A8F">
      <w:pPr>
        <w:shd w:val="clear" w:color="auto" w:fill="FFFFFF"/>
        <w:spacing w:line="360" w:lineRule="auto"/>
        <w:ind w:firstLine="709"/>
        <w:jc w:val="both"/>
      </w:pPr>
      <w:r w:rsidRPr="00106A8F">
        <w:t>Проверкой первичных и группировочных бухгалтерских</w:t>
      </w:r>
      <w:r w:rsidR="00106A8F">
        <w:t xml:space="preserve"> </w:t>
      </w:r>
      <w:r w:rsidRPr="00106A8F">
        <w:t>документов, регистров налогового</w:t>
      </w:r>
      <w:r w:rsidR="00106A8F">
        <w:t xml:space="preserve"> </w:t>
      </w:r>
      <w:r w:rsidRPr="00106A8F">
        <w:t>учета доходов и расходов</w:t>
      </w:r>
      <w:r w:rsidR="00106A8F">
        <w:t xml:space="preserve"> </w:t>
      </w:r>
      <w:r w:rsidRPr="00106A8F">
        <w:t>от реализации товаров (работ, услуг), учитываемых для целей налогообложения в соответствии с гл.25 НК РФ,</w:t>
      </w:r>
      <w:r w:rsidR="00106A8F">
        <w:t xml:space="preserve"> </w:t>
      </w:r>
      <w:r w:rsidRPr="00106A8F">
        <w:t>установлено, что доходы</w:t>
      </w:r>
      <w:r w:rsidR="00106A8F">
        <w:t xml:space="preserve"> </w:t>
      </w:r>
      <w:r w:rsidRPr="00106A8F">
        <w:t>от реализации товаров, (работ, услуг)</w:t>
      </w:r>
      <w:r w:rsidR="00106A8F">
        <w:t xml:space="preserve"> </w:t>
      </w:r>
      <w:r w:rsidRPr="00106A8F">
        <w:t>составили</w:t>
      </w:r>
      <w:r w:rsidR="00106A8F">
        <w:t xml:space="preserve"> </w:t>
      </w:r>
      <w:r w:rsidRPr="00106A8F">
        <w:t>149 464 653 руб., в т. ч.</w:t>
      </w:r>
      <w:r w:rsidR="00106A8F">
        <w:t xml:space="preserve"> </w:t>
      </w:r>
      <w:r w:rsidRPr="00106A8F">
        <w:t>выручка от реализации ценных бумаг - 41 265 041 руб.; внереализационные доходы 690 255 руб., как и отражено</w:t>
      </w:r>
      <w:r w:rsidR="00106A8F">
        <w:t xml:space="preserve"> </w:t>
      </w:r>
      <w:r w:rsidRPr="00106A8F">
        <w:t>в</w:t>
      </w:r>
      <w:r w:rsidR="00106A8F">
        <w:t xml:space="preserve"> </w:t>
      </w:r>
      <w:r w:rsidRPr="00106A8F">
        <w:t>налоговой</w:t>
      </w:r>
      <w:r w:rsidR="00106A8F">
        <w:t xml:space="preserve"> </w:t>
      </w:r>
      <w:r w:rsidRPr="00106A8F">
        <w:t>декларации.</w:t>
      </w:r>
      <w:r w:rsidR="00106A8F">
        <w:t xml:space="preserve"> </w:t>
      </w:r>
      <w:r w:rsidRPr="00106A8F">
        <w:t>Расходы,</w:t>
      </w:r>
      <w:r w:rsidR="00106A8F">
        <w:t xml:space="preserve"> </w:t>
      </w:r>
      <w:r w:rsidRPr="00106A8F">
        <w:t>связанные</w:t>
      </w:r>
      <w:r w:rsidR="00106A8F">
        <w:t xml:space="preserve"> </w:t>
      </w:r>
      <w:r w:rsidRPr="00106A8F">
        <w:t>с</w:t>
      </w:r>
      <w:r w:rsidR="00106A8F">
        <w:t xml:space="preserve"> </w:t>
      </w:r>
      <w:r w:rsidRPr="00106A8F">
        <w:t>извлечением доходов от реализации товаров, (работ, услуг) определяемые в соответствии со ст. 249 НК РФ составили</w:t>
      </w:r>
      <w:r w:rsidR="00106A8F">
        <w:t xml:space="preserve"> </w:t>
      </w:r>
      <w:r w:rsidRPr="00106A8F">
        <w:t>148 441029 руб., в т. ч. расходы, связанные с приобретением и реализацией ценных бумаг - 40 860 000 руб.,</w:t>
      </w:r>
      <w:r w:rsidR="00106A8F">
        <w:t xml:space="preserve"> </w:t>
      </w:r>
      <w:r w:rsidRPr="00106A8F">
        <w:t>как</w:t>
      </w:r>
      <w:r w:rsidR="00106A8F">
        <w:t xml:space="preserve"> </w:t>
      </w:r>
      <w:r w:rsidRPr="00106A8F">
        <w:t>и отражено в декларации; внереализационные расходы составили 19 932</w:t>
      </w:r>
      <w:r w:rsidR="00106A8F">
        <w:t xml:space="preserve"> </w:t>
      </w:r>
      <w:r w:rsidRPr="00106A8F">
        <w:t xml:space="preserve">руб. </w:t>
      </w:r>
    </w:p>
    <w:p w:rsidR="00A42A2B" w:rsidRPr="00106A8F" w:rsidRDefault="00A42A2B" w:rsidP="00106A8F">
      <w:pPr>
        <w:shd w:val="clear" w:color="auto" w:fill="FFFFFF"/>
        <w:spacing w:line="360" w:lineRule="auto"/>
        <w:ind w:firstLine="709"/>
        <w:jc w:val="both"/>
      </w:pPr>
      <w:r w:rsidRPr="00106A8F">
        <w:t>По данным налоговой проверки за 2007 год у организации сложилась прибыль в сумме 1003 692 руб., по ставке 24% следует исчислить налог в размере 240 886 руб. Расхождений с записям</w:t>
      </w:r>
      <w:r w:rsidR="00B0380C" w:rsidRPr="00106A8F">
        <w:t>и</w:t>
      </w:r>
      <w:r w:rsidRPr="00106A8F">
        <w:t>, сделанным организацией в декларации</w:t>
      </w:r>
      <w:r w:rsidR="00106A8F">
        <w:t xml:space="preserve"> </w:t>
      </w:r>
      <w:r w:rsidRPr="00106A8F">
        <w:t>по налогу на прибыль</w:t>
      </w:r>
      <w:r w:rsidR="00106A8F">
        <w:t xml:space="preserve"> </w:t>
      </w:r>
      <w:r w:rsidRPr="00106A8F">
        <w:t>за 2007 год не установлено.</w:t>
      </w:r>
    </w:p>
    <w:p w:rsidR="00A42A2B" w:rsidRPr="00106A8F" w:rsidRDefault="00A42A2B" w:rsidP="00106A8F">
      <w:pPr>
        <w:spacing w:line="360" w:lineRule="auto"/>
        <w:ind w:firstLine="709"/>
        <w:jc w:val="both"/>
      </w:pPr>
      <w:r w:rsidRPr="00106A8F">
        <w:t>В соответствии с п. 1 ст. 289 НК РФ</w:t>
      </w:r>
      <w:r w:rsidR="00106A8F">
        <w:t xml:space="preserve"> </w:t>
      </w:r>
      <w:r w:rsidRPr="00106A8F">
        <w:t>налогоплательщики по истечении каждого отчетного и налогового периода</w:t>
      </w:r>
      <w:r w:rsidR="00106A8F">
        <w:t xml:space="preserve"> </w:t>
      </w:r>
      <w:r w:rsidRPr="00106A8F">
        <w:t>обязаны представить в налоговый орган налоговую декларацию. Организацией представлена в инспекцию налоговая декларация по налогу на прибыль только за 9 мес. 2007 года, где сумма исчисленного налога на прибыль указана в сумме 115 269 руб. Однако, в нарушение положений п. 1 ст. 289 НК РФ, ООО «Авиатор» в установленный законодательством срок не представило в инспекцию налоговую декларацию по налогу на прибыль 2007 года, где сумма исчисленного налога на прибыль составила 240 886 руб. По этому факту главный бухгалтер ООО «Авиатор» поясняет: «налоговая декларация по налогу на прибыль за 2007 год не была сдана по причине большой загруже</w:t>
      </w:r>
      <w:r w:rsidR="00B0380C" w:rsidRPr="00106A8F">
        <w:t>нности». Кроме того, организацией</w:t>
      </w:r>
      <w:r w:rsidRPr="00106A8F">
        <w:t xml:space="preserve"> не произведена полная уплата суммы налога за 2007 год. Согласно выписки из лицевого счета организации по налогу на прибыль за 2007 год установлено: начислено налога на прибыль за 2007 год всего 115 269 руб., в т.ч. в федеральный бюджет - 31 219 руб., в областной бюджет - 84 050 руб. Произведена оплата в федеральный бюджет - 48 950 руб.,</w:t>
      </w:r>
      <w:r w:rsidR="00106A8F">
        <w:t xml:space="preserve"> </w:t>
      </w:r>
      <w:r w:rsidRPr="00106A8F">
        <w:t>в областной бюджет - 131 786 руб.</w:t>
      </w:r>
    </w:p>
    <w:p w:rsidR="00A42A2B" w:rsidRPr="00106A8F" w:rsidRDefault="00A42A2B" w:rsidP="00106A8F">
      <w:pPr>
        <w:shd w:val="clear" w:color="auto" w:fill="FFFFFF"/>
        <w:spacing w:line="360" w:lineRule="auto"/>
        <w:ind w:firstLine="709"/>
        <w:jc w:val="both"/>
      </w:pPr>
      <w:r w:rsidRPr="00106A8F">
        <w:t>Таким образом, настоящей проверкой установлена неуплата налога на прибыль за 2007 год всего в сумме 125 617 руб., в т. ч. в федеральный бюджет - 34 021 руб., в</w:t>
      </w:r>
      <w:r w:rsidR="00B0380C" w:rsidRPr="00106A8F">
        <w:t xml:space="preserve"> областной бюджет - 91 596 руб. </w:t>
      </w:r>
      <w:r w:rsidRPr="00106A8F">
        <w:t>(Приложение №2 - копии налоговых деклараций за 9 мес. 2006 года, за 2007 год, выписки из лицевого счета по налогу на прибыль, объяснительна главного бухгалтера на 10 листах).</w:t>
      </w:r>
    </w:p>
    <w:p w:rsidR="00A42A2B" w:rsidRPr="00106A8F" w:rsidRDefault="00A42A2B" w:rsidP="00106A8F">
      <w:pPr>
        <w:shd w:val="clear" w:color="auto" w:fill="FFFFFF"/>
        <w:spacing w:line="360" w:lineRule="auto"/>
        <w:ind w:firstLine="709"/>
        <w:jc w:val="both"/>
      </w:pPr>
      <w:r w:rsidRPr="00106A8F">
        <w:t>2.2. Налог на добавленную стоимость.</w:t>
      </w:r>
    </w:p>
    <w:p w:rsidR="00A42A2B" w:rsidRPr="00106A8F" w:rsidRDefault="00A42A2B" w:rsidP="00106A8F">
      <w:pPr>
        <w:shd w:val="clear" w:color="auto" w:fill="FFFFFF"/>
        <w:spacing w:line="360" w:lineRule="auto"/>
        <w:ind w:firstLine="709"/>
        <w:jc w:val="both"/>
      </w:pPr>
      <w:r w:rsidRPr="00106A8F">
        <w:t>В соответствии со ст. 143 НК РФ за период с 04.10.2006 года по 31.12.2007 года организация являлась плательщиком н</w:t>
      </w:r>
      <w:r w:rsidR="00B0380C" w:rsidRPr="00106A8F">
        <w:t xml:space="preserve">алога на добавленную стоимость. </w:t>
      </w:r>
      <w:r w:rsidRPr="00106A8F">
        <w:t>На основании ст. 163 НК РФ, налоговые декларации по НДС за проверяемый период представлялись ежемесячно.</w:t>
      </w:r>
      <w:r w:rsidR="00B0380C" w:rsidRPr="00106A8F">
        <w:t xml:space="preserve"> </w:t>
      </w:r>
      <w:r w:rsidRPr="00106A8F">
        <w:t>В</w:t>
      </w:r>
      <w:r w:rsidR="00106A8F">
        <w:t xml:space="preserve"> </w:t>
      </w:r>
      <w:r w:rsidRPr="00106A8F">
        <w:t>соответствии</w:t>
      </w:r>
      <w:r w:rsidR="00106A8F">
        <w:t xml:space="preserve"> </w:t>
      </w:r>
      <w:r w:rsidRPr="00106A8F">
        <w:t>с пп 2</w:t>
      </w:r>
      <w:r w:rsidR="00106A8F">
        <w:t xml:space="preserve"> </w:t>
      </w:r>
      <w:r w:rsidRPr="00106A8F">
        <w:t>и 3</w:t>
      </w:r>
      <w:r w:rsidR="00106A8F">
        <w:t xml:space="preserve"> </w:t>
      </w:r>
      <w:r w:rsidRPr="00106A8F">
        <w:t>ст.164 НК РФ налогообложение производилось по ставке 18 процентов.</w:t>
      </w:r>
    </w:p>
    <w:p w:rsidR="00A42A2B" w:rsidRPr="00106A8F" w:rsidRDefault="00A42A2B" w:rsidP="00106A8F">
      <w:pPr>
        <w:shd w:val="clear" w:color="auto" w:fill="FFFFFF"/>
        <w:spacing w:line="360" w:lineRule="auto"/>
        <w:ind w:firstLine="709"/>
        <w:jc w:val="both"/>
      </w:pPr>
      <w:r w:rsidRPr="00106A8F">
        <w:t>Пунктом 2 ст. 146 НК РФ установлено, что объектом налогообложения по НДС признаются операции по реализации на территории Российской Федерации товаров, работ, услуг, а также передача имущественных прав. При определении налоговой базы для исчисления НДС выручка от реализации товаров, работ, услуг определяется налогоплательщиками на основании п,2 ст.153 НК РФ, исходя из всех доходов, связанных с расчетами по оплате реализованных товаров, работ, услуг. Исчисление налога на добавленную стоимость по реализованным товарам, работам, услугам производится в соответствии со ст. 166 НК РФ, а в соответствии с п. 1 ст. 162 НК РФ налоговая база увеличивается на суммы авансовых платежей, подученных в счет предстоящих поставок товаров.</w:t>
      </w:r>
      <w:r w:rsidR="00106A8F">
        <w:t xml:space="preserve"> </w:t>
      </w:r>
    </w:p>
    <w:p w:rsidR="00A42A2B" w:rsidRPr="00106A8F" w:rsidRDefault="00A42A2B" w:rsidP="00106A8F">
      <w:pPr>
        <w:shd w:val="clear" w:color="auto" w:fill="FFFFFF"/>
        <w:spacing w:line="360" w:lineRule="auto"/>
        <w:ind w:firstLine="709"/>
        <w:jc w:val="both"/>
      </w:pPr>
      <w:r w:rsidRPr="00106A8F">
        <w:t>Налогоплательщик на основании</w:t>
      </w:r>
      <w:r w:rsidR="00106A8F">
        <w:t xml:space="preserve"> </w:t>
      </w:r>
      <w:r w:rsidRPr="00106A8F">
        <w:t>п.1</w:t>
      </w:r>
      <w:r w:rsidR="00106A8F">
        <w:t xml:space="preserve"> </w:t>
      </w:r>
      <w:r w:rsidRPr="00106A8F">
        <w:t>ст</w:t>
      </w:r>
      <w:r w:rsidR="00B0380C" w:rsidRPr="00106A8F">
        <w:t>.</w:t>
      </w:r>
      <w:r w:rsidRPr="00106A8F">
        <w:t>171</w:t>
      </w:r>
      <w:r w:rsidR="00106A8F">
        <w:t xml:space="preserve"> </w:t>
      </w:r>
      <w:r w:rsidRPr="00106A8F">
        <w:t>НК РФ имеет право уменьшить общую сумму налога, исчисленную по реализованным товарам (рабо</w:t>
      </w:r>
      <w:r w:rsidR="00B0380C" w:rsidRPr="00106A8F">
        <w:t xml:space="preserve">там, услугам) в соответствии со </w:t>
      </w:r>
      <w:r w:rsidRPr="00106A8F">
        <w:t xml:space="preserve">ст.166 НК РФ на установленные пунктом 2 ст. 171 НК РФ налоговые вычеты. Вычетам подлежат суммы </w:t>
      </w:r>
      <w:r w:rsidR="00B0380C" w:rsidRPr="00106A8F">
        <w:t>налога,</w:t>
      </w:r>
      <w:r w:rsidRPr="00106A8F">
        <w:t xml:space="preserve"> предъявленные налогоплательщику и уплаченные им при приобретении товаров (работ, услуг), используемых для осуществления операций, признаваемых объектами налогообложения по НДС. Порядок применения налоговых вычетов, предусмотренных ст. 171 НК РФ, установлен статьей 172 НК РФ. Суммы налога, предъявленные налогоплательщику налога на добавленную стоимость и уплаченные им при приобретении товаров (работ, услуг) на территории Российской Федерации, подлежат вычету в соответствии с пунктом 2 ст. 171 НК РФ, при соблюдении следующих условий: наличие счета-фактуры, наличие факта оприходования и оплаты приобретенных товаров (работ, услуг). При этом счета-фактуры, составленные и выставленные поставщиками, должны быть оформлены в порядке, установленном пунктами 5,6 ст. 169 НК РФ.</w:t>
      </w:r>
    </w:p>
    <w:p w:rsidR="00B0380C" w:rsidRPr="00106A8F" w:rsidRDefault="00A42A2B" w:rsidP="00106A8F">
      <w:pPr>
        <w:shd w:val="clear" w:color="auto" w:fill="FFFFFF"/>
        <w:spacing w:line="360" w:lineRule="auto"/>
        <w:ind w:firstLine="709"/>
        <w:jc w:val="both"/>
      </w:pPr>
      <w:r w:rsidRPr="00106A8F">
        <w:t>Счета-фактуры, не соответствующие требованиям по их оформлению, установленным п.</w:t>
      </w:r>
      <w:r w:rsidR="00B0380C" w:rsidRPr="00106A8F">
        <w:t xml:space="preserve"> </w:t>
      </w:r>
      <w:r w:rsidRPr="00106A8F">
        <w:t xml:space="preserve">5, 6 ст. 169 НК РФ, а также правилами оформления счетов-фактур установленным постановлением Правительства РФ от 02.12.2000г. </w:t>
      </w:r>
    </w:p>
    <w:p w:rsidR="00A42A2B" w:rsidRPr="00106A8F" w:rsidRDefault="00A42A2B" w:rsidP="00106A8F">
      <w:pPr>
        <w:shd w:val="clear" w:color="auto" w:fill="FFFFFF"/>
        <w:spacing w:line="360" w:lineRule="auto"/>
        <w:ind w:firstLine="709"/>
        <w:jc w:val="both"/>
      </w:pPr>
      <w:r w:rsidRPr="00106A8F">
        <w:t>№ 914 «Об утверждении правил ведения журналов учета полученных и выставленных счетов-фактур, книг покупок и книг продаж при расчетах по НДС», на основании п.2 ст. 169 НК РФ не могут являться основанием для применения покупателем товаров налогового вычета по НДС.</w:t>
      </w:r>
    </w:p>
    <w:p w:rsidR="00A42A2B" w:rsidRPr="00106A8F" w:rsidRDefault="00A42A2B" w:rsidP="00106A8F">
      <w:pPr>
        <w:shd w:val="clear" w:color="auto" w:fill="FFFFFF"/>
        <w:spacing w:line="360" w:lineRule="auto"/>
        <w:ind w:firstLine="709"/>
        <w:jc w:val="both"/>
      </w:pPr>
      <w:r w:rsidRPr="00106A8F">
        <w:t>В ходе проверки счетов-фактур на реализацию товаров (работ, услуг); платежных документов; договоров по вопросу правильности определения налоговой базы, определяемой для исчисления НДС по реализованным товарам (работам, услугам) нарушений не установлено. Налоговая база определена в соответствии с принятой учетной политикой - «по оплате» и в соответствии со ст. 153, 154,</w:t>
      </w:r>
      <w:r w:rsidR="00B0380C" w:rsidRPr="00106A8F">
        <w:t xml:space="preserve"> </w:t>
      </w:r>
      <w:r w:rsidRPr="00106A8F">
        <w:t>162 НК РФ.</w:t>
      </w:r>
    </w:p>
    <w:p w:rsidR="00A42A2B" w:rsidRPr="00106A8F" w:rsidRDefault="00A42A2B" w:rsidP="00106A8F">
      <w:pPr>
        <w:shd w:val="clear" w:color="auto" w:fill="FFFFFF"/>
        <w:spacing w:line="360" w:lineRule="auto"/>
        <w:ind w:firstLine="709"/>
        <w:jc w:val="both"/>
      </w:pPr>
      <w:r w:rsidRPr="00106A8F">
        <w:t xml:space="preserve">Вместе с тем, в результате проверки счетов-фактур на приобретение товаров (работ, услуг), накладных, платежных документов по вопросу применения налогового вычета по приобретенным товарам (работам, услугам) в соответствии со ст. 171 НК РФ установлено, что организация неправомерно воспользовалась налоговым вычетом по НДС за октябрь 2006 года в сумме 67 823 руб. Это привело к недоначислению и к неуплате в бюджет НДС за октябрь 2006 года в сумме 67 </w:t>
      </w:r>
      <w:r w:rsidRPr="00106A8F">
        <w:rPr>
          <w:bCs/>
        </w:rPr>
        <w:t>823 руб.</w:t>
      </w:r>
    </w:p>
    <w:p w:rsidR="00A42A2B" w:rsidRPr="00106A8F" w:rsidRDefault="00A42A2B" w:rsidP="00106A8F">
      <w:pPr>
        <w:shd w:val="clear" w:color="auto" w:fill="FFFFFF"/>
        <w:spacing w:line="360" w:lineRule="auto"/>
        <w:ind w:firstLine="709"/>
        <w:jc w:val="both"/>
      </w:pPr>
      <w:r w:rsidRPr="00106A8F">
        <w:t>В уточненной налоговой декларации по НДС за октябрь 2005 года, представленной в инспекцию 02.10.2007 года, по строке 020 указана налоговая база в сумме 4 319 026 руб., по ставке 18 процентов с нее исчислен НДС - 777 425 руб. По строке 380 указана сумма НДС, подлежащая вычету - 793 725 руб. Согласно этой налоговой декларации, сумма НДС,</w:t>
      </w:r>
      <w:r w:rsidR="00106A8F">
        <w:t xml:space="preserve"> </w:t>
      </w:r>
      <w:r w:rsidRPr="00106A8F">
        <w:t>исчисленная к уменьшению за октябрь составила 16 300 руб.</w:t>
      </w:r>
    </w:p>
    <w:p w:rsidR="00A42A2B" w:rsidRPr="00106A8F" w:rsidRDefault="00A42A2B" w:rsidP="00106A8F">
      <w:pPr>
        <w:shd w:val="clear" w:color="auto" w:fill="FFFFFF"/>
        <w:spacing w:line="360" w:lineRule="auto"/>
        <w:ind w:firstLine="709"/>
        <w:jc w:val="both"/>
      </w:pPr>
      <w:r w:rsidRPr="00106A8F">
        <w:t>По данным налоговой проверки, налоговая база для исчисления НДС по запчастям, реализованным в соответствии с представленными на проверку счетами-фактурами за октябрь 2006 года составила 4 319 026 руб. (книга продаж за октябрь 2006 года на проверку не представлена). Сумма НДС, исчисленная со стоимости реализованных запасных частей составила 777</w:t>
      </w:r>
      <w:r w:rsidRPr="00106A8F">
        <w:rPr>
          <w:iCs/>
        </w:rPr>
        <w:t xml:space="preserve"> </w:t>
      </w:r>
      <w:r w:rsidRPr="00106A8F">
        <w:t>425 руб.,</w:t>
      </w:r>
      <w:r w:rsidR="00106A8F">
        <w:t xml:space="preserve"> </w:t>
      </w:r>
      <w:r w:rsidRPr="00106A8F">
        <w:t>как</w:t>
      </w:r>
      <w:r w:rsidR="00106A8F">
        <w:t xml:space="preserve"> </w:t>
      </w:r>
      <w:r w:rsidRPr="00106A8F">
        <w:t>и</w:t>
      </w:r>
      <w:r w:rsidR="00106A8F">
        <w:t xml:space="preserve"> </w:t>
      </w:r>
      <w:r w:rsidRPr="00106A8F">
        <w:t>отражено</w:t>
      </w:r>
      <w:r w:rsidR="00106A8F">
        <w:t xml:space="preserve"> </w:t>
      </w:r>
      <w:r w:rsidRPr="00106A8F">
        <w:t>в</w:t>
      </w:r>
      <w:r w:rsidR="00106A8F">
        <w:t xml:space="preserve"> </w:t>
      </w:r>
      <w:r w:rsidRPr="00106A8F">
        <w:t>налоговой</w:t>
      </w:r>
      <w:r w:rsidR="00106A8F">
        <w:t xml:space="preserve"> </w:t>
      </w:r>
      <w:r w:rsidRPr="00106A8F">
        <w:t>декларации.</w:t>
      </w:r>
      <w:r w:rsidR="00106A8F">
        <w:t xml:space="preserve"> </w:t>
      </w:r>
      <w:r w:rsidRPr="00106A8F">
        <w:t>Однако,</w:t>
      </w:r>
      <w:r w:rsidR="00106A8F">
        <w:t xml:space="preserve"> </w:t>
      </w:r>
      <w:r w:rsidRPr="00106A8F">
        <w:t>сумма</w:t>
      </w:r>
      <w:r w:rsidR="00106A8F">
        <w:t xml:space="preserve"> </w:t>
      </w:r>
      <w:r w:rsidRPr="00106A8F">
        <w:rPr>
          <w:bCs/>
        </w:rPr>
        <w:t xml:space="preserve">НДС, </w:t>
      </w:r>
      <w:r w:rsidRPr="00106A8F">
        <w:t>подлежащая вычету</w:t>
      </w:r>
      <w:r w:rsidR="00106A8F">
        <w:t xml:space="preserve"> </w:t>
      </w:r>
      <w:r w:rsidRPr="00106A8F">
        <w:t>по данным проверки составила 725 902</w:t>
      </w:r>
      <w:r w:rsidR="00106A8F">
        <w:t xml:space="preserve"> </w:t>
      </w:r>
      <w:r w:rsidRPr="00106A8F">
        <w:t>руб., что на 67 323 руб. меньше, чем указано в налоговой декларации.</w:t>
      </w:r>
      <w:r w:rsidR="00106A8F">
        <w:t xml:space="preserve"> </w:t>
      </w:r>
    </w:p>
    <w:p w:rsidR="00A42A2B" w:rsidRPr="00106A8F" w:rsidRDefault="00B0380C" w:rsidP="00106A8F">
      <w:pPr>
        <w:shd w:val="clear" w:color="auto" w:fill="FFFFFF"/>
        <w:spacing w:line="360" w:lineRule="auto"/>
        <w:ind w:firstLine="709"/>
        <w:jc w:val="both"/>
      </w:pPr>
      <w:r w:rsidRPr="00106A8F">
        <w:t>При проверке</w:t>
      </w:r>
      <w:r w:rsidR="00A42A2B" w:rsidRPr="00106A8F">
        <w:t xml:space="preserve"> правомерности применения налогового вычета по НДС за</w:t>
      </w:r>
      <w:r w:rsidR="00106A8F">
        <w:t xml:space="preserve"> </w:t>
      </w:r>
      <w:r w:rsidR="00A42A2B" w:rsidRPr="00106A8F">
        <w:t>октябрь 2006 года использованы</w:t>
      </w:r>
      <w:r w:rsidR="00106A8F">
        <w:t xml:space="preserve"> </w:t>
      </w:r>
      <w:r w:rsidR="00A42A2B" w:rsidRPr="00106A8F">
        <w:t>счета-фактуры на приобретение запасных частей, платежные документы, книга покупок за ноябрь 2006 года (книга покупок за октябрь 2006 года на проверку не представлена).</w:t>
      </w:r>
      <w:r w:rsidR="00106A8F">
        <w:t xml:space="preserve"> </w:t>
      </w:r>
    </w:p>
    <w:p w:rsidR="00A42A2B" w:rsidRPr="00106A8F" w:rsidRDefault="00A42A2B" w:rsidP="00106A8F">
      <w:pPr>
        <w:shd w:val="clear" w:color="auto" w:fill="FFFFFF"/>
        <w:spacing w:line="360" w:lineRule="auto"/>
        <w:ind w:firstLine="709"/>
        <w:jc w:val="both"/>
      </w:pPr>
      <w:r w:rsidRPr="00106A8F">
        <w:t>Так, в соответствии с представленными на проверку счетами-фактурами, выписанными поставщиками в октябре 2006 года ООО «Авиатор» приобрело запчастей всего на сумму 6147 717 руб., в т. ч. НДС - 937 787 руб. Из них, запчасти по трем счетам-фактурам (№9237 от 24.10.2006 года на сумму 1 000 000 руб., в т. ч. НДС - 152 542 руб., №12600 от 04.10.2006 года на сумму 68 817 руб., в т. ч. НДС - 10 498 руб., №12712 от 13 10.2006 года на сумму 320 205 руб., в т. ч. НДС - 48 845 руб.) октябре 2006 года остались неоплаченные. Оплачены эти счета-фактуры в ноябре 2005 года, и включены в книгу покупок за ноябрь 2006 года. (Приложение №3 - копия книги покупок за ноябрь 2006 года на 2 листах).</w:t>
      </w:r>
    </w:p>
    <w:p w:rsidR="00A42A2B" w:rsidRPr="00106A8F" w:rsidRDefault="00A42A2B" w:rsidP="00106A8F">
      <w:pPr>
        <w:shd w:val="clear" w:color="auto" w:fill="FFFFFF"/>
        <w:spacing w:line="360" w:lineRule="auto"/>
        <w:ind w:firstLine="709"/>
        <w:jc w:val="both"/>
      </w:pPr>
      <w:r w:rsidRPr="00106A8F">
        <w:t>Исходя из изложенного, сумма НДС, подлежащая вычету</w:t>
      </w:r>
      <w:r w:rsidR="00106A8F">
        <w:t xml:space="preserve"> </w:t>
      </w:r>
      <w:r w:rsidRPr="00106A8F">
        <w:t>за</w:t>
      </w:r>
      <w:r w:rsidR="00106A8F">
        <w:t xml:space="preserve"> </w:t>
      </w:r>
      <w:r w:rsidRPr="00106A8F">
        <w:t>октябрь 2006 года</w:t>
      </w:r>
      <w:r w:rsidR="00106A8F">
        <w:t xml:space="preserve"> </w:t>
      </w:r>
      <w:r w:rsidRPr="00106A8F">
        <w:t>- 725 902 руб. (937 787 ру.-152 542 руб.-10 498 руб.-48 845 руб.).</w:t>
      </w:r>
    </w:p>
    <w:p w:rsidR="00A42A2B" w:rsidRPr="00106A8F" w:rsidRDefault="0052147C" w:rsidP="00106A8F">
      <w:pPr>
        <w:shd w:val="clear" w:color="auto" w:fill="FFFFFF"/>
        <w:spacing w:line="360" w:lineRule="auto"/>
        <w:ind w:firstLine="709"/>
        <w:jc w:val="both"/>
      </w:pPr>
      <w:r w:rsidRPr="00106A8F">
        <w:t>2.3. Налог на имущество</w:t>
      </w:r>
    </w:p>
    <w:p w:rsidR="00A42A2B" w:rsidRPr="00106A8F" w:rsidRDefault="00A42A2B" w:rsidP="00106A8F">
      <w:pPr>
        <w:shd w:val="clear" w:color="auto" w:fill="FFFFFF"/>
        <w:spacing w:line="360" w:lineRule="auto"/>
        <w:ind w:firstLine="709"/>
        <w:jc w:val="both"/>
      </w:pPr>
      <w:r w:rsidRPr="00106A8F">
        <w:t>В соответствии с гл. 30 НК РФ «Налог на имущество», введенной Федеральным Законом от 11.11.2003 г., №139-Ф3 ООО «Авиатор» в проверяемом периоде являлось плательщиком налога на имущество организаций.</w:t>
      </w:r>
      <w:r w:rsidR="00106A8F">
        <w:t xml:space="preserve"> </w:t>
      </w:r>
    </w:p>
    <w:p w:rsidR="00A42A2B" w:rsidRPr="00106A8F" w:rsidRDefault="00A42A2B" w:rsidP="00106A8F">
      <w:pPr>
        <w:shd w:val="clear" w:color="auto" w:fill="FFFFFF"/>
        <w:spacing w:line="360" w:lineRule="auto"/>
        <w:ind w:firstLine="709"/>
        <w:jc w:val="both"/>
      </w:pPr>
      <w:r w:rsidRPr="00106A8F">
        <w:t>В</w:t>
      </w:r>
      <w:r w:rsidR="00106A8F">
        <w:t xml:space="preserve"> </w:t>
      </w:r>
      <w:r w:rsidRPr="00106A8F">
        <w:t>соответствии</w:t>
      </w:r>
      <w:r w:rsidR="00106A8F">
        <w:t xml:space="preserve"> </w:t>
      </w:r>
      <w:r w:rsidRPr="00106A8F">
        <w:t>со</w:t>
      </w:r>
      <w:r w:rsidR="00106A8F">
        <w:t xml:space="preserve"> </w:t>
      </w:r>
      <w:r w:rsidRPr="00106A8F">
        <w:t>ст.</w:t>
      </w:r>
      <w:r w:rsidR="00106A8F">
        <w:t xml:space="preserve"> </w:t>
      </w:r>
      <w:r w:rsidRPr="00106A8F">
        <w:t>374</w:t>
      </w:r>
      <w:r w:rsidR="00106A8F">
        <w:t xml:space="preserve"> </w:t>
      </w:r>
      <w:r w:rsidRPr="00106A8F">
        <w:t>НК</w:t>
      </w:r>
      <w:r w:rsidR="00106A8F">
        <w:t xml:space="preserve"> </w:t>
      </w:r>
      <w:r w:rsidRPr="00106A8F">
        <w:t>РФ</w:t>
      </w:r>
      <w:r w:rsidR="00106A8F">
        <w:t xml:space="preserve"> </w:t>
      </w:r>
      <w:r w:rsidRPr="00106A8F">
        <w:t>объектом</w:t>
      </w:r>
      <w:r w:rsidR="00106A8F">
        <w:t xml:space="preserve"> </w:t>
      </w:r>
      <w:r w:rsidRPr="00106A8F">
        <w:t>налогообложения признается движимое и недвижимое имущество,</w:t>
      </w:r>
      <w:r w:rsidR="00106A8F">
        <w:t xml:space="preserve"> </w:t>
      </w:r>
      <w:r w:rsidRPr="00106A8F">
        <w:t>учитываемое на балансе</w:t>
      </w:r>
      <w:r w:rsidR="00106A8F">
        <w:t xml:space="preserve"> </w:t>
      </w:r>
      <w:r w:rsidRPr="00106A8F">
        <w:t>в качестве объектов основных средств в соответствии, с установленным порядком ведения бухгалтерского учета.</w:t>
      </w:r>
    </w:p>
    <w:p w:rsidR="00A42A2B" w:rsidRPr="00106A8F" w:rsidRDefault="00A42A2B" w:rsidP="00106A8F">
      <w:pPr>
        <w:shd w:val="clear" w:color="auto" w:fill="FFFFFF"/>
        <w:spacing w:line="360" w:lineRule="auto"/>
        <w:ind w:firstLine="709"/>
        <w:jc w:val="both"/>
      </w:pPr>
      <w:r w:rsidRPr="00106A8F">
        <w:t>ООО «Авиатор»</w:t>
      </w:r>
      <w:r w:rsidR="00106A8F">
        <w:t xml:space="preserve"> </w:t>
      </w:r>
      <w:r w:rsidRPr="00106A8F">
        <w:t>представляло в инспекцию</w:t>
      </w:r>
      <w:r w:rsidR="00106A8F">
        <w:t xml:space="preserve"> </w:t>
      </w:r>
      <w:r w:rsidRPr="00106A8F">
        <w:t>«нулевые» налоговые декларации по налогу на имущество.</w:t>
      </w:r>
      <w:r w:rsidR="0052147C" w:rsidRPr="00106A8F">
        <w:t xml:space="preserve"> </w:t>
      </w:r>
      <w:r w:rsidRPr="00106A8F">
        <w:t>В ходе проверки не установлено наличие объекта налогообложения</w:t>
      </w:r>
      <w:r w:rsidR="00106A8F">
        <w:t xml:space="preserve"> </w:t>
      </w:r>
      <w:r w:rsidRPr="00106A8F">
        <w:t>по налогу на имущество.</w:t>
      </w:r>
    </w:p>
    <w:p w:rsidR="00A42A2B" w:rsidRPr="00106A8F" w:rsidRDefault="0052147C" w:rsidP="00106A8F">
      <w:pPr>
        <w:shd w:val="clear" w:color="auto" w:fill="FFFFFF"/>
        <w:spacing w:line="360" w:lineRule="auto"/>
        <w:ind w:firstLine="709"/>
        <w:jc w:val="both"/>
      </w:pPr>
      <w:r w:rsidRPr="00106A8F">
        <w:t>2.4. Налог на землю</w:t>
      </w:r>
    </w:p>
    <w:p w:rsidR="00A42A2B" w:rsidRPr="00106A8F" w:rsidRDefault="00A42A2B" w:rsidP="00106A8F">
      <w:pPr>
        <w:shd w:val="clear" w:color="auto" w:fill="FFFFFF"/>
        <w:spacing w:line="360" w:lineRule="auto"/>
        <w:ind w:firstLine="709"/>
        <w:jc w:val="both"/>
      </w:pPr>
      <w:r w:rsidRPr="00106A8F">
        <w:t>Исчисление и уплата земельного налога на территории Российской Федерации в 2006 году производилось в соответствии с Законом Российской Федерации от 11.10.1991г. №1738-1 «О плате за землю» (с последующими изменениями и дополнениями). На основании ст.1 этого Закона собственники земли, землевладельцы и землепользователи, кроме арендаторов, облагаются ежегодным земельным налогом, т.е. являются плательщиками этого налога.</w:t>
      </w:r>
    </w:p>
    <w:p w:rsidR="00A42A2B" w:rsidRPr="00106A8F" w:rsidRDefault="00A42A2B" w:rsidP="00106A8F">
      <w:pPr>
        <w:shd w:val="clear" w:color="auto" w:fill="FFFFFF"/>
        <w:spacing w:line="360" w:lineRule="auto"/>
        <w:ind w:firstLine="709"/>
        <w:jc w:val="both"/>
      </w:pPr>
      <w:r w:rsidRPr="00106A8F">
        <w:t>В 2007году исчисление и уплата</w:t>
      </w:r>
      <w:r w:rsidR="00106A8F">
        <w:t xml:space="preserve"> </w:t>
      </w:r>
      <w:r w:rsidRPr="00106A8F">
        <w:t>земельного налога в РФ производится в соответствии</w:t>
      </w:r>
      <w:r w:rsidR="00106A8F">
        <w:t xml:space="preserve"> </w:t>
      </w:r>
      <w:r w:rsidRPr="00106A8F">
        <w:t>с Законом Российской Ф</w:t>
      </w:r>
      <w:r w:rsidR="0052147C" w:rsidRPr="00106A8F">
        <w:t>едерации от 29.11.2004г.</w:t>
      </w:r>
      <w:r w:rsidR="00106A8F">
        <w:t xml:space="preserve"> </w:t>
      </w:r>
      <w:r w:rsidR="0052147C" w:rsidRPr="00106A8F">
        <w:t xml:space="preserve">№141ФЗ. </w:t>
      </w:r>
      <w:r w:rsidRPr="00106A8F">
        <w:t>На основании ст.</w:t>
      </w:r>
      <w:r w:rsidR="0052147C" w:rsidRPr="00106A8F">
        <w:t xml:space="preserve"> </w:t>
      </w:r>
      <w:r w:rsidRPr="00106A8F">
        <w:t>388 гл. 31 НК РФ «Земельный налог» плательщиками земельного налога являются организации,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A42A2B" w:rsidRPr="00106A8F" w:rsidRDefault="00A42A2B" w:rsidP="00106A8F">
      <w:pPr>
        <w:shd w:val="clear" w:color="auto" w:fill="FFFFFF"/>
        <w:spacing w:line="360" w:lineRule="auto"/>
        <w:ind w:firstLine="709"/>
        <w:jc w:val="both"/>
      </w:pPr>
      <w:r w:rsidRPr="00106A8F">
        <w:t>ООО «Авиатор» в 2006-2007</w:t>
      </w:r>
      <w:r w:rsidR="0052147C" w:rsidRPr="00106A8F">
        <w:t xml:space="preserve"> </w:t>
      </w:r>
      <w:r w:rsidRPr="00106A8F">
        <w:t>гг. не являлся</w:t>
      </w:r>
      <w:r w:rsidR="00106A8F">
        <w:t xml:space="preserve"> </w:t>
      </w:r>
      <w:r w:rsidRPr="00106A8F">
        <w:t>плательщиком земельного налога, так как не имело в собственности или</w:t>
      </w:r>
      <w:r w:rsidR="0052147C" w:rsidRPr="00106A8F">
        <w:t xml:space="preserve"> пользовании земельного участка.</w:t>
      </w:r>
    </w:p>
    <w:p w:rsidR="0052147C" w:rsidRPr="00106A8F" w:rsidRDefault="00A42A2B" w:rsidP="00106A8F">
      <w:pPr>
        <w:shd w:val="clear" w:color="auto" w:fill="FFFFFF"/>
        <w:spacing w:line="360" w:lineRule="auto"/>
        <w:ind w:firstLine="709"/>
        <w:jc w:val="both"/>
      </w:pPr>
      <w:r w:rsidRPr="00106A8F">
        <w:t>2.5. Транспортный налог</w:t>
      </w:r>
    </w:p>
    <w:p w:rsidR="00A42A2B" w:rsidRPr="00106A8F" w:rsidRDefault="00A42A2B" w:rsidP="00106A8F">
      <w:pPr>
        <w:shd w:val="clear" w:color="auto" w:fill="FFFFFF"/>
        <w:spacing w:line="360" w:lineRule="auto"/>
        <w:ind w:firstLine="709"/>
        <w:jc w:val="both"/>
      </w:pPr>
      <w:r w:rsidRPr="00106A8F">
        <w:t>В проверяемом периоде на балансе ООО «Авиатор» числились зарегистрированные в ГАИ (ГИБДД) транспортные средства, которые согласно ст.358 НК РФ являются объектом налогообложения. В налоговой декларации за 2006-2007гг. были отражены транспортные средства в количестве 2 единиц (легковые).</w:t>
      </w:r>
    </w:p>
    <w:p w:rsidR="00A42A2B" w:rsidRPr="00106A8F" w:rsidRDefault="00A42A2B" w:rsidP="00106A8F">
      <w:pPr>
        <w:shd w:val="clear" w:color="auto" w:fill="FFFFFF"/>
        <w:spacing w:line="360" w:lineRule="auto"/>
        <w:ind w:firstLine="709"/>
        <w:jc w:val="both"/>
      </w:pPr>
      <w:r w:rsidRPr="00106A8F">
        <w:t>При сверке инвентарных карточек по счету 01 «Основные средства» с данными, отраженными в налоговых декларациях за 2006-2007гг. расхождений по количеству автомобилей и их мощности не установлено. При проверке правильности применения ставки налога в зависимости от мощности двигателя и категории транспортных средств нарушений не установлено. Нарушений в исчислении транспортного налога не установлено.</w:t>
      </w:r>
    </w:p>
    <w:p w:rsidR="00A42A2B" w:rsidRPr="00106A8F" w:rsidRDefault="0052147C" w:rsidP="00106A8F">
      <w:pPr>
        <w:shd w:val="clear" w:color="auto" w:fill="FFFFFF"/>
        <w:spacing w:line="360" w:lineRule="auto"/>
        <w:ind w:firstLine="709"/>
        <w:jc w:val="both"/>
      </w:pPr>
      <w:r w:rsidRPr="00106A8F">
        <w:t>2.6. Водный налог</w:t>
      </w:r>
    </w:p>
    <w:p w:rsidR="00A42A2B" w:rsidRPr="00106A8F" w:rsidRDefault="00A42A2B" w:rsidP="00106A8F">
      <w:pPr>
        <w:shd w:val="clear" w:color="auto" w:fill="FFFFFF"/>
        <w:spacing w:line="360" w:lineRule="auto"/>
        <w:ind w:firstLine="709"/>
        <w:jc w:val="both"/>
      </w:pPr>
      <w:r w:rsidRPr="00106A8F">
        <w:t>В соответствии со ст. 333.8 гл. 25.2 НК с 1 января 2005г. налогоплательщиками являются организации, осуществляющие специальное и (или) особое водопользование в соответствии с законодательством РФ.</w:t>
      </w:r>
    </w:p>
    <w:p w:rsidR="00A42A2B" w:rsidRPr="00106A8F" w:rsidRDefault="00A42A2B" w:rsidP="00106A8F">
      <w:pPr>
        <w:shd w:val="clear" w:color="auto" w:fill="FFFFFF"/>
        <w:spacing w:line="360" w:lineRule="auto"/>
        <w:ind w:firstLine="709"/>
        <w:jc w:val="both"/>
      </w:pPr>
      <w:r w:rsidRPr="00106A8F">
        <w:t>ООО «Авиатор» не являлось плательщиком водных объектов, т.к.</w:t>
      </w:r>
      <w:r w:rsidR="00106A8F">
        <w:t xml:space="preserve"> </w:t>
      </w:r>
      <w:r w:rsidRPr="00106A8F">
        <w:t>на балансе организации не имеется водозаборных башен.</w:t>
      </w:r>
    </w:p>
    <w:p w:rsidR="0052147C" w:rsidRPr="00106A8F" w:rsidRDefault="00A42A2B" w:rsidP="00106A8F">
      <w:pPr>
        <w:shd w:val="clear" w:color="auto" w:fill="FFFFFF"/>
        <w:spacing w:line="360" w:lineRule="auto"/>
        <w:ind w:firstLine="709"/>
        <w:jc w:val="both"/>
      </w:pPr>
      <w:r w:rsidRPr="00106A8F">
        <w:t>2.7.</w:t>
      </w:r>
      <w:r w:rsidR="00106A8F">
        <w:t xml:space="preserve"> </w:t>
      </w:r>
      <w:r w:rsidR="0052147C" w:rsidRPr="00106A8F">
        <w:t>Налог на доходы физических лиц</w:t>
      </w:r>
    </w:p>
    <w:p w:rsidR="00A42A2B" w:rsidRPr="00106A8F" w:rsidRDefault="00A42A2B" w:rsidP="00106A8F">
      <w:pPr>
        <w:shd w:val="clear" w:color="auto" w:fill="FFFFFF"/>
        <w:spacing w:line="360" w:lineRule="auto"/>
        <w:ind w:firstLine="709"/>
        <w:jc w:val="both"/>
      </w:pPr>
      <w:r w:rsidRPr="00106A8F">
        <w:t>В соответствии со ст.207 НК РФ налогоплательщиками налога на доходы физических</w:t>
      </w:r>
      <w:r w:rsidR="00106A8F">
        <w:t xml:space="preserve"> </w:t>
      </w:r>
      <w:r w:rsidRPr="00106A8F">
        <w:t>лиц</w:t>
      </w:r>
      <w:r w:rsidR="00106A8F">
        <w:t xml:space="preserve"> </w:t>
      </w:r>
      <w:r w:rsidRPr="00106A8F">
        <w:t>признаются</w:t>
      </w:r>
      <w:r w:rsidR="00106A8F">
        <w:t xml:space="preserve"> </w:t>
      </w:r>
      <w:r w:rsidRPr="00106A8F">
        <w:t>физические</w:t>
      </w:r>
      <w:r w:rsidR="00106A8F">
        <w:t xml:space="preserve"> </w:t>
      </w:r>
      <w:r w:rsidR="0052147C" w:rsidRPr="00106A8F">
        <w:t>лица,</w:t>
      </w:r>
      <w:r w:rsidR="00106A8F">
        <w:t xml:space="preserve"> </w:t>
      </w:r>
      <w:r w:rsidR="0052147C" w:rsidRPr="00106A8F">
        <w:t>являющиеся</w:t>
      </w:r>
      <w:r w:rsidR="00106A8F">
        <w:t xml:space="preserve"> </w:t>
      </w:r>
      <w:r w:rsidR="0052147C" w:rsidRPr="00106A8F">
        <w:t xml:space="preserve">налоговыми </w:t>
      </w:r>
      <w:r w:rsidRPr="00106A8F">
        <w:t>резидентами РФ. В соответствии с п.1. ст.226 Налогового Кодекса РФ ООО «Авиатор» является налоговым агентом, на которого возложена обязанность по исчислению, удержанию и уплате налога на доходы физических лиц.</w:t>
      </w:r>
    </w:p>
    <w:p w:rsidR="00A42A2B" w:rsidRPr="00106A8F" w:rsidRDefault="00A42A2B" w:rsidP="00106A8F">
      <w:pPr>
        <w:shd w:val="clear" w:color="auto" w:fill="FFFFFF"/>
        <w:spacing w:line="360" w:lineRule="auto"/>
        <w:ind w:firstLine="709"/>
        <w:jc w:val="both"/>
      </w:pPr>
      <w:r w:rsidRPr="00106A8F">
        <w:t>При формировании налоговой базы учитываются все доходы, полученные как в денежной, так и в натуральной форме (п.1 ст.210 НК РФ), подлежащих налогообложению. Физические лица на основании предоставленных заявлений и справок в соответствии с пп. 3. п.1 ст. 218 НК РФ имеют право на применение стандартных налоговых вычетов в размере 400 рублей за каждый месяц налогового периода на каждого работающего до месяца, в котором доход, исчисленный нарастающим</w:t>
      </w:r>
      <w:r w:rsidR="00106A8F">
        <w:t xml:space="preserve"> </w:t>
      </w:r>
      <w:r w:rsidRPr="00106A8F">
        <w:t>итогом с начала налогового периода превысил 20000руб. и 600 рублей</w:t>
      </w:r>
      <w:r w:rsidR="00106A8F">
        <w:t xml:space="preserve"> </w:t>
      </w:r>
      <w:r w:rsidRPr="00106A8F">
        <w:t>за каждый месяц на каждого ребенка налогоплательщика представлялся до месяца, в котором доход, исчисленный нарастающим итогом с начала налогового периода превысил 40000рублей. Доходы, полученные физическими лицами, подлежат обложению НДФЛ по ставке 13% (п.1ст.224 НК РФ). Начисление налога производится организацией нарастающим итогом с начала года. Удержание начисленной суммы налога осуществляется непосредственно из дохода работника при их фактической выплате (п.4 ст. 226 НК РФ).</w:t>
      </w:r>
    </w:p>
    <w:p w:rsidR="00A42A2B" w:rsidRPr="00106A8F" w:rsidRDefault="00A42A2B" w:rsidP="00106A8F">
      <w:pPr>
        <w:shd w:val="clear" w:color="auto" w:fill="FFFFFF"/>
        <w:spacing w:line="360" w:lineRule="auto"/>
        <w:ind w:firstLine="709"/>
        <w:jc w:val="both"/>
      </w:pPr>
      <w:r w:rsidRPr="00106A8F">
        <w:t>Проверкой правильности исчисления налога, произведенной на основании лицевых счетов установлено, что все доходы, полученные физическими лицами, включены в облагаемую базу. При проверке правильности предоставления стандартных налоговых вычетов нарушений не установлено.</w:t>
      </w:r>
    </w:p>
    <w:p w:rsidR="00A42A2B" w:rsidRPr="00106A8F" w:rsidRDefault="00A42A2B" w:rsidP="00106A8F">
      <w:pPr>
        <w:shd w:val="clear" w:color="auto" w:fill="FFFFFF"/>
        <w:spacing w:line="360" w:lineRule="auto"/>
        <w:ind w:firstLine="709"/>
        <w:jc w:val="both"/>
      </w:pPr>
      <w:r w:rsidRPr="00106A8F">
        <w:t>Организация обязана перечислять в бюджет суммы исчисленного и удержанного налога не позднее дня фактического получения в банке наличных денежных средств на выплату дохода (заработной платы), а также дня перечисления дохода со своих счетов в банке на счета работников либо по их поручению на счета третьих лиц (п. 6 ст.226 НК РФ).</w:t>
      </w:r>
    </w:p>
    <w:p w:rsidR="00A42A2B" w:rsidRPr="00106A8F" w:rsidRDefault="00A42A2B" w:rsidP="00106A8F">
      <w:pPr>
        <w:shd w:val="clear" w:color="auto" w:fill="FFFFFF"/>
        <w:spacing w:line="360" w:lineRule="auto"/>
        <w:ind w:firstLine="709"/>
        <w:jc w:val="both"/>
      </w:pPr>
      <w:r w:rsidRPr="00106A8F">
        <w:t>Согласно письма банка срок выплаты заработной платы в ООО «Авиатор» в 2006-2008гг. был установлен 15 числа каждого месяца.</w:t>
      </w:r>
    </w:p>
    <w:p w:rsidR="00A42A2B" w:rsidRPr="00106A8F" w:rsidRDefault="00A42A2B" w:rsidP="00106A8F">
      <w:pPr>
        <w:shd w:val="clear" w:color="auto" w:fill="FFFFFF"/>
        <w:spacing w:line="360" w:lineRule="auto"/>
        <w:ind w:firstLine="709"/>
        <w:jc w:val="both"/>
      </w:pPr>
      <w:r w:rsidRPr="00106A8F">
        <w:t>В проверяемом периоде по НДФЛ заработная плата работникам ООО «Авиатор» выплачивалась своевременно, что подтверждается ведомостями по начислению и выплате заработной платы.</w:t>
      </w:r>
    </w:p>
    <w:p w:rsidR="00A42A2B" w:rsidRPr="00106A8F" w:rsidRDefault="00A42A2B" w:rsidP="00106A8F">
      <w:pPr>
        <w:shd w:val="clear" w:color="auto" w:fill="FFFFFF"/>
        <w:spacing w:line="360" w:lineRule="auto"/>
        <w:ind w:firstLine="709"/>
        <w:jc w:val="both"/>
      </w:pPr>
      <w:r w:rsidRPr="00106A8F">
        <w:t>По состоянию на 04.10.2006 года у организации по счету 68 «Расчеты с бюджетом по налогу на доходы физических лиц» не перечисленного в бюджет налога на доходы физических лиц нет.</w:t>
      </w:r>
    </w:p>
    <w:p w:rsidR="00A42A2B" w:rsidRPr="00106A8F" w:rsidRDefault="00A42A2B" w:rsidP="00106A8F">
      <w:pPr>
        <w:shd w:val="clear" w:color="auto" w:fill="FFFFFF"/>
        <w:spacing w:line="360" w:lineRule="auto"/>
        <w:ind w:firstLine="709"/>
        <w:jc w:val="both"/>
      </w:pPr>
      <w:r w:rsidRPr="00106A8F">
        <w:t>За проверяемый период с 04.10.06г. по 31.05.08г. ООО «Авиатор» исчислило налог на доходы физических лиц по начисленной заработной плате в сумме 56 668 руб., удержало налог по выплаченной заработной плате за тот же период 47 698 руб., т.к. за февраль-апрель 2008 года заработная плата работнику на момент проверки не была выплачена. За проверяемый период организация перечислила в бюджет налог на доходы физических лиц за тот же период - 47 698руб.</w:t>
      </w:r>
    </w:p>
    <w:p w:rsidR="00A42A2B" w:rsidRPr="00106A8F" w:rsidRDefault="00A42A2B" w:rsidP="00106A8F">
      <w:pPr>
        <w:shd w:val="clear" w:color="auto" w:fill="FFFFFF"/>
        <w:spacing w:line="360" w:lineRule="auto"/>
        <w:ind w:firstLine="709"/>
        <w:jc w:val="both"/>
      </w:pPr>
      <w:r w:rsidRPr="00106A8F">
        <w:t xml:space="preserve">В связи с этим на момент проверки у организации неправомерного неперечисления налога в бюджет налоговым агентом не установлено. (удержано налога за проверяемый период по выплаченной заработной плате 47 698 руб. - перечислено в бюджет налога -47 698руб.). </w:t>
      </w:r>
      <w:r w:rsidRPr="00106A8F">
        <w:rPr>
          <w:bCs/>
        </w:rPr>
        <w:t xml:space="preserve">(Приложение к акту № </w:t>
      </w:r>
      <w:r w:rsidRPr="00106A8F">
        <w:t>4 - справка об удержанных и перечисленных суммах налога на доходы физических лиц на 2 листах.).</w:t>
      </w:r>
    </w:p>
    <w:p w:rsidR="00A42A2B" w:rsidRPr="00106A8F" w:rsidRDefault="00A42A2B" w:rsidP="00106A8F">
      <w:pPr>
        <w:shd w:val="clear" w:color="auto" w:fill="FFFFFF"/>
        <w:spacing w:line="360" w:lineRule="auto"/>
        <w:ind w:firstLine="709"/>
        <w:jc w:val="both"/>
      </w:pPr>
      <w:r w:rsidRPr="00106A8F">
        <w:t>При проверке своевременности перечисления в бюджет налога на доходы</w:t>
      </w:r>
      <w:r w:rsidR="00106A8F">
        <w:t xml:space="preserve"> </w:t>
      </w:r>
      <w:r w:rsidRPr="00106A8F">
        <w:t>физических лиц было установлено, что ООО «Авиатор» налог на доходы физических лиц уплачивался в бюджет своевременно.</w:t>
      </w:r>
      <w:r w:rsidR="00106A8F">
        <w:t xml:space="preserve"> </w:t>
      </w:r>
    </w:p>
    <w:p w:rsidR="00A42A2B" w:rsidRPr="00106A8F" w:rsidRDefault="00A42A2B" w:rsidP="00106A8F">
      <w:pPr>
        <w:shd w:val="clear" w:color="auto" w:fill="FFFFFF"/>
        <w:spacing w:line="360" w:lineRule="auto"/>
        <w:ind w:firstLine="709"/>
        <w:jc w:val="both"/>
      </w:pPr>
      <w:r w:rsidRPr="00106A8F">
        <w:t>Справки о доходах физических лиц по основному и не основному месту работы за 2006-2007гг. представлены в инспекцию в срок и в полном объеме.</w:t>
      </w:r>
    </w:p>
    <w:p w:rsidR="00A42A2B" w:rsidRPr="00106A8F" w:rsidRDefault="00A42A2B" w:rsidP="00106A8F">
      <w:pPr>
        <w:spacing w:line="360" w:lineRule="auto"/>
        <w:ind w:firstLine="709"/>
        <w:jc w:val="both"/>
      </w:pPr>
      <w:r w:rsidRPr="00106A8F">
        <w:t>2.8.</w:t>
      </w:r>
      <w:r w:rsidR="00106A8F">
        <w:t xml:space="preserve"> </w:t>
      </w:r>
      <w:r w:rsidRPr="00106A8F">
        <w:t>Единый</w:t>
      </w:r>
      <w:r w:rsidR="00106A8F">
        <w:t xml:space="preserve"> </w:t>
      </w:r>
      <w:r w:rsidRPr="00106A8F">
        <w:rPr>
          <w:bCs/>
        </w:rPr>
        <w:t>социальный</w:t>
      </w:r>
      <w:r w:rsidR="00106A8F">
        <w:rPr>
          <w:bCs/>
        </w:rPr>
        <w:t xml:space="preserve"> </w:t>
      </w:r>
      <w:r w:rsidRPr="00106A8F">
        <w:rPr>
          <w:bCs/>
        </w:rPr>
        <w:t xml:space="preserve">налог, </w:t>
      </w:r>
      <w:r w:rsidRPr="00106A8F">
        <w:t>страховые</w:t>
      </w:r>
      <w:r w:rsidR="00106A8F">
        <w:t xml:space="preserve"> </w:t>
      </w:r>
      <w:r w:rsidRPr="00106A8F">
        <w:t>взносы</w:t>
      </w:r>
      <w:r w:rsidR="00106A8F">
        <w:t xml:space="preserve"> </w:t>
      </w:r>
      <w:r w:rsidRPr="00106A8F">
        <w:t>на</w:t>
      </w:r>
      <w:r w:rsidR="00106A8F">
        <w:t xml:space="preserve"> </w:t>
      </w:r>
      <w:r w:rsidRPr="00106A8F">
        <w:t>обя</w:t>
      </w:r>
      <w:r w:rsidR="0052147C" w:rsidRPr="00106A8F">
        <w:t>зательно пенсионное страхование</w:t>
      </w:r>
    </w:p>
    <w:p w:rsidR="00A42A2B" w:rsidRPr="00106A8F" w:rsidRDefault="00A42A2B" w:rsidP="00106A8F">
      <w:pPr>
        <w:shd w:val="clear" w:color="auto" w:fill="FFFFFF"/>
        <w:spacing w:line="360" w:lineRule="auto"/>
        <w:ind w:firstLine="709"/>
        <w:jc w:val="both"/>
      </w:pPr>
      <w:r w:rsidRPr="00106A8F">
        <w:t>В соответствии со ст.235 ч. 2 НК РФ ООО «Авиатор» в 2006-2007 гг. являлось плательщиком ЕСН. На основании ст.241 НК РФ исчисление ЕСН в 2006-2007гг. производилось по ставке 26,0 %. Налоговые декларации по ЕСН и страховым взносам на обязательное пенсионное страхование за 2006-2007гг. представлены своевременно.</w:t>
      </w:r>
    </w:p>
    <w:p w:rsidR="00A42A2B" w:rsidRPr="00106A8F" w:rsidRDefault="00A42A2B" w:rsidP="00106A8F">
      <w:pPr>
        <w:shd w:val="clear" w:color="auto" w:fill="FFFFFF"/>
        <w:spacing w:line="360" w:lineRule="auto"/>
        <w:ind w:firstLine="709"/>
        <w:jc w:val="both"/>
      </w:pPr>
      <w:r w:rsidRPr="00106A8F">
        <w:t>Проверкой правильности исчисления ЕСН по этим декларациям установлено, что налог в декларациях показан правильно, т.к. в нее включены все выплаты, являющиеся объектом налогообложения по ЕСН в соответствии с п.1ст.236 НК РФ.</w:t>
      </w:r>
    </w:p>
    <w:p w:rsidR="00A42A2B" w:rsidRPr="00106A8F" w:rsidRDefault="00A42A2B" w:rsidP="00106A8F">
      <w:pPr>
        <w:shd w:val="clear" w:color="auto" w:fill="FFFFFF"/>
        <w:spacing w:line="360" w:lineRule="auto"/>
        <w:ind w:firstLine="709"/>
        <w:jc w:val="both"/>
      </w:pPr>
      <w:r w:rsidRPr="00106A8F">
        <w:t>При сверке налоговой базы, отраженной в налоговых декларациях по ЕСН и страховым взносам на обязательное пенсионное страхование за 2006-2007гг. с данными бухгалтерского учета (сводных ведомостей о начисленной заработной плате, договоров гражданско-правового характера, первичных кассовых документов) установлено, все доходы, полученные физическими лицами, включены в налогооблагаемую базу. Ставки налога по ЕСН применены правильно.</w:t>
      </w:r>
      <w:r w:rsidR="00106A8F">
        <w:t xml:space="preserve"> </w:t>
      </w:r>
      <w:r w:rsidRPr="00106A8F">
        <w:t>Нарушений в исчислении ЕСН не установлено.</w:t>
      </w:r>
    </w:p>
    <w:p w:rsidR="00A42A2B" w:rsidRPr="00106A8F" w:rsidRDefault="00A42A2B" w:rsidP="00106A8F">
      <w:pPr>
        <w:shd w:val="clear" w:color="auto" w:fill="FFFFFF"/>
        <w:spacing w:line="360" w:lineRule="auto"/>
        <w:ind w:firstLine="709"/>
        <w:jc w:val="both"/>
      </w:pPr>
      <w:r w:rsidRPr="00106A8F">
        <w:t>Правильность применения налогового вычета в соответствии с абз.4 п.З ст.243 НК РФ.</w:t>
      </w:r>
    </w:p>
    <w:p w:rsidR="00A42A2B" w:rsidRPr="00106A8F" w:rsidRDefault="00A42A2B" w:rsidP="00106A8F">
      <w:pPr>
        <w:shd w:val="clear" w:color="auto" w:fill="FFFFFF"/>
        <w:spacing w:line="360" w:lineRule="auto"/>
        <w:ind w:firstLine="709"/>
        <w:jc w:val="both"/>
      </w:pPr>
      <w:r w:rsidRPr="00106A8F">
        <w:t>Согласно абз. 4 п.</w:t>
      </w:r>
      <w:r w:rsidR="0052147C" w:rsidRPr="00106A8F">
        <w:t xml:space="preserve"> </w:t>
      </w:r>
      <w:r w:rsidRPr="00106A8F">
        <w:t>З ст.243 НК РФ сумма ЕСН, уменьшается налогоплательщиком на сумму начисленного ими за этот период страховых взносов (авансовых платежей по страховому взносу) на обязательное пенсионное страхование (налоговый вычет) в пределах сумм исчисленных исходя из тарифов страховых взносов, предусмотренных ФЗ от 15.12.01г. №167-ФЗ «Об обязательном пенсионном страховании в РФ», при этом сумма налогового вычета не может превышать сумму налога (сумму авансового п</w:t>
      </w:r>
      <w:r w:rsidR="0052147C" w:rsidRPr="00106A8F">
        <w:t>латежа по налогу), подлежащую уп</w:t>
      </w:r>
      <w:r w:rsidRPr="00106A8F">
        <w:t>лате в ФБ, начисленную за этот период.</w:t>
      </w:r>
    </w:p>
    <w:p w:rsidR="00A42A2B" w:rsidRPr="00106A8F" w:rsidRDefault="00A42A2B" w:rsidP="00106A8F">
      <w:pPr>
        <w:shd w:val="clear" w:color="auto" w:fill="FFFFFF"/>
        <w:spacing w:line="360" w:lineRule="auto"/>
        <w:ind w:firstLine="709"/>
        <w:jc w:val="both"/>
      </w:pPr>
      <w:r w:rsidRPr="00106A8F">
        <w:t xml:space="preserve">В 2006-2007гг. ООО "Авиатор" правильно воспользовалось налоговым вычетом по страховым взносам на обязательное пенсионное страхование, т.е. </w:t>
      </w:r>
      <w:r w:rsidRPr="00106A8F">
        <w:rPr>
          <w:bCs/>
        </w:rPr>
        <w:t xml:space="preserve">в </w:t>
      </w:r>
      <w:r w:rsidRPr="00106A8F">
        <w:t>пределах сумм начисленных и уплаченных страховых взносов. Нарушений в исчислении страховых взносов на обязательное пенсионное страхование не установлено.</w:t>
      </w:r>
    </w:p>
    <w:p w:rsidR="00A42A2B" w:rsidRPr="00106A8F" w:rsidRDefault="0052147C" w:rsidP="00106A8F">
      <w:pPr>
        <w:shd w:val="clear" w:color="auto" w:fill="FFFFFF"/>
        <w:spacing w:line="360" w:lineRule="auto"/>
        <w:ind w:firstLine="709"/>
        <w:jc w:val="both"/>
      </w:pPr>
      <w:r w:rsidRPr="00106A8F">
        <w:t>2.9</w:t>
      </w:r>
      <w:r w:rsidR="00106A8F">
        <w:t xml:space="preserve"> </w:t>
      </w:r>
      <w:r w:rsidR="00A42A2B" w:rsidRPr="00106A8F">
        <w:t>По</w:t>
      </w:r>
      <w:r w:rsidR="00106A8F">
        <w:t xml:space="preserve"> </w:t>
      </w:r>
      <w:r w:rsidR="00A42A2B" w:rsidRPr="00106A8F">
        <w:t>другим</w:t>
      </w:r>
      <w:r w:rsidR="00106A8F">
        <w:t xml:space="preserve"> </w:t>
      </w:r>
      <w:r w:rsidR="00A42A2B" w:rsidRPr="00106A8F">
        <w:t>вопросам</w:t>
      </w:r>
      <w:r w:rsidR="00106A8F">
        <w:t xml:space="preserve"> </w:t>
      </w:r>
      <w:r w:rsidR="00A42A2B" w:rsidRPr="00106A8F">
        <w:t>программы</w:t>
      </w:r>
      <w:r w:rsidR="00106A8F">
        <w:t xml:space="preserve"> </w:t>
      </w:r>
      <w:r w:rsidR="00A42A2B" w:rsidRPr="00106A8F">
        <w:t>проверки</w:t>
      </w:r>
      <w:r w:rsidR="00106A8F">
        <w:t xml:space="preserve"> </w:t>
      </w:r>
      <w:r w:rsidR="00A42A2B" w:rsidRPr="00106A8F">
        <w:t>нарушений</w:t>
      </w:r>
      <w:r w:rsidR="00106A8F">
        <w:t xml:space="preserve"> </w:t>
      </w:r>
      <w:r w:rsidRPr="00106A8F">
        <w:t>установлено</w:t>
      </w:r>
    </w:p>
    <w:p w:rsidR="00A42A2B" w:rsidRPr="00106A8F" w:rsidRDefault="0052147C" w:rsidP="00106A8F">
      <w:pPr>
        <w:shd w:val="clear" w:color="auto" w:fill="FFFFFF"/>
        <w:spacing w:line="360" w:lineRule="auto"/>
        <w:ind w:firstLine="709"/>
        <w:jc w:val="both"/>
      </w:pPr>
      <w:r w:rsidRPr="00106A8F">
        <w:rPr>
          <w:bCs/>
        </w:rPr>
        <w:t>3</w:t>
      </w:r>
      <w:r w:rsidR="00106A8F">
        <w:rPr>
          <w:bCs/>
        </w:rPr>
        <w:t xml:space="preserve"> </w:t>
      </w:r>
      <w:r w:rsidR="00A42A2B" w:rsidRPr="00106A8F">
        <w:rPr>
          <w:bCs/>
        </w:rPr>
        <w:t>Заключение:</w:t>
      </w:r>
    </w:p>
    <w:p w:rsidR="00A42A2B" w:rsidRPr="00106A8F" w:rsidRDefault="0052147C" w:rsidP="00106A8F">
      <w:pPr>
        <w:shd w:val="clear" w:color="auto" w:fill="FFFFFF"/>
        <w:spacing w:line="360" w:lineRule="auto"/>
        <w:ind w:firstLine="709"/>
        <w:jc w:val="both"/>
      </w:pPr>
      <w:r w:rsidRPr="00106A8F">
        <w:rPr>
          <w:bCs/>
        </w:rPr>
        <w:t>3.1</w:t>
      </w:r>
      <w:r w:rsidR="00A42A2B" w:rsidRPr="00106A8F">
        <w:rPr>
          <w:bCs/>
        </w:rPr>
        <w:t xml:space="preserve"> Всего по результатам проверки установлено</w:t>
      </w:r>
      <w:r w:rsidR="00A42A2B" w:rsidRPr="00106A8F">
        <w:t>:</w:t>
      </w:r>
    </w:p>
    <w:p w:rsidR="00A42A2B" w:rsidRPr="00106A8F" w:rsidRDefault="0052147C" w:rsidP="00106A8F">
      <w:pPr>
        <w:spacing w:line="360" w:lineRule="auto"/>
        <w:ind w:firstLine="709"/>
        <w:jc w:val="both"/>
      </w:pPr>
      <w:r w:rsidRPr="00106A8F">
        <w:t>3 1.1</w:t>
      </w:r>
      <w:r w:rsidR="00A42A2B" w:rsidRPr="00106A8F">
        <w:t xml:space="preserve"> Неуплата налога на добавленную стоимость</w:t>
      </w:r>
      <w:r w:rsidR="00106A8F">
        <w:t xml:space="preserve"> </w:t>
      </w:r>
      <w:r w:rsidR="00A42A2B" w:rsidRPr="00106A8F">
        <w:rPr>
          <w:bCs/>
        </w:rPr>
        <w:t xml:space="preserve">за октябрь 2006 года в </w:t>
      </w:r>
      <w:r w:rsidR="00A42A2B" w:rsidRPr="00106A8F">
        <w:t xml:space="preserve">сумме </w:t>
      </w:r>
      <w:r w:rsidR="00A42A2B" w:rsidRPr="00106A8F">
        <w:rPr>
          <w:bCs/>
        </w:rPr>
        <w:t xml:space="preserve">67 </w:t>
      </w:r>
      <w:r w:rsidR="00A42A2B" w:rsidRPr="00106A8F">
        <w:t>823</w:t>
      </w:r>
      <w:r w:rsidR="00106A8F">
        <w:t xml:space="preserve"> </w:t>
      </w:r>
      <w:r w:rsidR="00A42A2B" w:rsidRPr="00106A8F">
        <w:t>руб.</w:t>
      </w:r>
    </w:p>
    <w:p w:rsidR="00A42A2B" w:rsidRPr="00106A8F" w:rsidRDefault="00A42A2B" w:rsidP="00106A8F">
      <w:pPr>
        <w:shd w:val="clear" w:color="auto" w:fill="FFFFFF"/>
        <w:spacing w:line="360" w:lineRule="auto"/>
        <w:ind w:firstLine="709"/>
        <w:jc w:val="both"/>
      </w:pPr>
      <w:r w:rsidRPr="00106A8F">
        <w:t>3.1.2 Неуплата налога на прибыль за</w:t>
      </w:r>
      <w:r w:rsidR="0052147C" w:rsidRPr="00106A8F">
        <w:t xml:space="preserve"> </w:t>
      </w:r>
      <w:r w:rsidRPr="00106A8F">
        <w:t>2007 год всего в сумме 125 617 руб., в т.ч. в федеральный бюджет-34 021 руб.,</w:t>
      </w:r>
      <w:r w:rsidR="0052147C" w:rsidRPr="00106A8F">
        <w:t xml:space="preserve"> в областной бюджет-91 596 руб. </w:t>
      </w:r>
      <w:r w:rsidRPr="00106A8F">
        <w:t>ИТОГО неуплата</w:t>
      </w:r>
      <w:r w:rsidR="00106A8F">
        <w:t xml:space="preserve"> </w:t>
      </w:r>
      <w:r w:rsidRPr="00106A8F">
        <w:t>налогов - 193 440 руб.</w:t>
      </w:r>
    </w:p>
    <w:p w:rsidR="00A42A2B" w:rsidRPr="00106A8F" w:rsidRDefault="00A42A2B" w:rsidP="00106A8F">
      <w:pPr>
        <w:shd w:val="clear" w:color="auto" w:fill="FFFFFF"/>
        <w:spacing w:line="360" w:lineRule="auto"/>
        <w:ind w:firstLine="709"/>
        <w:jc w:val="both"/>
      </w:pPr>
      <w:r w:rsidRPr="00106A8F">
        <w:t>3</w:t>
      </w:r>
      <w:r w:rsidR="0052147C" w:rsidRPr="00106A8F">
        <w:t xml:space="preserve">. 2 </w:t>
      </w:r>
      <w:r w:rsidRPr="00106A8F">
        <w:t xml:space="preserve">По результатам проверки предлагается взыскать с </w:t>
      </w:r>
      <w:r w:rsidRPr="00106A8F">
        <w:rPr>
          <w:bCs/>
        </w:rPr>
        <w:t xml:space="preserve">ООО </w:t>
      </w:r>
      <w:r w:rsidRPr="00106A8F">
        <w:t>«Авиатор»</w:t>
      </w:r>
    </w:p>
    <w:p w:rsidR="00A42A2B" w:rsidRPr="00106A8F" w:rsidRDefault="0052147C" w:rsidP="00106A8F">
      <w:pPr>
        <w:shd w:val="clear" w:color="auto" w:fill="FFFFFF"/>
        <w:spacing w:line="360" w:lineRule="auto"/>
        <w:ind w:firstLine="709"/>
        <w:jc w:val="both"/>
      </w:pPr>
      <w:r w:rsidRPr="00106A8F">
        <w:t>а) указанные в п.3.1</w:t>
      </w:r>
      <w:r w:rsidR="00A42A2B" w:rsidRPr="00106A8F">
        <w:t xml:space="preserve"> суммы налогов - 193 440 руб.</w:t>
      </w:r>
    </w:p>
    <w:p w:rsidR="00A42A2B" w:rsidRPr="00106A8F" w:rsidRDefault="00A42A2B" w:rsidP="00106A8F">
      <w:pPr>
        <w:shd w:val="clear" w:color="auto" w:fill="FFFFFF"/>
        <w:spacing w:line="360" w:lineRule="auto"/>
        <w:ind w:firstLine="709"/>
        <w:jc w:val="both"/>
      </w:pPr>
      <w:r w:rsidRPr="00106A8F">
        <w:t>б) пени за несвоевременную уплату налогов, начисленные в соответствии со ст. 75 НК РФ всего в сумме 19 569 руб., в т. ч. по налогу на приб</w:t>
      </w:r>
      <w:r w:rsidR="0052147C" w:rsidRPr="00106A8F">
        <w:t>ыль 3 887 руб., из них в фед. бюджет - 672 руб., в обл. бюдже</w:t>
      </w:r>
      <w:r w:rsidRPr="00106A8F">
        <w:t>т- 3 215 руб.; по НДС -15 682 руб. (приложение №5 - расчет пени, выписка из лицевого счета по НДС</w:t>
      </w:r>
      <w:r w:rsidR="00106A8F">
        <w:t xml:space="preserve"> </w:t>
      </w:r>
      <w:r w:rsidRPr="00106A8F">
        <w:t>на 9 листах).</w:t>
      </w:r>
    </w:p>
    <w:p w:rsidR="00A42A2B" w:rsidRPr="00106A8F" w:rsidRDefault="0052147C" w:rsidP="00106A8F">
      <w:pPr>
        <w:shd w:val="clear" w:color="auto" w:fill="FFFFFF"/>
        <w:spacing w:line="360" w:lineRule="auto"/>
        <w:ind w:firstLine="709"/>
        <w:jc w:val="both"/>
      </w:pPr>
      <w:r w:rsidRPr="00106A8F">
        <w:t>3.3</w:t>
      </w:r>
      <w:r w:rsidR="00A42A2B" w:rsidRPr="00106A8F">
        <w:t xml:space="preserve"> Применить к ООО «Авиатор» следующие меры ответственности за совершение налоговых правонарушений:</w:t>
      </w:r>
    </w:p>
    <w:p w:rsidR="00A42A2B" w:rsidRPr="00106A8F" w:rsidRDefault="00A42A2B" w:rsidP="00106A8F">
      <w:pPr>
        <w:shd w:val="clear" w:color="auto" w:fill="FFFFFF"/>
        <w:spacing w:line="360" w:lineRule="auto"/>
        <w:ind w:firstLine="709"/>
        <w:jc w:val="both"/>
      </w:pPr>
      <w:r w:rsidRPr="00106A8F">
        <w:t>а)</w:t>
      </w:r>
      <w:r w:rsidR="00106A8F">
        <w:t xml:space="preserve"> </w:t>
      </w:r>
      <w:r w:rsidRPr="00106A8F">
        <w:t>п.1 ст. 122 НК РФ за неуплату налогов в результате неправильного исчисления в виде штрафа в размере 20 % от неуплаченных сумм налогов всего 38 688 руб., в т. ч. по налогу на прибы</w:t>
      </w:r>
      <w:r w:rsidR="0052147C" w:rsidRPr="00106A8F">
        <w:t>ль - 25 123 руб., из них федеральный бюдже</w:t>
      </w:r>
      <w:r w:rsidRPr="00106A8F">
        <w:t>т</w:t>
      </w:r>
      <w:r w:rsidR="0052147C" w:rsidRPr="00106A8F">
        <w:t xml:space="preserve"> </w:t>
      </w:r>
      <w:r w:rsidRPr="00106A8F">
        <w:t>-</w:t>
      </w:r>
      <w:r w:rsidR="0052147C" w:rsidRPr="00106A8F">
        <w:t xml:space="preserve"> </w:t>
      </w:r>
      <w:r w:rsidRPr="00106A8F">
        <w:t>6 804 руб. (34 021 руб.</w:t>
      </w:r>
      <w:r w:rsidR="0052147C" w:rsidRPr="00106A8F">
        <w:t xml:space="preserve"> </w:t>
      </w:r>
      <w:r w:rsidRPr="00106A8F">
        <w:t>х</w:t>
      </w:r>
      <w:r w:rsidR="0052147C" w:rsidRPr="00106A8F">
        <w:t xml:space="preserve"> 20%), областной бюдже</w:t>
      </w:r>
      <w:r w:rsidRPr="00106A8F">
        <w:t xml:space="preserve">т </w:t>
      </w:r>
      <w:r w:rsidR="0052147C" w:rsidRPr="00106A8F">
        <w:t>–</w:t>
      </w:r>
      <w:r w:rsidRPr="00106A8F">
        <w:t xml:space="preserve"> 18 319 руб. (91 596 руб.</w:t>
      </w:r>
      <w:r w:rsidR="0052147C" w:rsidRPr="00106A8F">
        <w:t xml:space="preserve"> </w:t>
      </w:r>
      <w:r w:rsidRPr="00106A8F">
        <w:t>х</w:t>
      </w:r>
      <w:r w:rsidR="0052147C" w:rsidRPr="00106A8F">
        <w:t xml:space="preserve"> </w:t>
      </w:r>
      <w:r w:rsidRPr="00106A8F">
        <w:t xml:space="preserve">20%); по налогу на добавленную стоимость </w:t>
      </w:r>
      <w:r w:rsidR="0052147C" w:rsidRPr="00106A8F">
        <w:t>–</w:t>
      </w:r>
      <w:r w:rsidRPr="00106A8F">
        <w:t xml:space="preserve"> </w:t>
      </w:r>
      <w:r w:rsidR="0052147C" w:rsidRPr="00106A8F">
        <w:t xml:space="preserve">13 565 руб. (67 823 руб.* </w:t>
      </w:r>
      <w:r w:rsidRPr="00106A8F">
        <w:t>20%).</w:t>
      </w:r>
    </w:p>
    <w:p w:rsidR="00A42A2B" w:rsidRPr="00106A8F" w:rsidRDefault="00A42A2B" w:rsidP="00106A8F">
      <w:pPr>
        <w:shd w:val="clear" w:color="auto" w:fill="FFFFFF"/>
        <w:spacing w:line="360" w:lineRule="auto"/>
        <w:ind w:firstLine="709"/>
        <w:jc w:val="both"/>
      </w:pPr>
      <w:r w:rsidRPr="00106A8F">
        <w:t>б) п. 1 ст. 119 НК РФ за непредставление в установленный законодательством о налогах и сборах срок налоговой декларации в налоговый орган в виде штрафа в размере 5 % суммы налога, подлежащей уплате на основе этой декларации, за каждый полный или неполный месяц со дня, установленного для ее представления, но не более 30 % указанной суммы, всего 25 123 руб., из них в федеральн</w:t>
      </w:r>
      <w:r w:rsidR="0052147C" w:rsidRPr="00106A8F">
        <w:t>ый бюджет - 6804 руб.(34021руб.* 4 мес.*</w:t>
      </w:r>
      <w:r w:rsidRPr="00106A8F">
        <w:t>5%), в областной</w:t>
      </w:r>
      <w:r w:rsidR="0052147C" w:rsidRPr="00106A8F">
        <w:t xml:space="preserve"> бюджет - 18 319 руб. (91596руб.*4 мес*</w:t>
      </w:r>
      <w:r w:rsidRPr="00106A8F">
        <w:t>5%).</w:t>
      </w:r>
    </w:p>
    <w:p w:rsidR="00A42A2B" w:rsidRPr="00106A8F" w:rsidRDefault="00A42A2B" w:rsidP="00106A8F">
      <w:pPr>
        <w:shd w:val="clear" w:color="auto" w:fill="FFFFFF"/>
        <w:spacing w:line="360" w:lineRule="auto"/>
        <w:ind w:firstLine="709"/>
        <w:jc w:val="both"/>
      </w:pPr>
      <w:r w:rsidRPr="00106A8F">
        <w:t>в) п. 1 ст. 126 НК РФ за непредставление в установленный законодательством срок книги покупок и книги продаж за октябрь 2006 года (требование о представлении документов</w:t>
      </w:r>
      <w:r w:rsidR="00106A8F">
        <w:t xml:space="preserve"> </w:t>
      </w:r>
      <w:r w:rsidRPr="00106A8F">
        <w:t xml:space="preserve">от </w:t>
      </w:r>
      <w:r w:rsidR="0052147C" w:rsidRPr="00106A8F">
        <w:t>0</w:t>
      </w:r>
      <w:r w:rsidRPr="00106A8F">
        <w:t>3.05.2008 года), необходимых для осуществления налоговой проверки, в виде штрафа в размере 50 руб. за каждый не представле</w:t>
      </w:r>
      <w:r w:rsidR="0052147C" w:rsidRPr="00106A8F">
        <w:t>нный документ- 100 руб. (2 док.*</w:t>
      </w:r>
      <w:r w:rsidRPr="00106A8F">
        <w:t>50 руб.).</w:t>
      </w:r>
    </w:p>
    <w:p w:rsidR="00A42A2B" w:rsidRPr="00106A8F" w:rsidRDefault="00A42A2B" w:rsidP="00106A8F">
      <w:pPr>
        <w:shd w:val="clear" w:color="auto" w:fill="FFFFFF"/>
        <w:spacing w:line="360" w:lineRule="auto"/>
        <w:ind w:firstLine="709"/>
        <w:jc w:val="both"/>
      </w:pPr>
      <w:r w:rsidRPr="00106A8F">
        <w:t xml:space="preserve">Всего по акту начислено: 277 010 руб., в т.ч.: </w:t>
      </w:r>
    </w:p>
    <w:p w:rsidR="00A42A2B" w:rsidRPr="00106A8F" w:rsidRDefault="00A42A2B" w:rsidP="00106A8F">
      <w:pPr>
        <w:shd w:val="clear" w:color="auto" w:fill="FFFFFF"/>
        <w:spacing w:line="360" w:lineRule="auto"/>
        <w:ind w:firstLine="709"/>
        <w:jc w:val="both"/>
        <w:rPr>
          <w:bCs/>
        </w:rPr>
      </w:pPr>
      <w:r w:rsidRPr="00106A8F">
        <w:t xml:space="preserve">налогов — </w:t>
      </w:r>
      <w:r w:rsidRPr="00106A8F">
        <w:rPr>
          <w:bCs/>
        </w:rPr>
        <w:t xml:space="preserve">193 440 руб., </w:t>
      </w:r>
    </w:p>
    <w:p w:rsidR="00A42A2B" w:rsidRPr="00106A8F" w:rsidRDefault="00A42A2B" w:rsidP="00106A8F">
      <w:pPr>
        <w:shd w:val="clear" w:color="auto" w:fill="FFFFFF"/>
        <w:spacing w:line="360" w:lineRule="auto"/>
        <w:ind w:firstLine="709"/>
        <w:jc w:val="both"/>
      </w:pPr>
      <w:r w:rsidRPr="00106A8F">
        <w:t xml:space="preserve">пени — 19 659 руб., </w:t>
      </w:r>
    </w:p>
    <w:p w:rsidR="00A42A2B" w:rsidRPr="00106A8F" w:rsidRDefault="00A42A2B" w:rsidP="00106A8F">
      <w:pPr>
        <w:shd w:val="clear" w:color="auto" w:fill="FFFFFF"/>
        <w:spacing w:line="360" w:lineRule="auto"/>
        <w:ind w:firstLine="709"/>
        <w:jc w:val="both"/>
      </w:pPr>
      <w:r w:rsidRPr="00106A8F">
        <w:t>штрафов всего -63 911 руб.,</w:t>
      </w:r>
    </w:p>
    <w:p w:rsidR="00A42A2B" w:rsidRPr="00106A8F" w:rsidRDefault="00A42A2B" w:rsidP="00106A8F">
      <w:pPr>
        <w:shd w:val="clear" w:color="auto" w:fill="FFFFFF"/>
        <w:spacing w:line="360" w:lineRule="auto"/>
        <w:ind w:firstLine="709"/>
        <w:jc w:val="both"/>
      </w:pPr>
      <w:r w:rsidRPr="00106A8F">
        <w:t xml:space="preserve">из них по ст. 119 НК РФ - 25 123руб., </w:t>
      </w:r>
    </w:p>
    <w:p w:rsidR="00A42A2B" w:rsidRPr="00106A8F" w:rsidRDefault="00106A8F" w:rsidP="00106A8F">
      <w:pPr>
        <w:shd w:val="clear" w:color="auto" w:fill="FFFFFF"/>
        <w:spacing w:line="360" w:lineRule="auto"/>
        <w:ind w:firstLine="709"/>
        <w:jc w:val="both"/>
      </w:pPr>
      <w:r>
        <w:t xml:space="preserve"> </w:t>
      </w:r>
      <w:r w:rsidR="00A42A2B" w:rsidRPr="00106A8F">
        <w:t>по ст. 122 НК РФ - 38 688</w:t>
      </w:r>
      <w:r>
        <w:t xml:space="preserve"> </w:t>
      </w:r>
      <w:r w:rsidR="00A42A2B" w:rsidRPr="00106A8F">
        <w:t xml:space="preserve">руб., </w:t>
      </w:r>
    </w:p>
    <w:p w:rsidR="00A42A2B" w:rsidRPr="00106A8F" w:rsidRDefault="00A42A2B" w:rsidP="00106A8F">
      <w:pPr>
        <w:shd w:val="clear" w:color="auto" w:fill="FFFFFF"/>
        <w:spacing w:line="360" w:lineRule="auto"/>
        <w:ind w:firstLine="709"/>
        <w:jc w:val="both"/>
      </w:pPr>
      <w:r w:rsidRPr="00106A8F">
        <w:t>по ст. 1226 НК РФ - 100 руб.</w:t>
      </w:r>
    </w:p>
    <w:p w:rsidR="00A42A2B" w:rsidRPr="00106A8F" w:rsidRDefault="00A42A2B" w:rsidP="00106A8F">
      <w:pPr>
        <w:shd w:val="clear" w:color="auto" w:fill="FFFFFF"/>
        <w:spacing w:line="360" w:lineRule="auto"/>
        <w:ind w:firstLine="709"/>
        <w:jc w:val="both"/>
      </w:pPr>
      <w:r w:rsidRPr="00106A8F">
        <w:t>3.4. Внести необходимые исправления в документы бухгалтерского и налогового учета.</w:t>
      </w:r>
    </w:p>
    <w:p w:rsidR="00A42A2B" w:rsidRPr="00106A8F" w:rsidRDefault="00A42A2B" w:rsidP="00106A8F">
      <w:pPr>
        <w:shd w:val="clear" w:color="auto" w:fill="FFFFFF"/>
        <w:spacing w:line="360" w:lineRule="auto"/>
        <w:ind w:firstLine="709"/>
        <w:jc w:val="both"/>
      </w:pPr>
      <w:r w:rsidRPr="00106A8F">
        <w:t>В случае несогласия с фактами, изложенными в настоящем акте выездной налоговой проверкой, а также с выводами и предложениями проверяющего Вы вправе представить в течение</w:t>
      </w:r>
      <w:r w:rsidR="00106A8F">
        <w:t xml:space="preserve"> </w:t>
      </w:r>
      <w:r w:rsidRPr="00106A8F">
        <w:t>15 дней со дня получения настоящего акта в инспекцию письменные возражения по указанному акту в целом или по его отдельным положениям. При этом Вы вправе приложить к письменным возражениям или в согласованный срок передать документы (их заверенные опии), подтверждающие обоснованность своих возражений.</w:t>
      </w:r>
    </w:p>
    <w:p w:rsidR="00A42A2B" w:rsidRPr="00106A8F" w:rsidRDefault="00A42A2B" w:rsidP="00106A8F">
      <w:pPr>
        <w:shd w:val="clear" w:color="auto" w:fill="FFFFFF"/>
        <w:spacing w:line="360" w:lineRule="auto"/>
        <w:ind w:firstLine="709"/>
        <w:jc w:val="both"/>
      </w:pPr>
      <w:r w:rsidRPr="00106A8F">
        <w:t>Главный госналогинспектор,</w:t>
      </w:r>
    </w:p>
    <w:p w:rsidR="00A42A2B" w:rsidRPr="00106A8F" w:rsidRDefault="00A42A2B" w:rsidP="00106A8F">
      <w:pPr>
        <w:shd w:val="clear" w:color="auto" w:fill="FFFFFF"/>
        <w:spacing w:line="360" w:lineRule="auto"/>
        <w:ind w:firstLine="709"/>
        <w:jc w:val="both"/>
      </w:pPr>
      <w:r w:rsidRPr="00106A8F">
        <w:t>Советник государственной</w:t>
      </w:r>
      <w:r w:rsidR="00106A8F">
        <w:t xml:space="preserve"> </w:t>
      </w:r>
      <w:r w:rsidRPr="00106A8F">
        <w:t>А.Н.Сидорова</w:t>
      </w:r>
    </w:p>
    <w:p w:rsidR="00A42A2B" w:rsidRPr="00106A8F" w:rsidRDefault="00A42A2B" w:rsidP="00106A8F">
      <w:pPr>
        <w:shd w:val="clear" w:color="auto" w:fill="FFFFFF"/>
        <w:spacing w:line="360" w:lineRule="auto"/>
        <w:ind w:firstLine="709"/>
        <w:jc w:val="both"/>
      </w:pPr>
      <w:r w:rsidRPr="00106A8F">
        <w:t>Гражданской службы РФ 3 класса</w:t>
      </w:r>
    </w:p>
    <w:p w:rsidR="00A42A2B" w:rsidRPr="00106A8F" w:rsidRDefault="00A42A2B" w:rsidP="00106A8F">
      <w:pPr>
        <w:shd w:val="clear" w:color="auto" w:fill="FFFFFF"/>
        <w:spacing w:line="360" w:lineRule="auto"/>
        <w:ind w:firstLine="709"/>
        <w:jc w:val="both"/>
      </w:pPr>
      <w:r w:rsidRPr="00106A8F">
        <w:t>Главный госналогинспектор,</w:t>
      </w:r>
    </w:p>
    <w:p w:rsidR="00A42A2B" w:rsidRPr="00106A8F" w:rsidRDefault="00A42A2B" w:rsidP="00106A8F">
      <w:pPr>
        <w:shd w:val="clear" w:color="auto" w:fill="FFFFFF"/>
        <w:spacing w:line="360" w:lineRule="auto"/>
        <w:ind w:firstLine="709"/>
        <w:jc w:val="both"/>
      </w:pPr>
      <w:r w:rsidRPr="00106A8F">
        <w:t>Референт государственной службы</w:t>
      </w:r>
    </w:p>
    <w:p w:rsidR="00A42A2B" w:rsidRPr="00106A8F" w:rsidRDefault="00A42A2B" w:rsidP="00106A8F">
      <w:pPr>
        <w:shd w:val="clear" w:color="auto" w:fill="FFFFFF"/>
        <w:spacing w:line="360" w:lineRule="auto"/>
        <w:ind w:firstLine="709"/>
        <w:jc w:val="both"/>
      </w:pPr>
      <w:r w:rsidRPr="00106A8F">
        <w:t>1 класса ИФНС России по</w:t>
      </w:r>
      <w:r w:rsidR="00106A8F">
        <w:t xml:space="preserve"> </w:t>
      </w:r>
      <w:r w:rsidRPr="00106A8F">
        <w:t>Л.В.Семёнова</w:t>
      </w:r>
    </w:p>
    <w:p w:rsidR="00A42A2B" w:rsidRPr="00106A8F" w:rsidRDefault="00B5322A" w:rsidP="00106A8F">
      <w:pPr>
        <w:shd w:val="clear" w:color="auto" w:fill="FFFFFF"/>
        <w:spacing w:line="360" w:lineRule="auto"/>
        <w:ind w:firstLine="709"/>
        <w:jc w:val="both"/>
      </w:pPr>
      <w:r w:rsidRPr="00106A8F">
        <w:t>Ялуторовскому району города Ялуторовска</w:t>
      </w:r>
    </w:p>
    <w:p w:rsidR="00A42A2B" w:rsidRPr="00106A8F" w:rsidRDefault="00A42A2B" w:rsidP="00106A8F">
      <w:pPr>
        <w:shd w:val="clear" w:color="auto" w:fill="FFFFFF"/>
        <w:spacing w:line="360" w:lineRule="auto"/>
        <w:ind w:firstLine="709"/>
        <w:jc w:val="both"/>
      </w:pPr>
      <w:r w:rsidRPr="00106A8F">
        <w:t>Директор ООО «Авиатор»</w:t>
      </w:r>
      <w:r w:rsidR="00106A8F">
        <w:t xml:space="preserve"> </w:t>
      </w:r>
      <w:r w:rsidR="0052147C" w:rsidRPr="00106A8F">
        <w:t>В.Н.Кузьм</w:t>
      </w:r>
      <w:r w:rsidRPr="00106A8F">
        <w:t>ин</w:t>
      </w:r>
    </w:p>
    <w:p w:rsidR="00A42A2B" w:rsidRDefault="00A42A2B" w:rsidP="00106A8F">
      <w:pPr>
        <w:shd w:val="clear" w:color="auto" w:fill="FFFFFF"/>
        <w:spacing w:line="360" w:lineRule="auto"/>
        <w:ind w:firstLine="709"/>
        <w:jc w:val="both"/>
      </w:pPr>
      <w:r w:rsidRPr="00106A8F">
        <w:t>Экземпляр №2 акта получил</w:t>
      </w:r>
      <w:r w:rsidR="00106A8F">
        <w:t xml:space="preserve"> </w:t>
      </w:r>
      <w:r w:rsidRPr="00106A8F">
        <w:t xml:space="preserve">______________ </w:t>
      </w:r>
      <w:bookmarkStart w:id="0" w:name="_GoBack"/>
      <w:bookmarkEnd w:id="0"/>
    </w:p>
    <w:sectPr w:rsidR="00A42A2B" w:rsidSect="00106A8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3C" w:rsidRDefault="00875A3C" w:rsidP="005B541A">
      <w:r>
        <w:separator/>
      </w:r>
    </w:p>
  </w:endnote>
  <w:endnote w:type="continuationSeparator" w:id="0">
    <w:p w:rsidR="00875A3C" w:rsidRDefault="00875A3C" w:rsidP="005B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3C" w:rsidRDefault="00875A3C" w:rsidP="005B541A">
      <w:r>
        <w:separator/>
      </w:r>
    </w:p>
  </w:footnote>
  <w:footnote w:type="continuationSeparator" w:id="0">
    <w:p w:rsidR="00875A3C" w:rsidRDefault="00875A3C" w:rsidP="005B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92" w:rsidRDefault="005A7C92" w:rsidP="000C192A">
    <w:pPr>
      <w:pStyle w:val="a9"/>
      <w:framePr w:wrap="around" w:vAnchor="text" w:hAnchor="margin" w:xAlign="right" w:y="1"/>
      <w:rPr>
        <w:rStyle w:val="ab"/>
      </w:rPr>
    </w:pPr>
  </w:p>
  <w:p w:rsidR="005A7C92" w:rsidRDefault="005A7C92" w:rsidP="000C192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92" w:rsidRDefault="00E94FA0" w:rsidP="000C192A">
    <w:pPr>
      <w:pStyle w:val="a9"/>
      <w:framePr w:wrap="around" w:vAnchor="text" w:hAnchor="margin" w:xAlign="right" w:y="1"/>
      <w:rPr>
        <w:rStyle w:val="ab"/>
      </w:rPr>
    </w:pPr>
    <w:r>
      <w:rPr>
        <w:rStyle w:val="ab"/>
        <w:noProof/>
      </w:rPr>
      <w:t>2</w:t>
    </w:r>
  </w:p>
  <w:p w:rsidR="005A7C92" w:rsidRDefault="005A7C92" w:rsidP="000C192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2907"/>
    <w:multiLevelType w:val="hybridMultilevel"/>
    <w:tmpl w:val="4E56CA5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806304"/>
    <w:multiLevelType w:val="hybridMultilevel"/>
    <w:tmpl w:val="C574A0B2"/>
    <w:lvl w:ilvl="0" w:tplc="BCC4392E">
      <w:start w:val="1"/>
      <w:numFmt w:val="bullet"/>
      <w:lvlText w:val="o"/>
      <w:lvlJc w:val="left"/>
      <w:pPr>
        <w:tabs>
          <w:tab w:val="num" w:pos="567"/>
        </w:tabs>
        <w:ind w:left="567" w:hanging="567"/>
      </w:pPr>
      <w:rPr>
        <w:rFonts w:ascii="Courier New" w:hAnsi="Courier New" w:hint="default"/>
      </w:rPr>
    </w:lvl>
    <w:lvl w:ilvl="1" w:tplc="0419000F">
      <w:start w:val="1"/>
      <w:numFmt w:val="decimal"/>
      <w:lvlText w:val="%2."/>
      <w:lvlJc w:val="left"/>
      <w:pPr>
        <w:tabs>
          <w:tab w:val="num" w:pos="873"/>
        </w:tabs>
        <w:ind w:left="873"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8971D9"/>
    <w:multiLevelType w:val="hybridMultilevel"/>
    <w:tmpl w:val="BBFEB3D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661C82"/>
    <w:multiLevelType w:val="hybridMultilevel"/>
    <w:tmpl w:val="E73EBF90"/>
    <w:lvl w:ilvl="0" w:tplc="B34294CE">
      <w:start w:val="1"/>
      <w:numFmt w:val="decimal"/>
      <w:lvlText w:val="%1."/>
      <w:lvlJc w:val="left"/>
      <w:pPr>
        <w:tabs>
          <w:tab w:val="num" w:pos="1980"/>
        </w:tabs>
        <w:ind w:left="1980" w:hanging="360"/>
      </w:pPr>
      <w:rPr>
        <w:rFonts w:cs="Times New Roman"/>
        <w:b w:val="0"/>
        <w:i w:val="0"/>
      </w:rPr>
    </w:lvl>
    <w:lvl w:ilvl="1" w:tplc="BCC4392E">
      <w:start w:val="1"/>
      <w:numFmt w:val="bullet"/>
      <w:lvlText w:val="o"/>
      <w:lvlJc w:val="left"/>
      <w:pPr>
        <w:tabs>
          <w:tab w:val="num" w:pos="2187"/>
        </w:tabs>
        <w:ind w:left="2187" w:hanging="567"/>
      </w:pPr>
      <w:rPr>
        <w:rFonts w:ascii="Courier New" w:hAnsi="Courier New" w:hint="default"/>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420"/>
        </w:tabs>
        <w:ind w:left="3420" w:hanging="360"/>
      </w:pPr>
      <w:rPr>
        <w:rFonts w:cs="Times New Roman"/>
        <w:b w:val="0"/>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3624E3"/>
    <w:multiLevelType w:val="hybridMultilevel"/>
    <w:tmpl w:val="BD529638"/>
    <w:lvl w:ilvl="0" w:tplc="690ECD0C">
      <w:start w:val="1"/>
      <w:numFmt w:val="bullet"/>
      <w:lvlText w:val=""/>
      <w:lvlJc w:val="left"/>
      <w:pPr>
        <w:tabs>
          <w:tab w:val="num" w:pos="720"/>
        </w:tabs>
        <w:ind w:left="720" w:hanging="360"/>
      </w:pPr>
      <w:rPr>
        <w:rFonts w:ascii="Symbol" w:hAnsi="Symbol" w:hint="default"/>
        <w:sz w:val="20"/>
      </w:rPr>
    </w:lvl>
    <w:lvl w:ilvl="1" w:tplc="D526C586" w:tentative="1">
      <w:start w:val="1"/>
      <w:numFmt w:val="bullet"/>
      <w:lvlText w:val="o"/>
      <w:lvlJc w:val="left"/>
      <w:pPr>
        <w:tabs>
          <w:tab w:val="num" w:pos="1440"/>
        </w:tabs>
        <w:ind w:left="1440" w:hanging="360"/>
      </w:pPr>
      <w:rPr>
        <w:rFonts w:ascii="Courier New" w:hAnsi="Courier New" w:hint="default"/>
        <w:sz w:val="20"/>
      </w:rPr>
    </w:lvl>
    <w:lvl w:ilvl="2" w:tplc="4F7CC3DC" w:tentative="1">
      <w:start w:val="1"/>
      <w:numFmt w:val="bullet"/>
      <w:lvlText w:val=""/>
      <w:lvlJc w:val="left"/>
      <w:pPr>
        <w:tabs>
          <w:tab w:val="num" w:pos="2160"/>
        </w:tabs>
        <w:ind w:left="2160" w:hanging="360"/>
      </w:pPr>
      <w:rPr>
        <w:rFonts w:ascii="Wingdings" w:hAnsi="Wingdings" w:hint="default"/>
        <w:sz w:val="20"/>
      </w:rPr>
    </w:lvl>
    <w:lvl w:ilvl="3" w:tplc="4C4A3220" w:tentative="1">
      <w:start w:val="1"/>
      <w:numFmt w:val="bullet"/>
      <w:lvlText w:val=""/>
      <w:lvlJc w:val="left"/>
      <w:pPr>
        <w:tabs>
          <w:tab w:val="num" w:pos="2880"/>
        </w:tabs>
        <w:ind w:left="2880" w:hanging="360"/>
      </w:pPr>
      <w:rPr>
        <w:rFonts w:ascii="Wingdings" w:hAnsi="Wingdings" w:hint="default"/>
        <w:sz w:val="20"/>
      </w:rPr>
    </w:lvl>
    <w:lvl w:ilvl="4" w:tplc="7D4AF046" w:tentative="1">
      <w:start w:val="1"/>
      <w:numFmt w:val="bullet"/>
      <w:lvlText w:val=""/>
      <w:lvlJc w:val="left"/>
      <w:pPr>
        <w:tabs>
          <w:tab w:val="num" w:pos="3600"/>
        </w:tabs>
        <w:ind w:left="3600" w:hanging="360"/>
      </w:pPr>
      <w:rPr>
        <w:rFonts w:ascii="Wingdings" w:hAnsi="Wingdings" w:hint="default"/>
        <w:sz w:val="20"/>
      </w:rPr>
    </w:lvl>
    <w:lvl w:ilvl="5" w:tplc="46246892" w:tentative="1">
      <w:start w:val="1"/>
      <w:numFmt w:val="bullet"/>
      <w:lvlText w:val=""/>
      <w:lvlJc w:val="left"/>
      <w:pPr>
        <w:tabs>
          <w:tab w:val="num" w:pos="4320"/>
        </w:tabs>
        <w:ind w:left="4320" w:hanging="360"/>
      </w:pPr>
      <w:rPr>
        <w:rFonts w:ascii="Wingdings" w:hAnsi="Wingdings" w:hint="default"/>
        <w:sz w:val="20"/>
      </w:rPr>
    </w:lvl>
    <w:lvl w:ilvl="6" w:tplc="31F847CC" w:tentative="1">
      <w:start w:val="1"/>
      <w:numFmt w:val="bullet"/>
      <w:lvlText w:val=""/>
      <w:lvlJc w:val="left"/>
      <w:pPr>
        <w:tabs>
          <w:tab w:val="num" w:pos="5040"/>
        </w:tabs>
        <w:ind w:left="5040" w:hanging="360"/>
      </w:pPr>
      <w:rPr>
        <w:rFonts w:ascii="Wingdings" w:hAnsi="Wingdings" w:hint="default"/>
        <w:sz w:val="20"/>
      </w:rPr>
    </w:lvl>
    <w:lvl w:ilvl="7" w:tplc="C414C936" w:tentative="1">
      <w:start w:val="1"/>
      <w:numFmt w:val="bullet"/>
      <w:lvlText w:val=""/>
      <w:lvlJc w:val="left"/>
      <w:pPr>
        <w:tabs>
          <w:tab w:val="num" w:pos="5760"/>
        </w:tabs>
        <w:ind w:left="5760" w:hanging="360"/>
      </w:pPr>
      <w:rPr>
        <w:rFonts w:ascii="Wingdings" w:hAnsi="Wingdings" w:hint="default"/>
        <w:sz w:val="20"/>
      </w:rPr>
    </w:lvl>
    <w:lvl w:ilvl="8" w:tplc="D782483A"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07AE0"/>
    <w:multiLevelType w:val="hybridMultilevel"/>
    <w:tmpl w:val="65980FD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134629A1"/>
    <w:multiLevelType w:val="hybridMultilevel"/>
    <w:tmpl w:val="EFA0503E"/>
    <w:lvl w:ilvl="0" w:tplc="A0A8C262">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F4399D"/>
    <w:multiLevelType w:val="hybridMultilevel"/>
    <w:tmpl w:val="E88E1294"/>
    <w:lvl w:ilvl="0" w:tplc="94C8200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CED4CCC"/>
    <w:multiLevelType w:val="hybridMultilevel"/>
    <w:tmpl w:val="00EE11D6"/>
    <w:lvl w:ilvl="0" w:tplc="A0A8C262">
      <w:start w:val="1"/>
      <w:numFmt w:val="bullet"/>
      <w:lvlText w:val=""/>
      <w:lvlJc w:val="left"/>
      <w:pPr>
        <w:tabs>
          <w:tab w:val="num" w:pos="720"/>
        </w:tabs>
        <w:ind w:left="720" w:hanging="5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FB76C1"/>
    <w:multiLevelType w:val="hybridMultilevel"/>
    <w:tmpl w:val="33942B7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5EE353E"/>
    <w:multiLevelType w:val="hybridMultilevel"/>
    <w:tmpl w:val="9DD8F13A"/>
    <w:lvl w:ilvl="0" w:tplc="E182D39E">
      <w:start w:val="1"/>
      <w:numFmt w:val="bullet"/>
      <w:lvlText w:val=""/>
      <w:lvlJc w:val="left"/>
      <w:pPr>
        <w:tabs>
          <w:tab w:val="num" w:pos="720"/>
        </w:tabs>
        <w:ind w:left="720" w:hanging="360"/>
      </w:pPr>
      <w:rPr>
        <w:rFonts w:ascii="Symbol" w:hAnsi="Symbol" w:hint="default"/>
        <w:sz w:val="20"/>
      </w:rPr>
    </w:lvl>
    <w:lvl w:ilvl="1" w:tplc="ECB21B6A" w:tentative="1">
      <w:start w:val="1"/>
      <w:numFmt w:val="bullet"/>
      <w:lvlText w:val="o"/>
      <w:lvlJc w:val="left"/>
      <w:pPr>
        <w:tabs>
          <w:tab w:val="num" w:pos="1440"/>
        </w:tabs>
        <w:ind w:left="1440" w:hanging="360"/>
      </w:pPr>
      <w:rPr>
        <w:rFonts w:ascii="Courier New" w:hAnsi="Courier New" w:hint="default"/>
        <w:sz w:val="20"/>
      </w:rPr>
    </w:lvl>
    <w:lvl w:ilvl="2" w:tplc="36245CEC" w:tentative="1">
      <w:start w:val="1"/>
      <w:numFmt w:val="bullet"/>
      <w:lvlText w:val=""/>
      <w:lvlJc w:val="left"/>
      <w:pPr>
        <w:tabs>
          <w:tab w:val="num" w:pos="2160"/>
        </w:tabs>
        <w:ind w:left="2160" w:hanging="360"/>
      </w:pPr>
      <w:rPr>
        <w:rFonts w:ascii="Wingdings" w:hAnsi="Wingdings" w:hint="default"/>
        <w:sz w:val="20"/>
      </w:rPr>
    </w:lvl>
    <w:lvl w:ilvl="3" w:tplc="5484C76C" w:tentative="1">
      <w:start w:val="1"/>
      <w:numFmt w:val="bullet"/>
      <w:lvlText w:val=""/>
      <w:lvlJc w:val="left"/>
      <w:pPr>
        <w:tabs>
          <w:tab w:val="num" w:pos="2880"/>
        </w:tabs>
        <w:ind w:left="2880" w:hanging="360"/>
      </w:pPr>
      <w:rPr>
        <w:rFonts w:ascii="Wingdings" w:hAnsi="Wingdings" w:hint="default"/>
        <w:sz w:val="20"/>
      </w:rPr>
    </w:lvl>
    <w:lvl w:ilvl="4" w:tplc="35C07FEA" w:tentative="1">
      <w:start w:val="1"/>
      <w:numFmt w:val="bullet"/>
      <w:lvlText w:val=""/>
      <w:lvlJc w:val="left"/>
      <w:pPr>
        <w:tabs>
          <w:tab w:val="num" w:pos="3600"/>
        </w:tabs>
        <w:ind w:left="3600" w:hanging="360"/>
      </w:pPr>
      <w:rPr>
        <w:rFonts w:ascii="Wingdings" w:hAnsi="Wingdings" w:hint="default"/>
        <w:sz w:val="20"/>
      </w:rPr>
    </w:lvl>
    <w:lvl w:ilvl="5" w:tplc="A61C2512" w:tentative="1">
      <w:start w:val="1"/>
      <w:numFmt w:val="bullet"/>
      <w:lvlText w:val=""/>
      <w:lvlJc w:val="left"/>
      <w:pPr>
        <w:tabs>
          <w:tab w:val="num" w:pos="4320"/>
        </w:tabs>
        <w:ind w:left="4320" w:hanging="360"/>
      </w:pPr>
      <w:rPr>
        <w:rFonts w:ascii="Wingdings" w:hAnsi="Wingdings" w:hint="default"/>
        <w:sz w:val="20"/>
      </w:rPr>
    </w:lvl>
    <w:lvl w:ilvl="6" w:tplc="915C0630" w:tentative="1">
      <w:start w:val="1"/>
      <w:numFmt w:val="bullet"/>
      <w:lvlText w:val=""/>
      <w:lvlJc w:val="left"/>
      <w:pPr>
        <w:tabs>
          <w:tab w:val="num" w:pos="5040"/>
        </w:tabs>
        <w:ind w:left="5040" w:hanging="360"/>
      </w:pPr>
      <w:rPr>
        <w:rFonts w:ascii="Wingdings" w:hAnsi="Wingdings" w:hint="default"/>
        <w:sz w:val="20"/>
      </w:rPr>
    </w:lvl>
    <w:lvl w:ilvl="7" w:tplc="D2B05BDA" w:tentative="1">
      <w:start w:val="1"/>
      <w:numFmt w:val="bullet"/>
      <w:lvlText w:val=""/>
      <w:lvlJc w:val="left"/>
      <w:pPr>
        <w:tabs>
          <w:tab w:val="num" w:pos="5760"/>
        </w:tabs>
        <w:ind w:left="5760" w:hanging="360"/>
      </w:pPr>
      <w:rPr>
        <w:rFonts w:ascii="Wingdings" w:hAnsi="Wingdings" w:hint="default"/>
        <w:sz w:val="20"/>
      </w:rPr>
    </w:lvl>
    <w:lvl w:ilvl="8" w:tplc="4D4CB24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7028C"/>
    <w:multiLevelType w:val="hybridMultilevel"/>
    <w:tmpl w:val="EF80A45E"/>
    <w:lvl w:ilvl="0" w:tplc="A0A8C262">
      <w:start w:val="1"/>
      <w:numFmt w:val="bullet"/>
      <w:lvlText w:val=""/>
      <w:lvlJc w:val="left"/>
      <w:pPr>
        <w:tabs>
          <w:tab w:val="num" w:pos="900"/>
        </w:tabs>
        <w:ind w:left="900" w:hanging="55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D8A2A6A"/>
    <w:multiLevelType w:val="multilevel"/>
    <w:tmpl w:val="469A081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52763C57"/>
    <w:multiLevelType w:val="hybridMultilevel"/>
    <w:tmpl w:val="FCB65CDA"/>
    <w:lvl w:ilvl="0" w:tplc="A0A8C262">
      <w:start w:val="1"/>
      <w:numFmt w:val="bullet"/>
      <w:lvlText w:val=""/>
      <w:lvlJc w:val="left"/>
      <w:pPr>
        <w:tabs>
          <w:tab w:val="num" w:pos="840"/>
        </w:tabs>
        <w:ind w:left="840" w:hanging="55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4">
    <w:nsid w:val="53507300"/>
    <w:multiLevelType w:val="hybridMultilevel"/>
    <w:tmpl w:val="A6C20A1A"/>
    <w:lvl w:ilvl="0" w:tplc="AF3C4404">
      <w:start w:val="1"/>
      <w:numFmt w:val="decimal"/>
      <w:lvlText w:val="%1."/>
      <w:lvlJc w:val="left"/>
      <w:pPr>
        <w:tabs>
          <w:tab w:val="num" w:pos="804"/>
        </w:tabs>
        <w:ind w:left="804" w:hanging="4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284A91"/>
    <w:multiLevelType w:val="hybridMultilevel"/>
    <w:tmpl w:val="BE78AC8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D9E5ECD"/>
    <w:multiLevelType w:val="hybridMultilevel"/>
    <w:tmpl w:val="01FEDB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6"/>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5"/>
  </w:num>
  <w:num w:numId="8">
    <w:abstractNumId w:val="0"/>
  </w:num>
  <w:num w:numId="9">
    <w:abstractNumId w:val="7"/>
  </w:num>
  <w:num w:numId="10">
    <w:abstractNumId w:val="5"/>
  </w:num>
  <w:num w:numId="11">
    <w:abstractNumId w:val="4"/>
  </w:num>
  <w:num w:numId="12">
    <w:abstractNumId w:val="10"/>
  </w:num>
  <w:num w:numId="13">
    <w:abstractNumId w:val="12"/>
  </w:num>
  <w:num w:numId="14">
    <w:abstractNumId w:val="6"/>
  </w:num>
  <w:num w:numId="15">
    <w:abstractNumId w:val="8"/>
  </w:num>
  <w:num w:numId="16">
    <w:abstractNumId w:val="13"/>
  </w:num>
  <w:num w:numId="17">
    <w:abstractNumId w:val="11"/>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82"/>
    <w:rsid w:val="000106F2"/>
    <w:rsid w:val="000247C7"/>
    <w:rsid w:val="000319E5"/>
    <w:rsid w:val="000C192A"/>
    <w:rsid w:val="000C28AC"/>
    <w:rsid w:val="001039C0"/>
    <w:rsid w:val="00106A8F"/>
    <w:rsid w:val="00163FDF"/>
    <w:rsid w:val="0020436F"/>
    <w:rsid w:val="0022354E"/>
    <w:rsid w:val="002E4AEF"/>
    <w:rsid w:val="00353E8B"/>
    <w:rsid w:val="00381EB5"/>
    <w:rsid w:val="003B2B53"/>
    <w:rsid w:val="003E78CA"/>
    <w:rsid w:val="003F2018"/>
    <w:rsid w:val="0043525A"/>
    <w:rsid w:val="004E144E"/>
    <w:rsid w:val="004F2FD7"/>
    <w:rsid w:val="0052147C"/>
    <w:rsid w:val="00552670"/>
    <w:rsid w:val="0058449C"/>
    <w:rsid w:val="005A7C92"/>
    <w:rsid w:val="005B541A"/>
    <w:rsid w:val="005C7A2B"/>
    <w:rsid w:val="00604043"/>
    <w:rsid w:val="006F2DB7"/>
    <w:rsid w:val="0075518E"/>
    <w:rsid w:val="00851B71"/>
    <w:rsid w:val="00875A3C"/>
    <w:rsid w:val="008C7999"/>
    <w:rsid w:val="00926B75"/>
    <w:rsid w:val="00930A96"/>
    <w:rsid w:val="0096134C"/>
    <w:rsid w:val="009D424F"/>
    <w:rsid w:val="009F1982"/>
    <w:rsid w:val="00A42A2B"/>
    <w:rsid w:val="00AB5AC0"/>
    <w:rsid w:val="00B0380C"/>
    <w:rsid w:val="00B31205"/>
    <w:rsid w:val="00B5322A"/>
    <w:rsid w:val="00B97BED"/>
    <w:rsid w:val="00C149B8"/>
    <w:rsid w:val="00C74456"/>
    <w:rsid w:val="00D023FE"/>
    <w:rsid w:val="00D555A3"/>
    <w:rsid w:val="00DA18F1"/>
    <w:rsid w:val="00E54F29"/>
    <w:rsid w:val="00E94FA0"/>
    <w:rsid w:val="00EB7CE0"/>
    <w:rsid w:val="00F04CFB"/>
    <w:rsid w:val="00FC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9C6A4-DF2B-4E08-AB2E-58B7A821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B7"/>
    <w:rPr>
      <w:sz w:val="28"/>
      <w:szCs w:val="28"/>
    </w:rPr>
  </w:style>
  <w:style w:type="paragraph" w:styleId="1">
    <w:name w:val="heading 1"/>
    <w:basedOn w:val="a"/>
    <w:next w:val="a"/>
    <w:link w:val="10"/>
    <w:uiPriority w:val="9"/>
    <w:qFormat/>
    <w:rsid w:val="00F04CFB"/>
    <w:pPr>
      <w:keepNext/>
      <w:spacing w:before="240" w:after="60" w:line="360" w:lineRule="auto"/>
      <w:jc w:val="both"/>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4CFB"/>
    <w:rPr>
      <w:rFonts w:ascii="Cambria" w:hAnsi="Cambria" w:cs="Times New Roman"/>
      <w:b/>
      <w:bCs/>
      <w:kern w:val="32"/>
      <w:sz w:val="32"/>
      <w:szCs w:val="32"/>
      <w:lang w:val="ru-RU" w:eastAsia="ru-RU" w:bidi="ar-SA"/>
    </w:rPr>
  </w:style>
  <w:style w:type="paragraph" w:customStyle="1" w:styleId="vt">
    <w:name w:val="vt"/>
    <w:basedOn w:val="a"/>
    <w:rsid w:val="006F2DB7"/>
    <w:pPr>
      <w:spacing w:before="100" w:beforeAutospacing="1" w:after="100" w:afterAutospacing="1"/>
    </w:pPr>
    <w:rPr>
      <w:sz w:val="24"/>
      <w:szCs w:val="24"/>
    </w:rPr>
  </w:style>
  <w:style w:type="paragraph" w:styleId="a3">
    <w:name w:val="Document Map"/>
    <w:basedOn w:val="a"/>
    <w:link w:val="a4"/>
    <w:uiPriority w:val="99"/>
    <w:semiHidden/>
    <w:rsid w:val="006F2DB7"/>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ConsNormal">
    <w:name w:val="ConsNormal"/>
    <w:rsid w:val="00F04CFB"/>
    <w:pPr>
      <w:widowControl w:val="0"/>
      <w:snapToGrid w:val="0"/>
      <w:ind w:right="19772" w:firstLine="720"/>
    </w:pPr>
    <w:rPr>
      <w:rFonts w:ascii="Arial" w:hAnsi="Arial"/>
      <w:sz w:val="24"/>
    </w:rPr>
  </w:style>
  <w:style w:type="paragraph" w:customStyle="1" w:styleId="ConsNonformat">
    <w:name w:val="ConsNonformat"/>
    <w:rsid w:val="00F04CFB"/>
    <w:pPr>
      <w:widowControl w:val="0"/>
      <w:snapToGrid w:val="0"/>
      <w:ind w:right="19772"/>
    </w:pPr>
    <w:rPr>
      <w:rFonts w:ascii="Courier New" w:hAnsi="Courier New"/>
      <w:sz w:val="24"/>
    </w:rPr>
  </w:style>
  <w:style w:type="paragraph" w:customStyle="1" w:styleId="ConsPlusNormal">
    <w:name w:val="ConsPlusNormal"/>
    <w:rsid w:val="00F04CFB"/>
    <w:pPr>
      <w:widowControl w:val="0"/>
      <w:autoSpaceDE w:val="0"/>
      <w:autoSpaceDN w:val="0"/>
      <w:adjustRightInd w:val="0"/>
      <w:ind w:firstLine="720"/>
    </w:pPr>
    <w:rPr>
      <w:rFonts w:ascii="Arial" w:hAnsi="Arial" w:cs="Arial"/>
    </w:rPr>
  </w:style>
  <w:style w:type="paragraph" w:customStyle="1" w:styleId="ConsPlusTitle">
    <w:name w:val="ConsPlusTitle"/>
    <w:rsid w:val="00F04CFB"/>
    <w:pPr>
      <w:widowControl w:val="0"/>
      <w:autoSpaceDE w:val="0"/>
      <w:autoSpaceDN w:val="0"/>
      <w:adjustRightInd w:val="0"/>
    </w:pPr>
    <w:rPr>
      <w:rFonts w:ascii="Arial" w:hAnsi="Arial" w:cs="Arial"/>
      <w:b/>
      <w:bCs/>
      <w:sz w:val="16"/>
      <w:szCs w:val="16"/>
    </w:rPr>
  </w:style>
  <w:style w:type="character" w:customStyle="1" w:styleId="apple-style-span">
    <w:name w:val="apple-style-span"/>
    <w:rsid w:val="0075518E"/>
    <w:rPr>
      <w:rFonts w:cs="Times New Roman"/>
    </w:rPr>
  </w:style>
  <w:style w:type="paragraph" w:customStyle="1" w:styleId="a5">
    <w:name w:val="Стиль"/>
    <w:basedOn w:val="a"/>
    <w:next w:val="a6"/>
    <w:rsid w:val="0075518E"/>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rsid w:val="0075518E"/>
    <w:rPr>
      <w:rFonts w:cs="Times New Roman"/>
    </w:rPr>
  </w:style>
  <w:style w:type="character" w:styleId="a7">
    <w:name w:val="Hyperlink"/>
    <w:uiPriority w:val="99"/>
    <w:rsid w:val="0075518E"/>
    <w:rPr>
      <w:rFonts w:cs="Times New Roman"/>
      <w:color w:val="0000FF"/>
      <w:u w:val="single"/>
    </w:rPr>
  </w:style>
  <w:style w:type="paragraph" w:styleId="HTML">
    <w:name w:val="HTML Preformatted"/>
    <w:basedOn w:val="a"/>
    <w:link w:val="HTML0"/>
    <w:uiPriority w:val="99"/>
    <w:rsid w:val="0075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6">
    <w:name w:val="Normal (Web)"/>
    <w:basedOn w:val="a"/>
    <w:uiPriority w:val="99"/>
    <w:rsid w:val="0075518E"/>
    <w:rPr>
      <w:sz w:val="24"/>
      <w:szCs w:val="24"/>
    </w:rPr>
  </w:style>
  <w:style w:type="table" w:styleId="a8">
    <w:name w:val="Table Grid"/>
    <w:basedOn w:val="a1"/>
    <w:uiPriority w:val="59"/>
    <w:rsid w:val="00B31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0C192A"/>
    <w:pPr>
      <w:tabs>
        <w:tab w:val="center" w:pos="4677"/>
        <w:tab w:val="right" w:pos="9355"/>
      </w:tabs>
    </w:pPr>
  </w:style>
  <w:style w:type="character" w:customStyle="1" w:styleId="aa">
    <w:name w:val="Верхній колонтитул Знак"/>
    <w:link w:val="a9"/>
    <w:uiPriority w:val="99"/>
    <w:semiHidden/>
    <w:locked/>
    <w:rPr>
      <w:rFonts w:cs="Times New Roman"/>
      <w:sz w:val="28"/>
      <w:szCs w:val="28"/>
    </w:rPr>
  </w:style>
  <w:style w:type="character" w:styleId="ab">
    <w:name w:val="page number"/>
    <w:uiPriority w:val="99"/>
    <w:rsid w:val="000C19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17709</Words>
  <Characters>100946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Irina</cp:lastModifiedBy>
  <cp:revision>2</cp:revision>
  <dcterms:created xsi:type="dcterms:W3CDTF">2014-08-10T08:49:00Z</dcterms:created>
  <dcterms:modified xsi:type="dcterms:W3CDTF">2014-08-10T08:49:00Z</dcterms:modified>
</cp:coreProperties>
</file>