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DAA" w:rsidRDefault="004E4DAA">
      <w:pPr>
        <w:rPr>
          <w:b/>
          <w:bCs/>
          <w:sz w:val="28"/>
          <w:szCs w:val="28"/>
        </w:rPr>
      </w:pPr>
    </w:p>
    <w:p w:rsidR="006F4E5F" w:rsidRPr="007340A3" w:rsidRDefault="006F4E5F">
      <w:pPr>
        <w:rPr>
          <w:b/>
          <w:bCs/>
          <w:sz w:val="28"/>
          <w:szCs w:val="28"/>
        </w:rPr>
      </w:pPr>
      <w:r w:rsidRPr="007340A3">
        <w:rPr>
          <w:b/>
          <w:bCs/>
          <w:sz w:val="28"/>
          <w:szCs w:val="28"/>
        </w:rPr>
        <w:t>ТИТУЛЬНЫЙ ЛИСТ</w:t>
      </w:r>
    </w:p>
    <w:p w:rsidR="006F4E5F" w:rsidRPr="007340A3" w:rsidRDefault="006F4E5F">
      <w:pPr>
        <w:rPr>
          <w:sz w:val="28"/>
          <w:szCs w:val="28"/>
        </w:rPr>
      </w:pPr>
    </w:p>
    <w:p w:rsidR="006F4E5F" w:rsidRPr="007340A3" w:rsidRDefault="006F4E5F">
      <w:pPr>
        <w:rPr>
          <w:sz w:val="28"/>
          <w:szCs w:val="28"/>
        </w:rPr>
      </w:pPr>
    </w:p>
    <w:p w:rsidR="006F4E5F" w:rsidRPr="007340A3" w:rsidRDefault="006F4E5F">
      <w:pPr>
        <w:rPr>
          <w:b/>
          <w:bCs/>
          <w:sz w:val="28"/>
          <w:szCs w:val="28"/>
        </w:rPr>
      </w:pPr>
      <w:r w:rsidRPr="007340A3">
        <w:rPr>
          <w:sz w:val="28"/>
          <w:szCs w:val="28"/>
        </w:rPr>
        <w:br w:type="page"/>
      </w:r>
      <w:r w:rsidRPr="007340A3">
        <w:rPr>
          <w:b/>
          <w:bCs/>
          <w:sz w:val="28"/>
          <w:szCs w:val="28"/>
        </w:rPr>
        <w:lastRenderedPageBreak/>
        <w:t>СПРАВКА О ПРОХОЖДЕНИИ СТАЖИРОВКИ</w:t>
      </w:r>
    </w:p>
    <w:p w:rsidR="006F4E5F" w:rsidRPr="007340A3" w:rsidRDefault="006F4E5F">
      <w:pPr>
        <w:rPr>
          <w:b/>
          <w:bCs/>
          <w:sz w:val="28"/>
          <w:szCs w:val="28"/>
        </w:rPr>
      </w:pPr>
    </w:p>
    <w:p w:rsidR="006F4E5F" w:rsidRPr="007340A3" w:rsidRDefault="006F4E5F">
      <w:pPr>
        <w:rPr>
          <w:sz w:val="28"/>
          <w:szCs w:val="28"/>
        </w:rPr>
      </w:pPr>
      <w:r w:rsidRPr="007340A3">
        <w:rPr>
          <w:b/>
          <w:bCs/>
          <w:sz w:val="28"/>
          <w:szCs w:val="28"/>
        </w:rPr>
        <w:br w:type="page"/>
      </w:r>
      <w:r w:rsidRPr="00073371">
        <w:rPr>
          <w:sz w:val="28"/>
          <w:szCs w:val="28"/>
        </w:rPr>
        <w:t>СОДЕРЖАНИЕ</w:t>
      </w:r>
    </w:p>
    <w:p w:rsidR="006F4E5F" w:rsidRPr="007340A3" w:rsidRDefault="006F4E5F">
      <w:pPr>
        <w:rPr>
          <w:sz w:val="28"/>
          <w:szCs w:val="28"/>
        </w:rPr>
      </w:pPr>
    </w:p>
    <w:p w:rsidR="00073371" w:rsidRPr="00073371" w:rsidRDefault="00073371">
      <w:pPr>
        <w:pStyle w:val="10"/>
        <w:tabs>
          <w:tab w:val="right" w:leader="dot" w:pos="9628"/>
        </w:tabs>
        <w:rPr>
          <w:rFonts w:ascii="Times New Roman" w:hAnsi="Times New Roman" w:cs="Times New Roman"/>
          <w:b w:val="0"/>
          <w:caps w:val="0"/>
          <w:noProof/>
          <w:sz w:val="28"/>
        </w:rPr>
      </w:pPr>
      <w:r w:rsidRPr="00073371">
        <w:rPr>
          <w:rFonts w:ascii="Times New Roman" w:hAnsi="Times New Roman" w:cs="Times New Roman"/>
          <w:b w:val="0"/>
          <w:caps w:val="0"/>
          <w:sz w:val="28"/>
        </w:rPr>
        <w:fldChar w:fldCharType="begin"/>
      </w:r>
      <w:r w:rsidRPr="00073371">
        <w:rPr>
          <w:rFonts w:ascii="Times New Roman" w:hAnsi="Times New Roman" w:cs="Times New Roman"/>
          <w:b w:val="0"/>
          <w:caps w:val="0"/>
          <w:sz w:val="28"/>
        </w:rPr>
        <w:instrText xml:space="preserve"> TOC \o "1-3" \h \z \u </w:instrText>
      </w:r>
      <w:r w:rsidRPr="00073371">
        <w:rPr>
          <w:rFonts w:ascii="Times New Roman" w:hAnsi="Times New Roman" w:cs="Times New Roman"/>
          <w:b w:val="0"/>
          <w:caps w:val="0"/>
          <w:sz w:val="28"/>
        </w:rPr>
        <w:fldChar w:fldCharType="separate"/>
      </w:r>
      <w:hyperlink w:anchor="_Toc232599466" w:history="1">
        <w:r w:rsidRPr="00073371">
          <w:rPr>
            <w:rStyle w:val="a4"/>
            <w:rFonts w:ascii="Times New Roman" w:hAnsi="Times New Roman" w:cs="Times New Roman"/>
            <w:b w:val="0"/>
            <w:noProof/>
            <w:sz w:val="28"/>
          </w:rPr>
          <w:t>ВВЕДЕНИЕ</w:t>
        </w:r>
        <w:r w:rsidRPr="00073371">
          <w:rPr>
            <w:rFonts w:ascii="Times New Roman" w:hAnsi="Times New Roman" w:cs="Times New Roman"/>
            <w:b w:val="0"/>
            <w:noProof/>
            <w:webHidden/>
            <w:sz w:val="28"/>
          </w:rPr>
          <w:tab/>
        </w:r>
        <w:r w:rsidRPr="00073371">
          <w:rPr>
            <w:rFonts w:ascii="Times New Roman" w:hAnsi="Times New Roman" w:cs="Times New Roman"/>
            <w:b w:val="0"/>
            <w:noProof/>
            <w:webHidden/>
            <w:sz w:val="28"/>
          </w:rPr>
          <w:fldChar w:fldCharType="begin"/>
        </w:r>
        <w:r w:rsidRPr="00073371">
          <w:rPr>
            <w:rFonts w:ascii="Times New Roman" w:hAnsi="Times New Roman" w:cs="Times New Roman"/>
            <w:b w:val="0"/>
            <w:noProof/>
            <w:webHidden/>
            <w:sz w:val="28"/>
          </w:rPr>
          <w:instrText xml:space="preserve"> PAGEREF _Toc232599466 \h </w:instrText>
        </w:r>
        <w:r w:rsidRPr="00073371">
          <w:rPr>
            <w:rFonts w:ascii="Times New Roman" w:hAnsi="Times New Roman" w:cs="Times New Roman"/>
            <w:b w:val="0"/>
            <w:noProof/>
            <w:webHidden/>
            <w:sz w:val="28"/>
          </w:rPr>
        </w:r>
        <w:r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4</w:t>
        </w:r>
        <w:r w:rsidRPr="00073371">
          <w:rPr>
            <w:rFonts w:ascii="Times New Roman" w:hAnsi="Times New Roman" w:cs="Times New Roman"/>
            <w:b w:val="0"/>
            <w:noProof/>
            <w:webHidden/>
            <w:sz w:val="28"/>
          </w:rPr>
          <w:fldChar w:fldCharType="end"/>
        </w:r>
      </w:hyperlink>
    </w:p>
    <w:p w:rsidR="00073371" w:rsidRPr="00073371" w:rsidRDefault="007618A4">
      <w:pPr>
        <w:pStyle w:val="10"/>
        <w:tabs>
          <w:tab w:val="right" w:leader="dot" w:pos="9628"/>
        </w:tabs>
        <w:rPr>
          <w:rFonts w:ascii="Times New Roman" w:hAnsi="Times New Roman" w:cs="Times New Roman"/>
          <w:b w:val="0"/>
          <w:caps w:val="0"/>
          <w:noProof/>
          <w:sz w:val="28"/>
        </w:rPr>
      </w:pPr>
      <w:hyperlink w:anchor="_Toc232599467" w:history="1">
        <w:r w:rsidR="00073371" w:rsidRPr="00073371">
          <w:rPr>
            <w:rStyle w:val="a4"/>
            <w:rFonts w:ascii="Times New Roman" w:hAnsi="Times New Roman" w:cs="Times New Roman"/>
            <w:b w:val="0"/>
            <w:noProof/>
            <w:sz w:val="28"/>
          </w:rPr>
          <w:t>ФИНАНСЫ ПРЕДПРИЯТИЯ</w:t>
        </w:r>
        <w:r w:rsidR="00073371" w:rsidRPr="00073371">
          <w:rPr>
            <w:rFonts w:ascii="Times New Roman" w:hAnsi="Times New Roman" w:cs="Times New Roman"/>
            <w:b w:val="0"/>
            <w:noProof/>
            <w:webHidden/>
            <w:sz w:val="28"/>
          </w:rPr>
          <w:tab/>
        </w:r>
        <w:r w:rsidR="00073371" w:rsidRPr="00073371">
          <w:rPr>
            <w:rFonts w:ascii="Times New Roman" w:hAnsi="Times New Roman" w:cs="Times New Roman"/>
            <w:b w:val="0"/>
            <w:noProof/>
            <w:webHidden/>
            <w:sz w:val="28"/>
          </w:rPr>
          <w:fldChar w:fldCharType="begin"/>
        </w:r>
        <w:r w:rsidR="00073371" w:rsidRPr="00073371">
          <w:rPr>
            <w:rFonts w:ascii="Times New Roman" w:hAnsi="Times New Roman" w:cs="Times New Roman"/>
            <w:b w:val="0"/>
            <w:noProof/>
            <w:webHidden/>
            <w:sz w:val="28"/>
          </w:rPr>
          <w:instrText xml:space="preserve"> PAGEREF _Toc232599467 \h </w:instrText>
        </w:r>
        <w:r w:rsidR="00073371" w:rsidRPr="00073371">
          <w:rPr>
            <w:rFonts w:ascii="Times New Roman" w:hAnsi="Times New Roman" w:cs="Times New Roman"/>
            <w:b w:val="0"/>
            <w:noProof/>
            <w:webHidden/>
            <w:sz w:val="28"/>
          </w:rPr>
        </w:r>
        <w:r w:rsidR="00073371"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7</w:t>
        </w:r>
        <w:r w:rsidR="00073371" w:rsidRPr="00073371">
          <w:rPr>
            <w:rFonts w:ascii="Times New Roman" w:hAnsi="Times New Roman" w:cs="Times New Roman"/>
            <w:b w:val="0"/>
            <w:noProof/>
            <w:webHidden/>
            <w:sz w:val="28"/>
          </w:rPr>
          <w:fldChar w:fldCharType="end"/>
        </w:r>
      </w:hyperlink>
    </w:p>
    <w:p w:rsidR="00073371" w:rsidRPr="00073371" w:rsidRDefault="007618A4">
      <w:pPr>
        <w:pStyle w:val="20"/>
        <w:tabs>
          <w:tab w:val="left" w:pos="480"/>
          <w:tab w:val="right" w:leader="dot" w:pos="9628"/>
        </w:tabs>
        <w:rPr>
          <w:b w:val="0"/>
          <w:noProof/>
          <w:sz w:val="28"/>
          <w:szCs w:val="28"/>
        </w:rPr>
      </w:pPr>
      <w:hyperlink w:anchor="_Toc232599468" w:history="1">
        <w:r w:rsidR="00073371" w:rsidRPr="00073371">
          <w:rPr>
            <w:rStyle w:val="a4"/>
            <w:b w:val="0"/>
            <w:noProof/>
            <w:sz w:val="28"/>
            <w:szCs w:val="28"/>
          </w:rPr>
          <w:t>1.</w:t>
        </w:r>
        <w:r w:rsidR="00073371" w:rsidRPr="00073371">
          <w:rPr>
            <w:b w:val="0"/>
            <w:noProof/>
            <w:sz w:val="28"/>
            <w:szCs w:val="28"/>
          </w:rPr>
          <w:tab/>
        </w:r>
        <w:r w:rsidR="00073371" w:rsidRPr="00073371">
          <w:rPr>
            <w:rStyle w:val="a4"/>
            <w:b w:val="0"/>
            <w:noProof/>
            <w:sz w:val="28"/>
            <w:szCs w:val="28"/>
          </w:rPr>
          <w:t>Структура, права и обязанности финансовой службы предприятия, ее взаимодействие с другими службами предприятия</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_Toc232599468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7</w:t>
        </w:r>
        <w:r w:rsidR="00073371" w:rsidRPr="00073371">
          <w:rPr>
            <w:b w:val="0"/>
            <w:noProof/>
            <w:webHidden/>
            <w:sz w:val="28"/>
            <w:szCs w:val="28"/>
          </w:rPr>
          <w:fldChar w:fldCharType="end"/>
        </w:r>
      </w:hyperlink>
    </w:p>
    <w:p w:rsidR="00073371" w:rsidRPr="00073371" w:rsidRDefault="007618A4">
      <w:pPr>
        <w:pStyle w:val="20"/>
        <w:tabs>
          <w:tab w:val="left" w:pos="480"/>
          <w:tab w:val="right" w:leader="dot" w:pos="9628"/>
        </w:tabs>
        <w:rPr>
          <w:b w:val="0"/>
          <w:noProof/>
          <w:sz w:val="28"/>
          <w:szCs w:val="28"/>
        </w:rPr>
      </w:pPr>
      <w:hyperlink w:anchor="_Toc232599469" w:history="1">
        <w:r w:rsidR="00073371" w:rsidRPr="00073371">
          <w:rPr>
            <w:rStyle w:val="a4"/>
            <w:b w:val="0"/>
            <w:noProof/>
            <w:sz w:val="28"/>
            <w:szCs w:val="28"/>
          </w:rPr>
          <w:t>2.</w:t>
        </w:r>
        <w:r w:rsidR="00073371" w:rsidRPr="00073371">
          <w:rPr>
            <w:b w:val="0"/>
            <w:noProof/>
            <w:sz w:val="28"/>
            <w:szCs w:val="28"/>
          </w:rPr>
          <w:tab/>
        </w:r>
        <w:r w:rsidR="00073371" w:rsidRPr="00073371">
          <w:rPr>
            <w:rStyle w:val="a4"/>
            <w:b w:val="0"/>
            <w:noProof/>
            <w:sz w:val="28"/>
            <w:szCs w:val="28"/>
          </w:rPr>
          <w:t>Основной и оборотный капитал предприятия</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_Toc232599469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10</w:t>
        </w:r>
        <w:r w:rsidR="00073371" w:rsidRPr="00073371">
          <w:rPr>
            <w:b w:val="0"/>
            <w:noProof/>
            <w:webHidden/>
            <w:sz w:val="28"/>
            <w:szCs w:val="28"/>
          </w:rPr>
          <w:fldChar w:fldCharType="end"/>
        </w:r>
      </w:hyperlink>
    </w:p>
    <w:p w:rsidR="00073371" w:rsidRPr="00073371" w:rsidRDefault="007618A4">
      <w:pPr>
        <w:pStyle w:val="20"/>
        <w:tabs>
          <w:tab w:val="left" w:pos="480"/>
          <w:tab w:val="right" w:leader="dot" w:pos="9628"/>
        </w:tabs>
        <w:rPr>
          <w:b w:val="0"/>
          <w:noProof/>
          <w:sz w:val="28"/>
          <w:szCs w:val="28"/>
        </w:rPr>
      </w:pPr>
      <w:hyperlink w:anchor="_Toc232599470" w:history="1">
        <w:r w:rsidR="00073371" w:rsidRPr="00073371">
          <w:rPr>
            <w:rStyle w:val="a4"/>
            <w:b w:val="0"/>
            <w:noProof/>
            <w:sz w:val="28"/>
            <w:szCs w:val="28"/>
          </w:rPr>
          <w:t>3.</w:t>
        </w:r>
        <w:r w:rsidR="00073371" w:rsidRPr="00073371">
          <w:rPr>
            <w:b w:val="0"/>
            <w:noProof/>
            <w:sz w:val="28"/>
            <w:szCs w:val="28"/>
          </w:rPr>
          <w:tab/>
        </w:r>
        <w:r w:rsidR="00073371" w:rsidRPr="00073371">
          <w:rPr>
            <w:rStyle w:val="a4"/>
            <w:b w:val="0"/>
            <w:noProof/>
            <w:sz w:val="28"/>
            <w:szCs w:val="28"/>
          </w:rPr>
          <w:t>Затраты на производство и реализацию продукции</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_Toc232599470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14</w:t>
        </w:r>
        <w:r w:rsidR="00073371" w:rsidRPr="00073371">
          <w:rPr>
            <w:b w:val="0"/>
            <w:noProof/>
            <w:webHidden/>
            <w:sz w:val="28"/>
            <w:szCs w:val="28"/>
          </w:rPr>
          <w:fldChar w:fldCharType="end"/>
        </w:r>
      </w:hyperlink>
    </w:p>
    <w:p w:rsidR="00073371" w:rsidRPr="00073371" w:rsidRDefault="007618A4">
      <w:pPr>
        <w:pStyle w:val="20"/>
        <w:tabs>
          <w:tab w:val="left" w:pos="480"/>
          <w:tab w:val="right" w:leader="dot" w:pos="9628"/>
        </w:tabs>
        <w:rPr>
          <w:b w:val="0"/>
          <w:noProof/>
          <w:sz w:val="28"/>
          <w:szCs w:val="28"/>
        </w:rPr>
      </w:pPr>
      <w:hyperlink w:anchor="_Toc232599471" w:history="1">
        <w:r w:rsidR="00073371" w:rsidRPr="00073371">
          <w:rPr>
            <w:rStyle w:val="a4"/>
            <w:b w:val="0"/>
            <w:noProof/>
            <w:sz w:val="28"/>
            <w:szCs w:val="28"/>
          </w:rPr>
          <w:t>4.</w:t>
        </w:r>
        <w:r w:rsidR="00073371" w:rsidRPr="00073371">
          <w:rPr>
            <w:b w:val="0"/>
            <w:noProof/>
            <w:sz w:val="28"/>
            <w:szCs w:val="28"/>
          </w:rPr>
          <w:tab/>
        </w:r>
        <w:r w:rsidR="00073371" w:rsidRPr="00073371">
          <w:rPr>
            <w:rStyle w:val="a4"/>
            <w:b w:val="0"/>
            <w:noProof/>
            <w:sz w:val="28"/>
            <w:szCs w:val="28"/>
          </w:rPr>
          <w:t>Финансовые результаты деятельности предприятия</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_Toc232599471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18</w:t>
        </w:r>
        <w:r w:rsidR="00073371" w:rsidRPr="00073371">
          <w:rPr>
            <w:b w:val="0"/>
            <w:noProof/>
            <w:webHidden/>
            <w:sz w:val="28"/>
            <w:szCs w:val="28"/>
          </w:rPr>
          <w:fldChar w:fldCharType="end"/>
        </w:r>
      </w:hyperlink>
    </w:p>
    <w:p w:rsidR="00073371" w:rsidRPr="00073371" w:rsidRDefault="007618A4">
      <w:pPr>
        <w:pStyle w:val="20"/>
        <w:tabs>
          <w:tab w:val="left" w:pos="480"/>
          <w:tab w:val="right" w:leader="dot" w:pos="9628"/>
        </w:tabs>
        <w:rPr>
          <w:b w:val="0"/>
          <w:noProof/>
          <w:sz w:val="28"/>
          <w:szCs w:val="28"/>
        </w:rPr>
      </w:pPr>
      <w:hyperlink w:anchor="_Toc232599472" w:history="1">
        <w:r w:rsidR="00073371" w:rsidRPr="00073371">
          <w:rPr>
            <w:rStyle w:val="a4"/>
            <w:b w:val="0"/>
            <w:noProof/>
            <w:sz w:val="28"/>
            <w:szCs w:val="28"/>
          </w:rPr>
          <w:t>5.</w:t>
        </w:r>
        <w:r w:rsidR="00073371" w:rsidRPr="00073371">
          <w:rPr>
            <w:b w:val="0"/>
            <w:noProof/>
            <w:sz w:val="28"/>
            <w:szCs w:val="28"/>
          </w:rPr>
          <w:tab/>
        </w:r>
        <w:r w:rsidR="00073371" w:rsidRPr="00073371">
          <w:rPr>
            <w:rStyle w:val="a4"/>
            <w:b w:val="0"/>
            <w:noProof/>
            <w:sz w:val="28"/>
            <w:szCs w:val="28"/>
          </w:rPr>
          <w:t>Финансовое планирование</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_Toc232599472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22</w:t>
        </w:r>
        <w:r w:rsidR="00073371" w:rsidRPr="00073371">
          <w:rPr>
            <w:b w:val="0"/>
            <w:noProof/>
            <w:webHidden/>
            <w:sz w:val="28"/>
            <w:szCs w:val="28"/>
          </w:rPr>
          <w:fldChar w:fldCharType="end"/>
        </w:r>
      </w:hyperlink>
    </w:p>
    <w:p w:rsidR="00073371" w:rsidRPr="00073371" w:rsidRDefault="007618A4">
      <w:pPr>
        <w:pStyle w:val="10"/>
        <w:tabs>
          <w:tab w:val="right" w:leader="dot" w:pos="9628"/>
        </w:tabs>
        <w:rPr>
          <w:rFonts w:ascii="Times New Roman" w:hAnsi="Times New Roman" w:cs="Times New Roman"/>
          <w:b w:val="0"/>
          <w:caps w:val="0"/>
          <w:noProof/>
          <w:sz w:val="28"/>
        </w:rPr>
      </w:pPr>
      <w:hyperlink w:anchor="_Toc232599473" w:history="1">
        <w:r w:rsidR="00073371" w:rsidRPr="00073371">
          <w:rPr>
            <w:rStyle w:val="a4"/>
            <w:rFonts w:ascii="Times New Roman" w:hAnsi="Times New Roman" w:cs="Times New Roman"/>
            <w:b w:val="0"/>
            <w:noProof/>
            <w:sz w:val="28"/>
          </w:rPr>
          <w:t>АНАЛИЗ ФИНАНСОВО-ХОЗЯЙСТВЕННОЙ ДЕЯТЕЛЬНОСТИ</w:t>
        </w:r>
        <w:r w:rsidR="00073371" w:rsidRPr="00073371">
          <w:rPr>
            <w:rFonts w:ascii="Times New Roman" w:hAnsi="Times New Roman" w:cs="Times New Roman"/>
            <w:b w:val="0"/>
            <w:noProof/>
            <w:webHidden/>
            <w:sz w:val="28"/>
          </w:rPr>
          <w:tab/>
        </w:r>
        <w:r w:rsidR="00073371" w:rsidRPr="00073371">
          <w:rPr>
            <w:rFonts w:ascii="Times New Roman" w:hAnsi="Times New Roman" w:cs="Times New Roman"/>
            <w:b w:val="0"/>
            <w:noProof/>
            <w:webHidden/>
            <w:sz w:val="28"/>
          </w:rPr>
          <w:fldChar w:fldCharType="begin"/>
        </w:r>
        <w:r w:rsidR="00073371" w:rsidRPr="00073371">
          <w:rPr>
            <w:rFonts w:ascii="Times New Roman" w:hAnsi="Times New Roman" w:cs="Times New Roman"/>
            <w:b w:val="0"/>
            <w:noProof/>
            <w:webHidden/>
            <w:sz w:val="28"/>
          </w:rPr>
          <w:instrText xml:space="preserve"> PAGEREF _Toc232599473 \h </w:instrText>
        </w:r>
        <w:r w:rsidR="00073371" w:rsidRPr="00073371">
          <w:rPr>
            <w:rFonts w:ascii="Times New Roman" w:hAnsi="Times New Roman" w:cs="Times New Roman"/>
            <w:b w:val="0"/>
            <w:noProof/>
            <w:webHidden/>
            <w:sz w:val="28"/>
          </w:rPr>
        </w:r>
        <w:r w:rsidR="00073371"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25</w:t>
        </w:r>
        <w:r w:rsidR="00073371" w:rsidRPr="00073371">
          <w:rPr>
            <w:rFonts w:ascii="Times New Roman" w:hAnsi="Times New Roman" w:cs="Times New Roman"/>
            <w:b w:val="0"/>
            <w:noProof/>
            <w:webHidden/>
            <w:sz w:val="28"/>
          </w:rPr>
          <w:fldChar w:fldCharType="end"/>
        </w:r>
      </w:hyperlink>
    </w:p>
    <w:p w:rsidR="00073371" w:rsidRPr="00073371" w:rsidRDefault="007618A4">
      <w:pPr>
        <w:pStyle w:val="20"/>
        <w:tabs>
          <w:tab w:val="left" w:pos="480"/>
          <w:tab w:val="right" w:leader="dot" w:pos="9628"/>
        </w:tabs>
        <w:rPr>
          <w:b w:val="0"/>
          <w:noProof/>
          <w:sz w:val="28"/>
          <w:szCs w:val="28"/>
        </w:rPr>
      </w:pPr>
      <w:hyperlink w:anchor="_Toc232599474" w:history="1">
        <w:r w:rsidR="00073371" w:rsidRPr="00073371">
          <w:rPr>
            <w:rStyle w:val="a4"/>
            <w:b w:val="0"/>
            <w:noProof/>
            <w:sz w:val="28"/>
            <w:szCs w:val="28"/>
          </w:rPr>
          <w:t>6.</w:t>
        </w:r>
        <w:r w:rsidR="00073371" w:rsidRPr="00073371">
          <w:rPr>
            <w:b w:val="0"/>
            <w:noProof/>
            <w:sz w:val="28"/>
            <w:szCs w:val="28"/>
          </w:rPr>
          <w:tab/>
        </w:r>
        <w:r w:rsidR="00073371" w:rsidRPr="00073371">
          <w:rPr>
            <w:rStyle w:val="a4"/>
            <w:b w:val="0"/>
            <w:noProof/>
            <w:sz w:val="28"/>
            <w:szCs w:val="28"/>
          </w:rPr>
          <w:t>Сущность, цели и задачи финансового анализа</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_Toc232599474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25</w:t>
        </w:r>
        <w:r w:rsidR="00073371" w:rsidRPr="00073371">
          <w:rPr>
            <w:b w:val="0"/>
            <w:noProof/>
            <w:webHidden/>
            <w:sz w:val="28"/>
            <w:szCs w:val="28"/>
          </w:rPr>
          <w:fldChar w:fldCharType="end"/>
        </w:r>
      </w:hyperlink>
    </w:p>
    <w:p w:rsidR="00073371" w:rsidRPr="00073371" w:rsidRDefault="007618A4">
      <w:pPr>
        <w:pStyle w:val="20"/>
        <w:tabs>
          <w:tab w:val="right" w:leader="dot" w:pos="9628"/>
        </w:tabs>
        <w:rPr>
          <w:b w:val="0"/>
          <w:noProof/>
          <w:sz w:val="28"/>
          <w:szCs w:val="28"/>
        </w:rPr>
      </w:pPr>
      <w:hyperlink w:anchor="_Toc232599475" w:history="1">
        <w:r w:rsidR="00073371" w:rsidRPr="00073371">
          <w:rPr>
            <w:rStyle w:val="a4"/>
            <w:b w:val="0"/>
            <w:noProof/>
            <w:sz w:val="28"/>
            <w:szCs w:val="28"/>
          </w:rPr>
          <w:t>7.   Анализ финансового состояния</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_Toc232599475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30</w:t>
        </w:r>
        <w:r w:rsidR="00073371" w:rsidRPr="00073371">
          <w:rPr>
            <w:b w:val="0"/>
            <w:noProof/>
            <w:webHidden/>
            <w:sz w:val="28"/>
            <w:szCs w:val="28"/>
          </w:rPr>
          <w:fldChar w:fldCharType="end"/>
        </w:r>
      </w:hyperlink>
    </w:p>
    <w:p w:rsidR="00073371" w:rsidRPr="00073371" w:rsidRDefault="007618A4">
      <w:pPr>
        <w:pStyle w:val="20"/>
        <w:tabs>
          <w:tab w:val="right" w:leader="dot" w:pos="9628"/>
        </w:tabs>
        <w:rPr>
          <w:b w:val="0"/>
          <w:noProof/>
          <w:sz w:val="28"/>
          <w:szCs w:val="28"/>
        </w:rPr>
      </w:pPr>
      <w:hyperlink w:anchor="_Toc232599476" w:history="1">
        <w:r w:rsidR="00073371" w:rsidRPr="00073371">
          <w:rPr>
            <w:rStyle w:val="a4"/>
            <w:b w:val="0"/>
            <w:noProof/>
            <w:sz w:val="28"/>
            <w:szCs w:val="28"/>
          </w:rPr>
          <w:t>8.    Анализ финансовой устойчивости и кредитоспособности предприятия</w:t>
        </w:r>
        <w:r w:rsidR="00073371" w:rsidRPr="00073371">
          <w:rPr>
            <w:b w:val="0"/>
            <w:noProof/>
            <w:webHidden/>
            <w:sz w:val="28"/>
            <w:szCs w:val="28"/>
          </w:rPr>
          <w:tab/>
        </w:r>
        <w:r w:rsidR="00073371" w:rsidRPr="00073371">
          <w:rPr>
            <w:b w:val="0"/>
            <w:noProof/>
            <w:webHidden/>
            <w:sz w:val="28"/>
            <w:szCs w:val="28"/>
          </w:rPr>
          <w:fldChar w:fldCharType="begin"/>
        </w:r>
        <w:r w:rsidR="00073371" w:rsidRPr="00073371">
          <w:rPr>
            <w:b w:val="0"/>
            <w:noProof/>
            <w:webHidden/>
            <w:sz w:val="28"/>
            <w:szCs w:val="28"/>
          </w:rPr>
          <w:instrText xml:space="preserve"> PAGEREF _Toc232599476 \h </w:instrText>
        </w:r>
        <w:r w:rsidR="00073371" w:rsidRPr="00073371">
          <w:rPr>
            <w:b w:val="0"/>
            <w:noProof/>
            <w:webHidden/>
            <w:sz w:val="28"/>
            <w:szCs w:val="28"/>
          </w:rPr>
        </w:r>
        <w:r w:rsidR="00073371" w:rsidRPr="00073371">
          <w:rPr>
            <w:b w:val="0"/>
            <w:noProof/>
            <w:webHidden/>
            <w:sz w:val="28"/>
            <w:szCs w:val="28"/>
          </w:rPr>
          <w:fldChar w:fldCharType="separate"/>
        </w:r>
        <w:r w:rsidR="007E1D9F">
          <w:rPr>
            <w:b w:val="0"/>
            <w:noProof/>
            <w:webHidden/>
            <w:sz w:val="28"/>
            <w:szCs w:val="28"/>
          </w:rPr>
          <w:t>33</w:t>
        </w:r>
        <w:r w:rsidR="00073371" w:rsidRPr="00073371">
          <w:rPr>
            <w:b w:val="0"/>
            <w:noProof/>
            <w:webHidden/>
            <w:sz w:val="28"/>
            <w:szCs w:val="28"/>
          </w:rPr>
          <w:fldChar w:fldCharType="end"/>
        </w:r>
      </w:hyperlink>
    </w:p>
    <w:p w:rsidR="00073371" w:rsidRPr="00073371" w:rsidRDefault="007618A4">
      <w:pPr>
        <w:pStyle w:val="10"/>
        <w:tabs>
          <w:tab w:val="right" w:leader="dot" w:pos="9628"/>
        </w:tabs>
        <w:rPr>
          <w:rFonts w:ascii="Times New Roman" w:hAnsi="Times New Roman" w:cs="Times New Roman"/>
          <w:b w:val="0"/>
          <w:caps w:val="0"/>
          <w:noProof/>
          <w:sz w:val="28"/>
        </w:rPr>
      </w:pPr>
      <w:hyperlink w:anchor="_Toc232599477" w:history="1">
        <w:r w:rsidR="00073371" w:rsidRPr="00073371">
          <w:rPr>
            <w:rStyle w:val="a4"/>
            <w:rFonts w:ascii="Times New Roman" w:hAnsi="Times New Roman" w:cs="Times New Roman"/>
            <w:b w:val="0"/>
            <w:noProof/>
            <w:sz w:val="28"/>
          </w:rPr>
          <w:t>ЗАКЛЮЧЕНИЕ</w:t>
        </w:r>
        <w:r w:rsidR="00073371" w:rsidRPr="00073371">
          <w:rPr>
            <w:rFonts w:ascii="Times New Roman" w:hAnsi="Times New Roman" w:cs="Times New Roman"/>
            <w:b w:val="0"/>
            <w:noProof/>
            <w:webHidden/>
            <w:sz w:val="28"/>
          </w:rPr>
          <w:tab/>
        </w:r>
        <w:r w:rsidR="00073371" w:rsidRPr="00073371">
          <w:rPr>
            <w:rFonts w:ascii="Times New Roman" w:hAnsi="Times New Roman" w:cs="Times New Roman"/>
            <w:b w:val="0"/>
            <w:noProof/>
            <w:webHidden/>
            <w:sz w:val="28"/>
          </w:rPr>
          <w:fldChar w:fldCharType="begin"/>
        </w:r>
        <w:r w:rsidR="00073371" w:rsidRPr="00073371">
          <w:rPr>
            <w:rFonts w:ascii="Times New Roman" w:hAnsi="Times New Roman" w:cs="Times New Roman"/>
            <w:b w:val="0"/>
            <w:noProof/>
            <w:webHidden/>
            <w:sz w:val="28"/>
          </w:rPr>
          <w:instrText xml:space="preserve"> PAGEREF _Toc232599477 \h </w:instrText>
        </w:r>
        <w:r w:rsidR="00073371" w:rsidRPr="00073371">
          <w:rPr>
            <w:rFonts w:ascii="Times New Roman" w:hAnsi="Times New Roman" w:cs="Times New Roman"/>
            <w:b w:val="0"/>
            <w:noProof/>
            <w:webHidden/>
            <w:sz w:val="28"/>
          </w:rPr>
        </w:r>
        <w:r w:rsidR="00073371"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40</w:t>
        </w:r>
        <w:r w:rsidR="00073371" w:rsidRPr="00073371">
          <w:rPr>
            <w:rFonts w:ascii="Times New Roman" w:hAnsi="Times New Roman" w:cs="Times New Roman"/>
            <w:b w:val="0"/>
            <w:noProof/>
            <w:webHidden/>
            <w:sz w:val="28"/>
          </w:rPr>
          <w:fldChar w:fldCharType="end"/>
        </w:r>
      </w:hyperlink>
    </w:p>
    <w:p w:rsidR="00073371" w:rsidRPr="00073371" w:rsidRDefault="007618A4">
      <w:pPr>
        <w:pStyle w:val="10"/>
        <w:tabs>
          <w:tab w:val="right" w:leader="dot" w:pos="9628"/>
        </w:tabs>
        <w:rPr>
          <w:rFonts w:ascii="Times New Roman" w:hAnsi="Times New Roman" w:cs="Times New Roman"/>
          <w:b w:val="0"/>
          <w:caps w:val="0"/>
          <w:noProof/>
          <w:sz w:val="28"/>
        </w:rPr>
      </w:pPr>
      <w:hyperlink w:anchor="_Toc232599478" w:history="1">
        <w:r w:rsidR="00073371" w:rsidRPr="00073371">
          <w:rPr>
            <w:rStyle w:val="a4"/>
            <w:rFonts w:ascii="Times New Roman" w:hAnsi="Times New Roman" w:cs="Times New Roman"/>
            <w:b w:val="0"/>
            <w:noProof/>
            <w:sz w:val="28"/>
          </w:rPr>
          <w:t xml:space="preserve">ПРИЛОЖЕНИЕ А - </w:t>
        </w:r>
        <w:r w:rsidR="00073371" w:rsidRPr="00073371">
          <w:rPr>
            <w:rStyle w:val="a4"/>
            <w:rFonts w:ascii="Times New Roman" w:hAnsi="Times New Roman" w:cs="Times New Roman"/>
            <w:b w:val="0"/>
            <w:caps w:val="0"/>
            <w:noProof/>
            <w:sz w:val="28"/>
          </w:rPr>
          <w:t>Аппаратурно-технологическая схема производства</w:t>
        </w:r>
        <w:r w:rsidR="00073371" w:rsidRPr="00073371">
          <w:rPr>
            <w:rFonts w:ascii="Times New Roman" w:hAnsi="Times New Roman" w:cs="Times New Roman"/>
            <w:b w:val="0"/>
            <w:noProof/>
            <w:webHidden/>
            <w:sz w:val="28"/>
          </w:rPr>
          <w:tab/>
        </w:r>
        <w:r w:rsidR="00073371" w:rsidRPr="00073371">
          <w:rPr>
            <w:rFonts w:ascii="Times New Roman" w:hAnsi="Times New Roman" w:cs="Times New Roman"/>
            <w:b w:val="0"/>
            <w:noProof/>
            <w:webHidden/>
            <w:sz w:val="28"/>
          </w:rPr>
          <w:fldChar w:fldCharType="begin"/>
        </w:r>
        <w:r w:rsidR="00073371" w:rsidRPr="00073371">
          <w:rPr>
            <w:rFonts w:ascii="Times New Roman" w:hAnsi="Times New Roman" w:cs="Times New Roman"/>
            <w:b w:val="0"/>
            <w:noProof/>
            <w:webHidden/>
            <w:sz w:val="28"/>
          </w:rPr>
          <w:instrText xml:space="preserve"> PAGEREF _Toc232599478 \h </w:instrText>
        </w:r>
        <w:r w:rsidR="00073371" w:rsidRPr="00073371">
          <w:rPr>
            <w:rFonts w:ascii="Times New Roman" w:hAnsi="Times New Roman" w:cs="Times New Roman"/>
            <w:b w:val="0"/>
            <w:noProof/>
            <w:webHidden/>
            <w:sz w:val="28"/>
          </w:rPr>
        </w:r>
        <w:r w:rsidR="00073371"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42</w:t>
        </w:r>
        <w:r w:rsidR="00073371" w:rsidRPr="00073371">
          <w:rPr>
            <w:rFonts w:ascii="Times New Roman" w:hAnsi="Times New Roman" w:cs="Times New Roman"/>
            <w:b w:val="0"/>
            <w:noProof/>
            <w:webHidden/>
            <w:sz w:val="28"/>
          </w:rPr>
          <w:fldChar w:fldCharType="end"/>
        </w:r>
      </w:hyperlink>
    </w:p>
    <w:p w:rsidR="00073371" w:rsidRPr="00073371" w:rsidRDefault="007618A4" w:rsidP="00073371">
      <w:pPr>
        <w:pStyle w:val="10"/>
        <w:tabs>
          <w:tab w:val="right" w:leader="dot" w:pos="9628"/>
        </w:tabs>
        <w:rPr>
          <w:rFonts w:ascii="Times New Roman" w:hAnsi="Times New Roman" w:cs="Times New Roman"/>
          <w:b w:val="0"/>
          <w:caps w:val="0"/>
          <w:noProof/>
          <w:sz w:val="28"/>
        </w:rPr>
      </w:pPr>
      <w:hyperlink w:anchor="_Toc232599479" w:history="1">
        <w:r w:rsidR="00073371" w:rsidRPr="00073371">
          <w:rPr>
            <w:rStyle w:val="a4"/>
            <w:rFonts w:ascii="Times New Roman" w:hAnsi="Times New Roman" w:cs="Times New Roman"/>
            <w:b w:val="0"/>
            <w:noProof/>
            <w:sz w:val="28"/>
          </w:rPr>
          <w:t xml:space="preserve">ПРИЛОЖЕНИЕ Б - </w:t>
        </w:r>
        <w:r w:rsidR="00073371" w:rsidRPr="00073371">
          <w:rPr>
            <w:rStyle w:val="a4"/>
            <w:rFonts w:ascii="Times New Roman" w:hAnsi="Times New Roman" w:cs="Times New Roman"/>
            <w:b w:val="0"/>
            <w:caps w:val="0"/>
            <w:noProof/>
            <w:sz w:val="28"/>
          </w:rPr>
          <w:t>Расчет себестоимости свинца и попутной продукции в реконструкции свинцового производства (200</w:t>
        </w:r>
        <w:r w:rsidR="00073371">
          <w:rPr>
            <w:rStyle w:val="a4"/>
            <w:rFonts w:ascii="Times New Roman" w:hAnsi="Times New Roman" w:cs="Times New Roman"/>
            <w:b w:val="0"/>
            <w:caps w:val="0"/>
            <w:noProof/>
            <w:sz w:val="28"/>
          </w:rPr>
          <w:t>8</w:t>
        </w:r>
        <w:r w:rsidR="00073371" w:rsidRPr="00073371">
          <w:rPr>
            <w:rStyle w:val="a4"/>
            <w:rFonts w:ascii="Times New Roman" w:hAnsi="Times New Roman" w:cs="Times New Roman"/>
            <w:b w:val="0"/>
            <w:caps w:val="0"/>
            <w:noProof/>
            <w:sz w:val="28"/>
          </w:rPr>
          <w:t xml:space="preserve"> год)</w:t>
        </w:r>
        <w:r w:rsidR="00073371" w:rsidRPr="00073371">
          <w:rPr>
            <w:rFonts w:ascii="Times New Roman" w:hAnsi="Times New Roman" w:cs="Times New Roman"/>
            <w:b w:val="0"/>
            <w:noProof/>
            <w:webHidden/>
            <w:sz w:val="28"/>
          </w:rPr>
          <w:tab/>
        </w:r>
        <w:r w:rsidR="00073371" w:rsidRPr="00073371">
          <w:rPr>
            <w:rFonts w:ascii="Times New Roman" w:hAnsi="Times New Roman" w:cs="Times New Roman"/>
            <w:b w:val="0"/>
            <w:noProof/>
            <w:webHidden/>
            <w:sz w:val="28"/>
          </w:rPr>
          <w:fldChar w:fldCharType="begin"/>
        </w:r>
        <w:r w:rsidR="00073371" w:rsidRPr="00073371">
          <w:rPr>
            <w:rFonts w:ascii="Times New Roman" w:hAnsi="Times New Roman" w:cs="Times New Roman"/>
            <w:b w:val="0"/>
            <w:noProof/>
            <w:webHidden/>
            <w:sz w:val="28"/>
          </w:rPr>
          <w:instrText xml:space="preserve"> PAGEREF _Toc232599479 \h </w:instrText>
        </w:r>
        <w:r w:rsidR="00073371" w:rsidRPr="00073371">
          <w:rPr>
            <w:rFonts w:ascii="Times New Roman" w:hAnsi="Times New Roman" w:cs="Times New Roman"/>
            <w:b w:val="0"/>
            <w:noProof/>
            <w:webHidden/>
            <w:sz w:val="28"/>
          </w:rPr>
        </w:r>
        <w:r w:rsidR="00073371"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43</w:t>
        </w:r>
        <w:r w:rsidR="00073371" w:rsidRPr="00073371">
          <w:rPr>
            <w:rFonts w:ascii="Times New Roman" w:hAnsi="Times New Roman" w:cs="Times New Roman"/>
            <w:b w:val="0"/>
            <w:noProof/>
            <w:webHidden/>
            <w:sz w:val="28"/>
          </w:rPr>
          <w:fldChar w:fldCharType="end"/>
        </w:r>
      </w:hyperlink>
    </w:p>
    <w:p w:rsidR="00073371" w:rsidRPr="00073371" w:rsidRDefault="007618A4">
      <w:pPr>
        <w:pStyle w:val="10"/>
        <w:tabs>
          <w:tab w:val="right" w:leader="dot" w:pos="9628"/>
        </w:tabs>
        <w:rPr>
          <w:rFonts w:ascii="Times New Roman" w:hAnsi="Times New Roman" w:cs="Times New Roman"/>
          <w:b w:val="0"/>
          <w:caps w:val="0"/>
          <w:noProof/>
          <w:sz w:val="28"/>
        </w:rPr>
      </w:pPr>
      <w:hyperlink w:anchor="_Toc232599480" w:history="1">
        <w:r w:rsidR="00073371" w:rsidRPr="00073371">
          <w:rPr>
            <w:rStyle w:val="a4"/>
            <w:rFonts w:ascii="Times New Roman" w:hAnsi="Times New Roman" w:cs="Times New Roman"/>
            <w:b w:val="0"/>
            <w:noProof/>
            <w:sz w:val="28"/>
          </w:rPr>
          <w:t xml:space="preserve">ПРИЛОЖЕНИЕ В - </w:t>
        </w:r>
        <w:r w:rsidR="00073371" w:rsidRPr="00073371">
          <w:rPr>
            <w:rStyle w:val="a4"/>
            <w:rFonts w:ascii="Times New Roman" w:hAnsi="Times New Roman" w:cs="Times New Roman"/>
            <w:b w:val="0"/>
            <w:caps w:val="0"/>
            <w:noProof/>
            <w:sz w:val="28"/>
          </w:rPr>
          <w:t>Поток реальных денег от опе</w:t>
        </w:r>
        <w:r w:rsidR="007E1D9F">
          <w:rPr>
            <w:rStyle w:val="a4"/>
            <w:rFonts w:ascii="Times New Roman" w:hAnsi="Times New Roman" w:cs="Times New Roman"/>
            <w:b w:val="0"/>
            <w:caps w:val="0"/>
            <w:noProof/>
            <w:sz w:val="28"/>
          </w:rPr>
          <w:t>рационной деятельности</w:t>
        </w:r>
        <w:r w:rsidR="00073371" w:rsidRPr="00073371">
          <w:rPr>
            <w:rFonts w:ascii="Times New Roman" w:hAnsi="Times New Roman" w:cs="Times New Roman"/>
            <w:b w:val="0"/>
            <w:noProof/>
            <w:webHidden/>
            <w:sz w:val="28"/>
          </w:rPr>
          <w:tab/>
        </w:r>
        <w:r w:rsidR="00073371" w:rsidRPr="00073371">
          <w:rPr>
            <w:rFonts w:ascii="Times New Roman" w:hAnsi="Times New Roman" w:cs="Times New Roman"/>
            <w:b w:val="0"/>
            <w:noProof/>
            <w:webHidden/>
            <w:sz w:val="28"/>
          </w:rPr>
          <w:fldChar w:fldCharType="begin"/>
        </w:r>
        <w:r w:rsidR="00073371" w:rsidRPr="00073371">
          <w:rPr>
            <w:rFonts w:ascii="Times New Roman" w:hAnsi="Times New Roman" w:cs="Times New Roman"/>
            <w:b w:val="0"/>
            <w:noProof/>
            <w:webHidden/>
            <w:sz w:val="28"/>
          </w:rPr>
          <w:instrText xml:space="preserve"> PAGEREF _Toc232599480 \h </w:instrText>
        </w:r>
        <w:r w:rsidR="00073371" w:rsidRPr="00073371">
          <w:rPr>
            <w:rFonts w:ascii="Times New Roman" w:hAnsi="Times New Roman" w:cs="Times New Roman"/>
            <w:b w:val="0"/>
            <w:noProof/>
            <w:webHidden/>
            <w:sz w:val="28"/>
          </w:rPr>
        </w:r>
        <w:r w:rsidR="00073371" w:rsidRPr="00073371">
          <w:rPr>
            <w:rFonts w:ascii="Times New Roman" w:hAnsi="Times New Roman" w:cs="Times New Roman"/>
            <w:b w:val="0"/>
            <w:noProof/>
            <w:webHidden/>
            <w:sz w:val="28"/>
          </w:rPr>
          <w:fldChar w:fldCharType="separate"/>
        </w:r>
        <w:r w:rsidR="007E1D9F">
          <w:rPr>
            <w:rFonts w:ascii="Times New Roman" w:hAnsi="Times New Roman" w:cs="Times New Roman"/>
            <w:b w:val="0"/>
            <w:noProof/>
            <w:webHidden/>
            <w:sz w:val="28"/>
          </w:rPr>
          <w:t>44</w:t>
        </w:r>
        <w:r w:rsidR="00073371" w:rsidRPr="00073371">
          <w:rPr>
            <w:rFonts w:ascii="Times New Roman" w:hAnsi="Times New Roman" w:cs="Times New Roman"/>
            <w:b w:val="0"/>
            <w:noProof/>
            <w:webHidden/>
            <w:sz w:val="28"/>
          </w:rPr>
          <w:fldChar w:fldCharType="end"/>
        </w:r>
      </w:hyperlink>
    </w:p>
    <w:p w:rsidR="006F4E5F" w:rsidRPr="007340A3" w:rsidRDefault="00073371" w:rsidP="007A7DF4">
      <w:pPr>
        <w:pStyle w:val="1"/>
        <w:rPr>
          <w:szCs w:val="28"/>
        </w:rPr>
      </w:pPr>
      <w:r w:rsidRPr="00073371">
        <w:rPr>
          <w:rFonts w:ascii="Times New Roman" w:hAnsi="Times New Roman"/>
          <w:b w:val="0"/>
          <w:bCs/>
          <w:caps/>
          <w:kern w:val="0"/>
          <w:szCs w:val="28"/>
        </w:rPr>
        <w:fldChar w:fldCharType="end"/>
      </w:r>
      <w:r w:rsidR="006F4E5F" w:rsidRPr="007340A3">
        <w:rPr>
          <w:szCs w:val="28"/>
        </w:rPr>
        <w:br w:type="page"/>
      </w:r>
      <w:bookmarkStart w:id="0" w:name="_Toc232565349"/>
      <w:bookmarkStart w:id="1" w:name="_Toc232599466"/>
      <w:r w:rsidR="006F4E5F" w:rsidRPr="00073371">
        <w:rPr>
          <w:szCs w:val="28"/>
        </w:rPr>
        <w:t>ВВЕДЕНИЕ</w:t>
      </w:r>
      <w:bookmarkEnd w:id="0"/>
      <w:bookmarkEnd w:id="1"/>
    </w:p>
    <w:p w:rsidR="00F11BA9" w:rsidRDefault="00F11BA9" w:rsidP="008F531D">
      <w:pPr>
        <w:widowControl w:val="0"/>
        <w:autoSpaceDE w:val="0"/>
        <w:autoSpaceDN w:val="0"/>
        <w:adjustRightInd w:val="0"/>
        <w:ind w:firstLine="709"/>
      </w:pPr>
    </w:p>
    <w:p w:rsidR="008F531D" w:rsidRPr="00D450DE" w:rsidRDefault="008F531D" w:rsidP="00D450DE">
      <w:pPr>
        <w:widowControl w:val="0"/>
        <w:autoSpaceDE w:val="0"/>
        <w:autoSpaceDN w:val="0"/>
        <w:adjustRightInd w:val="0"/>
        <w:spacing w:line="360" w:lineRule="auto"/>
        <w:ind w:firstLine="709"/>
        <w:jc w:val="both"/>
        <w:rPr>
          <w:sz w:val="28"/>
          <w:szCs w:val="28"/>
        </w:rPr>
      </w:pPr>
      <w:r w:rsidRPr="00D450DE">
        <w:rPr>
          <w:sz w:val="28"/>
          <w:szCs w:val="28"/>
        </w:rPr>
        <w:t xml:space="preserve">Эффективность управления хозяйственной деятельностью измеряется системой показателей, находящихся во взаимосвязи и взаимозависимости. Измерение показателей, факторов их изменения и выявление результатов повышения эффективности финансово хозяйственной деятельности являются первоочередными задачами ее анализа. </w:t>
      </w:r>
    </w:p>
    <w:p w:rsidR="008F531D" w:rsidRPr="00D450DE" w:rsidRDefault="008F531D" w:rsidP="00D450DE">
      <w:pPr>
        <w:widowControl w:val="0"/>
        <w:autoSpaceDE w:val="0"/>
        <w:autoSpaceDN w:val="0"/>
        <w:adjustRightInd w:val="0"/>
        <w:spacing w:line="360" w:lineRule="auto"/>
        <w:ind w:firstLine="709"/>
        <w:jc w:val="both"/>
        <w:rPr>
          <w:sz w:val="28"/>
          <w:szCs w:val="28"/>
        </w:rPr>
      </w:pPr>
      <w:r w:rsidRPr="00D450DE">
        <w:rPr>
          <w:sz w:val="28"/>
          <w:szCs w:val="28"/>
        </w:rPr>
        <w:t xml:space="preserve">Непременным условием полного качественного анализа финансово хозяйственной деятельности предприятия является умение читать финансовую отчетность, и, в частности, основную ее форму бухгалтерский баланс и приложения к нему. Одним из наиболее значимых является форма 2 Отчет о прибылях и убытках. </w:t>
      </w:r>
    </w:p>
    <w:p w:rsidR="008F531D" w:rsidRPr="00D450DE" w:rsidRDefault="00F11BA9" w:rsidP="00D450DE">
      <w:pPr>
        <w:widowControl w:val="0"/>
        <w:autoSpaceDE w:val="0"/>
        <w:autoSpaceDN w:val="0"/>
        <w:adjustRightInd w:val="0"/>
        <w:spacing w:line="360" w:lineRule="auto"/>
        <w:ind w:firstLine="709"/>
        <w:jc w:val="both"/>
        <w:rPr>
          <w:sz w:val="28"/>
          <w:szCs w:val="28"/>
        </w:rPr>
      </w:pPr>
      <w:r w:rsidRPr="00D450DE">
        <w:rPr>
          <w:b/>
          <w:bCs/>
          <w:sz w:val="28"/>
          <w:szCs w:val="28"/>
        </w:rPr>
        <w:t>Цель стажировки</w:t>
      </w:r>
      <w:r w:rsidRPr="00D450DE">
        <w:rPr>
          <w:sz w:val="28"/>
          <w:szCs w:val="28"/>
        </w:rPr>
        <w:t xml:space="preserve"> заключалась в проведении </w:t>
      </w:r>
      <w:r w:rsidR="008F531D" w:rsidRPr="00D450DE">
        <w:rPr>
          <w:sz w:val="28"/>
          <w:szCs w:val="28"/>
        </w:rPr>
        <w:t xml:space="preserve">финансового анализа деятельности </w:t>
      </w:r>
      <w:r w:rsidRPr="00D450DE">
        <w:rPr>
          <w:sz w:val="28"/>
          <w:szCs w:val="28"/>
        </w:rPr>
        <w:t>«Производства сплавов цветных металлов», расположенного в п. Верх-Нейвинске на основании которого</w:t>
      </w:r>
      <w:r w:rsidR="008F531D" w:rsidRPr="00D450DE">
        <w:rPr>
          <w:sz w:val="28"/>
          <w:szCs w:val="28"/>
        </w:rPr>
        <w:t xml:space="preserve"> можно составить объективную картину фин</w:t>
      </w:r>
      <w:r w:rsidRPr="00D450DE">
        <w:rPr>
          <w:sz w:val="28"/>
          <w:szCs w:val="28"/>
        </w:rPr>
        <w:t>ансового состояния организации, и сформулировать предложения по улучшению финансового состояния:</w:t>
      </w:r>
    </w:p>
    <w:p w:rsidR="00124160" w:rsidRPr="00D450DE" w:rsidRDefault="00124160" w:rsidP="00D450DE">
      <w:pPr>
        <w:widowControl w:val="0"/>
        <w:spacing w:line="360" w:lineRule="auto"/>
        <w:ind w:firstLine="709"/>
        <w:jc w:val="both"/>
        <w:rPr>
          <w:sz w:val="28"/>
          <w:szCs w:val="28"/>
        </w:rPr>
      </w:pPr>
      <w:r w:rsidRPr="00D450DE">
        <w:rPr>
          <w:sz w:val="28"/>
          <w:szCs w:val="28"/>
        </w:rPr>
        <w:t xml:space="preserve">В связи с поставленной целью в работе поставлены следующие </w:t>
      </w:r>
      <w:r w:rsidRPr="00D450DE">
        <w:rPr>
          <w:b/>
          <w:bCs/>
          <w:sz w:val="28"/>
          <w:szCs w:val="28"/>
        </w:rPr>
        <w:t>задачи</w:t>
      </w:r>
      <w:r w:rsidRPr="00D450DE">
        <w:rPr>
          <w:iCs/>
          <w:sz w:val="28"/>
          <w:szCs w:val="28"/>
        </w:rPr>
        <w:t>:</w:t>
      </w:r>
    </w:p>
    <w:p w:rsidR="00124160" w:rsidRPr="00D450DE" w:rsidRDefault="00124160" w:rsidP="00D450DE">
      <w:pPr>
        <w:pStyle w:val="11"/>
        <w:widowControl w:val="0"/>
        <w:numPr>
          <w:ilvl w:val="0"/>
          <w:numId w:val="8"/>
        </w:numPr>
        <w:tabs>
          <w:tab w:val="clear" w:pos="3510"/>
          <w:tab w:val="num" w:pos="900"/>
        </w:tabs>
        <w:spacing w:line="360" w:lineRule="auto"/>
        <w:ind w:left="0" w:firstLine="709"/>
        <w:rPr>
          <w:sz w:val="28"/>
          <w:szCs w:val="28"/>
        </w:rPr>
      </w:pPr>
      <w:r w:rsidRPr="00D450DE">
        <w:rPr>
          <w:sz w:val="28"/>
          <w:szCs w:val="28"/>
        </w:rPr>
        <w:t>рассмотрение теоретико-методологических аспектов финансовой работы предприятий;</w:t>
      </w:r>
    </w:p>
    <w:p w:rsidR="00124160" w:rsidRPr="00D450DE" w:rsidRDefault="00124160" w:rsidP="00D450DE">
      <w:pPr>
        <w:widowControl w:val="0"/>
        <w:numPr>
          <w:ilvl w:val="0"/>
          <w:numId w:val="8"/>
        </w:numPr>
        <w:tabs>
          <w:tab w:val="clear" w:pos="3510"/>
          <w:tab w:val="num" w:pos="900"/>
        </w:tabs>
        <w:spacing w:line="360" w:lineRule="auto"/>
        <w:ind w:left="0" w:firstLine="709"/>
        <w:jc w:val="both"/>
        <w:rPr>
          <w:sz w:val="28"/>
          <w:szCs w:val="28"/>
        </w:rPr>
      </w:pPr>
      <w:r w:rsidRPr="00D450DE">
        <w:rPr>
          <w:sz w:val="28"/>
          <w:szCs w:val="28"/>
        </w:rPr>
        <w:t>анализ дебиторской и кредиторской задолженности;</w:t>
      </w:r>
    </w:p>
    <w:p w:rsidR="00124160" w:rsidRPr="00D450DE" w:rsidRDefault="00124160" w:rsidP="00D450DE">
      <w:pPr>
        <w:widowControl w:val="0"/>
        <w:numPr>
          <w:ilvl w:val="0"/>
          <w:numId w:val="8"/>
        </w:numPr>
        <w:tabs>
          <w:tab w:val="clear" w:pos="3510"/>
          <w:tab w:val="num" w:pos="900"/>
        </w:tabs>
        <w:spacing w:line="360" w:lineRule="auto"/>
        <w:ind w:left="0" w:firstLine="709"/>
        <w:jc w:val="both"/>
        <w:rPr>
          <w:sz w:val="28"/>
          <w:szCs w:val="28"/>
        </w:rPr>
      </w:pPr>
      <w:r w:rsidRPr="00D450DE">
        <w:rPr>
          <w:sz w:val="28"/>
          <w:szCs w:val="28"/>
        </w:rPr>
        <w:t>изучение процесса финансового планирования на РУП «МАЗ»;</w:t>
      </w:r>
    </w:p>
    <w:p w:rsidR="00124160" w:rsidRPr="00D450DE" w:rsidRDefault="00124160" w:rsidP="00D450DE">
      <w:pPr>
        <w:widowControl w:val="0"/>
        <w:numPr>
          <w:ilvl w:val="0"/>
          <w:numId w:val="8"/>
        </w:numPr>
        <w:tabs>
          <w:tab w:val="clear" w:pos="3510"/>
          <w:tab w:val="num" w:pos="900"/>
        </w:tabs>
        <w:spacing w:line="360" w:lineRule="auto"/>
        <w:ind w:left="0" w:firstLine="709"/>
        <w:jc w:val="both"/>
        <w:rPr>
          <w:sz w:val="28"/>
          <w:szCs w:val="28"/>
        </w:rPr>
      </w:pPr>
      <w:r w:rsidRPr="00D450DE">
        <w:rPr>
          <w:sz w:val="28"/>
          <w:szCs w:val="28"/>
        </w:rPr>
        <w:t>анализ финансового состояния предприятия и результативных показателей его коммерческой деятельности;</w:t>
      </w:r>
    </w:p>
    <w:p w:rsidR="00124160" w:rsidRPr="00D450DE" w:rsidRDefault="00124160" w:rsidP="00D450DE">
      <w:pPr>
        <w:widowControl w:val="0"/>
        <w:numPr>
          <w:ilvl w:val="0"/>
          <w:numId w:val="8"/>
        </w:numPr>
        <w:tabs>
          <w:tab w:val="clear" w:pos="3510"/>
          <w:tab w:val="num" w:pos="900"/>
        </w:tabs>
        <w:spacing w:line="360" w:lineRule="auto"/>
        <w:ind w:left="0" w:firstLine="709"/>
        <w:jc w:val="both"/>
        <w:rPr>
          <w:sz w:val="28"/>
          <w:szCs w:val="28"/>
        </w:rPr>
      </w:pPr>
      <w:r w:rsidRPr="00D450DE">
        <w:rPr>
          <w:sz w:val="28"/>
          <w:szCs w:val="28"/>
        </w:rPr>
        <w:t>разработка и оценка организационно-экономических мероприятий направленных</w:t>
      </w:r>
      <w:r w:rsidRPr="00D450DE">
        <w:rPr>
          <w:iCs/>
          <w:sz w:val="28"/>
          <w:szCs w:val="28"/>
        </w:rPr>
        <w:t xml:space="preserve"> </w:t>
      </w:r>
      <w:r w:rsidRPr="00D450DE">
        <w:rPr>
          <w:sz w:val="28"/>
          <w:szCs w:val="28"/>
        </w:rPr>
        <w:t>на совершенствование финансовой работы исследуемого предприятия.</w:t>
      </w:r>
    </w:p>
    <w:p w:rsidR="00124160" w:rsidRPr="00D450DE" w:rsidRDefault="00124160" w:rsidP="00D450DE">
      <w:pPr>
        <w:pStyle w:val="a6"/>
        <w:suppressAutoHyphens/>
        <w:spacing w:after="0" w:line="360" w:lineRule="auto"/>
        <w:ind w:firstLine="709"/>
        <w:jc w:val="both"/>
        <w:rPr>
          <w:sz w:val="28"/>
          <w:szCs w:val="28"/>
        </w:rPr>
      </w:pPr>
      <w:r w:rsidRPr="00D450DE">
        <w:rPr>
          <w:sz w:val="28"/>
          <w:szCs w:val="28"/>
        </w:rPr>
        <w:t xml:space="preserve">Также для проведения анализа использовались данные </w:t>
      </w:r>
      <w:r w:rsidR="00F11BA9" w:rsidRPr="00D450DE">
        <w:rPr>
          <w:sz w:val="28"/>
          <w:szCs w:val="28"/>
        </w:rPr>
        <w:t>ОАО «Уралэлектромедь»: «Производство сплавов цветных металлов»</w:t>
      </w:r>
      <w:r w:rsidRPr="00D450DE">
        <w:rPr>
          <w:sz w:val="28"/>
          <w:szCs w:val="28"/>
        </w:rPr>
        <w:t>:</w:t>
      </w:r>
    </w:p>
    <w:p w:rsidR="00124160" w:rsidRPr="00D450DE" w:rsidRDefault="00124160" w:rsidP="00D450DE">
      <w:pPr>
        <w:pStyle w:val="a6"/>
        <w:numPr>
          <w:ilvl w:val="0"/>
          <w:numId w:val="9"/>
        </w:numPr>
        <w:suppressAutoHyphens/>
        <w:spacing w:after="0" w:line="360" w:lineRule="auto"/>
        <w:ind w:left="0" w:firstLine="709"/>
        <w:jc w:val="both"/>
        <w:rPr>
          <w:sz w:val="28"/>
          <w:szCs w:val="28"/>
        </w:rPr>
      </w:pPr>
      <w:r w:rsidRPr="00D450DE">
        <w:rPr>
          <w:sz w:val="28"/>
          <w:szCs w:val="28"/>
        </w:rPr>
        <w:t>бухгалтерского баланса (форма № 1);</w:t>
      </w:r>
    </w:p>
    <w:p w:rsidR="00124160" w:rsidRPr="00D450DE" w:rsidRDefault="00124160" w:rsidP="00D450DE">
      <w:pPr>
        <w:pStyle w:val="a6"/>
        <w:numPr>
          <w:ilvl w:val="0"/>
          <w:numId w:val="9"/>
        </w:numPr>
        <w:suppressAutoHyphens/>
        <w:spacing w:after="0" w:line="360" w:lineRule="auto"/>
        <w:ind w:left="0" w:firstLine="709"/>
        <w:jc w:val="both"/>
        <w:rPr>
          <w:sz w:val="28"/>
          <w:szCs w:val="28"/>
        </w:rPr>
      </w:pPr>
      <w:r w:rsidRPr="00D450DE">
        <w:rPr>
          <w:sz w:val="28"/>
          <w:szCs w:val="28"/>
        </w:rPr>
        <w:t>отчет о прибылях и убытках (форма № 2);</w:t>
      </w:r>
    </w:p>
    <w:p w:rsidR="00124160" w:rsidRPr="00D450DE" w:rsidRDefault="00124160" w:rsidP="00D450DE">
      <w:pPr>
        <w:pStyle w:val="a6"/>
        <w:numPr>
          <w:ilvl w:val="0"/>
          <w:numId w:val="9"/>
        </w:numPr>
        <w:suppressAutoHyphens/>
        <w:spacing w:after="0" w:line="360" w:lineRule="auto"/>
        <w:ind w:left="0" w:firstLine="709"/>
        <w:jc w:val="both"/>
        <w:rPr>
          <w:sz w:val="28"/>
          <w:szCs w:val="28"/>
        </w:rPr>
      </w:pPr>
      <w:r w:rsidRPr="00D450DE">
        <w:rPr>
          <w:sz w:val="28"/>
          <w:szCs w:val="28"/>
        </w:rPr>
        <w:t>отчет о движении фондов и других средств (форма № 3);</w:t>
      </w:r>
    </w:p>
    <w:p w:rsidR="00124160" w:rsidRPr="00D450DE" w:rsidRDefault="00124160" w:rsidP="00D450DE">
      <w:pPr>
        <w:pStyle w:val="a6"/>
        <w:numPr>
          <w:ilvl w:val="0"/>
          <w:numId w:val="9"/>
        </w:numPr>
        <w:suppressAutoHyphens/>
        <w:spacing w:after="0" w:line="360" w:lineRule="auto"/>
        <w:ind w:left="0" w:firstLine="709"/>
        <w:jc w:val="both"/>
        <w:rPr>
          <w:sz w:val="28"/>
          <w:szCs w:val="28"/>
        </w:rPr>
      </w:pPr>
      <w:r w:rsidRPr="00D450DE">
        <w:rPr>
          <w:sz w:val="28"/>
          <w:szCs w:val="28"/>
        </w:rPr>
        <w:t>отчет о движении денежных средств (форма № 4);</w:t>
      </w:r>
    </w:p>
    <w:p w:rsidR="00124160" w:rsidRPr="00D450DE" w:rsidRDefault="00124160" w:rsidP="00D450DE">
      <w:pPr>
        <w:pStyle w:val="a6"/>
        <w:numPr>
          <w:ilvl w:val="0"/>
          <w:numId w:val="9"/>
        </w:numPr>
        <w:suppressAutoHyphens/>
        <w:spacing w:after="0" w:line="360" w:lineRule="auto"/>
        <w:ind w:left="0" w:firstLine="709"/>
        <w:jc w:val="both"/>
        <w:rPr>
          <w:sz w:val="28"/>
          <w:szCs w:val="28"/>
        </w:rPr>
      </w:pPr>
      <w:r w:rsidRPr="00D450DE">
        <w:rPr>
          <w:sz w:val="28"/>
          <w:szCs w:val="28"/>
        </w:rPr>
        <w:t>приложение к бухгалтерскому балансу (форма № 5);</w:t>
      </w:r>
    </w:p>
    <w:p w:rsidR="00124160" w:rsidRPr="00D450DE" w:rsidRDefault="00124160" w:rsidP="00D450DE">
      <w:pPr>
        <w:pStyle w:val="a6"/>
        <w:numPr>
          <w:ilvl w:val="0"/>
          <w:numId w:val="9"/>
        </w:numPr>
        <w:suppressAutoHyphens/>
        <w:spacing w:after="0" w:line="360" w:lineRule="auto"/>
        <w:ind w:left="0" w:firstLine="709"/>
        <w:jc w:val="both"/>
        <w:rPr>
          <w:sz w:val="28"/>
          <w:szCs w:val="28"/>
        </w:rPr>
      </w:pPr>
      <w:r w:rsidRPr="00D450DE">
        <w:rPr>
          <w:sz w:val="28"/>
          <w:szCs w:val="28"/>
        </w:rPr>
        <w:t>данные бизнес-плана на 2004 г.</w:t>
      </w:r>
    </w:p>
    <w:p w:rsidR="007A7DF4" w:rsidRPr="00D450DE" w:rsidRDefault="00F11BA9" w:rsidP="00D450DE">
      <w:pPr>
        <w:spacing w:line="360" w:lineRule="auto"/>
        <w:ind w:firstLine="709"/>
        <w:jc w:val="both"/>
        <w:rPr>
          <w:sz w:val="28"/>
          <w:szCs w:val="28"/>
        </w:rPr>
      </w:pPr>
      <w:r w:rsidRPr="00D450DE">
        <w:rPr>
          <w:sz w:val="28"/>
          <w:szCs w:val="28"/>
        </w:rPr>
        <w:t xml:space="preserve">Объектом исследования является подразделение ОАО «Уралэлектромедь» - ПСЦМ, основной деятельностью которого является </w:t>
      </w:r>
      <w:bookmarkStart w:id="2" w:name="_Toc232565350"/>
      <w:r w:rsidRPr="00D450DE">
        <w:rPr>
          <w:sz w:val="28"/>
          <w:szCs w:val="28"/>
        </w:rPr>
        <w:t xml:space="preserve">переработка </w:t>
      </w:r>
      <w:r w:rsidR="007A7DF4" w:rsidRPr="00D450DE">
        <w:rPr>
          <w:sz w:val="28"/>
          <w:szCs w:val="28"/>
        </w:rPr>
        <w:t>отработавших свинцово-кислотных аккумуляторов</w:t>
      </w:r>
      <w:bookmarkEnd w:id="2"/>
      <w:r w:rsidRPr="00D450DE">
        <w:rPr>
          <w:sz w:val="28"/>
          <w:szCs w:val="28"/>
        </w:rPr>
        <w:t xml:space="preserve"> в товарную продукцию – свинец марки С1, и сплавы свинец-кальций.</w:t>
      </w:r>
    </w:p>
    <w:p w:rsidR="007A7DF4" w:rsidRPr="00D450DE" w:rsidRDefault="007A7DF4" w:rsidP="00D450DE">
      <w:pPr>
        <w:spacing w:line="360" w:lineRule="auto"/>
        <w:ind w:firstLine="720"/>
        <w:jc w:val="both"/>
        <w:rPr>
          <w:sz w:val="28"/>
          <w:szCs w:val="28"/>
        </w:rPr>
      </w:pPr>
      <w:r w:rsidRPr="00D450DE">
        <w:rPr>
          <w:sz w:val="28"/>
          <w:szCs w:val="28"/>
        </w:rPr>
        <w:t xml:space="preserve">Основными потребителями свинца на Урале являются аккумуляторное и кабельное производства. Аккумуляторные заводы используют рафинированный свинец марки С1, С2 по ГОСТ 3778–84 и свинцово–сурьмянистые сплавы. Кабельное производство потребляет мягкий свинец преимущественно марок С2, С3 и низкосурьмянистые сплавы  (до 25 % </w:t>
      </w:r>
      <w:r w:rsidRPr="00D450DE">
        <w:rPr>
          <w:sz w:val="28"/>
          <w:szCs w:val="28"/>
          <w:lang w:val="en-US"/>
        </w:rPr>
        <w:t>Sb</w:t>
      </w:r>
    </w:p>
    <w:p w:rsidR="00042472" w:rsidRPr="00D450DE" w:rsidRDefault="00042472" w:rsidP="00D450DE">
      <w:pPr>
        <w:spacing w:line="360" w:lineRule="auto"/>
        <w:ind w:firstLine="709"/>
        <w:jc w:val="both"/>
        <w:rPr>
          <w:sz w:val="28"/>
          <w:szCs w:val="28"/>
        </w:rPr>
      </w:pPr>
      <w:r w:rsidRPr="00D450DE">
        <w:rPr>
          <w:sz w:val="28"/>
          <w:szCs w:val="28"/>
        </w:rPr>
        <w:t>В послевоенный период производство вторичных металлов и различных машин было расширено. В 1946г. завод начал выпускать чушковый алюминий, марочные натрий-кальциевые баббиты, вторичный свинец, а так же вентиляторы, дробилки, лебедки, грохоты, репродукторы, поршни для автомобилей ГАЗ. Возросло внимание к механизации вспомогательных работ, улучшению вентиляции, созданию социальной инфраструктуры.</w:t>
      </w:r>
    </w:p>
    <w:p w:rsidR="00042472" w:rsidRPr="00D450DE" w:rsidRDefault="00042472" w:rsidP="00D450DE">
      <w:pPr>
        <w:spacing w:line="360" w:lineRule="auto"/>
        <w:ind w:firstLine="709"/>
        <w:jc w:val="both"/>
        <w:rPr>
          <w:sz w:val="28"/>
          <w:szCs w:val="28"/>
        </w:rPr>
      </w:pPr>
      <w:r w:rsidRPr="00D450DE">
        <w:rPr>
          <w:sz w:val="28"/>
          <w:szCs w:val="28"/>
        </w:rPr>
        <w:t>Модернизация завода продолжалась. Была сооружена печь с выдвижным подом для переплавки самолетного лома. 31 августа 1950г. прекращено производство вторичного алюминия. В 1953г. начата реконструкция энергохозяйства и коммунальных систем завода. В 1957-1962гг. построен электроцех, свинцово-баббитовый цех на новой аппаратурной и технологической базе.</w:t>
      </w:r>
    </w:p>
    <w:p w:rsidR="00042472" w:rsidRPr="00D450DE" w:rsidRDefault="00042472" w:rsidP="00D450DE">
      <w:pPr>
        <w:spacing w:line="360" w:lineRule="auto"/>
        <w:ind w:firstLine="709"/>
        <w:jc w:val="both"/>
        <w:rPr>
          <w:sz w:val="28"/>
          <w:szCs w:val="28"/>
        </w:rPr>
      </w:pPr>
      <w:r w:rsidRPr="00D450DE">
        <w:rPr>
          <w:sz w:val="28"/>
          <w:szCs w:val="28"/>
        </w:rPr>
        <w:t>В 1971-1975гг. завод превысил проектную мощность по выпуску цветных сплавов в два раза. В 1978г.  четырем маркам сплавов присвоен Государственный знак качества, продукция завода поставлялась в 183 города страны.</w:t>
      </w:r>
    </w:p>
    <w:p w:rsidR="00042472" w:rsidRPr="00D450DE" w:rsidRDefault="00042472" w:rsidP="00D450DE">
      <w:pPr>
        <w:spacing w:line="360" w:lineRule="auto"/>
        <w:ind w:firstLine="709"/>
        <w:jc w:val="both"/>
        <w:rPr>
          <w:sz w:val="28"/>
          <w:szCs w:val="28"/>
        </w:rPr>
      </w:pPr>
      <w:r w:rsidRPr="00D450DE">
        <w:rPr>
          <w:sz w:val="28"/>
          <w:szCs w:val="28"/>
        </w:rPr>
        <w:t xml:space="preserve">03 апреля 1993г. предприятие преобразовано в открытое акционерное общество «Верх-Нейвинский завод цветных металлов». В это время на заводе существует два вида производства: металлургическое и машиностроительное. Завод выпускал 3 марки свинца, 3 марки бронзы,13 марок латуни, 2 марки баббитов. </w:t>
      </w:r>
    </w:p>
    <w:p w:rsidR="00042472" w:rsidRPr="00D450DE" w:rsidRDefault="00042472" w:rsidP="00D450DE">
      <w:pPr>
        <w:spacing w:line="360" w:lineRule="auto"/>
        <w:ind w:firstLine="709"/>
        <w:jc w:val="both"/>
        <w:rPr>
          <w:sz w:val="28"/>
          <w:szCs w:val="28"/>
        </w:rPr>
      </w:pPr>
      <w:r w:rsidRPr="00D450DE">
        <w:rPr>
          <w:sz w:val="28"/>
          <w:szCs w:val="28"/>
        </w:rPr>
        <w:t>Под руководством генерального директора Е.Г. Кремко осуществляется очередная реконструкция производства: модернизирован свинцово-баббитовый цех, возводится конверторное отделение с целью утилизации вторичного сырья благородных металлов.</w:t>
      </w:r>
    </w:p>
    <w:p w:rsidR="00042472" w:rsidRPr="00D450DE" w:rsidRDefault="00042472" w:rsidP="00D450DE">
      <w:pPr>
        <w:spacing w:line="360" w:lineRule="auto"/>
        <w:ind w:firstLine="709"/>
        <w:jc w:val="both"/>
        <w:rPr>
          <w:sz w:val="28"/>
          <w:szCs w:val="28"/>
        </w:rPr>
      </w:pPr>
      <w:r w:rsidRPr="00D450DE">
        <w:rPr>
          <w:sz w:val="28"/>
          <w:szCs w:val="28"/>
        </w:rPr>
        <w:t xml:space="preserve">С 01.10.1998г. ОАО «Верх-Нейвинский завод ВЦМ» передал в аренду  ОАО «Уралэлектромедь» основные производственные фонды. На базе этого было организовано производство сплавов цветных металлов – ПСЦМ. Изменился ассортимент продукции – филиал ОАО «Уралэлектромедь» ПСЦМ перешел на свинцово-сурьмянистые сплавы европейских марок. На «Уралэлектромеди» планируется выпуск рафинированного свинца, куда включается свинцово-баббитовый цех ПСЦМ. </w:t>
      </w:r>
    </w:p>
    <w:p w:rsidR="00042472" w:rsidRPr="00D450DE" w:rsidRDefault="00042472" w:rsidP="00D450DE">
      <w:pPr>
        <w:spacing w:line="360" w:lineRule="auto"/>
        <w:ind w:firstLine="709"/>
        <w:jc w:val="both"/>
        <w:rPr>
          <w:sz w:val="28"/>
          <w:szCs w:val="28"/>
        </w:rPr>
      </w:pPr>
      <w:r w:rsidRPr="00D450DE">
        <w:rPr>
          <w:sz w:val="28"/>
          <w:szCs w:val="28"/>
        </w:rPr>
        <w:t>Прошла модернизация печей по алюминию, введена установка по рафинированию магния. Ремонтно-механический цех снова можно назвать машиностроительным. Снова вырос до размеров цеха чугунно-сталелитейный участок. Выпускается порядка 100 тонн чугуна и стального литья в месяц. Завод является единственным в регионе производителем свинца.</w:t>
      </w:r>
    </w:p>
    <w:p w:rsidR="00042472" w:rsidRDefault="00042472" w:rsidP="00D450DE">
      <w:pPr>
        <w:spacing w:line="360" w:lineRule="auto"/>
        <w:ind w:firstLine="709"/>
        <w:jc w:val="both"/>
      </w:pPr>
      <w:r w:rsidRPr="00D450DE">
        <w:rPr>
          <w:sz w:val="28"/>
          <w:szCs w:val="28"/>
        </w:rPr>
        <w:t>Директор Дмитрий Леонидович Тропников утверждает, что с 1998г. предприятие прочно стоит на ногах. В июне 2004г. работники получили юбилейную тонну свинцовых сплавов. О высоком качестве сырья говорит тот факт, что реализуется оно на самых передовых предприятиях страны по производству аккумуляторов.</w:t>
      </w:r>
      <w:r>
        <w:t xml:space="preserve">    </w:t>
      </w:r>
    </w:p>
    <w:p w:rsidR="00D450DE" w:rsidRDefault="006F4E5F" w:rsidP="00D450DE">
      <w:pPr>
        <w:outlineLvl w:val="0"/>
        <w:rPr>
          <w:sz w:val="28"/>
          <w:szCs w:val="28"/>
        </w:rPr>
      </w:pPr>
      <w:r w:rsidRPr="007340A3">
        <w:rPr>
          <w:sz w:val="28"/>
          <w:szCs w:val="28"/>
        </w:rPr>
        <w:br w:type="page"/>
      </w:r>
      <w:bookmarkStart w:id="3" w:name="_Toc232599467"/>
      <w:bookmarkStart w:id="4" w:name="_Toc232565351"/>
      <w:r w:rsidR="00D450DE">
        <w:rPr>
          <w:sz w:val="28"/>
          <w:szCs w:val="28"/>
        </w:rPr>
        <w:t>ФИНАНСЫ ПРЕДПРИЯТИЯ</w:t>
      </w:r>
      <w:bookmarkEnd w:id="3"/>
    </w:p>
    <w:p w:rsidR="00D450DE" w:rsidRPr="00D450DE" w:rsidRDefault="00D450DE" w:rsidP="00D450DE">
      <w:pPr>
        <w:outlineLvl w:val="0"/>
        <w:rPr>
          <w:b/>
          <w:bCs/>
          <w:sz w:val="28"/>
          <w:szCs w:val="28"/>
        </w:rPr>
      </w:pPr>
    </w:p>
    <w:p w:rsidR="006F4E5F" w:rsidRPr="00D450DE" w:rsidRDefault="006F4E5F" w:rsidP="00D450DE">
      <w:pPr>
        <w:numPr>
          <w:ilvl w:val="0"/>
          <w:numId w:val="2"/>
        </w:numPr>
        <w:outlineLvl w:val="1"/>
        <w:rPr>
          <w:b/>
          <w:bCs/>
          <w:sz w:val="28"/>
          <w:szCs w:val="28"/>
        </w:rPr>
      </w:pPr>
      <w:bookmarkStart w:id="5" w:name="_Toc232599468"/>
      <w:r w:rsidRPr="00D450DE">
        <w:rPr>
          <w:b/>
          <w:bCs/>
          <w:sz w:val="28"/>
          <w:szCs w:val="28"/>
        </w:rPr>
        <w:t>Структура, права и обязанности финансовой службы предприятия, ее взаимодействие с другими службами предприятия</w:t>
      </w:r>
      <w:bookmarkEnd w:id="4"/>
      <w:bookmarkEnd w:id="5"/>
    </w:p>
    <w:p w:rsidR="00042472" w:rsidRDefault="00042472" w:rsidP="00042472">
      <w:pPr>
        <w:pStyle w:val="1"/>
        <w:spacing w:before="0" w:after="0"/>
        <w:rPr>
          <w:rFonts w:ascii="Times New Roman" w:hAnsi="Times New Roman"/>
          <w:bCs/>
          <w:kern w:val="0"/>
          <w:szCs w:val="24"/>
        </w:rPr>
      </w:pPr>
      <w:r>
        <w:rPr>
          <w:rFonts w:ascii="Times New Roman" w:hAnsi="Times New Roman"/>
          <w:bCs/>
          <w:kern w:val="0"/>
          <w:szCs w:val="24"/>
        </w:rPr>
        <w:t xml:space="preserve">         </w:t>
      </w:r>
    </w:p>
    <w:p w:rsidR="00042472" w:rsidRDefault="00042472" w:rsidP="00042472">
      <w:r>
        <w:t xml:space="preserve">      </w:t>
      </w:r>
    </w:p>
    <w:p w:rsidR="00042472" w:rsidRPr="006A2E8E" w:rsidRDefault="00042472" w:rsidP="006A2E8E">
      <w:pPr>
        <w:spacing w:line="360" w:lineRule="auto"/>
        <w:ind w:firstLine="709"/>
        <w:jc w:val="both"/>
        <w:rPr>
          <w:sz w:val="28"/>
          <w:szCs w:val="28"/>
        </w:rPr>
      </w:pPr>
      <w:r w:rsidRPr="006A2E8E">
        <w:rPr>
          <w:sz w:val="28"/>
          <w:szCs w:val="28"/>
        </w:rPr>
        <w:t xml:space="preserve">Филиал "Производство сплавов цветных металлов" ОАО "Уралэлектромедь" (ПСЦМ)        является обособленным подразделением ОАО "Уралэлектромедь" (далее по тексту ОАО),     которое занимается производством различных марок свинца, сплавов на свинцовой        основе, отливок из чугуна, стали, цветных металлов, изделий машиностроения. </w:t>
      </w:r>
    </w:p>
    <w:p w:rsidR="00042472" w:rsidRPr="006A2E8E" w:rsidRDefault="008774FC" w:rsidP="006A2E8E">
      <w:pPr>
        <w:spacing w:line="360" w:lineRule="auto"/>
        <w:ind w:firstLine="709"/>
        <w:jc w:val="both"/>
        <w:rPr>
          <w:sz w:val="28"/>
          <w:szCs w:val="28"/>
        </w:rPr>
      </w:pPr>
      <w:r w:rsidRPr="006A2E8E">
        <w:rPr>
          <w:sz w:val="28"/>
          <w:szCs w:val="28"/>
        </w:rPr>
        <w:t xml:space="preserve">Согласно общей организационной структуре предприятия, </w:t>
      </w:r>
      <w:r w:rsidR="00042472" w:rsidRPr="006A2E8E">
        <w:rPr>
          <w:sz w:val="28"/>
          <w:szCs w:val="28"/>
        </w:rPr>
        <w:t>ПСЦМ организационно подчиняется главному инженеру ОАО "Уралэлектромедь".</w:t>
      </w:r>
      <w:r w:rsidRPr="006A2E8E">
        <w:rPr>
          <w:sz w:val="28"/>
          <w:szCs w:val="28"/>
        </w:rPr>
        <w:t xml:space="preserve"> </w:t>
      </w:r>
      <w:r w:rsidR="00042472" w:rsidRPr="006A2E8E">
        <w:rPr>
          <w:sz w:val="28"/>
          <w:szCs w:val="28"/>
        </w:rPr>
        <w:t>Руководство ПСЦМ осуществляет директор, который руководит на основе единоначалия и несет ответственность за невыполнение возложенных на подразделение задач.</w:t>
      </w:r>
    </w:p>
    <w:p w:rsidR="00042472" w:rsidRPr="006A2E8E" w:rsidRDefault="00042472" w:rsidP="006A2E8E">
      <w:pPr>
        <w:spacing w:line="360" w:lineRule="auto"/>
        <w:ind w:firstLine="709"/>
        <w:jc w:val="both"/>
        <w:rPr>
          <w:sz w:val="28"/>
          <w:szCs w:val="28"/>
        </w:rPr>
      </w:pPr>
      <w:r w:rsidRPr="006A2E8E">
        <w:rPr>
          <w:sz w:val="28"/>
          <w:szCs w:val="28"/>
        </w:rPr>
        <w:t>В организационную структуру управления ПСЦМ входят:</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заместитель директора по общим вопросам;</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помощник директора по связям с общественностью;</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главный инженер;</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планово-экономический отдел;</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бюро по работе с персоналом;</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бюро по материально-техническому снабжению: бюро по организации туда и заработной плате;</w:t>
      </w:r>
    </w:p>
    <w:p w:rsidR="00042472" w:rsidRPr="006A2E8E" w:rsidRDefault="00042472" w:rsidP="006A2E8E">
      <w:pPr>
        <w:numPr>
          <w:ilvl w:val="0"/>
          <w:numId w:val="3"/>
        </w:numPr>
        <w:spacing w:line="360" w:lineRule="auto"/>
        <w:ind w:firstLine="709"/>
        <w:jc w:val="both"/>
        <w:rPr>
          <w:sz w:val="28"/>
          <w:szCs w:val="28"/>
        </w:rPr>
      </w:pPr>
      <w:r w:rsidRPr="006A2E8E">
        <w:rPr>
          <w:sz w:val="28"/>
          <w:szCs w:val="28"/>
        </w:rPr>
        <w:t>канцелярия.</w:t>
      </w:r>
    </w:p>
    <w:p w:rsidR="008774FC" w:rsidRPr="006A2E8E" w:rsidRDefault="008774FC" w:rsidP="006A2E8E">
      <w:pPr>
        <w:spacing w:line="360" w:lineRule="auto"/>
        <w:ind w:left="360" w:firstLine="709"/>
        <w:jc w:val="both"/>
        <w:rPr>
          <w:sz w:val="28"/>
          <w:szCs w:val="28"/>
        </w:rPr>
      </w:pPr>
    </w:p>
    <w:p w:rsidR="00042472" w:rsidRPr="006A2E8E" w:rsidRDefault="008774FC" w:rsidP="006A2E8E">
      <w:pPr>
        <w:spacing w:line="360" w:lineRule="auto"/>
        <w:ind w:left="360" w:firstLine="709"/>
        <w:jc w:val="both"/>
        <w:rPr>
          <w:sz w:val="28"/>
          <w:szCs w:val="28"/>
        </w:rPr>
      </w:pPr>
      <w:r w:rsidRPr="006A2E8E">
        <w:rPr>
          <w:sz w:val="28"/>
          <w:szCs w:val="28"/>
        </w:rPr>
        <w:t>Планово-экономический отдел выполняет следующие функции:</w:t>
      </w:r>
    </w:p>
    <w:p w:rsidR="00042472" w:rsidRPr="006A2E8E" w:rsidRDefault="008774FC" w:rsidP="006A2E8E">
      <w:pPr>
        <w:numPr>
          <w:ilvl w:val="0"/>
          <w:numId w:val="14"/>
        </w:numPr>
        <w:tabs>
          <w:tab w:val="clear" w:pos="720"/>
          <w:tab w:val="num" w:pos="900"/>
        </w:tabs>
        <w:spacing w:line="360" w:lineRule="auto"/>
        <w:ind w:firstLine="360"/>
        <w:jc w:val="both"/>
        <w:rPr>
          <w:sz w:val="28"/>
          <w:szCs w:val="28"/>
        </w:rPr>
      </w:pPr>
      <w:r w:rsidRPr="006A2E8E">
        <w:rPr>
          <w:sz w:val="28"/>
          <w:szCs w:val="28"/>
        </w:rPr>
        <w:t xml:space="preserve">составление </w:t>
      </w:r>
      <w:r w:rsidR="00042472" w:rsidRPr="006A2E8E">
        <w:rPr>
          <w:sz w:val="28"/>
          <w:szCs w:val="28"/>
        </w:rPr>
        <w:t>проектов плановых заданий по производству, себес</w:t>
      </w:r>
      <w:r w:rsidRPr="006A2E8E">
        <w:rPr>
          <w:sz w:val="28"/>
          <w:szCs w:val="28"/>
        </w:rPr>
        <w:t>тоимости на месяц, квартал, год;</w:t>
      </w:r>
    </w:p>
    <w:p w:rsidR="00042472" w:rsidRPr="006A2E8E" w:rsidRDefault="008774FC" w:rsidP="006A2E8E">
      <w:pPr>
        <w:numPr>
          <w:ilvl w:val="0"/>
          <w:numId w:val="14"/>
        </w:numPr>
        <w:tabs>
          <w:tab w:val="clear" w:pos="720"/>
          <w:tab w:val="num" w:pos="900"/>
        </w:tabs>
        <w:spacing w:line="360" w:lineRule="auto"/>
        <w:ind w:firstLine="360"/>
        <w:jc w:val="both"/>
        <w:rPr>
          <w:sz w:val="28"/>
          <w:szCs w:val="28"/>
        </w:rPr>
      </w:pPr>
      <w:r w:rsidRPr="006A2E8E">
        <w:rPr>
          <w:sz w:val="28"/>
          <w:szCs w:val="28"/>
        </w:rPr>
        <w:t xml:space="preserve">систематический </w:t>
      </w:r>
      <w:r w:rsidR="00042472" w:rsidRPr="006A2E8E">
        <w:rPr>
          <w:sz w:val="28"/>
          <w:szCs w:val="28"/>
        </w:rPr>
        <w:t>анализ, выявление и мобилизация внутренних резервов в целях повышения производительности труда, качества продукц</w:t>
      </w:r>
      <w:r w:rsidRPr="006A2E8E">
        <w:rPr>
          <w:sz w:val="28"/>
          <w:szCs w:val="28"/>
        </w:rPr>
        <w:t>ии и эффективности производства;</w:t>
      </w:r>
    </w:p>
    <w:p w:rsidR="00042472" w:rsidRPr="006A2E8E" w:rsidRDefault="008774FC" w:rsidP="006A2E8E">
      <w:pPr>
        <w:numPr>
          <w:ilvl w:val="0"/>
          <w:numId w:val="14"/>
        </w:numPr>
        <w:tabs>
          <w:tab w:val="clear" w:pos="720"/>
          <w:tab w:val="num" w:pos="900"/>
        </w:tabs>
        <w:spacing w:line="360" w:lineRule="auto"/>
        <w:ind w:firstLine="360"/>
        <w:jc w:val="both"/>
        <w:rPr>
          <w:sz w:val="28"/>
          <w:szCs w:val="28"/>
        </w:rPr>
      </w:pPr>
      <w:r w:rsidRPr="006A2E8E">
        <w:rPr>
          <w:sz w:val="28"/>
          <w:szCs w:val="28"/>
        </w:rPr>
        <w:t xml:space="preserve">установление </w:t>
      </w:r>
      <w:r w:rsidR="00042472" w:rsidRPr="006A2E8E">
        <w:rPr>
          <w:sz w:val="28"/>
          <w:szCs w:val="28"/>
        </w:rPr>
        <w:t>цехам, участкам, сменам, бригадам и отдельным рабочим количественных и качественных показателей, обеспечивающих выполнение установ</w:t>
      </w:r>
      <w:r w:rsidRPr="006A2E8E">
        <w:rPr>
          <w:sz w:val="28"/>
          <w:szCs w:val="28"/>
        </w:rPr>
        <w:t>ленных производству показателей;</w:t>
      </w:r>
    </w:p>
    <w:p w:rsidR="00042472" w:rsidRPr="006A2E8E" w:rsidRDefault="008774FC" w:rsidP="006A2E8E">
      <w:pPr>
        <w:numPr>
          <w:ilvl w:val="0"/>
          <w:numId w:val="14"/>
        </w:numPr>
        <w:tabs>
          <w:tab w:val="clear" w:pos="720"/>
          <w:tab w:val="num" w:pos="900"/>
        </w:tabs>
        <w:spacing w:line="360" w:lineRule="auto"/>
        <w:ind w:firstLine="360"/>
        <w:jc w:val="both"/>
        <w:rPr>
          <w:sz w:val="28"/>
          <w:szCs w:val="28"/>
        </w:rPr>
      </w:pPr>
      <w:r w:rsidRPr="006A2E8E">
        <w:rPr>
          <w:sz w:val="28"/>
          <w:szCs w:val="28"/>
        </w:rPr>
        <w:t xml:space="preserve">обеспечение </w:t>
      </w:r>
      <w:r w:rsidR="00042472" w:rsidRPr="006A2E8E">
        <w:rPr>
          <w:sz w:val="28"/>
          <w:szCs w:val="28"/>
        </w:rPr>
        <w:t>сохранности и эффективного использования обо</w:t>
      </w:r>
      <w:r w:rsidRPr="006A2E8E">
        <w:rPr>
          <w:sz w:val="28"/>
          <w:szCs w:val="28"/>
        </w:rPr>
        <w:t>ротных средств, выделенных ПСЦМ;</w:t>
      </w:r>
    </w:p>
    <w:p w:rsidR="00042472" w:rsidRPr="006A2E8E" w:rsidRDefault="008774FC" w:rsidP="006A2E8E">
      <w:pPr>
        <w:numPr>
          <w:ilvl w:val="0"/>
          <w:numId w:val="14"/>
        </w:numPr>
        <w:tabs>
          <w:tab w:val="clear" w:pos="720"/>
          <w:tab w:val="num" w:pos="900"/>
        </w:tabs>
        <w:spacing w:line="360" w:lineRule="auto"/>
        <w:ind w:firstLine="360"/>
        <w:jc w:val="both"/>
        <w:rPr>
          <w:sz w:val="28"/>
          <w:szCs w:val="28"/>
        </w:rPr>
      </w:pPr>
      <w:r w:rsidRPr="006A2E8E">
        <w:rPr>
          <w:sz w:val="28"/>
          <w:szCs w:val="28"/>
        </w:rPr>
        <w:t xml:space="preserve">ведение </w:t>
      </w:r>
      <w:r w:rsidR="00042472" w:rsidRPr="006A2E8E">
        <w:rPr>
          <w:sz w:val="28"/>
          <w:szCs w:val="28"/>
        </w:rPr>
        <w:t>оперативного и статистиче</w:t>
      </w:r>
      <w:r w:rsidRPr="006A2E8E">
        <w:rPr>
          <w:sz w:val="28"/>
          <w:szCs w:val="28"/>
        </w:rPr>
        <w:t>с</w:t>
      </w:r>
      <w:r w:rsidR="00042472" w:rsidRPr="006A2E8E">
        <w:rPr>
          <w:sz w:val="28"/>
          <w:szCs w:val="28"/>
        </w:rPr>
        <w:t>кого учета, обеспечивающего сопоставимость, достоверность и своевременность технико-экономических показателей, внедрение учета затрат на производство, ведение табельного учета, направленного на повышение трудовой дисц</w:t>
      </w:r>
      <w:r w:rsidRPr="006A2E8E">
        <w:rPr>
          <w:sz w:val="28"/>
          <w:szCs w:val="28"/>
        </w:rPr>
        <w:t>иплины среди работников ПСЦМ;</w:t>
      </w:r>
    </w:p>
    <w:p w:rsidR="00042472" w:rsidRPr="006A2E8E" w:rsidRDefault="008774FC" w:rsidP="006A2E8E">
      <w:pPr>
        <w:numPr>
          <w:ilvl w:val="0"/>
          <w:numId w:val="14"/>
        </w:numPr>
        <w:tabs>
          <w:tab w:val="clear" w:pos="720"/>
          <w:tab w:val="num" w:pos="900"/>
        </w:tabs>
        <w:spacing w:line="360" w:lineRule="auto"/>
        <w:ind w:firstLine="360"/>
        <w:jc w:val="both"/>
        <w:rPr>
          <w:sz w:val="28"/>
          <w:szCs w:val="28"/>
        </w:rPr>
      </w:pPr>
      <w:r w:rsidRPr="006A2E8E">
        <w:rPr>
          <w:sz w:val="28"/>
          <w:szCs w:val="28"/>
        </w:rPr>
        <w:t xml:space="preserve">разработка </w:t>
      </w:r>
      <w:r w:rsidR="00042472" w:rsidRPr="006A2E8E">
        <w:rPr>
          <w:sz w:val="28"/>
          <w:szCs w:val="28"/>
        </w:rPr>
        <w:t>и предоставление отчетов, справок и докладов по всем вопросам,</w:t>
      </w:r>
      <w:r w:rsidRPr="006A2E8E">
        <w:rPr>
          <w:sz w:val="28"/>
          <w:szCs w:val="28"/>
        </w:rPr>
        <w:t xml:space="preserve"> связанным с деятельностью ПСЦМ.</w:t>
      </w:r>
    </w:p>
    <w:p w:rsidR="006A2E8E" w:rsidRDefault="006A2E8E" w:rsidP="006A2E8E">
      <w:pPr>
        <w:spacing w:line="360" w:lineRule="auto"/>
        <w:ind w:left="720"/>
        <w:jc w:val="both"/>
        <w:rPr>
          <w:sz w:val="28"/>
          <w:szCs w:val="28"/>
        </w:rPr>
      </w:pPr>
    </w:p>
    <w:p w:rsidR="008774FC" w:rsidRPr="006A2E8E" w:rsidRDefault="008774FC" w:rsidP="006A2E8E">
      <w:pPr>
        <w:spacing w:line="360" w:lineRule="auto"/>
        <w:ind w:firstLine="709"/>
        <w:jc w:val="both"/>
        <w:rPr>
          <w:sz w:val="28"/>
          <w:szCs w:val="28"/>
        </w:rPr>
      </w:pPr>
      <w:r w:rsidRPr="006A2E8E">
        <w:rPr>
          <w:sz w:val="28"/>
          <w:szCs w:val="28"/>
        </w:rPr>
        <w:t>Планово-экономический отдел ПСЦМ готовит аналитические отчеты по параметрам финансового состояния предприятия и знакомит с результатами своей работы руководство предприятия, производственные подразделения предприятия, которые в своей работе используют эти сведения.</w:t>
      </w:r>
    </w:p>
    <w:p w:rsidR="00124160" w:rsidRPr="006A2E8E" w:rsidRDefault="00124160" w:rsidP="006A2E8E">
      <w:pPr>
        <w:spacing w:line="360" w:lineRule="auto"/>
        <w:ind w:firstLine="709"/>
        <w:jc w:val="both"/>
        <w:rPr>
          <w:sz w:val="28"/>
          <w:szCs w:val="28"/>
        </w:rPr>
      </w:pPr>
      <w:r w:rsidRPr="006A2E8E">
        <w:rPr>
          <w:sz w:val="28"/>
          <w:szCs w:val="28"/>
        </w:rPr>
        <w:t>От отдела маркетинга финансовая служба получает информацию по сбыту продукции и использует ее при планировании доходов и составлении оперативных финансовых планов. Для проведения успешной маркетинговой компании финансовая служба обосновывает цены реализации, анализирует сбытовые издержки, осуществляет сравнительную оценку конкурентоспособности продукции предприятия, оптимизирует ее рентабельность и этим самым создает условия для заключения сделок.</w:t>
      </w:r>
    </w:p>
    <w:p w:rsidR="006A2E8E" w:rsidRPr="006A2E8E" w:rsidRDefault="00124160" w:rsidP="006A2E8E">
      <w:pPr>
        <w:spacing w:line="360" w:lineRule="auto"/>
        <w:ind w:firstLine="709"/>
        <w:jc w:val="both"/>
        <w:rPr>
          <w:sz w:val="28"/>
          <w:szCs w:val="28"/>
        </w:rPr>
      </w:pPr>
      <w:r w:rsidRPr="006A2E8E">
        <w:rPr>
          <w:sz w:val="28"/>
          <w:szCs w:val="28"/>
        </w:rPr>
        <w:t xml:space="preserve">Финансовая служба имеет право требовать от всех служб предприятия действий, необходимых для качественной организации финансовых отношений и финансовых потоков. </w:t>
      </w:r>
    </w:p>
    <w:p w:rsidR="006A2E8E" w:rsidRPr="006A2E8E" w:rsidRDefault="007618A4" w:rsidP="006A2E8E">
      <w:pPr>
        <w:spacing w:line="360" w:lineRule="auto"/>
        <w:jc w:val="both"/>
        <w:rPr>
          <w:sz w:val="28"/>
          <w:szCs w:val="28"/>
        </w:rPr>
      </w:pPr>
      <w:r>
        <w:rPr>
          <w:sz w:val="28"/>
          <w:szCs w:val="28"/>
        </w:rPr>
      </w:r>
      <w:r>
        <w:rPr>
          <w:sz w:val="28"/>
          <w:szCs w:val="28"/>
        </w:rPr>
        <w:pict>
          <v:group id="_x0000_s1136" editas="canvas" style="width:459pt;height:234pt;mso-position-horizontal-relative:char;mso-position-vertical-relative:line" coordorigin="2269,3375" coordsize="7200,3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left:2269;top:3375;width:7200;height:3623" o:preferrelative="f">
              <v:fill o:detectmouseclick="t"/>
              <v:path o:extrusionok="t" o:connecttype="none"/>
              <o:lock v:ext="edit" text="t"/>
            </v:shape>
            <v:rect id="_x0000_s1138" style="position:absolute;left:4245;top:3514;width:2684;height:697">
              <v:textbox style="mso-next-textbox:#_x0000_s1138">
                <w:txbxContent>
                  <w:p w:rsidR="00FB0DE3" w:rsidRDefault="00FB0DE3" w:rsidP="006A2E8E">
                    <w:pPr>
                      <w:jc w:val="center"/>
                    </w:pPr>
                    <w:r>
                      <w:t>Главный экономист</w:t>
                    </w:r>
                  </w:p>
                  <w:p w:rsidR="00FB0DE3" w:rsidRPr="00E9433A" w:rsidRDefault="00FB0DE3" w:rsidP="006A2E8E">
                    <w:pPr>
                      <w:jc w:val="center"/>
                    </w:pPr>
                    <w:r>
                      <w:t>ПСЦМ</w:t>
                    </w:r>
                  </w:p>
                </w:txbxContent>
              </v:textbox>
            </v:rect>
            <v:rect id="_x0000_s1139" style="position:absolute;left:4245;top:4490;width:2683;height:557">
              <v:textbox style="mso-next-textbox:#_x0000_s1139">
                <w:txbxContent>
                  <w:p w:rsidR="00FB0DE3" w:rsidRPr="00E9433A" w:rsidRDefault="00FB0DE3" w:rsidP="006A2E8E">
                    <w:pPr>
                      <w:jc w:val="center"/>
                    </w:pPr>
                    <w:r>
                      <w:t>Руководитель</w:t>
                    </w:r>
                    <w:r w:rsidRPr="00E9433A">
                      <w:t xml:space="preserve"> финансового отдела</w:t>
                    </w:r>
                  </w:p>
                </w:txbxContent>
              </v:textbox>
            </v:rect>
            <v:rect id="_x0000_s1140" style="position:absolute;left:4245;top:5326;width:2683;height:418">
              <v:textbox style="mso-next-textbox:#_x0000_s1140">
                <w:txbxContent>
                  <w:p w:rsidR="00FB0DE3" w:rsidRPr="00E9433A" w:rsidRDefault="00FB0DE3" w:rsidP="006A2E8E">
                    <w:pPr>
                      <w:jc w:val="center"/>
                    </w:pPr>
                    <w:r w:rsidRPr="00E9433A">
                      <w:t>Финансовый отдел</w:t>
                    </w:r>
                  </w:p>
                </w:txbxContent>
              </v:textbox>
            </v:rect>
            <v:rect id="_x0000_s1141" style="position:absolute;left:2834;top:6162;width:2541;height:836">
              <v:textbox style="mso-next-textbox:#_x0000_s1141">
                <w:txbxContent>
                  <w:p w:rsidR="00FB0DE3" w:rsidRPr="00E9433A" w:rsidRDefault="00FB0DE3" w:rsidP="006A2E8E">
                    <w:pPr>
                      <w:jc w:val="center"/>
                    </w:pPr>
                    <w:r w:rsidRPr="00E9433A">
                      <w:t>Группа контроля по использованию средств целевого назначения</w:t>
                    </w:r>
                  </w:p>
                </w:txbxContent>
              </v:textbox>
            </v:rect>
            <v:rect id="_x0000_s1142" style="position:absolute;left:5798;top:6162;width:2824;height:836">
              <v:textbox style="mso-next-textbox:#_x0000_s1142">
                <w:txbxContent>
                  <w:p w:rsidR="00FB0DE3" w:rsidRPr="00E9433A" w:rsidRDefault="00FB0DE3" w:rsidP="006A2E8E">
                    <w:pPr>
                      <w:jc w:val="center"/>
                    </w:pPr>
                    <w:r w:rsidRPr="00E9433A">
                      <w:t>Группа контроля финансов по основным контрактным направлениям</w:t>
                    </w:r>
                  </w:p>
                </w:txbxContent>
              </v:textbox>
            </v:rect>
            <v:line id="_x0000_s1143" style="position:absolute" from="5516,4211" to="5516,4490"/>
            <v:line id="_x0000_s1144" style="position:absolute" from="5516,5047" to="5516,5326"/>
            <v:line id="_x0000_s1145" style="position:absolute;flip:x" from="4387,5744" to="5516,6162"/>
            <v:line id="_x0000_s1146" style="position:absolute" from="5516,5744" to="6645,6162"/>
            <w10:wrap type="none"/>
            <w10:anchorlock/>
          </v:group>
        </w:pict>
      </w:r>
    </w:p>
    <w:p w:rsidR="006A2E8E" w:rsidRPr="006A2E8E" w:rsidRDefault="006A2E8E" w:rsidP="006A2E8E">
      <w:pPr>
        <w:spacing w:line="360" w:lineRule="auto"/>
        <w:ind w:firstLine="709"/>
        <w:jc w:val="both"/>
        <w:rPr>
          <w:sz w:val="28"/>
          <w:szCs w:val="28"/>
        </w:rPr>
      </w:pPr>
      <w:r>
        <w:rPr>
          <w:sz w:val="28"/>
          <w:szCs w:val="28"/>
        </w:rPr>
        <w:t>Рисунок 1.1</w:t>
      </w:r>
      <w:r w:rsidRPr="006A2E8E">
        <w:rPr>
          <w:sz w:val="28"/>
          <w:szCs w:val="28"/>
        </w:rPr>
        <w:t xml:space="preserve"> Организационная структура финансового подразделения Планово-экономического отдела ПСЦМ</w:t>
      </w:r>
    </w:p>
    <w:p w:rsidR="006A2E8E" w:rsidRDefault="006747B6" w:rsidP="006A2E8E">
      <w:pPr>
        <w:spacing w:line="360" w:lineRule="auto"/>
        <w:ind w:firstLine="709"/>
        <w:jc w:val="both"/>
        <w:rPr>
          <w:sz w:val="28"/>
          <w:szCs w:val="28"/>
        </w:rPr>
      </w:pPr>
      <w:r>
        <w:rPr>
          <w:sz w:val="28"/>
          <w:szCs w:val="28"/>
        </w:rPr>
        <w:t>Организационная структура имеет практически линейный вид, что характерно для средних и малых предприятий.</w:t>
      </w:r>
    </w:p>
    <w:p w:rsidR="006A2E8E" w:rsidRDefault="006A2E8E" w:rsidP="006A2E8E">
      <w:pPr>
        <w:spacing w:line="360" w:lineRule="auto"/>
        <w:ind w:firstLine="709"/>
        <w:jc w:val="both"/>
        <w:rPr>
          <w:sz w:val="28"/>
          <w:szCs w:val="28"/>
        </w:rPr>
      </w:pPr>
    </w:p>
    <w:p w:rsidR="00124160" w:rsidRDefault="00124160" w:rsidP="006A2E8E">
      <w:pPr>
        <w:tabs>
          <w:tab w:val="num" w:pos="1080"/>
        </w:tabs>
        <w:spacing w:line="360" w:lineRule="auto"/>
        <w:jc w:val="both"/>
        <w:rPr>
          <w:sz w:val="28"/>
          <w:szCs w:val="28"/>
        </w:rPr>
      </w:pPr>
    </w:p>
    <w:p w:rsidR="006A2E8E" w:rsidRDefault="006A2E8E" w:rsidP="006A2E8E">
      <w:pPr>
        <w:tabs>
          <w:tab w:val="num" w:pos="1080"/>
        </w:tabs>
        <w:spacing w:line="360" w:lineRule="auto"/>
        <w:jc w:val="both"/>
        <w:rPr>
          <w:sz w:val="28"/>
          <w:szCs w:val="28"/>
        </w:rPr>
      </w:pPr>
    </w:p>
    <w:p w:rsidR="006A2E8E" w:rsidRPr="00D76755" w:rsidRDefault="006A2E8E" w:rsidP="006A2E8E">
      <w:pPr>
        <w:tabs>
          <w:tab w:val="num" w:pos="1080"/>
        </w:tabs>
        <w:spacing w:line="360" w:lineRule="auto"/>
        <w:jc w:val="both"/>
        <w:rPr>
          <w:sz w:val="28"/>
          <w:szCs w:val="28"/>
        </w:rPr>
      </w:pPr>
    </w:p>
    <w:p w:rsidR="007340A3" w:rsidRPr="00D964DE" w:rsidRDefault="006A2E8E" w:rsidP="00D450DE">
      <w:pPr>
        <w:numPr>
          <w:ilvl w:val="1"/>
          <w:numId w:val="5"/>
        </w:numPr>
        <w:tabs>
          <w:tab w:val="clear" w:pos="1680"/>
          <w:tab w:val="num" w:pos="1080"/>
        </w:tabs>
        <w:ind w:left="1080"/>
        <w:outlineLvl w:val="1"/>
        <w:rPr>
          <w:b/>
          <w:bCs/>
          <w:sz w:val="28"/>
          <w:szCs w:val="28"/>
        </w:rPr>
      </w:pPr>
      <w:bookmarkStart w:id="6" w:name="_Toc232565352"/>
      <w:r>
        <w:rPr>
          <w:sz w:val="28"/>
          <w:szCs w:val="28"/>
          <w:highlight w:val="yellow"/>
        </w:rPr>
        <w:br w:type="page"/>
      </w:r>
      <w:bookmarkStart w:id="7" w:name="_Toc232599469"/>
      <w:r w:rsidR="007340A3" w:rsidRPr="00D964DE">
        <w:rPr>
          <w:b/>
          <w:bCs/>
          <w:sz w:val="28"/>
          <w:szCs w:val="28"/>
        </w:rPr>
        <w:t>Основной и оборотный капитал предприятия</w:t>
      </w:r>
      <w:bookmarkEnd w:id="6"/>
      <w:bookmarkEnd w:id="7"/>
    </w:p>
    <w:p w:rsidR="007340A3" w:rsidRPr="007340A3" w:rsidRDefault="007340A3" w:rsidP="007340A3">
      <w:pPr>
        <w:rPr>
          <w:sz w:val="28"/>
          <w:szCs w:val="28"/>
        </w:rPr>
      </w:pPr>
    </w:p>
    <w:p w:rsidR="006747B6" w:rsidRPr="006747B6" w:rsidRDefault="006747B6" w:rsidP="006747B6">
      <w:pPr>
        <w:spacing w:line="360" w:lineRule="auto"/>
        <w:ind w:firstLine="709"/>
        <w:rPr>
          <w:sz w:val="28"/>
          <w:szCs w:val="28"/>
        </w:rPr>
      </w:pPr>
      <w:r w:rsidRPr="006747B6">
        <w:rPr>
          <w:sz w:val="28"/>
          <w:szCs w:val="28"/>
        </w:rPr>
        <w:t>Основные производственные фонды СБЦ, участвующие в дальнейшем производстве, определены по остаточной стоимости основных средств в распределяются по отдельным группам и переделам следующим образом (см. таблицу)</w:t>
      </w:r>
    </w:p>
    <w:p w:rsidR="006747B6" w:rsidRPr="006747B6" w:rsidRDefault="006747B6" w:rsidP="006747B6">
      <w:pPr>
        <w:spacing w:line="360" w:lineRule="auto"/>
        <w:ind w:firstLine="709"/>
        <w:rPr>
          <w:sz w:val="28"/>
          <w:szCs w:val="28"/>
        </w:rPr>
      </w:pPr>
      <w:r>
        <w:rPr>
          <w:sz w:val="28"/>
          <w:szCs w:val="28"/>
        </w:rPr>
        <w:t>Таблица 2.1</w:t>
      </w:r>
      <w:r w:rsidRPr="006747B6">
        <w:rPr>
          <w:sz w:val="28"/>
          <w:szCs w:val="28"/>
        </w:rPr>
        <w:t xml:space="preserve"> - Состав и структура ОФ </w:t>
      </w:r>
      <w:r>
        <w:rPr>
          <w:sz w:val="28"/>
          <w:szCs w:val="28"/>
        </w:rPr>
        <w:t>по состоянию на 2008 год.</w:t>
      </w:r>
    </w:p>
    <w:tbl>
      <w:tblPr>
        <w:tblW w:w="9015" w:type="dxa"/>
        <w:tblInd w:w="93" w:type="dxa"/>
        <w:tblLook w:val="0000" w:firstRow="0" w:lastRow="0" w:firstColumn="0" w:lastColumn="0" w:noHBand="0" w:noVBand="0"/>
      </w:tblPr>
      <w:tblGrid>
        <w:gridCol w:w="532"/>
        <w:gridCol w:w="4343"/>
        <w:gridCol w:w="2700"/>
        <w:gridCol w:w="1440"/>
      </w:tblGrid>
      <w:tr w:rsidR="006747B6" w:rsidRPr="00561F57">
        <w:trPr>
          <w:trHeight w:val="1275"/>
        </w:trPr>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п/п</w:t>
            </w:r>
          </w:p>
        </w:tc>
        <w:tc>
          <w:tcPr>
            <w:tcW w:w="4343" w:type="dxa"/>
            <w:tcBorders>
              <w:top w:val="single" w:sz="4" w:space="0" w:color="auto"/>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Наименование группы основных фондов</w:t>
            </w:r>
          </w:p>
        </w:tc>
        <w:tc>
          <w:tcPr>
            <w:tcW w:w="2700" w:type="dxa"/>
            <w:tcBorders>
              <w:top w:val="single" w:sz="4" w:space="0" w:color="auto"/>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Всего основных фондов по проекту, тыс. руб.</w:t>
            </w:r>
          </w:p>
        </w:tc>
        <w:tc>
          <w:tcPr>
            <w:tcW w:w="1440" w:type="dxa"/>
            <w:tcBorders>
              <w:top w:val="single" w:sz="4" w:space="0" w:color="auto"/>
              <w:bottom w:val="single" w:sz="4" w:space="0" w:color="auto"/>
              <w:right w:val="single" w:sz="4" w:space="0" w:color="auto"/>
            </w:tcBorders>
            <w:shd w:val="clear" w:color="auto" w:fill="auto"/>
          </w:tcPr>
          <w:p w:rsidR="006747B6" w:rsidRPr="00561F57" w:rsidRDefault="006747B6" w:rsidP="00BA7B5D">
            <w:r w:rsidRPr="00561F57">
              <w:t>Доля в общей стоимости, %</w:t>
            </w:r>
          </w:p>
        </w:tc>
      </w:tr>
      <w:tr w:rsidR="006747B6" w:rsidRPr="00561F57">
        <w:trPr>
          <w:trHeight w:val="28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Pr>
                <w:sz w:val="22"/>
                <w:szCs w:val="22"/>
              </w:rPr>
              <w:t>1</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Pr>
                <w:sz w:val="22"/>
                <w:szCs w:val="22"/>
              </w:rPr>
              <w:t>2</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Pr>
                <w:sz w:val="22"/>
                <w:szCs w:val="22"/>
              </w:rPr>
              <w:t>5</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Pr>
                <w:sz w:val="22"/>
                <w:szCs w:val="22"/>
              </w:rPr>
              <w:t>6</w:t>
            </w:r>
          </w:p>
        </w:tc>
      </w:tr>
      <w:tr w:rsidR="006747B6" w:rsidRPr="00561F57">
        <w:trPr>
          <w:trHeight w:val="724"/>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Механизарованная разделка аккумуляторного лома:</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52647,0</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28,73</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здания и сооружения</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6064,8</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3,31</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оборудование</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46582,2</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25,42</w:t>
            </w:r>
          </w:p>
        </w:tc>
      </w:tr>
      <w:tr w:rsidR="006747B6" w:rsidRPr="00561F57">
        <w:trPr>
          <w:trHeight w:val="487"/>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Производство свинцовых брикетов</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48915,3</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26,69</w:t>
            </w:r>
          </w:p>
        </w:tc>
      </w:tr>
      <w:tr w:rsidR="006747B6" w:rsidRPr="00561F57">
        <w:trPr>
          <w:trHeight w:val="300"/>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здания и сооружения</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43974,1</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23,99</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оборудование</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4941,2</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2,70</w:t>
            </w:r>
          </w:p>
        </w:tc>
      </w:tr>
      <w:tr w:rsidR="006747B6" w:rsidRPr="00561F57">
        <w:trPr>
          <w:trHeight w:val="377"/>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3.</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Грануляция (отделение брикетирования)</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517,8</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0,28</w:t>
            </w:r>
          </w:p>
        </w:tc>
      </w:tr>
      <w:tr w:rsidR="006747B6" w:rsidRPr="00561F57">
        <w:trPr>
          <w:trHeight w:val="28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Шахтная плавка</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14749,7</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8,05</w:t>
            </w:r>
          </w:p>
        </w:tc>
      </w:tr>
      <w:tr w:rsidR="006747B6" w:rsidRPr="00561F57">
        <w:trPr>
          <w:trHeight w:val="411"/>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ind w:left="272"/>
              <w:rPr>
                <w:sz w:val="22"/>
                <w:szCs w:val="22"/>
              </w:rPr>
            </w:pPr>
            <w:r w:rsidRPr="00561F57">
              <w:rPr>
                <w:sz w:val="22"/>
                <w:szCs w:val="22"/>
              </w:rPr>
              <w:t>здания и   сооружения(газоходы)</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14749,7</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8,05</w:t>
            </w:r>
          </w:p>
        </w:tc>
      </w:tr>
      <w:tr w:rsidR="006747B6" w:rsidRPr="00561F57">
        <w:trPr>
          <w:trHeight w:val="351"/>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Оборудование(остаточная стоимость)</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0,5</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0,00</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5.</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 xml:space="preserve">Рафинирование </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64639,8</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35,27</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здания и сооружения</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28345,7</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15,47</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оборудование</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36294,1</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19,80</w:t>
            </w:r>
          </w:p>
        </w:tc>
      </w:tr>
      <w:tr w:rsidR="006747B6" w:rsidRPr="00561F57">
        <w:trPr>
          <w:trHeight w:val="44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6.</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Общепроизводственные основные средства</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1799,1</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0,98</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здания и сооружения</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1315,1</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0,72</w:t>
            </w:r>
          </w:p>
        </w:tc>
      </w:tr>
      <w:tr w:rsidR="006747B6" w:rsidRPr="00561F57">
        <w:trPr>
          <w:trHeight w:val="375"/>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оборудование</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454,0</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0,25</w:t>
            </w:r>
          </w:p>
        </w:tc>
      </w:tr>
      <w:tr w:rsidR="006747B6" w:rsidRPr="00561F57">
        <w:trPr>
          <w:trHeight w:val="667"/>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ИТОГО</w:t>
            </w:r>
            <w:r w:rsidRPr="00561F57">
              <w:rPr>
                <w:sz w:val="22"/>
                <w:szCs w:val="22"/>
              </w:rPr>
              <w:br/>
              <w:t>В том числе:</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183268,8</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100,00</w:t>
            </w:r>
          </w:p>
        </w:tc>
      </w:tr>
      <w:tr w:rsidR="006747B6" w:rsidRPr="00561F57">
        <w:trPr>
          <w:trHeight w:val="330"/>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здания и сооружения</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94966,8</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51,82</w:t>
            </w:r>
          </w:p>
        </w:tc>
      </w:tr>
      <w:tr w:rsidR="006747B6" w:rsidRPr="00561F57">
        <w:trPr>
          <w:trHeight w:val="330"/>
        </w:trPr>
        <w:tc>
          <w:tcPr>
            <w:tcW w:w="532" w:type="dxa"/>
            <w:tcBorders>
              <w:top w:val="nil"/>
              <w:left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 </w:t>
            </w:r>
          </w:p>
        </w:tc>
        <w:tc>
          <w:tcPr>
            <w:tcW w:w="4343"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rPr>
                <w:sz w:val="22"/>
                <w:szCs w:val="22"/>
              </w:rPr>
            </w:pPr>
            <w:r w:rsidRPr="00561F57">
              <w:rPr>
                <w:sz w:val="22"/>
                <w:szCs w:val="22"/>
              </w:rPr>
              <w:t>оборудование</w:t>
            </w:r>
          </w:p>
        </w:tc>
        <w:tc>
          <w:tcPr>
            <w:tcW w:w="2700" w:type="dxa"/>
            <w:tcBorders>
              <w:top w:val="nil"/>
              <w:left w:val="nil"/>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88302,0</w:t>
            </w:r>
          </w:p>
        </w:tc>
        <w:tc>
          <w:tcPr>
            <w:tcW w:w="1440" w:type="dxa"/>
            <w:tcBorders>
              <w:top w:val="single" w:sz="4" w:space="0" w:color="auto"/>
              <w:bottom w:val="single" w:sz="4" w:space="0" w:color="auto"/>
              <w:right w:val="single" w:sz="4" w:space="0" w:color="auto"/>
            </w:tcBorders>
            <w:shd w:val="clear" w:color="auto" w:fill="auto"/>
            <w:vAlign w:val="center"/>
          </w:tcPr>
          <w:p w:rsidR="006747B6" w:rsidRPr="00561F57" w:rsidRDefault="006747B6" w:rsidP="00BA7B5D">
            <w:pPr>
              <w:jc w:val="center"/>
              <w:rPr>
                <w:sz w:val="22"/>
                <w:szCs w:val="22"/>
              </w:rPr>
            </w:pPr>
            <w:r w:rsidRPr="00561F57">
              <w:rPr>
                <w:sz w:val="22"/>
                <w:szCs w:val="22"/>
              </w:rPr>
              <w:t>48,18</w:t>
            </w:r>
          </w:p>
        </w:tc>
      </w:tr>
    </w:tbl>
    <w:p w:rsidR="006747B6" w:rsidRDefault="006747B6" w:rsidP="006747B6">
      <w:pPr>
        <w:rPr>
          <w:sz w:val="28"/>
          <w:szCs w:val="28"/>
          <w:highlight w:val="yellow"/>
        </w:rPr>
      </w:pPr>
    </w:p>
    <w:p w:rsidR="006747B6" w:rsidRPr="006747B6" w:rsidRDefault="006747B6" w:rsidP="006747B6">
      <w:pPr>
        <w:tabs>
          <w:tab w:val="left" w:pos="1843"/>
        </w:tabs>
        <w:spacing w:line="360" w:lineRule="auto"/>
        <w:ind w:firstLine="709"/>
        <w:rPr>
          <w:sz w:val="28"/>
          <w:szCs w:val="28"/>
        </w:rPr>
      </w:pPr>
      <w:r w:rsidRPr="006747B6">
        <w:rPr>
          <w:sz w:val="28"/>
          <w:szCs w:val="28"/>
        </w:rPr>
        <w:t>В настоящее время «Производство сплавов цветных металлов» перерабатывает свинецсодержащий лом и отходы следующих наименований:</w:t>
      </w:r>
    </w:p>
    <w:p w:rsidR="006747B6" w:rsidRPr="006747B6" w:rsidRDefault="006747B6" w:rsidP="006747B6">
      <w:pPr>
        <w:numPr>
          <w:ilvl w:val="0"/>
          <w:numId w:val="15"/>
        </w:numPr>
        <w:tabs>
          <w:tab w:val="clear" w:pos="1287"/>
        </w:tabs>
        <w:spacing w:line="360" w:lineRule="auto"/>
        <w:ind w:left="0" w:firstLine="360"/>
        <w:jc w:val="both"/>
        <w:rPr>
          <w:sz w:val="28"/>
          <w:szCs w:val="28"/>
        </w:rPr>
      </w:pPr>
      <w:r w:rsidRPr="006747B6">
        <w:rPr>
          <w:sz w:val="28"/>
          <w:szCs w:val="28"/>
        </w:rPr>
        <w:t xml:space="preserve">лом аккумуляторов в разделанном и неразделанном виде; </w:t>
      </w:r>
    </w:p>
    <w:p w:rsidR="006747B6" w:rsidRPr="006747B6" w:rsidRDefault="006747B6" w:rsidP="006747B6">
      <w:pPr>
        <w:numPr>
          <w:ilvl w:val="0"/>
          <w:numId w:val="15"/>
        </w:numPr>
        <w:tabs>
          <w:tab w:val="clear" w:pos="1287"/>
        </w:tabs>
        <w:spacing w:line="360" w:lineRule="auto"/>
        <w:ind w:left="0" w:firstLine="360"/>
        <w:rPr>
          <w:sz w:val="28"/>
          <w:szCs w:val="28"/>
        </w:rPr>
      </w:pPr>
      <w:r w:rsidRPr="006747B6">
        <w:rPr>
          <w:sz w:val="28"/>
          <w:szCs w:val="28"/>
        </w:rPr>
        <w:t>свинцовые изгари и окисно-сульфатные свинцовые пасты, как отходы аккумуляторных заводов;</w:t>
      </w:r>
    </w:p>
    <w:p w:rsidR="006747B6" w:rsidRDefault="006747B6" w:rsidP="006747B6">
      <w:pPr>
        <w:numPr>
          <w:ilvl w:val="0"/>
          <w:numId w:val="15"/>
        </w:numPr>
        <w:tabs>
          <w:tab w:val="clear" w:pos="1287"/>
        </w:tabs>
        <w:spacing w:line="360" w:lineRule="auto"/>
        <w:ind w:left="0" w:firstLine="360"/>
        <w:rPr>
          <w:sz w:val="28"/>
          <w:szCs w:val="28"/>
        </w:rPr>
      </w:pPr>
      <w:r w:rsidRPr="006747B6">
        <w:rPr>
          <w:sz w:val="28"/>
          <w:szCs w:val="28"/>
        </w:rPr>
        <w:t>прочие лома и отходы свинца от кабельной промышленности и защитных материалов.</w:t>
      </w:r>
    </w:p>
    <w:p w:rsidR="006747B6" w:rsidRPr="006747B6" w:rsidRDefault="006747B6" w:rsidP="006747B6">
      <w:pPr>
        <w:spacing w:line="360" w:lineRule="auto"/>
        <w:rPr>
          <w:sz w:val="28"/>
          <w:szCs w:val="28"/>
        </w:rPr>
      </w:pPr>
      <w:r>
        <w:rPr>
          <w:sz w:val="28"/>
          <w:szCs w:val="28"/>
        </w:rPr>
        <w:t>Технологическая схема представлена в приложении А.</w:t>
      </w:r>
    </w:p>
    <w:p w:rsidR="006747B6" w:rsidRPr="00431985" w:rsidRDefault="006747B6" w:rsidP="00BE1570">
      <w:pPr>
        <w:spacing w:line="360" w:lineRule="auto"/>
        <w:ind w:firstLine="720"/>
        <w:jc w:val="both"/>
        <w:rPr>
          <w:sz w:val="28"/>
          <w:szCs w:val="28"/>
        </w:rPr>
      </w:pPr>
      <w:r w:rsidRPr="00431985">
        <w:rPr>
          <w:sz w:val="28"/>
          <w:szCs w:val="28"/>
        </w:rPr>
        <w:t>Был проведен анализ балансовых отчетов предприятия за 2006-2008 годы. Актив баланса позволяет дать общую оценку имущества, находящегося в рас</w:t>
      </w:r>
      <w:r w:rsidRPr="00431985">
        <w:rPr>
          <w:sz w:val="28"/>
          <w:szCs w:val="28"/>
        </w:rPr>
        <w:softHyphen/>
        <w:t>поряжении предприятия. А также выделить в составе имущества оборотные</w:t>
      </w:r>
      <w:bookmarkStart w:id="8" w:name="OCRUncertain102"/>
      <w:r w:rsidRPr="00431985">
        <w:rPr>
          <w:sz w:val="28"/>
          <w:szCs w:val="28"/>
        </w:rPr>
        <w:t xml:space="preserve"> </w:t>
      </w:r>
      <w:bookmarkEnd w:id="8"/>
      <w:r w:rsidRPr="00431985">
        <w:rPr>
          <w:sz w:val="28"/>
          <w:szCs w:val="28"/>
        </w:rPr>
        <w:t>(мо</w:t>
      </w:r>
      <w:r w:rsidRPr="00431985">
        <w:rPr>
          <w:sz w:val="28"/>
          <w:szCs w:val="28"/>
        </w:rPr>
        <w:softHyphen/>
        <w:t xml:space="preserve">бильные) и внеоборотные (иммобилизованные) средства. Имущество это основные фонды, оборотные средства и другие ценности, стоимость которых отражена в балансе.  Данные о составе активов и пассивов предприятия приведены в </w:t>
      </w:r>
      <w:r w:rsidR="00BE1570" w:rsidRPr="00431985">
        <w:rPr>
          <w:sz w:val="28"/>
          <w:szCs w:val="28"/>
        </w:rPr>
        <w:t>таблице 2.2</w:t>
      </w:r>
      <w:r w:rsidRPr="00431985">
        <w:rPr>
          <w:sz w:val="28"/>
          <w:szCs w:val="28"/>
        </w:rPr>
        <w:t>.</w:t>
      </w:r>
    </w:p>
    <w:p w:rsidR="00BE1570" w:rsidRPr="00431985" w:rsidRDefault="00BE1570" w:rsidP="00BE1570">
      <w:pPr>
        <w:spacing w:line="360" w:lineRule="auto"/>
        <w:ind w:firstLine="720"/>
        <w:jc w:val="both"/>
        <w:rPr>
          <w:sz w:val="28"/>
          <w:szCs w:val="28"/>
        </w:rPr>
      </w:pPr>
      <w:r w:rsidRPr="00431985">
        <w:rPr>
          <w:sz w:val="28"/>
          <w:szCs w:val="28"/>
        </w:rPr>
        <w:t xml:space="preserve">Таблица 2.2 - Расчет чистых активов за 2006-2008 гг.  </w:t>
      </w:r>
      <w:r w:rsidRPr="00431985">
        <w:rPr>
          <w:sz w:val="28"/>
          <w:szCs w:val="28"/>
        </w:rPr>
        <w:tab/>
      </w:r>
      <w:r w:rsidRPr="00431985">
        <w:rPr>
          <w:sz w:val="28"/>
          <w:szCs w:val="28"/>
        </w:rPr>
        <w:tab/>
      </w:r>
      <w:r w:rsidRPr="00431985">
        <w:rPr>
          <w:sz w:val="28"/>
          <w:szCs w:val="28"/>
        </w:rPr>
        <w:tab/>
        <w:t>В тыс.руб.</w:t>
      </w:r>
    </w:p>
    <w:tbl>
      <w:tblPr>
        <w:tblW w:w="9028"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5400"/>
        <w:gridCol w:w="1260"/>
        <w:gridCol w:w="1260"/>
        <w:gridCol w:w="1108"/>
      </w:tblGrid>
      <w:tr w:rsidR="00BE1570">
        <w:trPr>
          <w:cantSplit/>
          <w:trHeight w:val="720"/>
        </w:trPr>
        <w:tc>
          <w:tcPr>
            <w:tcW w:w="5400" w:type="dxa"/>
            <w:noWrap/>
            <w:tcMar>
              <w:top w:w="15" w:type="dxa"/>
              <w:left w:w="15" w:type="dxa"/>
              <w:bottom w:w="0" w:type="dxa"/>
              <w:right w:w="15" w:type="dxa"/>
            </w:tcMar>
            <w:vAlign w:val="bottom"/>
          </w:tcPr>
          <w:p w:rsidR="00BE1570" w:rsidRDefault="00BE1570" w:rsidP="00D964DE">
            <w:pPr>
              <w:spacing w:line="360" w:lineRule="auto"/>
              <w:jc w:val="center"/>
              <w:rPr>
                <w:bCs/>
              </w:rPr>
            </w:pPr>
            <w:r>
              <w:rPr>
                <w:bCs/>
              </w:rPr>
              <w:t>Наименование показателя</w:t>
            </w:r>
          </w:p>
        </w:tc>
        <w:tc>
          <w:tcPr>
            <w:tcW w:w="1260" w:type="dxa"/>
            <w:noWrap/>
            <w:tcMar>
              <w:top w:w="15" w:type="dxa"/>
              <w:left w:w="15" w:type="dxa"/>
              <w:bottom w:w="0" w:type="dxa"/>
              <w:right w:w="15" w:type="dxa"/>
            </w:tcMar>
            <w:vAlign w:val="bottom"/>
          </w:tcPr>
          <w:p w:rsidR="00BE1570" w:rsidRDefault="00BE1570" w:rsidP="00D964DE">
            <w:pPr>
              <w:spacing w:line="360" w:lineRule="auto"/>
              <w:jc w:val="center"/>
            </w:pPr>
            <w:r>
              <w:t>2006 г</w:t>
            </w:r>
          </w:p>
        </w:tc>
        <w:tc>
          <w:tcPr>
            <w:tcW w:w="1260" w:type="dxa"/>
            <w:noWrap/>
            <w:tcMar>
              <w:top w:w="15" w:type="dxa"/>
              <w:left w:w="15" w:type="dxa"/>
              <w:bottom w:w="0" w:type="dxa"/>
              <w:right w:w="15" w:type="dxa"/>
            </w:tcMar>
            <w:vAlign w:val="bottom"/>
          </w:tcPr>
          <w:p w:rsidR="00BE1570" w:rsidRDefault="00BE1570" w:rsidP="00D964DE">
            <w:pPr>
              <w:spacing w:line="360" w:lineRule="auto"/>
              <w:jc w:val="center"/>
            </w:pPr>
            <w:r>
              <w:t>2007 г</w:t>
            </w:r>
          </w:p>
        </w:tc>
        <w:tc>
          <w:tcPr>
            <w:tcW w:w="1108" w:type="dxa"/>
            <w:vAlign w:val="bottom"/>
          </w:tcPr>
          <w:p w:rsidR="00BE1570" w:rsidRDefault="00BE1570" w:rsidP="00D964DE">
            <w:pPr>
              <w:spacing w:line="360" w:lineRule="auto"/>
              <w:jc w:val="center"/>
            </w:pPr>
            <w:r>
              <w:t>2008 г</w:t>
            </w:r>
          </w:p>
        </w:tc>
      </w:tr>
      <w:tr w:rsidR="00BE1570">
        <w:trPr>
          <w:cantSplit/>
          <w:trHeight w:val="255"/>
        </w:trPr>
        <w:tc>
          <w:tcPr>
            <w:tcW w:w="5400" w:type="dxa"/>
            <w:noWrap/>
            <w:tcMar>
              <w:top w:w="15" w:type="dxa"/>
              <w:left w:w="15" w:type="dxa"/>
              <w:bottom w:w="0" w:type="dxa"/>
              <w:right w:w="15" w:type="dxa"/>
            </w:tcMar>
            <w:vAlign w:val="bottom"/>
          </w:tcPr>
          <w:p w:rsidR="00BE1570" w:rsidRDefault="00BE1570" w:rsidP="00D964DE">
            <w:pPr>
              <w:spacing w:line="360" w:lineRule="auto"/>
              <w:jc w:val="center"/>
            </w:pPr>
            <w:r>
              <w:t>1</w:t>
            </w:r>
          </w:p>
        </w:tc>
        <w:tc>
          <w:tcPr>
            <w:tcW w:w="1260" w:type="dxa"/>
            <w:noWrap/>
            <w:tcMar>
              <w:top w:w="15" w:type="dxa"/>
              <w:left w:w="15" w:type="dxa"/>
              <w:bottom w:w="0" w:type="dxa"/>
              <w:right w:w="15" w:type="dxa"/>
            </w:tcMar>
            <w:vAlign w:val="bottom"/>
          </w:tcPr>
          <w:p w:rsidR="00BE1570" w:rsidRDefault="00BE1570" w:rsidP="00D964DE">
            <w:pPr>
              <w:spacing w:line="360" w:lineRule="auto"/>
              <w:jc w:val="center"/>
            </w:pPr>
            <w:r>
              <w:t>2</w:t>
            </w:r>
          </w:p>
        </w:tc>
        <w:tc>
          <w:tcPr>
            <w:tcW w:w="1260" w:type="dxa"/>
            <w:noWrap/>
            <w:tcMar>
              <w:top w:w="15" w:type="dxa"/>
              <w:left w:w="15" w:type="dxa"/>
              <w:bottom w:w="0" w:type="dxa"/>
              <w:right w:w="15" w:type="dxa"/>
            </w:tcMar>
            <w:vAlign w:val="bottom"/>
          </w:tcPr>
          <w:p w:rsidR="00BE1570" w:rsidRDefault="00BE1570" w:rsidP="00D964DE">
            <w:pPr>
              <w:spacing w:line="360" w:lineRule="auto"/>
              <w:jc w:val="center"/>
            </w:pPr>
            <w:r>
              <w:t>3</w:t>
            </w:r>
          </w:p>
        </w:tc>
        <w:tc>
          <w:tcPr>
            <w:tcW w:w="1108" w:type="dxa"/>
            <w:vAlign w:val="bottom"/>
          </w:tcPr>
          <w:p w:rsidR="00BE1570" w:rsidRDefault="00BE1570" w:rsidP="00D964DE">
            <w:pPr>
              <w:spacing w:line="360" w:lineRule="auto"/>
              <w:jc w:val="center"/>
            </w:pPr>
            <w:r>
              <w:t>4</w:t>
            </w:r>
          </w:p>
        </w:tc>
      </w:tr>
      <w:tr w:rsidR="00BE1570">
        <w:trPr>
          <w:cantSplit/>
          <w:trHeight w:val="255"/>
        </w:trPr>
        <w:tc>
          <w:tcPr>
            <w:tcW w:w="5400" w:type="dxa"/>
            <w:tcBorders>
              <w:bottom w:val="single" w:sz="6" w:space="0" w:color="000000"/>
            </w:tcBorders>
            <w:noWrap/>
            <w:tcMar>
              <w:top w:w="15" w:type="dxa"/>
              <w:left w:w="15" w:type="dxa"/>
              <w:bottom w:w="0" w:type="dxa"/>
              <w:right w:w="15" w:type="dxa"/>
            </w:tcMar>
            <w:vAlign w:val="bottom"/>
          </w:tcPr>
          <w:p w:rsidR="00BE1570" w:rsidRPr="003836C7" w:rsidRDefault="00BE1570" w:rsidP="00D964DE">
            <w:pPr>
              <w:jc w:val="both"/>
            </w:pPr>
            <w:r w:rsidRPr="003836C7">
              <w:t>1.1 Нематериальные активы</w:t>
            </w:r>
          </w:p>
        </w:tc>
        <w:tc>
          <w:tcPr>
            <w:tcW w:w="1260" w:type="dxa"/>
            <w:tcBorders>
              <w:bottom w:val="single" w:sz="6" w:space="0" w:color="000000"/>
            </w:tcBorders>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260" w:type="dxa"/>
            <w:tcBorders>
              <w:bottom w:val="single" w:sz="6" w:space="0" w:color="000000"/>
            </w:tcBorders>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108" w:type="dxa"/>
            <w:tcBorders>
              <w:bottom w:val="single" w:sz="6" w:space="0" w:color="000000"/>
            </w:tcBorders>
            <w:vAlign w:val="bottom"/>
          </w:tcPr>
          <w:p w:rsidR="00BE1570" w:rsidRPr="003836C7" w:rsidRDefault="00BE1570" w:rsidP="00D964DE">
            <w:pPr>
              <w:jc w:val="center"/>
            </w:pPr>
            <w:r w:rsidRPr="003836C7">
              <w:t>0,00</w:t>
            </w:r>
          </w:p>
        </w:tc>
      </w:tr>
      <w:tr w:rsidR="00BE1570">
        <w:trPr>
          <w:cantSplit/>
          <w:trHeight w:val="255"/>
        </w:trPr>
        <w:tc>
          <w:tcPr>
            <w:tcW w:w="5400" w:type="dxa"/>
            <w:tcBorders>
              <w:bottom w:val="nil"/>
            </w:tcBorders>
            <w:noWrap/>
            <w:tcMar>
              <w:top w:w="15" w:type="dxa"/>
              <w:left w:w="15" w:type="dxa"/>
              <w:bottom w:w="0" w:type="dxa"/>
              <w:right w:w="15" w:type="dxa"/>
            </w:tcMar>
            <w:vAlign w:val="bottom"/>
          </w:tcPr>
          <w:p w:rsidR="00BE1570" w:rsidRPr="003836C7" w:rsidRDefault="00BE1570" w:rsidP="00D964DE">
            <w:pPr>
              <w:jc w:val="both"/>
            </w:pPr>
            <w:r w:rsidRPr="003836C7">
              <w:t>1.2 Основные средства</w:t>
            </w:r>
          </w:p>
        </w:tc>
        <w:tc>
          <w:tcPr>
            <w:tcW w:w="1260" w:type="dxa"/>
            <w:tcBorders>
              <w:bottom w:val="nil"/>
            </w:tcBorders>
            <w:noWrap/>
            <w:tcMar>
              <w:top w:w="15" w:type="dxa"/>
              <w:left w:w="15" w:type="dxa"/>
              <w:bottom w:w="0" w:type="dxa"/>
              <w:right w:w="15" w:type="dxa"/>
            </w:tcMar>
            <w:vAlign w:val="bottom"/>
          </w:tcPr>
          <w:p w:rsidR="00BE1570" w:rsidRPr="003836C7" w:rsidRDefault="00BE1570" w:rsidP="00D964DE">
            <w:pPr>
              <w:jc w:val="center"/>
            </w:pPr>
            <w:r w:rsidRPr="003836C7">
              <w:t>180486,81</w:t>
            </w:r>
          </w:p>
        </w:tc>
        <w:tc>
          <w:tcPr>
            <w:tcW w:w="1260" w:type="dxa"/>
            <w:tcBorders>
              <w:bottom w:val="nil"/>
            </w:tcBorders>
            <w:noWrap/>
            <w:tcMar>
              <w:top w:w="15" w:type="dxa"/>
              <w:left w:w="15" w:type="dxa"/>
              <w:bottom w:w="0" w:type="dxa"/>
              <w:right w:w="15" w:type="dxa"/>
            </w:tcMar>
            <w:vAlign w:val="bottom"/>
          </w:tcPr>
          <w:p w:rsidR="00BE1570" w:rsidRPr="003836C7" w:rsidRDefault="00BE1570" w:rsidP="00D964DE">
            <w:pPr>
              <w:jc w:val="center"/>
            </w:pPr>
            <w:r w:rsidRPr="003836C7">
              <w:t>165621,11</w:t>
            </w:r>
          </w:p>
        </w:tc>
        <w:tc>
          <w:tcPr>
            <w:tcW w:w="1108" w:type="dxa"/>
            <w:tcBorders>
              <w:bottom w:val="nil"/>
            </w:tcBorders>
            <w:vAlign w:val="bottom"/>
          </w:tcPr>
          <w:p w:rsidR="00BE1570" w:rsidRPr="003836C7" w:rsidRDefault="00BE1570" w:rsidP="00D964DE">
            <w:pPr>
              <w:jc w:val="center"/>
            </w:pPr>
            <w:r w:rsidRPr="003836C7">
              <w:t>183269,01</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1.3 Незавершенное строительство</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108" w:type="dxa"/>
            <w:vAlign w:val="bottom"/>
          </w:tcPr>
          <w:p w:rsidR="00BE1570" w:rsidRPr="003836C7" w:rsidRDefault="00BE1570" w:rsidP="00D964DE">
            <w:pPr>
              <w:jc w:val="center"/>
            </w:pPr>
            <w:r w:rsidRPr="003836C7">
              <w:t>0,00</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1.4 Запасы</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18513,18</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15223,38</w:t>
            </w:r>
          </w:p>
        </w:tc>
        <w:tc>
          <w:tcPr>
            <w:tcW w:w="1108" w:type="dxa"/>
            <w:vAlign w:val="bottom"/>
          </w:tcPr>
          <w:p w:rsidR="00BE1570" w:rsidRPr="003836C7" w:rsidRDefault="00431985" w:rsidP="00D964DE">
            <w:pPr>
              <w:jc w:val="center"/>
            </w:pPr>
            <w:r>
              <w:t>14</w:t>
            </w:r>
            <w:r w:rsidR="00BE1570" w:rsidRPr="003836C7">
              <w:t>495,69</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1.5 Дебиторская задолженность</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61857,86</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39236,71</w:t>
            </w:r>
          </w:p>
        </w:tc>
        <w:tc>
          <w:tcPr>
            <w:tcW w:w="1108" w:type="dxa"/>
            <w:vAlign w:val="bottom"/>
          </w:tcPr>
          <w:p w:rsidR="00BE1570" w:rsidRPr="003836C7" w:rsidRDefault="00BE1570" w:rsidP="00D964DE">
            <w:pPr>
              <w:jc w:val="center"/>
            </w:pPr>
            <w:r w:rsidRPr="003836C7">
              <w:t>18519,61</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1.6 Денежные средства</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2034,71</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2761,32</w:t>
            </w:r>
          </w:p>
        </w:tc>
        <w:tc>
          <w:tcPr>
            <w:tcW w:w="1108" w:type="dxa"/>
            <w:vAlign w:val="bottom"/>
          </w:tcPr>
          <w:p w:rsidR="00BE1570" w:rsidRPr="003836C7" w:rsidRDefault="00BE1570" w:rsidP="00D964DE">
            <w:pPr>
              <w:jc w:val="center"/>
            </w:pPr>
            <w:r w:rsidRPr="003836C7">
              <w:t>37578,15</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1.7 Прочие оборотные активы</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108" w:type="dxa"/>
            <w:vAlign w:val="bottom"/>
          </w:tcPr>
          <w:p w:rsidR="00BE1570" w:rsidRPr="003836C7" w:rsidRDefault="00BE1570" w:rsidP="00D964DE">
            <w:pPr>
              <w:jc w:val="center"/>
            </w:pPr>
            <w:r w:rsidRPr="003836C7">
              <w:t>0,00</w:t>
            </w:r>
          </w:p>
        </w:tc>
      </w:tr>
      <w:tr w:rsidR="00BE1570">
        <w:trPr>
          <w:cantSplit/>
          <w:trHeight w:val="255"/>
        </w:trPr>
        <w:tc>
          <w:tcPr>
            <w:tcW w:w="5400" w:type="dxa"/>
            <w:noWrap/>
            <w:tcMar>
              <w:top w:w="15" w:type="dxa"/>
              <w:left w:w="15" w:type="dxa"/>
              <w:bottom w:w="0" w:type="dxa"/>
              <w:right w:w="15" w:type="dxa"/>
            </w:tcMar>
            <w:vAlign w:val="bottom"/>
          </w:tcPr>
          <w:p w:rsidR="00BE1570" w:rsidRDefault="00BE1570">
            <w:pPr>
              <w:jc w:val="both"/>
            </w:pPr>
            <w:r>
              <w:t>Итого оборотные средства</w:t>
            </w:r>
          </w:p>
        </w:tc>
        <w:tc>
          <w:tcPr>
            <w:tcW w:w="1260" w:type="dxa"/>
            <w:noWrap/>
            <w:tcMar>
              <w:top w:w="15" w:type="dxa"/>
              <w:left w:w="15" w:type="dxa"/>
              <w:bottom w:w="0" w:type="dxa"/>
              <w:right w:w="15" w:type="dxa"/>
            </w:tcMar>
            <w:vAlign w:val="bottom"/>
          </w:tcPr>
          <w:p w:rsidR="00BE1570" w:rsidRDefault="00BE1570">
            <w:pPr>
              <w:jc w:val="center"/>
            </w:pPr>
            <w:r>
              <w:t>82405,76</w:t>
            </w:r>
          </w:p>
        </w:tc>
        <w:tc>
          <w:tcPr>
            <w:tcW w:w="1260" w:type="dxa"/>
            <w:noWrap/>
            <w:tcMar>
              <w:top w:w="15" w:type="dxa"/>
              <w:left w:w="15" w:type="dxa"/>
              <w:bottom w:w="0" w:type="dxa"/>
              <w:right w:w="15" w:type="dxa"/>
            </w:tcMar>
            <w:vAlign w:val="bottom"/>
          </w:tcPr>
          <w:p w:rsidR="00BE1570" w:rsidRDefault="00BE1570">
            <w:pPr>
              <w:jc w:val="center"/>
            </w:pPr>
            <w:r>
              <w:t>57221,40</w:t>
            </w:r>
          </w:p>
        </w:tc>
        <w:tc>
          <w:tcPr>
            <w:tcW w:w="1108" w:type="dxa"/>
            <w:vAlign w:val="bottom"/>
          </w:tcPr>
          <w:p w:rsidR="00BE1570" w:rsidRDefault="00BE1570">
            <w:pPr>
              <w:jc w:val="center"/>
            </w:pPr>
            <w:r>
              <w:t>76593,45</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1.8 Итого активы</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262892,56</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222842,51</w:t>
            </w:r>
          </w:p>
        </w:tc>
        <w:tc>
          <w:tcPr>
            <w:tcW w:w="1108" w:type="dxa"/>
            <w:vAlign w:val="bottom"/>
          </w:tcPr>
          <w:p w:rsidR="00BE1570" w:rsidRPr="003836C7" w:rsidRDefault="00BE1570" w:rsidP="00D964DE">
            <w:pPr>
              <w:jc w:val="center"/>
            </w:pPr>
            <w:r w:rsidRPr="003836C7">
              <w:t>259862,45</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Пассивы</w:t>
            </w:r>
          </w:p>
        </w:tc>
        <w:tc>
          <w:tcPr>
            <w:tcW w:w="1260" w:type="dxa"/>
            <w:noWrap/>
            <w:tcMar>
              <w:top w:w="15" w:type="dxa"/>
              <w:left w:w="15" w:type="dxa"/>
              <w:bottom w:w="0" w:type="dxa"/>
              <w:right w:w="15" w:type="dxa"/>
            </w:tcMar>
            <w:vAlign w:val="bottom"/>
          </w:tcPr>
          <w:p w:rsidR="00BE1570" w:rsidRPr="003836C7" w:rsidRDefault="00BE1570" w:rsidP="00D964DE">
            <w:pPr>
              <w:jc w:val="center"/>
            </w:pPr>
          </w:p>
        </w:tc>
        <w:tc>
          <w:tcPr>
            <w:tcW w:w="1260" w:type="dxa"/>
            <w:noWrap/>
            <w:tcMar>
              <w:top w:w="15" w:type="dxa"/>
              <w:left w:w="15" w:type="dxa"/>
              <w:bottom w:w="0" w:type="dxa"/>
              <w:right w:w="15" w:type="dxa"/>
            </w:tcMar>
            <w:vAlign w:val="bottom"/>
          </w:tcPr>
          <w:p w:rsidR="00BE1570" w:rsidRPr="003836C7" w:rsidRDefault="00BE1570" w:rsidP="00D964DE">
            <w:pPr>
              <w:jc w:val="center"/>
            </w:pPr>
          </w:p>
        </w:tc>
        <w:tc>
          <w:tcPr>
            <w:tcW w:w="1108" w:type="dxa"/>
            <w:vAlign w:val="bottom"/>
          </w:tcPr>
          <w:p w:rsidR="00BE1570" w:rsidRPr="003836C7" w:rsidRDefault="00BE1570" w:rsidP="00D964DE">
            <w:pPr>
              <w:jc w:val="center"/>
            </w:pP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2.1 Заемные средства</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0,00</w:t>
            </w:r>
          </w:p>
        </w:tc>
        <w:tc>
          <w:tcPr>
            <w:tcW w:w="1108" w:type="dxa"/>
            <w:vAlign w:val="bottom"/>
          </w:tcPr>
          <w:p w:rsidR="00BE1570" w:rsidRPr="003836C7" w:rsidRDefault="00BE1570" w:rsidP="00D964DE">
            <w:pPr>
              <w:jc w:val="center"/>
            </w:pPr>
            <w:r w:rsidRPr="003836C7">
              <w:t>1665,78</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2.2 Кредиторская задолженность</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50680,34</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36359,73</w:t>
            </w:r>
          </w:p>
        </w:tc>
        <w:tc>
          <w:tcPr>
            <w:tcW w:w="1108" w:type="dxa"/>
            <w:vAlign w:val="bottom"/>
          </w:tcPr>
          <w:p w:rsidR="00BE1570" w:rsidRPr="003836C7" w:rsidRDefault="00BE1570" w:rsidP="00D964DE">
            <w:pPr>
              <w:jc w:val="center"/>
            </w:pPr>
            <w:r w:rsidRPr="003836C7">
              <w:t>44535,25</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2.3 Итого пассивы, исключаемые из стоимости активов</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50680,34</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36359,73</w:t>
            </w:r>
          </w:p>
        </w:tc>
        <w:tc>
          <w:tcPr>
            <w:tcW w:w="1108" w:type="dxa"/>
            <w:vAlign w:val="bottom"/>
          </w:tcPr>
          <w:p w:rsidR="00BE1570" w:rsidRPr="003836C7" w:rsidRDefault="00BE1570" w:rsidP="00D964DE">
            <w:pPr>
              <w:jc w:val="center"/>
            </w:pPr>
            <w:r w:rsidRPr="003836C7">
              <w:t>46201,04</w:t>
            </w:r>
          </w:p>
        </w:tc>
      </w:tr>
      <w:tr w:rsidR="00BE1570">
        <w:trPr>
          <w:cantSplit/>
          <w:trHeight w:val="255"/>
        </w:trPr>
        <w:tc>
          <w:tcPr>
            <w:tcW w:w="5400" w:type="dxa"/>
            <w:noWrap/>
            <w:tcMar>
              <w:top w:w="15" w:type="dxa"/>
              <w:left w:w="15" w:type="dxa"/>
              <w:bottom w:w="0" w:type="dxa"/>
              <w:right w:w="15" w:type="dxa"/>
            </w:tcMar>
            <w:vAlign w:val="bottom"/>
          </w:tcPr>
          <w:p w:rsidR="00BE1570" w:rsidRPr="003836C7" w:rsidRDefault="00BE1570" w:rsidP="00D964DE">
            <w:pPr>
              <w:jc w:val="both"/>
            </w:pPr>
            <w:r w:rsidRPr="003836C7">
              <w:t>3 Стоимость чистых активов</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212212,22</w:t>
            </w:r>
          </w:p>
        </w:tc>
        <w:tc>
          <w:tcPr>
            <w:tcW w:w="1260" w:type="dxa"/>
            <w:noWrap/>
            <w:tcMar>
              <w:top w:w="15" w:type="dxa"/>
              <w:left w:w="15" w:type="dxa"/>
              <w:bottom w:w="0" w:type="dxa"/>
              <w:right w:w="15" w:type="dxa"/>
            </w:tcMar>
            <w:vAlign w:val="bottom"/>
          </w:tcPr>
          <w:p w:rsidR="00BE1570" w:rsidRPr="003836C7" w:rsidRDefault="00BE1570" w:rsidP="00D964DE">
            <w:pPr>
              <w:jc w:val="center"/>
            </w:pPr>
            <w:r w:rsidRPr="003836C7">
              <w:t>186482,78</w:t>
            </w:r>
          </w:p>
        </w:tc>
        <w:tc>
          <w:tcPr>
            <w:tcW w:w="1108" w:type="dxa"/>
            <w:vAlign w:val="bottom"/>
          </w:tcPr>
          <w:p w:rsidR="00BE1570" w:rsidRPr="003836C7" w:rsidRDefault="00BE1570" w:rsidP="00D964DE">
            <w:pPr>
              <w:jc w:val="center"/>
            </w:pPr>
            <w:r w:rsidRPr="003836C7">
              <w:t>213661,42</w:t>
            </w:r>
          </w:p>
        </w:tc>
      </w:tr>
    </w:tbl>
    <w:p w:rsidR="00BE1570" w:rsidRDefault="00BE1570" w:rsidP="00BE1570">
      <w:pPr>
        <w:spacing w:line="360" w:lineRule="auto"/>
        <w:ind w:firstLine="720"/>
        <w:jc w:val="both"/>
      </w:pPr>
    </w:p>
    <w:p w:rsidR="003836C7" w:rsidRPr="00431985" w:rsidRDefault="003836C7" w:rsidP="00BE1570">
      <w:pPr>
        <w:spacing w:line="360" w:lineRule="auto"/>
        <w:ind w:firstLine="720"/>
        <w:jc w:val="both"/>
        <w:rPr>
          <w:sz w:val="28"/>
          <w:szCs w:val="28"/>
        </w:rPr>
      </w:pPr>
      <w:r w:rsidRPr="00431985">
        <w:rPr>
          <w:sz w:val="28"/>
          <w:szCs w:val="28"/>
        </w:rPr>
        <w:t xml:space="preserve">Из таблицы </w:t>
      </w:r>
      <w:r w:rsidR="00BE1570" w:rsidRPr="00431985">
        <w:rPr>
          <w:sz w:val="28"/>
          <w:szCs w:val="28"/>
        </w:rPr>
        <w:t>2.2</w:t>
      </w:r>
      <w:r w:rsidRPr="00431985">
        <w:rPr>
          <w:sz w:val="28"/>
          <w:szCs w:val="28"/>
        </w:rPr>
        <w:t xml:space="preserve"> видно, что внеоборотные </w:t>
      </w:r>
      <w:r w:rsidR="00BE1570" w:rsidRPr="00431985">
        <w:rPr>
          <w:sz w:val="28"/>
          <w:szCs w:val="28"/>
        </w:rPr>
        <w:t>изменялись неравномерно</w:t>
      </w:r>
      <w:r w:rsidRPr="00431985">
        <w:rPr>
          <w:sz w:val="28"/>
          <w:szCs w:val="28"/>
        </w:rPr>
        <w:t>. Стоимость основных средств умень</w:t>
      </w:r>
      <w:r w:rsidR="00BE1570" w:rsidRPr="00431985">
        <w:rPr>
          <w:sz w:val="28"/>
          <w:szCs w:val="28"/>
        </w:rPr>
        <w:t>шилась с 2006 г. по 2007</w:t>
      </w:r>
      <w:r w:rsidRPr="00431985">
        <w:rPr>
          <w:sz w:val="28"/>
          <w:szCs w:val="28"/>
        </w:rPr>
        <w:t xml:space="preserve"> г. на </w:t>
      </w:r>
      <w:r w:rsidR="00BE1570" w:rsidRPr="00431985">
        <w:rPr>
          <w:sz w:val="28"/>
          <w:szCs w:val="28"/>
        </w:rPr>
        <w:t>8,3%; с 2007 г. по 2008 г. на 10,6%.</w:t>
      </w:r>
      <w:r w:rsidRPr="00431985">
        <w:rPr>
          <w:sz w:val="28"/>
          <w:szCs w:val="28"/>
        </w:rPr>
        <w:t xml:space="preserve"> </w:t>
      </w:r>
      <w:r w:rsidR="00BE1570" w:rsidRPr="00431985">
        <w:rPr>
          <w:sz w:val="28"/>
          <w:szCs w:val="28"/>
        </w:rPr>
        <w:t>В общем с 2006 г. по 2008</w:t>
      </w:r>
      <w:r w:rsidRPr="00431985">
        <w:rPr>
          <w:sz w:val="28"/>
          <w:szCs w:val="28"/>
        </w:rPr>
        <w:t xml:space="preserve"> г. стоимость основных средств </w:t>
      </w:r>
      <w:r w:rsidR="00BE1570" w:rsidRPr="00431985">
        <w:rPr>
          <w:sz w:val="28"/>
          <w:szCs w:val="28"/>
        </w:rPr>
        <w:t>увеличилась на 1,5</w:t>
      </w:r>
      <w:r w:rsidRPr="00431985">
        <w:rPr>
          <w:sz w:val="28"/>
          <w:szCs w:val="28"/>
        </w:rPr>
        <w:t xml:space="preserve">%. </w:t>
      </w:r>
    </w:p>
    <w:p w:rsidR="003836C7" w:rsidRPr="00431985" w:rsidRDefault="003836C7" w:rsidP="00BE1570">
      <w:pPr>
        <w:spacing w:line="360" w:lineRule="auto"/>
        <w:ind w:firstLine="720"/>
        <w:jc w:val="both"/>
        <w:rPr>
          <w:sz w:val="28"/>
          <w:szCs w:val="28"/>
        </w:rPr>
      </w:pPr>
      <w:r w:rsidRPr="00431985">
        <w:rPr>
          <w:sz w:val="28"/>
          <w:szCs w:val="28"/>
        </w:rPr>
        <w:t>Основные средства имеют достаточно большой вес и составляют 68,65% (200</w:t>
      </w:r>
      <w:r w:rsidR="00BE1570" w:rsidRPr="00431985">
        <w:rPr>
          <w:sz w:val="28"/>
          <w:szCs w:val="28"/>
        </w:rPr>
        <w:t>6 г.), 74,32% (2007 г.) и 70,53% (2008</w:t>
      </w:r>
      <w:r w:rsidRPr="00431985">
        <w:rPr>
          <w:sz w:val="28"/>
          <w:szCs w:val="28"/>
        </w:rPr>
        <w:t xml:space="preserve"> г.) от актива баланса. В 200</w:t>
      </w:r>
      <w:r w:rsidR="00BE1570" w:rsidRPr="00431985">
        <w:rPr>
          <w:sz w:val="28"/>
          <w:szCs w:val="28"/>
        </w:rPr>
        <w:t>7</w:t>
      </w:r>
      <w:r w:rsidRPr="00431985">
        <w:rPr>
          <w:sz w:val="28"/>
          <w:szCs w:val="28"/>
        </w:rPr>
        <w:t xml:space="preserve"> г. наблюдается уменьшение удельного веса основных средств, что может быть связано с сокращением структурных подразделений предприятия, уменьшения арендуемой площади и т.п.</w:t>
      </w:r>
    </w:p>
    <w:p w:rsidR="003836C7" w:rsidRPr="00431985" w:rsidRDefault="003836C7" w:rsidP="00431985">
      <w:pPr>
        <w:spacing w:line="360" w:lineRule="auto"/>
        <w:ind w:firstLine="720"/>
        <w:jc w:val="both"/>
        <w:rPr>
          <w:sz w:val="28"/>
          <w:szCs w:val="28"/>
        </w:rPr>
      </w:pPr>
      <w:r w:rsidRPr="00431985">
        <w:rPr>
          <w:sz w:val="28"/>
          <w:szCs w:val="28"/>
        </w:rPr>
        <w:t>Оборотные активы уменьшились, что говорит о нестабильном обороте средств. Отрицательны фактом является уменьшение обо</w:t>
      </w:r>
      <w:r w:rsidR="00BE1570" w:rsidRPr="00431985">
        <w:rPr>
          <w:sz w:val="28"/>
          <w:szCs w:val="28"/>
        </w:rPr>
        <w:t>ротных средств с 2006 г. по 2007</w:t>
      </w:r>
      <w:r w:rsidRPr="00431985">
        <w:rPr>
          <w:sz w:val="28"/>
          <w:szCs w:val="28"/>
        </w:rPr>
        <w:t xml:space="preserve"> г. на </w:t>
      </w:r>
      <w:r w:rsidR="00BE1570" w:rsidRPr="00431985">
        <w:rPr>
          <w:sz w:val="28"/>
          <w:szCs w:val="28"/>
        </w:rPr>
        <w:t xml:space="preserve">с 82 405,76 тыс руб до </w:t>
      </w:r>
      <w:r w:rsidR="00431985" w:rsidRPr="00431985">
        <w:rPr>
          <w:sz w:val="28"/>
          <w:szCs w:val="28"/>
        </w:rPr>
        <w:t>57 221,40</w:t>
      </w:r>
      <w:r w:rsidR="00BE1570" w:rsidRPr="00431985">
        <w:rPr>
          <w:sz w:val="28"/>
          <w:szCs w:val="28"/>
        </w:rPr>
        <w:t xml:space="preserve"> тыс руб</w:t>
      </w:r>
      <w:r w:rsidRPr="00431985">
        <w:rPr>
          <w:sz w:val="28"/>
          <w:szCs w:val="28"/>
        </w:rPr>
        <w:t>. Однако, в 200</w:t>
      </w:r>
      <w:r w:rsidR="00431985" w:rsidRPr="00431985">
        <w:rPr>
          <w:sz w:val="28"/>
          <w:szCs w:val="28"/>
        </w:rPr>
        <w:t>8</w:t>
      </w:r>
      <w:r w:rsidRPr="00431985">
        <w:rPr>
          <w:sz w:val="28"/>
          <w:szCs w:val="28"/>
        </w:rPr>
        <w:t xml:space="preserve"> г. оборотные средства увеличиваются на </w:t>
      </w:r>
      <w:r w:rsidR="00431985" w:rsidRPr="00431985">
        <w:rPr>
          <w:sz w:val="28"/>
          <w:szCs w:val="28"/>
        </w:rPr>
        <w:t>19 372</w:t>
      </w:r>
      <w:r w:rsidRPr="00431985">
        <w:rPr>
          <w:sz w:val="28"/>
          <w:szCs w:val="28"/>
        </w:rPr>
        <w:t xml:space="preserve"> тыс руб за счет увеличения денежных средств.</w:t>
      </w:r>
    </w:p>
    <w:p w:rsidR="003836C7" w:rsidRPr="00431985" w:rsidRDefault="003836C7" w:rsidP="003836C7">
      <w:pPr>
        <w:spacing w:line="360" w:lineRule="auto"/>
        <w:ind w:firstLine="720"/>
        <w:jc w:val="both"/>
        <w:rPr>
          <w:sz w:val="28"/>
          <w:szCs w:val="28"/>
        </w:rPr>
      </w:pPr>
      <w:r w:rsidRPr="00431985">
        <w:rPr>
          <w:sz w:val="28"/>
          <w:szCs w:val="28"/>
        </w:rPr>
        <w:t xml:space="preserve">Запасы также уменьшились, что может свидетельствовать о том, что предприятие планирует сократить производство, поэтому уменьшает существующие запасы. </w:t>
      </w:r>
    </w:p>
    <w:p w:rsidR="003836C7" w:rsidRPr="00431985" w:rsidRDefault="003836C7" w:rsidP="003836C7">
      <w:pPr>
        <w:spacing w:line="360" w:lineRule="auto"/>
        <w:jc w:val="both"/>
        <w:rPr>
          <w:sz w:val="28"/>
          <w:szCs w:val="28"/>
        </w:rPr>
      </w:pPr>
      <w:r w:rsidRPr="00431985">
        <w:rPr>
          <w:sz w:val="28"/>
          <w:szCs w:val="28"/>
        </w:rPr>
        <w:tab/>
        <w:t xml:space="preserve">Положительным фактом является увеличение денежных средств на счетах. </w:t>
      </w:r>
    </w:p>
    <w:p w:rsidR="003836C7" w:rsidRPr="00431985" w:rsidRDefault="003836C7" w:rsidP="00431985">
      <w:pPr>
        <w:spacing w:line="360" w:lineRule="auto"/>
        <w:ind w:firstLine="720"/>
        <w:jc w:val="both"/>
        <w:rPr>
          <w:sz w:val="28"/>
          <w:szCs w:val="28"/>
        </w:rPr>
      </w:pPr>
      <w:r w:rsidRPr="00431985">
        <w:rPr>
          <w:sz w:val="28"/>
          <w:szCs w:val="28"/>
        </w:rPr>
        <w:t>В итоге</w:t>
      </w:r>
      <w:r w:rsidR="00431985" w:rsidRPr="00431985">
        <w:rPr>
          <w:sz w:val="28"/>
          <w:szCs w:val="28"/>
        </w:rPr>
        <w:t>,</w:t>
      </w:r>
      <w:r w:rsidRPr="00431985">
        <w:rPr>
          <w:sz w:val="28"/>
          <w:szCs w:val="28"/>
        </w:rPr>
        <w:t xml:space="preserve"> активы уменьшились с </w:t>
      </w:r>
      <w:r w:rsidR="00431985" w:rsidRPr="00431985">
        <w:rPr>
          <w:sz w:val="28"/>
          <w:szCs w:val="28"/>
        </w:rPr>
        <w:t xml:space="preserve">на 1,2 </w:t>
      </w:r>
      <w:r w:rsidRPr="00431985">
        <w:rPr>
          <w:sz w:val="28"/>
          <w:szCs w:val="28"/>
        </w:rPr>
        <w:t>% главным образом из-за уменьшения основных средств и уменьшения дебиторской задолженности.</w:t>
      </w:r>
    </w:p>
    <w:p w:rsidR="003836C7" w:rsidRDefault="003836C7" w:rsidP="00431985">
      <w:pPr>
        <w:spacing w:line="360" w:lineRule="auto"/>
        <w:ind w:firstLine="720"/>
        <w:jc w:val="both"/>
        <w:rPr>
          <w:sz w:val="28"/>
          <w:szCs w:val="28"/>
        </w:rPr>
      </w:pPr>
      <w:r w:rsidRPr="00431985">
        <w:rPr>
          <w:sz w:val="28"/>
          <w:szCs w:val="28"/>
        </w:rPr>
        <w:t>Зае</w:t>
      </w:r>
      <w:r w:rsidR="00431985" w:rsidRPr="00431985">
        <w:rPr>
          <w:sz w:val="28"/>
          <w:szCs w:val="28"/>
        </w:rPr>
        <w:t>мные средства увеличились в 2008</w:t>
      </w:r>
      <w:r w:rsidRPr="00431985">
        <w:rPr>
          <w:sz w:val="28"/>
          <w:szCs w:val="28"/>
        </w:rPr>
        <w:t xml:space="preserve"> г. на </w:t>
      </w:r>
      <w:r w:rsidR="00431985" w:rsidRPr="00431985">
        <w:rPr>
          <w:sz w:val="28"/>
          <w:szCs w:val="28"/>
        </w:rPr>
        <w:t>1665,78</w:t>
      </w:r>
      <w:r w:rsidRPr="00431985">
        <w:rPr>
          <w:sz w:val="28"/>
          <w:szCs w:val="28"/>
        </w:rPr>
        <w:t xml:space="preserve"> тыс руб, причем эти средства относятся к группе долгосрочных пассивов, значит, предприятие может достаточный период времени пользоваться этими средствами. </w:t>
      </w:r>
    </w:p>
    <w:p w:rsidR="00431985" w:rsidRDefault="00431985" w:rsidP="00431985">
      <w:pPr>
        <w:spacing w:line="360" w:lineRule="auto"/>
        <w:ind w:firstLine="720"/>
        <w:jc w:val="both"/>
        <w:rPr>
          <w:sz w:val="28"/>
          <w:szCs w:val="28"/>
        </w:rPr>
      </w:pPr>
      <w:r>
        <w:rPr>
          <w:sz w:val="28"/>
          <w:szCs w:val="28"/>
        </w:rPr>
        <w:t>Были рассчитаны показатели оборачиваемости оборотных средств. Анализ показателей приведен в таблице 2.3</w:t>
      </w:r>
    </w:p>
    <w:p w:rsidR="007D53A7" w:rsidRDefault="00D450DE" w:rsidP="00431985">
      <w:pPr>
        <w:spacing w:line="360" w:lineRule="auto"/>
        <w:ind w:firstLine="720"/>
        <w:jc w:val="both"/>
        <w:rPr>
          <w:sz w:val="28"/>
          <w:szCs w:val="28"/>
        </w:rPr>
      </w:pPr>
      <w:r>
        <w:rPr>
          <w:sz w:val="28"/>
          <w:szCs w:val="28"/>
        </w:rPr>
        <w:br w:type="page"/>
      </w:r>
    </w:p>
    <w:p w:rsidR="00431985" w:rsidRPr="00431985" w:rsidRDefault="00431985" w:rsidP="00431985">
      <w:pPr>
        <w:spacing w:line="360" w:lineRule="auto"/>
        <w:ind w:firstLine="720"/>
        <w:jc w:val="both"/>
        <w:rPr>
          <w:sz w:val="28"/>
          <w:szCs w:val="28"/>
        </w:rPr>
      </w:pPr>
      <w:r>
        <w:rPr>
          <w:sz w:val="28"/>
          <w:szCs w:val="28"/>
        </w:rPr>
        <w:t>Таблица 2.3 Анализ показателей оборачиваемости оборотных средств.</w:t>
      </w:r>
    </w:p>
    <w:tbl>
      <w:tblPr>
        <w:tblW w:w="8240" w:type="dxa"/>
        <w:jc w:val="center"/>
        <w:tblLook w:val="0000" w:firstRow="0" w:lastRow="0" w:firstColumn="0" w:lastColumn="0" w:noHBand="0" w:noVBand="0"/>
      </w:tblPr>
      <w:tblGrid>
        <w:gridCol w:w="2932"/>
        <w:gridCol w:w="2120"/>
        <w:gridCol w:w="1126"/>
        <w:gridCol w:w="986"/>
        <w:gridCol w:w="1076"/>
      </w:tblGrid>
      <w:tr w:rsidR="005C6BAA" w:rsidRPr="006D3604">
        <w:trPr>
          <w:trHeight w:val="750"/>
          <w:tblHeader/>
          <w:jc w:val="center"/>
        </w:trPr>
        <w:tc>
          <w:tcPr>
            <w:tcW w:w="2932"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tab/>
            </w:r>
            <w:r w:rsidRPr="006D3604">
              <w:rPr>
                <w:sz w:val="28"/>
                <w:szCs w:val="28"/>
                <w:lang w:eastAsia="uk-UA"/>
              </w:rPr>
              <w:t>Показатель</w:t>
            </w:r>
          </w:p>
        </w:tc>
        <w:tc>
          <w:tcPr>
            <w:tcW w:w="2120"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Формула для расчета</w:t>
            </w:r>
          </w:p>
        </w:tc>
        <w:tc>
          <w:tcPr>
            <w:tcW w:w="112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200</w:t>
            </w:r>
            <w:r w:rsidR="00431985">
              <w:rPr>
                <w:sz w:val="28"/>
                <w:szCs w:val="28"/>
                <w:lang w:eastAsia="uk-UA"/>
              </w:rPr>
              <w:t>6</w:t>
            </w:r>
          </w:p>
        </w:tc>
        <w:tc>
          <w:tcPr>
            <w:tcW w:w="98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200</w:t>
            </w:r>
            <w:r w:rsidR="00431985">
              <w:rPr>
                <w:sz w:val="28"/>
                <w:szCs w:val="28"/>
                <w:lang w:eastAsia="uk-UA"/>
              </w:rPr>
              <w:t>7</w:t>
            </w:r>
          </w:p>
        </w:tc>
        <w:tc>
          <w:tcPr>
            <w:tcW w:w="107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200</w:t>
            </w:r>
            <w:r w:rsidR="00431985">
              <w:rPr>
                <w:sz w:val="28"/>
                <w:szCs w:val="28"/>
                <w:lang w:eastAsia="uk-UA"/>
              </w:rPr>
              <w:t>8</w:t>
            </w:r>
          </w:p>
        </w:tc>
      </w:tr>
      <w:tr w:rsidR="005C6BAA" w:rsidRPr="006D3604">
        <w:trPr>
          <w:trHeight w:val="375"/>
          <w:tblHeader/>
          <w:jc w:val="center"/>
        </w:trPr>
        <w:tc>
          <w:tcPr>
            <w:tcW w:w="2932"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1</w:t>
            </w:r>
          </w:p>
        </w:tc>
        <w:tc>
          <w:tcPr>
            <w:tcW w:w="2120"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2</w:t>
            </w:r>
          </w:p>
        </w:tc>
        <w:tc>
          <w:tcPr>
            <w:tcW w:w="112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3</w:t>
            </w:r>
          </w:p>
        </w:tc>
        <w:tc>
          <w:tcPr>
            <w:tcW w:w="98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4</w:t>
            </w:r>
          </w:p>
        </w:tc>
        <w:tc>
          <w:tcPr>
            <w:tcW w:w="107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5</w:t>
            </w:r>
          </w:p>
        </w:tc>
      </w:tr>
      <w:tr w:rsidR="00107B3C" w:rsidRPr="006D3604">
        <w:trPr>
          <w:trHeight w:val="1260"/>
          <w:jc w:val="center"/>
        </w:trPr>
        <w:tc>
          <w:tcPr>
            <w:tcW w:w="2932" w:type="dxa"/>
            <w:tcBorders>
              <w:top w:val="double" w:sz="4" w:space="0" w:color="auto"/>
              <w:left w:val="single" w:sz="4" w:space="0" w:color="auto"/>
              <w:bottom w:val="single" w:sz="4" w:space="0" w:color="auto"/>
              <w:right w:val="single" w:sz="4" w:space="0" w:color="auto"/>
            </w:tcBorders>
            <w:vAlign w:val="center"/>
          </w:tcPr>
          <w:p w:rsidR="00107B3C" w:rsidRPr="006D3604" w:rsidRDefault="00107B3C" w:rsidP="00107B3C">
            <w:pPr>
              <w:rPr>
                <w:sz w:val="28"/>
                <w:szCs w:val="28"/>
                <w:lang w:eastAsia="uk-UA"/>
              </w:rPr>
            </w:pPr>
            <w:r w:rsidRPr="006D3604">
              <w:rPr>
                <w:sz w:val="28"/>
                <w:szCs w:val="28"/>
                <w:lang w:eastAsia="uk-UA"/>
              </w:rPr>
              <w:t>Фондоотдача</w:t>
            </w:r>
          </w:p>
        </w:tc>
        <w:tc>
          <w:tcPr>
            <w:tcW w:w="2120" w:type="dxa"/>
            <w:tcBorders>
              <w:top w:val="double" w:sz="4" w:space="0" w:color="auto"/>
              <w:left w:val="nil"/>
              <w:bottom w:val="single" w:sz="4" w:space="0" w:color="auto"/>
              <w:right w:val="single" w:sz="4" w:space="0" w:color="auto"/>
            </w:tcBorders>
            <w:vAlign w:val="center"/>
          </w:tcPr>
          <w:p w:rsidR="00107B3C" w:rsidRPr="006D3604" w:rsidRDefault="00107B3C" w:rsidP="00BA7B5D">
            <w:pPr>
              <w:jc w:val="center"/>
              <w:rPr>
                <w:lang w:eastAsia="uk-UA"/>
              </w:rPr>
            </w:pPr>
            <w:r w:rsidRPr="006D3604">
              <w:rPr>
                <w:lang w:eastAsia="uk-UA"/>
              </w:rPr>
              <w:t>Чистая выручка / Основные производственные фонды</w:t>
            </w:r>
          </w:p>
        </w:tc>
        <w:tc>
          <w:tcPr>
            <w:tcW w:w="1126" w:type="dxa"/>
            <w:tcBorders>
              <w:top w:val="double" w:sz="4" w:space="0" w:color="auto"/>
              <w:left w:val="nil"/>
              <w:bottom w:val="single" w:sz="4" w:space="0" w:color="auto"/>
              <w:right w:val="single" w:sz="4" w:space="0" w:color="auto"/>
            </w:tcBorders>
            <w:vAlign w:val="center"/>
          </w:tcPr>
          <w:p w:rsidR="00107B3C" w:rsidRDefault="00107B3C" w:rsidP="00107B3C">
            <w:pPr>
              <w:jc w:val="center"/>
            </w:pPr>
            <w:r>
              <w:t>2,30</w:t>
            </w:r>
          </w:p>
        </w:tc>
        <w:tc>
          <w:tcPr>
            <w:tcW w:w="986" w:type="dxa"/>
            <w:tcBorders>
              <w:top w:val="double" w:sz="4" w:space="0" w:color="auto"/>
              <w:left w:val="nil"/>
              <w:bottom w:val="single" w:sz="4" w:space="0" w:color="auto"/>
              <w:right w:val="single" w:sz="4" w:space="0" w:color="auto"/>
            </w:tcBorders>
            <w:vAlign w:val="center"/>
          </w:tcPr>
          <w:p w:rsidR="00107B3C" w:rsidRDefault="00107B3C" w:rsidP="00107B3C">
            <w:pPr>
              <w:jc w:val="center"/>
            </w:pPr>
            <w:r>
              <w:t>2,62</w:t>
            </w:r>
          </w:p>
        </w:tc>
        <w:tc>
          <w:tcPr>
            <w:tcW w:w="1076" w:type="dxa"/>
            <w:tcBorders>
              <w:top w:val="double" w:sz="4" w:space="0" w:color="auto"/>
              <w:left w:val="nil"/>
              <w:bottom w:val="single" w:sz="4" w:space="0" w:color="auto"/>
              <w:right w:val="single" w:sz="4" w:space="0" w:color="auto"/>
            </w:tcBorders>
            <w:vAlign w:val="center"/>
          </w:tcPr>
          <w:p w:rsidR="00107B3C" w:rsidRDefault="00107B3C" w:rsidP="00107B3C">
            <w:pPr>
              <w:jc w:val="center"/>
            </w:pPr>
            <w:r>
              <w:t>3,64</w:t>
            </w:r>
          </w:p>
        </w:tc>
      </w:tr>
      <w:tr w:rsidR="00107B3C" w:rsidRPr="006D3604">
        <w:trPr>
          <w:trHeight w:val="1125"/>
          <w:jc w:val="center"/>
        </w:trPr>
        <w:tc>
          <w:tcPr>
            <w:tcW w:w="2932" w:type="dxa"/>
            <w:tcBorders>
              <w:top w:val="nil"/>
              <w:left w:val="single" w:sz="4" w:space="0" w:color="auto"/>
              <w:bottom w:val="single" w:sz="4" w:space="0" w:color="auto"/>
              <w:right w:val="single" w:sz="4" w:space="0" w:color="auto"/>
            </w:tcBorders>
            <w:vAlign w:val="center"/>
          </w:tcPr>
          <w:p w:rsidR="00107B3C" w:rsidRPr="006D3604" w:rsidRDefault="00107B3C" w:rsidP="00107B3C">
            <w:pPr>
              <w:rPr>
                <w:sz w:val="28"/>
                <w:szCs w:val="28"/>
                <w:lang w:eastAsia="uk-UA"/>
              </w:rPr>
            </w:pPr>
            <w:r w:rsidRPr="006D3604">
              <w:rPr>
                <w:sz w:val="28"/>
                <w:szCs w:val="28"/>
                <w:lang w:eastAsia="uk-UA"/>
              </w:rPr>
              <w:t>Коэффициент оборотности оборотных средств (обороты)</w:t>
            </w:r>
          </w:p>
        </w:tc>
        <w:tc>
          <w:tcPr>
            <w:tcW w:w="2120" w:type="dxa"/>
            <w:tcBorders>
              <w:top w:val="nil"/>
              <w:left w:val="nil"/>
              <w:bottom w:val="single" w:sz="4" w:space="0" w:color="auto"/>
              <w:right w:val="single" w:sz="4" w:space="0" w:color="auto"/>
            </w:tcBorders>
            <w:vAlign w:val="center"/>
          </w:tcPr>
          <w:p w:rsidR="00107B3C" w:rsidRPr="006D3604" w:rsidRDefault="00107B3C" w:rsidP="00BA7B5D">
            <w:pPr>
              <w:jc w:val="center"/>
              <w:rPr>
                <w:lang w:eastAsia="uk-UA"/>
              </w:rPr>
            </w:pPr>
            <w:r w:rsidRPr="006D3604">
              <w:rPr>
                <w:lang w:eastAsia="uk-UA"/>
              </w:rPr>
              <w:t>Чистая выручка / Оборотные средства</w:t>
            </w:r>
          </w:p>
        </w:tc>
        <w:tc>
          <w:tcPr>
            <w:tcW w:w="1126" w:type="dxa"/>
            <w:tcBorders>
              <w:top w:val="nil"/>
              <w:left w:val="nil"/>
              <w:bottom w:val="single" w:sz="4" w:space="0" w:color="auto"/>
              <w:right w:val="single" w:sz="4" w:space="0" w:color="auto"/>
            </w:tcBorders>
            <w:vAlign w:val="center"/>
          </w:tcPr>
          <w:p w:rsidR="00107B3C" w:rsidRDefault="00107B3C" w:rsidP="00107B3C">
            <w:pPr>
              <w:jc w:val="center"/>
            </w:pPr>
            <w:r>
              <w:t>5,04</w:t>
            </w:r>
          </w:p>
        </w:tc>
        <w:tc>
          <w:tcPr>
            <w:tcW w:w="986" w:type="dxa"/>
            <w:tcBorders>
              <w:top w:val="nil"/>
              <w:left w:val="nil"/>
              <w:bottom w:val="single" w:sz="4" w:space="0" w:color="auto"/>
              <w:right w:val="single" w:sz="4" w:space="0" w:color="auto"/>
            </w:tcBorders>
            <w:vAlign w:val="center"/>
          </w:tcPr>
          <w:p w:rsidR="00107B3C" w:rsidRDefault="00107B3C" w:rsidP="00107B3C">
            <w:pPr>
              <w:jc w:val="center"/>
            </w:pPr>
            <w:r>
              <w:t>7,57</w:t>
            </w:r>
          </w:p>
        </w:tc>
        <w:tc>
          <w:tcPr>
            <w:tcW w:w="1076" w:type="dxa"/>
            <w:tcBorders>
              <w:top w:val="nil"/>
              <w:left w:val="nil"/>
              <w:bottom w:val="single" w:sz="4" w:space="0" w:color="auto"/>
              <w:right w:val="single" w:sz="4" w:space="0" w:color="auto"/>
            </w:tcBorders>
            <w:vAlign w:val="center"/>
          </w:tcPr>
          <w:p w:rsidR="00107B3C" w:rsidRDefault="00107B3C" w:rsidP="00107B3C">
            <w:pPr>
              <w:jc w:val="center"/>
            </w:pPr>
            <w:r>
              <w:t>8,72</w:t>
            </w:r>
          </w:p>
        </w:tc>
      </w:tr>
    </w:tbl>
    <w:p w:rsidR="005C6BAA" w:rsidRDefault="005C6BAA" w:rsidP="005C6BAA">
      <w:pPr>
        <w:pStyle w:val="ab"/>
        <w:spacing w:line="240" w:lineRule="auto"/>
        <w:ind w:left="-360"/>
        <w:jc w:val="both"/>
      </w:pPr>
    </w:p>
    <w:p w:rsidR="00107B3C" w:rsidRDefault="00107B3C" w:rsidP="005C6BAA">
      <w:pPr>
        <w:pStyle w:val="ab"/>
        <w:spacing w:line="240" w:lineRule="auto"/>
        <w:ind w:left="-360"/>
        <w:jc w:val="both"/>
      </w:pPr>
    </w:p>
    <w:p w:rsidR="005C6BAA" w:rsidRPr="007D53A7" w:rsidRDefault="00107B3C" w:rsidP="007D53A7">
      <w:pPr>
        <w:pStyle w:val="ab"/>
        <w:ind w:firstLine="709"/>
        <w:jc w:val="both"/>
      </w:pPr>
      <w:r w:rsidRPr="007D53A7">
        <w:t xml:space="preserve">Предприятие характеризуется высокой фондоотдачей, что характерно для перерабатывающих производств. </w:t>
      </w:r>
      <w:r w:rsidR="005C6BAA" w:rsidRPr="007D53A7">
        <w:t>Направление позитивных изменений показателя – увеличение, что и наблюдается у анализируемого предприятия.</w:t>
      </w:r>
      <w:r w:rsidRPr="007D53A7">
        <w:t xml:space="preserve"> </w:t>
      </w:r>
      <w:r w:rsidR="005C6BAA" w:rsidRPr="007D53A7">
        <w:t xml:space="preserve">У предприятия наблюдается </w:t>
      </w:r>
      <w:r w:rsidRPr="007D53A7">
        <w:t>замедление тенденции</w:t>
      </w:r>
      <w:r w:rsidR="005C6BAA" w:rsidRPr="007D53A7">
        <w:t xml:space="preserve"> к увеличения значений данного показателя, что</w:t>
      </w:r>
      <w:r w:rsidRPr="007D53A7">
        <w:t xml:space="preserve"> не</w:t>
      </w:r>
      <w:r w:rsidR="007D53A7">
        <w:t xml:space="preserve"> является положительной динамикой.</w:t>
      </w:r>
    </w:p>
    <w:p w:rsidR="006F3D26" w:rsidRPr="00007C41" w:rsidRDefault="006F3D26" w:rsidP="007D53A7">
      <w:pPr>
        <w:spacing w:line="360" w:lineRule="auto"/>
        <w:ind w:firstLine="709"/>
        <w:jc w:val="both"/>
        <w:rPr>
          <w:sz w:val="28"/>
          <w:szCs w:val="28"/>
        </w:rPr>
      </w:pPr>
      <w:r w:rsidRPr="006D2FE8">
        <w:rPr>
          <w:sz w:val="28"/>
          <w:szCs w:val="28"/>
        </w:rPr>
        <w:t>Для увеличения скорости оборачиваемости оборотных средств</w:t>
      </w:r>
      <w:r w:rsidRPr="007D53A7">
        <w:rPr>
          <w:sz w:val="28"/>
          <w:szCs w:val="28"/>
        </w:rPr>
        <w:t xml:space="preserve"> необходимо внедрение и поддержание на предприятии ряда технологических и организационных аспектов. К ним можно отнести внедрение технологических новинок, более современных форм обслуживания производства, приобретение высокопроизводительного и экономичного оборудования, привлечение квалифицированных работник и совершенствование форм управления.</w:t>
      </w:r>
    </w:p>
    <w:p w:rsidR="007340A3" w:rsidRPr="00D964DE" w:rsidRDefault="007340A3" w:rsidP="00D450DE">
      <w:pPr>
        <w:numPr>
          <w:ilvl w:val="1"/>
          <w:numId w:val="5"/>
        </w:numPr>
        <w:tabs>
          <w:tab w:val="clear" w:pos="1680"/>
          <w:tab w:val="num" w:pos="1080"/>
        </w:tabs>
        <w:spacing w:line="360" w:lineRule="auto"/>
        <w:ind w:left="0" w:firstLine="709"/>
        <w:outlineLvl w:val="1"/>
        <w:rPr>
          <w:b/>
          <w:bCs/>
          <w:sz w:val="28"/>
          <w:szCs w:val="28"/>
        </w:rPr>
      </w:pPr>
      <w:r w:rsidRPr="007340A3">
        <w:rPr>
          <w:sz w:val="28"/>
          <w:szCs w:val="28"/>
        </w:rPr>
        <w:br w:type="page"/>
      </w:r>
      <w:bookmarkStart w:id="9" w:name="_Toc232599470"/>
      <w:r w:rsidRPr="00D964DE">
        <w:rPr>
          <w:b/>
          <w:bCs/>
          <w:sz w:val="28"/>
          <w:szCs w:val="28"/>
        </w:rPr>
        <w:t>Затраты на производство и реализацию продукции</w:t>
      </w:r>
      <w:bookmarkEnd w:id="9"/>
    </w:p>
    <w:p w:rsidR="00437973" w:rsidRPr="00437973" w:rsidRDefault="00437973" w:rsidP="00437973">
      <w:pPr>
        <w:spacing w:line="360" w:lineRule="auto"/>
        <w:ind w:firstLine="709"/>
        <w:jc w:val="both"/>
        <w:rPr>
          <w:sz w:val="28"/>
          <w:szCs w:val="28"/>
        </w:rPr>
      </w:pPr>
      <w:r w:rsidRPr="00437973">
        <w:rPr>
          <w:sz w:val="28"/>
          <w:szCs w:val="28"/>
        </w:rPr>
        <w:t>На следующем этапе был проведен анализ затрат предприятия и стоимости производства единицы продукции. Была составлена сравнительная калькуляция на 2 года по основной продукции – свинцу марки С1.</w:t>
      </w:r>
    </w:p>
    <w:p w:rsidR="007340A3" w:rsidRPr="00437973" w:rsidRDefault="00437973" w:rsidP="00437973">
      <w:pPr>
        <w:spacing w:line="360" w:lineRule="auto"/>
        <w:ind w:firstLine="709"/>
        <w:jc w:val="both"/>
        <w:rPr>
          <w:sz w:val="28"/>
          <w:szCs w:val="28"/>
        </w:rPr>
      </w:pPr>
      <w:r w:rsidRPr="00437973">
        <w:rPr>
          <w:sz w:val="28"/>
          <w:szCs w:val="28"/>
        </w:rPr>
        <w:t>В результате реконструкции  «Производства сплавов цветных металлов» в конце 2006 года, предусматривающей замену электрической плавки свинца на газовую  достичь снижения цеховых издержек на единицу конечного продукта за счет оптимизации технологии плавки и снижения энергозатрат.</w:t>
      </w:r>
    </w:p>
    <w:p w:rsidR="00437973" w:rsidRPr="00437973" w:rsidRDefault="00437973" w:rsidP="00437973">
      <w:pPr>
        <w:spacing w:line="360" w:lineRule="auto"/>
        <w:ind w:firstLine="709"/>
        <w:jc w:val="both"/>
        <w:rPr>
          <w:sz w:val="28"/>
          <w:szCs w:val="28"/>
        </w:rPr>
      </w:pPr>
      <w:r w:rsidRPr="00437973">
        <w:rPr>
          <w:sz w:val="28"/>
          <w:szCs w:val="28"/>
        </w:rPr>
        <w:t>Динамика основных показателей себестоимости продукции в калькуляционном разрезе приведена в сравнении для 2006 (до реконструкции) и 2008 (после реконструкции) года</w:t>
      </w:r>
    </w:p>
    <w:p w:rsidR="00437973" w:rsidRPr="00437973" w:rsidRDefault="00437973" w:rsidP="00437973">
      <w:pPr>
        <w:spacing w:line="360" w:lineRule="auto"/>
        <w:ind w:firstLine="709"/>
        <w:jc w:val="both"/>
        <w:rPr>
          <w:sz w:val="28"/>
          <w:szCs w:val="28"/>
        </w:rPr>
      </w:pPr>
    </w:p>
    <w:p w:rsidR="00437973" w:rsidRPr="00437973" w:rsidRDefault="00437973" w:rsidP="00437973">
      <w:pPr>
        <w:spacing w:line="360" w:lineRule="auto"/>
        <w:ind w:firstLine="709"/>
        <w:rPr>
          <w:sz w:val="28"/>
          <w:szCs w:val="28"/>
        </w:rPr>
      </w:pPr>
      <w:r w:rsidRPr="00437973">
        <w:rPr>
          <w:sz w:val="28"/>
          <w:szCs w:val="28"/>
        </w:rPr>
        <w:t>Таблица 3.1 - Себестоимость в сводном калькуляционном разрезе за 2006 и 2008 годы (фактическая - проектная)</w:t>
      </w:r>
    </w:p>
    <w:tbl>
      <w:tblPr>
        <w:tblStyle w:val="a9"/>
        <w:tblW w:w="8978" w:type="dxa"/>
        <w:tblInd w:w="108" w:type="dxa"/>
        <w:tblLook w:val="01E0" w:firstRow="1" w:lastRow="1" w:firstColumn="1" w:lastColumn="1" w:noHBand="0" w:noVBand="0"/>
      </w:tblPr>
      <w:tblGrid>
        <w:gridCol w:w="2700"/>
        <w:gridCol w:w="1530"/>
        <w:gridCol w:w="1530"/>
        <w:gridCol w:w="1609"/>
        <w:gridCol w:w="1609"/>
      </w:tblGrid>
      <w:tr w:rsidR="00437973" w:rsidRPr="00561F57">
        <w:trPr>
          <w:trHeight w:val="350"/>
          <w:tblHeader/>
        </w:trPr>
        <w:tc>
          <w:tcPr>
            <w:tcW w:w="2700" w:type="dxa"/>
            <w:vMerge w:val="restart"/>
            <w:vAlign w:val="center"/>
          </w:tcPr>
          <w:p w:rsidR="00437973" w:rsidRPr="00561F57" w:rsidRDefault="00437973" w:rsidP="00D964DE">
            <w:pPr>
              <w:jc w:val="center"/>
              <w:rPr>
                <w:color w:val="000000"/>
              </w:rPr>
            </w:pPr>
            <w:r w:rsidRPr="00561F57">
              <w:rPr>
                <w:color w:val="000000"/>
              </w:rPr>
              <w:t>Наименование</w:t>
            </w:r>
          </w:p>
        </w:tc>
        <w:tc>
          <w:tcPr>
            <w:tcW w:w="3060" w:type="dxa"/>
            <w:gridSpan w:val="2"/>
            <w:vAlign w:val="center"/>
          </w:tcPr>
          <w:p w:rsidR="00437973" w:rsidRPr="00561F57" w:rsidRDefault="00437973" w:rsidP="00D964DE">
            <w:pPr>
              <w:jc w:val="center"/>
              <w:rPr>
                <w:color w:val="000000"/>
              </w:rPr>
            </w:pPr>
            <w:r w:rsidRPr="00561F57">
              <w:rPr>
                <w:color w:val="000000"/>
              </w:rPr>
              <w:t>Значение показателя на единицу продукции</w:t>
            </w:r>
          </w:p>
        </w:tc>
        <w:tc>
          <w:tcPr>
            <w:tcW w:w="3218" w:type="dxa"/>
            <w:gridSpan w:val="2"/>
            <w:vAlign w:val="center"/>
          </w:tcPr>
          <w:p w:rsidR="00437973" w:rsidRPr="00561F57" w:rsidRDefault="00437973" w:rsidP="00D964DE">
            <w:pPr>
              <w:jc w:val="center"/>
              <w:rPr>
                <w:color w:val="000000"/>
              </w:rPr>
            </w:pPr>
            <w:r w:rsidRPr="00561F57">
              <w:rPr>
                <w:color w:val="000000"/>
              </w:rPr>
              <w:t>Значение показателя для всего объема продукции</w:t>
            </w:r>
          </w:p>
        </w:tc>
      </w:tr>
      <w:tr w:rsidR="00437973" w:rsidRPr="00561F57">
        <w:trPr>
          <w:trHeight w:val="526"/>
          <w:tblHeader/>
        </w:trPr>
        <w:tc>
          <w:tcPr>
            <w:tcW w:w="2700" w:type="dxa"/>
            <w:vMerge/>
          </w:tcPr>
          <w:p w:rsidR="00437973" w:rsidRPr="00561F57" w:rsidRDefault="00437973" w:rsidP="00D964DE"/>
        </w:tc>
        <w:tc>
          <w:tcPr>
            <w:tcW w:w="1530" w:type="dxa"/>
            <w:shd w:val="clear" w:color="auto" w:fill="auto"/>
          </w:tcPr>
          <w:p w:rsidR="00437973" w:rsidRPr="00561F57" w:rsidRDefault="00437973" w:rsidP="00D964DE">
            <w:pPr>
              <w:jc w:val="center"/>
            </w:pPr>
            <w:r w:rsidRPr="00561F57">
              <w:t>200</w:t>
            </w:r>
            <w:r>
              <w:t>6</w:t>
            </w:r>
            <w:r w:rsidRPr="00561F57">
              <w:t xml:space="preserve"> г.</w:t>
            </w:r>
          </w:p>
        </w:tc>
        <w:tc>
          <w:tcPr>
            <w:tcW w:w="1530" w:type="dxa"/>
            <w:shd w:val="clear" w:color="auto" w:fill="auto"/>
          </w:tcPr>
          <w:p w:rsidR="00437973" w:rsidRPr="00561F57" w:rsidRDefault="00437973" w:rsidP="00D964DE">
            <w:pPr>
              <w:jc w:val="center"/>
            </w:pPr>
            <w:r w:rsidRPr="00561F57">
              <w:t>200</w:t>
            </w:r>
            <w:r>
              <w:t>8</w:t>
            </w:r>
            <w:r w:rsidRPr="00561F57">
              <w:t xml:space="preserve"> г.</w:t>
            </w:r>
          </w:p>
        </w:tc>
        <w:tc>
          <w:tcPr>
            <w:tcW w:w="1609" w:type="dxa"/>
            <w:shd w:val="clear" w:color="auto" w:fill="auto"/>
          </w:tcPr>
          <w:p w:rsidR="00437973" w:rsidRPr="00561F57" w:rsidRDefault="00437973" w:rsidP="00D964DE">
            <w:pPr>
              <w:jc w:val="center"/>
            </w:pPr>
            <w:r>
              <w:t>2006</w:t>
            </w:r>
            <w:r w:rsidRPr="00561F57">
              <w:t xml:space="preserve"> г.</w:t>
            </w:r>
          </w:p>
        </w:tc>
        <w:tc>
          <w:tcPr>
            <w:tcW w:w="1609" w:type="dxa"/>
            <w:shd w:val="clear" w:color="auto" w:fill="auto"/>
          </w:tcPr>
          <w:p w:rsidR="00437973" w:rsidRPr="00561F57" w:rsidRDefault="00437973" w:rsidP="00D964DE">
            <w:pPr>
              <w:jc w:val="center"/>
            </w:pPr>
            <w:r w:rsidRPr="00561F57">
              <w:t>200</w:t>
            </w:r>
            <w:r>
              <w:t>8</w:t>
            </w:r>
            <w:r w:rsidRPr="00561F57">
              <w:t xml:space="preserve"> г.</w:t>
            </w:r>
          </w:p>
        </w:tc>
      </w:tr>
      <w:tr w:rsidR="00437973" w:rsidRPr="00561F57">
        <w:tc>
          <w:tcPr>
            <w:tcW w:w="2700" w:type="dxa"/>
            <w:vAlign w:val="center"/>
          </w:tcPr>
          <w:p w:rsidR="00437973" w:rsidRPr="00561F57" w:rsidRDefault="00437973" w:rsidP="00D964DE">
            <w:pPr>
              <w:jc w:val="center"/>
              <w:rPr>
                <w:color w:val="000000"/>
                <w:sz w:val="22"/>
              </w:rPr>
            </w:pPr>
            <w:r>
              <w:rPr>
                <w:color w:val="000000"/>
                <w:sz w:val="22"/>
              </w:rPr>
              <w:t>1</w:t>
            </w:r>
          </w:p>
        </w:tc>
        <w:tc>
          <w:tcPr>
            <w:tcW w:w="1530" w:type="dxa"/>
            <w:shd w:val="clear" w:color="auto" w:fill="auto"/>
            <w:vAlign w:val="center"/>
          </w:tcPr>
          <w:p w:rsidR="00437973" w:rsidRPr="00561F57" w:rsidRDefault="00437973" w:rsidP="00D964DE">
            <w:pPr>
              <w:jc w:val="center"/>
              <w:rPr>
                <w:color w:val="000000"/>
                <w:sz w:val="22"/>
              </w:rPr>
            </w:pPr>
            <w:r>
              <w:rPr>
                <w:color w:val="000000"/>
                <w:sz w:val="22"/>
              </w:rPr>
              <w:t>2</w:t>
            </w:r>
          </w:p>
        </w:tc>
        <w:tc>
          <w:tcPr>
            <w:tcW w:w="1530" w:type="dxa"/>
            <w:shd w:val="clear" w:color="auto" w:fill="auto"/>
            <w:vAlign w:val="center"/>
          </w:tcPr>
          <w:p w:rsidR="00437973" w:rsidRPr="00561F57" w:rsidRDefault="00437973" w:rsidP="00D964DE">
            <w:pPr>
              <w:jc w:val="center"/>
              <w:rPr>
                <w:color w:val="000000"/>
                <w:sz w:val="22"/>
              </w:rPr>
            </w:pPr>
            <w:r>
              <w:rPr>
                <w:color w:val="000000"/>
                <w:sz w:val="22"/>
              </w:rPr>
              <w:t>3</w:t>
            </w:r>
          </w:p>
        </w:tc>
        <w:tc>
          <w:tcPr>
            <w:tcW w:w="1609" w:type="dxa"/>
            <w:shd w:val="clear" w:color="auto" w:fill="auto"/>
            <w:vAlign w:val="center"/>
          </w:tcPr>
          <w:p w:rsidR="00437973" w:rsidRPr="00561F57" w:rsidRDefault="00437973" w:rsidP="00D964DE">
            <w:pPr>
              <w:jc w:val="center"/>
              <w:rPr>
                <w:color w:val="000000"/>
                <w:sz w:val="22"/>
              </w:rPr>
            </w:pPr>
            <w:r>
              <w:rPr>
                <w:color w:val="000000"/>
                <w:sz w:val="22"/>
              </w:rPr>
              <w:t>4</w:t>
            </w:r>
          </w:p>
        </w:tc>
        <w:tc>
          <w:tcPr>
            <w:tcW w:w="1609" w:type="dxa"/>
            <w:shd w:val="clear" w:color="auto" w:fill="auto"/>
            <w:vAlign w:val="center"/>
          </w:tcPr>
          <w:p w:rsidR="00437973" w:rsidRPr="00296577" w:rsidRDefault="00437973" w:rsidP="00D964DE">
            <w:pPr>
              <w:jc w:val="center"/>
              <w:rPr>
                <w:color w:val="000000"/>
                <w:sz w:val="22"/>
              </w:rPr>
            </w:pPr>
            <w:r>
              <w:rPr>
                <w:color w:val="000000"/>
                <w:sz w:val="22"/>
              </w:rPr>
              <w:t>5</w:t>
            </w:r>
          </w:p>
        </w:tc>
      </w:tr>
      <w:tr w:rsidR="00437973" w:rsidRPr="00561F57">
        <w:tc>
          <w:tcPr>
            <w:tcW w:w="2700" w:type="dxa"/>
            <w:vAlign w:val="center"/>
          </w:tcPr>
          <w:p w:rsidR="00437973" w:rsidRPr="00296577" w:rsidRDefault="00437973" w:rsidP="00D964DE">
            <w:pPr>
              <w:rPr>
                <w:color w:val="000000"/>
                <w:sz w:val="22"/>
                <w:lang w:val="en-US"/>
              </w:rPr>
            </w:pPr>
            <w:r w:rsidRPr="00561F57">
              <w:rPr>
                <w:color w:val="000000"/>
                <w:sz w:val="22"/>
              </w:rPr>
              <w:t>Готовая продукция</w:t>
            </w:r>
            <w:r>
              <w:rPr>
                <w:color w:val="000000"/>
                <w:sz w:val="22"/>
              </w:rPr>
              <w:t>, т</w:t>
            </w:r>
          </w:p>
        </w:tc>
        <w:tc>
          <w:tcPr>
            <w:tcW w:w="1530" w:type="dxa"/>
            <w:shd w:val="clear" w:color="auto" w:fill="auto"/>
            <w:vAlign w:val="center"/>
          </w:tcPr>
          <w:p w:rsidR="00437973" w:rsidRPr="00561F57" w:rsidRDefault="00437973" w:rsidP="00D964DE">
            <w:pPr>
              <w:jc w:val="center"/>
              <w:rPr>
                <w:color w:val="000000"/>
                <w:sz w:val="22"/>
              </w:rPr>
            </w:pPr>
          </w:p>
        </w:tc>
        <w:tc>
          <w:tcPr>
            <w:tcW w:w="1530" w:type="dxa"/>
            <w:shd w:val="clear" w:color="auto" w:fill="auto"/>
            <w:vAlign w:val="center"/>
          </w:tcPr>
          <w:p w:rsidR="00437973" w:rsidRPr="00561F57" w:rsidRDefault="00437973" w:rsidP="00D964DE">
            <w:pPr>
              <w:jc w:val="center"/>
              <w:rPr>
                <w:color w:val="000000"/>
                <w:sz w:val="22"/>
              </w:rPr>
            </w:pP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13217</w:t>
            </w:r>
          </w:p>
        </w:tc>
        <w:tc>
          <w:tcPr>
            <w:tcW w:w="1609" w:type="dxa"/>
            <w:shd w:val="clear" w:color="auto" w:fill="auto"/>
            <w:vAlign w:val="center"/>
          </w:tcPr>
          <w:p w:rsidR="00437973" w:rsidRPr="00296577" w:rsidRDefault="00437973" w:rsidP="00D964DE">
            <w:pPr>
              <w:jc w:val="center"/>
              <w:rPr>
                <w:color w:val="000000"/>
                <w:sz w:val="22"/>
              </w:rPr>
            </w:pPr>
            <w:r w:rsidRPr="00296577">
              <w:rPr>
                <w:color w:val="000000"/>
                <w:sz w:val="22"/>
              </w:rPr>
              <w:t>14000</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1. Сырье и основные материалы</w:t>
            </w:r>
            <w:r>
              <w:rPr>
                <w:color w:val="000000"/>
                <w:sz w:val="22"/>
              </w:rPr>
              <w:t xml:space="preserve"> (т)</w:t>
            </w:r>
            <w:r w:rsidRPr="00561F57">
              <w:rPr>
                <w:color w:val="000000"/>
                <w:sz w:val="22"/>
              </w:rPr>
              <w:t>, в том числе:</w:t>
            </w:r>
          </w:p>
        </w:tc>
        <w:tc>
          <w:tcPr>
            <w:tcW w:w="1530" w:type="dxa"/>
            <w:shd w:val="clear" w:color="auto" w:fill="auto"/>
            <w:vAlign w:val="center"/>
          </w:tcPr>
          <w:p w:rsidR="00437973" w:rsidRPr="00561F57" w:rsidRDefault="00437973" w:rsidP="00D964DE">
            <w:pPr>
              <w:jc w:val="center"/>
              <w:rPr>
                <w:color w:val="000000"/>
                <w:sz w:val="22"/>
              </w:rPr>
            </w:pPr>
          </w:p>
        </w:tc>
        <w:tc>
          <w:tcPr>
            <w:tcW w:w="1530" w:type="dxa"/>
            <w:shd w:val="clear" w:color="auto" w:fill="auto"/>
            <w:vAlign w:val="center"/>
          </w:tcPr>
          <w:p w:rsidR="00437973" w:rsidRPr="00561F57" w:rsidRDefault="00437973" w:rsidP="00D964DE">
            <w:pPr>
              <w:jc w:val="center"/>
              <w:rPr>
                <w:color w:val="000000"/>
                <w:sz w:val="22"/>
              </w:rPr>
            </w:pPr>
          </w:p>
        </w:tc>
        <w:tc>
          <w:tcPr>
            <w:tcW w:w="1609" w:type="dxa"/>
            <w:shd w:val="clear" w:color="auto" w:fill="auto"/>
            <w:vAlign w:val="center"/>
          </w:tcPr>
          <w:p w:rsidR="00437973" w:rsidRPr="00561F57" w:rsidRDefault="00437973" w:rsidP="00D964DE">
            <w:pPr>
              <w:jc w:val="center"/>
              <w:rPr>
                <w:color w:val="000000"/>
                <w:sz w:val="22"/>
              </w:rPr>
            </w:pPr>
          </w:p>
        </w:tc>
        <w:tc>
          <w:tcPr>
            <w:tcW w:w="1609" w:type="dxa"/>
            <w:shd w:val="clear" w:color="auto" w:fill="auto"/>
            <w:vAlign w:val="center"/>
          </w:tcPr>
          <w:p w:rsidR="00437973" w:rsidRPr="00561F57" w:rsidRDefault="00437973" w:rsidP="00D964DE">
            <w:pPr>
              <w:jc w:val="center"/>
              <w:rPr>
                <w:color w:val="000000"/>
                <w:sz w:val="22"/>
              </w:rPr>
            </w:pP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Свинец лом</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0,00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0,00</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0</w:t>
            </w:r>
          </w:p>
        </w:tc>
        <w:tc>
          <w:tcPr>
            <w:tcW w:w="1609" w:type="dxa"/>
            <w:shd w:val="clear" w:color="auto" w:fill="auto"/>
            <w:vAlign w:val="center"/>
          </w:tcPr>
          <w:p w:rsidR="00437973" w:rsidRPr="00561F57" w:rsidRDefault="00437973" w:rsidP="00D964DE">
            <w:pPr>
              <w:jc w:val="center"/>
              <w:rPr>
                <w:snapToGrid w:val="0"/>
                <w:color w:val="000000"/>
                <w:sz w:val="22"/>
                <w:szCs w:val="22"/>
              </w:rPr>
            </w:pPr>
            <w:r w:rsidRPr="00561F57">
              <w:rPr>
                <w:snapToGrid w:val="0"/>
                <w:color w:val="000000"/>
                <w:sz w:val="22"/>
                <w:szCs w:val="22"/>
              </w:rPr>
              <w:t>0</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Аккумуляторный лом</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11 049,71</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10 985,26</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146 043 957</w:t>
            </w:r>
          </w:p>
        </w:tc>
        <w:tc>
          <w:tcPr>
            <w:tcW w:w="1609" w:type="dxa"/>
            <w:shd w:val="clear" w:color="auto" w:fill="auto"/>
            <w:vAlign w:val="center"/>
          </w:tcPr>
          <w:p w:rsidR="00437973" w:rsidRPr="00561F57" w:rsidRDefault="00437973" w:rsidP="00D964DE">
            <w:pPr>
              <w:jc w:val="center"/>
              <w:rPr>
                <w:snapToGrid w:val="0"/>
                <w:color w:val="000000"/>
                <w:sz w:val="22"/>
                <w:szCs w:val="22"/>
              </w:rPr>
            </w:pPr>
            <w:r w:rsidRPr="00561F57">
              <w:rPr>
                <w:snapToGrid w:val="0"/>
                <w:color w:val="000000"/>
                <w:sz w:val="22"/>
                <w:szCs w:val="22"/>
              </w:rPr>
              <w:t>178 341 302</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 Всего расходов передела</w:t>
            </w:r>
            <w:r>
              <w:rPr>
                <w:color w:val="000000"/>
                <w:sz w:val="22"/>
              </w:rPr>
              <w:t xml:space="preserve">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11 101,15</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7 332,94</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146 723 963</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110 782 391,1</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2.1 Амортизация</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497,23</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1 032,29</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6 571 913</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15 595 321</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2.2 Вспомогательные материалы</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1 695,33</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1 695,33</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22 407 174,9</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25 612 197,9</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2.3 Топливо технологическое</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3 601,30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618,39</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47 598 348</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9 342 326,9</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2.4 ЗП основных рабочих</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804,78</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lang w:val="en-US"/>
              </w:rPr>
              <w:t>8</w:t>
            </w:r>
            <w:r w:rsidRPr="00561F57">
              <w:rPr>
                <w:color w:val="000000"/>
                <w:sz w:val="22"/>
              </w:rPr>
              <w:t>53,85</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10 636 797</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lang w:val="en-US"/>
              </w:rPr>
              <w:t>11</w:t>
            </w:r>
            <w:r w:rsidRPr="00561F57">
              <w:rPr>
                <w:sz w:val="22"/>
                <w:szCs w:val="22"/>
              </w:rPr>
              <w:t xml:space="preserve"> 878 038,8</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2.5 Отчисления на социальные нужды</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220,51</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179,15</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2 914 482</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2 706 508,6</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2.6 Общепрозводствен. расходы</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3 509,95</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3 509,95</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46 391 016</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46 391 016</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3.Итого цеховая себестоимост</w:t>
            </w:r>
            <w:r>
              <w:rPr>
                <w:color w:val="000000"/>
                <w:sz w:val="22"/>
              </w:rPr>
              <w:t>ь,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22 150,86</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22 150,86</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292 767 919</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292 767 919</w:t>
            </w:r>
          </w:p>
        </w:tc>
      </w:tr>
      <w:tr w:rsidR="00437973" w:rsidRPr="00561F57">
        <w:tc>
          <w:tcPr>
            <w:tcW w:w="2700" w:type="dxa"/>
            <w:vAlign w:val="center"/>
          </w:tcPr>
          <w:p w:rsidR="00437973" w:rsidRPr="00561F57" w:rsidRDefault="00437973" w:rsidP="00D964DE">
            <w:pPr>
              <w:rPr>
                <w:color w:val="000000"/>
                <w:sz w:val="22"/>
              </w:rPr>
            </w:pPr>
            <w:r>
              <w:rPr>
                <w:color w:val="000000"/>
                <w:sz w:val="22"/>
              </w:rPr>
              <w:t>4.</w:t>
            </w:r>
            <w:r w:rsidRPr="00561F57">
              <w:rPr>
                <w:color w:val="000000"/>
                <w:sz w:val="22"/>
              </w:rPr>
              <w:t>Общезаводские расходы</w:t>
            </w:r>
            <w:r>
              <w:rPr>
                <w:color w:val="000000"/>
                <w:sz w:val="22"/>
              </w:rPr>
              <w:t>,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2 251,74</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1 666,29</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29 761 268</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25 173 476,1</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5. Итого производствен. Себестоимость</w:t>
            </w:r>
            <w:r>
              <w:rPr>
                <w:color w:val="000000"/>
                <w:sz w:val="22"/>
              </w:rPr>
              <w:t>,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24 402,60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19 984,49</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322 529 187</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301915682,7</w:t>
            </w:r>
          </w:p>
        </w:tc>
      </w:tr>
      <w:tr w:rsidR="00437973" w:rsidRPr="00561F57">
        <w:tc>
          <w:tcPr>
            <w:tcW w:w="2700" w:type="dxa"/>
            <w:vAlign w:val="center"/>
          </w:tcPr>
          <w:p w:rsidR="00437973" w:rsidRPr="00561F57" w:rsidRDefault="00437973" w:rsidP="00D964DE">
            <w:pPr>
              <w:rPr>
                <w:color w:val="000000"/>
                <w:sz w:val="22"/>
              </w:rPr>
            </w:pPr>
            <w:r>
              <w:rPr>
                <w:color w:val="000000"/>
                <w:sz w:val="22"/>
              </w:rPr>
              <w:t>6.</w:t>
            </w:r>
            <w:r w:rsidRPr="00561F57">
              <w:rPr>
                <w:color w:val="000000"/>
                <w:sz w:val="22"/>
              </w:rPr>
              <w:t>Коммерческие расходы</w:t>
            </w:r>
            <w:r>
              <w:rPr>
                <w:color w:val="000000"/>
                <w:sz w:val="22"/>
              </w:rPr>
              <w:t>,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328,00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328,00</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4 335 176</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4 955</w:t>
            </w:r>
            <w:r w:rsidRPr="00561F57">
              <w:rPr>
                <w:sz w:val="22"/>
                <w:szCs w:val="22"/>
                <w:lang w:val="en-US"/>
              </w:rPr>
              <w:t xml:space="preserve"> </w:t>
            </w:r>
            <w:r w:rsidRPr="00561F57">
              <w:rPr>
                <w:sz w:val="22"/>
                <w:szCs w:val="22"/>
              </w:rPr>
              <w:t>260,0</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7. Полная себестоимость</w:t>
            </w:r>
            <w:r>
              <w:rPr>
                <w:color w:val="000000"/>
                <w:sz w:val="22"/>
              </w:rPr>
              <w:t>,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24 730,60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20 312,49</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326 864 363</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306 870 942,7</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Цена без НДС</w:t>
            </w:r>
            <w:r>
              <w:rPr>
                <w:color w:val="000000"/>
                <w:sz w:val="22"/>
              </w:rPr>
              <w:t>,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28 000,00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28000,00</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370076000</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423 010 000,0</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Прибыль</w:t>
            </w:r>
            <w:r>
              <w:rPr>
                <w:color w:val="000000"/>
                <w:sz w:val="22"/>
              </w:rPr>
              <w:t>, руб</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3 269,40</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7687,51</w:t>
            </w:r>
          </w:p>
        </w:tc>
        <w:tc>
          <w:tcPr>
            <w:tcW w:w="1609" w:type="dxa"/>
            <w:shd w:val="clear" w:color="auto" w:fill="auto"/>
            <w:vAlign w:val="center"/>
          </w:tcPr>
          <w:p w:rsidR="00437973" w:rsidRPr="00561F57" w:rsidRDefault="00437973" w:rsidP="00D964DE">
            <w:pPr>
              <w:jc w:val="center"/>
              <w:rPr>
                <w:color w:val="000000"/>
                <w:sz w:val="22"/>
              </w:rPr>
            </w:pPr>
            <w:r w:rsidRPr="00561F57">
              <w:rPr>
                <w:color w:val="000000"/>
                <w:sz w:val="22"/>
              </w:rPr>
              <w:t>43 211 637</w:t>
            </w:r>
          </w:p>
        </w:tc>
        <w:tc>
          <w:tcPr>
            <w:tcW w:w="1609" w:type="dxa"/>
            <w:shd w:val="clear" w:color="auto" w:fill="auto"/>
            <w:vAlign w:val="center"/>
          </w:tcPr>
          <w:p w:rsidR="00437973" w:rsidRPr="00561F57" w:rsidRDefault="00437973" w:rsidP="00D964DE">
            <w:pPr>
              <w:jc w:val="center"/>
              <w:rPr>
                <w:sz w:val="22"/>
                <w:szCs w:val="22"/>
              </w:rPr>
            </w:pPr>
            <w:r w:rsidRPr="00561F57">
              <w:rPr>
                <w:sz w:val="22"/>
                <w:szCs w:val="22"/>
              </w:rPr>
              <w:t>116 139 057,3</w:t>
            </w:r>
          </w:p>
        </w:tc>
      </w:tr>
      <w:tr w:rsidR="00437973" w:rsidRPr="00561F57">
        <w:tc>
          <w:tcPr>
            <w:tcW w:w="2700" w:type="dxa"/>
            <w:vAlign w:val="center"/>
          </w:tcPr>
          <w:p w:rsidR="00437973" w:rsidRPr="00561F57" w:rsidRDefault="00437973" w:rsidP="00D964DE">
            <w:pPr>
              <w:rPr>
                <w:color w:val="000000"/>
                <w:sz w:val="22"/>
              </w:rPr>
            </w:pPr>
            <w:r w:rsidRPr="00561F57">
              <w:rPr>
                <w:color w:val="000000"/>
                <w:sz w:val="22"/>
              </w:rPr>
              <w:t>Рентабельность</w:t>
            </w:r>
            <w:r>
              <w:rPr>
                <w:color w:val="000000"/>
                <w:sz w:val="22"/>
              </w:rPr>
              <w:t>, %</w:t>
            </w:r>
          </w:p>
        </w:tc>
        <w:tc>
          <w:tcPr>
            <w:tcW w:w="1530" w:type="dxa"/>
            <w:shd w:val="clear" w:color="auto" w:fill="auto"/>
            <w:vAlign w:val="center"/>
          </w:tcPr>
          <w:p w:rsidR="00437973" w:rsidRPr="00561F57" w:rsidRDefault="00437973" w:rsidP="00D964DE">
            <w:pPr>
              <w:jc w:val="center"/>
              <w:rPr>
                <w:color w:val="000000"/>
                <w:sz w:val="22"/>
              </w:rPr>
            </w:pPr>
            <w:r w:rsidRPr="00561F57">
              <w:rPr>
                <w:color w:val="000000"/>
                <w:sz w:val="22"/>
              </w:rPr>
              <w:t>13,22</w:t>
            </w:r>
          </w:p>
        </w:tc>
        <w:tc>
          <w:tcPr>
            <w:tcW w:w="1530" w:type="dxa"/>
            <w:shd w:val="clear" w:color="auto" w:fill="auto"/>
            <w:vAlign w:val="center"/>
          </w:tcPr>
          <w:p w:rsidR="00437973" w:rsidRPr="00561F57" w:rsidRDefault="00437973" w:rsidP="00D964DE">
            <w:pPr>
              <w:jc w:val="center"/>
              <w:rPr>
                <w:snapToGrid w:val="0"/>
                <w:color w:val="000000"/>
                <w:sz w:val="22"/>
              </w:rPr>
            </w:pPr>
            <w:r w:rsidRPr="00561F57">
              <w:rPr>
                <w:snapToGrid w:val="0"/>
                <w:color w:val="000000"/>
                <w:sz w:val="22"/>
              </w:rPr>
              <w:t>37,84</w:t>
            </w:r>
          </w:p>
        </w:tc>
        <w:tc>
          <w:tcPr>
            <w:tcW w:w="1609" w:type="dxa"/>
            <w:shd w:val="clear" w:color="auto" w:fill="auto"/>
            <w:vAlign w:val="center"/>
          </w:tcPr>
          <w:p w:rsidR="00437973" w:rsidRPr="00561F57" w:rsidRDefault="00437973" w:rsidP="00D964DE">
            <w:pPr>
              <w:jc w:val="center"/>
              <w:rPr>
                <w:color w:val="000000"/>
                <w:sz w:val="22"/>
              </w:rPr>
            </w:pPr>
          </w:p>
        </w:tc>
        <w:tc>
          <w:tcPr>
            <w:tcW w:w="1609" w:type="dxa"/>
            <w:shd w:val="clear" w:color="auto" w:fill="auto"/>
            <w:vAlign w:val="center"/>
          </w:tcPr>
          <w:p w:rsidR="00437973" w:rsidRPr="00561F57" w:rsidRDefault="00437973" w:rsidP="00D964DE">
            <w:pPr>
              <w:jc w:val="center"/>
              <w:rPr>
                <w:sz w:val="22"/>
                <w:szCs w:val="22"/>
              </w:rPr>
            </w:pPr>
          </w:p>
        </w:tc>
      </w:tr>
    </w:tbl>
    <w:p w:rsidR="00437973" w:rsidRPr="007340A3" w:rsidRDefault="00437973" w:rsidP="00437973">
      <w:pPr>
        <w:ind w:firstLine="709"/>
        <w:rPr>
          <w:sz w:val="28"/>
          <w:szCs w:val="28"/>
        </w:rPr>
      </w:pPr>
    </w:p>
    <w:p w:rsidR="00D964DE" w:rsidRPr="00D964DE" w:rsidRDefault="00D964DE" w:rsidP="00D964DE">
      <w:pPr>
        <w:spacing w:line="360" w:lineRule="auto"/>
        <w:ind w:firstLine="709"/>
        <w:jc w:val="both"/>
        <w:rPr>
          <w:sz w:val="28"/>
          <w:szCs w:val="28"/>
        </w:rPr>
      </w:pPr>
      <w:r w:rsidRPr="00D964DE">
        <w:rPr>
          <w:sz w:val="28"/>
          <w:szCs w:val="28"/>
        </w:rPr>
        <w:t>Таким образом, оперируя данными таблицы 3.1 основной акцент модернизации, согласно калькуляционным разрезам был сделан на снижение энергетических затрат, за счет отказа от электропечей в пользу газовых, а также за счет дополнительной подготовки шихты. В результате, ожидалось увеличение рентабельности продукции по себестоимости с 13,22 до 37,84 %.</w:t>
      </w:r>
    </w:p>
    <w:p w:rsidR="00D964DE" w:rsidRPr="00D964DE" w:rsidRDefault="00D964DE" w:rsidP="00D964DE">
      <w:pPr>
        <w:spacing w:line="360" w:lineRule="auto"/>
        <w:ind w:firstLine="709"/>
        <w:jc w:val="both"/>
        <w:rPr>
          <w:sz w:val="28"/>
          <w:szCs w:val="28"/>
        </w:rPr>
      </w:pPr>
      <w:r w:rsidRPr="00D964DE">
        <w:rPr>
          <w:sz w:val="28"/>
          <w:szCs w:val="28"/>
        </w:rPr>
        <w:t>Анализ стоимости единицы продукции проводился на основании расчетных данных себестоимости за 2006 (год реконструкции) и 2008 (отчетный) годы. Подробный расчет себестоимости продукции на 2008 год приведен в приложении Б.</w:t>
      </w:r>
    </w:p>
    <w:p w:rsidR="00D964DE" w:rsidRPr="00D964DE" w:rsidRDefault="00D964DE" w:rsidP="00D964DE">
      <w:pPr>
        <w:spacing w:line="360" w:lineRule="auto"/>
        <w:ind w:firstLine="709"/>
        <w:jc w:val="both"/>
        <w:rPr>
          <w:b/>
          <w:bCs/>
          <w:sz w:val="28"/>
          <w:szCs w:val="28"/>
        </w:rPr>
      </w:pPr>
      <w:r w:rsidRPr="00D964DE">
        <w:rPr>
          <w:b/>
          <w:bCs/>
          <w:sz w:val="28"/>
          <w:szCs w:val="28"/>
        </w:rPr>
        <w:t>Анализ затрат на один рубль товарной продукции</w:t>
      </w:r>
    </w:p>
    <w:p w:rsidR="00D964DE" w:rsidRPr="00D964DE" w:rsidRDefault="00D964DE" w:rsidP="00D964DE">
      <w:pPr>
        <w:spacing w:line="360" w:lineRule="auto"/>
        <w:ind w:firstLine="709"/>
        <w:jc w:val="both"/>
        <w:rPr>
          <w:sz w:val="28"/>
          <w:szCs w:val="28"/>
        </w:rPr>
      </w:pPr>
      <w:r w:rsidRPr="00D964DE">
        <w:rPr>
          <w:sz w:val="28"/>
          <w:szCs w:val="28"/>
        </w:rPr>
        <w:t>Показатель затрат на 1 товарной продукции занимают в настоящее время одно из центральных мест среди аналитических показателей себестоимости промышленной продукции.</w:t>
      </w:r>
    </w:p>
    <w:p w:rsidR="00D964DE" w:rsidRPr="00D964DE" w:rsidRDefault="00D964DE" w:rsidP="00D964DE">
      <w:pPr>
        <w:spacing w:line="360" w:lineRule="auto"/>
        <w:ind w:firstLine="709"/>
        <w:jc w:val="both"/>
        <w:rPr>
          <w:sz w:val="28"/>
          <w:szCs w:val="28"/>
        </w:rPr>
      </w:pPr>
      <w:r w:rsidRPr="00D964DE">
        <w:rPr>
          <w:sz w:val="28"/>
          <w:szCs w:val="28"/>
        </w:rPr>
        <w:t>Формула расчета этого показателя имеет следующий вид:</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position w:val="-60"/>
          <w:sz w:val="28"/>
          <w:szCs w:val="28"/>
        </w:rPr>
        <w:object w:dxaOrig="1640" w:dyaOrig="1320">
          <v:shape id="_x0000_i1026" type="#_x0000_t75" style="width:81.75pt;height:66pt" o:ole="">
            <v:imagedata r:id="rId7" o:title=""/>
          </v:shape>
          <o:OLEObject Type="Embed" ProgID="Equation.3" ShapeID="_x0000_i1026" DrawAspect="Content" ObjectID="_1469448300" r:id="rId8"/>
        </w:object>
      </w:r>
      <w:r w:rsidRPr="00D964DE">
        <w:rPr>
          <w:sz w:val="28"/>
          <w:szCs w:val="28"/>
        </w:rPr>
        <w:t xml:space="preserve">                                                          (1)</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sz w:val="28"/>
          <w:szCs w:val="28"/>
        </w:rPr>
        <w:t>где З – затраты на 1 рубль объема продукции, коп;</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sz w:val="28"/>
          <w:szCs w:val="28"/>
          <w:lang w:val="en-US"/>
        </w:rPr>
        <w:t>q</w:t>
      </w:r>
      <w:r w:rsidRPr="00D964DE">
        <w:rPr>
          <w:sz w:val="28"/>
          <w:szCs w:val="28"/>
        </w:rPr>
        <w:t xml:space="preserve"> – количество изделий каждого вида;</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sz w:val="28"/>
          <w:szCs w:val="28"/>
          <w:lang w:val="en-US"/>
        </w:rPr>
        <w:t>S</w:t>
      </w:r>
      <w:r w:rsidRPr="00D964DE">
        <w:rPr>
          <w:sz w:val="28"/>
          <w:szCs w:val="28"/>
        </w:rPr>
        <w:t xml:space="preserve"> – себестоимость единицы отдельных видов изделий;</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sz w:val="28"/>
          <w:szCs w:val="28"/>
          <w:lang w:val="en-US"/>
        </w:rPr>
        <w:t>Z</w:t>
      </w:r>
      <w:r w:rsidRPr="00D964DE">
        <w:rPr>
          <w:sz w:val="28"/>
          <w:szCs w:val="28"/>
        </w:rPr>
        <w:t xml:space="preserve"> – цена единицы изделия;</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sz w:val="28"/>
          <w:szCs w:val="28"/>
          <w:lang w:val="en-US"/>
        </w:rPr>
        <w:t>n</w:t>
      </w:r>
      <w:r w:rsidRPr="00D964DE">
        <w:rPr>
          <w:sz w:val="28"/>
          <w:szCs w:val="28"/>
        </w:rPr>
        <w:t xml:space="preserve"> – число наименований изделий.</w:t>
      </w:r>
    </w:p>
    <w:p w:rsidR="00D964DE" w:rsidRPr="00D964DE" w:rsidRDefault="00D964DE" w:rsidP="00D964DE">
      <w:pPr>
        <w:pStyle w:val="31"/>
        <w:shd w:val="clear" w:color="auto" w:fill="FFFFFF"/>
        <w:spacing w:after="0" w:line="360" w:lineRule="auto"/>
        <w:ind w:right="5" w:firstLine="709"/>
        <w:jc w:val="both"/>
        <w:rPr>
          <w:sz w:val="28"/>
          <w:szCs w:val="28"/>
        </w:rPr>
      </w:pPr>
      <w:r w:rsidRPr="00D964DE">
        <w:rPr>
          <w:sz w:val="28"/>
          <w:szCs w:val="28"/>
        </w:rPr>
        <w:t xml:space="preserve">Исходные данные взяты из приложений А, Б для анализа себестоимости основных видов продукции </w:t>
      </w:r>
      <w:r>
        <w:rPr>
          <w:sz w:val="28"/>
          <w:szCs w:val="28"/>
        </w:rPr>
        <w:t>«Производства сплавов цветных металлов»</w:t>
      </w:r>
      <w:r w:rsidRPr="00D964DE">
        <w:rPr>
          <w:sz w:val="28"/>
          <w:szCs w:val="28"/>
        </w:rPr>
        <w:t xml:space="preserve"> ОАО «Уралэлектромедь»  и представл</w:t>
      </w:r>
      <w:r>
        <w:rPr>
          <w:sz w:val="28"/>
          <w:szCs w:val="28"/>
        </w:rPr>
        <w:t>ены в виде таблицы 3.2</w:t>
      </w:r>
    </w:p>
    <w:p w:rsidR="00D964DE" w:rsidRPr="00D964DE" w:rsidRDefault="00D964DE" w:rsidP="00D964DE">
      <w:pPr>
        <w:pStyle w:val="31"/>
        <w:shd w:val="clear" w:color="auto" w:fill="FFFFFF"/>
        <w:spacing w:line="360" w:lineRule="auto"/>
        <w:ind w:left="0" w:right="5" w:firstLine="720"/>
        <w:rPr>
          <w:sz w:val="28"/>
          <w:szCs w:val="28"/>
        </w:rPr>
      </w:pPr>
      <w:r w:rsidRPr="00D964DE">
        <w:rPr>
          <w:sz w:val="28"/>
          <w:szCs w:val="28"/>
        </w:rPr>
        <w:t>Таблица 3.2 - Данные для расчета показателя затрат на рубль товарной продукции</w:t>
      </w:r>
      <w:r>
        <w:rPr>
          <w:sz w:val="28"/>
          <w:szCs w:val="28"/>
        </w:rPr>
        <w:tab/>
      </w:r>
    </w:p>
    <w:tbl>
      <w:tblPr>
        <w:tblW w:w="9759" w:type="dxa"/>
        <w:tblInd w:w="93" w:type="dxa"/>
        <w:tblLook w:val="0000" w:firstRow="0" w:lastRow="0" w:firstColumn="0" w:lastColumn="0" w:noHBand="0" w:noVBand="0"/>
      </w:tblPr>
      <w:tblGrid>
        <w:gridCol w:w="1815"/>
        <w:gridCol w:w="1260"/>
        <w:gridCol w:w="1440"/>
        <w:gridCol w:w="1446"/>
        <w:gridCol w:w="1266"/>
        <w:gridCol w:w="1266"/>
        <w:gridCol w:w="1266"/>
      </w:tblGrid>
      <w:tr w:rsidR="00D964DE" w:rsidRPr="009B0A54">
        <w:trPr>
          <w:trHeight w:val="525"/>
        </w:trPr>
        <w:tc>
          <w:tcPr>
            <w:tcW w:w="18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Продукция</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D964DE" w:rsidRPr="009B0A54" w:rsidRDefault="00D964DE" w:rsidP="00D964DE">
            <w:pPr>
              <w:jc w:val="center"/>
            </w:pPr>
            <w:r w:rsidRPr="009B0A54">
              <w:t>Себестоимость единицы, руб</w:t>
            </w:r>
          </w:p>
        </w:tc>
        <w:tc>
          <w:tcPr>
            <w:tcW w:w="2712" w:type="dxa"/>
            <w:gridSpan w:val="2"/>
            <w:tcBorders>
              <w:top w:val="single" w:sz="4" w:space="0" w:color="auto"/>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Объем выпуска, т</w:t>
            </w:r>
          </w:p>
        </w:tc>
        <w:tc>
          <w:tcPr>
            <w:tcW w:w="2532" w:type="dxa"/>
            <w:gridSpan w:val="2"/>
            <w:tcBorders>
              <w:top w:val="single" w:sz="4" w:space="0" w:color="auto"/>
              <w:left w:val="nil"/>
              <w:bottom w:val="single" w:sz="4" w:space="0" w:color="auto"/>
              <w:right w:val="single" w:sz="4" w:space="0" w:color="auto"/>
            </w:tcBorders>
            <w:shd w:val="clear" w:color="auto" w:fill="auto"/>
            <w:vAlign w:val="center"/>
          </w:tcPr>
          <w:p w:rsidR="00D964DE" w:rsidRPr="009B0A54" w:rsidRDefault="00D964DE" w:rsidP="00D964DE">
            <w:pPr>
              <w:jc w:val="center"/>
            </w:pPr>
            <w:r w:rsidRPr="009B0A54">
              <w:t>Цена единицы,</w:t>
            </w:r>
            <w:r w:rsidRPr="009B0A54">
              <w:br/>
              <w:t xml:space="preserve"> руб</w:t>
            </w:r>
          </w:p>
        </w:tc>
      </w:tr>
      <w:tr w:rsidR="00380C10" w:rsidRPr="009B0A54">
        <w:trPr>
          <w:trHeight w:val="255"/>
        </w:trPr>
        <w:tc>
          <w:tcPr>
            <w:tcW w:w="1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C10" w:rsidRPr="009B0A54" w:rsidRDefault="00380C10" w:rsidP="00D964DE"/>
        </w:tc>
        <w:tc>
          <w:tcPr>
            <w:tcW w:w="1260" w:type="dxa"/>
            <w:tcBorders>
              <w:top w:val="nil"/>
              <w:left w:val="nil"/>
              <w:bottom w:val="single" w:sz="4" w:space="0" w:color="auto"/>
              <w:right w:val="single" w:sz="4" w:space="0" w:color="auto"/>
            </w:tcBorders>
            <w:shd w:val="clear" w:color="auto" w:fill="auto"/>
            <w:noWrap/>
            <w:vAlign w:val="center"/>
          </w:tcPr>
          <w:p w:rsidR="00380C10" w:rsidRPr="009B0A54" w:rsidRDefault="00380C10" w:rsidP="00D964DE">
            <w:pPr>
              <w:jc w:val="center"/>
            </w:pPr>
            <w:r w:rsidRPr="009B0A54">
              <w:t>200</w:t>
            </w:r>
            <w:r>
              <w:t>6</w:t>
            </w:r>
          </w:p>
        </w:tc>
        <w:tc>
          <w:tcPr>
            <w:tcW w:w="1440" w:type="dxa"/>
            <w:tcBorders>
              <w:top w:val="nil"/>
              <w:left w:val="nil"/>
              <w:bottom w:val="single" w:sz="4" w:space="0" w:color="auto"/>
              <w:right w:val="single" w:sz="4" w:space="0" w:color="auto"/>
            </w:tcBorders>
            <w:shd w:val="clear" w:color="auto" w:fill="auto"/>
            <w:noWrap/>
            <w:vAlign w:val="center"/>
          </w:tcPr>
          <w:p w:rsidR="00380C10" w:rsidRPr="009B0A54" w:rsidRDefault="00380C10" w:rsidP="00D964DE">
            <w:pPr>
              <w:jc w:val="center"/>
            </w:pPr>
            <w:r w:rsidRPr="009B0A54">
              <w:t>200</w:t>
            </w:r>
            <w:r>
              <w:t>8</w:t>
            </w:r>
          </w:p>
        </w:tc>
        <w:tc>
          <w:tcPr>
            <w:tcW w:w="1446" w:type="dxa"/>
            <w:tcBorders>
              <w:top w:val="nil"/>
              <w:left w:val="nil"/>
              <w:bottom w:val="single" w:sz="4" w:space="0" w:color="auto"/>
              <w:right w:val="single" w:sz="4" w:space="0" w:color="auto"/>
            </w:tcBorders>
            <w:shd w:val="clear" w:color="auto" w:fill="auto"/>
            <w:noWrap/>
            <w:vAlign w:val="center"/>
          </w:tcPr>
          <w:p w:rsidR="00380C10" w:rsidRPr="009B0A54" w:rsidRDefault="00380C10" w:rsidP="00150319">
            <w:pPr>
              <w:jc w:val="center"/>
            </w:pPr>
            <w:r w:rsidRPr="009B0A54">
              <w:t>200</w:t>
            </w:r>
            <w:r>
              <w:t>6</w:t>
            </w:r>
          </w:p>
        </w:tc>
        <w:tc>
          <w:tcPr>
            <w:tcW w:w="1266" w:type="dxa"/>
            <w:tcBorders>
              <w:top w:val="nil"/>
              <w:left w:val="nil"/>
              <w:bottom w:val="single" w:sz="4" w:space="0" w:color="auto"/>
              <w:right w:val="single" w:sz="4" w:space="0" w:color="auto"/>
            </w:tcBorders>
            <w:shd w:val="clear" w:color="auto" w:fill="auto"/>
            <w:noWrap/>
            <w:vAlign w:val="center"/>
          </w:tcPr>
          <w:p w:rsidR="00380C10" w:rsidRPr="009B0A54" w:rsidRDefault="00380C10" w:rsidP="00150319">
            <w:pPr>
              <w:jc w:val="center"/>
            </w:pPr>
            <w:r w:rsidRPr="009B0A54">
              <w:t>200</w:t>
            </w:r>
            <w:r>
              <w:t>8</w:t>
            </w:r>
          </w:p>
        </w:tc>
        <w:tc>
          <w:tcPr>
            <w:tcW w:w="1266" w:type="dxa"/>
            <w:tcBorders>
              <w:top w:val="nil"/>
              <w:left w:val="nil"/>
              <w:bottom w:val="single" w:sz="4" w:space="0" w:color="auto"/>
              <w:right w:val="single" w:sz="4" w:space="0" w:color="auto"/>
            </w:tcBorders>
            <w:shd w:val="clear" w:color="auto" w:fill="auto"/>
            <w:noWrap/>
            <w:vAlign w:val="center"/>
          </w:tcPr>
          <w:p w:rsidR="00380C10" w:rsidRPr="009B0A54" w:rsidRDefault="00380C10" w:rsidP="00150319">
            <w:pPr>
              <w:jc w:val="center"/>
            </w:pPr>
            <w:r w:rsidRPr="009B0A54">
              <w:t>200</w:t>
            </w:r>
            <w:r>
              <w:t>6</w:t>
            </w:r>
          </w:p>
        </w:tc>
        <w:tc>
          <w:tcPr>
            <w:tcW w:w="1266" w:type="dxa"/>
            <w:tcBorders>
              <w:top w:val="nil"/>
              <w:left w:val="nil"/>
              <w:bottom w:val="single" w:sz="4" w:space="0" w:color="auto"/>
              <w:right w:val="single" w:sz="4" w:space="0" w:color="auto"/>
            </w:tcBorders>
            <w:shd w:val="clear" w:color="auto" w:fill="auto"/>
            <w:noWrap/>
            <w:vAlign w:val="center"/>
          </w:tcPr>
          <w:p w:rsidR="00380C10" w:rsidRPr="009B0A54" w:rsidRDefault="00380C10" w:rsidP="00150319">
            <w:pPr>
              <w:jc w:val="center"/>
            </w:pPr>
            <w:r w:rsidRPr="009B0A54">
              <w:t>200</w:t>
            </w:r>
            <w:r>
              <w:t>8</w:t>
            </w:r>
          </w:p>
        </w:tc>
      </w:tr>
      <w:tr w:rsidR="00D964DE" w:rsidRPr="009B0A54">
        <w:trPr>
          <w:trHeight w:val="255"/>
        </w:trPr>
        <w:tc>
          <w:tcPr>
            <w:tcW w:w="1815" w:type="dxa"/>
            <w:tcBorders>
              <w:top w:val="nil"/>
              <w:left w:val="single" w:sz="4" w:space="0" w:color="auto"/>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1</w:t>
            </w:r>
          </w:p>
        </w:tc>
        <w:tc>
          <w:tcPr>
            <w:tcW w:w="1260"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2</w:t>
            </w:r>
          </w:p>
        </w:tc>
        <w:tc>
          <w:tcPr>
            <w:tcW w:w="1440"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3</w:t>
            </w:r>
          </w:p>
        </w:tc>
        <w:tc>
          <w:tcPr>
            <w:tcW w:w="144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4</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5</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6</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7</w:t>
            </w:r>
          </w:p>
        </w:tc>
      </w:tr>
      <w:tr w:rsidR="00D964DE" w:rsidRPr="009B0A54">
        <w:trPr>
          <w:trHeight w:val="255"/>
        </w:trPr>
        <w:tc>
          <w:tcPr>
            <w:tcW w:w="1815" w:type="dxa"/>
            <w:tcBorders>
              <w:top w:val="nil"/>
              <w:left w:val="single" w:sz="4" w:space="0" w:color="auto"/>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Свинец С1</w:t>
            </w:r>
          </w:p>
        </w:tc>
        <w:tc>
          <w:tcPr>
            <w:tcW w:w="1260"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rPr>
                <w:color w:val="000000"/>
              </w:rPr>
            </w:pPr>
            <w:r w:rsidRPr="009B0A54">
              <w:rPr>
                <w:color w:val="000000"/>
              </w:rPr>
              <w:t xml:space="preserve">24731 </w:t>
            </w:r>
          </w:p>
        </w:tc>
        <w:tc>
          <w:tcPr>
            <w:tcW w:w="1440"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rPr>
                <w:color w:val="000000"/>
              </w:rPr>
            </w:pPr>
            <w:r w:rsidRPr="009B0A54">
              <w:rPr>
                <w:color w:val="000000"/>
              </w:rPr>
              <w:t xml:space="preserve">24475 </w:t>
            </w:r>
          </w:p>
        </w:tc>
        <w:tc>
          <w:tcPr>
            <w:tcW w:w="144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13285 </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13093 </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rPr>
                <w:color w:val="000000"/>
              </w:rPr>
            </w:pPr>
            <w:r w:rsidRPr="009B0A54">
              <w:rPr>
                <w:color w:val="000000"/>
              </w:rPr>
              <w:t xml:space="preserve">28000 </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rPr>
                <w:color w:val="000000"/>
              </w:rPr>
            </w:pPr>
            <w:r w:rsidRPr="009B0A54">
              <w:rPr>
                <w:color w:val="000000"/>
              </w:rPr>
              <w:t xml:space="preserve">32200 </w:t>
            </w:r>
          </w:p>
        </w:tc>
      </w:tr>
      <w:tr w:rsidR="00D964DE" w:rsidRPr="009B0A54">
        <w:trPr>
          <w:trHeight w:val="255"/>
        </w:trPr>
        <w:tc>
          <w:tcPr>
            <w:tcW w:w="1815" w:type="dxa"/>
            <w:tcBorders>
              <w:top w:val="nil"/>
              <w:left w:val="single" w:sz="4" w:space="0" w:color="auto"/>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Сплавы Pb-Ca</w:t>
            </w:r>
          </w:p>
        </w:tc>
        <w:tc>
          <w:tcPr>
            <w:tcW w:w="1260"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25256 </w:t>
            </w:r>
          </w:p>
        </w:tc>
        <w:tc>
          <w:tcPr>
            <w:tcW w:w="1440"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27851 </w:t>
            </w:r>
          </w:p>
        </w:tc>
        <w:tc>
          <w:tcPr>
            <w:tcW w:w="144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311 </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5958 </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32891 </w:t>
            </w:r>
          </w:p>
        </w:tc>
        <w:tc>
          <w:tcPr>
            <w:tcW w:w="1266" w:type="dxa"/>
            <w:tcBorders>
              <w:top w:val="nil"/>
              <w:left w:val="nil"/>
              <w:bottom w:val="single" w:sz="4" w:space="0" w:color="auto"/>
              <w:right w:val="single" w:sz="4" w:space="0" w:color="auto"/>
            </w:tcBorders>
            <w:shd w:val="clear" w:color="auto" w:fill="auto"/>
            <w:noWrap/>
            <w:vAlign w:val="center"/>
          </w:tcPr>
          <w:p w:rsidR="00D964DE" w:rsidRPr="009B0A54" w:rsidRDefault="00D964DE" w:rsidP="00D964DE">
            <w:pPr>
              <w:jc w:val="center"/>
            </w:pPr>
            <w:r w:rsidRPr="009B0A54">
              <w:t xml:space="preserve">35555 </w:t>
            </w:r>
          </w:p>
        </w:tc>
      </w:tr>
    </w:tbl>
    <w:p w:rsidR="00D964DE" w:rsidRPr="009B0A54" w:rsidRDefault="00D964DE" w:rsidP="00D964DE">
      <w:pPr>
        <w:pStyle w:val="31"/>
        <w:shd w:val="clear" w:color="auto" w:fill="FFFFFF"/>
        <w:spacing w:line="360" w:lineRule="auto"/>
        <w:ind w:right="5" w:firstLine="709"/>
        <w:rPr>
          <w:sz w:val="24"/>
          <w:szCs w:val="24"/>
        </w:rPr>
      </w:pPr>
    </w:p>
    <w:p w:rsidR="00D964DE" w:rsidRPr="00D964DE" w:rsidRDefault="00D964DE" w:rsidP="00D964DE">
      <w:pPr>
        <w:pStyle w:val="31"/>
        <w:shd w:val="clear" w:color="auto" w:fill="FFFFFF"/>
        <w:spacing w:line="360" w:lineRule="auto"/>
        <w:ind w:right="5" w:firstLine="709"/>
        <w:rPr>
          <w:sz w:val="28"/>
          <w:szCs w:val="28"/>
        </w:rPr>
      </w:pPr>
      <w:r w:rsidRPr="00D964DE">
        <w:rPr>
          <w:sz w:val="28"/>
          <w:szCs w:val="28"/>
        </w:rPr>
        <w:t xml:space="preserve">Себестоимость </w:t>
      </w:r>
      <w:r w:rsidR="00380C10">
        <w:rPr>
          <w:sz w:val="28"/>
          <w:szCs w:val="28"/>
        </w:rPr>
        <w:t>продукции (работ, услуг) за 2006</w:t>
      </w:r>
      <w:r w:rsidRPr="00D964DE">
        <w:rPr>
          <w:sz w:val="28"/>
          <w:szCs w:val="28"/>
        </w:rPr>
        <w:t xml:space="preserve"> год:</w:t>
      </w:r>
    </w:p>
    <w:p w:rsidR="00D964DE" w:rsidRPr="00D964DE" w:rsidRDefault="00D964DE" w:rsidP="00D964DE">
      <w:pPr>
        <w:pStyle w:val="31"/>
        <w:shd w:val="clear" w:color="auto" w:fill="FFFFFF"/>
        <w:spacing w:line="360" w:lineRule="auto"/>
        <w:ind w:right="5" w:firstLine="709"/>
        <w:rPr>
          <w:sz w:val="28"/>
          <w:szCs w:val="28"/>
        </w:rPr>
      </w:pPr>
      <w:r w:rsidRPr="00D964DE">
        <w:rPr>
          <w:position w:val="-28"/>
          <w:sz w:val="28"/>
          <w:szCs w:val="28"/>
        </w:rPr>
        <w:object w:dxaOrig="5800" w:dyaOrig="680">
          <v:shape id="_x0000_i1027" type="#_x0000_t75" style="width:290.25pt;height:33.75pt" o:ole="">
            <v:imagedata r:id="rId9" o:title=""/>
          </v:shape>
          <o:OLEObject Type="Embed" ProgID="Equation.3" ShapeID="_x0000_i1027" DrawAspect="Content" ObjectID="_1469448301" r:id="rId10"/>
        </w:object>
      </w:r>
    </w:p>
    <w:p w:rsidR="00D964DE" w:rsidRPr="00D964DE" w:rsidRDefault="00D964DE" w:rsidP="00D964DE">
      <w:pPr>
        <w:pStyle w:val="31"/>
        <w:shd w:val="clear" w:color="auto" w:fill="FFFFFF"/>
        <w:spacing w:line="360" w:lineRule="auto"/>
        <w:ind w:right="5" w:firstLine="709"/>
        <w:rPr>
          <w:sz w:val="28"/>
          <w:szCs w:val="28"/>
        </w:rPr>
      </w:pPr>
      <w:r w:rsidRPr="00D964DE">
        <w:rPr>
          <w:sz w:val="28"/>
          <w:szCs w:val="28"/>
        </w:rPr>
        <w:t xml:space="preserve">Себестоимость продукции (работ, услуг) в отчетном году: </w:t>
      </w:r>
    </w:p>
    <w:p w:rsidR="00D964DE" w:rsidRPr="00D964DE" w:rsidRDefault="00D964DE" w:rsidP="00D964DE">
      <w:pPr>
        <w:pStyle w:val="31"/>
        <w:shd w:val="clear" w:color="auto" w:fill="FFFFFF"/>
        <w:spacing w:line="360" w:lineRule="auto"/>
        <w:ind w:right="5" w:firstLine="709"/>
        <w:rPr>
          <w:sz w:val="28"/>
          <w:szCs w:val="28"/>
        </w:rPr>
      </w:pPr>
      <w:r w:rsidRPr="00D964DE">
        <w:rPr>
          <w:position w:val="-28"/>
          <w:sz w:val="28"/>
          <w:szCs w:val="28"/>
        </w:rPr>
        <w:object w:dxaOrig="5899" w:dyaOrig="680">
          <v:shape id="_x0000_i1028" type="#_x0000_t75" style="width:294.75pt;height:33.75pt" o:ole="">
            <v:imagedata r:id="rId11" o:title=""/>
          </v:shape>
          <o:OLEObject Type="Embed" ProgID="Equation.3" ShapeID="_x0000_i1028" DrawAspect="Content" ObjectID="_1469448302" r:id="rId12"/>
        </w:object>
      </w:r>
    </w:p>
    <w:p w:rsidR="00D964DE" w:rsidRPr="00D964DE" w:rsidRDefault="00D964DE" w:rsidP="00D964DE">
      <w:pPr>
        <w:pStyle w:val="31"/>
        <w:shd w:val="clear" w:color="auto" w:fill="FFFFFF"/>
        <w:spacing w:line="360" w:lineRule="auto"/>
        <w:ind w:right="5" w:firstLine="709"/>
        <w:rPr>
          <w:sz w:val="28"/>
          <w:szCs w:val="28"/>
        </w:rPr>
      </w:pPr>
      <w:r w:rsidRPr="00D964DE">
        <w:rPr>
          <w:sz w:val="28"/>
          <w:szCs w:val="28"/>
        </w:rPr>
        <w:t>Стоимость продукции (работ, услуг) за предыдущий год:</w:t>
      </w:r>
    </w:p>
    <w:p w:rsidR="00D964DE" w:rsidRPr="00D964DE" w:rsidRDefault="00D964DE" w:rsidP="00D964DE">
      <w:pPr>
        <w:pStyle w:val="31"/>
        <w:shd w:val="clear" w:color="auto" w:fill="FFFFFF"/>
        <w:spacing w:line="360" w:lineRule="auto"/>
        <w:ind w:right="5" w:firstLine="709"/>
        <w:rPr>
          <w:sz w:val="28"/>
          <w:szCs w:val="28"/>
        </w:rPr>
      </w:pPr>
      <w:r w:rsidRPr="00D964DE">
        <w:rPr>
          <w:position w:val="-28"/>
          <w:sz w:val="28"/>
          <w:szCs w:val="28"/>
        </w:rPr>
        <w:object w:dxaOrig="5800" w:dyaOrig="680">
          <v:shape id="_x0000_i1029" type="#_x0000_t75" style="width:290.25pt;height:33.75pt" o:ole="">
            <v:imagedata r:id="rId13" o:title=""/>
          </v:shape>
          <o:OLEObject Type="Embed" ProgID="Equation.3" ShapeID="_x0000_i1029" DrawAspect="Content" ObjectID="_1469448303" r:id="rId14"/>
        </w:object>
      </w:r>
    </w:p>
    <w:p w:rsidR="00D964DE" w:rsidRPr="00D964DE" w:rsidRDefault="00D964DE" w:rsidP="00D964DE">
      <w:pPr>
        <w:pStyle w:val="31"/>
        <w:shd w:val="clear" w:color="auto" w:fill="FFFFFF"/>
        <w:spacing w:line="360" w:lineRule="auto"/>
        <w:ind w:right="5" w:firstLine="709"/>
        <w:rPr>
          <w:sz w:val="28"/>
          <w:szCs w:val="28"/>
        </w:rPr>
      </w:pPr>
      <w:r w:rsidRPr="00D964DE">
        <w:rPr>
          <w:sz w:val="28"/>
          <w:szCs w:val="28"/>
        </w:rPr>
        <w:t>Стоимость продукции (работ, услуг) отчетного года:</w:t>
      </w:r>
    </w:p>
    <w:p w:rsidR="00D964DE" w:rsidRPr="00D964DE" w:rsidRDefault="00D964DE" w:rsidP="00D964DE">
      <w:pPr>
        <w:pStyle w:val="31"/>
        <w:shd w:val="clear" w:color="auto" w:fill="FFFFFF"/>
        <w:spacing w:line="360" w:lineRule="auto"/>
        <w:ind w:right="5" w:firstLine="709"/>
        <w:rPr>
          <w:sz w:val="28"/>
          <w:szCs w:val="28"/>
        </w:rPr>
      </w:pPr>
      <w:r w:rsidRPr="00D964DE">
        <w:rPr>
          <w:position w:val="-28"/>
          <w:sz w:val="28"/>
          <w:szCs w:val="28"/>
        </w:rPr>
        <w:object w:dxaOrig="5800" w:dyaOrig="680">
          <v:shape id="_x0000_i1030" type="#_x0000_t75" style="width:290.25pt;height:33.75pt" o:ole="">
            <v:imagedata r:id="rId15" o:title=""/>
          </v:shape>
          <o:OLEObject Type="Embed" ProgID="Equation.3" ShapeID="_x0000_i1030" DrawAspect="Content" ObjectID="_1469448304" r:id="rId16"/>
        </w:object>
      </w:r>
    </w:p>
    <w:p w:rsidR="00D964DE" w:rsidRPr="00D964DE" w:rsidRDefault="00D964DE" w:rsidP="00D964DE">
      <w:pPr>
        <w:pStyle w:val="31"/>
        <w:shd w:val="clear" w:color="auto" w:fill="FFFFFF"/>
        <w:spacing w:line="360" w:lineRule="auto"/>
        <w:ind w:left="0" w:right="5" w:firstLine="709"/>
        <w:rPr>
          <w:sz w:val="28"/>
          <w:szCs w:val="28"/>
        </w:rPr>
      </w:pPr>
      <w:r w:rsidRPr="00D964DE">
        <w:rPr>
          <w:sz w:val="28"/>
          <w:szCs w:val="28"/>
        </w:rPr>
        <w:t>Динамика затрат на рубль товарной продукции по основной продукции цеха  - свинцу С1 и сплавам свинец-кальций представлена в таб</w:t>
      </w:r>
      <w:r>
        <w:rPr>
          <w:sz w:val="28"/>
          <w:szCs w:val="28"/>
        </w:rPr>
        <w:t>лице 3.3</w:t>
      </w:r>
    </w:p>
    <w:p w:rsidR="00D964DE" w:rsidRDefault="00D450DE" w:rsidP="00D964DE">
      <w:pPr>
        <w:pStyle w:val="31"/>
        <w:shd w:val="clear" w:color="auto" w:fill="FFFFFF"/>
        <w:spacing w:line="360" w:lineRule="auto"/>
        <w:ind w:left="0" w:right="5" w:firstLine="720"/>
        <w:rPr>
          <w:sz w:val="28"/>
          <w:szCs w:val="28"/>
        </w:rPr>
      </w:pPr>
      <w:r>
        <w:rPr>
          <w:sz w:val="28"/>
          <w:szCs w:val="28"/>
        </w:rPr>
        <w:br w:type="page"/>
      </w:r>
      <w:r w:rsidR="00D964DE">
        <w:rPr>
          <w:sz w:val="28"/>
          <w:szCs w:val="28"/>
        </w:rPr>
        <w:t>Таблица 3.3</w:t>
      </w:r>
      <w:r w:rsidR="00D964DE" w:rsidRPr="00D964DE">
        <w:rPr>
          <w:sz w:val="28"/>
          <w:szCs w:val="28"/>
        </w:rPr>
        <w:t xml:space="preserve"> - Динамика затрат на  рубль объема продукции (по свинцу С1 и сплавам свинец-кальций)</w:t>
      </w:r>
    </w:p>
    <w:p w:rsidR="00D964DE" w:rsidRPr="00D964DE" w:rsidRDefault="00D964DE" w:rsidP="00D964DE">
      <w:pPr>
        <w:pStyle w:val="31"/>
        <w:shd w:val="clear" w:color="auto" w:fill="FFFFFF"/>
        <w:spacing w:line="360" w:lineRule="auto"/>
        <w:ind w:left="0" w:right="5" w:firstLine="720"/>
        <w:rPr>
          <w:sz w:val="28"/>
          <w:szCs w:val="28"/>
        </w:rPr>
      </w:pPr>
    </w:p>
    <w:tbl>
      <w:tblPr>
        <w:tblStyle w:val="a9"/>
        <w:tblW w:w="9468" w:type="dxa"/>
        <w:tblLook w:val="01E0" w:firstRow="1" w:lastRow="1" w:firstColumn="1" w:lastColumn="1" w:noHBand="0" w:noVBand="0"/>
      </w:tblPr>
      <w:tblGrid>
        <w:gridCol w:w="3952"/>
        <w:gridCol w:w="1334"/>
        <w:gridCol w:w="1334"/>
        <w:gridCol w:w="1457"/>
        <w:gridCol w:w="1391"/>
      </w:tblGrid>
      <w:tr w:rsidR="00380C10" w:rsidRPr="009B0A54">
        <w:tc>
          <w:tcPr>
            <w:tcW w:w="3952" w:type="dxa"/>
            <w:vMerge w:val="restart"/>
          </w:tcPr>
          <w:p w:rsidR="00380C10" w:rsidRPr="009B0A54" w:rsidRDefault="00380C10" w:rsidP="00D964DE">
            <w:pPr>
              <w:pStyle w:val="31"/>
              <w:spacing w:line="360" w:lineRule="auto"/>
              <w:ind w:left="0" w:right="5"/>
              <w:jc w:val="center"/>
              <w:rPr>
                <w:sz w:val="24"/>
                <w:szCs w:val="24"/>
              </w:rPr>
            </w:pPr>
            <w:r w:rsidRPr="009B0A54">
              <w:rPr>
                <w:sz w:val="24"/>
                <w:szCs w:val="24"/>
              </w:rPr>
              <w:t xml:space="preserve">Показатели </w:t>
            </w:r>
          </w:p>
        </w:tc>
        <w:tc>
          <w:tcPr>
            <w:tcW w:w="1334" w:type="dxa"/>
            <w:vMerge w:val="restart"/>
            <w:vAlign w:val="center"/>
          </w:tcPr>
          <w:p w:rsidR="00380C10" w:rsidRPr="009B0A54" w:rsidRDefault="00380C10" w:rsidP="00150319">
            <w:pPr>
              <w:jc w:val="center"/>
            </w:pPr>
            <w:r w:rsidRPr="009B0A54">
              <w:t>200</w:t>
            </w:r>
            <w:r>
              <w:t>6</w:t>
            </w:r>
          </w:p>
        </w:tc>
        <w:tc>
          <w:tcPr>
            <w:tcW w:w="1334" w:type="dxa"/>
            <w:vMerge w:val="restart"/>
            <w:vAlign w:val="center"/>
          </w:tcPr>
          <w:p w:rsidR="00380C10" w:rsidRPr="009B0A54" w:rsidRDefault="00380C10" w:rsidP="00150319">
            <w:pPr>
              <w:jc w:val="center"/>
            </w:pPr>
            <w:r w:rsidRPr="009B0A54">
              <w:t>200</w:t>
            </w:r>
            <w:r>
              <w:t>8</w:t>
            </w:r>
          </w:p>
        </w:tc>
        <w:tc>
          <w:tcPr>
            <w:tcW w:w="2848" w:type="dxa"/>
            <w:gridSpan w:val="2"/>
          </w:tcPr>
          <w:p w:rsidR="00380C10" w:rsidRPr="009B0A54" w:rsidRDefault="00380C10" w:rsidP="00D964DE">
            <w:pPr>
              <w:pStyle w:val="31"/>
              <w:spacing w:line="360" w:lineRule="auto"/>
              <w:ind w:left="0" w:right="5"/>
              <w:jc w:val="center"/>
              <w:rPr>
                <w:sz w:val="24"/>
                <w:szCs w:val="24"/>
              </w:rPr>
            </w:pPr>
            <w:r w:rsidRPr="009B0A54">
              <w:rPr>
                <w:sz w:val="24"/>
                <w:szCs w:val="24"/>
              </w:rPr>
              <w:t>Изменение (+, -)</w:t>
            </w:r>
          </w:p>
        </w:tc>
      </w:tr>
      <w:tr w:rsidR="00D964DE" w:rsidRPr="009B0A54">
        <w:tc>
          <w:tcPr>
            <w:tcW w:w="3952" w:type="dxa"/>
            <w:vMerge/>
          </w:tcPr>
          <w:p w:rsidR="00D964DE" w:rsidRPr="009B0A54" w:rsidRDefault="00D964DE" w:rsidP="00D964DE">
            <w:pPr>
              <w:pStyle w:val="31"/>
              <w:spacing w:line="360" w:lineRule="auto"/>
              <w:ind w:right="5" w:firstLine="709"/>
              <w:jc w:val="center"/>
              <w:rPr>
                <w:sz w:val="24"/>
                <w:szCs w:val="24"/>
              </w:rPr>
            </w:pPr>
          </w:p>
        </w:tc>
        <w:tc>
          <w:tcPr>
            <w:tcW w:w="1334" w:type="dxa"/>
            <w:vMerge/>
          </w:tcPr>
          <w:p w:rsidR="00D964DE" w:rsidRPr="009B0A54" w:rsidRDefault="00D964DE" w:rsidP="00D964DE">
            <w:pPr>
              <w:pStyle w:val="31"/>
              <w:spacing w:line="360" w:lineRule="auto"/>
              <w:ind w:right="5" w:firstLine="709"/>
              <w:jc w:val="center"/>
              <w:rPr>
                <w:sz w:val="24"/>
                <w:szCs w:val="24"/>
              </w:rPr>
            </w:pPr>
          </w:p>
        </w:tc>
        <w:tc>
          <w:tcPr>
            <w:tcW w:w="1334" w:type="dxa"/>
            <w:vMerge/>
          </w:tcPr>
          <w:p w:rsidR="00D964DE" w:rsidRPr="009B0A54" w:rsidRDefault="00D964DE" w:rsidP="00D964DE">
            <w:pPr>
              <w:pStyle w:val="31"/>
              <w:spacing w:line="360" w:lineRule="auto"/>
              <w:ind w:right="5" w:firstLine="709"/>
              <w:jc w:val="center"/>
              <w:rPr>
                <w:sz w:val="24"/>
                <w:szCs w:val="24"/>
              </w:rPr>
            </w:pPr>
          </w:p>
        </w:tc>
        <w:tc>
          <w:tcPr>
            <w:tcW w:w="1457" w:type="dxa"/>
          </w:tcPr>
          <w:p w:rsidR="00D964DE" w:rsidRPr="009B0A54" w:rsidRDefault="00D964DE" w:rsidP="00D964DE">
            <w:pPr>
              <w:pStyle w:val="31"/>
              <w:spacing w:line="360" w:lineRule="auto"/>
              <w:ind w:left="0" w:right="5"/>
              <w:jc w:val="center"/>
              <w:rPr>
                <w:sz w:val="24"/>
                <w:szCs w:val="24"/>
              </w:rPr>
            </w:pPr>
            <w:r w:rsidRPr="009B0A54">
              <w:rPr>
                <w:sz w:val="24"/>
                <w:szCs w:val="24"/>
              </w:rPr>
              <w:t>В абсолютной сумме</w:t>
            </w:r>
          </w:p>
        </w:tc>
        <w:tc>
          <w:tcPr>
            <w:tcW w:w="1391" w:type="dxa"/>
          </w:tcPr>
          <w:p w:rsidR="00D964DE" w:rsidRPr="009B0A54" w:rsidRDefault="00D964DE" w:rsidP="00D964DE">
            <w:pPr>
              <w:pStyle w:val="31"/>
              <w:spacing w:line="360" w:lineRule="auto"/>
              <w:ind w:left="0" w:right="5"/>
              <w:jc w:val="center"/>
              <w:rPr>
                <w:sz w:val="24"/>
                <w:szCs w:val="24"/>
              </w:rPr>
            </w:pPr>
            <w:r w:rsidRPr="009B0A54">
              <w:rPr>
                <w:sz w:val="24"/>
                <w:szCs w:val="24"/>
              </w:rPr>
              <w:t>В %</w:t>
            </w:r>
          </w:p>
        </w:tc>
      </w:tr>
      <w:tr w:rsidR="00D964DE" w:rsidRPr="009B0A54">
        <w:tc>
          <w:tcPr>
            <w:tcW w:w="3952" w:type="dxa"/>
          </w:tcPr>
          <w:p w:rsidR="00D964DE" w:rsidRPr="009B0A54" w:rsidRDefault="00D964DE" w:rsidP="00D964DE">
            <w:pPr>
              <w:pStyle w:val="31"/>
              <w:spacing w:line="360" w:lineRule="auto"/>
              <w:ind w:right="5" w:firstLine="709"/>
              <w:jc w:val="center"/>
              <w:rPr>
                <w:sz w:val="24"/>
                <w:szCs w:val="24"/>
              </w:rPr>
            </w:pPr>
            <w:r w:rsidRPr="009B0A54">
              <w:rPr>
                <w:sz w:val="24"/>
                <w:szCs w:val="24"/>
              </w:rPr>
              <w:t>1</w:t>
            </w:r>
          </w:p>
        </w:tc>
        <w:tc>
          <w:tcPr>
            <w:tcW w:w="1334" w:type="dxa"/>
          </w:tcPr>
          <w:p w:rsidR="00D964DE" w:rsidRPr="009B0A54" w:rsidRDefault="00D964DE" w:rsidP="00D964DE">
            <w:pPr>
              <w:pStyle w:val="31"/>
              <w:spacing w:line="360" w:lineRule="auto"/>
              <w:ind w:right="5" w:firstLine="709"/>
              <w:jc w:val="center"/>
              <w:rPr>
                <w:sz w:val="24"/>
                <w:szCs w:val="24"/>
              </w:rPr>
            </w:pPr>
            <w:r w:rsidRPr="009B0A54">
              <w:rPr>
                <w:sz w:val="24"/>
                <w:szCs w:val="24"/>
              </w:rPr>
              <w:t>2</w:t>
            </w:r>
          </w:p>
        </w:tc>
        <w:tc>
          <w:tcPr>
            <w:tcW w:w="1334" w:type="dxa"/>
          </w:tcPr>
          <w:p w:rsidR="00D964DE" w:rsidRPr="009B0A54" w:rsidRDefault="00D964DE" w:rsidP="00D964DE">
            <w:pPr>
              <w:pStyle w:val="31"/>
              <w:spacing w:line="360" w:lineRule="auto"/>
              <w:ind w:right="5" w:firstLine="709"/>
              <w:jc w:val="center"/>
              <w:rPr>
                <w:sz w:val="24"/>
                <w:szCs w:val="24"/>
              </w:rPr>
            </w:pPr>
            <w:r w:rsidRPr="009B0A54">
              <w:rPr>
                <w:sz w:val="24"/>
                <w:szCs w:val="24"/>
              </w:rPr>
              <w:t>3</w:t>
            </w:r>
          </w:p>
        </w:tc>
        <w:tc>
          <w:tcPr>
            <w:tcW w:w="1457" w:type="dxa"/>
          </w:tcPr>
          <w:p w:rsidR="00D964DE" w:rsidRPr="009B0A54" w:rsidRDefault="00D964DE" w:rsidP="00D964DE">
            <w:pPr>
              <w:pStyle w:val="31"/>
              <w:spacing w:line="360" w:lineRule="auto"/>
              <w:ind w:left="0" w:right="5"/>
              <w:jc w:val="center"/>
              <w:rPr>
                <w:sz w:val="24"/>
                <w:szCs w:val="24"/>
              </w:rPr>
            </w:pPr>
            <w:r w:rsidRPr="009B0A54">
              <w:rPr>
                <w:sz w:val="24"/>
                <w:szCs w:val="24"/>
              </w:rPr>
              <w:t>4</w:t>
            </w:r>
          </w:p>
        </w:tc>
        <w:tc>
          <w:tcPr>
            <w:tcW w:w="1391" w:type="dxa"/>
          </w:tcPr>
          <w:p w:rsidR="00D964DE" w:rsidRPr="009B0A54" w:rsidRDefault="00D964DE" w:rsidP="00D964DE">
            <w:pPr>
              <w:pStyle w:val="31"/>
              <w:spacing w:line="360" w:lineRule="auto"/>
              <w:ind w:left="0" w:right="5"/>
              <w:jc w:val="center"/>
              <w:rPr>
                <w:sz w:val="24"/>
                <w:szCs w:val="24"/>
              </w:rPr>
            </w:pPr>
            <w:r w:rsidRPr="009B0A54">
              <w:rPr>
                <w:sz w:val="24"/>
                <w:szCs w:val="24"/>
              </w:rPr>
              <w:t>5</w:t>
            </w:r>
          </w:p>
        </w:tc>
      </w:tr>
      <w:tr w:rsidR="00D964DE" w:rsidRPr="009B0A54">
        <w:tc>
          <w:tcPr>
            <w:tcW w:w="3952" w:type="dxa"/>
          </w:tcPr>
          <w:p w:rsidR="00D964DE" w:rsidRPr="009B0A54" w:rsidRDefault="00D964DE" w:rsidP="00D964DE">
            <w:pPr>
              <w:pStyle w:val="31"/>
              <w:spacing w:line="360" w:lineRule="auto"/>
              <w:ind w:left="0" w:right="5"/>
              <w:rPr>
                <w:sz w:val="24"/>
                <w:szCs w:val="24"/>
              </w:rPr>
            </w:pPr>
            <w:r w:rsidRPr="009B0A54">
              <w:rPr>
                <w:sz w:val="24"/>
                <w:szCs w:val="24"/>
              </w:rPr>
              <w:t>Себестоимость продукции (работ, услуг), тыс. руб.</w:t>
            </w:r>
          </w:p>
        </w:tc>
        <w:tc>
          <w:tcPr>
            <w:tcW w:w="1334" w:type="dxa"/>
          </w:tcPr>
          <w:p w:rsidR="00D964DE" w:rsidRPr="009B0A54" w:rsidRDefault="00D964DE" w:rsidP="00D964DE">
            <w:pPr>
              <w:pStyle w:val="31"/>
              <w:spacing w:line="360" w:lineRule="auto"/>
              <w:ind w:right="5"/>
              <w:jc w:val="center"/>
              <w:rPr>
                <w:sz w:val="24"/>
                <w:szCs w:val="24"/>
              </w:rPr>
            </w:pPr>
            <w:r w:rsidRPr="009B0A54">
              <w:rPr>
                <w:sz w:val="24"/>
                <w:szCs w:val="24"/>
              </w:rPr>
              <w:t>336404</w:t>
            </w:r>
          </w:p>
        </w:tc>
        <w:tc>
          <w:tcPr>
            <w:tcW w:w="1334" w:type="dxa"/>
          </w:tcPr>
          <w:p w:rsidR="00D964DE" w:rsidRPr="009B0A54" w:rsidRDefault="00D964DE" w:rsidP="00D964DE">
            <w:pPr>
              <w:pStyle w:val="31"/>
              <w:spacing w:line="360" w:lineRule="auto"/>
              <w:ind w:right="5"/>
              <w:jc w:val="center"/>
              <w:rPr>
                <w:sz w:val="24"/>
                <w:szCs w:val="24"/>
              </w:rPr>
            </w:pPr>
            <w:r w:rsidRPr="009B0A54">
              <w:rPr>
                <w:sz w:val="24"/>
                <w:szCs w:val="24"/>
              </w:rPr>
              <w:t>486387</w:t>
            </w:r>
          </w:p>
          <w:p w:rsidR="00D964DE" w:rsidRPr="009B0A54" w:rsidRDefault="00D964DE" w:rsidP="00D964DE">
            <w:pPr>
              <w:pStyle w:val="31"/>
              <w:spacing w:line="360" w:lineRule="auto"/>
              <w:ind w:right="5"/>
              <w:jc w:val="center"/>
              <w:rPr>
                <w:sz w:val="24"/>
                <w:szCs w:val="24"/>
              </w:rPr>
            </w:pPr>
          </w:p>
        </w:tc>
        <w:tc>
          <w:tcPr>
            <w:tcW w:w="1457" w:type="dxa"/>
          </w:tcPr>
          <w:p w:rsidR="00D964DE" w:rsidRPr="009B0A54" w:rsidRDefault="00D964DE" w:rsidP="00D964DE">
            <w:pPr>
              <w:pStyle w:val="31"/>
              <w:spacing w:line="360" w:lineRule="auto"/>
              <w:ind w:left="0" w:right="5"/>
              <w:jc w:val="center"/>
              <w:rPr>
                <w:sz w:val="24"/>
                <w:szCs w:val="24"/>
              </w:rPr>
            </w:pPr>
            <w:r w:rsidRPr="009B0A54">
              <w:rPr>
                <w:sz w:val="24"/>
                <w:szCs w:val="24"/>
              </w:rPr>
              <w:t>+149 983</w:t>
            </w:r>
          </w:p>
        </w:tc>
        <w:tc>
          <w:tcPr>
            <w:tcW w:w="1391" w:type="dxa"/>
          </w:tcPr>
          <w:p w:rsidR="00D964DE" w:rsidRPr="009B0A54" w:rsidRDefault="00D964DE" w:rsidP="00D964DE">
            <w:pPr>
              <w:pStyle w:val="31"/>
              <w:spacing w:line="360" w:lineRule="auto"/>
              <w:ind w:left="0" w:right="5"/>
              <w:jc w:val="center"/>
              <w:rPr>
                <w:sz w:val="24"/>
                <w:szCs w:val="24"/>
              </w:rPr>
            </w:pPr>
            <w:r w:rsidRPr="009B0A54">
              <w:rPr>
                <w:sz w:val="24"/>
                <w:szCs w:val="24"/>
              </w:rPr>
              <w:t>+44,6</w:t>
            </w:r>
          </w:p>
        </w:tc>
      </w:tr>
      <w:tr w:rsidR="00D964DE" w:rsidRPr="009B0A54">
        <w:tc>
          <w:tcPr>
            <w:tcW w:w="3952" w:type="dxa"/>
          </w:tcPr>
          <w:p w:rsidR="00D964DE" w:rsidRPr="009B0A54" w:rsidRDefault="00D964DE" w:rsidP="00D964DE">
            <w:pPr>
              <w:pStyle w:val="31"/>
              <w:spacing w:line="360" w:lineRule="auto"/>
              <w:ind w:left="0" w:right="5"/>
              <w:rPr>
                <w:sz w:val="24"/>
                <w:szCs w:val="24"/>
              </w:rPr>
            </w:pPr>
            <w:r w:rsidRPr="009B0A54">
              <w:rPr>
                <w:sz w:val="24"/>
                <w:szCs w:val="24"/>
              </w:rPr>
              <w:t>Стоимость продукции (работ, услуг) в действующих ценах (без НДС, акциза), тыс. руб.</w:t>
            </w:r>
          </w:p>
        </w:tc>
        <w:tc>
          <w:tcPr>
            <w:tcW w:w="1334" w:type="dxa"/>
          </w:tcPr>
          <w:p w:rsidR="00D964DE" w:rsidRPr="009B0A54" w:rsidRDefault="00D964DE" w:rsidP="00D964DE">
            <w:pPr>
              <w:pStyle w:val="31"/>
              <w:spacing w:line="360" w:lineRule="auto"/>
              <w:ind w:right="5"/>
              <w:jc w:val="center"/>
              <w:rPr>
                <w:sz w:val="24"/>
                <w:szCs w:val="24"/>
              </w:rPr>
            </w:pPr>
            <w:r w:rsidRPr="009B0A54">
              <w:rPr>
                <w:sz w:val="24"/>
                <w:szCs w:val="24"/>
              </w:rPr>
              <w:t>382213</w:t>
            </w:r>
          </w:p>
        </w:tc>
        <w:tc>
          <w:tcPr>
            <w:tcW w:w="1334" w:type="dxa"/>
          </w:tcPr>
          <w:p w:rsidR="00D964DE" w:rsidRPr="009B0A54" w:rsidRDefault="00D964DE" w:rsidP="00D964DE">
            <w:pPr>
              <w:pStyle w:val="31"/>
              <w:spacing w:line="360" w:lineRule="auto"/>
              <w:ind w:right="5"/>
              <w:jc w:val="center"/>
              <w:rPr>
                <w:sz w:val="24"/>
                <w:szCs w:val="24"/>
              </w:rPr>
            </w:pPr>
            <w:r w:rsidRPr="009B0A54">
              <w:rPr>
                <w:sz w:val="24"/>
                <w:szCs w:val="24"/>
              </w:rPr>
              <w:t>633435</w:t>
            </w:r>
          </w:p>
          <w:p w:rsidR="00D964DE" w:rsidRPr="009B0A54" w:rsidRDefault="00D964DE" w:rsidP="00D964DE">
            <w:pPr>
              <w:pStyle w:val="31"/>
              <w:spacing w:line="360" w:lineRule="auto"/>
              <w:ind w:right="5"/>
              <w:jc w:val="center"/>
              <w:rPr>
                <w:sz w:val="24"/>
                <w:szCs w:val="24"/>
              </w:rPr>
            </w:pPr>
          </w:p>
        </w:tc>
        <w:tc>
          <w:tcPr>
            <w:tcW w:w="1457" w:type="dxa"/>
          </w:tcPr>
          <w:p w:rsidR="00D964DE" w:rsidRPr="009B0A54" w:rsidRDefault="00D964DE" w:rsidP="00D964DE">
            <w:pPr>
              <w:pStyle w:val="31"/>
              <w:spacing w:line="360" w:lineRule="auto"/>
              <w:ind w:left="0" w:right="5"/>
              <w:jc w:val="center"/>
              <w:rPr>
                <w:sz w:val="24"/>
                <w:szCs w:val="24"/>
              </w:rPr>
            </w:pPr>
            <w:r w:rsidRPr="009B0A54">
              <w:rPr>
                <w:sz w:val="24"/>
                <w:szCs w:val="24"/>
              </w:rPr>
              <w:t>+251 222</w:t>
            </w:r>
          </w:p>
          <w:p w:rsidR="00D964DE" w:rsidRPr="009B0A54" w:rsidRDefault="00D964DE" w:rsidP="00D964DE">
            <w:pPr>
              <w:pStyle w:val="31"/>
              <w:spacing w:line="360" w:lineRule="auto"/>
              <w:ind w:left="0" w:right="5"/>
              <w:jc w:val="center"/>
              <w:rPr>
                <w:sz w:val="24"/>
                <w:szCs w:val="24"/>
              </w:rPr>
            </w:pPr>
          </w:p>
        </w:tc>
        <w:tc>
          <w:tcPr>
            <w:tcW w:w="1391" w:type="dxa"/>
          </w:tcPr>
          <w:p w:rsidR="00D964DE" w:rsidRPr="009B0A54" w:rsidRDefault="00D964DE" w:rsidP="00D964DE">
            <w:pPr>
              <w:pStyle w:val="31"/>
              <w:spacing w:line="360" w:lineRule="auto"/>
              <w:ind w:left="0" w:right="5"/>
              <w:jc w:val="center"/>
              <w:rPr>
                <w:sz w:val="24"/>
                <w:szCs w:val="24"/>
              </w:rPr>
            </w:pPr>
            <w:r w:rsidRPr="009B0A54">
              <w:rPr>
                <w:sz w:val="24"/>
                <w:szCs w:val="24"/>
              </w:rPr>
              <w:t>+65,7</w:t>
            </w:r>
          </w:p>
        </w:tc>
      </w:tr>
      <w:tr w:rsidR="00D964DE" w:rsidRPr="009B0A54">
        <w:tc>
          <w:tcPr>
            <w:tcW w:w="3952" w:type="dxa"/>
          </w:tcPr>
          <w:p w:rsidR="00D964DE" w:rsidRPr="009B0A54" w:rsidRDefault="00D964DE" w:rsidP="00D964DE">
            <w:pPr>
              <w:pStyle w:val="31"/>
              <w:spacing w:line="360" w:lineRule="auto"/>
              <w:ind w:left="0" w:right="5"/>
              <w:rPr>
                <w:sz w:val="24"/>
                <w:szCs w:val="24"/>
              </w:rPr>
            </w:pPr>
            <w:r w:rsidRPr="009B0A54">
              <w:rPr>
                <w:sz w:val="24"/>
                <w:szCs w:val="24"/>
              </w:rPr>
              <w:t>Затраты на 1 руб. объема продукции (работ, услуг), коп.</w:t>
            </w:r>
          </w:p>
        </w:tc>
        <w:tc>
          <w:tcPr>
            <w:tcW w:w="1334" w:type="dxa"/>
          </w:tcPr>
          <w:p w:rsidR="00D964DE" w:rsidRPr="009B0A54" w:rsidRDefault="00D964DE" w:rsidP="00D964DE">
            <w:pPr>
              <w:pStyle w:val="31"/>
              <w:spacing w:line="360" w:lineRule="auto"/>
              <w:ind w:right="5"/>
              <w:jc w:val="center"/>
              <w:rPr>
                <w:sz w:val="24"/>
                <w:szCs w:val="24"/>
              </w:rPr>
            </w:pPr>
            <w:r w:rsidRPr="009B0A54">
              <w:rPr>
                <w:sz w:val="24"/>
                <w:szCs w:val="24"/>
              </w:rPr>
              <w:t>88,01</w:t>
            </w:r>
          </w:p>
        </w:tc>
        <w:tc>
          <w:tcPr>
            <w:tcW w:w="1334" w:type="dxa"/>
          </w:tcPr>
          <w:p w:rsidR="00D964DE" w:rsidRPr="009B0A54" w:rsidRDefault="00D964DE" w:rsidP="00D964DE">
            <w:pPr>
              <w:pStyle w:val="31"/>
              <w:spacing w:line="360" w:lineRule="auto"/>
              <w:ind w:right="5"/>
              <w:jc w:val="center"/>
              <w:rPr>
                <w:sz w:val="24"/>
                <w:szCs w:val="24"/>
              </w:rPr>
            </w:pPr>
            <w:r w:rsidRPr="009B0A54">
              <w:rPr>
                <w:sz w:val="24"/>
                <w:szCs w:val="24"/>
              </w:rPr>
              <w:t>76,79</w:t>
            </w:r>
          </w:p>
        </w:tc>
        <w:tc>
          <w:tcPr>
            <w:tcW w:w="1457" w:type="dxa"/>
          </w:tcPr>
          <w:p w:rsidR="00D964DE" w:rsidRPr="009B0A54" w:rsidRDefault="00D964DE" w:rsidP="00D964DE">
            <w:pPr>
              <w:pStyle w:val="31"/>
              <w:spacing w:line="360" w:lineRule="auto"/>
              <w:ind w:left="0" w:right="5"/>
              <w:jc w:val="center"/>
              <w:rPr>
                <w:sz w:val="24"/>
                <w:szCs w:val="24"/>
              </w:rPr>
            </w:pPr>
            <w:r w:rsidRPr="009B0A54">
              <w:rPr>
                <w:sz w:val="24"/>
                <w:szCs w:val="24"/>
              </w:rPr>
              <w:t>-11,23</w:t>
            </w:r>
          </w:p>
          <w:p w:rsidR="00D964DE" w:rsidRPr="009B0A54" w:rsidRDefault="00D964DE" w:rsidP="00D964DE">
            <w:pPr>
              <w:pStyle w:val="31"/>
              <w:spacing w:line="360" w:lineRule="auto"/>
              <w:ind w:left="0" w:right="5"/>
              <w:jc w:val="center"/>
              <w:rPr>
                <w:sz w:val="24"/>
                <w:szCs w:val="24"/>
              </w:rPr>
            </w:pPr>
          </w:p>
        </w:tc>
        <w:tc>
          <w:tcPr>
            <w:tcW w:w="1391" w:type="dxa"/>
          </w:tcPr>
          <w:p w:rsidR="00D964DE" w:rsidRPr="009B0A54" w:rsidRDefault="00D964DE" w:rsidP="00D964DE">
            <w:pPr>
              <w:pStyle w:val="31"/>
              <w:spacing w:line="360" w:lineRule="auto"/>
              <w:ind w:left="0" w:right="5"/>
              <w:jc w:val="center"/>
              <w:rPr>
                <w:sz w:val="24"/>
                <w:szCs w:val="24"/>
              </w:rPr>
            </w:pPr>
            <w:r w:rsidRPr="009B0A54">
              <w:rPr>
                <w:sz w:val="24"/>
                <w:szCs w:val="24"/>
              </w:rPr>
              <w:t>-12,76</w:t>
            </w:r>
          </w:p>
        </w:tc>
      </w:tr>
    </w:tbl>
    <w:p w:rsidR="00D964DE" w:rsidRPr="009B0A54" w:rsidRDefault="00D964DE" w:rsidP="00D964DE">
      <w:pPr>
        <w:rPr>
          <w:b/>
          <w:bCs/>
        </w:rPr>
      </w:pPr>
    </w:p>
    <w:p w:rsidR="00D964DE" w:rsidRPr="00D964DE" w:rsidRDefault="00D964DE" w:rsidP="00D964DE">
      <w:pPr>
        <w:pStyle w:val="31"/>
        <w:shd w:val="clear" w:color="auto" w:fill="FFFFFF"/>
        <w:spacing w:line="360" w:lineRule="auto"/>
        <w:ind w:left="0" w:right="5" w:firstLine="720"/>
        <w:jc w:val="both"/>
        <w:rPr>
          <w:sz w:val="28"/>
          <w:szCs w:val="28"/>
        </w:rPr>
      </w:pPr>
      <w:r w:rsidRPr="00D964DE">
        <w:rPr>
          <w:sz w:val="28"/>
          <w:szCs w:val="28"/>
        </w:rPr>
        <w:t>Темпы прироста объема продукции в оптовых ценах опережают темпы прироста себестоимости продукции на 16,6 процентных пункта. В связи с этим затраты на 1 руб. продукции снизились по сравнению с прошлым годом на 11,23 коп., или на 12,76%. В результате снижения затрат на 1 рубль продукции предприятие получило экономию по себестоимости в сравнении с предыдущим годом в размере 101 239 тыс. руб при реализации основных видов продукции.</w:t>
      </w:r>
    </w:p>
    <w:p w:rsidR="00D964DE" w:rsidRPr="007E5E9E" w:rsidRDefault="00D964DE" w:rsidP="00D964DE">
      <w:pPr>
        <w:ind w:firstLine="709"/>
      </w:pPr>
    </w:p>
    <w:p w:rsidR="007340A3" w:rsidRPr="007340A3" w:rsidRDefault="007340A3" w:rsidP="007340A3">
      <w:pPr>
        <w:ind w:left="360"/>
        <w:rPr>
          <w:sz w:val="28"/>
          <w:szCs w:val="28"/>
        </w:rPr>
      </w:pPr>
    </w:p>
    <w:p w:rsidR="007340A3" w:rsidRPr="00380C10" w:rsidRDefault="007340A3" w:rsidP="00D450DE">
      <w:pPr>
        <w:numPr>
          <w:ilvl w:val="1"/>
          <w:numId w:val="5"/>
        </w:numPr>
        <w:tabs>
          <w:tab w:val="clear" w:pos="1680"/>
          <w:tab w:val="num" w:pos="900"/>
        </w:tabs>
        <w:ind w:left="720" w:hanging="180"/>
        <w:outlineLvl w:val="1"/>
        <w:rPr>
          <w:b/>
          <w:bCs/>
          <w:sz w:val="28"/>
          <w:szCs w:val="28"/>
        </w:rPr>
      </w:pPr>
      <w:r w:rsidRPr="007340A3">
        <w:rPr>
          <w:sz w:val="28"/>
          <w:szCs w:val="28"/>
        </w:rPr>
        <w:br w:type="page"/>
      </w:r>
      <w:bookmarkStart w:id="10" w:name="_Toc232565353"/>
      <w:bookmarkStart w:id="11" w:name="_Toc232599471"/>
      <w:r w:rsidRPr="00380C10">
        <w:rPr>
          <w:b/>
          <w:bCs/>
          <w:sz w:val="28"/>
          <w:szCs w:val="28"/>
        </w:rPr>
        <w:t>Финансовые результаты деятельности предприятия</w:t>
      </w:r>
      <w:bookmarkEnd w:id="10"/>
      <w:bookmarkEnd w:id="11"/>
    </w:p>
    <w:p w:rsidR="007340A3" w:rsidRDefault="007340A3" w:rsidP="007340A3">
      <w:pPr>
        <w:rPr>
          <w:sz w:val="28"/>
          <w:szCs w:val="28"/>
        </w:rPr>
      </w:pPr>
    </w:p>
    <w:p w:rsidR="00124160" w:rsidRPr="00D76755" w:rsidRDefault="00380C10" w:rsidP="00380C10">
      <w:pPr>
        <w:spacing w:line="360" w:lineRule="auto"/>
        <w:ind w:firstLine="709"/>
        <w:jc w:val="both"/>
        <w:rPr>
          <w:sz w:val="28"/>
          <w:szCs w:val="28"/>
        </w:rPr>
      </w:pPr>
      <w:r>
        <w:rPr>
          <w:sz w:val="28"/>
          <w:szCs w:val="28"/>
        </w:rPr>
        <w:t>Источника</w:t>
      </w:r>
      <w:r w:rsidR="00124160" w:rsidRPr="00D76755">
        <w:rPr>
          <w:sz w:val="28"/>
          <w:szCs w:val="28"/>
        </w:rPr>
        <w:t>м</w:t>
      </w:r>
      <w:r>
        <w:rPr>
          <w:sz w:val="28"/>
          <w:szCs w:val="28"/>
        </w:rPr>
        <w:t>и</w:t>
      </w:r>
      <w:r w:rsidR="00124160" w:rsidRPr="00D76755">
        <w:rPr>
          <w:sz w:val="28"/>
          <w:szCs w:val="28"/>
        </w:rPr>
        <w:t xml:space="preserve"> информации для </w:t>
      </w:r>
      <w:r>
        <w:rPr>
          <w:sz w:val="28"/>
          <w:szCs w:val="28"/>
        </w:rPr>
        <w:t xml:space="preserve">проведения оценки финансовых результатов деятельности предприятия были </w:t>
      </w:r>
      <w:r w:rsidR="00124160" w:rsidRPr="00D76755">
        <w:rPr>
          <w:sz w:val="28"/>
          <w:szCs w:val="28"/>
        </w:rPr>
        <w:t>отчетный баланс, «Отчет о прибылях и убытках», «Отчет о движении денежных средств».</w:t>
      </w:r>
    </w:p>
    <w:p w:rsidR="00124160" w:rsidRPr="00D76755" w:rsidRDefault="00124160" w:rsidP="00380C10">
      <w:pPr>
        <w:spacing w:line="360" w:lineRule="auto"/>
        <w:ind w:firstLine="709"/>
        <w:jc w:val="both"/>
        <w:rPr>
          <w:sz w:val="28"/>
          <w:szCs w:val="28"/>
        </w:rPr>
      </w:pPr>
      <w:r w:rsidRPr="00D76755">
        <w:rPr>
          <w:sz w:val="28"/>
          <w:szCs w:val="28"/>
        </w:rPr>
        <w:t xml:space="preserve">Для оценки платежеспособности хозяйствующего субъекта </w:t>
      </w:r>
      <w:r w:rsidR="00380C10">
        <w:rPr>
          <w:sz w:val="28"/>
          <w:szCs w:val="28"/>
        </w:rPr>
        <w:t xml:space="preserve">была также использована </w:t>
      </w:r>
      <w:r w:rsidRPr="00D76755">
        <w:rPr>
          <w:sz w:val="28"/>
          <w:szCs w:val="28"/>
        </w:rPr>
        <w:t>информ</w:t>
      </w:r>
      <w:r w:rsidR="00380C10">
        <w:rPr>
          <w:sz w:val="28"/>
          <w:szCs w:val="28"/>
        </w:rPr>
        <w:t>ация</w:t>
      </w:r>
      <w:r w:rsidRPr="00D76755">
        <w:rPr>
          <w:sz w:val="28"/>
          <w:szCs w:val="28"/>
        </w:rPr>
        <w:t>, содержащуюся в приложении (форма №5) к бухгалтерскому балансу «Движение заемных средств» и «дебиторская и кредиторская задолженность».</w:t>
      </w:r>
    </w:p>
    <w:p w:rsidR="00124160" w:rsidRPr="00D76755" w:rsidRDefault="00124160" w:rsidP="00124160">
      <w:pPr>
        <w:spacing w:line="360" w:lineRule="auto"/>
        <w:ind w:firstLine="709"/>
        <w:jc w:val="both"/>
        <w:rPr>
          <w:sz w:val="28"/>
          <w:szCs w:val="28"/>
        </w:rPr>
      </w:pPr>
      <w:r w:rsidRPr="00D76755">
        <w:rPr>
          <w:sz w:val="28"/>
          <w:szCs w:val="28"/>
        </w:rPr>
        <w:t>Расчет чистого денежного потока предприятия косвенным методом осуществляется по видам хозяйственной деятельности и предприятию в целом.</w:t>
      </w:r>
    </w:p>
    <w:p w:rsidR="00124160" w:rsidRPr="00D76755" w:rsidRDefault="00124160" w:rsidP="00124160">
      <w:pPr>
        <w:spacing w:line="360" w:lineRule="auto"/>
        <w:ind w:firstLine="709"/>
        <w:jc w:val="both"/>
        <w:rPr>
          <w:sz w:val="28"/>
          <w:szCs w:val="28"/>
        </w:rPr>
      </w:pPr>
      <w:r w:rsidRPr="00D76755">
        <w:rPr>
          <w:sz w:val="28"/>
          <w:szCs w:val="28"/>
        </w:rPr>
        <w:t>По операционной деятельности базовым элементом расчета чистого денежного потока предприятия выступает нераспределенная прибыль. После внесения соответствующих коррективов чистая прибыль преобразуется затем в показатель чистого денежного потока по следующей формуле:</w:t>
      </w:r>
    </w:p>
    <w:p w:rsidR="00124160" w:rsidRPr="00D76755" w:rsidRDefault="00124160" w:rsidP="00124160">
      <w:pPr>
        <w:spacing w:line="360" w:lineRule="auto"/>
        <w:ind w:firstLine="709"/>
        <w:jc w:val="both"/>
        <w:rPr>
          <w:sz w:val="28"/>
          <w:szCs w:val="28"/>
        </w:rPr>
      </w:pPr>
      <w:r w:rsidRPr="00D76755">
        <w:rPr>
          <w:sz w:val="28"/>
          <w:szCs w:val="28"/>
        </w:rPr>
        <w:t>ЧПД</w:t>
      </w:r>
      <w:r w:rsidRPr="00D76755">
        <w:rPr>
          <w:sz w:val="28"/>
          <w:szCs w:val="28"/>
          <w:vertAlign w:val="subscript"/>
        </w:rPr>
        <w:t xml:space="preserve">о </w:t>
      </w:r>
      <w:r w:rsidRPr="00D76755">
        <w:rPr>
          <w:sz w:val="28"/>
          <w:szCs w:val="28"/>
        </w:rPr>
        <w:t>= НП + А</w:t>
      </w:r>
      <w:r w:rsidRPr="00D76755">
        <w:rPr>
          <w:sz w:val="28"/>
          <w:szCs w:val="28"/>
          <w:vertAlign w:val="subscript"/>
        </w:rPr>
        <w:t>о.с.</w:t>
      </w:r>
      <w:r w:rsidRPr="00D76755">
        <w:rPr>
          <w:sz w:val="28"/>
          <w:szCs w:val="28"/>
        </w:rPr>
        <w:t xml:space="preserve"> + А </w:t>
      </w:r>
      <w:r w:rsidRPr="00D76755">
        <w:rPr>
          <w:sz w:val="28"/>
          <w:szCs w:val="28"/>
          <w:vertAlign w:val="subscript"/>
        </w:rPr>
        <w:t xml:space="preserve">н.а </w:t>
      </w:r>
      <w:r w:rsidRPr="00D76755">
        <w:rPr>
          <w:sz w:val="28"/>
          <w:szCs w:val="28"/>
        </w:rPr>
        <w:t>± ∆ДЗ ± ∆З</w:t>
      </w:r>
      <w:r w:rsidRPr="00D76755">
        <w:rPr>
          <w:sz w:val="28"/>
          <w:szCs w:val="28"/>
          <w:vertAlign w:val="subscript"/>
        </w:rPr>
        <w:t>т.-м</w:t>
      </w:r>
      <w:r w:rsidRPr="00D76755">
        <w:rPr>
          <w:sz w:val="28"/>
          <w:szCs w:val="28"/>
        </w:rPr>
        <w:t xml:space="preserve"> ± ∆КЗ ± ∆Р ,</w:t>
      </w:r>
    </w:p>
    <w:p w:rsidR="00124160" w:rsidRPr="00D76755" w:rsidRDefault="00124160" w:rsidP="00124160">
      <w:pPr>
        <w:spacing w:line="360" w:lineRule="auto"/>
        <w:ind w:firstLine="709"/>
        <w:jc w:val="both"/>
        <w:rPr>
          <w:sz w:val="28"/>
          <w:szCs w:val="28"/>
        </w:rPr>
      </w:pPr>
      <w:r w:rsidRPr="00D76755">
        <w:rPr>
          <w:sz w:val="28"/>
          <w:szCs w:val="28"/>
        </w:rPr>
        <w:t>где ЧПД</w:t>
      </w:r>
      <w:r w:rsidRPr="00D76755">
        <w:rPr>
          <w:sz w:val="28"/>
          <w:szCs w:val="28"/>
          <w:vertAlign w:val="subscript"/>
        </w:rPr>
        <w:t xml:space="preserve">о </w:t>
      </w:r>
      <w:r w:rsidRPr="00D76755">
        <w:rPr>
          <w:sz w:val="28"/>
          <w:szCs w:val="28"/>
        </w:rPr>
        <w:t>– сумма чистого денежного потока предприятия по операционной деятельности в рассматриваемом периоде; НП – сумма нераспределенной прибыли предприятия; А</w:t>
      </w:r>
      <w:r w:rsidRPr="00D76755">
        <w:rPr>
          <w:sz w:val="28"/>
          <w:szCs w:val="28"/>
          <w:vertAlign w:val="subscript"/>
        </w:rPr>
        <w:t>о.с.</w:t>
      </w:r>
      <w:r w:rsidRPr="00D76755">
        <w:rPr>
          <w:sz w:val="28"/>
          <w:szCs w:val="28"/>
        </w:rPr>
        <w:t xml:space="preserve"> – сумма амортизации основных средств; А </w:t>
      </w:r>
      <w:r w:rsidRPr="00D76755">
        <w:rPr>
          <w:sz w:val="28"/>
          <w:szCs w:val="28"/>
          <w:vertAlign w:val="subscript"/>
        </w:rPr>
        <w:t>н.а</w:t>
      </w:r>
      <w:r w:rsidRPr="00D76755">
        <w:rPr>
          <w:sz w:val="28"/>
          <w:szCs w:val="28"/>
        </w:rPr>
        <w:t xml:space="preserve"> – сумма амортизации нематериальных активов; ∆ДЗ – прирост (снижение) суммы дебиторской задолженности; ∆З</w:t>
      </w:r>
      <w:r w:rsidRPr="00D76755">
        <w:rPr>
          <w:sz w:val="28"/>
          <w:szCs w:val="28"/>
          <w:vertAlign w:val="subscript"/>
        </w:rPr>
        <w:t>т.-м</w:t>
      </w:r>
      <w:r w:rsidRPr="00D76755">
        <w:rPr>
          <w:sz w:val="28"/>
          <w:szCs w:val="28"/>
        </w:rPr>
        <w:t xml:space="preserve"> – прирост (снижение) суммы запасов товарно-материальных ценностей, входящих в состав оборотных активов; ∆КЗ – прирост (снижение) суммы кредиторской задолженности; ∆Р – прирост (снижение) суммы резервного и других страховых фондов.</w:t>
      </w:r>
    </w:p>
    <w:p w:rsidR="00124160" w:rsidRPr="00D76755" w:rsidRDefault="00124160" w:rsidP="00124160">
      <w:pPr>
        <w:spacing w:line="360" w:lineRule="auto"/>
        <w:ind w:firstLine="709"/>
        <w:jc w:val="both"/>
        <w:rPr>
          <w:sz w:val="28"/>
          <w:szCs w:val="28"/>
        </w:rPr>
      </w:pPr>
      <w:r w:rsidRPr="00D76755">
        <w:rPr>
          <w:sz w:val="28"/>
          <w:szCs w:val="28"/>
        </w:rPr>
        <w:t xml:space="preserve">По инвестиционной деятельности сумма чистого денежного потока определяется как разница между суммой реализации отдельных видов внеоборотных активов и суммой их приобретения в отчетном периоде по формуле </w:t>
      </w:r>
    </w:p>
    <w:p w:rsidR="00124160" w:rsidRPr="00D76755" w:rsidRDefault="00124160" w:rsidP="00124160">
      <w:pPr>
        <w:spacing w:line="360" w:lineRule="auto"/>
        <w:ind w:firstLine="709"/>
        <w:jc w:val="both"/>
        <w:rPr>
          <w:sz w:val="28"/>
          <w:szCs w:val="28"/>
        </w:rPr>
      </w:pPr>
      <w:r w:rsidRPr="00D76755">
        <w:rPr>
          <w:sz w:val="28"/>
          <w:szCs w:val="28"/>
        </w:rPr>
        <w:t>ЧПД</w:t>
      </w:r>
      <w:r w:rsidRPr="00D76755">
        <w:rPr>
          <w:sz w:val="28"/>
          <w:szCs w:val="28"/>
          <w:vertAlign w:val="subscript"/>
        </w:rPr>
        <w:t>и</w:t>
      </w:r>
      <w:r w:rsidRPr="00D76755">
        <w:rPr>
          <w:sz w:val="28"/>
          <w:szCs w:val="28"/>
        </w:rPr>
        <w:t xml:space="preserve"> = Р</w:t>
      </w:r>
      <w:r w:rsidRPr="00D76755">
        <w:rPr>
          <w:sz w:val="28"/>
          <w:szCs w:val="28"/>
          <w:vertAlign w:val="subscript"/>
        </w:rPr>
        <w:t>о.с</w:t>
      </w:r>
      <w:r w:rsidRPr="00D76755">
        <w:rPr>
          <w:sz w:val="28"/>
          <w:szCs w:val="28"/>
        </w:rPr>
        <w:t xml:space="preserve"> + Р</w:t>
      </w:r>
      <w:r w:rsidRPr="00D76755">
        <w:rPr>
          <w:sz w:val="28"/>
          <w:szCs w:val="28"/>
          <w:vertAlign w:val="subscript"/>
        </w:rPr>
        <w:t>н.а</w:t>
      </w:r>
      <w:r w:rsidRPr="00D76755">
        <w:rPr>
          <w:sz w:val="28"/>
          <w:szCs w:val="28"/>
        </w:rPr>
        <w:t xml:space="preserve"> + Р</w:t>
      </w:r>
      <w:r w:rsidRPr="00D76755">
        <w:rPr>
          <w:sz w:val="28"/>
          <w:szCs w:val="28"/>
          <w:vertAlign w:val="subscript"/>
        </w:rPr>
        <w:t>д.ф.и</w:t>
      </w:r>
      <w:r w:rsidRPr="00D76755">
        <w:rPr>
          <w:sz w:val="28"/>
          <w:szCs w:val="28"/>
        </w:rPr>
        <w:t xml:space="preserve"> + Р</w:t>
      </w:r>
      <w:r w:rsidRPr="00D76755">
        <w:rPr>
          <w:sz w:val="28"/>
          <w:szCs w:val="28"/>
          <w:vertAlign w:val="subscript"/>
        </w:rPr>
        <w:t>с.а</w:t>
      </w:r>
      <w:r w:rsidRPr="00D76755">
        <w:rPr>
          <w:sz w:val="28"/>
          <w:szCs w:val="28"/>
        </w:rPr>
        <w:t xml:space="preserve"> + Д</w:t>
      </w:r>
      <w:r w:rsidRPr="00D76755">
        <w:rPr>
          <w:sz w:val="28"/>
          <w:szCs w:val="28"/>
          <w:vertAlign w:val="subscript"/>
        </w:rPr>
        <w:t>п</w:t>
      </w:r>
      <w:r w:rsidRPr="00D76755">
        <w:rPr>
          <w:sz w:val="28"/>
          <w:szCs w:val="28"/>
        </w:rPr>
        <w:t xml:space="preserve"> – П</w:t>
      </w:r>
      <w:r w:rsidRPr="00D76755">
        <w:rPr>
          <w:sz w:val="28"/>
          <w:szCs w:val="28"/>
          <w:vertAlign w:val="subscript"/>
        </w:rPr>
        <w:t>о.с</w:t>
      </w:r>
      <w:r w:rsidRPr="00D76755">
        <w:rPr>
          <w:sz w:val="28"/>
          <w:szCs w:val="28"/>
        </w:rPr>
        <w:t xml:space="preserve"> – ∆НКС – П</w:t>
      </w:r>
      <w:r w:rsidRPr="00D76755">
        <w:rPr>
          <w:sz w:val="28"/>
          <w:szCs w:val="28"/>
          <w:vertAlign w:val="subscript"/>
        </w:rPr>
        <w:t>н.а</w:t>
      </w:r>
      <w:r w:rsidRPr="00D76755">
        <w:rPr>
          <w:sz w:val="28"/>
          <w:szCs w:val="28"/>
        </w:rPr>
        <w:t xml:space="preserve"> – П</w:t>
      </w:r>
      <w:r w:rsidRPr="00D76755">
        <w:rPr>
          <w:sz w:val="28"/>
          <w:szCs w:val="28"/>
          <w:vertAlign w:val="subscript"/>
        </w:rPr>
        <w:t>д.ф.и</w:t>
      </w:r>
      <w:r w:rsidRPr="00D76755">
        <w:rPr>
          <w:sz w:val="28"/>
          <w:szCs w:val="28"/>
        </w:rPr>
        <w:t xml:space="preserve"> – В</w:t>
      </w:r>
      <w:r w:rsidRPr="00D76755">
        <w:rPr>
          <w:sz w:val="28"/>
          <w:szCs w:val="28"/>
          <w:vertAlign w:val="subscript"/>
        </w:rPr>
        <w:t xml:space="preserve">с.а </w:t>
      </w:r>
      <w:r w:rsidRPr="00D76755">
        <w:rPr>
          <w:sz w:val="28"/>
          <w:szCs w:val="28"/>
        </w:rPr>
        <w:t>,</w:t>
      </w:r>
    </w:p>
    <w:p w:rsidR="00124160" w:rsidRPr="00D76755" w:rsidRDefault="00124160" w:rsidP="00124160">
      <w:pPr>
        <w:spacing w:line="360" w:lineRule="auto"/>
        <w:ind w:firstLine="709"/>
        <w:jc w:val="both"/>
        <w:rPr>
          <w:sz w:val="28"/>
          <w:szCs w:val="28"/>
        </w:rPr>
      </w:pPr>
      <w:r w:rsidRPr="00D76755">
        <w:rPr>
          <w:sz w:val="28"/>
          <w:szCs w:val="28"/>
        </w:rPr>
        <w:t>где ЧПД</w:t>
      </w:r>
      <w:r w:rsidRPr="00D76755">
        <w:rPr>
          <w:sz w:val="28"/>
          <w:szCs w:val="28"/>
          <w:vertAlign w:val="subscript"/>
        </w:rPr>
        <w:t xml:space="preserve">и </w:t>
      </w:r>
      <w:r w:rsidRPr="00D76755">
        <w:rPr>
          <w:sz w:val="28"/>
          <w:szCs w:val="28"/>
        </w:rPr>
        <w:t>– сумма чистого денежного потока предприятия по инвестиционной деятельности в рассматриваемом периоде; Р</w:t>
      </w:r>
      <w:r w:rsidRPr="00D76755">
        <w:rPr>
          <w:sz w:val="28"/>
          <w:szCs w:val="28"/>
          <w:vertAlign w:val="subscript"/>
        </w:rPr>
        <w:t>о.с</w:t>
      </w:r>
      <w:r w:rsidRPr="00D76755">
        <w:rPr>
          <w:sz w:val="28"/>
          <w:szCs w:val="28"/>
        </w:rPr>
        <w:t xml:space="preserve"> – сумма реализации выбывших основных средств; Р</w:t>
      </w:r>
      <w:r w:rsidRPr="00D76755">
        <w:rPr>
          <w:sz w:val="28"/>
          <w:szCs w:val="28"/>
          <w:vertAlign w:val="subscript"/>
        </w:rPr>
        <w:t>н.а</w:t>
      </w:r>
      <w:r w:rsidRPr="00D76755">
        <w:rPr>
          <w:sz w:val="28"/>
          <w:szCs w:val="28"/>
        </w:rPr>
        <w:t xml:space="preserve"> – сумма реализации выбывших нематериальных активов; Р</w:t>
      </w:r>
      <w:r w:rsidRPr="00D76755">
        <w:rPr>
          <w:sz w:val="28"/>
          <w:szCs w:val="28"/>
          <w:vertAlign w:val="subscript"/>
        </w:rPr>
        <w:t>д.ф.и</w:t>
      </w:r>
      <w:r w:rsidRPr="00D76755">
        <w:rPr>
          <w:sz w:val="28"/>
          <w:szCs w:val="28"/>
        </w:rPr>
        <w:t xml:space="preserve"> – сумма реализации долгосрочных финансовых инструментов инвестиционного портфеля предприятия; Р</w:t>
      </w:r>
      <w:r w:rsidRPr="00D76755">
        <w:rPr>
          <w:sz w:val="28"/>
          <w:szCs w:val="28"/>
          <w:vertAlign w:val="subscript"/>
        </w:rPr>
        <w:t>с.а</w:t>
      </w:r>
      <w:r w:rsidRPr="00D76755">
        <w:rPr>
          <w:sz w:val="28"/>
          <w:szCs w:val="28"/>
        </w:rPr>
        <w:t xml:space="preserve"> – сумма повторной реализации ранее выкупленных собственных акций предприятия; Д</w:t>
      </w:r>
      <w:r w:rsidRPr="00D76755">
        <w:rPr>
          <w:sz w:val="28"/>
          <w:szCs w:val="28"/>
          <w:vertAlign w:val="subscript"/>
        </w:rPr>
        <w:t>п</w:t>
      </w:r>
      <w:r w:rsidRPr="00D76755">
        <w:rPr>
          <w:sz w:val="28"/>
          <w:szCs w:val="28"/>
        </w:rPr>
        <w:t xml:space="preserve"> – сумма дивидендов (процентов), полученных предприятием по долгосрочным финансовым инструментам инвестиционного портфеля; П</w:t>
      </w:r>
      <w:r w:rsidRPr="00D76755">
        <w:rPr>
          <w:sz w:val="28"/>
          <w:szCs w:val="28"/>
          <w:vertAlign w:val="subscript"/>
        </w:rPr>
        <w:t>о.с</w:t>
      </w:r>
      <w:r w:rsidRPr="00D76755">
        <w:rPr>
          <w:sz w:val="28"/>
          <w:szCs w:val="28"/>
        </w:rPr>
        <w:t xml:space="preserve"> – сумма приобретенных основных средств; ∆НКС – сумма прироста незавершенного капитального строительства; П</w:t>
      </w:r>
      <w:r w:rsidRPr="00D76755">
        <w:rPr>
          <w:sz w:val="28"/>
          <w:szCs w:val="28"/>
          <w:vertAlign w:val="subscript"/>
        </w:rPr>
        <w:t>н.а</w:t>
      </w:r>
      <w:r w:rsidRPr="00D76755">
        <w:rPr>
          <w:sz w:val="28"/>
          <w:szCs w:val="28"/>
        </w:rPr>
        <w:t xml:space="preserve"> – сумма приобретения нематериальных активов; П</w:t>
      </w:r>
      <w:r w:rsidRPr="00D76755">
        <w:rPr>
          <w:sz w:val="28"/>
          <w:szCs w:val="28"/>
          <w:vertAlign w:val="subscript"/>
        </w:rPr>
        <w:t>д.ф.и</w:t>
      </w:r>
      <w:r w:rsidRPr="00D76755">
        <w:rPr>
          <w:sz w:val="28"/>
          <w:szCs w:val="28"/>
        </w:rPr>
        <w:t xml:space="preserve"> – сумма приобретения долгосрочных финансовых инструментов инвестиционного портфеля предприятия; В</w:t>
      </w:r>
      <w:r w:rsidRPr="00D76755">
        <w:rPr>
          <w:sz w:val="28"/>
          <w:szCs w:val="28"/>
          <w:vertAlign w:val="subscript"/>
        </w:rPr>
        <w:t xml:space="preserve">с.а </w:t>
      </w:r>
      <w:r w:rsidRPr="00D76755">
        <w:rPr>
          <w:sz w:val="28"/>
          <w:szCs w:val="28"/>
        </w:rPr>
        <w:t>– сумма выкупленных собственных акций предприятия.</w:t>
      </w:r>
    </w:p>
    <w:p w:rsidR="00124160" w:rsidRPr="00D76755" w:rsidRDefault="00124160" w:rsidP="00124160">
      <w:pPr>
        <w:spacing w:line="360" w:lineRule="auto"/>
        <w:ind w:firstLine="709"/>
        <w:jc w:val="both"/>
        <w:rPr>
          <w:sz w:val="28"/>
          <w:szCs w:val="28"/>
        </w:rPr>
      </w:pPr>
      <w:r w:rsidRPr="00D76755">
        <w:rPr>
          <w:sz w:val="28"/>
          <w:szCs w:val="28"/>
        </w:rPr>
        <w:t xml:space="preserve">По финансовой деятельности сумма чистого денежного потока определяется как разница между суммой финансовых ресурсов, привлеченных из внешних источников, и суммой основного долга, а также дивидендов (процентов), выплаченных собственникам предприятия, по формуле: </w:t>
      </w:r>
    </w:p>
    <w:p w:rsidR="00124160" w:rsidRPr="00D76755" w:rsidRDefault="00124160" w:rsidP="00124160">
      <w:pPr>
        <w:spacing w:line="360" w:lineRule="auto"/>
        <w:ind w:firstLine="709"/>
        <w:jc w:val="both"/>
        <w:rPr>
          <w:sz w:val="28"/>
          <w:szCs w:val="28"/>
        </w:rPr>
      </w:pPr>
      <w:r w:rsidRPr="00D76755">
        <w:rPr>
          <w:sz w:val="28"/>
          <w:szCs w:val="28"/>
        </w:rPr>
        <w:t>ЧПД</w:t>
      </w:r>
      <w:r w:rsidRPr="00D76755">
        <w:rPr>
          <w:sz w:val="28"/>
          <w:szCs w:val="28"/>
          <w:vertAlign w:val="subscript"/>
        </w:rPr>
        <w:t>ф</w:t>
      </w:r>
      <w:r w:rsidRPr="00D76755">
        <w:rPr>
          <w:sz w:val="28"/>
          <w:szCs w:val="28"/>
        </w:rPr>
        <w:t xml:space="preserve"> = П</w:t>
      </w:r>
      <w:r w:rsidRPr="00D76755">
        <w:rPr>
          <w:sz w:val="28"/>
          <w:szCs w:val="28"/>
          <w:vertAlign w:val="subscript"/>
        </w:rPr>
        <w:t>с.к</w:t>
      </w:r>
      <w:r w:rsidRPr="00D76755">
        <w:rPr>
          <w:sz w:val="28"/>
          <w:szCs w:val="28"/>
        </w:rPr>
        <w:t xml:space="preserve"> + П</w:t>
      </w:r>
      <w:r w:rsidRPr="00D76755">
        <w:rPr>
          <w:sz w:val="28"/>
          <w:szCs w:val="28"/>
          <w:vertAlign w:val="subscript"/>
        </w:rPr>
        <w:t>д.к</w:t>
      </w:r>
      <w:r w:rsidRPr="00D76755">
        <w:rPr>
          <w:sz w:val="28"/>
          <w:szCs w:val="28"/>
        </w:rPr>
        <w:t xml:space="preserve"> + П</w:t>
      </w:r>
      <w:r w:rsidRPr="00D76755">
        <w:rPr>
          <w:sz w:val="28"/>
          <w:szCs w:val="28"/>
          <w:vertAlign w:val="subscript"/>
        </w:rPr>
        <w:t>к.к</w:t>
      </w:r>
      <w:r w:rsidRPr="00D76755">
        <w:rPr>
          <w:sz w:val="28"/>
          <w:szCs w:val="28"/>
        </w:rPr>
        <w:t xml:space="preserve"> + БЦФ – В</w:t>
      </w:r>
      <w:r w:rsidRPr="00D76755">
        <w:rPr>
          <w:sz w:val="28"/>
          <w:szCs w:val="28"/>
          <w:vertAlign w:val="subscript"/>
        </w:rPr>
        <w:t>д.к</w:t>
      </w:r>
      <w:r w:rsidRPr="00D76755">
        <w:rPr>
          <w:sz w:val="28"/>
          <w:szCs w:val="28"/>
        </w:rPr>
        <w:t xml:space="preserve"> – В</w:t>
      </w:r>
      <w:r w:rsidRPr="00D76755">
        <w:rPr>
          <w:sz w:val="28"/>
          <w:szCs w:val="28"/>
          <w:vertAlign w:val="subscript"/>
        </w:rPr>
        <w:t>к.к</w:t>
      </w:r>
      <w:r w:rsidRPr="00D76755">
        <w:rPr>
          <w:sz w:val="28"/>
          <w:szCs w:val="28"/>
        </w:rPr>
        <w:t xml:space="preserve"> – Д</w:t>
      </w:r>
      <w:r w:rsidRPr="00D76755">
        <w:rPr>
          <w:sz w:val="28"/>
          <w:szCs w:val="28"/>
          <w:vertAlign w:val="subscript"/>
        </w:rPr>
        <w:t>у</w:t>
      </w:r>
      <w:r w:rsidRPr="00D76755">
        <w:rPr>
          <w:sz w:val="28"/>
          <w:szCs w:val="28"/>
        </w:rPr>
        <w:t xml:space="preserve"> ,</w:t>
      </w:r>
    </w:p>
    <w:p w:rsidR="00124160" w:rsidRPr="00D76755" w:rsidRDefault="00124160" w:rsidP="00124160">
      <w:pPr>
        <w:spacing w:line="360" w:lineRule="auto"/>
        <w:ind w:firstLine="709"/>
        <w:jc w:val="both"/>
        <w:rPr>
          <w:sz w:val="28"/>
          <w:szCs w:val="28"/>
        </w:rPr>
      </w:pPr>
      <w:r w:rsidRPr="00D76755">
        <w:rPr>
          <w:sz w:val="28"/>
          <w:szCs w:val="28"/>
        </w:rPr>
        <w:t>где ЧПД</w:t>
      </w:r>
      <w:r w:rsidRPr="00D76755">
        <w:rPr>
          <w:sz w:val="28"/>
          <w:szCs w:val="28"/>
          <w:vertAlign w:val="subscript"/>
        </w:rPr>
        <w:t>ф</w:t>
      </w:r>
      <w:r w:rsidRPr="00D76755">
        <w:rPr>
          <w:sz w:val="28"/>
          <w:szCs w:val="28"/>
        </w:rPr>
        <w:t xml:space="preserve"> – сумма чистого денежного потока предприятия по финансовой деятельности в рассматриваемом периоде; П</w:t>
      </w:r>
      <w:r w:rsidRPr="00D76755">
        <w:rPr>
          <w:sz w:val="28"/>
          <w:szCs w:val="28"/>
          <w:vertAlign w:val="subscript"/>
        </w:rPr>
        <w:t>с.к</w:t>
      </w:r>
      <w:r w:rsidRPr="00D76755">
        <w:rPr>
          <w:sz w:val="28"/>
          <w:szCs w:val="28"/>
        </w:rPr>
        <w:t xml:space="preserve"> – сумма дополнительно привлеченного из внешних источников собственного акционерного или паевого капитала; П</w:t>
      </w:r>
      <w:r w:rsidRPr="00D76755">
        <w:rPr>
          <w:sz w:val="28"/>
          <w:szCs w:val="28"/>
          <w:vertAlign w:val="subscript"/>
        </w:rPr>
        <w:t>д.к</w:t>
      </w:r>
      <w:r w:rsidRPr="00D76755">
        <w:rPr>
          <w:sz w:val="28"/>
          <w:szCs w:val="28"/>
        </w:rPr>
        <w:t xml:space="preserve"> – сумма дополнительно привлеченных долгосрочных кредитов и займов; П</w:t>
      </w:r>
      <w:r w:rsidRPr="00D76755">
        <w:rPr>
          <w:sz w:val="28"/>
          <w:szCs w:val="28"/>
          <w:vertAlign w:val="subscript"/>
        </w:rPr>
        <w:t>к.к</w:t>
      </w:r>
      <w:r w:rsidRPr="00D76755">
        <w:rPr>
          <w:sz w:val="28"/>
          <w:szCs w:val="28"/>
        </w:rPr>
        <w:t xml:space="preserve"> – сумма дополнительно привлеченных краткосрочных кредитов и займов; БЦФ – сумма средств, поступивших в порядке безвозмездного целевого финансирования предприятия; В</w:t>
      </w:r>
      <w:r w:rsidRPr="00D76755">
        <w:rPr>
          <w:sz w:val="28"/>
          <w:szCs w:val="28"/>
          <w:vertAlign w:val="subscript"/>
        </w:rPr>
        <w:t>д.к</w:t>
      </w:r>
      <w:r w:rsidRPr="00D76755">
        <w:rPr>
          <w:sz w:val="28"/>
          <w:szCs w:val="28"/>
        </w:rPr>
        <w:t xml:space="preserve"> – сумма выплаты (погашения) основного долга по долгосрочным кредитам и займам; В</w:t>
      </w:r>
      <w:r w:rsidRPr="00D76755">
        <w:rPr>
          <w:sz w:val="28"/>
          <w:szCs w:val="28"/>
          <w:vertAlign w:val="subscript"/>
        </w:rPr>
        <w:t>к.к</w:t>
      </w:r>
      <w:r w:rsidRPr="00D76755">
        <w:rPr>
          <w:sz w:val="28"/>
          <w:szCs w:val="28"/>
        </w:rPr>
        <w:t xml:space="preserve"> – сумма выплат (погашения) основного долга по краткосрочным кредитам и займам; Д</w:t>
      </w:r>
      <w:r w:rsidRPr="00D76755">
        <w:rPr>
          <w:sz w:val="28"/>
          <w:szCs w:val="28"/>
          <w:vertAlign w:val="subscript"/>
        </w:rPr>
        <w:t>у</w:t>
      </w:r>
      <w:r w:rsidRPr="00D76755">
        <w:rPr>
          <w:sz w:val="28"/>
          <w:szCs w:val="28"/>
        </w:rPr>
        <w:t xml:space="preserve"> – сумма дивидендов (процентов), уплаченных собственникам предприятия (акционерам), на вложенный капитал (акции, паи и т.п.).</w:t>
      </w:r>
    </w:p>
    <w:p w:rsidR="00124160" w:rsidRPr="00D76755" w:rsidRDefault="00124160" w:rsidP="00124160">
      <w:pPr>
        <w:spacing w:line="360" w:lineRule="auto"/>
        <w:ind w:firstLine="709"/>
        <w:jc w:val="both"/>
        <w:rPr>
          <w:sz w:val="28"/>
          <w:szCs w:val="28"/>
        </w:rPr>
      </w:pPr>
      <w:r w:rsidRPr="00D76755">
        <w:rPr>
          <w:sz w:val="28"/>
          <w:szCs w:val="28"/>
        </w:rPr>
        <w:t>Результаты расчета суммы чистого денежного потока по операционной, инвестиционной и финансовой деятельности позволяют определить общий его размер по предприятию в отчетном периоде, и рассчитывается по формуле</w:t>
      </w:r>
    </w:p>
    <w:p w:rsidR="00124160" w:rsidRPr="00D76755" w:rsidRDefault="00124160" w:rsidP="00124160">
      <w:pPr>
        <w:spacing w:line="360" w:lineRule="auto"/>
        <w:ind w:firstLine="709"/>
        <w:jc w:val="both"/>
        <w:rPr>
          <w:sz w:val="28"/>
          <w:szCs w:val="28"/>
        </w:rPr>
      </w:pPr>
      <w:r w:rsidRPr="00D76755">
        <w:rPr>
          <w:sz w:val="28"/>
          <w:szCs w:val="28"/>
        </w:rPr>
        <w:t>ЧПД</w:t>
      </w:r>
      <w:r w:rsidRPr="00D76755">
        <w:rPr>
          <w:sz w:val="28"/>
          <w:szCs w:val="28"/>
          <w:vertAlign w:val="subscript"/>
        </w:rPr>
        <w:t>п</w:t>
      </w:r>
      <w:r w:rsidRPr="00D76755">
        <w:rPr>
          <w:sz w:val="28"/>
          <w:szCs w:val="28"/>
        </w:rPr>
        <w:t xml:space="preserve"> = ЧПД</w:t>
      </w:r>
      <w:r w:rsidRPr="00D76755">
        <w:rPr>
          <w:sz w:val="28"/>
          <w:szCs w:val="28"/>
          <w:vertAlign w:val="subscript"/>
        </w:rPr>
        <w:t>о</w:t>
      </w:r>
      <w:r w:rsidRPr="00D76755">
        <w:rPr>
          <w:sz w:val="28"/>
          <w:szCs w:val="28"/>
        </w:rPr>
        <w:t xml:space="preserve"> + ЧПД</w:t>
      </w:r>
      <w:r w:rsidRPr="00D76755">
        <w:rPr>
          <w:sz w:val="28"/>
          <w:szCs w:val="28"/>
          <w:vertAlign w:val="subscript"/>
        </w:rPr>
        <w:t>и</w:t>
      </w:r>
      <w:r w:rsidRPr="00D76755">
        <w:rPr>
          <w:sz w:val="28"/>
          <w:szCs w:val="28"/>
        </w:rPr>
        <w:t xml:space="preserve"> + ЧПД</w:t>
      </w:r>
      <w:r w:rsidRPr="00D76755">
        <w:rPr>
          <w:sz w:val="28"/>
          <w:szCs w:val="28"/>
          <w:vertAlign w:val="subscript"/>
        </w:rPr>
        <w:t>ф</w:t>
      </w:r>
      <w:r w:rsidRPr="00D76755">
        <w:rPr>
          <w:sz w:val="28"/>
          <w:szCs w:val="28"/>
        </w:rPr>
        <w:t xml:space="preserve"> , </w:t>
      </w:r>
    </w:p>
    <w:p w:rsidR="00124160" w:rsidRPr="00D76755" w:rsidRDefault="00124160" w:rsidP="00124160">
      <w:pPr>
        <w:spacing w:line="360" w:lineRule="auto"/>
        <w:ind w:firstLine="709"/>
        <w:jc w:val="both"/>
        <w:rPr>
          <w:sz w:val="28"/>
          <w:szCs w:val="28"/>
        </w:rPr>
      </w:pPr>
      <w:r w:rsidRPr="00D76755">
        <w:rPr>
          <w:sz w:val="28"/>
          <w:szCs w:val="28"/>
        </w:rPr>
        <w:t>где ЧПД</w:t>
      </w:r>
      <w:r w:rsidRPr="00D76755">
        <w:rPr>
          <w:sz w:val="28"/>
          <w:szCs w:val="28"/>
          <w:vertAlign w:val="subscript"/>
        </w:rPr>
        <w:t>п</w:t>
      </w:r>
      <w:r w:rsidRPr="00D76755">
        <w:rPr>
          <w:sz w:val="28"/>
          <w:szCs w:val="28"/>
        </w:rPr>
        <w:t xml:space="preserve"> – общая сумма чистого денежного потока предприятия в рассматриваемом периоде; ЧПД</w:t>
      </w:r>
      <w:r w:rsidRPr="00D76755">
        <w:rPr>
          <w:sz w:val="28"/>
          <w:szCs w:val="28"/>
          <w:vertAlign w:val="subscript"/>
        </w:rPr>
        <w:t>о</w:t>
      </w:r>
      <w:r w:rsidRPr="00D76755">
        <w:rPr>
          <w:sz w:val="28"/>
          <w:szCs w:val="28"/>
        </w:rPr>
        <w:t xml:space="preserve"> – сумма чистого денежного потока предприятия по операционной деятельности; ЧПД</w:t>
      </w:r>
      <w:r w:rsidRPr="00D76755">
        <w:rPr>
          <w:sz w:val="28"/>
          <w:szCs w:val="28"/>
          <w:vertAlign w:val="subscript"/>
        </w:rPr>
        <w:t>и</w:t>
      </w:r>
      <w:r w:rsidRPr="00D76755">
        <w:rPr>
          <w:sz w:val="28"/>
          <w:szCs w:val="28"/>
        </w:rPr>
        <w:t xml:space="preserve"> – сумма чистого денежного потока предприятия по инвестиционной деятельности; ЧПД</w:t>
      </w:r>
      <w:r w:rsidRPr="00D76755">
        <w:rPr>
          <w:sz w:val="28"/>
          <w:szCs w:val="28"/>
          <w:vertAlign w:val="subscript"/>
        </w:rPr>
        <w:t>ф</w:t>
      </w:r>
      <w:r w:rsidRPr="00D76755">
        <w:rPr>
          <w:sz w:val="28"/>
          <w:szCs w:val="28"/>
        </w:rPr>
        <w:t xml:space="preserve"> – сумма чистого денежного потока предприятия по финансовой деятельности.</w:t>
      </w:r>
    </w:p>
    <w:p w:rsidR="00124160" w:rsidRPr="00D76755" w:rsidRDefault="00124160" w:rsidP="00124160">
      <w:pPr>
        <w:spacing w:line="360" w:lineRule="auto"/>
        <w:ind w:firstLine="709"/>
        <w:jc w:val="both"/>
        <w:rPr>
          <w:sz w:val="28"/>
          <w:szCs w:val="28"/>
        </w:rPr>
      </w:pPr>
      <w:r w:rsidRPr="00D76755">
        <w:rPr>
          <w:sz w:val="28"/>
          <w:szCs w:val="28"/>
        </w:rPr>
        <w:t>Использование косвенного метода расчета движения денежных средств позволяет определить потенциал формирования предприятием основного внутреннего источника финансирования своего развития – чистого денежного потока по операционной и инвестиционной деятельности, а также выявить динамику всех факторов, влияющих на его формирование.</w:t>
      </w:r>
      <w:r w:rsidR="00380C10">
        <w:rPr>
          <w:sz w:val="28"/>
          <w:szCs w:val="28"/>
        </w:rPr>
        <w:t xml:space="preserve"> Анализ финансовых результатов деятельности ПСЦМ</w:t>
      </w:r>
      <w:r w:rsidR="00031296">
        <w:rPr>
          <w:sz w:val="28"/>
          <w:szCs w:val="28"/>
        </w:rPr>
        <w:t xml:space="preserve"> приведен в таблице 4.1</w:t>
      </w:r>
    </w:p>
    <w:p w:rsidR="005C6BAA" w:rsidRPr="00031296" w:rsidRDefault="00031296" w:rsidP="00031296">
      <w:pPr>
        <w:pStyle w:val="ab"/>
        <w:spacing w:line="240" w:lineRule="auto"/>
        <w:jc w:val="left"/>
      </w:pPr>
      <w:r w:rsidRPr="00031296">
        <w:t xml:space="preserve">Таблица 4.1 - </w:t>
      </w:r>
      <w:r w:rsidR="005C6BAA" w:rsidRPr="00031296">
        <w:t>Анализ фин</w:t>
      </w:r>
      <w:r>
        <w:t>ансовых результатов ПСЦМ (в тыс. ру</w:t>
      </w:r>
      <w:r w:rsidR="00C264FC">
        <w:t>б)</w:t>
      </w:r>
    </w:p>
    <w:p w:rsidR="005C6BAA" w:rsidRPr="00031296" w:rsidRDefault="005C6BAA" w:rsidP="00031296">
      <w:pPr>
        <w:pStyle w:val="ab"/>
        <w:spacing w:line="240" w:lineRule="auto"/>
        <w:ind w:left="-360"/>
        <w:jc w:val="left"/>
      </w:pPr>
    </w:p>
    <w:tbl>
      <w:tblPr>
        <w:tblW w:w="9920" w:type="dxa"/>
        <w:tblInd w:w="88" w:type="dxa"/>
        <w:tblLayout w:type="fixed"/>
        <w:tblLook w:val="0000" w:firstRow="0" w:lastRow="0" w:firstColumn="0" w:lastColumn="0" w:noHBand="0" w:noVBand="0"/>
      </w:tblPr>
      <w:tblGrid>
        <w:gridCol w:w="760"/>
        <w:gridCol w:w="3636"/>
        <w:gridCol w:w="1406"/>
        <w:gridCol w:w="1238"/>
        <w:gridCol w:w="1440"/>
        <w:gridCol w:w="1440"/>
      </w:tblGrid>
      <w:tr w:rsidR="005C6BAA" w:rsidRPr="006D3604">
        <w:trPr>
          <w:trHeight w:val="375"/>
          <w:tblHeader/>
        </w:trPr>
        <w:tc>
          <w:tcPr>
            <w:tcW w:w="760" w:type="dxa"/>
            <w:vMerge w:val="restart"/>
            <w:tcBorders>
              <w:top w:val="double" w:sz="4" w:space="0" w:color="auto"/>
              <w:left w:val="double" w:sz="4" w:space="0" w:color="auto"/>
              <w:bottom w:val="sing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 п/п</w:t>
            </w:r>
          </w:p>
        </w:tc>
        <w:tc>
          <w:tcPr>
            <w:tcW w:w="3636" w:type="dxa"/>
            <w:vMerge w:val="restart"/>
            <w:tcBorders>
              <w:top w:val="double" w:sz="4" w:space="0" w:color="auto"/>
              <w:left w:val="double" w:sz="4" w:space="0" w:color="auto"/>
              <w:bottom w:val="sing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Показатель</w:t>
            </w:r>
          </w:p>
        </w:tc>
        <w:tc>
          <w:tcPr>
            <w:tcW w:w="2644" w:type="dxa"/>
            <w:gridSpan w:val="2"/>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Период</w:t>
            </w:r>
          </w:p>
        </w:tc>
        <w:tc>
          <w:tcPr>
            <w:tcW w:w="2880" w:type="dxa"/>
            <w:gridSpan w:val="2"/>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sidRPr="006D3604">
              <w:rPr>
                <w:sz w:val="28"/>
                <w:szCs w:val="28"/>
                <w:lang w:eastAsia="uk-UA"/>
              </w:rPr>
              <w:t>Изменения за период</w:t>
            </w:r>
          </w:p>
        </w:tc>
      </w:tr>
      <w:tr w:rsidR="005C6BAA" w:rsidRPr="006D3604">
        <w:trPr>
          <w:trHeight w:val="945"/>
          <w:tblHeader/>
        </w:trPr>
        <w:tc>
          <w:tcPr>
            <w:tcW w:w="760" w:type="dxa"/>
            <w:vMerge/>
            <w:tcBorders>
              <w:top w:val="single" w:sz="4" w:space="0" w:color="auto"/>
              <w:left w:val="double" w:sz="4" w:space="0" w:color="auto"/>
              <w:bottom w:val="double" w:sz="4" w:space="0" w:color="auto"/>
              <w:right w:val="double" w:sz="4" w:space="0" w:color="auto"/>
            </w:tcBorders>
            <w:vAlign w:val="center"/>
          </w:tcPr>
          <w:p w:rsidR="005C6BAA" w:rsidRPr="006D3604" w:rsidRDefault="005C6BAA" w:rsidP="00BA7B5D">
            <w:pPr>
              <w:rPr>
                <w:sz w:val="28"/>
                <w:szCs w:val="28"/>
                <w:lang w:eastAsia="uk-UA"/>
              </w:rPr>
            </w:pPr>
          </w:p>
        </w:tc>
        <w:tc>
          <w:tcPr>
            <w:tcW w:w="3636" w:type="dxa"/>
            <w:vMerge/>
            <w:tcBorders>
              <w:top w:val="single" w:sz="4" w:space="0" w:color="auto"/>
              <w:left w:val="double" w:sz="4" w:space="0" w:color="auto"/>
              <w:bottom w:val="double" w:sz="4" w:space="0" w:color="auto"/>
              <w:right w:val="double" w:sz="4" w:space="0" w:color="auto"/>
            </w:tcBorders>
            <w:vAlign w:val="center"/>
          </w:tcPr>
          <w:p w:rsidR="005C6BAA" w:rsidRPr="006D3604" w:rsidRDefault="005C6BAA" w:rsidP="00BA7B5D">
            <w:pPr>
              <w:rPr>
                <w:sz w:val="28"/>
                <w:szCs w:val="28"/>
                <w:lang w:eastAsia="uk-UA"/>
              </w:rPr>
            </w:pPr>
          </w:p>
        </w:tc>
        <w:tc>
          <w:tcPr>
            <w:tcW w:w="140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Pr>
                <w:sz w:val="28"/>
                <w:szCs w:val="28"/>
                <w:lang w:eastAsia="uk-UA"/>
              </w:rPr>
              <w:t>200</w:t>
            </w:r>
            <w:r w:rsidR="00380C10">
              <w:rPr>
                <w:sz w:val="28"/>
                <w:szCs w:val="28"/>
                <w:lang w:eastAsia="uk-UA"/>
              </w:rPr>
              <w:t>7</w:t>
            </w:r>
          </w:p>
        </w:tc>
        <w:tc>
          <w:tcPr>
            <w:tcW w:w="1238"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sz w:val="28"/>
                <w:szCs w:val="28"/>
                <w:lang w:eastAsia="uk-UA"/>
              </w:rPr>
            </w:pPr>
            <w:r>
              <w:rPr>
                <w:sz w:val="28"/>
                <w:szCs w:val="28"/>
                <w:lang w:eastAsia="uk-UA"/>
              </w:rPr>
              <w:t>200</w:t>
            </w:r>
            <w:r w:rsidR="00380C10">
              <w:rPr>
                <w:sz w:val="28"/>
                <w:szCs w:val="28"/>
                <w:lang w:eastAsia="uk-UA"/>
              </w:rPr>
              <w:t>8</w:t>
            </w:r>
          </w:p>
        </w:tc>
        <w:tc>
          <w:tcPr>
            <w:tcW w:w="1440" w:type="dxa"/>
            <w:tcBorders>
              <w:top w:val="double" w:sz="4" w:space="0" w:color="auto"/>
              <w:left w:val="double" w:sz="4" w:space="0" w:color="auto"/>
              <w:bottom w:val="double" w:sz="4" w:space="0" w:color="auto"/>
              <w:right w:val="single" w:sz="4" w:space="0" w:color="auto"/>
            </w:tcBorders>
            <w:vAlign w:val="center"/>
          </w:tcPr>
          <w:p w:rsidR="005C6BAA" w:rsidRPr="00031296" w:rsidRDefault="005C6BAA" w:rsidP="00BA7B5D">
            <w:pPr>
              <w:jc w:val="center"/>
              <w:rPr>
                <w:b/>
                <w:bCs/>
                <w:lang w:eastAsia="uk-UA"/>
              </w:rPr>
            </w:pPr>
            <w:r w:rsidRPr="00031296">
              <w:rPr>
                <w:b/>
                <w:bCs/>
                <w:lang w:eastAsia="uk-UA"/>
              </w:rPr>
              <w:t>тыс. руб.</w:t>
            </w:r>
            <w:r w:rsidRPr="00031296">
              <w:rPr>
                <w:b/>
                <w:bCs/>
                <w:lang w:eastAsia="uk-UA"/>
              </w:rPr>
              <w:br/>
            </w:r>
          </w:p>
        </w:tc>
        <w:tc>
          <w:tcPr>
            <w:tcW w:w="1440" w:type="dxa"/>
            <w:tcBorders>
              <w:top w:val="double" w:sz="4" w:space="0" w:color="auto"/>
              <w:left w:val="nil"/>
              <w:bottom w:val="double" w:sz="4" w:space="0" w:color="auto"/>
              <w:right w:val="double" w:sz="4" w:space="0" w:color="auto"/>
            </w:tcBorders>
            <w:vAlign w:val="center"/>
          </w:tcPr>
          <w:p w:rsidR="005C6BAA" w:rsidRPr="006D3604" w:rsidRDefault="005C6BAA" w:rsidP="00BA7B5D">
            <w:pPr>
              <w:jc w:val="center"/>
              <w:rPr>
                <w:lang w:eastAsia="uk-UA"/>
              </w:rPr>
            </w:pPr>
            <w:r w:rsidRPr="006D3604">
              <w:rPr>
                <w:lang w:eastAsia="uk-UA"/>
              </w:rPr>
              <w:t>%</w:t>
            </w:r>
          </w:p>
        </w:tc>
      </w:tr>
      <w:tr w:rsidR="005C6BAA" w:rsidRPr="006D3604">
        <w:trPr>
          <w:trHeight w:val="375"/>
          <w:tblHeader/>
        </w:trPr>
        <w:tc>
          <w:tcPr>
            <w:tcW w:w="760"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lang w:eastAsia="uk-UA"/>
              </w:rPr>
            </w:pPr>
            <w:r w:rsidRPr="006D3604">
              <w:rPr>
                <w:lang w:eastAsia="uk-UA"/>
              </w:rPr>
              <w:t>а</w:t>
            </w:r>
          </w:p>
        </w:tc>
        <w:tc>
          <w:tcPr>
            <w:tcW w:w="363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lang w:eastAsia="uk-UA"/>
              </w:rPr>
            </w:pPr>
            <w:r w:rsidRPr="006D3604">
              <w:rPr>
                <w:lang w:eastAsia="uk-UA"/>
              </w:rPr>
              <w:t>б</w:t>
            </w:r>
          </w:p>
        </w:tc>
        <w:tc>
          <w:tcPr>
            <w:tcW w:w="1406"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lang w:eastAsia="uk-UA"/>
              </w:rPr>
            </w:pPr>
            <w:r w:rsidRPr="006D3604">
              <w:rPr>
                <w:lang w:eastAsia="uk-UA"/>
              </w:rPr>
              <w:t>1</w:t>
            </w:r>
          </w:p>
        </w:tc>
        <w:tc>
          <w:tcPr>
            <w:tcW w:w="1238" w:type="dxa"/>
            <w:tcBorders>
              <w:top w:val="double" w:sz="4" w:space="0" w:color="auto"/>
              <w:left w:val="double" w:sz="4" w:space="0" w:color="auto"/>
              <w:bottom w:val="double" w:sz="4" w:space="0" w:color="auto"/>
              <w:right w:val="double" w:sz="4" w:space="0" w:color="auto"/>
            </w:tcBorders>
            <w:vAlign w:val="center"/>
          </w:tcPr>
          <w:p w:rsidR="005C6BAA" w:rsidRPr="006D3604" w:rsidRDefault="005C6BAA" w:rsidP="00BA7B5D">
            <w:pPr>
              <w:jc w:val="center"/>
              <w:rPr>
                <w:lang w:eastAsia="uk-UA"/>
              </w:rPr>
            </w:pPr>
            <w:r w:rsidRPr="006D3604">
              <w:rPr>
                <w:lang w:eastAsia="uk-UA"/>
              </w:rPr>
              <w:t>2</w:t>
            </w:r>
          </w:p>
        </w:tc>
        <w:tc>
          <w:tcPr>
            <w:tcW w:w="1440" w:type="dxa"/>
            <w:tcBorders>
              <w:top w:val="double" w:sz="4" w:space="0" w:color="auto"/>
              <w:left w:val="double" w:sz="4" w:space="0" w:color="auto"/>
              <w:bottom w:val="double" w:sz="4" w:space="0" w:color="auto"/>
              <w:right w:val="single" w:sz="4" w:space="0" w:color="auto"/>
            </w:tcBorders>
            <w:vAlign w:val="center"/>
          </w:tcPr>
          <w:p w:rsidR="005C6BAA" w:rsidRPr="006D3604" w:rsidRDefault="005C6BAA" w:rsidP="00BA7B5D">
            <w:pPr>
              <w:jc w:val="center"/>
              <w:rPr>
                <w:lang w:eastAsia="uk-UA"/>
              </w:rPr>
            </w:pPr>
            <w:r w:rsidRPr="006D3604">
              <w:rPr>
                <w:lang w:eastAsia="uk-UA"/>
              </w:rPr>
              <w:t>3</w:t>
            </w:r>
          </w:p>
        </w:tc>
        <w:tc>
          <w:tcPr>
            <w:tcW w:w="1440" w:type="dxa"/>
            <w:tcBorders>
              <w:top w:val="double" w:sz="4" w:space="0" w:color="auto"/>
              <w:left w:val="nil"/>
              <w:bottom w:val="double" w:sz="4" w:space="0" w:color="auto"/>
              <w:right w:val="double" w:sz="4" w:space="0" w:color="auto"/>
            </w:tcBorders>
            <w:vAlign w:val="center"/>
          </w:tcPr>
          <w:p w:rsidR="005C6BAA" w:rsidRPr="006D3604" w:rsidRDefault="005C6BAA" w:rsidP="00BA7B5D">
            <w:pPr>
              <w:jc w:val="center"/>
              <w:rPr>
                <w:lang w:eastAsia="uk-UA"/>
              </w:rPr>
            </w:pPr>
            <w:r w:rsidRPr="006D3604">
              <w:rPr>
                <w:lang w:eastAsia="uk-UA"/>
              </w:rPr>
              <w:t>4</w:t>
            </w:r>
          </w:p>
        </w:tc>
      </w:tr>
      <w:tr w:rsidR="00C264FC" w:rsidRPr="006D3604">
        <w:trPr>
          <w:trHeight w:val="750"/>
        </w:trPr>
        <w:tc>
          <w:tcPr>
            <w:tcW w:w="760" w:type="dxa"/>
            <w:tcBorders>
              <w:top w:val="double" w:sz="4" w:space="0" w:color="auto"/>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sidRPr="006D3604">
              <w:rPr>
                <w:sz w:val="28"/>
                <w:szCs w:val="28"/>
                <w:lang w:eastAsia="uk-UA"/>
              </w:rPr>
              <w:t>1</w:t>
            </w:r>
          </w:p>
        </w:tc>
        <w:tc>
          <w:tcPr>
            <w:tcW w:w="3636" w:type="dxa"/>
            <w:tcBorders>
              <w:top w:val="double" w:sz="4" w:space="0" w:color="auto"/>
              <w:left w:val="nil"/>
              <w:bottom w:val="single" w:sz="4" w:space="0" w:color="auto"/>
              <w:right w:val="single" w:sz="4" w:space="0" w:color="auto"/>
            </w:tcBorders>
          </w:tcPr>
          <w:p w:rsidR="00C264FC" w:rsidRPr="006D3604" w:rsidRDefault="00C264FC" w:rsidP="00BA7B5D">
            <w:pPr>
              <w:rPr>
                <w:sz w:val="28"/>
                <w:szCs w:val="28"/>
                <w:lang w:eastAsia="uk-UA"/>
              </w:rPr>
            </w:pPr>
            <w:r w:rsidRPr="006D3604">
              <w:rPr>
                <w:sz w:val="28"/>
                <w:szCs w:val="28"/>
                <w:lang w:eastAsia="uk-UA"/>
              </w:rPr>
              <w:t>Чистый доход (выручка) от реализации продукции</w:t>
            </w:r>
          </w:p>
        </w:tc>
        <w:tc>
          <w:tcPr>
            <w:tcW w:w="1406" w:type="dxa"/>
            <w:tcBorders>
              <w:top w:val="double" w:sz="4" w:space="0" w:color="auto"/>
              <w:left w:val="nil"/>
              <w:bottom w:val="single" w:sz="4" w:space="0" w:color="auto"/>
              <w:right w:val="single" w:sz="4" w:space="0" w:color="auto"/>
            </w:tcBorders>
            <w:vAlign w:val="center"/>
          </w:tcPr>
          <w:p w:rsidR="00C264FC" w:rsidRPr="00C264FC" w:rsidRDefault="00C264FC" w:rsidP="00C264FC">
            <w:pPr>
              <w:jc w:val="center"/>
            </w:pPr>
            <w:r w:rsidRPr="00C264FC">
              <w:rPr>
                <w:lang w:eastAsia="uk-UA"/>
              </w:rPr>
              <w:t>506 742,0</w:t>
            </w:r>
          </w:p>
        </w:tc>
        <w:tc>
          <w:tcPr>
            <w:tcW w:w="1238" w:type="dxa"/>
            <w:tcBorders>
              <w:top w:val="double" w:sz="4" w:space="0" w:color="auto"/>
              <w:left w:val="nil"/>
              <w:bottom w:val="single" w:sz="4" w:space="0" w:color="auto"/>
              <w:right w:val="single" w:sz="4" w:space="0" w:color="auto"/>
            </w:tcBorders>
            <w:vAlign w:val="center"/>
          </w:tcPr>
          <w:p w:rsidR="00C264FC" w:rsidRPr="00C264FC" w:rsidRDefault="00C264FC" w:rsidP="00C264FC">
            <w:pPr>
              <w:jc w:val="center"/>
            </w:pPr>
            <w:r w:rsidRPr="00C264FC">
              <w:rPr>
                <w:lang w:eastAsia="uk-UA"/>
              </w:rPr>
              <w:t>667 212,0</w:t>
            </w:r>
          </w:p>
        </w:tc>
        <w:tc>
          <w:tcPr>
            <w:tcW w:w="1440" w:type="dxa"/>
            <w:tcBorders>
              <w:top w:val="double" w:sz="4" w:space="0" w:color="auto"/>
              <w:left w:val="nil"/>
              <w:bottom w:val="single" w:sz="4" w:space="0" w:color="auto"/>
              <w:right w:val="single" w:sz="4" w:space="0" w:color="auto"/>
            </w:tcBorders>
            <w:vAlign w:val="center"/>
          </w:tcPr>
          <w:p w:rsidR="00C264FC" w:rsidRPr="00C264FC" w:rsidRDefault="00C264FC" w:rsidP="00C264FC">
            <w:pPr>
              <w:jc w:val="center"/>
            </w:pPr>
            <w:r w:rsidRPr="00C264FC">
              <w:t>160 470,0</w:t>
            </w:r>
          </w:p>
        </w:tc>
        <w:tc>
          <w:tcPr>
            <w:tcW w:w="1440" w:type="dxa"/>
            <w:tcBorders>
              <w:top w:val="double" w:sz="4" w:space="0" w:color="auto"/>
              <w:left w:val="nil"/>
              <w:bottom w:val="single" w:sz="4" w:space="0" w:color="auto"/>
              <w:right w:val="single" w:sz="4" w:space="0" w:color="auto"/>
            </w:tcBorders>
            <w:vAlign w:val="center"/>
          </w:tcPr>
          <w:p w:rsidR="00C264FC" w:rsidRPr="00C264FC" w:rsidRDefault="00C264FC" w:rsidP="00C264FC">
            <w:pPr>
              <w:jc w:val="center"/>
            </w:pPr>
            <w:r w:rsidRPr="00C264FC">
              <w:t>31,67</w:t>
            </w:r>
          </w:p>
        </w:tc>
      </w:tr>
      <w:tr w:rsidR="00C264FC" w:rsidRPr="006D3604">
        <w:trPr>
          <w:trHeight w:val="375"/>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sidRPr="006D3604">
              <w:rPr>
                <w:sz w:val="28"/>
                <w:szCs w:val="28"/>
                <w:lang w:eastAsia="uk-UA"/>
              </w:rPr>
              <w:t>2</w:t>
            </w:r>
          </w:p>
        </w:tc>
        <w:tc>
          <w:tcPr>
            <w:tcW w:w="3636" w:type="dxa"/>
            <w:tcBorders>
              <w:top w:val="nil"/>
              <w:left w:val="nil"/>
              <w:bottom w:val="single" w:sz="4" w:space="0" w:color="auto"/>
              <w:right w:val="single" w:sz="4" w:space="0" w:color="auto"/>
            </w:tcBorders>
          </w:tcPr>
          <w:p w:rsidR="00C264FC" w:rsidRPr="006D3604" w:rsidRDefault="00C264FC" w:rsidP="00BA7B5D">
            <w:pPr>
              <w:rPr>
                <w:sz w:val="28"/>
                <w:szCs w:val="28"/>
                <w:lang w:eastAsia="uk-UA"/>
              </w:rPr>
            </w:pPr>
            <w:r w:rsidRPr="006D3604">
              <w:rPr>
                <w:sz w:val="28"/>
                <w:szCs w:val="28"/>
                <w:lang w:eastAsia="uk-UA"/>
              </w:rPr>
              <w:t>Себестоимость реализованной продукции</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rPr>
                <w:lang w:eastAsia="uk-UA"/>
              </w:rPr>
              <w:t>412 658,0</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rPr>
                <w:lang w:eastAsia="uk-UA"/>
              </w:rPr>
              <w:t>495 565,0</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82 907,0</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20,09</w:t>
            </w:r>
          </w:p>
        </w:tc>
      </w:tr>
      <w:tr w:rsidR="00C264FC" w:rsidRPr="006D3604">
        <w:trPr>
          <w:trHeight w:val="750"/>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sidRPr="006D3604">
              <w:rPr>
                <w:sz w:val="28"/>
                <w:szCs w:val="28"/>
                <w:lang w:eastAsia="uk-UA"/>
              </w:rPr>
              <w:t>3</w:t>
            </w:r>
          </w:p>
        </w:tc>
        <w:tc>
          <w:tcPr>
            <w:tcW w:w="3636" w:type="dxa"/>
            <w:tcBorders>
              <w:top w:val="nil"/>
              <w:left w:val="nil"/>
              <w:bottom w:val="single" w:sz="4" w:space="0" w:color="auto"/>
              <w:right w:val="single" w:sz="4" w:space="0" w:color="auto"/>
            </w:tcBorders>
          </w:tcPr>
          <w:p w:rsidR="00C264FC" w:rsidRPr="006D3604" w:rsidRDefault="00C264FC" w:rsidP="00BA7B5D">
            <w:pPr>
              <w:rPr>
                <w:sz w:val="28"/>
                <w:szCs w:val="28"/>
                <w:lang w:eastAsia="uk-UA"/>
              </w:rPr>
            </w:pPr>
            <w:r w:rsidRPr="006D3604">
              <w:rPr>
                <w:sz w:val="28"/>
                <w:szCs w:val="28"/>
                <w:lang w:eastAsia="uk-UA"/>
              </w:rPr>
              <w:t xml:space="preserve">Валовая прибыль от реализации </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94 084,0</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171 647,0</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77 563,0</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82,44</w:t>
            </w:r>
          </w:p>
        </w:tc>
      </w:tr>
      <w:tr w:rsidR="00C264FC" w:rsidRPr="006D3604">
        <w:trPr>
          <w:trHeight w:val="375"/>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sidRPr="006D3604">
              <w:rPr>
                <w:sz w:val="28"/>
                <w:szCs w:val="28"/>
                <w:lang w:eastAsia="uk-UA"/>
              </w:rPr>
              <w:t>4</w:t>
            </w:r>
          </w:p>
        </w:tc>
        <w:tc>
          <w:tcPr>
            <w:tcW w:w="3636" w:type="dxa"/>
            <w:tcBorders>
              <w:top w:val="nil"/>
              <w:left w:val="nil"/>
              <w:bottom w:val="single" w:sz="4" w:space="0" w:color="auto"/>
              <w:right w:val="single" w:sz="4" w:space="0" w:color="auto"/>
            </w:tcBorders>
          </w:tcPr>
          <w:p w:rsidR="00C264FC" w:rsidRPr="006D3604" w:rsidRDefault="00C264FC" w:rsidP="00BA7B5D">
            <w:pPr>
              <w:rPr>
                <w:sz w:val="28"/>
                <w:szCs w:val="28"/>
                <w:lang w:eastAsia="uk-UA"/>
              </w:rPr>
            </w:pPr>
            <w:r w:rsidRPr="006D3604">
              <w:rPr>
                <w:sz w:val="28"/>
                <w:szCs w:val="28"/>
                <w:lang w:eastAsia="uk-UA"/>
              </w:rPr>
              <w:t>Операционные доходы</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4,4</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3,2</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-1,3</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-28,28</w:t>
            </w:r>
          </w:p>
        </w:tc>
      </w:tr>
      <w:tr w:rsidR="00C264FC" w:rsidRPr="006D3604">
        <w:trPr>
          <w:trHeight w:val="580"/>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sidRPr="006D3604">
              <w:rPr>
                <w:sz w:val="28"/>
                <w:szCs w:val="28"/>
                <w:lang w:eastAsia="uk-UA"/>
              </w:rPr>
              <w:t>5</w:t>
            </w:r>
          </w:p>
        </w:tc>
        <w:tc>
          <w:tcPr>
            <w:tcW w:w="3636" w:type="dxa"/>
            <w:tcBorders>
              <w:top w:val="nil"/>
              <w:left w:val="nil"/>
              <w:bottom w:val="single" w:sz="4" w:space="0" w:color="auto"/>
              <w:right w:val="single" w:sz="4" w:space="0" w:color="auto"/>
            </w:tcBorders>
          </w:tcPr>
          <w:p w:rsidR="00C264FC" w:rsidRPr="006D3604" w:rsidRDefault="00C264FC" w:rsidP="00BA7B5D">
            <w:pPr>
              <w:rPr>
                <w:sz w:val="28"/>
                <w:szCs w:val="28"/>
                <w:lang w:eastAsia="uk-UA"/>
              </w:rPr>
            </w:pPr>
            <w:r w:rsidRPr="006D3604">
              <w:rPr>
                <w:sz w:val="28"/>
                <w:szCs w:val="28"/>
                <w:lang w:eastAsia="uk-UA"/>
              </w:rPr>
              <w:t xml:space="preserve">Операционные расходы </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33,7</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37,1</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3,4</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10,21</w:t>
            </w:r>
          </w:p>
        </w:tc>
      </w:tr>
      <w:tr w:rsidR="00C264FC" w:rsidRPr="006D3604">
        <w:trPr>
          <w:trHeight w:val="580"/>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Pr>
                <w:sz w:val="28"/>
                <w:szCs w:val="28"/>
                <w:lang w:eastAsia="uk-UA"/>
              </w:rPr>
              <w:t>6</w:t>
            </w:r>
          </w:p>
        </w:tc>
        <w:tc>
          <w:tcPr>
            <w:tcW w:w="3636" w:type="dxa"/>
            <w:tcBorders>
              <w:top w:val="nil"/>
              <w:left w:val="nil"/>
              <w:bottom w:val="single" w:sz="4" w:space="0" w:color="auto"/>
              <w:right w:val="single" w:sz="4" w:space="0" w:color="auto"/>
            </w:tcBorders>
          </w:tcPr>
          <w:p w:rsidR="00C264FC" w:rsidRPr="006D3604" w:rsidRDefault="00C264FC" w:rsidP="00C264FC">
            <w:pPr>
              <w:rPr>
                <w:sz w:val="28"/>
                <w:szCs w:val="28"/>
                <w:lang w:eastAsia="uk-UA"/>
              </w:rPr>
            </w:pPr>
            <w:r>
              <w:rPr>
                <w:sz w:val="28"/>
                <w:szCs w:val="28"/>
                <w:lang w:eastAsia="uk-UA"/>
              </w:rPr>
              <w:t>Налогооблагаемая прибыль</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94 054,7</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171 613,1</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77 558,3</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82,46</w:t>
            </w:r>
          </w:p>
        </w:tc>
      </w:tr>
      <w:tr w:rsidR="00C264FC" w:rsidRPr="006D3604">
        <w:trPr>
          <w:trHeight w:val="580"/>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Pr>
                <w:sz w:val="28"/>
                <w:szCs w:val="28"/>
                <w:lang w:eastAsia="uk-UA"/>
              </w:rPr>
              <w:t>7</w:t>
            </w:r>
          </w:p>
        </w:tc>
        <w:tc>
          <w:tcPr>
            <w:tcW w:w="3636" w:type="dxa"/>
            <w:tcBorders>
              <w:top w:val="nil"/>
              <w:left w:val="nil"/>
              <w:bottom w:val="single" w:sz="4" w:space="0" w:color="auto"/>
              <w:right w:val="single" w:sz="4" w:space="0" w:color="auto"/>
            </w:tcBorders>
          </w:tcPr>
          <w:p w:rsidR="00C264FC" w:rsidRPr="006D3604" w:rsidRDefault="00C264FC" w:rsidP="00BA7B5D">
            <w:pPr>
              <w:rPr>
                <w:sz w:val="28"/>
                <w:szCs w:val="28"/>
                <w:lang w:eastAsia="uk-UA"/>
              </w:rPr>
            </w:pPr>
            <w:r>
              <w:rPr>
                <w:sz w:val="28"/>
                <w:szCs w:val="28"/>
                <w:lang w:eastAsia="uk-UA"/>
              </w:rPr>
              <w:t>Налог на прибыль (20%)</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18 810,9</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34 322,6</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15 511,7</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82,46</w:t>
            </w:r>
          </w:p>
        </w:tc>
      </w:tr>
      <w:tr w:rsidR="00C264FC" w:rsidRPr="006D3604">
        <w:trPr>
          <w:trHeight w:val="375"/>
        </w:trPr>
        <w:tc>
          <w:tcPr>
            <w:tcW w:w="760" w:type="dxa"/>
            <w:tcBorders>
              <w:top w:val="nil"/>
              <w:left w:val="single" w:sz="4" w:space="0" w:color="auto"/>
              <w:bottom w:val="single" w:sz="4" w:space="0" w:color="auto"/>
              <w:right w:val="single" w:sz="4" w:space="0" w:color="auto"/>
            </w:tcBorders>
            <w:vAlign w:val="center"/>
          </w:tcPr>
          <w:p w:rsidR="00C264FC" w:rsidRPr="006D3604" w:rsidRDefault="00C264FC" w:rsidP="00BA7B5D">
            <w:pPr>
              <w:jc w:val="center"/>
              <w:rPr>
                <w:sz w:val="28"/>
                <w:szCs w:val="28"/>
                <w:lang w:eastAsia="uk-UA"/>
              </w:rPr>
            </w:pPr>
            <w:r>
              <w:rPr>
                <w:sz w:val="28"/>
                <w:szCs w:val="28"/>
                <w:lang w:eastAsia="uk-UA"/>
              </w:rPr>
              <w:t>8</w:t>
            </w:r>
          </w:p>
        </w:tc>
        <w:tc>
          <w:tcPr>
            <w:tcW w:w="3636" w:type="dxa"/>
            <w:tcBorders>
              <w:top w:val="nil"/>
              <w:left w:val="nil"/>
              <w:bottom w:val="single" w:sz="4" w:space="0" w:color="auto"/>
              <w:right w:val="single" w:sz="4" w:space="0" w:color="auto"/>
            </w:tcBorders>
          </w:tcPr>
          <w:p w:rsidR="00C264FC" w:rsidRPr="006D3604" w:rsidRDefault="00C264FC" w:rsidP="00BA7B5D">
            <w:pPr>
              <w:rPr>
                <w:sz w:val="28"/>
                <w:szCs w:val="28"/>
                <w:lang w:eastAsia="uk-UA"/>
              </w:rPr>
            </w:pPr>
            <w:r w:rsidRPr="006D3604">
              <w:rPr>
                <w:sz w:val="28"/>
                <w:szCs w:val="28"/>
                <w:lang w:eastAsia="uk-UA"/>
              </w:rPr>
              <w:t xml:space="preserve">Чистая прибыль </w:t>
            </w:r>
          </w:p>
        </w:tc>
        <w:tc>
          <w:tcPr>
            <w:tcW w:w="1406"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75 243,8</w:t>
            </w:r>
          </w:p>
        </w:tc>
        <w:tc>
          <w:tcPr>
            <w:tcW w:w="1238"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137 290,4</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62 046,6</w:t>
            </w:r>
          </w:p>
        </w:tc>
        <w:tc>
          <w:tcPr>
            <w:tcW w:w="1440" w:type="dxa"/>
            <w:tcBorders>
              <w:top w:val="nil"/>
              <w:left w:val="nil"/>
              <w:bottom w:val="single" w:sz="4" w:space="0" w:color="auto"/>
              <w:right w:val="single" w:sz="4" w:space="0" w:color="auto"/>
            </w:tcBorders>
            <w:vAlign w:val="center"/>
          </w:tcPr>
          <w:p w:rsidR="00C264FC" w:rsidRPr="00C264FC" w:rsidRDefault="00C264FC" w:rsidP="00C264FC">
            <w:pPr>
              <w:jc w:val="center"/>
            </w:pPr>
            <w:r w:rsidRPr="00C264FC">
              <w:t>82,46</w:t>
            </w:r>
          </w:p>
        </w:tc>
      </w:tr>
    </w:tbl>
    <w:p w:rsidR="005C6BAA" w:rsidRDefault="005C6BAA" w:rsidP="005C6BAA">
      <w:pPr>
        <w:pStyle w:val="ab"/>
        <w:spacing w:line="240" w:lineRule="auto"/>
        <w:ind w:left="-360"/>
        <w:jc w:val="both"/>
      </w:pPr>
    </w:p>
    <w:p w:rsidR="00C264FC" w:rsidRPr="006D3604" w:rsidRDefault="00C264FC" w:rsidP="00140143">
      <w:pPr>
        <w:pStyle w:val="ab"/>
        <w:ind w:firstLine="720"/>
        <w:jc w:val="both"/>
      </w:pPr>
      <w:r>
        <w:t>Согласно ра</w:t>
      </w:r>
      <w:r w:rsidR="00140143">
        <w:t>ссчи</w:t>
      </w:r>
      <w:r>
        <w:t>танным данным, можно сделать вывод о значительном улучшении финансовых результатов предприятия</w:t>
      </w:r>
      <w:r w:rsidR="00140143">
        <w:t>, а также о высвобождении у предприятия средств, в виде нераспределенной прибыли, следовательно, предприятие, при практическом отсутствии заемных средств имеет хорошие перспективы для инвестирования.</w:t>
      </w:r>
    </w:p>
    <w:p w:rsidR="005C6BAA" w:rsidRDefault="005C6BAA" w:rsidP="005C6BAA">
      <w:pPr>
        <w:pStyle w:val="ab"/>
        <w:rPr>
          <w:b/>
          <w:bCs/>
          <w:i/>
          <w:iCs/>
        </w:rPr>
      </w:pPr>
    </w:p>
    <w:p w:rsidR="007340A3" w:rsidRPr="00140143" w:rsidRDefault="007340A3" w:rsidP="00D450DE">
      <w:pPr>
        <w:numPr>
          <w:ilvl w:val="1"/>
          <w:numId w:val="5"/>
        </w:numPr>
        <w:tabs>
          <w:tab w:val="clear" w:pos="1680"/>
          <w:tab w:val="num" w:pos="1080"/>
        </w:tabs>
        <w:ind w:left="900" w:hanging="180"/>
        <w:outlineLvl w:val="1"/>
        <w:rPr>
          <w:b/>
          <w:bCs/>
          <w:sz w:val="28"/>
          <w:szCs w:val="28"/>
        </w:rPr>
      </w:pPr>
      <w:r>
        <w:rPr>
          <w:sz w:val="28"/>
          <w:szCs w:val="28"/>
        </w:rPr>
        <w:br w:type="page"/>
      </w:r>
      <w:bookmarkStart w:id="12" w:name="_Toc232565354"/>
      <w:bookmarkStart w:id="13" w:name="_Toc232599472"/>
      <w:r w:rsidRPr="00140143">
        <w:rPr>
          <w:b/>
          <w:bCs/>
          <w:sz w:val="28"/>
          <w:szCs w:val="28"/>
        </w:rPr>
        <w:t>Финансовое планирование</w:t>
      </w:r>
      <w:bookmarkEnd w:id="12"/>
      <w:bookmarkEnd w:id="13"/>
    </w:p>
    <w:p w:rsidR="00140143" w:rsidRDefault="00140143" w:rsidP="00124160">
      <w:pPr>
        <w:spacing w:line="360" w:lineRule="auto"/>
        <w:ind w:firstLine="709"/>
        <w:jc w:val="both"/>
        <w:rPr>
          <w:sz w:val="28"/>
          <w:szCs w:val="28"/>
        </w:rPr>
      </w:pPr>
    </w:p>
    <w:p w:rsidR="00124160" w:rsidRPr="00D76755" w:rsidRDefault="00124160" w:rsidP="00552C89">
      <w:pPr>
        <w:spacing w:line="360" w:lineRule="auto"/>
        <w:ind w:firstLine="709"/>
        <w:jc w:val="both"/>
        <w:rPr>
          <w:sz w:val="28"/>
          <w:szCs w:val="28"/>
        </w:rPr>
      </w:pPr>
      <w:r w:rsidRPr="00D76755">
        <w:rPr>
          <w:sz w:val="28"/>
          <w:szCs w:val="28"/>
        </w:rPr>
        <w:t>Финансовое планирование – это процесс обоснования потребности предприятия в финансовых ресурсах и ее сбалансирование с возможными источниками покрытия.</w:t>
      </w:r>
    </w:p>
    <w:p w:rsidR="00124160" w:rsidRPr="00D76755" w:rsidRDefault="00124160" w:rsidP="00552C89">
      <w:pPr>
        <w:spacing w:line="360" w:lineRule="auto"/>
        <w:ind w:firstLine="709"/>
        <w:jc w:val="both"/>
        <w:rPr>
          <w:sz w:val="28"/>
          <w:szCs w:val="28"/>
        </w:rPr>
      </w:pPr>
      <w:r w:rsidRPr="00D76755">
        <w:rPr>
          <w:sz w:val="28"/>
          <w:szCs w:val="28"/>
        </w:rPr>
        <w:t>Главной целью финансового планирования на практике является своевременное и полное финансовое обеспечение реализации намеченных предприятием производственных и экономических программ, а также – максимизация объемов получаемой прибыли.</w:t>
      </w:r>
    </w:p>
    <w:p w:rsidR="006170D6" w:rsidRDefault="00140143" w:rsidP="00552C89">
      <w:pPr>
        <w:spacing w:line="360" w:lineRule="auto"/>
        <w:ind w:firstLine="709"/>
        <w:jc w:val="both"/>
        <w:rPr>
          <w:sz w:val="28"/>
          <w:szCs w:val="28"/>
        </w:rPr>
      </w:pPr>
      <w:r>
        <w:rPr>
          <w:sz w:val="28"/>
          <w:szCs w:val="28"/>
        </w:rPr>
        <w:t xml:space="preserve">В настоящее время, на ПСЦМ разрабатывается бизнес-план по дальнейшей модернизации производства. </w:t>
      </w:r>
      <w:r w:rsidR="006170D6" w:rsidRPr="00D76755">
        <w:rPr>
          <w:sz w:val="28"/>
          <w:szCs w:val="28"/>
        </w:rPr>
        <w:t xml:space="preserve">Для оценки эффективности бизнес-плана </w:t>
      </w:r>
      <w:r>
        <w:rPr>
          <w:sz w:val="28"/>
          <w:szCs w:val="28"/>
        </w:rPr>
        <w:t xml:space="preserve">обычно </w:t>
      </w:r>
      <w:r w:rsidR="006170D6" w:rsidRPr="00D76755">
        <w:rPr>
          <w:sz w:val="28"/>
          <w:szCs w:val="28"/>
        </w:rPr>
        <w:t>использу</w:t>
      </w:r>
      <w:r>
        <w:rPr>
          <w:sz w:val="28"/>
          <w:szCs w:val="28"/>
        </w:rPr>
        <w:t>ю</w:t>
      </w:r>
      <w:r w:rsidR="006170D6" w:rsidRPr="00D76755">
        <w:rPr>
          <w:sz w:val="28"/>
          <w:szCs w:val="28"/>
        </w:rPr>
        <w:t>т комплексную систему показателей, включающую основные финансовые показатели работы предприятия и качественные показатели, характеризующие эффективность производства за счет интенсивной деятельности, а также показатели, характеризующие финансовую сил</w:t>
      </w:r>
      <w:r>
        <w:rPr>
          <w:sz w:val="28"/>
          <w:szCs w:val="28"/>
        </w:rPr>
        <w:t>у предприятия, его ликвидность.</w:t>
      </w:r>
    </w:p>
    <w:p w:rsidR="00552C89" w:rsidRPr="00552C89" w:rsidRDefault="00552C89" w:rsidP="00552C89">
      <w:pPr>
        <w:spacing w:line="360" w:lineRule="auto"/>
        <w:ind w:right="-5" w:firstLine="709"/>
        <w:jc w:val="both"/>
        <w:rPr>
          <w:sz w:val="28"/>
          <w:szCs w:val="28"/>
        </w:rPr>
      </w:pPr>
      <w:r w:rsidRPr="00552C89">
        <w:rPr>
          <w:sz w:val="28"/>
          <w:szCs w:val="28"/>
        </w:rPr>
        <w:t>В случае подъема на рынке металлов и увеличении спроса на свинец и его со</w:t>
      </w:r>
      <w:r>
        <w:rPr>
          <w:sz w:val="28"/>
          <w:szCs w:val="28"/>
        </w:rPr>
        <w:t>единения предполагается провести дальнейшую модернизацию свинцового производства.</w:t>
      </w:r>
    </w:p>
    <w:p w:rsidR="00552C89" w:rsidRPr="00552C89" w:rsidRDefault="00552C89" w:rsidP="00552C89">
      <w:pPr>
        <w:pStyle w:val="31"/>
        <w:spacing w:after="0" w:line="360" w:lineRule="auto"/>
        <w:ind w:left="0" w:firstLine="709"/>
        <w:jc w:val="both"/>
        <w:rPr>
          <w:sz w:val="28"/>
          <w:szCs w:val="28"/>
        </w:rPr>
      </w:pPr>
      <w:r w:rsidRPr="00552C89">
        <w:rPr>
          <w:sz w:val="28"/>
          <w:szCs w:val="28"/>
        </w:rPr>
        <w:t xml:space="preserve">В качестве предложения по дальнейшей модернизации ПСЦМ рекомендуется замена плавки свинецсодержащего сырья в шахтной печи на плавку в печи </w:t>
      </w:r>
      <w:r w:rsidRPr="00552C89">
        <w:rPr>
          <w:sz w:val="28"/>
          <w:szCs w:val="28"/>
          <w:lang w:val="en-US"/>
        </w:rPr>
        <w:t>AUSMELT</w:t>
      </w:r>
      <w:r w:rsidRPr="00552C89">
        <w:rPr>
          <w:sz w:val="28"/>
          <w:szCs w:val="28"/>
        </w:rPr>
        <w:t>.</w:t>
      </w:r>
    </w:p>
    <w:p w:rsidR="00552C89" w:rsidRPr="00552C89" w:rsidRDefault="00552C89" w:rsidP="00552C89">
      <w:pPr>
        <w:pStyle w:val="31"/>
        <w:spacing w:after="0" w:line="360" w:lineRule="auto"/>
        <w:ind w:left="0" w:firstLine="709"/>
        <w:jc w:val="both"/>
        <w:rPr>
          <w:b/>
          <w:bCs/>
          <w:sz w:val="28"/>
          <w:szCs w:val="28"/>
        </w:rPr>
      </w:pPr>
      <w:r w:rsidRPr="00552C89">
        <w:rPr>
          <w:sz w:val="28"/>
          <w:szCs w:val="28"/>
        </w:rPr>
        <w:t>Основой этой технологии является использование вертикальной цилиндрической печи с длинной фурмой специальной конструкции, которая вводится сверху через свод печи и после разогрева печи погружается непосредственно в расплав.</w:t>
      </w:r>
    </w:p>
    <w:p w:rsidR="00552C89" w:rsidRPr="00552C89" w:rsidRDefault="00552C89" w:rsidP="00150319">
      <w:pPr>
        <w:pStyle w:val="31"/>
        <w:spacing w:after="0" w:line="360" w:lineRule="auto"/>
        <w:ind w:left="0" w:firstLine="709"/>
        <w:jc w:val="both"/>
        <w:rPr>
          <w:sz w:val="28"/>
          <w:szCs w:val="28"/>
        </w:rPr>
      </w:pPr>
      <w:r w:rsidRPr="00552C89">
        <w:rPr>
          <w:sz w:val="28"/>
          <w:szCs w:val="28"/>
        </w:rPr>
        <w:t xml:space="preserve">Переработку вторичных свинцовых материалов по технологии </w:t>
      </w:r>
      <w:r w:rsidRPr="00552C89">
        <w:rPr>
          <w:sz w:val="28"/>
          <w:szCs w:val="28"/>
          <w:lang w:val="en-US"/>
        </w:rPr>
        <w:t>Ausmelt</w:t>
      </w:r>
      <w:r w:rsidRPr="00552C89">
        <w:rPr>
          <w:sz w:val="28"/>
          <w:szCs w:val="28"/>
        </w:rPr>
        <w:t xml:space="preserve"> проводят в две стадии: сначала расплавление шихты, а затем восстановленное обеднение шлака. До 40 % тепла, выделяющегося при этих реакциях, снова извлекается в ванну плещущимся шлаком, что способствует уменьшению расхода топлива в процессе.</w:t>
      </w:r>
    </w:p>
    <w:p w:rsidR="00552C89" w:rsidRPr="00552C89" w:rsidRDefault="00552C89" w:rsidP="00552C89">
      <w:pPr>
        <w:pStyle w:val="31"/>
        <w:spacing w:after="0" w:line="360" w:lineRule="auto"/>
        <w:ind w:left="0" w:firstLine="709"/>
        <w:jc w:val="both"/>
        <w:rPr>
          <w:bCs/>
          <w:sz w:val="28"/>
          <w:szCs w:val="28"/>
        </w:rPr>
      </w:pPr>
      <w:r>
        <w:rPr>
          <w:bCs/>
          <w:sz w:val="28"/>
          <w:szCs w:val="28"/>
        </w:rPr>
        <w:t xml:space="preserve">В данной работе был проведен </w:t>
      </w:r>
      <w:r w:rsidRPr="00552C89">
        <w:rPr>
          <w:bCs/>
          <w:sz w:val="28"/>
          <w:szCs w:val="28"/>
        </w:rPr>
        <w:t xml:space="preserve">расчет экономической эффективности внедрения технологии </w:t>
      </w:r>
      <w:r w:rsidRPr="00552C89">
        <w:rPr>
          <w:bCs/>
          <w:sz w:val="28"/>
          <w:szCs w:val="28"/>
          <w:lang w:val="en-US"/>
        </w:rPr>
        <w:t>Ausmelt</w:t>
      </w:r>
      <w:r>
        <w:rPr>
          <w:bCs/>
          <w:sz w:val="28"/>
          <w:szCs w:val="28"/>
        </w:rPr>
        <w:t xml:space="preserve"> с определением динамики рентабельности продукции и определением ориентировочного срока окупаемости, и данный расчет может быть использован при составлении бизнес-плана предприятия.</w:t>
      </w:r>
    </w:p>
    <w:p w:rsidR="00552C89" w:rsidRPr="00552C89" w:rsidRDefault="00552C89" w:rsidP="00552C89">
      <w:pPr>
        <w:pStyle w:val="a8"/>
        <w:tabs>
          <w:tab w:val="left" w:pos="0"/>
        </w:tabs>
        <w:spacing w:after="0" w:line="360" w:lineRule="auto"/>
        <w:ind w:left="0" w:firstLine="709"/>
        <w:jc w:val="both"/>
        <w:rPr>
          <w:sz w:val="28"/>
          <w:szCs w:val="28"/>
        </w:rPr>
      </w:pPr>
      <w:r w:rsidRPr="00552C89">
        <w:rPr>
          <w:sz w:val="28"/>
          <w:szCs w:val="28"/>
        </w:rPr>
        <w:t xml:space="preserve">Для расчета экономической эффективности были взяты для сравнения два периода. Первый - базовый период. Второй период – с заменой плавки свинецсодержащего сырья в шахтной печи на плавку в печи </w:t>
      </w:r>
      <w:r w:rsidRPr="00552C89">
        <w:rPr>
          <w:sz w:val="28"/>
          <w:szCs w:val="28"/>
          <w:lang w:val="en-US"/>
        </w:rPr>
        <w:t>Ausmelt</w:t>
      </w:r>
      <w:r w:rsidRPr="00552C89">
        <w:rPr>
          <w:sz w:val="28"/>
          <w:szCs w:val="28"/>
        </w:rPr>
        <w:t>.</w:t>
      </w:r>
    </w:p>
    <w:p w:rsidR="00552C89" w:rsidRPr="00552C89" w:rsidRDefault="00552C89" w:rsidP="00552C89">
      <w:pPr>
        <w:pStyle w:val="a8"/>
        <w:tabs>
          <w:tab w:val="left" w:pos="0"/>
        </w:tabs>
        <w:spacing w:after="0" w:line="360" w:lineRule="auto"/>
        <w:ind w:left="0" w:firstLine="709"/>
        <w:jc w:val="both"/>
        <w:rPr>
          <w:sz w:val="28"/>
          <w:szCs w:val="28"/>
        </w:rPr>
      </w:pPr>
      <w:r w:rsidRPr="00552C89">
        <w:rPr>
          <w:sz w:val="28"/>
          <w:szCs w:val="28"/>
        </w:rPr>
        <w:t>Капиталовложения составляют 150,76 млн. руб.</w:t>
      </w:r>
    </w:p>
    <w:p w:rsidR="00552C89" w:rsidRDefault="00552C89" w:rsidP="00552C89">
      <w:pPr>
        <w:spacing w:line="360" w:lineRule="auto"/>
        <w:ind w:firstLine="709"/>
        <w:rPr>
          <w:sz w:val="28"/>
          <w:szCs w:val="28"/>
        </w:rPr>
      </w:pPr>
      <w:r w:rsidRPr="00552C89">
        <w:rPr>
          <w:sz w:val="28"/>
          <w:szCs w:val="28"/>
        </w:rPr>
        <w:t xml:space="preserve">Численность персонала в обоих периодах одинакова: 180 человек, в том числе 114 основных производственных рабочих. Сумма затрат на выплату заработной платы, общехозяйственные и общепроизводственные расходы в базовом и новом периоде одни и те же. Расчет экономической эффективности оснащения свинцово-бабитового цеха технологией плавки Ausmelt приведен в </w:t>
      </w:r>
      <w:r>
        <w:rPr>
          <w:sz w:val="28"/>
          <w:szCs w:val="28"/>
        </w:rPr>
        <w:t>таблице 5.1</w:t>
      </w:r>
    </w:p>
    <w:p w:rsidR="001E1227" w:rsidRPr="001E1227" w:rsidRDefault="001E1227" w:rsidP="001E1227">
      <w:pPr>
        <w:jc w:val="both"/>
        <w:rPr>
          <w:sz w:val="28"/>
          <w:szCs w:val="28"/>
        </w:rPr>
      </w:pPr>
      <w:r w:rsidRPr="001E1227">
        <w:rPr>
          <w:sz w:val="28"/>
          <w:szCs w:val="28"/>
        </w:rPr>
        <w:t>Таблица 3.9 - Расчет экономического эффекта замены плавки свинецсодержащего сырья в шахтной печи на плавку в печи Ausmelt</w:t>
      </w:r>
    </w:p>
    <w:tbl>
      <w:tblPr>
        <w:tblW w:w="9326" w:type="dxa"/>
        <w:tblInd w:w="88" w:type="dxa"/>
        <w:tblLayout w:type="fixed"/>
        <w:tblLook w:val="0000" w:firstRow="0" w:lastRow="0" w:firstColumn="0" w:lastColumn="0" w:noHBand="0" w:noVBand="0"/>
      </w:tblPr>
      <w:tblGrid>
        <w:gridCol w:w="733"/>
        <w:gridCol w:w="3103"/>
        <w:gridCol w:w="1900"/>
        <w:gridCol w:w="2082"/>
        <w:gridCol w:w="1497"/>
        <w:gridCol w:w="11"/>
      </w:tblGrid>
      <w:tr w:rsidR="001E1227" w:rsidRPr="00561F57">
        <w:trPr>
          <w:cantSplit/>
          <w:trHeight w:val="255"/>
        </w:trPr>
        <w:tc>
          <w:tcPr>
            <w:tcW w:w="733" w:type="dxa"/>
            <w:vMerge w:val="restart"/>
            <w:tcBorders>
              <w:top w:val="single" w:sz="4" w:space="0" w:color="auto"/>
              <w:left w:val="single" w:sz="4" w:space="0" w:color="auto"/>
              <w:right w:val="single" w:sz="4" w:space="0" w:color="auto"/>
            </w:tcBorders>
            <w:vAlign w:val="bottom"/>
          </w:tcPr>
          <w:p w:rsidR="001E1227" w:rsidRPr="00561F57" w:rsidRDefault="001E1227" w:rsidP="00150319">
            <w:pPr>
              <w:jc w:val="center"/>
              <w:rPr>
                <w:sz w:val="22"/>
              </w:rPr>
            </w:pPr>
            <w:r w:rsidRPr="00561F57">
              <w:rPr>
                <w:sz w:val="22"/>
              </w:rPr>
              <w:t>№ п/п</w:t>
            </w:r>
          </w:p>
          <w:p w:rsidR="001E1227" w:rsidRPr="00561F57" w:rsidRDefault="001E1227" w:rsidP="00150319">
            <w:pPr>
              <w:jc w:val="center"/>
              <w:rPr>
                <w:sz w:val="22"/>
              </w:rPr>
            </w:pPr>
            <w:r w:rsidRPr="00561F57">
              <w:rPr>
                <w:sz w:val="22"/>
              </w:rPr>
              <w:t> </w:t>
            </w:r>
          </w:p>
        </w:tc>
        <w:tc>
          <w:tcPr>
            <w:tcW w:w="3103" w:type="dxa"/>
            <w:vMerge w:val="restart"/>
            <w:tcBorders>
              <w:top w:val="single" w:sz="4" w:space="0" w:color="auto"/>
              <w:left w:val="single" w:sz="4" w:space="0" w:color="auto"/>
              <w:right w:val="single" w:sz="4" w:space="0" w:color="auto"/>
            </w:tcBorders>
            <w:vAlign w:val="center"/>
          </w:tcPr>
          <w:p w:rsidR="001E1227" w:rsidRPr="00561F57" w:rsidRDefault="001E1227" w:rsidP="00150319">
            <w:pPr>
              <w:jc w:val="center"/>
              <w:rPr>
                <w:sz w:val="22"/>
              </w:rPr>
            </w:pPr>
            <w:r w:rsidRPr="00561F57">
              <w:rPr>
                <w:sz w:val="22"/>
              </w:rPr>
              <w:t>Наименование</w:t>
            </w:r>
          </w:p>
        </w:tc>
        <w:tc>
          <w:tcPr>
            <w:tcW w:w="3982" w:type="dxa"/>
            <w:gridSpan w:val="2"/>
            <w:tcBorders>
              <w:top w:val="single" w:sz="4" w:space="0" w:color="auto"/>
              <w:left w:val="single" w:sz="4" w:space="0" w:color="auto"/>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xml:space="preserve">         Показатели</w:t>
            </w:r>
          </w:p>
        </w:tc>
        <w:tc>
          <w:tcPr>
            <w:tcW w:w="1508" w:type="dxa"/>
            <w:gridSpan w:val="2"/>
            <w:vMerge w:val="restart"/>
            <w:tcBorders>
              <w:top w:val="single" w:sz="4" w:space="0" w:color="auto"/>
              <w:left w:val="single" w:sz="4" w:space="0" w:color="auto"/>
              <w:right w:val="single" w:sz="4" w:space="0" w:color="auto"/>
            </w:tcBorders>
            <w:vAlign w:val="center"/>
          </w:tcPr>
          <w:p w:rsidR="001E1227" w:rsidRPr="00561F57" w:rsidRDefault="001E1227" w:rsidP="00150319">
            <w:pPr>
              <w:jc w:val="center"/>
              <w:rPr>
                <w:sz w:val="22"/>
              </w:rPr>
            </w:pPr>
            <w:r w:rsidRPr="00561F57">
              <w:rPr>
                <w:sz w:val="22"/>
              </w:rPr>
              <w:t>Прирост</w:t>
            </w:r>
          </w:p>
        </w:tc>
      </w:tr>
      <w:tr w:rsidR="001E1227" w:rsidRPr="00561F57">
        <w:trPr>
          <w:cantSplit/>
          <w:trHeight w:val="255"/>
        </w:trPr>
        <w:tc>
          <w:tcPr>
            <w:tcW w:w="733" w:type="dxa"/>
            <w:vMerge/>
            <w:tcBorders>
              <w:left w:val="single" w:sz="4" w:space="0" w:color="auto"/>
              <w:bottom w:val="single" w:sz="4" w:space="0" w:color="auto"/>
              <w:right w:val="single" w:sz="4" w:space="0" w:color="auto"/>
            </w:tcBorders>
            <w:vAlign w:val="bottom"/>
          </w:tcPr>
          <w:p w:rsidR="001E1227" w:rsidRPr="00561F57" w:rsidRDefault="001E1227" w:rsidP="00150319">
            <w:pPr>
              <w:jc w:val="center"/>
              <w:rPr>
                <w:sz w:val="22"/>
              </w:rPr>
            </w:pPr>
          </w:p>
        </w:tc>
        <w:tc>
          <w:tcPr>
            <w:tcW w:w="3103" w:type="dxa"/>
            <w:vMerge/>
            <w:tcBorders>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Базовый вариант</w:t>
            </w: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Новое предложение</w:t>
            </w:r>
          </w:p>
        </w:tc>
        <w:tc>
          <w:tcPr>
            <w:tcW w:w="1508" w:type="dxa"/>
            <w:gridSpan w:val="2"/>
            <w:vMerge/>
            <w:tcBorders>
              <w:left w:val="single" w:sz="4" w:space="0" w:color="auto"/>
              <w:bottom w:val="single" w:sz="4" w:space="0" w:color="auto"/>
              <w:right w:val="single" w:sz="4" w:space="0" w:color="auto"/>
            </w:tcBorders>
            <w:vAlign w:val="center"/>
          </w:tcPr>
          <w:p w:rsidR="001E1227" w:rsidRPr="00561F57" w:rsidRDefault="001E1227" w:rsidP="00150319">
            <w:pPr>
              <w:jc w:val="center"/>
              <w:rPr>
                <w:sz w:val="22"/>
              </w:rPr>
            </w:pPr>
          </w:p>
        </w:tc>
      </w:tr>
      <w:tr w:rsidR="001E1227" w:rsidRPr="00561F57">
        <w:trPr>
          <w:cantSplit/>
          <w:trHeight w:val="255"/>
        </w:trPr>
        <w:tc>
          <w:tcPr>
            <w:tcW w:w="733" w:type="dxa"/>
            <w:tcBorders>
              <w:left w:val="single" w:sz="4" w:space="0" w:color="auto"/>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w:t>
            </w:r>
          </w:p>
        </w:tc>
        <w:tc>
          <w:tcPr>
            <w:tcW w:w="3103" w:type="dxa"/>
            <w:tcBorders>
              <w:left w:val="single" w:sz="4" w:space="0" w:color="auto"/>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2</w:t>
            </w: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4</w:t>
            </w: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5</w:t>
            </w:r>
          </w:p>
        </w:tc>
        <w:tc>
          <w:tcPr>
            <w:tcW w:w="1508" w:type="dxa"/>
            <w:gridSpan w:val="2"/>
            <w:tcBorders>
              <w:left w:val="single" w:sz="4" w:space="0" w:color="auto"/>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6</w:t>
            </w:r>
          </w:p>
        </w:tc>
      </w:tr>
      <w:tr w:rsidR="001E1227" w:rsidRPr="00561F57">
        <w:trPr>
          <w:cantSplit/>
          <w:trHeight w:val="255"/>
        </w:trPr>
        <w:tc>
          <w:tcPr>
            <w:tcW w:w="733" w:type="dxa"/>
            <w:vMerge w:val="restart"/>
            <w:tcBorders>
              <w:top w:val="single" w:sz="4" w:space="0" w:color="auto"/>
              <w:left w:val="single" w:sz="4" w:space="0" w:color="auto"/>
              <w:right w:val="nil"/>
            </w:tcBorders>
            <w:vAlign w:val="center"/>
          </w:tcPr>
          <w:p w:rsidR="001E1227" w:rsidRPr="00561F57" w:rsidRDefault="001E1227" w:rsidP="00150319">
            <w:pPr>
              <w:jc w:val="center"/>
              <w:rPr>
                <w:sz w:val="22"/>
              </w:rPr>
            </w:pPr>
            <w:r w:rsidRPr="00561F57">
              <w:rPr>
                <w:sz w:val="22"/>
              </w:rPr>
              <w:t>1</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Объём производства свинца</w:t>
            </w:r>
            <w:r>
              <w:rPr>
                <w:sz w:val="22"/>
              </w:rPr>
              <w:t>, т</w:t>
            </w: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2082"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13217</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17861</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4644</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cantSplit/>
          <w:trHeight w:val="255"/>
        </w:trPr>
        <w:tc>
          <w:tcPr>
            <w:tcW w:w="733" w:type="dxa"/>
            <w:vMerge/>
            <w:tcBorders>
              <w:left w:val="single" w:sz="4" w:space="0" w:color="auto"/>
              <w:bottom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СКа2</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cantSplit/>
          <w:trHeight w:val="255"/>
        </w:trPr>
        <w:tc>
          <w:tcPr>
            <w:tcW w:w="9326" w:type="dxa"/>
            <w:gridSpan w:val="6"/>
            <w:tcBorders>
              <w:top w:val="single" w:sz="4" w:space="0" w:color="auto"/>
              <w:left w:val="single" w:sz="4" w:space="0" w:color="auto"/>
              <w:bottom w:val="single" w:sz="4" w:space="0" w:color="auto"/>
              <w:right w:val="single" w:sz="4" w:space="0" w:color="auto"/>
            </w:tcBorders>
            <w:vAlign w:val="bottom"/>
          </w:tcPr>
          <w:p w:rsidR="001E1227" w:rsidRPr="00561F57" w:rsidRDefault="001E1227" w:rsidP="00150319">
            <w:pPr>
              <w:rPr>
                <w:sz w:val="22"/>
              </w:rPr>
            </w:pPr>
            <w:r>
              <w:rPr>
                <w:sz w:val="22"/>
              </w:rPr>
              <w:t>Продолжение таблицы 3.9</w:t>
            </w:r>
          </w:p>
        </w:tc>
      </w:tr>
      <w:tr w:rsidR="001E1227" w:rsidRPr="00561F57">
        <w:trPr>
          <w:cantSplit/>
          <w:trHeight w:val="255"/>
        </w:trPr>
        <w:tc>
          <w:tcPr>
            <w:tcW w:w="733" w:type="dxa"/>
            <w:tcBorders>
              <w:top w:val="single" w:sz="4" w:space="0" w:color="auto"/>
              <w:left w:val="single" w:sz="4" w:space="0" w:color="auto"/>
              <w:bottom w:val="single" w:sz="4" w:space="0" w:color="auto"/>
              <w:right w:val="nil"/>
            </w:tcBorders>
            <w:vAlign w:val="bottom"/>
          </w:tcPr>
          <w:p w:rsidR="001E1227" w:rsidRPr="00561F57" w:rsidRDefault="001E1227" w:rsidP="00150319">
            <w:pPr>
              <w:jc w:val="center"/>
              <w:rPr>
                <w:sz w:val="22"/>
              </w:rPr>
            </w:pPr>
            <w:r w:rsidRPr="00561F57">
              <w:rPr>
                <w:sz w:val="22"/>
              </w:rPr>
              <w:t>1</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2</w:t>
            </w:r>
          </w:p>
        </w:tc>
        <w:tc>
          <w:tcPr>
            <w:tcW w:w="1900"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4</w:t>
            </w: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5</w:t>
            </w:r>
          </w:p>
        </w:tc>
        <w:tc>
          <w:tcPr>
            <w:tcW w:w="1508" w:type="dxa"/>
            <w:gridSpan w:val="2"/>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6</w:t>
            </w:r>
          </w:p>
        </w:tc>
      </w:tr>
      <w:tr w:rsidR="001E1227" w:rsidRPr="00561F57">
        <w:trPr>
          <w:cantSplit/>
          <w:trHeight w:val="255"/>
        </w:trPr>
        <w:tc>
          <w:tcPr>
            <w:tcW w:w="733" w:type="dxa"/>
            <w:vMerge w:val="restart"/>
            <w:tcBorders>
              <w:top w:val="single" w:sz="4" w:space="0" w:color="auto"/>
              <w:left w:val="single" w:sz="4" w:space="0" w:color="auto"/>
              <w:right w:val="nil"/>
            </w:tcBorders>
            <w:vAlign w:val="center"/>
          </w:tcPr>
          <w:p w:rsidR="001E1227" w:rsidRPr="00561F57" w:rsidRDefault="001E1227" w:rsidP="00150319">
            <w:pPr>
              <w:jc w:val="center"/>
              <w:rPr>
                <w:sz w:val="22"/>
              </w:rPr>
            </w:pPr>
            <w:r>
              <w:rPr>
                <w:sz w:val="22"/>
              </w:rPr>
              <w:t>1</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СКа3</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cantSplit/>
          <w:trHeight w:val="255"/>
        </w:trPr>
        <w:tc>
          <w:tcPr>
            <w:tcW w:w="733" w:type="dxa"/>
            <w:vMerge/>
            <w:tcBorders>
              <w:left w:val="single" w:sz="4" w:space="0" w:color="auto"/>
              <w:bottom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Итого</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19217</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23861</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4644</w:t>
            </w:r>
          </w:p>
        </w:tc>
      </w:tr>
      <w:tr w:rsidR="001E1227" w:rsidRPr="00561F57">
        <w:trPr>
          <w:trHeight w:val="255"/>
        </w:trPr>
        <w:tc>
          <w:tcPr>
            <w:tcW w:w="733" w:type="dxa"/>
            <w:tcBorders>
              <w:top w:val="single" w:sz="4" w:space="0" w:color="auto"/>
              <w:left w:val="single" w:sz="4" w:space="0" w:color="auto"/>
              <w:bottom w:val="single" w:sz="4" w:space="0" w:color="auto"/>
              <w:right w:val="nil"/>
            </w:tcBorders>
            <w:vAlign w:val="center"/>
          </w:tcPr>
          <w:p w:rsidR="001E1227" w:rsidRPr="00561F57" w:rsidRDefault="001E1227" w:rsidP="00150319">
            <w:pPr>
              <w:jc w:val="center"/>
              <w:rPr>
                <w:sz w:val="22"/>
              </w:rPr>
            </w:pPr>
            <w:r w:rsidRPr="00561F57">
              <w:rPr>
                <w:sz w:val="22"/>
              </w:rPr>
              <w:t>2</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Капвложения</w:t>
            </w:r>
            <w:r>
              <w:rPr>
                <w:sz w:val="22"/>
              </w:rPr>
              <w:t>, тыс. руб.</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150760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gridAfter w:val="1"/>
          <w:wAfter w:w="11" w:type="dxa"/>
          <w:cantSplit/>
          <w:trHeight w:val="255"/>
        </w:trPr>
        <w:tc>
          <w:tcPr>
            <w:tcW w:w="733" w:type="dxa"/>
            <w:vMerge w:val="restart"/>
            <w:tcBorders>
              <w:top w:val="single" w:sz="4" w:space="0" w:color="auto"/>
              <w:left w:val="single" w:sz="4" w:space="0" w:color="auto"/>
              <w:right w:val="nil"/>
            </w:tcBorders>
            <w:vAlign w:val="center"/>
          </w:tcPr>
          <w:p w:rsidR="001E1227" w:rsidRPr="00561F57" w:rsidRDefault="001E1227" w:rsidP="00150319">
            <w:pPr>
              <w:jc w:val="center"/>
              <w:rPr>
                <w:sz w:val="22"/>
              </w:rPr>
            </w:pPr>
            <w:r w:rsidRPr="00561F57">
              <w:rPr>
                <w:sz w:val="22"/>
              </w:rPr>
              <w:t>3</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Выручка от продаж</w:t>
            </w:r>
            <w:r>
              <w:rPr>
                <w:sz w:val="22"/>
              </w:rPr>
              <w:t>, тыс.руб.</w:t>
            </w: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2082"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1497"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370 076,00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500 102,70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130026,7</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70 928,00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70 928,00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СКа2</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65 208,00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65 208,00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СКа3</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65 780,00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65 780,00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w:t>
            </w:r>
          </w:p>
        </w:tc>
      </w:tr>
      <w:tr w:rsidR="001E1227" w:rsidRPr="00561F57">
        <w:trPr>
          <w:cantSplit/>
          <w:trHeight w:val="255"/>
        </w:trPr>
        <w:tc>
          <w:tcPr>
            <w:tcW w:w="733" w:type="dxa"/>
            <w:vMerge/>
            <w:tcBorders>
              <w:left w:val="single" w:sz="4" w:space="0" w:color="auto"/>
              <w:bottom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Итого</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571 992,00</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702 018,70</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130026,7</w:t>
            </w:r>
          </w:p>
        </w:tc>
      </w:tr>
      <w:tr w:rsidR="001E1227" w:rsidRPr="00561F57">
        <w:trPr>
          <w:gridAfter w:val="1"/>
          <w:wAfter w:w="11" w:type="dxa"/>
          <w:cantSplit/>
          <w:trHeight w:val="255"/>
        </w:trPr>
        <w:tc>
          <w:tcPr>
            <w:tcW w:w="733" w:type="dxa"/>
            <w:vMerge w:val="restart"/>
            <w:tcBorders>
              <w:top w:val="single" w:sz="4" w:space="0" w:color="auto"/>
              <w:left w:val="single" w:sz="4" w:space="0" w:color="auto"/>
              <w:right w:val="nil"/>
            </w:tcBorders>
            <w:vAlign w:val="center"/>
          </w:tcPr>
          <w:p w:rsidR="001E1227" w:rsidRPr="00561F57" w:rsidRDefault="001E1227" w:rsidP="00150319">
            <w:pPr>
              <w:jc w:val="center"/>
              <w:rPr>
                <w:sz w:val="22"/>
              </w:rPr>
            </w:pPr>
            <w:r w:rsidRPr="00561F57">
              <w:rPr>
                <w:sz w:val="22"/>
              </w:rPr>
              <w:t>4</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Полная себестоимость</w:t>
            </w:r>
            <w:r>
              <w:rPr>
                <w:sz w:val="22"/>
              </w:rPr>
              <w:t>, тыс.руб.</w:t>
            </w: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2082"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1497"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326 864</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362 798</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35934</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56 116</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50 181</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-5935</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СКа2</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50 032</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44 097</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-5935</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СКа3</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50 512</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44 577</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-5935</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right w:val="single" w:sz="4" w:space="0" w:color="auto"/>
            </w:tcBorders>
            <w:vAlign w:val="center"/>
          </w:tcPr>
          <w:p w:rsidR="001E1227" w:rsidRPr="00561F57" w:rsidRDefault="001E1227" w:rsidP="00150319">
            <w:pPr>
              <w:rPr>
                <w:sz w:val="22"/>
              </w:rPr>
            </w:pPr>
            <w:r w:rsidRPr="00561F57">
              <w:rPr>
                <w:sz w:val="22"/>
              </w:rPr>
              <w:t>Итого</w:t>
            </w:r>
          </w:p>
          <w:p w:rsidR="001E1227" w:rsidRPr="00561F57" w:rsidRDefault="001E1227" w:rsidP="00150319">
            <w:pPr>
              <w:rPr>
                <w:sz w:val="22"/>
              </w:rPr>
            </w:pPr>
          </w:p>
        </w:tc>
        <w:tc>
          <w:tcPr>
            <w:tcW w:w="1900" w:type="dxa"/>
            <w:tcBorders>
              <w:top w:val="single" w:sz="4" w:space="0" w:color="auto"/>
              <w:left w:val="nil"/>
              <w:right w:val="single" w:sz="4" w:space="0" w:color="auto"/>
            </w:tcBorders>
            <w:vAlign w:val="bottom"/>
          </w:tcPr>
          <w:p w:rsidR="001E1227" w:rsidRPr="00561F57" w:rsidRDefault="001E1227" w:rsidP="00150319">
            <w:pPr>
              <w:jc w:val="center"/>
              <w:rPr>
                <w:sz w:val="22"/>
              </w:rPr>
            </w:pPr>
            <w:r w:rsidRPr="00561F57">
              <w:rPr>
                <w:sz w:val="22"/>
              </w:rPr>
              <w:t>483 525</w:t>
            </w:r>
          </w:p>
          <w:p w:rsidR="001E1227" w:rsidRPr="00561F57" w:rsidRDefault="001E1227" w:rsidP="00150319">
            <w:pPr>
              <w:jc w:val="center"/>
              <w:rPr>
                <w:sz w:val="22"/>
              </w:rPr>
            </w:pPr>
          </w:p>
        </w:tc>
        <w:tc>
          <w:tcPr>
            <w:tcW w:w="2082" w:type="dxa"/>
            <w:tcBorders>
              <w:top w:val="single" w:sz="4" w:space="0" w:color="auto"/>
              <w:left w:val="nil"/>
              <w:right w:val="single" w:sz="4" w:space="0" w:color="auto"/>
            </w:tcBorders>
            <w:vAlign w:val="bottom"/>
          </w:tcPr>
          <w:p w:rsidR="001E1227" w:rsidRPr="00561F57" w:rsidRDefault="001E1227" w:rsidP="00150319">
            <w:pPr>
              <w:jc w:val="center"/>
              <w:rPr>
                <w:sz w:val="22"/>
              </w:rPr>
            </w:pPr>
            <w:r w:rsidRPr="00561F57">
              <w:rPr>
                <w:sz w:val="22"/>
              </w:rPr>
              <w:t>501 652</w:t>
            </w:r>
          </w:p>
          <w:p w:rsidR="001E1227" w:rsidRPr="00561F57" w:rsidRDefault="001E1227" w:rsidP="00150319">
            <w:pPr>
              <w:jc w:val="center"/>
              <w:rPr>
                <w:sz w:val="22"/>
              </w:rPr>
            </w:pPr>
          </w:p>
        </w:tc>
        <w:tc>
          <w:tcPr>
            <w:tcW w:w="1508" w:type="dxa"/>
            <w:gridSpan w:val="2"/>
            <w:tcBorders>
              <w:top w:val="single" w:sz="4" w:space="0" w:color="auto"/>
              <w:left w:val="nil"/>
              <w:right w:val="single" w:sz="4" w:space="0" w:color="auto"/>
            </w:tcBorders>
            <w:vAlign w:val="bottom"/>
          </w:tcPr>
          <w:p w:rsidR="001E1227" w:rsidRPr="00561F57" w:rsidRDefault="001E1227" w:rsidP="00150319">
            <w:pPr>
              <w:jc w:val="center"/>
              <w:rPr>
                <w:sz w:val="22"/>
              </w:rPr>
            </w:pPr>
            <w:r w:rsidRPr="00561F57">
              <w:rPr>
                <w:sz w:val="22"/>
              </w:rPr>
              <w:t> 18127</w:t>
            </w:r>
          </w:p>
          <w:p w:rsidR="001E1227" w:rsidRPr="00561F57" w:rsidRDefault="001E1227" w:rsidP="00150319">
            <w:pPr>
              <w:jc w:val="center"/>
              <w:rPr>
                <w:sz w:val="22"/>
              </w:rPr>
            </w:pPr>
          </w:p>
        </w:tc>
      </w:tr>
      <w:tr w:rsidR="001E1227" w:rsidRPr="00561F57">
        <w:trPr>
          <w:gridAfter w:val="1"/>
          <w:wAfter w:w="11" w:type="dxa"/>
          <w:cantSplit/>
          <w:trHeight w:val="255"/>
        </w:trPr>
        <w:tc>
          <w:tcPr>
            <w:tcW w:w="733" w:type="dxa"/>
            <w:vMerge w:val="restart"/>
            <w:tcBorders>
              <w:top w:val="single" w:sz="4" w:space="0" w:color="auto"/>
              <w:left w:val="single" w:sz="4" w:space="0" w:color="auto"/>
              <w:right w:val="nil"/>
            </w:tcBorders>
            <w:vAlign w:val="center"/>
          </w:tcPr>
          <w:p w:rsidR="001E1227" w:rsidRPr="00561F57" w:rsidRDefault="001E1227" w:rsidP="00150319">
            <w:pPr>
              <w:jc w:val="center"/>
              <w:rPr>
                <w:sz w:val="22"/>
              </w:rPr>
            </w:pPr>
            <w:r w:rsidRPr="00561F57">
              <w:rPr>
                <w:sz w:val="22"/>
              </w:rPr>
              <w:t>5</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Pr>
                <w:sz w:val="22"/>
              </w:rPr>
              <w:t>Прибыль, тыс.руб.</w:t>
            </w: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2082"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1497"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43 212</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137 305</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94093</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СКа1</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14 812</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20 747</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5935</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СКа2</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15 176</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21 111</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5935</w:t>
            </w: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Свинец СКа3</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15 268</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21 203</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 5935</w:t>
            </w:r>
          </w:p>
        </w:tc>
      </w:tr>
      <w:tr w:rsidR="001E1227" w:rsidRPr="00561F57">
        <w:trPr>
          <w:cantSplit/>
          <w:trHeight w:val="255"/>
        </w:trPr>
        <w:tc>
          <w:tcPr>
            <w:tcW w:w="733" w:type="dxa"/>
            <w:vMerge/>
            <w:tcBorders>
              <w:left w:val="single" w:sz="4" w:space="0" w:color="auto"/>
              <w:bottom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Итого</w:t>
            </w:r>
          </w:p>
        </w:tc>
        <w:tc>
          <w:tcPr>
            <w:tcW w:w="1900"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88 467</w:t>
            </w:r>
          </w:p>
        </w:tc>
        <w:tc>
          <w:tcPr>
            <w:tcW w:w="2082" w:type="dxa"/>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200 367</w:t>
            </w:r>
          </w:p>
        </w:tc>
        <w:tc>
          <w:tcPr>
            <w:tcW w:w="1508" w:type="dxa"/>
            <w:gridSpan w:val="2"/>
            <w:tcBorders>
              <w:top w:val="single" w:sz="4" w:space="0" w:color="auto"/>
              <w:left w:val="nil"/>
              <w:bottom w:val="single" w:sz="4" w:space="0" w:color="auto"/>
              <w:right w:val="single" w:sz="4" w:space="0" w:color="auto"/>
            </w:tcBorders>
            <w:vAlign w:val="bottom"/>
          </w:tcPr>
          <w:p w:rsidR="001E1227" w:rsidRPr="00561F57" w:rsidRDefault="001E1227" w:rsidP="00150319">
            <w:pPr>
              <w:jc w:val="center"/>
              <w:rPr>
                <w:sz w:val="22"/>
              </w:rPr>
            </w:pPr>
            <w:r w:rsidRPr="00561F57">
              <w:rPr>
                <w:sz w:val="22"/>
              </w:rPr>
              <w:t>111 899</w:t>
            </w:r>
          </w:p>
        </w:tc>
      </w:tr>
      <w:tr w:rsidR="001E1227" w:rsidRPr="00561F57">
        <w:trPr>
          <w:gridAfter w:val="1"/>
          <w:wAfter w:w="11" w:type="dxa"/>
          <w:cantSplit/>
          <w:trHeight w:val="255"/>
        </w:trPr>
        <w:tc>
          <w:tcPr>
            <w:tcW w:w="733" w:type="dxa"/>
            <w:vMerge w:val="restart"/>
            <w:tcBorders>
              <w:top w:val="single" w:sz="4" w:space="0" w:color="auto"/>
              <w:left w:val="single" w:sz="4" w:space="0" w:color="auto"/>
              <w:right w:val="nil"/>
            </w:tcBorders>
            <w:vAlign w:val="center"/>
          </w:tcPr>
          <w:p w:rsidR="001E1227" w:rsidRPr="00561F57" w:rsidRDefault="001E1227" w:rsidP="00150319">
            <w:pPr>
              <w:jc w:val="center"/>
              <w:rPr>
                <w:sz w:val="22"/>
              </w:rPr>
            </w:pPr>
            <w:r w:rsidRPr="00561F57">
              <w:rPr>
                <w:sz w:val="22"/>
              </w:rPr>
              <w:t>6</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Налоги</w:t>
            </w:r>
            <w:r>
              <w:rPr>
                <w:sz w:val="22"/>
              </w:rPr>
              <w:t>, тыс.руб.</w:t>
            </w:r>
            <w:r w:rsidRPr="00561F57">
              <w:rPr>
                <w:sz w:val="22"/>
              </w:rPr>
              <w:t> </w:t>
            </w:r>
          </w:p>
        </w:tc>
        <w:tc>
          <w:tcPr>
            <w:tcW w:w="1900"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2082"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c>
          <w:tcPr>
            <w:tcW w:w="1497"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Налог на имущество(150760*0,02)</w:t>
            </w:r>
          </w:p>
        </w:tc>
        <w:tc>
          <w:tcPr>
            <w:tcW w:w="1900"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3 015</w:t>
            </w:r>
          </w:p>
        </w:tc>
        <w:tc>
          <w:tcPr>
            <w:tcW w:w="1508" w:type="dxa"/>
            <w:gridSpan w:val="2"/>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r>
      <w:tr w:rsidR="001E1227" w:rsidRPr="00561F57">
        <w:trPr>
          <w:cantSplit/>
          <w:trHeight w:val="255"/>
        </w:trPr>
        <w:tc>
          <w:tcPr>
            <w:tcW w:w="733" w:type="dxa"/>
            <w:vMerge/>
            <w:tcBorders>
              <w:left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Налогооблагаемая прибыль</w:t>
            </w:r>
          </w:p>
        </w:tc>
        <w:tc>
          <w:tcPr>
            <w:tcW w:w="1900"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108 884</w:t>
            </w:r>
          </w:p>
        </w:tc>
        <w:tc>
          <w:tcPr>
            <w:tcW w:w="1508" w:type="dxa"/>
            <w:gridSpan w:val="2"/>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r>
      <w:tr w:rsidR="001E1227" w:rsidRPr="00561F57">
        <w:trPr>
          <w:cantSplit/>
          <w:trHeight w:val="255"/>
        </w:trPr>
        <w:tc>
          <w:tcPr>
            <w:tcW w:w="733" w:type="dxa"/>
            <w:vMerge/>
            <w:tcBorders>
              <w:left w:val="single" w:sz="4" w:space="0" w:color="auto"/>
              <w:bottom w:val="single" w:sz="4" w:space="0" w:color="auto"/>
              <w:right w:val="nil"/>
            </w:tcBorders>
            <w:vAlign w:val="center"/>
          </w:tcPr>
          <w:p w:rsidR="001E1227" w:rsidRPr="00561F57" w:rsidRDefault="001E1227" w:rsidP="00150319">
            <w:pPr>
              <w:jc w:val="center"/>
              <w:rPr>
                <w:sz w:val="22"/>
              </w:rPr>
            </w:pP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 xml:space="preserve">Налог на прибыль </w:t>
            </w:r>
          </w:p>
        </w:tc>
        <w:tc>
          <w:tcPr>
            <w:tcW w:w="1900"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26 132</w:t>
            </w:r>
          </w:p>
        </w:tc>
        <w:tc>
          <w:tcPr>
            <w:tcW w:w="1508" w:type="dxa"/>
            <w:gridSpan w:val="2"/>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r>
      <w:tr w:rsidR="001E1227" w:rsidRPr="00561F57">
        <w:trPr>
          <w:trHeight w:val="255"/>
        </w:trPr>
        <w:tc>
          <w:tcPr>
            <w:tcW w:w="733" w:type="dxa"/>
            <w:tcBorders>
              <w:top w:val="single" w:sz="4" w:space="0" w:color="auto"/>
              <w:left w:val="single" w:sz="4" w:space="0" w:color="auto"/>
              <w:bottom w:val="single" w:sz="4" w:space="0" w:color="auto"/>
              <w:right w:val="nil"/>
            </w:tcBorders>
            <w:vAlign w:val="center"/>
          </w:tcPr>
          <w:p w:rsidR="001E1227" w:rsidRPr="00561F57" w:rsidRDefault="001E1227" w:rsidP="00150319">
            <w:pPr>
              <w:jc w:val="center"/>
              <w:rPr>
                <w:sz w:val="22"/>
              </w:rPr>
            </w:pPr>
            <w:r w:rsidRPr="00561F57">
              <w:rPr>
                <w:sz w:val="22"/>
              </w:rPr>
              <w:t>7</w:t>
            </w:r>
          </w:p>
        </w:tc>
        <w:tc>
          <w:tcPr>
            <w:tcW w:w="3103" w:type="dxa"/>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Чистая прибыль</w:t>
            </w:r>
            <w:r>
              <w:rPr>
                <w:sz w:val="22"/>
              </w:rPr>
              <w:t>, тыс.руб.</w:t>
            </w:r>
          </w:p>
        </w:tc>
        <w:tc>
          <w:tcPr>
            <w:tcW w:w="1900"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c>
          <w:tcPr>
            <w:tcW w:w="2082" w:type="dxa"/>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r w:rsidRPr="00561F57">
              <w:rPr>
                <w:sz w:val="22"/>
              </w:rPr>
              <w:t>82 752</w:t>
            </w:r>
          </w:p>
        </w:tc>
        <w:tc>
          <w:tcPr>
            <w:tcW w:w="1508" w:type="dxa"/>
            <w:gridSpan w:val="2"/>
            <w:tcBorders>
              <w:top w:val="single" w:sz="4" w:space="0" w:color="auto"/>
              <w:left w:val="nil"/>
              <w:bottom w:val="single" w:sz="4" w:space="0" w:color="auto"/>
              <w:right w:val="single" w:sz="4" w:space="0" w:color="auto"/>
            </w:tcBorders>
            <w:vAlign w:val="center"/>
          </w:tcPr>
          <w:p w:rsidR="001E1227" w:rsidRPr="00561F57" w:rsidRDefault="001E1227" w:rsidP="00150319">
            <w:pPr>
              <w:jc w:val="center"/>
              <w:rPr>
                <w:sz w:val="22"/>
              </w:rPr>
            </w:pPr>
          </w:p>
        </w:tc>
      </w:tr>
      <w:tr w:rsidR="001E1227" w:rsidRPr="00561F57">
        <w:trPr>
          <w:gridAfter w:val="1"/>
          <w:wAfter w:w="11" w:type="dxa"/>
          <w:trHeight w:val="255"/>
        </w:trPr>
        <w:tc>
          <w:tcPr>
            <w:tcW w:w="733" w:type="dxa"/>
            <w:tcBorders>
              <w:top w:val="single" w:sz="4" w:space="0" w:color="auto"/>
              <w:left w:val="single" w:sz="4" w:space="0" w:color="auto"/>
              <w:bottom w:val="single" w:sz="4" w:space="0" w:color="auto"/>
              <w:right w:val="nil"/>
            </w:tcBorders>
            <w:vAlign w:val="center"/>
          </w:tcPr>
          <w:p w:rsidR="001E1227" w:rsidRPr="00561F57" w:rsidRDefault="001E1227" w:rsidP="00150319">
            <w:pPr>
              <w:jc w:val="center"/>
              <w:rPr>
                <w:sz w:val="22"/>
              </w:rPr>
            </w:pPr>
            <w:r w:rsidRPr="00561F57">
              <w:rPr>
                <w:sz w:val="22"/>
              </w:rPr>
              <w:t>8</w:t>
            </w:r>
          </w:p>
        </w:tc>
        <w:tc>
          <w:tcPr>
            <w:tcW w:w="8582" w:type="dxa"/>
            <w:gridSpan w:val="4"/>
            <w:tcBorders>
              <w:top w:val="single" w:sz="4" w:space="0" w:color="auto"/>
              <w:left w:val="single" w:sz="4" w:space="0" w:color="auto"/>
              <w:bottom w:val="single" w:sz="4" w:space="0" w:color="auto"/>
              <w:right w:val="single" w:sz="4" w:space="0" w:color="auto"/>
            </w:tcBorders>
            <w:vAlign w:val="center"/>
          </w:tcPr>
          <w:p w:rsidR="001E1227" w:rsidRPr="00561F57" w:rsidRDefault="001E1227" w:rsidP="00150319">
            <w:pPr>
              <w:rPr>
                <w:sz w:val="22"/>
              </w:rPr>
            </w:pPr>
            <w:r w:rsidRPr="00561F57">
              <w:rPr>
                <w:sz w:val="22"/>
              </w:rPr>
              <w:t>Окупаемость капитальных вложений                               150 760 : 82 752 = 1,8</w:t>
            </w:r>
          </w:p>
        </w:tc>
      </w:tr>
    </w:tbl>
    <w:p w:rsidR="001E1227" w:rsidRPr="001E1227" w:rsidRDefault="001E1227" w:rsidP="001E1227">
      <w:pPr>
        <w:pStyle w:val="31"/>
        <w:spacing w:line="360" w:lineRule="auto"/>
        <w:ind w:left="0" w:firstLine="709"/>
        <w:jc w:val="both"/>
        <w:rPr>
          <w:sz w:val="28"/>
          <w:szCs w:val="28"/>
        </w:rPr>
      </w:pPr>
      <w:r w:rsidRPr="001E1227">
        <w:rPr>
          <w:sz w:val="28"/>
          <w:szCs w:val="28"/>
        </w:rPr>
        <w:t>По результатам расчетов экономического эффекта от внедрения данной технологии для получения чернового свинца из вторичного сырья, а из чернового свинца - свинцово-кальциевые сплавы и свинец марки С1, планируется увеличить объем свинца на 4644 т или на 24,17%. Выручка от данного мероприятия увеличится на 130026,7 тыс. руб., или на 22,7%, полная себестоимость же в свою очередь увеличится только на 18127 тыс. руб., или на 3,75%. Планируется получить прибыль в размере 200,367 млн. руб., прирост которой составит 111899 тыс. руб., или 126,5%, чистой прибыли 82,752 млн. руб. При капитальных вложениях в размере 150,760 млн. руб. окупаемость составит 1,8 года, что для предприятий металлургической промышленности является оптимальным результатом.</w:t>
      </w:r>
    </w:p>
    <w:p w:rsidR="006170D6" w:rsidRPr="00D76755" w:rsidRDefault="006170D6" w:rsidP="00883361">
      <w:pPr>
        <w:pStyle w:val="a8"/>
        <w:spacing w:after="0" w:line="360" w:lineRule="auto"/>
        <w:ind w:left="0" w:firstLine="709"/>
        <w:jc w:val="both"/>
        <w:rPr>
          <w:sz w:val="28"/>
          <w:szCs w:val="28"/>
        </w:rPr>
      </w:pPr>
      <w:r w:rsidRPr="00D76755">
        <w:rPr>
          <w:sz w:val="28"/>
          <w:szCs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обеспечивающих проведение широкомасштабной пла</w:t>
      </w:r>
      <w:r w:rsidR="00D450DE">
        <w:rPr>
          <w:sz w:val="28"/>
          <w:szCs w:val="28"/>
        </w:rPr>
        <w:t>новой работы в об</w:t>
      </w:r>
      <w:r w:rsidR="00883361">
        <w:rPr>
          <w:sz w:val="28"/>
          <w:szCs w:val="28"/>
        </w:rPr>
        <w:t>ласти финансов, поэтому, было бы рациональным головному предприятию – ОАО «Уралэлектромедь», принимать участие в планировании на ПСЦМ.</w:t>
      </w:r>
    </w:p>
    <w:p w:rsidR="00D450DE" w:rsidRDefault="007340A3" w:rsidP="00D450DE">
      <w:pPr>
        <w:ind w:firstLine="720"/>
        <w:outlineLvl w:val="0"/>
        <w:rPr>
          <w:sz w:val="28"/>
          <w:szCs w:val="28"/>
        </w:rPr>
      </w:pPr>
      <w:r>
        <w:rPr>
          <w:sz w:val="28"/>
          <w:szCs w:val="28"/>
        </w:rPr>
        <w:br w:type="page"/>
      </w:r>
      <w:bookmarkStart w:id="14" w:name="_Toc232599473"/>
      <w:bookmarkStart w:id="15" w:name="_Toc232565355"/>
      <w:r w:rsidR="00D450DE">
        <w:rPr>
          <w:sz w:val="28"/>
          <w:szCs w:val="28"/>
        </w:rPr>
        <w:t>АНАЛИЗ ФИНАНСОВО-ХОЗЯЙСТВЕННОЙ ДЕЯТЕЛЬНОСТИ</w:t>
      </w:r>
      <w:bookmarkEnd w:id="14"/>
      <w:r w:rsidR="00D450DE">
        <w:rPr>
          <w:sz w:val="28"/>
          <w:szCs w:val="28"/>
        </w:rPr>
        <w:t xml:space="preserve"> </w:t>
      </w:r>
    </w:p>
    <w:p w:rsidR="00D450DE" w:rsidRPr="00D450DE" w:rsidRDefault="00D450DE" w:rsidP="00D450DE">
      <w:pPr>
        <w:ind w:firstLine="720"/>
        <w:outlineLvl w:val="1"/>
        <w:rPr>
          <w:sz w:val="28"/>
          <w:szCs w:val="28"/>
          <w:highlight w:val="yellow"/>
        </w:rPr>
      </w:pPr>
    </w:p>
    <w:p w:rsidR="007340A3" w:rsidRPr="00150319" w:rsidRDefault="007340A3" w:rsidP="00150319">
      <w:pPr>
        <w:numPr>
          <w:ilvl w:val="1"/>
          <w:numId w:val="5"/>
        </w:numPr>
        <w:outlineLvl w:val="1"/>
        <w:rPr>
          <w:b/>
          <w:bCs/>
          <w:sz w:val="28"/>
          <w:szCs w:val="28"/>
        </w:rPr>
      </w:pPr>
      <w:bookmarkStart w:id="16" w:name="_Toc232599474"/>
      <w:r w:rsidRPr="00150319">
        <w:rPr>
          <w:b/>
          <w:bCs/>
          <w:sz w:val="28"/>
          <w:szCs w:val="28"/>
        </w:rPr>
        <w:t>Сущность, цели и задачи финансового анализа</w:t>
      </w:r>
      <w:bookmarkEnd w:id="15"/>
      <w:bookmarkEnd w:id="16"/>
    </w:p>
    <w:p w:rsidR="007340A3" w:rsidRDefault="007340A3" w:rsidP="007340A3">
      <w:pPr>
        <w:rPr>
          <w:sz w:val="28"/>
          <w:szCs w:val="28"/>
        </w:rPr>
      </w:pPr>
    </w:p>
    <w:p w:rsidR="008F531D" w:rsidRDefault="008F531D" w:rsidP="00202B7B">
      <w:pPr>
        <w:widowControl w:val="0"/>
        <w:autoSpaceDE w:val="0"/>
        <w:autoSpaceDN w:val="0"/>
        <w:adjustRightInd w:val="0"/>
        <w:spacing w:line="360" w:lineRule="auto"/>
        <w:ind w:firstLine="709"/>
        <w:jc w:val="both"/>
        <w:rPr>
          <w:sz w:val="28"/>
          <w:szCs w:val="28"/>
        </w:rPr>
      </w:pPr>
      <w:r w:rsidRPr="00D450DE">
        <w:rPr>
          <w:sz w:val="28"/>
          <w:szCs w:val="28"/>
        </w:rPr>
        <w:t xml:space="preserve">Анализ финансового состояния – обязательная составляющая финансового менеджмента любой компании. Задача такого анализа – определить, каково наше состояние сегодня, какие параметры работы компании являются приемлемыми и их необходимо сохранять на сложившемся уровне, какие - являются неудовлетворительными и требуют оперативного вмешательства. Иными словами, чтобы успешно двигаться дальше, компании необходимо знать, почему ее состояние ухудшилось и как исправить положение (какие рычаги задействовать наиболее эффективно).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Анализ финансового состояния организации непосредственно по балансу – процесс довольно трудоемкий и неэффективный, так как большое число расчетных показателей не позволяет выделить главные тенденции в финансовом состоянии.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На ПСЦМ  для исследования динамики финансового состояния предприятия используют </w:t>
      </w:r>
      <w:r w:rsidRPr="00202B7B">
        <w:rPr>
          <w:b/>
          <w:bCs/>
          <w:sz w:val="28"/>
          <w:szCs w:val="28"/>
        </w:rPr>
        <w:t>сравнительный аналитический баланс</w:t>
      </w:r>
      <w:r w:rsidRPr="00202B7B">
        <w:rPr>
          <w:sz w:val="28"/>
          <w:szCs w:val="28"/>
        </w:rPr>
        <w:t xml:space="preserve">, в который включаются основные агрегированные показатели бухгалтерского баланса.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Сравнительный аналитический баланс сводит воедино и систематизирует те расчеты, которые осуществляет аналитик при ознакомлении с балансом. Схемой аналитического баланса охвачено много важных показателей, характеризующих статику и динамику финансового состояния предпринимательской организации, что позволяет упростить работу по проведению горизонтального и вертикального анализа основных финансовых показателей деятельности фирмы.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 В аналитический баланс включаются следующие статьи: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АКТИВ</w:t>
      </w:r>
    </w:p>
    <w:p w:rsidR="00202B7B" w:rsidRPr="00202B7B" w:rsidRDefault="00202B7B" w:rsidP="00202B7B">
      <w:pPr>
        <w:widowControl w:val="0"/>
        <w:autoSpaceDE w:val="0"/>
        <w:autoSpaceDN w:val="0"/>
        <w:adjustRightInd w:val="0"/>
        <w:spacing w:line="360" w:lineRule="auto"/>
        <w:ind w:firstLine="709"/>
        <w:jc w:val="both"/>
        <w:rPr>
          <w:sz w:val="28"/>
          <w:szCs w:val="28"/>
        </w:rPr>
      </w:pPr>
      <w:smartTag w:uri="urn:schemas-microsoft-com:office:smarttags" w:element="place">
        <w:r w:rsidRPr="00202B7B">
          <w:rPr>
            <w:sz w:val="28"/>
            <w:szCs w:val="28"/>
            <w:lang w:val="en-US"/>
          </w:rPr>
          <w:t>I</w:t>
        </w:r>
        <w:r w:rsidRPr="00202B7B">
          <w:rPr>
            <w:sz w:val="28"/>
            <w:szCs w:val="28"/>
          </w:rPr>
          <w:t>.</w:t>
        </w:r>
      </w:smartTag>
      <w:r w:rsidRPr="00202B7B">
        <w:rPr>
          <w:sz w:val="28"/>
          <w:szCs w:val="28"/>
        </w:rPr>
        <w:t xml:space="preserve"> Внеоборотные активы</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1.1 Основные средства (стр.120)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1.2 Нематериальные активы (стр.110)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1.3 Прочие внеоборотные средства (стр.130 + 140 + 150)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Итого по разделу </w:t>
      </w:r>
      <w:r w:rsidRPr="00202B7B">
        <w:rPr>
          <w:sz w:val="28"/>
          <w:szCs w:val="28"/>
          <w:lang w:val="en-US"/>
        </w:rPr>
        <w:t>I</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w:t>
      </w:r>
      <w:r w:rsidRPr="00202B7B">
        <w:rPr>
          <w:sz w:val="28"/>
          <w:szCs w:val="28"/>
        </w:rPr>
        <w:t>. Оборотные активы</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w:t>
      </w:r>
      <w:r w:rsidRPr="00202B7B">
        <w:rPr>
          <w:sz w:val="28"/>
          <w:szCs w:val="28"/>
        </w:rPr>
        <w:t xml:space="preserve">.1. Запасы (стр.210 + 220)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w:t>
      </w:r>
      <w:r w:rsidRPr="00202B7B">
        <w:rPr>
          <w:sz w:val="28"/>
          <w:szCs w:val="28"/>
        </w:rPr>
        <w:t xml:space="preserve">.2. Дебиторская задолженность (платежи после 12 месяцев) (стр.230)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Медленно реализуемые активы (стр.210 + 220 + 230 + 270)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w:t>
      </w:r>
      <w:r w:rsidRPr="00202B7B">
        <w:rPr>
          <w:sz w:val="28"/>
          <w:szCs w:val="28"/>
        </w:rPr>
        <w:t xml:space="preserve">.3. Дебиторская задолженность (платежи до 12 месяцев) (стр.240)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w:t>
      </w:r>
      <w:r w:rsidRPr="00202B7B">
        <w:rPr>
          <w:sz w:val="28"/>
          <w:szCs w:val="28"/>
        </w:rPr>
        <w:t xml:space="preserve">.4. Краткосрочные финансовые вложения (стр.250)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w:t>
      </w:r>
      <w:r w:rsidRPr="00202B7B">
        <w:rPr>
          <w:sz w:val="28"/>
          <w:szCs w:val="28"/>
        </w:rPr>
        <w:t xml:space="preserve">.5. Денежные средства (стр.260)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Наиболее ликвидные активы (стр.250 + 260)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Итого по разделу </w:t>
      </w:r>
      <w:r w:rsidRPr="00202B7B">
        <w:rPr>
          <w:sz w:val="28"/>
          <w:szCs w:val="28"/>
          <w:lang w:val="en-US"/>
        </w:rPr>
        <w:t>II</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БАЛАНС (Стоимость имущества) (стр.300)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ПАССИВ</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III</w:t>
      </w:r>
      <w:r w:rsidRPr="00202B7B">
        <w:rPr>
          <w:sz w:val="28"/>
          <w:szCs w:val="28"/>
        </w:rPr>
        <w:t>. Капитал и резервы</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III</w:t>
      </w:r>
      <w:r w:rsidRPr="00202B7B">
        <w:rPr>
          <w:sz w:val="28"/>
          <w:szCs w:val="28"/>
        </w:rPr>
        <w:t xml:space="preserve">.1. Уставный капитал (стр.410)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III</w:t>
      </w:r>
      <w:r w:rsidRPr="00202B7B">
        <w:rPr>
          <w:sz w:val="28"/>
          <w:szCs w:val="28"/>
        </w:rPr>
        <w:t xml:space="preserve">.2. Добавочный и резервный капитал (стр.420 + 430)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III</w:t>
      </w:r>
      <w:r w:rsidRPr="00202B7B">
        <w:rPr>
          <w:sz w:val="28"/>
          <w:szCs w:val="28"/>
        </w:rPr>
        <w:t xml:space="preserve">.3. Специальные фонды и целевые финансирования (стр.440 + 450)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III</w:t>
      </w:r>
      <w:r w:rsidRPr="00202B7B">
        <w:rPr>
          <w:sz w:val="28"/>
          <w:szCs w:val="28"/>
        </w:rPr>
        <w:t xml:space="preserve">.4. Нераспределенная прибыль отчетного года (стр.460 + 470)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Итого по разделу </w:t>
      </w:r>
      <w:r w:rsidRPr="00202B7B">
        <w:rPr>
          <w:sz w:val="28"/>
          <w:szCs w:val="28"/>
          <w:lang w:val="en-US"/>
        </w:rPr>
        <w:t>III</w:t>
      </w:r>
      <w:r w:rsidRPr="00202B7B">
        <w:rPr>
          <w:sz w:val="28"/>
          <w:szCs w:val="28"/>
        </w:rPr>
        <w:t xml:space="preserve">.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IY</w:t>
      </w:r>
      <w:r w:rsidRPr="00202B7B">
        <w:rPr>
          <w:sz w:val="28"/>
          <w:szCs w:val="28"/>
        </w:rPr>
        <w:t xml:space="preserve">. Долгосрочные пассивы (стр.590)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Y</w:t>
      </w:r>
      <w:r w:rsidRPr="00202B7B">
        <w:rPr>
          <w:sz w:val="28"/>
          <w:szCs w:val="28"/>
        </w:rPr>
        <w:t>. Краткосрочные пассивы</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Y</w:t>
      </w:r>
      <w:r w:rsidRPr="00202B7B">
        <w:rPr>
          <w:sz w:val="28"/>
          <w:szCs w:val="28"/>
        </w:rPr>
        <w:t xml:space="preserve">.1. Заемные средства (стр.610)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Y</w:t>
      </w:r>
      <w:r w:rsidRPr="00202B7B">
        <w:rPr>
          <w:sz w:val="28"/>
          <w:szCs w:val="28"/>
        </w:rPr>
        <w:t xml:space="preserve">.2. Кредиторская задолженность (стр.620)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lang w:val="en-US"/>
        </w:rPr>
        <w:t>Y</w:t>
      </w:r>
      <w:r w:rsidRPr="00202B7B">
        <w:rPr>
          <w:sz w:val="28"/>
          <w:szCs w:val="28"/>
        </w:rPr>
        <w:t xml:space="preserve">. Прочие пассивы (стр.630 + 660)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Краткосрочные пассивы (стр.610 +670)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Итого по разделу </w:t>
      </w:r>
      <w:r w:rsidRPr="00202B7B">
        <w:rPr>
          <w:sz w:val="28"/>
          <w:szCs w:val="28"/>
          <w:lang w:val="en-US"/>
        </w:rPr>
        <w:t>Y</w:t>
      </w:r>
      <w:r w:rsidRPr="00202B7B">
        <w:rPr>
          <w:sz w:val="28"/>
          <w:szCs w:val="28"/>
        </w:rPr>
        <w:t xml:space="preserve"> (стр.690)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БАЛАНС (стр.700)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Все показатели сравнительного баланса можно разбить на 3 группы: показатели структуры баланса, показатели динамики баланса, показатели структурной динамики баланса. Для анализа общей картинны изменения финансового состояния фирмы в первую очередь важны показатели структурной динамики баланса. Сопоставляя в процессе анализа структуру изменений в активе и пассиве, можно получить выводы о том, через какие источники в основном был приток новых средств и в какие активы это новые средства вложены.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Непосредственно из аналитического баланса можно получить ряд важнейших характеристик ее финансового состояния. К ним относятся: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общая стоимость имущества;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стоимость внеоборотных активов;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стоимость оборотных активов; стоимость материальных оборотных средств (строка 210 раздела II баланса;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величина дебиторской задолженности в широком смысле (включая авансы, выданные поставщикам и подрядчикам);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сумма свободных денежных средств в широком смысле (включая ценные бумаги и краткосрочные финансовые вложения);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величина собственных средств предприятия;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величина заемных средств;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величина долгосрочных кредитов и займов, предназначенных, как правило, для формирования основных средств и других внеоборотных активов, равная итогу раздела IY баланса;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величина краткосрочных кредитов и займов, предназначенных как правило, для формирования оборотных средств активов, - строка 610 раздела </w:t>
      </w:r>
      <w:r w:rsidRPr="00202B7B">
        <w:rPr>
          <w:sz w:val="28"/>
          <w:szCs w:val="28"/>
          <w:lang w:val="en-US"/>
        </w:rPr>
        <w:t>Y</w:t>
      </w:r>
      <w:r w:rsidRPr="00202B7B">
        <w:rPr>
          <w:sz w:val="28"/>
          <w:szCs w:val="28"/>
        </w:rPr>
        <w:t xml:space="preserve"> пассива баланса.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Горизонтальный или динамический анализ этих показателей позволяет установить их абсолютные приращения и темпы роста, что важно для характеристики финансового состояния предприятия, однако не меньшее значение имеет и вертикальный (структурный) анализ актива и пассива баланса.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Анализируя данные статей аналитического баланса можно прежде всего установить, какие изменения произошли в составе средств и их источников, основных групп этих средств, а также получить ответы на ряд вопросов, имеющих важное значение для целей оперативного управления предпринимательской фирмой: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в каком направлении изменились отдельные статьи баланса и какой оценки они заслуживают;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 xml:space="preserve">необходимо ли проводить более углубленный анализ, и за какой период; </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какие существуют узкие места в обеспечении фирмы финансовыми ресурсами и их использовании и т.п.</w:t>
      </w:r>
    </w:p>
    <w:p w:rsidR="00202B7B" w:rsidRPr="00202B7B" w:rsidRDefault="00202B7B" w:rsidP="00202B7B">
      <w:pPr>
        <w:widowControl w:val="0"/>
        <w:autoSpaceDE w:val="0"/>
        <w:autoSpaceDN w:val="0"/>
        <w:adjustRightInd w:val="0"/>
        <w:spacing w:line="360" w:lineRule="auto"/>
        <w:ind w:firstLine="709"/>
        <w:jc w:val="both"/>
        <w:rPr>
          <w:sz w:val="28"/>
          <w:szCs w:val="28"/>
        </w:rPr>
      </w:pPr>
      <w:r w:rsidRPr="00202B7B">
        <w:rPr>
          <w:sz w:val="28"/>
          <w:szCs w:val="28"/>
        </w:rPr>
        <w:t>Установив конечный итог изменений в аналитическом балансе, определяют, по каким разделам и статьям произошли большие изменения. При этом можно руководствоваться примерной схемой балансовых изменений (табл.</w:t>
      </w:r>
      <w:r>
        <w:rPr>
          <w:sz w:val="28"/>
          <w:szCs w:val="28"/>
        </w:rPr>
        <w:t>6</w:t>
      </w:r>
      <w:r w:rsidRPr="00202B7B">
        <w:rPr>
          <w:sz w:val="28"/>
          <w:szCs w:val="28"/>
        </w:rPr>
        <w:t xml:space="preserve">.1) </w:t>
      </w:r>
    </w:p>
    <w:p w:rsidR="00202B7B" w:rsidRPr="005F3E95" w:rsidRDefault="00202B7B" w:rsidP="00202B7B">
      <w:pPr>
        <w:widowControl w:val="0"/>
        <w:autoSpaceDE w:val="0"/>
        <w:autoSpaceDN w:val="0"/>
        <w:adjustRightInd w:val="0"/>
        <w:spacing w:line="360" w:lineRule="auto"/>
        <w:ind w:firstLine="709"/>
      </w:pPr>
      <w:r>
        <w:t>Таблица 7.1 – Примерная схема балансовых изменений.</w:t>
      </w:r>
    </w:p>
    <w:tbl>
      <w:tblPr>
        <w:tblW w:w="4857" w:type="pct"/>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9"/>
        <w:gridCol w:w="4633"/>
      </w:tblGrid>
      <w:tr w:rsidR="00202B7B" w:rsidRPr="005F3E95">
        <w:trPr>
          <w:tblHeader/>
        </w:trPr>
        <w:tc>
          <w:tcPr>
            <w:tcW w:w="258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b/>
                <w:bCs/>
                <w:sz w:val="24"/>
                <w:szCs w:val="24"/>
              </w:rPr>
            </w:pPr>
            <w:r w:rsidRPr="00D50EE2">
              <w:rPr>
                <w:b/>
                <w:bCs/>
                <w:sz w:val="24"/>
                <w:szCs w:val="24"/>
              </w:rPr>
              <w:t>Активы</w:t>
            </w:r>
          </w:p>
        </w:tc>
        <w:tc>
          <w:tcPr>
            <w:tcW w:w="242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b/>
                <w:bCs/>
                <w:sz w:val="24"/>
                <w:szCs w:val="24"/>
              </w:rPr>
            </w:pPr>
            <w:r w:rsidRPr="00D50EE2">
              <w:rPr>
                <w:b/>
                <w:bCs/>
                <w:sz w:val="24"/>
                <w:szCs w:val="24"/>
              </w:rPr>
              <w:t>Пассивы</w:t>
            </w:r>
          </w:p>
        </w:tc>
      </w:tr>
      <w:tr w:rsidR="00202B7B" w:rsidRPr="005F3E95">
        <w:tc>
          <w:tcPr>
            <w:tcW w:w="5000" w:type="pct"/>
            <w:gridSpan w:val="2"/>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Рациональное увеличение статей аналитического баланса</w:t>
            </w:r>
          </w:p>
        </w:tc>
      </w:tr>
      <w:tr w:rsidR="00202B7B" w:rsidRPr="005F3E95">
        <w:tc>
          <w:tcPr>
            <w:tcW w:w="258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Увеличение стоимости основных средств</w:t>
            </w:r>
          </w:p>
          <w:p w:rsidR="00202B7B" w:rsidRPr="00D50EE2" w:rsidRDefault="00202B7B" w:rsidP="00FB0DE3">
            <w:pPr>
              <w:pStyle w:val="a5"/>
              <w:rPr>
                <w:sz w:val="24"/>
                <w:szCs w:val="24"/>
              </w:rPr>
            </w:pPr>
            <w:r w:rsidRPr="00D50EE2">
              <w:rPr>
                <w:sz w:val="24"/>
                <w:szCs w:val="24"/>
              </w:rPr>
              <w:t>Увеличение величины запасов с увеличением объемов выручки</w:t>
            </w:r>
          </w:p>
          <w:p w:rsidR="00202B7B" w:rsidRPr="00D50EE2" w:rsidRDefault="00202B7B" w:rsidP="00FB0DE3">
            <w:pPr>
              <w:pStyle w:val="a5"/>
              <w:rPr>
                <w:sz w:val="24"/>
                <w:szCs w:val="24"/>
              </w:rPr>
            </w:pPr>
            <w:r w:rsidRPr="00D50EE2">
              <w:rPr>
                <w:sz w:val="24"/>
                <w:szCs w:val="24"/>
              </w:rPr>
              <w:t>Увеличение денежных средств на счетах в пределах 10 – 30% суммы оборотного капитала</w:t>
            </w:r>
          </w:p>
        </w:tc>
        <w:tc>
          <w:tcPr>
            <w:tcW w:w="242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Увеличение уставного капитала</w:t>
            </w:r>
          </w:p>
          <w:p w:rsidR="00202B7B" w:rsidRPr="00D50EE2" w:rsidRDefault="00202B7B" w:rsidP="00FB0DE3">
            <w:pPr>
              <w:pStyle w:val="a5"/>
              <w:rPr>
                <w:sz w:val="24"/>
                <w:szCs w:val="24"/>
              </w:rPr>
            </w:pPr>
            <w:r w:rsidRPr="00D50EE2">
              <w:rPr>
                <w:sz w:val="24"/>
                <w:szCs w:val="24"/>
              </w:rPr>
              <w:t>Увеличение нераспределенной прибыли</w:t>
            </w:r>
          </w:p>
          <w:p w:rsidR="00202B7B" w:rsidRPr="00D50EE2" w:rsidRDefault="00202B7B" w:rsidP="00FB0DE3">
            <w:pPr>
              <w:pStyle w:val="a5"/>
              <w:rPr>
                <w:sz w:val="24"/>
                <w:szCs w:val="24"/>
              </w:rPr>
            </w:pPr>
            <w:r w:rsidRPr="00D50EE2">
              <w:rPr>
                <w:sz w:val="24"/>
                <w:szCs w:val="24"/>
              </w:rPr>
              <w:t>Увеличение фондов предприятия</w:t>
            </w:r>
          </w:p>
          <w:p w:rsidR="00202B7B" w:rsidRPr="00D50EE2" w:rsidRDefault="00202B7B" w:rsidP="00FB0DE3">
            <w:pPr>
              <w:pStyle w:val="a5"/>
              <w:rPr>
                <w:sz w:val="24"/>
                <w:szCs w:val="24"/>
              </w:rPr>
            </w:pPr>
            <w:r w:rsidRPr="00D50EE2">
              <w:rPr>
                <w:sz w:val="24"/>
                <w:szCs w:val="24"/>
              </w:rPr>
              <w:t>Увеличение резервного капитал</w:t>
            </w:r>
          </w:p>
        </w:tc>
      </w:tr>
      <w:tr w:rsidR="00202B7B" w:rsidRPr="005F3E95">
        <w:tc>
          <w:tcPr>
            <w:tcW w:w="5000" w:type="pct"/>
            <w:gridSpan w:val="2"/>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Нерациональное увеличение статей аналитического баланса</w:t>
            </w:r>
          </w:p>
        </w:tc>
      </w:tr>
      <w:tr w:rsidR="00202B7B" w:rsidRPr="005F3E95">
        <w:tc>
          <w:tcPr>
            <w:tcW w:w="258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Рост денежных средств на счетах свыше 30% суммы оборотного капитала</w:t>
            </w:r>
          </w:p>
          <w:p w:rsidR="00202B7B" w:rsidRPr="00D50EE2" w:rsidRDefault="00202B7B" w:rsidP="00FB0DE3">
            <w:pPr>
              <w:pStyle w:val="a5"/>
              <w:rPr>
                <w:sz w:val="24"/>
                <w:szCs w:val="24"/>
              </w:rPr>
            </w:pPr>
            <w:r w:rsidRPr="00D50EE2">
              <w:rPr>
                <w:sz w:val="24"/>
                <w:szCs w:val="24"/>
              </w:rPr>
              <w:t>Рост дебиторской задолженности свыше 40% суммы оборотного капитала</w:t>
            </w:r>
          </w:p>
        </w:tc>
        <w:tc>
          <w:tcPr>
            <w:tcW w:w="242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Увеличение кредитной задолженности</w:t>
            </w:r>
          </w:p>
          <w:p w:rsidR="00202B7B" w:rsidRPr="00D50EE2" w:rsidRDefault="00202B7B" w:rsidP="00FB0DE3">
            <w:pPr>
              <w:pStyle w:val="a5"/>
              <w:rPr>
                <w:sz w:val="24"/>
                <w:szCs w:val="24"/>
              </w:rPr>
            </w:pPr>
            <w:r w:rsidRPr="00D50EE2">
              <w:rPr>
                <w:sz w:val="24"/>
                <w:szCs w:val="24"/>
              </w:rPr>
              <w:t>Увеличение объемов кредитов</w:t>
            </w:r>
          </w:p>
          <w:p w:rsidR="00202B7B" w:rsidRPr="00D50EE2" w:rsidRDefault="00202B7B" w:rsidP="00FB0DE3">
            <w:pPr>
              <w:pStyle w:val="a5"/>
              <w:rPr>
                <w:sz w:val="24"/>
                <w:szCs w:val="24"/>
              </w:rPr>
            </w:pPr>
            <w:r w:rsidRPr="00D50EE2">
              <w:rPr>
                <w:sz w:val="24"/>
                <w:szCs w:val="24"/>
              </w:rPr>
              <w:t>Увеличение заемных средств</w:t>
            </w:r>
          </w:p>
        </w:tc>
      </w:tr>
      <w:tr w:rsidR="00202B7B" w:rsidRPr="005F3E95">
        <w:tc>
          <w:tcPr>
            <w:tcW w:w="5000" w:type="pct"/>
            <w:gridSpan w:val="2"/>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Рациональное уменьшение статей аналитического баланса</w:t>
            </w:r>
          </w:p>
        </w:tc>
      </w:tr>
      <w:tr w:rsidR="00202B7B" w:rsidRPr="005F3E95">
        <w:tc>
          <w:tcPr>
            <w:tcW w:w="258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Уменьшение запасов с уменьшением объемов выручки</w:t>
            </w:r>
          </w:p>
          <w:p w:rsidR="00202B7B" w:rsidRPr="00D50EE2" w:rsidRDefault="00202B7B" w:rsidP="00FB0DE3">
            <w:pPr>
              <w:pStyle w:val="a5"/>
              <w:rPr>
                <w:sz w:val="24"/>
                <w:szCs w:val="24"/>
              </w:rPr>
            </w:pPr>
            <w:r w:rsidRPr="00D50EE2">
              <w:rPr>
                <w:sz w:val="24"/>
                <w:szCs w:val="24"/>
              </w:rPr>
              <w:t>Уменьшение незавершенного производства</w:t>
            </w:r>
          </w:p>
          <w:p w:rsidR="00202B7B" w:rsidRPr="00D50EE2" w:rsidRDefault="00202B7B" w:rsidP="00FB0DE3">
            <w:pPr>
              <w:pStyle w:val="a5"/>
              <w:rPr>
                <w:sz w:val="24"/>
                <w:szCs w:val="24"/>
              </w:rPr>
            </w:pPr>
            <w:r w:rsidRPr="00D50EE2">
              <w:rPr>
                <w:sz w:val="24"/>
                <w:szCs w:val="24"/>
              </w:rPr>
              <w:t>Уменьшение расходов будущих периодов</w:t>
            </w:r>
          </w:p>
          <w:p w:rsidR="00202B7B" w:rsidRPr="00D50EE2" w:rsidRDefault="00202B7B" w:rsidP="00FB0DE3">
            <w:pPr>
              <w:pStyle w:val="a5"/>
              <w:rPr>
                <w:sz w:val="24"/>
                <w:szCs w:val="24"/>
              </w:rPr>
            </w:pPr>
            <w:r w:rsidRPr="00D50EE2">
              <w:rPr>
                <w:sz w:val="24"/>
                <w:szCs w:val="24"/>
              </w:rPr>
              <w:t>Уменьшение запасов готовой продукции на складах</w:t>
            </w:r>
          </w:p>
          <w:p w:rsidR="00202B7B" w:rsidRPr="00D50EE2" w:rsidRDefault="00202B7B" w:rsidP="00FB0DE3">
            <w:pPr>
              <w:pStyle w:val="a5"/>
              <w:rPr>
                <w:sz w:val="24"/>
                <w:szCs w:val="24"/>
              </w:rPr>
            </w:pPr>
            <w:r w:rsidRPr="00D50EE2">
              <w:rPr>
                <w:sz w:val="24"/>
                <w:szCs w:val="24"/>
              </w:rPr>
              <w:t>Уменьшение дебиторской задолженности</w:t>
            </w:r>
          </w:p>
        </w:tc>
        <w:tc>
          <w:tcPr>
            <w:tcW w:w="242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Сокращение кредиторской задолженности</w:t>
            </w:r>
          </w:p>
          <w:p w:rsidR="00202B7B" w:rsidRPr="00D50EE2" w:rsidRDefault="00202B7B" w:rsidP="00FB0DE3">
            <w:pPr>
              <w:pStyle w:val="a5"/>
              <w:rPr>
                <w:sz w:val="24"/>
                <w:szCs w:val="24"/>
              </w:rPr>
            </w:pPr>
            <w:r w:rsidRPr="00D50EE2">
              <w:rPr>
                <w:sz w:val="24"/>
                <w:szCs w:val="24"/>
              </w:rPr>
              <w:t>Уменьшение объемов кредитов</w:t>
            </w:r>
          </w:p>
          <w:p w:rsidR="00202B7B" w:rsidRPr="00D50EE2" w:rsidRDefault="00202B7B" w:rsidP="00FB0DE3">
            <w:pPr>
              <w:pStyle w:val="a5"/>
              <w:rPr>
                <w:sz w:val="24"/>
                <w:szCs w:val="24"/>
              </w:rPr>
            </w:pPr>
            <w:r w:rsidRPr="00D50EE2">
              <w:rPr>
                <w:sz w:val="24"/>
                <w:szCs w:val="24"/>
              </w:rPr>
              <w:t>Уменьшение заемных средств</w:t>
            </w:r>
          </w:p>
        </w:tc>
      </w:tr>
      <w:tr w:rsidR="00202B7B" w:rsidRPr="005F3E95">
        <w:tc>
          <w:tcPr>
            <w:tcW w:w="5000" w:type="pct"/>
            <w:gridSpan w:val="2"/>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Нерациональное уменьшение статей аналитического баланса</w:t>
            </w:r>
          </w:p>
        </w:tc>
      </w:tr>
      <w:tr w:rsidR="00202B7B" w:rsidRPr="005F3E95">
        <w:tc>
          <w:tcPr>
            <w:tcW w:w="258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Уменьшение денежных средств на расчетном счете ниже 10% суммы оборотного капитала</w:t>
            </w:r>
          </w:p>
          <w:p w:rsidR="00202B7B" w:rsidRPr="00D50EE2" w:rsidRDefault="00202B7B" w:rsidP="00FB0DE3">
            <w:pPr>
              <w:pStyle w:val="a5"/>
              <w:rPr>
                <w:sz w:val="24"/>
                <w:szCs w:val="24"/>
              </w:rPr>
            </w:pPr>
            <w:r w:rsidRPr="00D50EE2">
              <w:rPr>
                <w:sz w:val="24"/>
                <w:szCs w:val="24"/>
              </w:rPr>
              <w:t>Уменьшение производственных запасов на складах с увеличением объемов выручки</w:t>
            </w:r>
          </w:p>
        </w:tc>
        <w:tc>
          <w:tcPr>
            <w:tcW w:w="2420" w:type="pct"/>
            <w:tcBorders>
              <w:top w:val="single" w:sz="4" w:space="0" w:color="auto"/>
              <w:left w:val="single" w:sz="4" w:space="0" w:color="auto"/>
              <w:bottom w:val="single" w:sz="4" w:space="0" w:color="auto"/>
              <w:right w:val="single" w:sz="4" w:space="0" w:color="auto"/>
            </w:tcBorders>
          </w:tcPr>
          <w:p w:rsidR="00202B7B" w:rsidRPr="00D50EE2" w:rsidRDefault="00202B7B" w:rsidP="00FB0DE3">
            <w:pPr>
              <w:pStyle w:val="a5"/>
              <w:rPr>
                <w:sz w:val="24"/>
                <w:szCs w:val="24"/>
              </w:rPr>
            </w:pPr>
            <w:r w:rsidRPr="00D50EE2">
              <w:rPr>
                <w:sz w:val="24"/>
                <w:szCs w:val="24"/>
              </w:rPr>
              <w:t>Сокращение суммы нераспределенной прибыли</w:t>
            </w:r>
          </w:p>
          <w:p w:rsidR="00202B7B" w:rsidRPr="00D50EE2" w:rsidRDefault="00202B7B" w:rsidP="00FB0DE3">
            <w:pPr>
              <w:pStyle w:val="a5"/>
              <w:rPr>
                <w:sz w:val="24"/>
                <w:szCs w:val="24"/>
              </w:rPr>
            </w:pPr>
            <w:r w:rsidRPr="00D50EE2">
              <w:rPr>
                <w:sz w:val="24"/>
                <w:szCs w:val="24"/>
              </w:rPr>
              <w:t>Сокращение уставного капитала</w:t>
            </w:r>
          </w:p>
          <w:p w:rsidR="00202B7B" w:rsidRPr="00D50EE2" w:rsidRDefault="00202B7B" w:rsidP="00FB0DE3">
            <w:pPr>
              <w:pStyle w:val="a5"/>
              <w:rPr>
                <w:sz w:val="24"/>
                <w:szCs w:val="24"/>
              </w:rPr>
            </w:pPr>
            <w:r w:rsidRPr="00D50EE2">
              <w:rPr>
                <w:sz w:val="24"/>
                <w:szCs w:val="24"/>
              </w:rPr>
              <w:t>Уменьшение резервного капитала</w:t>
            </w:r>
          </w:p>
          <w:p w:rsidR="00202B7B" w:rsidRPr="00D50EE2" w:rsidRDefault="00202B7B" w:rsidP="00FB0DE3">
            <w:pPr>
              <w:pStyle w:val="a5"/>
              <w:rPr>
                <w:sz w:val="24"/>
                <w:szCs w:val="24"/>
              </w:rPr>
            </w:pPr>
            <w:r w:rsidRPr="00D50EE2">
              <w:rPr>
                <w:sz w:val="24"/>
                <w:szCs w:val="24"/>
              </w:rPr>
              <w:t>Уменьшение фондов предприятия</w:t>
            </w:r>
          </w:p>
        </w:tc>
      </w:tr>
    </w:tbl>
    <w:p w:rsidR="00202B7B" w:rsidRPr="00D450DE" w:rsidRDefault="00202B7B" w:rsidP="00D450DE">
      <w:pPr>
        <w:widowControl w:val="0"/>
        <w:autoSpaceDE w:val="0"/>
        <w:autoSpaceDN w:val="0"/>
        <w:adjustRightInd w:val="0"/>
        <w:spacing w:line="360" w:lineRule="auto"/>
        <w:ind w:firstLine="709"/>
        <w:jc w:val="both"/>
        <w:rPr>
          <w:sz w:val="28"/>
          <w:szCs w:val="28"/>
        </w:rPr>
      </w:pPr>
    </w:p>
    <w:p w:rsidR="00150319" w:rsidRPr="00202B7B" w:rsidRDefault="00150319" w:rsidP="00150319">
      <w:pPr>
        <w:spacing w:line="360" w:lineRule="auto"/>
        <w:jc w:val="both"/>
        <w:rPr>
          <w:sz w:val="28"/>
          <w:szCs w:val="28"/>
        </w:rPr>
      </w:pPr>
    </w:p>
    <w:p w:rsidR="007340A3" w:rsidRDefault="007340A3" w:rsidP="007340A3">
      <w:pPr>
        <w:ind w:left="360"/>
        <w:rPr>
          <w:sz w:val="28"/>
          <w:szCs w:val="28"/>
        </w:rPr>
      </w:pPr>
    </w:p>
    <w:p w:rsidR="007340A3" w:rsidRPr="00202B7B" w:rsidRDefault="007340A3" w:rsidP="00D50EE2">
      <w:pPr>
        <w:ind w:left="360"/>
        <w:outlineLvl w:val="1"/>
        <w:rPr>
          <w:b/>
          <w:bCs/>
          <w:sz w:val="28"/>
          <w:szCs w:val="28"/>
        </w:rPr>
      </w:pPr>
      <w:r>
        <w:rPr>
          <w:sz w:val="28"/>
          <w:szCs w:val="28"/>
        </w:rPr>
        <w:br w:type="page"/>
      </w:r>
      <w:bookmarkStart w:id="17" w:name="_Toc232565356"/>
      <w:bookmarkStart w:id="18" w:name="_Toc232599475"/>
      <w:r w:rsidR="00202B7B" w:rsidRPr="00D50EE2">
        <w:rPr>
          <w:b/>
          <w:bCs/>
          <w:sz w:val="28"/>
          <w:szCs w:val="28"/>
        </w:rPr>
        <w:t xml:space="preserve">7. </w:t>
      </w:r>
      <w:r w:rsidR="00073371">
        <w:rPr>
          <w:b/>
          <w:bCs/>
          <w:sz w:val="28"/>
          <w:szCs w:val="28"/>
        </w:rPr>
        <w:t xml:space="preserve">  </w:t>
      </w:r>
      <w:r w:rsidRPr="00D50EE2">
        <w:rPr>
          <w:b/>
          <w:bCs/>
          <w:sz w:val="28"/>
          <w:szCs w:val="28"/>
        </w:rPr>
        <w:t>Анализ финансового состояния</w:t>
      </w:r>
      <w:bookmarkEnd w:id="17"/>
      <w:bookmarkEnd w:id="18"/>
    </w:p>
    <w:p w:rsidR="007340A3" w:rsidRDefault="007340A3" w:rsidP="007340A3">
      <w:pPr>
        <w:ind w:left="360"/>
        <w:rPr>
          <w:sz w:val="28"/>
          <w:szCs w:val="28"/>
        </w:rPr>
      </w:pPr>
    </w:p>
    <w:p w:rsidR="008F531D" w:rsidRDefault="008F531D" w:rsidP="008F531D">
      <w:pPr>
        <w:widowControl w:val="0"/>
        <w:autoSpaceDE w:val="0"/>
        <w:autoSpaceDN w:val="0"/>
        <w:adjustRightInd w:val="0"/>
        <w:ind w:firstLine="709"/>
      </w:pPr>
    </w:p>
    <w:p w:rsidR="00D50EE2" w:rsidRPr="00D450DE" w:rsidRDefault="00D50EE2" w:rsidP="00D50EE2">
      <w:pPr>
        <w:widowControl w:val="0"/>
        <w:autoSpaceDE w:val="0"/>
        <w:autoSpaceDN w:val="0"/>
        <w:adjustRightInd w:val="0"/>
        <w:spacing w:line="360" w:lineRule="auto"/>
        <w:ind w:firstLine="709"/>
        <w:jc w:val="both"/>
        <w:rPr>
          <w:sz w:val="28"/>
          <w:szCs w:val="28"/>
        </w:rPr>
      </w:pPr>
      <w:r w:rsidRPr="00D450DE">
        <w:rPr>
          <w:sz w:val="28"/>
          <w:szCs w:val="28"/>
        </w:rPr>
        <w:t xml:space="preserve">Различают горизонтальный и вертикальный финансовый анализ, с помощью которых можно получить наиболее общее представление об имевших место качественных изменениях в структуре средств и их источников, а также динамике этих изменений. </w:t>
      </w:r>
    </w:p>
    <w:p w:rsidR="00D50EE2" w:rsidRPr="00D450DE" w:rsidRDefault="00D50EE2" w:rsidP="00D50EE2">
      <w:pPr>
        <w:widowControl w:val="0"/>
        <w:autoSpaceDE w:val="0"/>
        <w:autoSpaceDN w:val="0"/>
        <w:adjustRightInd w:val="0"/>
        <w:spacing w:line="360" w:lineRule="auto"/>
        <w:ind w:firstLine="709"/>
        <w:jc w:val="both"/>
        <w:rPr>
          <w:sz w:val="28"/>
          <w:szCs w:val="28"/>
        </w:rPr>
      </w:pPr>
      <w:r w:rsidRPr="00D450DE">
        <w:rPr>
          <w:sz w:val="28"/>
          <w:szCs w:val="28"/>
        </w:rPr>
        <w:t xml:space="preserve">Горизонтальный анализ позволяет выявить тенденции изменения отдельных статей доходов и расходов и их групп по документам бухгалтерской отчетности. В основе этой разновидности анализа лежит исчисление базисных темпов роста доходов и затрат по статьям баланса или статей отчета о прибылях и убытках. </w:t>
      </w:r>
    </w:p>
    <w:p w:rsidR="00D50EE2" w:rsidRPr="00202B7B" w:rsidRDefault="00D50EE2" w:rsidP="00D50EE2">
      <w:pPr>
        <w:spacing w:line="360" w:lineRule="auto"/>
        <w:ind w:firstLine="720"/>
        <w:jc w:val="both"/>
        <w:rPr>
          <w:sz w:val="28"/>
          <w:szCs w:val="28"/>
        </w:rPr>
      </w:pPr>
      <w:r w:rsidRPr="00D450DE">
        <w:rPr>
          <w:sz w:val="28"/>
          <w:szCs w:val="28"/>
        </w:rPr>
        <w:t xml:space="preserve">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Степень агрегированности показателей определяется аналитиком. Как правило, берутся базисные темпы роста за ряд лет, что позволяет анализировать не только изменение отдельных показателей, но и прогнозировать их значения. </w:t>
      </w:r>
    </w:p>
    <w:p w:rsidR="00202B7B" w:rsidRPr="00D450DE" w:rsidRDefault="00202B7B" w:rsidP="00D50EE2">
      <w:pPr>
        <w:widowControl w:val="0"/>
        <w:autoSpaceDE w:val="0"/>
        <w:autoSpaceDN w:val="0"/>
        <w:adjustRightInd w:val="0"/>
        <w:spacing w:line="360" w:lineRule="auto"/>
        <w:ind w:firstLine="709"/>
        <w:jc w:val="both"/>
        <w:rPr>
          <w:sz w:val="28"/>
          <w:szCs w:val="28"/>
        </w:rPr>
      </w:pPr>
      <w:r>
        <w:rPr>
          <w:sz w:val="28"/>
          <w:szCs w:val="28"/>
        </w:rPr>
        <w:t xml:space="preserve">Расчетные данные по горизонтальному и вертикальному анализу приведены в таблице </w:t>
      </w:r>
      <w:r w:rsidR="00D50EE2">
        <w:rPr>
          <w:sz w:val="28"/>
          <w:szCs w:val="28"/>
        </w:rPr>
        <w:t>7</w:t>
      </w:r>
      <w:r>
        <w:rPr>
          <w:sz w:val="28"/>
          <w:szCs w:val="28"/>
        </w:rPr>
        <w:t>.1.</w:t>
      </w:r>
    </w:p>
    <w:p w:rsidR="00202B7B" w:rsidRPr="00150319" w:rsidRDefault="00202B7B" w:rsidP="00D50EE2">
      <w:pPr>
        <w:spacing w:line="360" w:lineRule="auto"/>
        <w:jc w:val="both"/>
        <w:rPr>
          <w:sz w:val="26"/>
          <w:szCs w:val="26"/>
        </w:rPr>
      </w:pPr>
      <w:r>
        <w:rPr>
          <w:sz w:val="26"/>
          <w:szCs w:val="26"/>
        </w:rPr>
        <w:br w:type="page"/>
      </w:r>
      <w:r w:rsidRPr="00150319">
        <w:rPr>
          <w:sz w:val="26"/>
          <w:szCs w:val="26"/>
        </w:rPr>
        <w:t xml:space="preserve">Таблица </w:t>
      </w:r>
      <w:r w:rsidR="00D50EE2">
        <w:rPr>
          <w:sz w:val="26"/>
          <w:szCs w:val="26"/>
        </w:rPr>
        <w:t>7</w:t>
      </w:r>
      <w:r w:rsidRPr="00150319">
        <w:rPr>
          <w:sz w:val="26"/>
          <w:szCs w:val="26"/>
        </w:rPr>
        <w:t xml:space="preserve">.1 – Аналитическая группировка </w:t>
      </w:r>
      <w:r>
        <w:rPr>
          <w:sz w:val="26"/>
          <w:szCs w:val="26"/>
        </w:rPr>
        <w:t>статей актива баланса за 2007–2008</w:t>
      </w:r>
      <w:r w:rsidRPr="00150319">
        <w:rPr>
          <w:sz w:val="26"/>
          <w:szCs w:val="26"/>
        </w:rPr>
        <w:t xml:space="preserve"> гг</w:t>
      </w:r>
    </w:p>
    <w:p w:rsidR="00202B7B" w:rsidRDefault="00202B7B" w:rsidP="00202B7B">
      <w:pPr>
        <w:spacing w:line="360" w:lineRule="auto"/>
        <w:ind w:left="7920"/>
        <w:jc w:val="center"/>
      </w:pPr>
      <w:r>
        <w:rPr>
          <w:sz w:val="28"/>
          <w:szCs w:val="28"/>
        </w:rPr>
        <w:t xml:space="preserve">  В млн</w:t>
      </w:r>
      <w:r w:rsidRPr="00150319">
        <w:rPr>
          <w:sz w:val="28"/>
          <w:szCs w:val="28"/>
        </w:rPr>
        <w:t>.руб</w:t>
      </w:r>
      <w:r>
        <w:t>.</w:t>
      </w:r>
    </w:p>
    <w:tbl>
      <w:tblPr>
        <w:tblW w:w="9923"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261"/>
        <w:gridCol w:w="1134"/>
        <w:gridCol w:w="850"/>
        <w:gridCol w:w="1294"/>
        <w:gridCol w:w="1258"/>
        <w:gridCol w:w="1179"/>
        <w:gridCol w:w="947"/>
      </w:tblGrid>
      <w:tr w:rsidR="00202B7B">
        <w:trPr>
          <w:cantSplit/>
          <w:trHeight w:val="255"/>
        </w:trPr>
        <w:tc>
          <w:tcPr>
            <w:tcW w:w="3261" w:type="dxa"/>
            <w:vMerge w:val="restart"/>
            <w:tcMar>
              <w:top w:w="20" w:type="dxa"/>
              <w:left w:w="20" w:type="dxa"/>
              <w:bottom w:w="0" w:type="dxa"/>
              <w:right w:w="20" w:type="dxa"/>
            </w:tcMar>
            <w:vAlign w:val="center"/>
          </w:tcPr>
          <w:p w:rsidR="00202B7B" w:rsidRDefault="00202B7B" w:rsidP="00FB0DE3">
            <w:pPr>
              <w:spacing w:line="360" w:lineRule="auto"/>
              <w:jc w:val="center"/>
            </w:pPr>
            <w:r>
              <w:t>Группировка статей баланса</w:t>
            </w:r>
          </w:p>
        </w:tc>
        <w:tc>
          <w:tcPr>
            <w:tcW w:w="1134" w:type="dxa"/>
            <w:vMerge w:val="restart"/>
            <w:tcMar>
              <w:top w:w="20" w:type="dxa"/>
              <w:left w:w="20" w:type="dxa"/>
              <w:bottom w:w="0" w:type="dxa"/>
              <w:right w:w="20" w:type="dxa"/>
            </w:tcMar>
            <w:vAlign w:val="center"/>
          </w:tcPr>
          <w:p w:rsidR="00202B7B" w:rsidRDefault="00202B7B" w:rsidP="00FB0DE3">
            <w:pPr>
              <w:spacing w:line="360" w:lineRule="auto"/>
              <w:jc w:val="center"/>
            </w:pPr>
            <w:r>
              <w:t>2004 г</w:t>
            </w:r>
          </w:p>
        </w:tc>
        <w:tc>
          <w:tcPr>
            <w:tcW w:w="850" w:type="dxa"/>
            <w:vMerge w:val="restart"/>
            <w:tcMar>
              <w:top w:w="20" w:type="dxa"/>
              <w:left w:w="20" w:type="dxa"/>
              <w:bottom w:w="0" w:type="dxa"/>
              <w:right w:w="20" w:type="dxa"/>
            </w:tcMar>
            <w:vAlign w:val="center"/>
          </w:tcPr>
          <w:p w:rsidR="00202B7B" w:rsidRDefault="00202B7B" w:rsidP="00FB0DE3">
            <w:pPr>
              <w:spacing w:line="360" w:lineRule="auto"/>
              <w:jc w:val="center"/>
            </w:pPr>
            <w:r>
              <w:t>2005 г</w:t>
            </w:r>
          </w:p>
        </w:tc>
        <w:tc>
          <w:tcPr>
            <w:tcW w:w="2552" w:type="dxa"/>
            <w:gridSpan w:val="2"/>
            <w:tcMar>
              <w:top w:w="20" w:type="dxa"/>
              <w:left w:w="20" w:type="dxa"/>
              <w:bottom w:w="0" w:type="dxa"/>
              <w:right w:w="20" w:type="dxa"/>
            </w:tcMar>
            <w:vAlign w:val="bottom"/>
          </w:tcPr>
          <w:p w:rsidR="00202B7B" w:rsidRDefault="00202B7B" w:rsidP="00FB0DE3">
            <w:pPr>
              <w:spacing w:line="360" w:lineRule="auto"/>
              <w:jc w:val="center"/>
            </w:pPr>
            <w:r>
              <w:t>Горизонтальный</w:t>
            </w:r>
          </w:p>
          <w:p w:rsidR="00202B7B" w:rsidRDefault="00202B7B" w:rsidP="00FB0DE3">
            <w:pPr>
              <w:spacing w:line="360" w:lineRule="auto"/>
              <w:jc w:val="center"/>
            </w:pPr>
            <w:r>
              <w:t>анализ</w:t>
            </w:r>
          </w:p>
        </w:tc>
        <w:tc>
          <w:tcPr>
            <w:tcW w:w="2126" w:type="dxa"/>
            <w:gridSpan w:val="2"/>
            <w:tcMar>
              <w:top w:w="20" w:type="dxa"/>
              <w:left w:w="20" w:type="dxa"/>
              <w:bottom w:w="0" w:type="dxa"/>
              <w:right w:w="20" w:type="dxa"/>
            </w:tcMar>
            <w:vAlign w:val="bottom"/>
          </w:tcPr>
          <w:p w:rsidR="00202B7B" w:rsidRDefault="00202B7B" w:rsidP="00FB0DE3">
            <w:pPr>
              <w:spacing w:line="360" w:lineRule="auto"/>
              <w:jc w:val="center"/>
            </w:pPr>
            <w:r>
              <w:t>Вертикальный</w:t>
            </w:r>
          </w:p>
          <w:p w:rsidR="00202B7B" w:rsidRDefault="00202B7B" w:rsidP="00FB0DE3">
            <w:pPr>
              <w:spacing w:line="360" w:lineRule="auto"/>
              <w:jc w:val="center"/>
            </w:pPr>
            <w:r>
              <w:t>анализ, %</w:t>
            </w:r>
          </w:p>
        </w:tc>
      </w:tr>
      <w:tr w:rsidR="00202B7B">
        <w:trPr>
          <w:cantSplit/>
          <w:trHeight w:val="765"/>
        </w:trPr>
        <w:tc>
          <w:tcPr>
            <w:tcW w:w="3261" w:type="dxa"/>
            <w:vMerge/>
            <w:vAlign w:val="center"/>
          </w:tcPr>
          <w:p w:rsidR="00202B7B" w:rsidRDefault="00202B7B" w:rsidP="00FB0DE3">
            <w:pPr>
              <w:spacing w:line="360" w:lineRule="auto"/>
              <w:jc w:val="center"/>
            </w:pPr>
          </w:p>
        </w:tc>
        <w:tc>
          <w:tcPr>
            <w:tcW w:w="1134" w:type="dxa"/>
            <w:vMerge/>
            <w:vAlign w:val="center"/>
          </w:tcPr>
          <w:p w:rsidR="00202B7B" w:rsidRDefault="00202B7B" w:rsidP="00FB0DE3">
            <w:pPr>
              <w:spacing w:line="360" w:lineRule="auto"/>
              <w:jc w:val="center"/>
            </w:pPr>
          </w:p>
        </w:tc>
        <w:tc>
          <w:tcPr>
            <w:tcW w:w="850" w:type="dxa"/>
            <w:vMerge/>
            <w:vAlign w:val="center"/>
          </w:tcPr>
          <w:p w:rsidR="00202B7B" w:rsidRDefault="00202B7B" w:rsidP="00FB0DE3">
            <w:pPr>
              <w:spacing w:line="360" w:lineRule="auto"/>
              <w:jc w:val="center"/>
            </w:pPr>
          </w:p>
        </w:tc>
        <w:tc>
          <w:tcPr>
            <w:tcW w:w="1294" w:type="dxa"/>
            <w:tcMar>
              <w:top w:w="20" w:type="dxa"/>
              <w:left w:w="20" w:type="dxa"/>
              <w:bottom w:w="0" w:type="dxa"/>
              <w:right w:w="20" w:type="dxa"/>
            </w:tcMar>
            <w:vAlign w:val="bottom"/>
          </w:tcPr>
          <w:p w:rsidR="00202B7B" w:rsidRDefault="00202B7B" w:rsidP="00FB0DE3">
            <w:pPr>
              <w:spacing w:line="360" w:lineRule="auto"/>
              <w:jc w:val="center"/>
            </w:pPr>
            <w:r>
              <w:t>Абсолютное отклонение</w:t>
            </w:r>
          </w:p>
        </w:tc>
        <w:tc>
          <w:tcPr>
            <w:tcW w:w="1258" w:type="dxa"/>
            <w:tcMar>
              <w:top w:w="20" w:type="dxa"/>
              <w:left w:w="20" w:type="dxa"/>
              <w:bottom w:w="0" w:type="dxa"/>
              <w:right w:w="20" w:type="dxa"/>
            </w:tcMar>
            <w:vAlign w:val="bottom"/>
          </w:tcPr>
          <w:p w:rsidR="00202B7B" w:rsidRDefault="00202B7B" w:rsidP="00FB0DE3">
            <w:pPr>
              <w:spacing w:line="360" w:lineRule="auto"/>
              <w:jc w:val="center"/>
            </w:pPr>
            <w:r>
              <w:t>Относительное отклонение</w:t>
            </w:r>
          </w:p>
        </w:tc>
        <w:tc>
          <w:tcPr>
            <w:tcW w:w="1179" w:type="dxa"/>
            <w:tcMar>
              <w:top w:w="20" w:type="dxa"/>
              <w:left w:w="20" w:type="dxa"/>
              <w:bottom w:w="0" w:type="dxa"/>
              <w:right w:w="20" w:type="dxa"/>
            </w:tcMar>
            <w:vAlign w:val="center"/>
          </w:tcPr>
          <w:p w:rsidR="00202B7B" w:rsidRDefault="00202B7B" w:rsidP="00FB0DE3">
            <w:pPr>
              <w:spacing w:line="360" w:lineRule="auto"/>
              <w:jc w:val="center"/>
            </w:pPr>
            <w:r>
              <w:t>2007 г</w:t>
            </w:r>
          </w:p>
        </w:tc>
        <w:tc>
          <w:tcPr>
            <w:tcW w:w="947" w:type="dxa"/>
            <w:tcMar>
              <w:top w:w="20" w:type="dxa"/>
              <w:left w:w="20" w:type="dxa"/>
              <w:bottom w:w="0" w:type="dxa"/>
              <w:right w:w="20" w:type="dxa"/>
            </w:tcMar>
            <w:vAlign w:val="center"/>
          </w:tcPr>
          <w:p w:rsidR="00202B7B" w:rsidRDefault="00202B7B" w:rsidP="00FB0DE3">
            <w:pPr>
              <w:spacing w:line="360" w:lineRule="auto"/>
              <w:jc w:val="center"/>
            </w:pPr>
            <w:r>
              <w:t>2008 г</w:t>
            </w:r>
          </w:p>
        </w:tc>
      </w:tr>
      <w:tr w:rsidR="00202B7B">
        <w:trPr>
          <w:trHeight w:val="255"/>
        </w:trPr>
        <w:tc>
          <w:tcPr>
            <w:tcW w:w="3261" w:type="dxa"/>
            <w:noWrap/>
            <w:tcMar>
              <w:top w:w="20" w:type="dxa"/>
              <w:left w:w="20" w:type="dxa"/>
              <w:bottom w:w="0" w:type="dxa"/>
              <w:right w:w="20" w:type="dxa"/>
            </w:tcMar>
            <w:vAlign w:val="bottom"/>
          </w:tcPr>
          <w:p w:rsidR="00202B7B" w:rsidRDefault="00202B7B" w:rsidP="00FB0DE3">
            <w:pPr>
              <w:spacing w:line="360" w:lineRule="auto"/>
              <w:jc w:val="center"/>
            </w:pPr>
            <w:r>
              <w:t>1</w:t>
            </w:r>
          </w:p>
        </w:tc>
        <w:tc>
          <w:tcPr>
            <w:tcW w:w="1134" w:type="dxa"/>
            <w:noWrap/>
            <w:tcMar>
              <w:top w:w="20" w:type="dxa"/>
              <w:left w:w="20" w:type="dxa"/>
              <w:bottom w:w="0" w:type="dxa"/>
              <w:right w:w="20" w:type="dxa"/>
            </w:tcMar>
            <w:vAlign w:val="bottom"/>
          </w:tcPr>
          <w:p w:rsidR="00202B7B" w:rsidRDefault="00202B7B" w:rsidP="00FB0DE3">
            <w:pPr>
              <w:spacing w:line="360" w:lineRule="auto"/>
              <w:jc w:val="center"/>
            </w:pPr>
            <w:r>
              <w:t>2</w:t>
            </w:r>
          </w:p>
        </w:tc>
        <w:tc>
          <w:tcPr>
            <w:tcW w:w="850" w:type="dxa"/>
            <w:noWrap/>
            <w:tcMar>
              <w:top w:w="20" w:type="dxa"/>
              <w:left w:w="20" w:type="dxa"/>
              <w:bottom w:w="0" w:type="dxa"/>
              <w:right w:w="20" w:type="dxa"/>
            </w:tcMar>
            <w:vAlign w:val="bottom"/>
          </w:tcPr>
          <w:p w:rsidR="00202B7B" w:rsidRDefault="00202B7B" w:rsidP="00FB0DE3">
            <w:pPr>
              <w:spacing w:line="360" w:lineRule="auto"/>
              <w:jc w:val="center"/>
            </w:pPr>
            <w:r>
              <w:t>3</w:t>
            </w:r>
          </w:p>
        </w:tc>
        <w:tc>
          <w:tcPr>
            <w:tcW w:w="1294" w:type="dxa"/>
            <w:noWrap/>
            <w:tcMar>
              <w:top w:w="20" w:type="dxa"/>
              <w:left w:w="20" w:type="dxa"/>
              <w:bottom w:w="0" w:type="dxa"/>
              <w:right w:w="20" w:type="dxa"/>
            </w:tcMar>
            <w:vAlign w:val="bottom"/>
          </w:tcPr>
          <w:p w:rsidR="00202B7B" w:rsidRDefault="00202B7B" w:rsidP="00FB0DE3">
            <w:pPr>
              <w:spacing w:line="360" w:lineRule="auto"/>
              <w:jc w:val="center"/>
            </w:pPr>
            <w:r>
              <w:t>4</w:t>
            </w:r>
          </w:p>
        </w:tc>
        <w:tc>
          <w:tcPr>
            <w:tcW w:w="1258" w:type="dxa"/>
            <w:noWrap/>
            <w:tcMar>
              <w:top w:w="20" w:type="dxa"/>
              <w:left w:w="20" w:type="dxa"/>
              <w:bottom w:w="0" w:type="dxa"/>
              <w:right w:w="20" w:type="dxa"/>
            </w:tcMar>
            <w:vAlign w:val="bottom"/>
          </w:tcPr>
          <w:p w:rsidR="00202B7B" w:rsidRDefault="00202B7B" w:rsidP="00FB0DE3">
            <w:pPr>
              <w:spacing w:line="360" w:lineRule="auto"/>
              <w:jc w:val="center"/>
            </w:pPr>
            <w:r>
              <w:t>5</w:t>
            </w:r>
          </w:p>
        </w:tc>
        <w:tc>
          <w:tcPr>
            <w:tcW w:w="1179" w:type="dxa"/>
            <w:noWrap/>
            <w:tcMar>
              <w:top w:w="20" w:type="dxa"/>
              <w:left w:w="20" w:type="dxa"/>
              <w:bottom w:w="0" w:type="dxa"/>
              <w:right w:w="20" w:type="dxa"/>
            </w:tcMar>
            <w:vAlign w:val="bottom"/>
          </w:tcPr>
          <w:p w:rsidR="00202B7B" w:rsidRDefault="00202B7B" w:rsidP="00FB0DE3">
            <w:pPr>
              <w:spacing w:line="360" w:lineRule="auto"/>
              <w:jc w:val="center"/>
            </w:pPr>
            <w:r>
              <w:t>6</w:t>
            </w:r>
          </w:p>
        </w:tc>
        <w:tc>
          <w:tcPr>
            <w:tcW w:w="947" w:type="dxa"/>
            <w:noWrap/>
            <w:tcMar>
              <w:top w:w="20" w:type="dxa"/>
              <w:left w:w="20" w:type="dxa"/>
              <w:bottom w:w="0" w:type="dxa"/>
              <w:right w:w="20" w:type="dxa"/>
            </w:tcMar>
            <w:vAlign w:val="bottom"/>
          </w:tcPr>
          <w:p w:rsidR="00202B7B" w:rsidRDefault="00202B7B" w:rsidP="00FB0DE3">
            <w:pPr>
              <w:spacing w:line="360" w:lineRule="auto"/>
              <w:jc w:val="center"/>
            </w:pPr>
            <w:r>
              <w:t>7</w:t>
            </w:r>
          </w:p>
        </w:tc>
      </w:tr>
      <w:tr w:rsidR="00202B7B">
        <w:trPr>
          <w:trHeight w:val="65"/>
        </w:trPr>
        <w:tc>
          <w:tcPr>
            <w:tcW w:w="3261" w:type="dxa"/>
            <w:tcMar>
              <w:top w:w="20" w:type="dxa"/>
              <w:left w:w="20" w:type="dxa"/>
              <w:bottom w:w="0" w:type="dxa"/>
              <w:right w:w="20" w:type="dxa"/>
            </w:tcMar>
            <w:vAlign w:val="bottom"/>
          </w:tcPr>
          <w:p w:rsidR="00202B7B" w:rsidRDefault="00202B7B" w:rsidP="00FB0DE3">
            <w:pPr>
              <w:spacing w:line="360" w:lineRule="auto"/>
              <w:jc w:val="both"/>
            </w:pPr>
            <w:r>
              <w:t>1 Имущество предприятия (валюта баланса)</w:t>
            </w:r>
          </w:p>
        </w:tc>
        <w:tc>
          <w:tcPr>
            <w:tcW w:w="1134" w:type="dxa"/>
            <w:noWrap/>
            <w:tcMar>
              <w:top w:w="20" w:type="dxa"/>
              <w:left w:w="20" w:type="dxa"/>
              <w:bottom w:w="0" w:type="dxa"/>
              <w:right w:w="20" w:type="dxa"/>
            </w:tcMar>
            <w:vAlign w:val="center"/>
          </w:tcPr>
          <w:p w:rsidR="00202B7B" w:rsidRPr="00C1406D" w:rsidRDefault="00202B7B" w:rsidP="00FB0DE3">
            <w:pPr>
              <w:jc w:val="center"/>
            </w:pPr>
            <w:r w:rsidRPr="00C1406D">
              <w:t>222,84</w:t>
            </w:r>
          </w:p>
        </w:tc>
        <w:tc>
          <w:tcPr>
            <w:tcW w:w="850" w:type="dxa"/>
            <w:noWrap/>
            <w:tcMar>
              <w:top w:w="20" w:type="dxa"/>
              <w:left w:w="20" w:type="dxa"/>
              <w:bottom w:w="0" w:type="dxa"/>
              <w:right w:w="20" w:type="dxa"/>
            </w:tcMar>
            <w:vAlign w:val="center"/>
          </w:tcPr>
          <w:p w:rsidR="00202B7B" w:rsidRPr="00C1406D" w:rsidRDefault="00202B7B" w:rsidP="00FB0DE3">
            <w:pPr>
              <w:jc w:val="center"/>
            </w:pPr>
            <w:r w:rsidRPr="00C1406D">
              <w:t>259,86</w:t>
            </w:r>
          </w:p>
        </w:tc>
        <w:tc>
          <w:tcPr>
            <w:tcW w:w="1294" w:type="dxa"/>
            <w:noWrap/>
            <w:tcMar>
              <w:top w:w="20" w:type="dxa"/>
              <w:left w:w="20" w:type="dxa"/>
              <w:bottom w:w="0" w:type="dxa"/>
              <w:right w:w="20" w:type="dxa"/>
            </w:tcMar>
            <w:vAlign w:val="center"/>
          </w:tcPr>
          <w:p w:rsidR="00202B7B" w:rsidRPr="00C1406D" w:rsidRDefault="00202B7B" w:rsidP="00FB0DE3">
            <w:pPr>
              <w:jc w:val="center"/>
            </w:pPr>
            <w:r w:rsidRPr="00C1406D">
              <w:t>37,02</w:t>
            </w:r>
          </w:p>
        </w:tc>
        <w:tc>
          <w:tcPr>
            <w:tcW w:w="1258" w:type="dxa"/>
            <w:noWrap/>
            <w:tcMar>
              <w:top w:w="20" w:type="dxa"/>
              <w:left w:w="20" w:type="dxa"/>
              <w:bottom w:w="0" w:type="dxa"/>
              <w:right w:w="20" w:type="dxa"/>
            </w:tcMar>
            <w:vAlign w:val="center"/>
          </w:tcPr>
          <w:p w:rsidR="00202B7B" w:rsidRPr="00C1406D" w:rsidRDefault="00202B7B" w:rsidP="00FB0DE3">
            <w:pPr>
              <w:jc w:val="center"/>
            </w:pPr>
            <w:r w:rsidRPr="00C1406D">
              <w:t>116,61</w:t>
            </w:r>
          </w:p>
        </w:tc>
        <w:tc>
          <w:tcPr>
            <w:tcW w:w="1179" w:type="dxa"/>
            <w:noWrap/>
            <w:tcMar>
              <w:top w:w="20" w:type="dxa"/>
              <w:left w:w="20" w:type="dxa"/>
              <w:bottom w:w="0" w:type="dxa"/>
              <w:right w:w="20" w:type="dxa"/>
            </w:tcMar>
            <w:vAlign w:val="center"/>
          </w:tcPr>
          <w:p w:rsidR="00202B7B" w:rsidRPr="00C1406D" w:rsidRDefault="00202B7B" w:rsidP="00FB0DE3">
            <w:pPr>
              <w:jc w:val="center"/>
            </w:pPr>
            <w:r w:rsidRPr="00C1406D">
              <w:t>100,00</w:t>
            </w:r>
          </w:p>
        </w:tc>
        <w:tc>
          <w:tcPr>
            <w:tcW w:w="947" w:type="dxa"/>
            <w:noWrap/>
            <w:tcMar>
              <w:top w:w="20" w:type="dxa"/>
              <w:left w:w="20" w:type="dxa"/>
              <w:bottom w:w="0" w:type="dxa"/>
              <w:right w:w="20" w:type="dxa"/>
            </w:tcMar>
            <w:vAlign w:val="center"/>
          </w:tcPr>
          <w:p w:rsidR="00202B7B" w:rsidRPr="00C1406D" w:rsidRDefault="00202B7B" w:rsidP="00FB0DE3">
            <w:pPr>
              <w:jc w:val="center"/>
            </w:pPr>
            <w:r w:rsidRPr="00C1406D">
              <w:t>100,00</w:t>
            </w:r>
          </w:p>
        </w:tc>
      </w:tr>
      <w:tr w:rsidR="00202B7B">
        <w:trPr>
          <w:trHeight w:val="65"/>
        </w:trPr>
        <w:tc>
          <w:tcPr>
            <w:tcW w:w="3261" w:type="dxa"/>
            <w:tcMar>
              <w:top w:w="20" w:type="dxa"/>
              <w:left w:w="20" w:type="dxa"/>
              <w:bottom w:w="0" w:type="dxa"/>
              <w:right w:w="20" w:type="dxa"/>
            </w:tcMar>
            <w:vAlign w:val="bottom"/>
          </w:tcPr>
          <w:p w:rsidR="00202B7B" w:rsidRDefault="00202B7B" w:rsidP="00FB0DE3">
            <w:pPr>
              <w:spacing w:line="360" w:lineRule="auto"/>
              <w:jc w:val="both"/>
            </w:pPr>
            <w:r>
              <w:t>1.1 Иммобилизованные активы (внеоборотные активы)</w:t>
            </w:r>
          </w:p>
        </w:tc>
        <w:tc>
          <w:tcPr>
            <w:tcW w:w="1134" w:type="dxa"/>
            <w:noWrap/>
            <w:tcMar>
              <w:top w:w="20" w:type="dxa"/>
              <w:left w:w="20" w:type="dxa"/>
              <w:bottom w:w="0" w:type="dxa"/>
              <w:right w:w="20" w:type="dxa"/>
            </w:tcMar>
            <w:vAlign w:val="center"/>
          </w:tcPr>
          <w:p w:rsidR="00202B7B" w:rsidRPr="00C1406D" w:rsidRDefault="00202B7B" w:rsidP="00FB0DE3">
            <w:pPr>
              <w:jc w:val="center"/>
            </w:pPr>
            <w:r w:rsidRPr="00C1406D">
              <w:t>165,62</w:t>
            </w:r>
          </w:p>
        </w:tc>
        <w:tc>
          <w:tcPr>
            <w:tcW w:w="850" w:type="dxa"/>
            <w:noWrap/>
            <w:tcMar>
              <w:top w:w="20" w:type="dxa"/>
              <w:left w:w="20" w:type="dxa"/>
              <w:bottom w:w="0" w:type="dxa"/>
              <w:right w:w="20" w:type="dxa"/>
            </w:tcMar>
            <w:vAlign w:val="center"/>
          </w:tcPr>
          <w:p w:rsidR="00202B7B" w:rsidRPr="00C1406D" w:rsidRDefault="00202B7B" w:rsidP="00FB0DE3">
            <w:pPr>
              <w:jc w:val="center"/>
            </w:pPr>
            <w:r w:rsidRPr="00C1406D">
              <w:t>183,27</w:t>
            </w:r>
          </w:p>
        </w:tc>
        <w:tc>
          <w:tcPr>
            <w:tcW w:w="1294" w:type="dxa"/>
            <w:noWrap/>
            <w:tcMar>
              <w:top w:w="20" w:type="dxa"/>
              <w:left w:w="20" w:type="dxa"/>
              <w:bottom w:w="0" w:type="dxa"/>
              <w:right w:w="20" w:type="dxa"/>
            </w:tcMar>
            <w:vAlign w:val="center"/>
          </w:tcPr>
          <w:p w:rsidR="00202B7B" w:rsidRPr="00C1406D" w:rsidRDefault="00202B7B" w:rsidP="00FB0DE3">
            <w:pPr>
              <w:jc w:val="center"/>
            </w:pPr>
            <w:r w:rsidRPr="00C1406D">
              <w:t>17,65</w:t>
            </w:r>
          </w:p>
        </w:tc>
        <w:tc>
          <w:tcPr>
            <w:tcW w:w="1258" w:type="dxa"/>
            <w:noWrap/>
            <w:tcMar>
              <w:top w:w="20" w:type="dxa"/>
              <w:left w:w="20" w:type="dxa"/>
              <w:bottom w:w="0" w:type="dxa"/>
              <w:right w:w="20" w:type="dxa"/>
            </w:tcMar>
            <w:vAlign w:val="center"/>
          </w:tcPr>
          <w:p w:rsidR="00202B7B" w:rsidRPr="00C1406D" w:rsidRDefault="00202B7B" w:rsidP="00FB0DE3">
            <w:pPr>
              <w:jc w:val="center"/>
            </w:pPr>
            <w:r w:rsidRPr="00C1406D">
              <w:t>110,66</w:t>
            </w:r>
          </w:p>
        </w:tc>
        <w:tc>
          <w:tcPr>
            <w:tcW w:w="1179" w:type="dxa"/>
            <w:noWrap/>
            <w:tcMar>
              <w:top w:w="20" w:type="dxa"/>
              <w:left w:w="20" w:type="dxa"/>
              <w:bottom w:w="0" w:type="dxa"/>
              <w:right w:w="20" w:type="dxa"/>
            </w:tcMar>
            <w:vAlign w:val="center"/>
          </w:tcPr>
          <w:p w:rsidR="00202B7B" w:rsidRPr="00C1406D" w:rsidRDefault="00202B7B" w:rsidP="00FB0DE3">
            <w:pPr>
              <w:jc w:val="center"/>
            </w:pPr>
            <w:r w:rsidRPr="00C1406D">
              <w:t>74,32</w:t>
            </w:r>
          </w:p>
        </w:tc>
        <w:tc>
          <w:tcPr>
            <w:tcW w:w="947" w:type="dxa"/>
            <w:noWrap/>
            <w:tcMar>
              <w:top w:w="20" w:type="dxa"/>
              <w:left w:w="20" w:type="dxa"/>
              <w:bottom w:w="0" w:type="dxa"/>
              <w:right w:w="20" w:type="dxa"/>
            </w:tcMar>
            <w:vAlign w:val="center"/>
          </w:tcPr>
          <w:p w:rsidR="00202B7B" w:rsidRPr="00C1406D" w:rsidRDefault="00202B7B" w:rsidP="00FB0DE3">
            <w:pPr>
              <w:jc w:val="center"/>
            </w:pPr>
            <w:r w:rsidRPr="00C1406D">
              <w:t>70,53</w:t>
            </w:r>
          </w:p>
        </w:tc>
      </w:tr>
      <w:tr w:rsidR="00202B7B">
        <w:trPr>
          <w:trHeight w:val="65"/>
        </w:trPr>
        <w:tc>
          <w:tcPr>
            <w:tcW w:w="3261" w:type="dxa"/>
            <w:tcMar>
              <w:top w:w="20" w:type="dxa"/>
              <w:left w:w="20" w:type="dxa"/>
              <w:bottom w:w="0" w:type="dxa"/>
              <w:right w:w="20" w:type="dxa"/>
            </w:tcMar>
            <w:vAlign w:val="bottom"/>
          </w:tcPr>
          <w:p w:rsidR="00202B7B" w:rsidRDefault="00202B7B" w:rsidP="00FB0DE3">
            <w:pPr>
              <w:spacing w:line="360" w:lineRule="auto"/>
              <w:jc w:val="both"/>
            </w:pPr>
            <w:r>
              <w:t>1.2 Мобильные (оборотные (текущие) активы) средства</w:t>
            </w:r>
          </w:p>
        </w:tc>
        <w:tc>
          <w:tcPr>
            <w:tcW w:w="1134" w:type="dxa"/>
            <w:noWrap/>
            <w:tcMar>
              <w:top w:w="20" w:type="dxa"/>
              <w:left w:w="20" w:type="dxa"/>
              <w:bottom w:w="0" w:type="dxa"/>
              <w:right w:w="20" w:type="dxa"/>
            </w:tcMar>
            <w:vAlign w:val="center"/>
          </w:tcPr>
          <w:p w:rsidR="00202B7B" w:rsidRPr="00C1406D" w:rsidRDefault="00202B7B" w:rsidP="00FB0DE3">
            <w:pPr>
              <w:jc w:val="center"/>
            </w:pPr>
            <w:r w:rsidRPr="00C1406D">
              <w:t>57,22</w:t>
            </w:r>
          </w:p>
        </w:tc>
        <w:tc>
          <w:tcPr>
            <w:tcW w:w="850" w:type="dxa"/>
            <w:noWrap/>
            <w:tcMar>
              <w:top w:w="20" w:type="dxa"/>
              <w:left w:w="20" w:type="dxa"/>
              <w:bottom w:w="0" w:type="dxa"/>
              <w:right w:w="20" w:type="dxa"/>
            </w:tcMar>
            <w:vAlign w:val="center"/>
          </w:tcPr>
          <w:p w:rsidR="00202B7B" w:rsidRPr="00C1406D" w:rsidRDefault="00202B7B" w:rsidP="00FB0DE3">
            <w:pPr>
              <w:jc w:val="center"/>
            </w:pPr>
            <w:r w:rsidRPr="00C1406D">
              <w:t>76,6</w:t>
            </w:r>
          </w:p>
        </w:tc>
        <w:tc>
          <w:tcPr>
            <w:tcW w:w="1294" w:type="dxa"/>
            <w:noWrap/>
            <w:tcMar>
              <w:top w:w="20" w:type="dxa"/>
              <w:left w:w="20" w:type="dxa"/>
              <w:bottom w:w="0" w:type="dxa"/>
              <w:right w:w="20" w:type="dxa"/>
            </w:tcMar>
            <w:vAlign w:val="center"/>
          </w:tcPr>
          <w:p w:rsidR="00202B7B" w:rsidRPr="00C1406D" w:rsidRDefault="00202B7B" w:rsidP="00FB0DE3">
            <w:pPr>
              <w:jc w:val="center"/>
            </w:pPr>
            <w:r w:rsidRPr="00C1406D">
              <w:t>19,38</w:t>
            </w:r>
          </w:p>
        </w:tc>
        <w:tc>
          <w:tcPr>
            <w:tcW w:w="1258" w:type="dxa"/>
            <w:noWrap/>
            <w:tcMar>
              <w:top w:w="20" w:type="dxa"/>
              <w:left w:w="20" w:type="dxa"/>
              <w:bottom w:w="0" w:type="dxa"/>
              <w:right w:w="20" w:type="dxa"/>
            </w:tcMar>
            <w:vAlign w:val="center"/>
          </w:tcPr>
          <w:p w:rsidR="00202B7B" w:rsidRPr="00C1406D" w:rsidRDefault="00202B7B" w:rsidP="00FB0DE3">
            <w:pPr>
              <w:jc w:val="center"/>
            </w:pPr>
            <w:r w:rsidRPr="00C1406D">
              <w:t>133,87</w:t>
            </w:r>
          </w:p>
        </w:tc>
        <w:tc>
          <w:tcPr>
            <w:tcW w:w="1179" w:type="dxa"/>
            <w:noWrap/>
            <w:tcMar>
              <w:top w:w="20" w:type="dxa"/>
              <w:left w:w="20" w:type="dxa"/>
              <w:bottom w:w="0" w:type="dxa"/>
              <w:right w:w="20" w:type="dxa"/>
            </w:tcMar>
            <w:vAlign w:val="center"/>
          </w:tcPr>
          <w:p w:rsidR="00202B7B" w:rsidRPr="00C1406D" w:rsidRDefault="00202B7B" w:rsidP="00FB0DE3">
            <w:pPr>
              <w:jc w:val="center"/>
            </w:pPr>
            <w:r w:rsidRPr="00C1406D">
              <w:t>25,68</w:t>
            </w:r>
          </w:p>
        </w:tc>
        <w:tc>
          <w:tcPr>
            <w:tcW w:w="947" w:type="dxa"/>
            <w:noWrap/>
            <w:tcMar>
              <w:top w:w="20" w:type="dxa"/>
              <w:left w:w="20" w:type="dxa"/>
              <w:bottom w:w="0" w:type="dxa"/>
              <w:right w:w="20" w:type="dxa"/>
            </w:tcMar>
            <w:vAlign w:val="center"/>
          </w:tcPr>
          <w:p w:rsidR="00202B7B" w:rsidRPr="00C1406D" w:rsidRDefault="00202B7B" w:rsidP="00FB0DE3">
            <w:pPr>
              <w:jc w:val="center"/>
            </w:pPr>
            <w:r w:rsidRPr="00C1406D">
              <w:t>29,48</w:t>
            </w:r>
          </w:p>
        </w:tc>
      </w:tr>
      <w:tr w:rsidR="00202B7B">
        <w:trPr>
          <w:trHeight w:val="255"/>
        </w:trPr>
        <w:tc>
          <w:tcPr>
            <w:tcW w:w="3261" w:type="dxa"/>
            <w:tcMar>
              <w:top w:w="20" w:type="dxa"/>
              <w:left w:w="20" w:type="dxa"/>
              <w:bottom w:w="0" w:type="dxa"/>
              <w:right w:w="20" w:type="dxa"/>
            </w:tcMar>
            <w:vAlign w:val="bottom"/>
          </w:tcPr>
          <w:p w:rsidR="00202B7B" w:rsidRDefault="00202B7B" w:rsidP="00FB0DE3">
            <w:pPr>
              <w:spacing w:line="360" w:lineRule="auto"/>
              <w:jc w:val="both"/>
            </w:pPr>
            <w:r>
              <w:t>1.2.1 Запасы и затраты</w:t>
            </w:r>
          </w:p>
        </w:tc>
        <w:tc>
          <w:tcPr>
            <w:tcW w:w="1134" w:type="dxa"/>
            <w:noWrap/>
            <w:tcMar>
              <w:top w:w="20" w:type="dxa"/>
              <w:left w:w="20" w:type="dxa"/>
              <w:bottom w:w="0" w:type="dxa"/>
              <w:right w:w="20" w:type="dxa"/>
            </w:tcMar>
            <w:vAlign w:val="center"/>
          </w:tcPr>
          <w:p w:rsidR="00202B7B" w:rsidRPr="00C1406D" w:rsidRDefault="00202B7B" w:rsidP="00FB0DE3">
            <w:pPr>
              <w:jc w:val="center"/>
            </w:pPr>
            <w:r w:rsidRPr="00C1406D">
              <w:t>15,22</w:t>
            </w:r>
          </w:p>
        </w:tc>
        <w:tc>
          <w:tcPr>
            <w:tcW w:w="850" w:type="dxa"/>
            <w:noWrap/>
            <w:tcMar>
              <w:top w:w="20" w:type="dxa"/>
              <w:left w:w="20" w:type="dxa"/>
              <w:bottom w:w="0" w:type="dxa"/>
              <w:right w:w="20" w:type="dxa"/>
            </w:tcMar>
            <w:vAlign w:val="center"/>
          </w:tcPr>
          <w:p w:rsidR="00202B7B" w:rsidRPr="00C1406D" w:rsidRDefault="00202B7B" w:rsidP="00FB0DE3">
            <w:pPr>
              <w:jc w:val="center"/>
            </w:pPr>
            <w:r w:rsidRPr="00C1406D">
              <w:t>20,5</w:t>
            </w:r>
          </w:p>
        </w:tc>
        <w:tc>
          <w:tcPr>
            <w:tcW w:w="1294" w:type="dxa"/>
            <w:noWrap/>
            <w:tcMar>
              <w:top w:w="20" w:type="dxa"/>
              <w:left w:w="20" w:type="dxa"/>
              <w:bottom w:w="0" w:type="dxa"/>
              <w:right w:w="20" w:type="dxa"/>
            </w:tcMar>
            <w:vAlign w:val="center"/>
          </w:tcPr>
          <w:p w:rsidR="00202B7B" w:rsidRPr="00C1406D" w:rsidRDefault="00202B7B" w:rsidP="00FB0DE3">
            <w:pPr>
              <w:jc w:val="center"/>
            </w:pPr>
            <w:r w:rsidRPr="00C1406D">
              <w:t>5,28</w:t>
            </w:r>
          </w:p>
        </w:tc>
        <w:tc>
          <w:tcPr>
            <w:tcW w:w="1258" w:type="dxa"/>
            <w:noWrap/>
            <w:tcMar>
              <w:top w:w="20" w:type="dxa"/>
              <w:left w:w="20" w:type="dxa"/>
              <w:bottom w:w="0" w:type="dxa"/>
              <w:right w:w="20" w:type="dxa"/>
            </w:tcMar>
            <w:vAlign w:val="center"/>
          </w:tcPr>
          <w:p w:rsidR="00202B7B" w:rsidRPr="00C1406D" w:rsidRDefault="00202B7B" w:rsidP="00FB0DE3">
            <w:pPr>
              <w:jc w:val="center"/>
            </w:pPr>
            <w:r w:rsidRPr="00C1406D">
              <w:t>134,69</w:t>
            </w:r>
          </w:p>
        </w:tc>
        <w:tc>
          <w:tcPr>
            <w:tcW w:w="1179" w:type="dxa"/>
            <w:noWrap/>
            <w:tcMar>
              <w:top w:w="20" w:type="dxa"/>
              <w:left w:w="20" w:type="dxa"/>
              <w:bottom w:w="0" w:type="dxa"/>
              <w:right w:w="20" w:type="dxa"/>
            </w:tcMar>
            <w:vAlign w:val="center"/>
          </w:tcPr>
          <w:p w:rsidR="00202B7B" w:rsidRPr="00C1406D" w:rsidRDefault="00202B7B" w:rsidP="00FB0DE3">
            <w:pPr>
              <w:jc w:val="center"/>
            </w:pPr>
            <w:r w:rsidRPr="00C1406D">
              <w:t>6,83</w:t>
            </w:r>
          </w:p>
        </w:tc>
        <w:tc>
          <w:tcPr>
            <w:tcW w:w="947" w:type="dxa"/>
            <w:noWrap/>
            <w:tcMar>
              <w:top w:w="20" w:type="dxa"/>
              <w:left w:w="20" w:type="dxa"/>
              <w:bottom w:w="0" w:type="dxa"/>
              <w:right w:w="20" w:type="dxa"/>
            </w:tcMar>
            <w:vAlign w:val="center"/>
          </w:tcPr>
          <w:p w:rsidR="00202B7B" w:rsidRPr="00C1406D" w:rsidRDefault="00202B7B" w:rsidP="00FB0DE3">
            <w:pPr>
              <w:jc w:val="center"/>
            </w:pPr>
            <w:r w:rsidRPr="00C1406D">
              <w:t>7,89</w:t>
            </w:r>
          </w:p>
        </w:tc>
      </w:tr>
      <w:tr w:rsidR="00202B7B">
        <w:trPr>
          <w:trHeight w:val="65"/>
        </w:trPr>
        <w:tc>
          <w:tcPr>
            <w:tcW w:w="3261" w:type="dxa"/>
            <w:tcMar>
              <w:top w:w="20" w:type="dxa"/>
              <w:left w:w="20" w:type="dxa"/>
              <w:bottom w:w="0" w:type="dxa"/>
              <w:right w:w="20" w:type="dxa"/>
            </w:tcMar>
            <w:vAlign w:val="bottom"/>
          </w:tcPr>
          <w:p w:rsidR="00202B7B" w:rsidRDefault="00202B7B" w:rsidP="00FB0DE3">
            <w:pPr>
              <w:spacing w:line="360" w:lineRule="auto"/>
              <w:jc w:val="both"/>
            </w:pPr>
            <w:r>
              <w:t>1.2.2 Дебиторская задолженность и прочие активы</w:t>
            </w:r>
          </w:p>
        </w:tc>
        <w:tc>
          <w:tcPr>
            <w:tcW w:w="1134" w:type="dxa"/>
            <w:noWrap/>
            <w:tcMar>
              <w:top w:w="20" w:type="dxa"/>
              <w:left w:w="20" w:type="dxa"/>
              <w:bottom w:w="0" w:type="dxa"/>
              <w:right w:w="20" w:type="dxa"/>
            </w:tcMar>
            <w:vAlign w:val="center"/>
          </w:tcPr>
          <w:p w:rsidR="00202B7B" w:rsidRPr="00C1406D" w:rsidRDefault="00202B7B" w:rsidP="00FB0DE3">
            <w:pPr>
              <w:jc w:val="center"/>
            </w:pPr>
            <w:r w:rsidRPr="00C1406D">
              <w:t>39,24</w:t>
            </w:r>
          </w:p>
        </w:tc>
        <w:tc>
          <w:tcPr>
            <w:tcW w:w="850" w:type="dxa"/>
            <w:noWrap/>
            <w:tcMar>
              <w:top w:w="20" w:type="dxa"/>
              <w:left w:w="20" w:type="dxa"/>
              <w:bottom w:w="0" w:type="dxa"/>
              <w:right w:w="20" w:type="dxa"/>
            </w:tcMar>
            <w:vAlign w:val="center"/>
          </w:tcPr>
          <w:p w:rsidR="00202B7B" w:rsidRPr="00C1406D" w:rsidRDefault="00202B7B" w:rsidP="00FB0DE3">
            <w:pPr>
              <w:jc w:val="center"/>
            </w:pPr>
            <w:r w:rsidRPr="00C1406D">
              <w:t>28,52</w:t>
            </w:r>
          </w:p>
        </w:tc>
        <w:tc>
          <w:tcPr>
            <w:tcW w:w="1294" w:type="dxa"/>
            <w:noWrap/>
            <w:tcMar>
              <w:top w:w="20" w:type="dxa"/>
              <w:left w:w="20" w:type="dxa"/>
              <w:bottom w:w="0" w:type="dxa"/>
              <w:right w:w="20" w:type="dxa"/>
            </w:tcMar>
            <w:vAlign w:val="center"/>
          </w:tcPr>
          <w:p w:rsidR="00202B7B" w:rsidRPr="00C1406D" w:rsidRDefault="00202B7B" w:rsidP="00FB0DE3">
            <w:pPr>
              <w:jc w:val="center"/>
            </w:pPr>
            <w:r w:rsidRPr="00C1406D">
              <w:t>-10,72</w:t>
            </w:r>
          </w:p>
        </w:tc>
        <w:tc>
          <w:tcPr>
            <w:tcW w:w="1258" w:type="dxa"/>
            <w:noWrap/>
            <w:tcMar>
              <w:top w:w="20" w:type="dxa"/>
              <w:left w:w="20" w:type="dxa"/>
              <w:bottom w:w="0" w:type="dxa"/>
              <w:right w:w="20" w:type="dxa"/>
            </w:tcMar>
            <w:vAlign w:val="center"/>
          </w:tcPr>
          <w:p w:rsidR="00202B7B" w:rsidRPr="00C1406D" w:rsidRDefault="00202B7B" w:rsidP="00FB0DE3">
            <w:pPr>
              <w:jc w:val="center"/>
            </w:pPr>
            <w:r w:rsidRPr="00C1406D">
              <w:t>72,68</w:t>
            </w:r>
          </w:p>
        </w:tc>
        <w:tc>
          <w:tcPr>
            <w:tcW w:w="1179" w:type="dxa"/>
            <w:noWrap/>
            <w:tcMar>
              <w:top w:w="20" w:type="dxa"/>
              <w:left w:w="20" w:type="dxa"/>
              <w:bottom w:w="0" w:type="dxa"/>
              <w:right w:w="20" w:type="dxa"/>
            </w:tcMar>
            <w:vAlign w:val="center"/>
          </w:tcPr>
          <w:p w:rsidR="00202B7B" w:rsidRPr="00C1406D" w:rsidRDefault="00202B7B" w:rsidP="00FB0DE3">
            <w:pPr>
              <w:jc w:val="center"/>
            </w:pPr>
            <w:r w:rsidRPr="00C1406D">
              <w:t>17,61</w:t>
            </w:r>
          </w:p>
        </w:tc>
        <w:tc>
          <w:tcPr>
            <w:tcW w:w="947" w:type="dxa"/>
            <w:noWrap/>
            <w:tcMar>
              <w:top w:w="20" w:type="dxa"/>
              <w:left w:w="20" w:type="dxa"/>
              <w:bottom w:w="0" w:type="dxa"/>
              <w:right w:w="20" w:type="dxa"/>
            </w:tcMar>
            <w:vAlign w:val="center"/>
          </w:tcPr>
          <w:p w:rsidR="00202B7B" w:rsidRPr="00C1406D" w:rsidRDefault="00202B7B" w:rsidP="00FB0DE3">
            <w:pPr>
              <w:jc w:val="center"/>
            </w:pPr>
            <w:r w:rsidRPr="00C1406D">
              <w:t>10,98</w:t>
            </w:r>
          </w:p>
        </w:tc>
      </w:tr>
      <w:tr w:rsidR="00202B7B">
        <w:trPr>
          <w:trHeight w:val="183"/>
        </w:trPr>
        <w:tc>
          <w:tcPr>
            <w:tcW w:w="3261" w:type="dxa"/>
            <w:tcMar>
              <w:top w:w="20" w:type="dxa"/>
              <w:left w:w="20" w:type="dxa"/>
              <w:bottom w:w="0" w:type="dxa"/>
              <w:right w:w="20" w:type="dxa"/>
            </w:tcMar>
            <w:vAlign w:val="bottom"/>
          </w:tcPr>
          <w:p w:rsidR="00202B7B" w:rsidRDefault="00202B7B" w:rsidP="00FB0DE3">
            <w:pPr>
              <w:spacing w:line="360" w:lineRule="auto"/>
              <w:jc w:val="both"/>
            </w:pPr>
            <w:r>
              <w:t>2 Денежные средства и краткосрочные ценные бумаги</w:t>
            </w:r>
          </w:p>
        </w:tc>
        <w:tc>
          <w:tcPr>
            <w:tcW w:w="1134" w:type="dxa"/>
            <w:noWrap/>
            <w:tcMar>
              <w:top w:w="20" w:type="dxa"/>
              <w:left w:w="20" w:type="dxa"/>
              <w:bottom w:w="0" w:type="dxa"/>
              <w:right w:w="20" w:type="dxa"/>
            </w:tcMar>
            <w:vAlign w:val="center"/>
          </w:tcPr>
          <w:p w:rsidR="00202B7B" w:rsidRPr="00C1406D" w:rsidRDefault="00202B7B" w:rsidP="00FB0DE3">
            <w:pPr>
              <w:jc w:val="center"/>
            </w:pPr>
            <w:r w:rsidRPr="00C1406D">
              <w:t>2,76</w:t>
            </w:r>
          </w:p>
        </w:tc>
        <w:tc>
          <w:tcPr>
            <w:tcW w:w="850" w:type="dxa"/>
            <w:noWrap/>
            <w:tcMar>
              <w:top w:w="20" w:type="dxa"/>
              <w:left w:w="20" w:type="dxa"/>
              <w:bottom w:w="0" w:type="dxa"/>
              <w:right w:w="20" w:type="dxa"/>
            </w:tcMar>
            <w:vAlign w:val="center"/>
          </w:tcPr>
          <w:p w:rsidR="00202B7B" w:rsidRPr="00C1406D" w:rsidRDefault="00202B7B" w:rsidP="00FB0DE3">
            <w:pPr>
              <w:jc w:val="center"/>
            </w:pPr>
            <w:r w:rsidRPr="00C1406D">
              <w:t>27,58</w:t>
            </w:r>
          </w:p>
        </w:tc>
        <w:tc>
          <w:tcPr>
            <w:tcW w:w="1294" w:type="dxa"/>
            <w:noWrap/>
            <w:tcMar>
              <w:top w:w="20" w:type="dxa"/>
              <w:left w:w="20" w:type="dxa"/>
              <w:bottom w:w="0" w:type="dxa"/>
              <w:right w:w="20" w:type="dxa"/>
            </w:tcMar>
            <w:vAlign w:val="center"/>
          </w:tcPr>
          <w:p w:rsidR="00202B7B" w:rsidRPr="00C1406D" w:rsidRDefault="00202B7B" w:rsidP="00FB0DE3">
            <w:pPr>
              <w:jc w:val="center"/>
            </w:pPr>
            <w:r w:rsidRPr="00C1406D">
              <w:t>24,82</w:t>
            </w:r>
          </w:p>
        </w:tc>
        <w:tc>
          <w:tcPr>
            <w:tcW w:w="1258" w:type="dxa"/>
            <w:noWrap/>
            <w:tcMar>
              <w:top w:w="20" w:type="dxa"/>
              <w:left w:w="20" w:type="dxa"/>
              <w:bottom w:w="0" w:type="dxa"/>
              <w:right w:w="20" w:type="dxa"/>
            </w:tcMar>
            <w:vAlign w:val="center"/>
          </w:tcPr>
          <w:p w:rsidR="00202B7B" w:rsidRPr="00C1406D" w:rsidRDefault="00202B7B" w:rsidP="00FB0DE3">
            <w:pPr>
              <w:jc w:val="center"/>
            </w:pPr>
            <w:r w:rsidRPr="00C1406D">
              <w:t>999,28</w:t>
            </w:r>
          </w:p>
        </w:tc>
        <w:tc>
          <w:tcPr>
            <w:tcW w:w="1179" w:type="dxa"/>
            <w:noWrap/>
            <w:tcMar>
              <w:top w:w="20" w:type="dxa"/>
              <w:left w:w="20" w:type="dxa"/>
              <w:bottom w:w="0" w:type="dxa"/>
              <w:right w:w="20" w:type="dxa"/>
            </w:tcMar>
            <w:vAlign w:val="center"/>
          </w:tcPr>
          <w:p w:rsidR="00202B7B" w:rsidRPr="00C1406D" w:rsidRDefault="00202B7B" w:rsidP="00FB0DE3">
            <w:pPr>
              <w:jc w:val="center"/>
            </w:pPr>
            <w:r w:rsidRPr="00C1406D">
              <w:t>1,24</w:t>
            </w:r>
          </w:p>
        </w:tc>
        <w:tc>
          <w:tcPr>
            <w:tcW w:w="947" w:type="dxa"/>
            <w:noWrap/>
            <w:tcMar>
              <w:top w:w="20" w:type="dxa"/>
              <w:left w:w="20" w:type="dxa"/>
              <w:bottom w:w="0" w:type="dxa"/>
              <w:right w:w="20" w:type="dxa"/>
            </w:tcMar>
            <w:vAlign w:val="center"/>
          </w:tcPr>
          <w:p w:rsidR="00202B7B" w:rsidRPr="00C1406D" w:rsidRDefault="00202B7B" w:rsidP="00FB0DE3">
            <w:pPr>
              <w:jc w:val="center"/>
            </w:pPr>
            <w:r w:rsidRPr="00C1406D">
              <w:t>10,61</w:t>
            </w:r>
          </w:p>
        </w:tc>
      </w:tr>
    </w:tbl>
    <w:p w:rsidR="00202B7B" w:rsidRDefault="00202B7B" w:rsidP="00202B7B">
      <w:pPr>
        <w:spacing w:line="360" w:lineRule="auto"/>
        <w:ind w:firstLine="720"/>
        <w:jc w:val="both"/>
      </w:pPr>
    </w:p>
    <w:p w:rsidR="00202B7B" w:rsidRPr="00202B7B" w:rsidRDefault="00202B7B" w:rsidP="00D50EE2">
      <w:pPr>
        <w:spacing w:line="360" w:lineRule="auto"/>
        <w:ind w:firstLine="720"/>
        <w:jc w:val="both"/>
        <w:rPr>
          <w:sz w:val="28"/>
          <w:szCs w:val="28"/>
        </w:rPr>
      </w:pPr>
      <w:r w:rsidRPr="00202B7B">
        <w:rPr>
          <w:sz w:val="28"/>
          <w:szCs w:val="28"/>
        </w:rPr>
        <w:t xml:space="preserve">Из данных таблицы </w:t>
      </w:r>
      <w:r w:rsidR="00D50EE2">
        <w:rPr>
          <w:sz w:val="28"/>
          <w:szCs w:val="28"/>
        </w:rPr>
        <w:t>7</w:t>
      </w:r>
      <w:r w:rsidRPr="00202B7B">
        <w:rPr>
          <w:sz w:val="28"/>
          <w:szCs w:val="28"/>
        </w:rPr>
        <w:t>.1 видим, что дебиторская  задолженность в 2008 составила 37,2% против – 68% в 2007 году от ОС. Такое значительное сокращение дебиторской задолженности является  положит фактом. Однако, нерациональным считается рост дебиторской задолженности свыше 30% суммы обор капитала, таким образом предприятию необходимо принимать меры по устранению дебиторской задолженности. Для этого можно изменить условия предоставления товарных кредитов или заняться поиском новых покупателей продукции.</w:t>
      </w:r>
    </w:p>
    <w:p w:rsidR="00202B7B" w:rsidRPr="00202B7B" w:rsidRDefault="00202B7B" w:rsidP="00202B7B">
      <w:pPr>
        <w:spacing w:line="360" w:lineRule="auto"/>
        <w:ind w:firstLine="720"/>
        <w:jc w:val="both"/>
        <w:rPr>
          <w:sz w:val="28"/>
          <w:szCs w:val="28"/>
        </w:rPr>
      </w:pPr>
      <w:r w:rsidRPr="00202B7B">
        <w:rPr>
          <w:sz w:val="28"/>
          <w:szCs w:val="28"/>
        </w:rPr>
        <w:t>В 2007-2008 наблюдается увеличение денежных средств на счетах, что является положительным фактом, и возможно, является положительным эффектом модернизации, а также вызвано увеличением спроса на продукцию.</w:t>
      </w:r>
    </w:p>
    <w:p w:rsidR="00202B7B" w:rsidRPr="00202B7B" w:rsidRDefault="00202B7B" w:rsidP="00202B7B">
      <w:pPr>
        <w:spacing w:line="360" w:lineRule="auto"/>
        <w:ind w:firstLine="720"/>
        <w:jc w:val="both"/>
        <w:rPr>
          <w:sz w:val="28"/>
          <w:szCs w:val="28"/>
        </w:rPr>
      </w:pPr>
      <w:r w:rsidRPr="00202B7B">
        <w:rPr>
          <w:sz w:val="28"/>
          <w:szCs w:val="28"/>
        </w:rPr>
        <w:t>В 2008 наблюдалось увеличение оборотных средств – положительный факт (ускорение оборачиваемости).</w:t>
      </w:r>
    </w:p>
    <w:p w:rsidR="00202B7B" w:rsidRPr="00202B7B" w:rsidRDefault="00202B7B" w:rsidP="00D50EE2">
      <w:pPr>
        <w:spacing w:line="360" w:lineRule="auto"/>
        <w:ind w:firstLine="720"/>
        <w:jc w:val="both"/>
        <w:rPr>
          <w:sz w:val="28"/>
          <w:szCs w:val="28"/>
        </w:rPr>
      </w:pPr>
      <w:r w:rsidRPr="00202B7B">
        <w:rPr>
          <w:sz w:val="28"/>
          <w:szCs w:val="28"/>
        </w:rPr>
        <w:t xml:space="preserve">В таблице </w:t>
      </w:r>
      <w:r w:rsidR="00D50EE2">
        <w:rPr>
          <w:sz w:val="28"/>
          <w:szCs w:val="28"/>
        </w:rPr>
        <w:t>7</w:t>
      </w:r>
      <w:r w:rsidRPr="00202B7B">
        <w:rPr>
          <w:sz w:val="28"/>
          <w:szCs w:val="28"/>
        </w:rPr>
        <w:t>.2 отражена динамика состояния текущих активов и их классификация по категориям риска</w:t>
      </w:r>
    </w:p>
    <w:p w:rsidR="00202B7B" w:rsidRPr="00202B7B" w:rsidRDefault="00D50EE2" w:rsidP="00202B7B">
      <w:pPr>
        <w:spacing w:line="360" w:lineRule="auto"/>
        <w:jc w:val="both"/>
        <w:rPr>
          <w:sz w:val="28"/>
          <w:szCs w:val="28"/>
        </w:rPr>
      </w:pPr>
      <w:r>
        <w:rPr>
          <w:sz w:val="28"/>
          <w:szCs w:val="28"/>
        </w:rPr>
        <w:t>Таблица 7</w:t>
      </w:r>
      <w:r w:rsidR="00202B7B" w:rsidRPr="00202B7B">
        <w:rPr>
          <w:sz w:val="28"/>
          <w:szCs w:val="28"/>
        </w:rPr>
        <w:t>.2 – Классификация текущих активов по категориям риска за 2007-2008 гг</w:t>
      </w:r>
    </w:p>
    <w:tbl>
      <w:tblPr>
        <w:tblW w:w="99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389"/>
        <w:gridCol w:w="4863"/>
        <w:gridCol w:w="1418"/>
        <w:gridCol w:w="1417"/>
        <w:gridCol w:w="851"/>
      </w:tblGrid>
      <w:tr w:rsidR="00202B7B">
        <w:trPr>
          <w:cantSplit/>
          <w:trHeight w:val="255"/>
        </w:trPr>
        <w:tc>
          <w:tcPr>
            <w:tcW w:w="1389" w:type="dxa"/>
            <w:vMerge w:val="restart"/>
            <w:noWrap/>
            <w:tcMar>
              <w:top w:w="15" w:type="dxa"/>
              <w:left w:w="15" w:type="dxa"/>
              <w:bottom w:w="0" w:type="dxa"/>
              <w:right w:w="15" w:type="dxa"/>
            </w:tcMar>
            <w:vAlign w:val="center"/>
          </w:tcPr>
          <w:p w:rsidR="00202B7B" w:rsidRDefault="00202B7B" w:rsidP="00FB0DE3">
            <w:pPr>
              <w:spacing w:line="360" w:lineRule="auto"/>
              <w:jc w:val="center"/>
            </w:pPr>
            <w:r>
              <w:t>Степень риска</w:t>
            </w:r>
          </w:p>
        </w:tc>
        <w:tc>
          <w:tcPr>
            <w:tcW w:w="4863" w:type="dxa"/>
            <w:vMerge w:val="restart"/>
            <w:noWrap/>
            <w:tcMar>
              <w:top w:w="15" w:type="dxa"/>
              <w:left w:w="15" w:type="dxa"/>
              <w:bottom w:w="0" w:type="dxa"/>
              <w:right w:w="15" w:type="dxa"/>
            </w:tcMar>
            <w:vAlign w:val="center"/>
          </w:tcPr>
          <w:p w:rsidR="00202B7B" w:rsidRDefault="00202B7B" w:rsidP="00FB0DE3">
            <w:pPr>
              <w:spacing w:line="360" w:lineRule="auto"/>
              <w:ind w:left="-180" w:firstLine="180"/>
              <w:jc w:val="center"/>
            </w:pPr>
            <w:r>
              <w:t>Группы текущих активов</w:t>
            </w:r>
          </w:p>
        </w:tc>
        <w:tc>
          <w:tcPr>
            <w:tcW w:w="2835" w:type="dxa"/>
            <w:gridSpan w:val="2"/>
            <w:tcMar>
              <w:top w:w="15" w:type="dxa"/>
              <w:left w:w="15" w:type="dxa"/>
              <w:bottom w:w="0" w:type="dxa"/>
              <w:right w:w="15" w:type="dxa"/>
            </w:tcMar>
            <w:vAlign w:val="bottom"/>
          </w:tcPr>
          <w:p w:rsidR="00202B7B" w:rsidRDefault="00202B7B" w:rsidP="00FB0DE3">
            <w:pPr>
              <w:spacing w:line="360" w:lineRule="auto"/>
              <w:jc w:val="center"/>
            </w:pPr>
            <w:r>
              <w:t>Доля группы в общем</w:t>
            </w:r>
          </w:p>
          <w:p w:rsidR="00202B7B" w:rsidRDefault="00202B7B" w:rsidP="00FB0DE3">
            <w:pPr>
              <w:spacing w:line="360" w:lineRule="auto"/>
              <w:jc w:val="center"/>
            </w:pPr>
            <w:r>
              <w:t>объеме текущих активов</w:t>
            </w:r>
          </w:p>
        </w:tc>
        <w:tc>
          <w:tcPr>
            <w:tcW w:w="851" w:type="dxa"/>
            <w:vMerge w:val="restart"/>
            <w:noWrap/>
            <w:tcMar>
              <w:top w:w="15" w:type="dxa"/>
              <w:left w:w="15" w:type="dxa"/>
              <w:bottom w:w="0" w:type="dxa"/>
              <w:right w:w="15" w:type="dxa"/>
            </w:tcMar>
            <w:vAlign w:val="bottom"/>
          </w:tcPr>
          <w:p w:rsidR="00202B7B" w:rsidRDefault="00202B7B" w:rsidP="00FB0DE3">
            <w:pPr>
              <w:spacing w:line="360" w:lineRule="auto"/>
              <w:jc w:val="center"/>
            </w:pPr>
            <w:r>
              <w:t>Отклонение (+/-)</w:t>
            </w:r>
          </w:p>
        </w:tc>
      </w:tr>
      <w:tr w:rsidR="00202B7B">
        <w:trPr>
          <w:cantSplit/>
          <w:trHeight w:val="255"/>
        </w:trPr>
        <w:tc>
          <w:tcPr>
            <w:tcW w:w="0" w:type="auto"/>
            <w:vMerge/>
            <w:vAlign w:val="center"/>
          </w:tcPr>
          <w:p w:rsidR="00202B7B" w:rsidRDefault="00202B7B" w:rsidP="00FB0DE3">
            <w:pPr>
              <w:spacing w:line="360" w:lineRule="auto"/>
              <w:jc w:val="center"/>
            </w:pPr>
          </w:p>
        </w:tc>
        <w:tc>
          <w:tcPr>
            <w:tcW w:w="4863" w:type="dxa"/>
            <w:vMerge/>
            <w:vAlign w:val="center"/>
          </w:tcPr>
          <w:p w:rsidR="00202B7B" w:rsidRDefault="00202B7B" w:rsidP="00FB0DE3">
            <w:pPr>
              <w:spacing w:line="360" w:lineRule="auto"/>
              <w:ind w:left="-180" w:firstLine="180"/>
              <w:jc w:val="center"/>
            </w:pPr>
          </w:p>
        </w:tc>
        <w:tc>
          <w:tcPr>
            <w:tcW w:w="1418" w:type="dxa"/>
            <w:noWrap/>
            <w:tcMar>
              <w:top w:w="15" w:type="dxa"/>
              <w:left w:w="15" w:type="dxa"/>
              <w:bottom w:w="0" w:type="dxa"/>
              <w:right w:w="15" w:type="dxa"/>
            </w:tcMar>
            <w:vAlign w:val="bottom"/>
          </w:tcPr>
          <w:p w:rsidR="00202B7B" w:rsidRDefault="00202B7B" w:rsidP="00FB0DE3">
            <w:pPr>
              <w:spacing w:line="360" w:lineRule="auto"/>
              <w:jc w:val="center"/>
            </w:pPr>
            <w:r>
              <w:t>2007 г</w:t>
            </w:r>
          </w:p>
        </w:tc>
        <w:tc>
          <w:tcPr>
            <w:tcW w:w="1417" w:type="dxa"/>
            <w:noWrap/>
            <w:tcMar>
              <w:top w:w="15" w:type="dxa"/>
              <w:left w:w="15" w:type="dxa"/>
              <w:bottom w:w="0" w:type="dxa"/>
              <w:right w:w="15" w:type="dxa"/>
            </w:tcMar>
            <w:vAlign w:val="bottom"/>
          </w:tcPr>
          <w:p w:rsidR="00202B7B" w:rsidRDefault="00202B7B" w:rsidP="00FB0DE3">
            <w:pPr>
              <w:spacing w:line="360" w:lineRule="auto"/>
              <w:jc w:val="center"/>
            </w:pPr>
            <w:r>
              <w:t>2008 г</w:t>
            </w:r>
          </w:p>
        </w:tc>
        <w:tc>
          <w:tcPr>
            <w:tcW w:w="851" w:type="dxa"/>
            <w:vMerge/>
            <w:vAlign w:val="center"/>
          </w:tcPr>
          <w:p w:rsidR="00202B7B" w:rsidRDefault="00202B7B" w:rsidP="00FB0DE3">
            <w:pPr>
              <w:spacing w:line="360" w:lineRule="auto"/>
              <w:jc w:val="center"/>
            </w:pPr>
          </w:p>
        </w:tc>
      </w:tr>
      <w:tr w:rsidR="00202B7B">
        <w:trPr>
          <w:trHeight w:val="201"/>
        </w:trPr>
        <w:tc>
          <w:tcPr>
            <w:tcW w:w="1389" w:type="dxa"/>
            <w:noWrap/>
            <w:tcMar>
              <w:top w:w="15" w:type="dxa"/>
              <w:left w:w="15" w:type="dxa"/>
              <w:bottom w:w="0" w:type="dxa"/>
              <w:right w:w="15" w:type="dxa"/>
            </w:tcMar>
            <w:vAlign w:val="bottom"/>
          </w:tcPr>
          <w:p w:rsidR="00202B7B" w:rsidRDefault="00202B7B" w:rsidP="00FB0DE3">
            <w:pPr>
              <w:spacing w:line="360" w:lineRule="auto"/>
              <w:jc w:val="center"/>
            </w:pPr>
            <w:r>
              <w:t>1</w:t>
            </w:r>
          </w:p>
        </w:tc>
        <w:tc>
          <w:tcPr>
            <w:tcW w:w="4863" w:type="dxa"/>
            <w:tcMar>
              <w:top w:w="15" w:type="dxa"/>
              <w:left w:w="15" w:type="dxa"/>
              <w:bottom w:w="0" w:type="dxa"/>
              <w:right w:w="15" w:type="dxa"/>
            </w:tcMar>
            <w:vAlign w:val="bottom"/>
          </w:tcPr>
          <w:p w:rsidR="00202B7B" w:rsidRDefault="00202B7B" w:rsidP="00FB0DE3">
            <w:pPr>
              <w:spacing w:line="360" w:lineRule="auto"/>
              <w:ind w:left="-180" w:firstLine="180"/>
              <w:jc w:val="center"/>
            </w:pPr>
            <w:r>
              <w:t>2</w:t>
            </w:r>
          </w:p>
        </w:tc>
        <w:tc>
          <w:tcPr>
            <w:tcW w:w="1418" w:type="dxa"/>
            <w:noWrap/>
            <w:tcMar>
              <w:top w:w="15" w:type="dxa"/>
              <w:left w:w="15" w:type="dxa"/>
              <w:bottom w:w="0" w:type="dxa"/>
              <w:right w:w="15" w:type="dxa"/>
            </w:tcMar>
            <w:vAlign w:val="bottom"/>
          </w:tcPr>
          <w:p w:rsidR="00202B7B" w:rsidRDefault="00202B7B" w:rsidP="00FB0DE3">
            <w:pPr>
              <w:spacing w:line="360" w:lineRule="auto"/>
              <w:jc w:val="center"/>
            </w:pPr>
            <w:r>
              <w:t>3</w:t>
            </w:r>
          </w:p>
        </w:tc>
        <w:tc>
          <w:tcPr>
            <w:tcW w:w="1417" w:type="dxa"/>
            <w:noWrap/>
            <w:tcMar>
              <w:top w:w="15" w:type="dxa"/>
              <w:left w:w="15" w:type="dxa"/>
              <w:bottom w:w="0" w:type="dxa"/>
              <w:right w:w="15" w:type="dxa"/>
            </w:tcMar>
            <w:vAlign w:val="bottom"/>
          </w:tcPr>
          <w:p w:rsidR="00202B7B" w:rsidRDefault="00202B7B" w:rsidP="00FB0DE3">
            <w:pPr>
              <w:spacing w:line="360" w:lineRule="auto"/>
              <w:jc w:val="center"/>
            </w:pPr>
            <w:r>
              <w:t>4</w:t>
            </w:r>
          </w:p>
        </w:tc>
        <w:tc>
          <w:tcPr>
            <w:tcW w:w="851" w:type="dxa"/>
            <w:noWrap/>
            <w:tcMar>
              <w:top w:w="15" w:type="dxa"/>
              <w:left w:w="15" w:type="dxa"/>
              <w:bottom w:w="0" w:type="dxa"/>
              <w:right w:w="15" w:type="dxa"/>
            </w:tcMar>
            <w:vAlign w:val="bottom"/>
          </w:tcPr>
          <w:p w:rsidR="00202B7B" w:rsidRDefault="00202B7B" w:rsidP="00FB0DE3">
            <w:pPr>
              <w:spacing w:line="360" w:lineRule="auto"/>
              <w:jc w:val="center"/>
            </w:pPr>
            <w:r>
              <w:t>5</w:t>
            </w:r>
          </w:p>
        </w:tc>
      </w:tr>
      <w:tr w:rsidR="00202B7B">
        <w:trPr>
          <w:trHeight w:val="201"/>
        </w:trPr>
        <w:tc>
          <w:tcPr>
            <w:tcW w:w="1389" w:type="dxa"/>
            <w:noWrap/>
            <w:tcMar>
              <w:top w:w="15" w:type="dxa"/>
              <w:left w:w="15" w:type="dxa"/>
              <w:bottom w:w="0" w:type="dxa"/>
              <w:right w:w="15" w:type="dxa"/>
            </w:tcMar>
            <w:vAlign w:val="bottom"/>
          </w:tcPr>
          <w:p w:rsidR="00202B7B" w:rsidRDefault="00202B7B" w:rsidP="00FB0DE3">
            <w:pPr>
              <w:spacing w:line="360" w:lineRule="auto"/>
              <w:jc w:val="both"/>
            </w:pPr>
            <w:r>
              <w:t xml:space="preserve"> Минималь-ная</w:t>
            </w:r>
          </w:p>
        </w:tc>
        <w:tc>
          <w:tcPr>
            <w:tcW w:w="4863" w:type="dxa"/>
            <w:tcMar>
              <w:top w:w="15" w:type="dxa"/>
              <w:left w:w="15" w:type="dxa"/>
              <w:bottom w:w="0" w:type="dxa"/>
              <w:right w:w="15" w:type="dxa"/>
            </w:tcMar>
            <w:vAlign w:val="bottom"/>
          </w:tcPr>
          <w:p w:rsidR="00202B7B" w:rsidRDefault="00202B7B" w:rsidP="00FB0DE3">
            <w:pPr>
              <w:spacing w:line="360" w:lineRule="auto"/>
              <w:ind w:left="-180" w:firstLine="180"/>
              <w:jc w:val="both"/>
            </w:pPr>
            <w:r>
              <w:t xml:space="preserve"> Наличные денежные средства и краткосрочные финансовые вложения</w:t>
            </w:r>
          </w:p>
        </w:tc>
        <w:tc>
          <w:tcPr>
            <w:tcW w:w="1418" w:type="dxa"/>
            <w:noWrap/>
            <w:tcMar>
              <w:top w:w="15" w:type="dxa"/>
              <w:left w:w="15" w:type="dxa"/>
              <w:bottom w:w="0" w:type="dxa"/>
              <w:right w:w="15" w:type="dxa"/>
            </w:tcMar>
            <w:vAlign w:val="bottom"/>
          </w:tcPr>
          <w:p w:rsidR="00202B7B" w:rsidRDefault="00202B7B" w:rsidP="00FB0DE3">
            <w:pPr>
              <w:spacing w:line="360" w:lineRule="auto"/>
              <w:jc w:val="center"/>
            </w:pPr>
            <w:r>
              <w:t>0,0124</w:t>
            </w:r>
          </w:p>
        </w:tc>
        <w:tc>
          <w:tcPr>
            <w:tcW w:w="1417" w:type="dxa"/>
            <w:noWrap/>
            <w:tcMar>
              <w:top w:w="15" w:type="dxa"/>
              <w:left w:w="15" w:type="dxa"/>
              <w:bottom w:w="0" w:type="dxa"/>
              <w:right w:w="15" w:type="dxa"/>
            </w:tcMar>
            <w:vAlign w:val="bottom"/>
          </w:tcPr>
          <w:p w:rsidR="00202B7B" w:rsidRDefault="00202B7B" w:rsidP="00FB0DE3">
            <w:pPr>
              <w:spacing w:line="360" w:lineRule="auto"/>
              <w:jc w:val="center"/>
            </w:pPr>
            <w:r>
              <w:t>0,1445</w:t>
            </w:r>
          </w:p>
        </w:tc>
        <w:tc>
          <w:tcPr>
            <w:tcW w:w="851" w:type="dxa"/>
            <w:noWrap/>
            <w:tcMar>
              <w:top w:w="15" w:type="dxa"/>
              <w:left w:w="15" w:type="dxa"/>
              <w:bottom w:w="0" w:type="dxa"/>
              <w:right w:w="15" w:type="dxa"/>
            </w:tcMar>
            <w:vAlign w:val="bottom"/>
          </w:tcPr>
          <w:p w:rsidR="00202B7B" w:rsidRDefault="00202B7B" w:rsidP="00FB0DE3">
            <w:pPr>
              <w:spacing w:line="360" w:lineRule="auto"/>
              <w:jc w:val="center"/>
            </w:pPr>
            <w:r>
              <w:t>0,1321</w:t>
            </w:r>
          </w:p>
        </w:tc>
      </w:tr>
      <w:tr w:rsidR="00202B7B">
        <w:trPr>
          <w:trHeight w:val="510"/>
        </w:trPr>
        <w:tc>
          <w:tcPr>
            <w:tcW w:w="1389" w:type="dxa"/>
            <w:noWrap/>
            <w:tcMar>
              <w:top w:w="15" w:type="dxa"/>
              <w:left w:w="15" w:type="dxa"/>
              <w:bottom w:w="0" w:type="dxa"/>
              <w:right w:w="15" w:type="dxa"/>
            </w:tcMar>
            <w:vAlign w:val="bottom"/>
          </w:tcPr>
          <w:p w:rsidR="00202B7B" w:rsidRDefault="00202B7B" w:rsidP="00FB0DE3">
            <w:pPr>
              <w:spacing w:line="360" w:lineRule="auto"/>
              <w:jc w:val="both"/>
            </w:pPr>
            <w:r>
              <w:t xml:space="preserve"> Малая</w:t>
            </w:r>
          </w:p>
        </w:tc>
        <w:tc>
          <w:tcPr>
            <w:tcW w:w="4863" w:type="dxa"/>
            <w:tcMar>
              <w:top w:w="15" w:type="dxa"/>
              <w:left w:w="15" w:type="dxa"/>
              <w:bottom w:w="0" w:type="dxa"/>
              <w:right w:w="15" w:type="dxa"/>
            </w:tcMar>
            <w:vAlign w:val="bottom"/>
          </w:tcPr>
          <w:p w:rsidR="00202B7B" w:rsidRDefault="00202B7B" w:rsidP="00FB0DE3">
            <w:pPr>
              <w:spacing w:line="360" w:lineRule="auto"/>
              <w:jc w:val="both"/>
            </w:pPr>
            <w:r>
              <w:t xml:space="preserve"> Дебиторская задолженность (до года), запасы, готовая продукция</w:t>
            </w:r>
          </w:p>
        </w:tc>
        <w:tc>
          <w:tcPr>
            <w:tcW w:w="1418" w:type="dxa"/>
            <w:noWrap/>
            <w:tcMar>
              <w:top w:w="15" w:type="dxa"/>
              <w:left w:w="15" w:type="dxa"/>
              <w:bottom w:w="0" w:type="dxa"/>
              <w:right w:w="15" w:type="dxa"/>
            </w:tcMar>
            <w:vAlign w:val="bottom"/>
          </w:tcPr>
          <w:p w:rsidR="00202B7B" w:rsidRDefault="00202B7B" w:rsidP="00FB0DE3">
            <w:pPr>
              <w:spacing w:line="360" w:lineRule="auto"/>
              <w:jc w:val="center"/>
            </w:pPr>
            <w:r>
              <w:t>0,2439</w:t>
            </w:r>
          </w:p>
        </w:tc>
        <w:tc>
          <w:tcPr>
            <w:tcW w:w="1417" w:type="dxa"/>
            <w:noWrap/>
            <w:tcMar>
              <w:top w:w="15" w:type="dxa"/>
              <w:left w:w="15" w:type="dxa"/>
              <w:bottom w:w="0" w:type="dxa"/>
              <w:right w:w="15" w:type="dxa"/>
            </w:tcMar>
            <w:vAlign w:val="bottom"/>
          </w:tcPr>
          <w:p w:rsidR="00202B7B" w:rsidRDefault="00202B7B" w:rsidP="00FB0DE3">
            <w:pPr>
              <w:spacing w:line="360" w:lineRule="auto"/>
              <w:jc w:val="center"/>
            </w:pPr>
            <w:r>
              <w:t>0,1500</w:t>
            </w:r>
          </w:p>
        </w:tc>
        <w:tc>
          <w:tcPr>
            <w:tcW w:w="851" w:type="dxa"/>
            <w:noWrap/>
            <w:tcMar>
              <w:top w:w="15" w:type="dxa"/>
              <w:left w:w="15" w:type="dxa"/>
              <w:bottom w:w="0" w:type="dxa"/>
              <w:right w:w="15" w:type="dxa"/>
            </w:tcMar>
            <w:vAlign w:val="bottom"/>
          </w:tcPr>
          <w:p w:rsidR="00202B7B" w:rsidRDefault="00202B7B" w:rsidP="00FB0DE3">
            <w:pPr>
              <w:spacing w:line="360" w:lineRule="auto"/>
              <w:jc w:val="center"/>
            </w:pPr>
            <w:r>
              <w:t>-0,0939</w:t>
            </w:r>
          </w:p>
        </w:tc>
      </w:tr>
      <w:tr w:rsidR="00202B7B">
        <w:trPr>
          <w:trHeight w:val="510"/>
        </w:trPr>
        <w:tc>
          <w:tcPr>
            <w:tcW w:w="1389" w:type="dxa"/>
            <w:noWrap/>
            <w:tcMar>
              <w:top w:w="15" w:type="dxa"/>
              <w:left w:w="15" w:type="dxa"/>
              <w:bottom w:w="0" w:type="dxa"/>
              <w:right w:w="15" w:type="dxa"/>
            </w:tcMar>
            <w:vAlign w:val="bottom"/>
          </w:tcPr>
          <w:p w:rsidR="00202B7B" w:rsidRDefault="00202B7B" w:rsidP="00FB0DE3">
            <w:pPr>
              <w:spacing w:line="360" w:lineRule="auto"/>
              <w:jc w:val="both"/>
            </w:pPr>
            <w:r>
              <w:t xml:space="preserve"> Средняя</w:t>
            </w:r>
          </w:p>
        </w:tc>
        <w:tc>
          <w:tcPr>
            <w:tcW w:w="4863" w:type="dxa"/>
            <w:tcMar>
              <w:top w:w="15" w:type="dxa"/>
              <w:left w:w="15" w:type="dxa"/>
              <w:bottom w:w="0" w:type="dxa"/>
              <w:right w:w="15" w:type="dxa"/>
            </w:tcMar>
            <w:vAlign w:val="bottom"/>
          </w:tcPr>
          <w:p w:rsidR="00202B7B" w:rsidRDefault="00202B7B" w:rsidP="00FB0DE3">
            <w:pPr>
              <w:spacing w:line="360" w:lineRule="auto"/>
              <w:jc w:val="both"/>
            </w:pPr>
            <w:r>
              <w:t xml:space="preserve"> Незавершенное производство, расходы будущих периодов</w:t>
            </w:r>
          </w:p>
        </w:tc>
        <w:tc>
          <w:tcPr>
            <w:tcW w:w="1418" w:type="dxa"/>
            <w:noWrap/>
            <w:tcMar>
              <w:top w:w="15" w:type="dxa"/>
              <w:left w:w="15" w:type="dxa"/>
              <w:bottom w:w="0" w:type="dxa"/>
              <w:right w:w="15" w:type="dxa"/>
            </w:tcMar>
            <w:vAlign w:val="bottom"/>
          </w:tcPr>
          <w:p w:rsidR="00202B7B" w:rsidRDefault="00202B7B" w:rsidP="00FB0DE3">
            <w:pPr>
              <w:spacing w:line="360" w:lineRule="auto"/>
              <w:jc w:val="center"/>
            </w:pPr>
            <w:r>
              <w:t>-</w:t>
            </w:r>
          </w:p>
        </w:tc>
        <w:tc>
          <w:tcPr>
            <w:tcW w:w="1417" w:type="dxa"/>
            <w:noWrap/>
            <w:tcMar>
              <w:top w:w="15" w:type="dxa"/>
              <w:left w:w="15" w:type="dxa"/>
              <w:bottom w:w="0" w:type="dxa"/>
              <w:right w:w="15" w:type="dxa"/>
            </w:tcMar>
            <w:vAlign w:val="bottom"/>
          </w:tcPr>
          <w:p w:rsidR="00202B7B" w:rsidRDefault="00202B7B" w:rsidP="00FB0DE3">
            <w:pPr>
              <w:spacing w:line="360" w:lineRule="auto"/>
              <w:jc w:val="center"/>
            </w:pPr>
            <w:r>
              <w:t>-</w:t>
            </w:r>
          </w:p>
        </w:tc>
        <w:tc>
          <w:tcPr>
            <w:tcW w:w="851" w:type="dxa"/>
            <w:noWrap/>
            <w:tcMar>
              <w:top w:w="15" w:type="dxa"/>
              <w:left w:w="15" w:type="dxa"/>
              <w:bottom w:w="0" w:type="dxa"/>
              <w:right w:w="15" w:type="dxa"/>
            </w:tcMar>
            <w:vAlign w:val="bottom"/>
          </w:tcPr>
          <w:p w:rsidR="00202B7B" w:rsidRDefault="00202B7B" w:rsidP="00FB0DE3">
            <w:pPr>
              <w:spacing w:line="360" w:lineRule="auto"/>
              <w:jc w:val="center"/>
            </w:pPr>
            <w:r>
              <w:t>-</w:t>
            </w:r>
          </w:p>
        </w:tc>
      </w:tr>
      <w:tr w:rsidR="00202B7B">
        <w:trPr>
          <w:trHeight w:val="139"/>
        </w:trPr>
        <w:tc>
          <w:tcPr>
            <w:tcW w:w="1389" w:type="dxa"/>
            <w:noWrap/>
            <w:tcMar>
              <w:top w:w="15" w:type="dxa"/>
              <w:left w:w="15" w:type="dxa"/>
              <w:bottom w:w="0" w:type="dxa"/>
              <w:right w:w="15" w:type="dxa"/>
            </w:tcMar>
            <w:vAlign w:val="bottom"/>
          </w:tcPr>
          <w:p w:rsidR="00202B7B" w:rsidRDefault="00202B7B" w:rsidP="00FB0DE3">
            <w:pPr>
              <w:spacing w:line="360" w:lineRule="auto"/>
              <w:jc w:val="both"/>
            </w:pPr>
            <w:r>
              <w:t xml:space="preserve"> Высокая</w:t>
            </w:r>
          </w:p>
        </w:tc>
        <w:tc>
          <w:tcPr>
            <w:tcW w:w="4863" w:type="dxa"/>
            <w:tcMar>
              <w:top w:w="15" w:type="dxa"/>
              <w:left w:w="15" w:type="dxa"/>
              <w:bottom w:w="0" w:type="dxa"/>
              <w:right w:w="15" w:type="dxa"/>
            </w:tcMar>
            <w:vAlign w:val="bottom"/>
          </w:tcPr>
          <w:p w:rsidR="00202B7B" w:rsidRDefault="00202B7B" w:rsidP="00FB0DE3">
            <w:pPr>
              <w:spacing w:line="360" w:lineRule="auto"/>
              <w:jc w:val="both"/>
            </w:pPr>
            <w:r>
              <w:t xml:space="preserve"> Дебиторская задолженность (более года), залежалые запасы, готовая продукция, не пользующаяся спросом</w:t>
            </w:r>
          </w:p>
        </w:tc>
        <w:tc>
          <w:tcPr>
            <w:tcW w:w="1418" w:type="dxa"/>
            <w:noWrap/>
            <w:tcMar>
              <w:top w:w="15" w:type="dxa"/>
              <w:left w:w="15" w:type="dxa"/>
              <w:bottom w:w="0" w:type="dxa"/>
              <w:right w:w="15" w:type="dxa"/>
            </w:tcMar>
            <w:vAlign w:val="bottom"/>
          </w:tcPr>
          <w:p w:rsidR="00202B7B" w:rsidRDefault="00202B7B" w:rsidP="00FB0DE3">
            <w:pPr>
              <w:spacing w:line="360" w:lineRule="auto"/>
              <w:jc w:val="center"/>
            </w:pPr>
            <w:r>
              <w:t>-</w:t>
            </w:r>
          </w:p>
        </w:tc>
        <w:tc>
          <w:tcPr>
            <w:tcW w:w="1417" w:type="dxa"/>
            <w:noWrap/>
            <w:tcMar>
              <w:top w:w="15" w:type="dxa"/>
              <w:left w:w="15" w:type="dxa"/>
              <w:bottom w:w="0" w:type="dxa"/>
              <w:right w:w="15" w:type="dxa"/>
            </w:tcMar>
            <w:vAlign w:val="bottom"/>
          </w:tcPr>
          <w:p w:rsidR="00202B7B" w:rsidRDefault="00202B7B" w:rsidP="00FB0DE3">
            <w:pPr>
              <w:spacing w:line="360" w:lineRule="auto"/>
              <w:jc w:val="center"/>
            </w:pPr>
            <w:r>
              <w:t>-</w:t>
            </w:r>
          </w:p>
        </w:tc>
        <w:tc>
          <w:tcPr>
            <w:tcW w:w="851" w:type="dxa"/>
            <w:noWrap/>
            <w:tcMar>
              <w:top w:w="15" w:type="dxa"/>
              <w:left w:w="15" w:type="dxa"/>
              <w:bottom w:w="0" w:type="dxa"/>
              <w:right w:w="15" w:type="dxa"/>
            </w:tcMar>
            <w:vAlign w:val="bottom"/>
          </w:tcPr>
          <w:p w:rsidR="00202B7B" w:rsidRDefault="00202B7B" w:rsidP="00FB0DE3">
            <w:pPr>
              <w:spacing w:line="360" w:lineRule="auto"/>
              <w:jc w:val="center"/>
            </w:pPr>
            <w:r>
              <w:t>-</w:t>
            </w:r>
          </w:p>
        </w:tc>
      </w:tr>
    </w:tbl>
    <w:p w:rsidR="00202B7B" w:rsidRDefault="00202B7B" w:rsidP="00202B7B">
      <w:pPr>
        <w:spacing w:line="360" w:lineRule="auto"/>
        <w:jc w:val="both"/>
      </w:pPr>
    </w:p>
    <w:p w:rsidR="00202B7B" w:rsidRDefault="00202B7B" w:rsidP="00D50EE2">
      <w:pPr>
        <w:spacing w:line="360" w:lineRule="auto"/>
        <w:ind w:firstLine="720"/>
        <w:jc w:val="both"/>
        <w:rPr>
          <w:sz w:val="28"/>
          <w:szCs w:val="28"/>
        </w:rPr>
      </w:pPr>
      <w:r w:rsidRPr="00202B7B">
        <w:rPr>
          <w:sz w:val="28"/>
          <w:szCs w:val="28"/>
        </w:rPr>
        <w:t>Из таблиц</w:t>
      </w:r>
      <w:r w:rsidR="00D50EE2">
        <w:rPr>
          <w:sz w:val="28"/>
          <w:szCs w:val="28"/>
        </w:rPr>
        <w:t>ы</w:t>
      </w:r>
      <w:r w:rsidRPr="00202B7B">
        <w:rPr>
          <w:sz w:val="28"/>
          <w:szCs w:val="28"/>
        </w:rPr>
        <w:t xml:space="preserve"> </w:t>
      </w:r>
      <w:r w:rsidR="00D50EE2">
        <w:rPr>
          <w:sz w:val="28"/>
          <w:szCs w:val="28"/>
        </w:rPr>
        <w:t>7</w:t>
      </w:r>
      <w:r w:rsidRPr="00202B7B">
        <w:rPr>
          <w:sz w:val="28"/>
          <w:szCs w:val="28"/>
        </w:rPr>
        <w:t>.2 видно, что активы предприятия имеют минимальную и малую степень риска, следовательно, текущие активы ликвидные, их легко реализовать.</w:t>
      </w:r>
    </w:p>
    <w:p w:rsidR="00202B7B" w:rsidRDefault="00202B7B" w:rsidP="00202B7B">
      <w:pPr>
        <w:widowControl w:val="0"/>
        <w:autoSpaceDE w:val="0"/>
        <w:autoSpaceDN w:val="0"/>
        <w:adjustRightInd w:val="0"/>
        <w:ind w:firstLine="709"/>
      </w:pPr>
      <w:r>
        <w:rPr>
          <w:sz w:val="28"/>
          <w:szCs w:val="28"/>
        </w:rPr>
        <w:t>Вертикальный и горизонтальный анализ пассивов не производился.</w:t>
      </w:r>
    </w:p>
    <w:p w:rsidR="00202B7B" w:rsidRPr="005F3E95" w:rsidRDefault="00202B7B" w:rsidP="008F531D">
      <w:pPr>
        <w:widowControl w:val="0"/>
        <w:autoSpaceDE w:val="0"/>
        <w:autoSpaceDN w:val="0"/>
        <w:adjustRightInd w:val="0"/>
        <w:ind w:firstLine="709"/>
      </w:pPr>
    </w:p>
    <w:p w:rsidR="008F531D" w:rsidRPr="00D50EE2" w:rsidRDefault="008F531D" w:rsidP="00D50EE2">
      <w:pPr>
        <w:widowControl w:val="0"/>
        <w:autoSpaceDE w:val="0"/>
        <w:autoSpaceDN w:val="0"/>
        <w:adjustRightInd w:val="0"/>
        <w:spacing w:line="360" w:lineRule="auto"/>
        <w:ind w:firstLine="709"/>
        <w:jc w:val="both"/>
        <w:rPr>
          <w:sz w:val="28"/>
          <w:szCs w:val="28"/>
        </w:rPr>
      </w:pPr>
      <w:r w:rsidRPr="00D50EE2">
        <w:rPr>
          <w:sz w:val="28"/>
          <w:szCs w:val="28"/>
        </w:rPr>
        <w:t xml:space="preserve">Сопоставление чистой прибыли по данным формы №2 и формы №1 показало, что в 2008 г. организация использовала чистую прибыль в сумме </w:t>
      </w:r>
      <w:r w:rsidR="00D50EE2">
        <w:rPr>
          <w:sz w:val="28"/>
          <w:szCs w:val="28"/>
        </w:rPr>
        <w:t>3</w:t>
      </w:r>
      <w:r w:rsidRPr="00D50EE2">
        <w:rPr>
          <w:sz w:val="28"/>
          <w:szCs w:val="28"/>
        </w:rPr>
        <w:t>4</w:t>
      </w:r>
      <w:r w:rsidR="00D50EE2">
        <w:rPr>
          <w:sz w:val="28"/>
          <w:szCs w:val="28"/>
        </w:rPr>
        <w:t xml:space="preserve"> </w:t>
      </w:r>
      <w:r w:rsidRPr="00D50EE2">
        <w:rPr>
          <w:sz w:val="28"/>
          <w:szCs w:val="28"/>
        </w:rPr>
        <w:t xml:space="preserve">381 тыс. руб. </w:t>
      </w:r>
    </w:p>
    <w:p w:rsidR="007340A3" w:rsidRPr="00D50EE2" w:rsidRDefault="007340A3" w:rsidP="00D50EE2">
      <w:pPr>
        <w:spacing w:line="360" w:lineRule="auto"/>
        <w:ind w:left="360"/>
        <w:outlineLvl w:val="1"/>
        <w:rPr>
          <w:b/>
          <w:bCs/>
          <w:sz w:val="28"/>
          <w:szCs w:val="28"/>
        </w:rPr>
      </w:pPr>
      <w:r w:rsidRPr="00D50EE2">
        <w:rPr>
          <w:sz w:val="28"/>
          <w:szCs w:val="28"/>
        </w:rPr>
        <w:br w:type="page"/>
      </w:r>
      <w:bookmarkStart w:id="19" w:name="_Toc232565357"/>
      <w:bookmarkStart w:id="20" w:name="_Toc232599476"/>
      <w:r w:rsidR="00D50EE2" w:rsidRPr="00D50EE2">
        <w:rPr>
          <w:b/>
          <w:bCs/>
          <w:sz w:val="28"/>
          <w:szCs w:val="28"/>
        </w:rPr>
        <w:t xml:space="preserve">8. </w:t>
      </w:r>
      <w:r w:rsidR="00073371">
        <w:rPr>
          <w:b/>
          <w:bCs/>
          <w:sz w:val="28"/>
          <w:szCs w:val="28"/>
        </w:rPr>
        <w:t xml:space="preserve">   </w:t>
      </w:r>
      <w:r w:rsidRPr="00D50EE2">
        <w:rPr>
          <w:b/>
          <w:bCs/>
          <w:sz w:val="28"/>
          <w:szCs w:val="28"/>
        </w:rPr>
        <w:t>Анализ финансовой устойчивости</w:t>
      </w:r>
      <w:bookmarkEnd w:id="19"/>
      <w:r w:rsidRPr="00D50EE2">
        <w:rPr>
          <w:b/>
          <w:bCs/>
          <w:sz w:val="28"/>
          <w:szCs w:val="28"/>
        </w:rPr>
        <w:t xml:space="preserve"> </w:t>
      </w:r>
      <w:r w:rsidR="00D50EE2" w:rsidRPr="00D50EE2">
        <w:rPr>
          <w:b/>
          <w:bCs/>
          <w:sz w:val="28"/>
          <w:szCs w:val="28"/>
        </w:rPr>
        <w:t>и кредитоспособности предприятия</w:t>
      </w:r>
      <w:bookmarkEnd w:id="20"/>
    </w:p>
    <w:p w:rsidR="00B02A61" w:rsidRPr="00CF6D3E" w:rsidRDefault="00B02A61" w:rsidP="00B02A61">
      <w:pPr>
        <w:spacing w:line="360" w:lineRule="auto"/>
        <w:ind w:firstLine="709"/>
        <w:jc w:val="both"/>
        <w:rPr>
          <w:sz w:val="28"/>
          <w:szCs w:val="28"/>
        </w:rPr>
      </w:pPr>
      <w:r w:rsidRPr="00CF6D3E">
        <w:rPr>
          <w:sz w:val="28"/>
          <w:szCs w:val="28"/>
        </w:rPr>
        <w:t>В   первую  очередь  финансовое  состояние  предприятия  оценивается его финансовой устойчивостью и платежеспособностью.</w:t>
      </w:r>
      <w:r>
        <w:rPr>
          <w:sz w:val="28"/>
          <w:szCs w:val="28"/>
        </w:rPr>
        <w:t xml:space="preserve"> </w:t>
      </w:r>
      <w:r w:rsidRPr="00CF6D3E">
        <w:rPr>
          <w:sz w:val="28"/>
          <w:szCs w:val="28"/>
        </w:rPr>
        <w:t>Платежеспособность  отражает спо</w:t>
      </w:r>
      <w:r>
        <w:rPr>
          <w:sz w:val="28"/>
          <w:szCs w:val="28"/>
        </w:rPr>
        <w:t xml:space="preserve">собность предприятия платить по </w:t>
      </w:r>
      <w:r w:rsidRPr="00CF6D3E">
        <w:rPr>
          <w:sz w:val="28"/>
          <w:szCs w:val="28"/>
        </w:rPr>
        <w:t>свои</w:t>
      </w:r>
      <w:r>
        <w:rPr>
          <w:sz w:val="28"/>
          <w:szCs w:val="28"/>
        </w:rPr>
        <w:t xml:space="preserve">м долгам и обязательствам </w:t>
      </w:r>
      <w:r w:rsidRPr="00CF6D3E">
        <w:rPr>
          <w:sz w:val="28"/>
          <w:szCs w:val="28"/>
        </w:rPr>
        <w:t>в конкретный период времени. Условие достаточности  соблюдается  тогда,  когда предприятие платежеспособно во времени, т.е. имеет  устойчивую  способность отвечать по своим долгам в любой момент времени.</w:t>
      </w:r>
    </w:p>
    <w:p w:rsidR="00B02A61" w:rsidRPr="00CF6D3E" w:rsidRDefault="00B02A61" w:rsidP="00B02A61">
      <w:pPr>
        <w:spacing w:line="360" w:lineRule="auto"/>
        <w:ind w:firstLine="709"/>
        <w:jc w:val="both"/>
        <w:rPr>
          <w:sz w:val="28"/>
          <w:szCs w:val="28"/>
        </w:rPr>
      </w:pPr>
      <w:r w:rsidRPr="00CF6D3E">
        <w:rPr>
          <w:sz w:val="28"/>
          <w:szCs w:val="28"/>
        </w:rPr>
        <w:t>Под финансовой устойчивостью следует понимать его  платежеспособность  во времени с соблюдением условия финансового  равновесия между  собственными  и заемными финансовыми средствами.</w:t>
      </w:r>
    </w:p>
    <w:p w:rsidR="00B02A61" w:rsidRPr="00CF6D3E" w:rsidRDefault="00B02A61" w:rsidP="00B02A61">
      <w:pPr>
        <w:spacing w:line="360" w:lineRule="auto"/>
        <w:ind w:firstLine="709"/>
        <w:jc w:val="both"/>
        <w:rPr>
          <w:sz w:val="28"/>
          <w:szCs w:val="28"/>
        </w:rPr>
      </w:pPr>
      <w:r w:rsidRPr="00CF6D3E">
        <w:rPr>
          <w:sz w:val="28"/>
          <w:szCs w:val="28"/>
        </w:rPr>
        <w:t>Финансовое равновесие представляет собой такое соотношение собственных  и заемных  средств предприятия,  при  котором  за  счет  собственных средств полностью погашаются прежние и новые  долги.  Рассчитанная  по  определенным правилам точка финансового равновесия  не  позволяет  предприятию,  с  одной стороны,  увеличивать  заемные  средства,  а  с   другой   –   нерационально использовать уже накопленные собственные средства.</w:t>
      </w:r>
    </w:p>
    <w:p w:rsidR="00B02A61" w:rsidRPr="00CF6D3E" w:rsidRDefault="00B02A61" w:rsidP="00B02A61">
      <w:pPr>
        <w:spacing w:line="360" w:lineRule="auto"/>
        <w:ind w:firstLine="709"/>
        <w:jc w:val="both"/>
        <w:rPr>
          <w:sz w:val="28"/>
          <w:szCs w:val="28"/>
        </w:rPr>
      </w:pPr>
      <w:r w:rsidRPr="00CF6D3E">
        <w:rPr>
          <w:sz w:val="28"/>
          <w:szCs w:val="28"/>
        </w:rPr>
        <w:t xml:space="preserve">  Для определения  уровня  финансовой  устойчивости  предприятия  необходим анализ:</w:t>
      </w:r>
    </w:p>
    <w:p w:rsidR="00B02A61" w:rsidRPr="00CF6D3E" w:rsidRDefault="00B02A61" w:rsidP="00B02A61">
      <w:pPr>
        <w:spacing w:line="360" w:lineRule="auto"/>
        <w:ind w:firstLine="709"/>
        <w:jc w:val="both"/>
        <w:rPr>
          <w:sz w:val="28"/>
          <w:szCs w:val="28"/>
        </w:rPr>
      </w:pPr>
      <w:r w:rsidRPr="00CF6D3E">
        <w:rPr>
          <w:sz w:val="28"/>
          <w:szCs w:val="28"/>
        </w:rPr>
        <w:t>- состава и размещения активов и пассивов хозяйствующего субъекта;</w:t>
      </w:r>
    </w:p>
    <w:p w:rsidR="00B02A61" w:rsidRPr="00CF6D3E" w:rsidRDefault="00B02A61" w:rsidP="00B02A61">
      <w:pPr>
        <w:spacing w:line="360" w:lineRule="auto"/>
        <w:ind w:firstLine="709"/>
        <w:jc w:val="both"/>
        <w:rPr>
          <w:sz w:val="28"/>
          <w:szCs w:val="28"/>
        </w:rPr>
      </w:pPr>
      <w:r w:rsidRPr="00CF6D3E">
        <w:rPr>
          <w:sz w:val="28"/>
          <w:szCs w:val="28"/>
        </w:rPr>
        <w:t>- динамики и структуры источников финансовых ресурсов;</w:t>
      </w:r>
    </w:p>
    <w:p w:rsidR="00B02A61" w:rsidRPr="00CF6D3E" w:rsidRDefault="00B02A61" w:rsidP="00B02A61">
      <w:pPr>
        <w:spacing w:line="360" w:lineRule="auto"/>
        <w:ind w:firstLine="709"/>
        <w:jc w:val="both"/>
        <w:rPr>
          <w:sz w:val="28"/>
          <w:szCs w:val="28"/>
        </w:rPr>
      </w:pPr>
      <w:r w:rsidRPr="00CF6D3E">
        <w:rPr>
          <w:sz w:val="28"/>
          <w:szCs w:val="28"/>
        </w:rPr>
        <w:t>- наличия собственных оборотных средств;</w:t>
      </w:r>
    </w:p>
    <w:p w:rsidR="00B02A61" w:rsidRPr="00CF6D3E" w:rsidRDefault="00B02A61" w:rsidP="00B02A61">
      <w:pPr>
        <w:spacing w:line="360" w:lineRule="auto"/>
        <w:ind w:firstLine="709"/>
        <w:jc w:val="both"/>
        <w:rPr>
          <w:sz w:val="28"/>
          <w:szCs w:val="28"/>
        </w:rPr>
      </w:pPr>
      <w:r w:rsidRPr="00CF6D3E">
        <w:rPr>
          <w:sz w:val="28"/>
          <w:szCs w:val="28"/>
        </w:rPr>
        <w:t>- кредиторской задолженности;</w:t>
      </w:r>
    </w:p>
    <w:p w:rsidR="00B02A61" w:rsidRPr="00CF6D3E" w:rsidRDefault="00B02A61" w:rsidP="00B02A61">
      <w:pPr>
        <w:spacing w:line="360" w:lineRule="auto"/>
        <w:ind w:firstLine="709"/>
        <w:jc w:val="both"/>
        <w:rPr>
          <w:sz w:val="28"/>
          <w:szCs w:val="28"/>
        </w:rPr>
      </w:pPr>
      <w:r w:rsidRPr="00CF6D3E">
        <w:rPr>
          <w:sz w:val="28"/>
          <w:szCs w:val="28"/>
        </w:rPr>
        <w:t>- наличия и структуры оборотных средств;</w:t>
      </w:r>
    </w:p>
    <w:p w:rsidR="00B02A61" w:rsidRPr="00CF6D3E" w:rsidRDefault="00B02A61" w:rsidP="00B02A61">
      <w:pPr>
        <w:spacing w:line="360" w:lineRule="auto"/>
        <w:ind w:firstLine="709"/>
        <w:jc w:val="both"/>
        <w:rPr>
          <w:sz w:val="28"/>
          <w:szCs w:val="28"/>
        </w:rPr>
      </w:pPr>
      <w:r w:rsidRPr="00CF6D3E">
        <w:rPr>
          <w:sz w:val="28"/>
          <w:szCs w:val="28"/>
        </w:rPr>
        <w:t>- дебиторской задолженности;</w:t>
      </w:r>
    </w:p>
    <w:p w:rsidR="00B02A61" w:rsidRPr="00CF6D3E" w:rsidRDefault="00B02A61" w:rsidP="00B02A61">
      <w:pPr>
        <w:spacing w:line="360" w:lineRule="auto"/>
        <w:ind w:firstLine="709"/>
        <w:jc w:val="both"/>
        <w:rPr>
          <w:sz w:val="28"/>
          <w:szCs w:val="28"/>
        </w:rPr>
      </w:pPr>
      <w:r w:rsidRPr="00CF6D3E">
        <w:rPr>
          <w:sz w:val="28"/>
          <w:szCs w:val="28"/>
        </w:rPr>
        <w:t>- платежеспособности.</w:t>
      </w:r>
    </w:p>
    <w:p w:rsidR="00DF44D4" w:rsidRPr="00CF6D3E" w:rsidRDefault="00DF44D4" w:rsidP="00DF44D4">
      <w:pPr>
        <w:spacing w:line="360" w:lineRule="auto"/>
        <w:ind w:firstLine="709"/>
        <w:jc w:val="both"/>
        <w:rPr>
          <w:sz w:val="28"/>
          <w:szCs w:val="28"/>
        </w:rPr>
      </w:pPr>
      <w:r w:rsidRPr="00CF6D3E">
        <w:rPr>
          <w:sz w:val="28"/>
          <w:szCs w:val="28"/>
        </w:rPr>
        <w:t xml:space="preserve">  Произведем расчет основных относительных финансовой устойчивости:</w:t>
      </w:r>
    </w:p>
    <w:p w:rsidR="00DF44D4" w:rsidRPr="00CF6D3E" w:rsidRDefault="00DF44D4" w:rsidP="00073371">
      <w:pPr>
        <w:spacing w:line="360" w:lineRule="auto"/>
        <w:ind w:firstLine="709"/>
        <w:jc w:val="both"/>
        <w:rPr>
          <w:sz w:val="28"/>
          <w:szCs w:val="28"/>
        </w:rPr>
      </w:pPr>
      <w:r w:rsidRPr="00CF6D3E">
        <w:rPr>
          <w:sz w:val="28"/>
          <w:szCs w:val="28"/>
        </w:rPr>
        <w:t xml:space="preserve">  1. </w:t>
      </w:r>
      <w:r w:rsidRPr="00CF6D3E">
        <w:rPr>
          <w:b/>
          <w:i/>
          <w:sz w:val="28"/>
          <w:szCs w:val="28"/>
        </w:rPr>
        <w:t>Коэффициент автономии (Ка)</w:t>
      </w:r>
    </w:p>
    <w:p w:rsidR="00DF44D4" w:rsidRPr="00CF6D3E" w:rsidRDefault="00DF44D4" w:rsidP="00DF44D4">
      <w:pPr>
        <w:spacing w:line="360" w:lineRule="auto"/>
        <w:ind w:firstLine="709"/>
        <w:jc w:val="both"/>
        <w:rPr>
          <w:sz w:val="28"/>
          <w:szCs w:val="28"/>
        </w:rPr>
      </w:pPr>
      <w:r w:rsidRPr="00CF6D3E">
        <w:rPr>
          <w:sz w:val="28"/>
          <w:szCs w:val="28"/>
        </w:rPr>
        <w:t xml:space="preserve">  Ка = Собственный капитал (стр. 380) / Общий итог средств (стр.640)</w:t>
      </w:r>
    </w:p>
    <w:p w:rsidR="00DF44D4" w:rsidRPr="00CF6D3E" w:rsidRDefault="00DF44D4" w:rsidP="00DF44D4">
      <w:pPr>
        <w:spacing w:line="360" w:lineRule="auto"/>
        <w:ind w:firstLine="709"/>
        <w:jc w:val="both"/>
        <w:rPr>
          <w:sz w:val="28"/>
          <w:szCs w:val="28"/>
        </w:rPr>
      </w:pPr>
      <w:r w:rsidRPr="00CF6D3E">
        <w:rPr>
          <w:sz w:val="28"/>
          <w:szCs w:val="28"/>
        </w:rPr>
        <w:t xml:space="preserve">  К</w:t>
      </w:r>
      <w:r>
        <w:rPr>
          <w:sz w:val="28"/>
          <w:szCs w:val="28"/>
        </w:rPr>
        <w:t xml:space="preserve">а </w:t>
      </w:r>
      <w:r w:rsidRPr="00CF6D3E">
        <w:rPr>
          <w:sz w:val="28"/>
          <w:szCs w:val="28"/>
        </w:rPr>
        <w:t xml:space="preserve"> = </w:t>
      </w:r>
      <w:r>
        <w:rPr>
          <w:sz w:val="28"/>
          <w:szCs w:val="28"/>
        </w:rPr>
        <w:t>146 615</w:t>
      </w:r>
      <w:r w:rsidRPr="00CF6D3E">
        <w:rPr>
          <w:sz w:val="28"/>
          <w:szCs w:val="28"/>
        </w:rPr>
        <w:t xml:space="preserve"> / </w:t>
      </w:r>
      <w:r>
        <w:rPr>
          <w:sz w:val="28"/>
          <w:szCs w:val="28"/>
        </w:rPr>
        <w:t>183 269</w:t>
      </w:r>
      <w:r w:rsidRPr="00CF6D3E">
        <w:rPr>
          <w:sz w:val="28"/>
          <w:szCs w:val="28"/>
        </w:rPr>
        <w:t xml:space="preserve"> = 0,8</w:t>
      </w:r>
    </w:p>
    <w:p w:rsidR="00DF44D4" w:rsidRPr="00CF6D3E" w:rsidRDefault="00DF44D4" w:rsidP="00073371">
      <w:pPr>
        <w:spacing w:line="360" w:lineRule="auto"/>
        <w:ind w:firstLine="709"/>
        <w:jc w:val="both"/>
        <w:rPr>
          <w:sz w:val="28"/>
          <w:szCs w:val="28"/>
        </w:rPr>
      </w:pPr>
      <w:r w:rsidRPr="00CF6D3E">
        <w:rPr>
          <w:sz w:val="28"/>
          <w:szCs w:val="28"/>
        </w:rPr>
        <w:t xml:space="preserve">2.  </w:t>
      </w:r>
      <w:r w:rsidRPr="00CF6D3E">
        <w:rPr>
          <w:b/>
          <w:i/>
          <w:sz w:val="28"/>
          <w:szCs w:val="28"/>
        </w:rPr>
        <w:t>Коэффициент   финансовой   зависимости   (Кзав)</w:t>
      </w:r>
      <w:r w:rsidRPr="00CF6D3E">
        <w:rPr>
          <w:sz w:val="28"/>
          <w:szCs w:val="28"/>
        </w:rPr>
        <w:t xml:space="preserve">   является   обратным коэффициенту автономии.</w:t>
      </w:r>
    </w:p>
    <w:p w:rsidR="00DF44D4" w:rsidRPr="00CF6D3E" w:rsidRDefault="00DF44D4" w:rsidP="00DF44D4">
      <w:pPr>
        <w:spacing w:line="360" w:lineRule="auto"/>
        <w:ind w:firstLine="709"/>
        <w:jc w:val="both"/>
        <w:rPr>
          <w:sz w:val="28"/>
          <w:szCs w:val="28"/>
        </w:rPr>
      </w:pPr>
      <w:r w:rsidRPr="00CF6D3E">
        <w:rPr>
          <w:sz w:val="28"/>
          <w:szCs w:val="28"/>
        </w:rPr>
        <w:t xml:space="preserve">  Кзав = Общий итог средств(стр.640)/Собственный  капитал (стр. 380)=1/Ка</w:t>
      </w:r>
    </w:p>
    <w:p w:rsidR="00DF44D4" w:rsidRPr="00CF6D3E" w:rsidRDefault="00DF44D4" w:rsidP="00DF44D4">
      <w:pPr>
        <w:spacing w:line="360" w:lineRule="auto"/>
        <w:ind w:firstLine="709"/>
        <w:jc w:val="both"/>
        <w:rPr>
          <w:sz w:val="28"/>
          <w:szCs w:val="28"/>
        </w:rPr>
      </w:pPr>
      <w:r w:rsidRPr="00CF6D3E">
        <w:rPr>
          <w:sz w:val="28"/>
          <w:szCs w:val="28"/>
        </w:rPr>
        <w:t xml:space="preserve">  К</w:t>
      </w:r>
      <w:r>
        <w:rPr>
          <w:sz w:val="28"/>
          <w:szCs w:val="28"/>
        </w:rPr>
        <w:t>зав</w:t>
      </w:r>
      <w:r w:rsidRPr="00CF6D3E">
        <w:rPr>
          <w:sz w:val="28"/>
          <w:szCs w:val="28"/>
        </w:rPr>
        <w:t xml:space="preserve"> =</w:t>
      </w:r>
      <w:r>
        <w:rPr>
          <w:sz w:val="28"/>
          <w:szCs w:val="28"/>
        </w:rPr>
        <w:t>183 269</w:t>
      </w:r>
      <w:r w:rsidRPr="00CF6D3E">
        <w:rPr>
          <w:sz w:val="28"/>
          <w:szCs w:val="28"/>
        </w:rPr>
        <w:t xml:space="preserve"> / </w:t>
      </w:r>
      <w:r>
        <w:rPr>
          <w:sz w:val="28"/>
          <w:szCs w:val="28"/>
        </w:rPr>
        <w:t>146 615</w:t>
      </w:r>
      <w:r w:rsidRPr="00CF6D3E">
        <w:rPr>
          <w:sz w:val="28"/>
          <w:szCs w:val="28"/>
        </w:rPr>
        <w:t xml:space="preserve"> = 1,25</w:t>
      </w:r>
    </w:p>
    <w:p w:rsidR="00DF44D4" w:rsidRPr="00CF6D3E" w:rsidRDefault="00DF44D4" w:rsidP="00DF44D4">
      <w:pPr>
        <w:spacing w:line="360" w:lineRule="auto"/>
        <w:ind w:firstLine="709"/>
        <w:jc w:val="both"/>
        <w:rPr>
          <w:sz w:val="28"/>
          <w:szCs w:val="28"/>
        </w:rPr>
      </w:pPr>
      <w:r w:rsidRPr="00CF6D3E">
        <w:rPr>
          <w:sz w:val="28"/>
          <w:szCs w:val="28"/>
        </w:rPr>
        <w:t xml:space="preserve">3.  Коэффициент  соотношения  заемного  и  собственного   капитала,   или      </w:t>
      </w:r>
      <w:r w:rsidRPr="00CF6D3E">
        <w:rPr>
          <w:b/>
          <w:i/>
          <w:sz w:val="28"/>
          <w:szCs w:val="28"/>
        </w:rPr>
        <w:t>коэффициент   финансового   риска   (Кфр)</w:t>
      </w:r>
      <w:r w:rsidRPr="00CF6D3E">
        <w:rPr>
          <w:sz w:val="28"/>
          <w:szCs w:val="28"/>
        </w:rPr>
        <w:t>,   показывает    соотношение      привлеченных средств и собственного капитала.</w:t>
      </w:r>
    </w:p>
    <w:p w:rsidR="00DF44D4" w:rsidRPr="00CF6D3E" w:rsidRDefault="00DF44D4" w:rsidP="00DF44D4">
      <w:pPr>
        <w:spacing w:line="360" w:lineRule="auto"/>
        <w:ind w:firstLine="709"/>
        <w:jc w:val="both"/>
        <w:rPr>
          <w:sz w:val="28"/>
          <w:szCs w:val="28"/>
        </w:rPr>
      </w:pPr>
      <w:r w:rsidRPr="00CF6D3E">
        <w:rPr>
          <w:sz w:val="28"/>
          <w:szCs w:val="28"/>
        </w:rPr>
        <w:t xml:space="preserve">  Кфр = Привлеченные средства / Собственный капитал = (стр.430+стр. 480+ +стр. 620 + стр. 630) / стр. 380</w:t>
      </w:r>
    </w:p>
    <w:p w:rsidR="00DF44D4" w:rsidRPr="00CF6D3E" w:rsidRDefault="00DF44D4" w:rsidP="00DF44D4">
      <w:pPr>
        <w:spacing w:line="360" w:lineRule="auto"/>
        <w:ind w:firstLine="709"/>
        <w:jc w:val="both"/>
        <w:rPr>
          <w:sz w:val="28"/>
          <w:szCs w:val="28"/>
        </w:rPr>
      </w:pPr>
      <w:r w:rsidRPr="00CF6D3E">
        <w:rPr>
          <w:sz w:val="28"/>
          <w:szCs w:val="28"/>
        </w:rPr>
        <w:t xml:space="preserve">  Кфр </w:t>
      </w:r>
      <w:r>
        <w:rPr>
          <w:sz w:val="28"/>
          <w:szCs w:val="28"/>
        </w:rPr>
        <w:t>=44 535</w:t>
      </w:r>
      <w:r w:rsidRPr="00CF6D3E">
        <w:rPr>
          <w:sz w:val="28"/>
          <w:szCs w:val="28"/>
        </w:rPr>
        <w:t xml:space="preserve">/ </w:t>
      </w:r>
      <w:r>
        <w:rPr>
          <w:sz w:val="28"/>
          <w:szCs w:val="28"/>
        </w:rPr>
        <w:t>146 615</w:t>
      </w:r>
      <w:r w:rsidRPr="00CF6D3E">
        <w:rPr>
          <w:sz w:val="28"/>
          <w:szCs w:val="28"/>
        </w:rPr>
        <w:t xml:space="preserve"> </w:t>
      </w:r>
      <w:r>
        <w:rPr>
          <w:sz w:val="28"/>
          <w:szCs w:val="28"/>
        </w:rPr>
        <w:t>= 0,30</w:t>
      </w:r>
    </w:p>
    <w:p w:rsidR="00DF44D4" w:rsidRPr="00CF6D3E" w:rsidRDefault="00DF44D4" w:rsidP="00DF44D4">
      <w:pPr>
        <w:spacing w:line="360" w:lineRule="auto"/>
        <w:ind w:firstLine="709"/>
        <w:jc w:val="both"/>
        <w:rPr>
          <w:b/>
          <w:i/>
          <w:sz w:val="28"/>
          <w:szCs w:val="28"/>
        </w:rPr>
      </w:pPr>
      <w:r w:rsidRPr="00CF6D3E">
        <w:rPr>
          <w:b/>
          <w:i/>
          <w:sz w:val="28"/>
          <w:szCs w:val="28"/>
        </w:rPr>
        <w:t>4. Коэффициент маневренности собственного капитала (Кман).</w:t>
      </w:r>
    </w:p>
    <w:p w:rsidR="00DF44D4" w:rsidRPr="00CF6D3E" w:rsidRDefault="00DF44D4" w:rsidP="00DF44D4">
      <w:pPr>
        <w:spacing w:line="360" w:lineRule="auto"/>
        <w:ind w:firstLine="709"/>
        <w:jc w:val="both"/>
        <w:rPr>
          <w:sz w:val="28"/>
          <w:szCs w:val="28"/>
        </w:rPr>
      </w:pPr>
      <w:r w:rsidRPr="00CF6D3E">
        <w:rPr>
          <w:sz w:val="28"/>
          <w:szCs w:val="28"/>
        </w:rPr>
        <w:t xml:space="preserve">  Кман = Собственные оборотные средства / Собственный капитал =          =(стр. 380–стр. 080) / стр. 380</w:t>
      </w:r>
    </w:p>
    <w:p w:rsidR="00DF44D4" w:rsidRPr="00CF6D3E" w:rsidRDefault="00DF44D4" w:rsidP="00DF44D4">
      <w:pPr>
        <w:spacing w:line="360" w:lineRule="auto"/>
        <w:ind w:firstLine="709"/>
        <w:jc w:val="both"/>
        <w:rPr>
          <w:sz w:val="28"/>
          <w:szCs w:val="28"/>
        </w:rPr>
      </w:pPr>
      <w:r w:rsidRPr="00CF6D3E">
        <w:rPr>
          <w:sz w:val="28"/>
          <w:szCs w:val="28"/>
        </w:rPr>
        <w:t xml:space="preserve">  Кман =</w:t>
      </w:r>
      <w:r>
        <w:rPr>
          <w:sz w:val="28"/>
          <w:szCs w:val="28"/>
        </w:rPr>
        <w:t>76 593</w:t>
      </w:r>
      <w:r w:rsidRPr="00CF6D3E">
        <w:rPr>
          <w:sz w:val="28"/>
          <w:szCs w:val="28"/>
        </w:rPr>
        <w:t xml:space="preserve">/ </w:t>
      </w:r>
      <w:r>
        <w:rPr>
          <w:sz w:val="28"/>
          <w:szCs w:val="28"/>
        </w:rPr>
        <w:t>146 615</w:t>
      </w:r>
      <w:r w:rsidRPr="00CF6D3E">
        <w:rPr>
          <w:sz w:val="28"/>
          <w:szCs w:val="28"/>
        </w:rPr>
        <w:t xml:space="preserve">= </w:t>
      </w:r>
      <w:r>
        <w:rPr>
          <w:sz w:val="28"/>
          <w:szCs w:val="28"/>
        </w:rPr>
        <w:t>0,52</w:t>
      </w:r>
    </w:p>
    <w:p w:rsidR="00DF44D4" w:rsidRPr="00CF6D3E" w:rsidRDefault="00DF44D4" w:rsidP="00DF44D4">
      <w:pPr>
        <w:spacing w:line="360" w:lineRule="auto"/>
        <w:ind w:firstLine="709"/>
        <w:jc w:val="both"/>
        <w:rPr>
          <w:b/>
          <w:i/>
          <w:sz w:val="28"/>
          <w:szCs w:val="28"/>
        </w:rPr>
      </w:pPr>
      <w:r>
        <w:rPr>
          <w:b/>
          <w:i/>
          <w:sz w:val="28"/>
          <w:szCs w:val="28"/>
        </w:rPr>
        <w:t>5</w:t>
      </w:r>
      <w:r w:rsidRPr="00CF6D3E">
        <w:rPr>
          <w:b/>
          <w:i/>
          <w:sz w:val="28"/>
          <w:szCs w:val="28"/>
        </w:rPr>
        <w:t>. Коэффициент независимости капитализированных источников (Кнезав. к. и.)</w:t>
      </w:r>
    </w:p>
    <w:p w:rsidR="00DF44D4" w:rsidRPr="00CF6D3E" w:rsidRDefault="00DF44D4" w:rsidP="00DF44D4">
      <w:pPr>
        <w:spacing w:line="360" w:lineRule="auto"/>
        <w:ind w:firstLine="709"/>
        <w:jc w:val="both"/>
        <w:rPr>
          <w:sz w:val="28"/>
          <w:szCs w:val="28"/>
        </w:rPr>
      </w:pPr>
      <w:r w:rsidRPr="00CF6D3E">
        <w:rPr>
          <w:sz w:val="28"/>
          <w:szCs w:val="28"/>
        </w:rPr>
        <w:t xml:space="preserve">  Кнезав. к.  и.=  Собственный  капитал  /  (Долгосрочные  обязательства  + Собственный капитал) = стр. 380 / (стр. 480 + стр. 380)</w:t>
      </w:r>
    </w:p>
    <w:p w:rsidR="00DF44D4" w:rsidRPr="00CF6D3E" w:rsidRDefault="00DF44D4" w:rsidP="00073371">
      <w:pPr>
        <w:spacing w:line="360" w:lineRule="auto"/>
        <w:ind w:firstLine="709"/>
        <w:jc w:val="both"/>
        <w:rPr>
          <w:sz w:val="28"/>
          <w:szCs w:val="28"/>
        </w:rPr>
      </w:pPr>
      <w:r w:rsidRPr="00CF6D3E">
        <w:rPr>
          <w:sz w:val="28"/>
          <w:szCs w:val="28"/>
        </w:rPr>
        <w:t xml:space="preserve">  Кнезав. к. и. =</w:t>
      </w:r>
      <w:r>
        <w:rPr>
          <w:sz w:val="28"/>
          <w:szCs w:val="28"/>
        </w:rPr>
        <w:t>146 615</w:t>
      </w:r>
      <w:r w:rsidRPr="00CF6D3E">
        <w:rPr>
          <w:sz w:val="28"/>
          <w:szCs w:val="28"/>
        </w:rPr>
        <w:t xml:space="preserve"> / (</w:t>
      </w:r>
      <w:r>
        <w:rPr>
          <w:sz w:val="28"/>
          <w:szCs w:val="28"/>
        </w:rPr>
        <w:t>146 615</w:t>
      </w:r>
      <w:r w:rsidRPr="00CF6D3E">
        <w:rPr>
          <w:sz w:val="28"/>
          <w:szCs w:val="28"/>
        </w:rPr>
        <w:t>+0) = 1</w:t>
      </w:r>
    </w:p>
    <w:p w:rsidR="00DF44D4" w:rsidRPr="00CF6D3E" w:rsidRDefault="00DF44D4" w:rsidP="00DF44D4">
      <w:pPr>
        <w:spacing w:line="360" w:lineRule="auto"/>
        <w:ind w:firstLine="709"/>
        <w:jc w:val="both"/>
        <w:rPr>
          <w:sz w:val="28"/>
          <w:szCs w:val="28"/>
        </w:rPr>
      </w:pPr>
      <w:r>
        <w:rPr>
          <w:b/>
          <w:i/>
          <w:sz w:val="28"/>
          <w:szCs w:val="28"/>
        </w:rPr>
        <w:t>6</w:t>
      </w:r>
      <w:r w:rsidRPr="00CF6D3E">
        <w:rPr>
          <w:b/>
          <w:i/>
          <w:sz w:val="28"/>
          <w:szCs w:val="28"/>
        </w:rPr>
        <w:t>. Коэффициент структуры покрытия долгосрочных вложений</w:t>
      </w:r>
      <w:r w:rsidRPr="00CF6D3E">
        <w:rPr>
          <w:sz w:val="28"/>
          <w:szCs w:val="28"/>
        </w:rPr>
        <w:t xml:space="preserve"> показывает, какая часть основных средств и прочих необоротных  активов  профинансирована внешними инвесторами.</w:t>
      </w:r>
    </w:p>
    <w:p w:rsidR="00DF44D4" w:rsidRPr="00CF6D3E" w:rsidRDefault="00DF44D4" w:rsidP="00DF44D4">
      <w:pPr>
        <w:spacing w:line="360" w:lineRule="auto"/>
        <w:ind w:firstLine="709"/>
        <w:jc w:val="both"/>
        <w:rPr>
          <w:sz w:val="28"/>
          <w:szCs w:val="28"/>
        </w:rPr>
      </w:pPr>
      <w:r w:rsidRPr="00CF6D3E">
        <w:rPr>
          <w:sz w:val="28"/>
          <w:szCs w:val="28"/>
        </w:rPr>
        <w:t xml:space="preserve">  Кпдв= Долгосрочные обязательства/Необоротные активы = стр. 480/стр.080</w:t>
      </w:r>
    </w:p>
    <w:p w:rsidR="00DF44D4" w:rsidRPr="00CF6D3E" w:rsidRDefault="00DF44D4" w:rsidP="00DF44D4">
      <w:pPr>
        <w:spacing w:line="360" w:lineRule="auto"/>
        <w:ind w:firstLine="709"/>
        <w:jc w:val="both"/>
        <w:rPr>
          <w:sz w:val="28"/>
          <w:szCs w:val="28"/>
        </w:rPr>
      </w:pPr>
      <w:r w:rsidRPr="00CF6D3E">
        <w:rPr>
          <w:sz w:val="28"/>
          <w:szCs w:val="28"/>
        </w:rPr>
        <w:t xml:space="preserve">  Кпдв =0 / </w:t>
      </w:r>
      <w:r>
        <w:rPr>
          <w:sz w:val="28"/>
          <w:szCs w:val="28"/>
        </w:rPr>
        <w:t>183 269</w:t>
      </w:r>
      <w:r w:rsidRPr="00CF6D3E">
        <w:rPr>
          <w:sz w:val="28"/>
          <w:szCs w:val="28"/>
        </w:rPr>
        <w:t xml:space="preserve"> = 0</w:t>
      </w:r>
    </w:p>
    <w:p w:rsidR="00DF44D4" w:rsidRPr="00CF6D3E" w:rsidRDefault="00DF44D4" w:rsidP="00DF44D4">
      <w:pPr>
        <w:spacing w:line="360" w:lineRule="auto"/>
        <w:ind w:firstLine="709"/>
        <w:jc w:val="both"/>
        <w:rPr>
          <w:b/>
          <w:i/>
          <w:sz w:val="28"/>
          <w:szCs w:val="28"/>
        </w:rPr>
      </w:pPr>
      <w:r>
        <w:rPr>
          <w:b/>
          <w:i/>
          <w:sz w:val="28"/>
          <w:szCs w:val="28"/>
        </w:rPr>
        <w:t>7</w:t>
      </w:r>
      <w:r w:rsidRPr="00CF6D3E">
        <w:rPr>
          <w:b/>
          <w:i/>
          <w:sz w:val="28"/>
          <w:szCs w:val="28"/>
        </w:rPr>
        <w:t>. Коэффициент обеспечения материальных запасов  собственными  средствами (Кмз)</w:t>
      </w:r>
    </w:p>
    <w:p w:rsidR="00DF44D4" w:rsidRPr="00CF6D3E" w:rsidRDefault="00DF44D4" w:rsidP="00DF44D4">
      <w:pPr>
        <w:spacing w:line="360" w:lineRule="auto"/>
        <w:ind w:firstLine="709"/>
        <w:jc w:val="both"/>
        <w:rPr>
          <w:sz w:val="28"/>
          <w:szCs w:val="28"/>
        </w:rPr>
      </w:pPr>
      <w:r w:rsidRPr="00CF6D3E">
        <w:rPr>
          <w:sz w:val="28"/>
          <w:szCs w:val="28"/>
        </w:rPr>
        <w:t xml:space="preserve">  Кмз=Собственные оборотные средства /Запасы = (стр. 380  –  стр.  080)   /</w:t>
      </w:r>
    </w:p>
    <w:p w:rsidR="00DF44D4" w:rsidRPr="00CF6D3E" w:rsidRDefault="00DF44D4" w:rsidP="00DF44D4">
      <w:pPr>
        <w:spacing w:line="360" w:lineRule="auto"/>
        <w:ind w:firstLine="709"/>
        <w:jc w:val="both"/>
        <w:rPr>
          <w:sz w:val="28"/>
          <w:szCs w:val="28"/>
        </w:rPr>
      </w:pPr>
      <w:r w:rsidRPr="00CF6D3E">
        <w:rPr>
          <w:sz w:val="28"/>
          <w:szCs w:val="28"/>
        </w:rPr>
        <w:t>(стр. 100 + стр. 110 + стр. 120 + стр. 130 + стр.140)</w:t>
      </w:r>
    </w:p>
    <w:p w:rsidR="00DF44D4" w:rsidRPr="00CF6D3E" w:rsidRDefault="00DF44D4" w:rsidP="00DF44D4">
      <w:pPr>
        <w:spacing w:line="360" w:lineRule="auto"/>
        <w:ind w:firstLine="709"/>
        <w:jc w:val="both"/>
        <w:rPr>
          <w:sz w:val="28"/>
          <w:szCs w:val="28"/>
        </w:rPr>
      </w:pPr>
      <w:r w:rsidRPr="00CF6D3E">
        <w:rPr>
          <w:sz w:val="28"/>
          <w:szCs w:val="28"/>
        </w:rPr>
        <w:t xml:space="preserve">  Оптимальное значение</w:t>
      </w:r>
      <w:r>
        <w:rPr>
          <w:sz w:val="28"/>
          <w:szCs w:val="28"/>
        </w:rPr>
        <w:t xml:space="preserve"> данного коэффициента – 0,6 - </w:t>
      </w:r>
      <w:r w:rsidRPr="00CF6D3E">
        <w:rPr>
          <w:sz w:val="28"/>
          <w:szCs w:val="28"/>
        </w:rPr>
        <w:t>0,8.</w:t>
      </w:r>
    </w:p>
    <w:p w:rsidR="00DF44D4" w:rsidRDefault="00DF44D4" w:rsidP="00DF44D4">
      <w:pPr>
        <w:spacing w:line="360" w:lineRule="auto"/>
        <w:ind w:firstLine="709"/>
        <w:jc w:val="both"/>
        <w:rPr>
          <w:sz w:val="28"/>
          <w:szCs w:val="28"/>
        </w:rPr>
      </w:pPr>
      <w:r w:rsidRPr="00CF6D3E">
        <w:rPr>
          <w:sz w:val="28"/>
          <w:szCs w:val="28"/>
        </w:rPr>
        <w:t xml:space="preserve">  Кмз =   </w:t>
      </w:r>
      <w:r>
        <w:rPr>
          <w:sz w:val="28"/>
          <w:szCs w:val="28"/>
        </w:rPr>
        <w:t>76 593/</w:t>
      </w:r>
      <w:r w:rsidR="00FB0DE3">
        <w:rPr>
          <w:sz w:val="28"/>
          <w:szCs w:val="28"/>
        </w:rPr>
        <w:t>20 495 = 3,73</w:t>
      </w:r>
    </w:p>
    <w:p w:rsidR="00DF44D4" w:rsidRPr="00CF6D3E" w:rsidRDefault="00DF44D4" w:rsidP="00FB0DE3">
      <w:pPr>
        <w:spacing w:line="360" w:lineRule="auto"/>
        <w:ind w:firstLine="709"/>
        <w:jc w:val="both"/>
        <w:rPr>
          <w:b/>
          <w:i/>
          <w:sz w:val="28"/>
          <w:szCs w:val="28"/>
        </w:rPr>
      </w:pPr>
      <w:r w:rsidRPr="00CF6D3E">
        <w:rPr>
          <w:b/>
          <w:i/>
          <w:sz w:val="28"/>
          <w:szCs w:val="28"/>
        </w:rPr>
        <w:t xml:space="preserve">   </w:t>
      </w:r>
      <w:r w:rsidR="00FB0DE3">
        <w:rPr>
          <w:b/>
          <w:i/>
          <w:sz w:val="28"/>
          <w:szCs w:val="28"/>
        </w:rPr>
        <w:t>8</w:t>
      </w:r>
      <w:r w:rsidRPr="00CF6D3E">
        <w:rPr>
          <w:b/>
          <w:i/>
          <w:sz w:val="28"/>
          <w:szCs w:val="28"/>
        </w:rPr>
        <w:t>. Коэффициент соотношения необоротных активов  и  собственного  капитала (Кна/ск).</w:t>
      </w:r>
    </w:p>
    <w:p w:rsidR="00DF44D4" w:rsidRPr="00CF6D3E" w:rsidRDefault="00DF44D4" w:rsidP="00DF44D4">
      <w:pPr>
        <w:spacing w:line="360" w:lineRule="auto"/>
        <w:ind w:firstLine="709"/>
        <w:jc w:val="both"/>
        <w:rPr>
          <w:sz w:val="28"/>
          <w:szCs w:val="28"/>
        </w:rPr>
      </w:pPr>
      <w:r w:rsidRPr="00CF6D3E">
        <w:rPr>
          <w:sz w:val="28"/>
          <w:szCs w:val="28"/>
        </w:rPr>
        <w:t xml:space="preserve">  Кна/ск = Необоротные активы / Собственный капитал = стр. 080 / стр. 380</w:t>
      </w:r>
    </w:p>
    <w:p w:rsidR="00DF44D4" w:rsidRPr="00CF6D3E" w:rsidRDefault="00DF44D4" w:rsidP="00FB0DE3">
      <w:pPr>
        <w:spacing w:line="360" w:lineRule="auto"/>
        <w:ind w:firstLine="709"/>
        <w:jc w:val="both"/>
        <w:rPr>
          <w:sz w:val="28"/>
          <w:szCs w:val="28"/>
        </w:rPr>
      </w:pPr>
      <w:r w:rsidRPr="00CF6D3E">
        <w:rPr>
          <w:sz w:val="28"/>
          <w:szCs w:val="28"/>
        </w:rPr>
        <w:t xml:space="preserve">  К</w:t>
      </w:r>
      <w:r w:rsidR="00FB0DE3">
        <w:rPr>
          <w:sz w:val="28"/>
          <w:szCs w:val="28"/>
        </w:rPr>
        <w:t>на/ск</w:t>
      </w:r>
      <w:r w:rsidRPr="00CF6D3E">
        <w:rPr>
          <w:sz w:val="28"/>
          <w:szCs w:val="28"/>
        </w:rPr>
        <w:t xml:space="preserve"> = </w:t>
      </w:r>
      <w:r w:rsidR="00FB0DE3">
        <w:rPr>
          <w:sz w:val="28"/>
          <w:szCs w:val="28"/>
        </w:rPr>
        <w:t>183 269</w:t>
      </w:r>
      <w:r w:rsidRPr="00CF6D3E">
        <w:rPr>
          <w:sz w:val="28"/>
          <w:szCs w:val="28"/>
        </w:rPr>
        <w:t xml:space="preserve">/ </w:t>
      </w:r>
      <w:r w:rsidR="00FB0DE3">
        <w:rPr>
          <w:sz w:val="28"/>
          <w:szCs w:val="28"/>
        </w:rPr>
        <w:t>146 615</w:t>
      </w:r>
      <w:r w:rsidRPr="00CF6D3E">
        <w:rPr>
          <w:sz w:val="28"/>
          <w:szCs w:val="28"/>
        </w:rPr>
        <w:t>= 1,</w:t>
      </w:r>
      <w:r w:rsidR="00FB0DE3">
        <w:rPr>
          <w:sz w:val="28"/>
          <w:szCs w:val="28"/>
        </w:rPr>
        <w:t>25</w:t>
      </w:r>
    </w:p>
    <w:p w:rsidR="00DF44D4" w:rsidRPr="00CF6D3E" w:rsidRDefault="00FB0DE3" w:rsidP="00DF44D4">
      <w:pPr>
        <w:spacing w:line="360" w:lineRule="auto"/>
        <w:ind w:firstLine="709"/>
        <w:jc w:val="both"/>
        <w:rPr>
          <w:sz w:val="28"/>
          <w:szCs w:val="28"/>
        </w:rPr>
      </w:pPr>
      <w:r>
        <w:rPr>
          <w:b/>
          <w:i/>
          <w:sz w:val="28"/>
          <w:szCs w:val="28"/>
        </w:rPr>
        <w:t xml:space="preserve">  9</w:t>
      </w:r>
      <w:r w:rsidR="00DF44D4" w:rsidRPr="00CF6D3E">
        <w:rPr>
          <w:b/>
          <w:i/>
          <w:sz w:val="28"/>
          <w:szCs w:val="28"/>
        </w:rPr>
        <w:t>. Коэффициент обеспечения  оборотных  средств  собственными  оборотными средствами (Коос)</w:t>
      </w:r>
      <w:r w:rsidR="00DF44D4" w:rsidRPr="00CF6D3E">
        <w:rPr>
          <w:sz w:val="28"/>
          <w:szCs w:val="28"/>
        </w:rPr>
        <w:t xml:space="preserve"> рассчитывают как отношение собственных оборотных  средств ко всей величине оборотных средств.</w:t>
      </w:r>
    </w:p>
    <w:p w:rsidR="00DF44D4" w:rsidRPr="00CF6D3E" w:rsidRDefault="00DF44D4" w:rsidP="00DF44D4">
      <w:pPr>
        <w:spacing w:line="360" w:lineRule="auto"/>
        <w:ind w:firstLine="709"/>
        <w:jc w:val="both"/>
        <w:rPr>
          <w:sz w:val="28"/>
          <w:szCs w:val="28"/>
        </w:rPr>
      </w:pPr>
      <w:r w:rsidRPr="00CF6D3E">
        <w:rPr>
          <w:sz w:val="28"/>
          <w:szCs w:val="28"/>
        </w:rPr>
        <w:t xml:space="preserve">  Коос = (стр. 260 - стр. 620) / стр. 260</w:t>
      </w:r>
    </w:p>
    <w:p w:rsidR="00DF44D4" w:rsidRPr="00CF6D3E" w:rsidRDefault="00DF44D4" w:rsidP="00FB0DE3">
      <w:pPr>
        <w:spacing w:line="360" w:lineRule="auto"/>
        <w:ind w:firstLine="709"/>
        <w:jc w:val="both"/>
        <w:rPr>
          <w:sz w:val="28"/>
          <w:szCs w:val="28"/>
        </w:rPr>
      </w:pPr>
      <w:r w:rsidRPr="00CF6D3E">
        <w:rPr>
          <w:sz w:val="28"/>
          <w:szCs w:val="28"/>
        </w:rPr>
        <w:t xml:space="preserve">  Коос нач. =(</w:t>
      </w:r>
      <w:r w:rsidR="00FB0DE3">
        <w:rPr>
          <w:sz w:val="28"/>
          <w:szCs w:val="28"/>
        </w:rPr>
        <w:t>56 623</w:t>
      </w:r>
      <w:r w:rsidRPr="00CF6D3E">
        <w:rPr>
          <w:sz w:val="28"/>
          <w:szCs w:val="28"/>
        </w:rPr>
        <w:t xml:space="preserve"> </w:t>
      </w:r>
      <w:r w:rsidR="00FB0DE3">
        <w:rPr>
          <w:sz w:val="28"/>
          <w:szCs w:val="28"/>
        </w:rPr>
        <w:t>–</w:t>
      </w:r>
      <w:r w:rsidRPr="00CF6D3E">
        <w:rPr>
          <w:sz w:val="28"/>
          <w:szCs w:val="28"/>
        </w:rPr>
        <w:t xml:space="preserve"> </w:t>
      </w:r>
      <w:r w:rsidR="00FB0DE3">
        <w:rPr>
          <w:sz w:val="28"/>
          <w:szCs w:val="28"/>
        </w:rPr>
        <w:t>76 593</w:t>
      </w:r>
      <w:r w:rsidRPr="00CF6D3E">
        <w:rPr>
          <w:sz w:val="28"/>
          <w:szCs w:val="28"/>
        </w:rPr>
        <w:t xml:space="preserve">) / </w:t>
      </w:r>
      <w:r w:rsidR="00FB0DE3">
        <w:rPr>
          <w:sz w:val="28"/>
          <w:szCs w:val="28"/>
        </w:rPr>
        <w:t>56 623 = - 0,35</w:t>
      </w:r>
    </w:p>
    <w:p w:rsidR="00DF44D4" w:rsidRDefault="00DF44D4" w:rsidP="00DF44D4">
      <w:pPr>
        <w:spacing w:line="360" w:lineRule="auto"/>
        <w:ind w:firstLine="709"/>
        <w:jc w:val="both"/>
        <w:rPr>
          <w:sz w:val="28"/>
          <w:szCs w:val="28"/>
        </w:rPr>
      </w:pPr>
      <w:r w:rsidRPr="00CF6D3E">
        <w:rPr>
          <w:sz w:val="28"/>
          <w:szCs w:val="28"/>
        </w:rPr>
        <w:t xml:space="preserve">  На основании  полученных  данных  составим  таблицу. Анализ показателей финансово устойчив</w:t>
      </w:r>
      <w:r w:rsidR="00FB0DE3">
        <w:rPr>
          <w:sz w:val="28"/>
          <w:szCs w:val="28"/>
        </w:rPr>
        <w:t>ости проведем согласно таблице 8</w:t>
      </w:r>
      <w:r w:rsidRPr="00CF6D3E">
        <w:rPr>
          <w:sz w:val="28"/>
          <w:szCs w:val="28"/>
        </w:rPr>
        <w:t>.</w:t>
      </w:r>
      <w:r w:rsidR="00FB0DE3">
        <w:rPr>
          <w:sz w:val="28"/>
          <w:szCs w:val="28"/>
        </w:rPr>
        <w:t>1</w:t>
      </w:r>
      <w:r w:rsidRPr="00CF6D3E">
        <w:rPr>
          <w:sz w:val="28"/>
          <w:szCs w:val="28"/>
        </w:rPr>
        <w:t>.</w:t>
      </w:r>
    </w:p>
    <w:p w:rsidR="00FB0DE3" w:rsidRDefault="00FB0DE3" w:rsidP="00DF44D4">
      <w:pPr>
        <w:spacing w:line="360" w:lineRule="auto"/>
        <w:ind w:firstLine="709"/>
        <w:jc w:val="both"/>
        <w:rPr>
          <w:sz w:val="28"/>
          <w:szCs w:val="28"/>
        </w:rPr>
      </w:pPr>
      <w:r>
        <w:rPr>
          <w:sz w:val="28"/>
          <w:szCs w:val="28"/>
        </w:rPr>
        <w:t>Таблица 8.1. Анализ показателей финансовой устойчивости предприятия</w:t>
      </w:r>
    </w:p>
    <w:tbl>
      <w:tblPr>
        <w:tblStyle w:val="a9"/>
        <w:tblW w:w="9648" w:type="dxa"/>
        <w:tblLayout w:type="fixed"/>
        <w:tblLook w:val="01E0" w:firstRow="1" w:lastRow="1" w:firstColumn="1" w:lastColumn="1" w:noHBand="0" w:noVBand="0"/>
      </w:tblPr>
      <w:tblGrid>
        <w:gridCol w:w="959"/>
        <w:gridCol w:w="4009"/>
        <w:gridCol w:w="1620"/>
        <w:gridCol w:w="3060"/>
      </w:tblGrid>
      <w:tr w:rsidR="00FB0DE3" w:rsidRPr="00206DC5">
        <w:trPr>
          <w:trHeight w:val="1064"/>
        </w:trPr>
        <w:tc>
          <w:tcPr>
            <w:tcW w:w="959" w:type="dxa"/>
            <w:tcBorders>
              <w:top w:val="single" w:sz="4" w:space="0" w:color="auto"/>
              <w:left w:val="single" w:sz="4" w:space="0" w:color="auto"/>
              <w:bottom w:val="single" w:sz="4" w:space="0" w:color="auto"/>
              <w:right w:val="single" w:sz="4" w:space="0" w:color="auto"/>
            </w:tcBorders>
            <w:vAlign w:val="center"/>
          </w:tcPr>
          <w:p w:rsidR="00FB0DE3" w:rsidRPr="00206DC5" w:rsidRDefault="00FB0DE3" w:rsidP="00330B90">
            <w:pPr>
              <w:tabs>
                <w:tab w:val="left" w:pos="3940"/>
              </w:tabs>
              <w:spacing w:line="360" w:lineRule="auto"/>
              <w:jc w:val="center"/>
              <w:rPr>
                <w:b/>
                <w:sz w:val="20"/>
                <w:szCs w:val="20"/>
              </w:rPr>
            </w:pPr>
            <w:r w:rsidRPr="00206DC5">
              <w:rPr>
                <w:b/>
                <w:sz w:val="20"/>
                <w:szCs w:val="20"/>
              </w:rPr>
              <w:t>№ п/п</w:t>
            </w:r>
          </w:p>
        </w:tc>
        <w:tc>
          <w:tcPr>
            <w:tcW w:w="4009" w:type="dxa"/>
            <w:tcBorders>
              <w:top w:val="single" w:sz="4" w:space="0" w:color="auto"/>
              <w:left w:val="single" w:sz="4" w:space="0" w:color="auto"/>
              <w:bottom w:val="single" w:sz="4" w:space="0" w:color="auto"/>
              <w:right w:val="single" w:sz="4" w:space="0" w:color="auto"/>
            </w:tcBorders>
            <w:vAlign w:val="center"/>
          </w:tcPr>
          <w:p w:rsidR="00FB0DE3" w:rsidRPr="00206DC5" w:rsidRDefault="00FB0DE3" w:rsidP="00330B90">
            <w:pPr>
              <w:tabs>
                <w:tab w:val="left" w:pos="3940"/>
              </w:tabs>
              <w:spacing w:line="360" w:lineRule="auto"/>
              <w:jc w:val="center"/>
              <w:rPr>
                <w:b/>
                <w:sz w:val="20"/>
                <w:szCs w:val="20"/>
              </w:rPr>
            </w:pPr>
            <w:r w:rsidRPr="00206DC5">
              <w:rPr>
                <w:b/>
                <w:sz w:val="20"/>
                <w:szCs w:val="20"/>
              </w:rPr>
              <w:t>Показатели</w:t>
            </w:r>
          </w:p>
        </w:tc>
        <w:tc>
          <w:tcPr>
            <w:tcW w:w="1620" w:type="dxa"/>
            <w:tcBorders>
              <w:top w:val="single" w:sz="4" w:space="0" w:color="auto"/>
              <w:left w:val="single" w:sz="4" w:space="0" w:color="auto"/>
              <w:bottom w:val="single" w:sz="4" w:space="0" w:color="auto"/>
              <w:right w:val="single" w:sz="4" w:space="0" w:color="auto"/>
            </w:tcBorders>
            <w:vAlign w:val="center"/>
          </w:tcPr>
          <w:p w:rsidR="00FB0DE3" w:rsidRPr="00206DC5" w:rsidRDefault="00FB0DE3" w:rsidP="00330B90">
            <w:pPr>
              <w:spacing w:line="360" w:lineRule="auto"/>
              <w:jc w:val="center"/>
              <w:rPr>
                <w:b/>
                <w:sz w:val="20"/>
                <w:szCs w:val="20"/>
              </w:rPr>
            </w:pPr>
          </w:p>
          <w:p w:rsidR="00FB0DE3" w:rsidRPr="00206DC5" w:rsidRDefault="00330B90" w:rsidP="00330B90">
            <w:pPr>
              <w:spacing w:line="360" w:lineRule="auto"/>
              <w:jc w:val="center"/>
              <w:rPr>
                <w:b/>
                <w:sz w:val="20"/>
                <w:szCs w:val="20"/>
              </w:rPr>
            </w:pPr>
            <w:r>
              <w:rPr>
                <w:b/>
                <w:sz w:val="20"/>
                <w:szCs w:val="20"/>
              </w:rPr>
              <w:t>Значение показателя</w:t>
            </w:r>
          </w:p>
        </w:tc>
        <w:tc>
          <w:tcPr>
            <w:tcW w:w="3060" w:type="dxa"/>
            <w:tcBorders>
              <w:top w:val="single" w:sz="4" w:space="0" w:color="auto"/>
              <w:left w:val="single" w:sz="4" w:space="0" w:color="auto"/>
              <w:bottom w:val="single" w:sz="4" w:space="0" w:color="auto"/>
              <w:right w:val="single" w:sz="4" w:space="0" w:color="auto"/>
            </w:tcBorders>
            <w:vAlign w:val="center"/>
          </w:tcPr>
          <w:p w:rsidR="00FB0DE3" w:rsidRPr="00206DC5" w:rsidRDefault="00FB0DE3" w:rsidP="00330B90">
            <w:pPr>
              <w:tabs>
                <w:tab w:val="left" w:pos="3940"/>
              </w:tabs>
              <w:spacing w:line="360" w:lineRule="auto"/>
              <w:jc w:val="center"/>
              <w:rPr>
                <w:b/>
                <w:sz w:val="20"/>
                <w:szCs w:val="20"/>
              </w:rPr>
            </w:pPr>
            <w:r w:rsidRPr="00206DC5">
              <w:rPr>
                <w:b/>
                <w:sz w:val="20"/>
                <w:szCs w:val="20"/>
              </w:rPr>
              <w:t>Оптимальный уровень</w:t>
            </w:r>
          </w:p>
        </w:tc>
      </w:tr>
      <w:tr w:rsidR="00FB0DE3" w:rsidRPr="00206DC5">
        <w:trPr>
          <w:trHeight w:val="260"/>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r w:rsidRPr="00206DC5">
              <w:rPr>
                <w:b/>
                <w:sz w:val="20"/>
                <w:szCs w:val="20"/>
              </w:rPr>
              <w:t>1.</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rPr>
                <w:sz w:val="20"/>
                <w:szCs w:val="20"/>
              </w:rPr>
            </w:pPr>
            <w:r w:rsidRPr="00206DC5">
              <w:rPr>
                <w:sz w:val="20"/>
                <w:szCs w:val="20"/>
              </w:rPr>
              <w:t>Коэффициент автономии(Ка)</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r w:rsidRPr="00206DC5">
              <w:rPr>
                <w:sz w:val="20"/>
                <w:szCs w:val="20"/>
              </w:rPr>
              <w:t>0,8</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[pic]0,5 [pic]0,6</w:t>
            </w:r>
          </w:p>
        </w:tc>
      </w:tr>
      <w:tr w:rsidR="00FB0DE3" w:rsidRPr="00206DC5">
        <w:trPr>
          <w:trHeight w:val="279"/>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r w:rsidRPr="00206DC5">
              <w:rPr>
                <w:b/>
                <w:sz w:val="20"/>
                <w:szCs w:val="20"/>
              </w:rPr>
              <w:t>2.</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rPr>
                <w:sz w:val="20"/>
                <w:szCs w:val="20"/>
              </w:rPr>
            </w:pPr>
            <w:r w:rsidRPr="00206DC5">
              <w:rPr>
                <w:sz w:val="20"/>
                <w:szCs w:val="20"/>
              </w:rPr>
              <w:t>Коэффициент финансовой</w:t>
            </w:r>
          </w:p>
          <w:p w:rsidR="00FB0DE3" w:rsidRPr="00206DC5" w:rsidRDefault="00FB0DE3" w:rsidP="00330B90">
            <w:pPr>
              <w:tabs>
                <w:tab w:val="left" w:pos="3940"/>
              </w:tabs>
              <w:spacing w:line="360" w:lineRule="auto"/>
              <w:rPr>
                <w:sz w:val="20"/>
                <w:szCs w:val="20"/>
              </w:rPr>
            </w:pPr>
            <w:r w:rsidRPr="00206DC5">
              <w:rPr>
                <w:sz w:val="20"/>
                <w:szCs w:val="20"/>
              </w:rPr>
              <w:t>зависимости (Кзав)</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r w:rsidRPr="00206DC5">
              <w:rPr>
                <w:sz w:val="20"/>
                <w:szCs w:val="20"/>
              </w:rPr>
              <w:t>1,25</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[pic]1,9</w:t>
            </w:r>
          </w:p>
        </w:tc>
      </w:tr>
      <w:tr w:rsidR="00FB0DE3" w:rsidRPr="00206DC5">
        <w:trPr>
          <w:trHeight w:val="397"/>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r w:rsidRPr="00206DC5">
              <w:rPr>
                <w:b/>
                <w:sz w:val="20"/>
                <w:szCs w:val="20"/>
              </w:rPr>
              <w:t>3.</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rPr>
                <w:sz w:val="20"/>
                <w:szCs w:val="20"/>
              </w:rPr>
            </w:pPr>
            <w:r w:rsidRPr="00206DC5">
              <w:rPr>
                <w:sz w:val="20"/>
                <w:szCs w:val="20"/>
              </w:rPr>
              <w:t>Коэффициент                финансового риска     (Кфр)</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330B90" w:rsidP="00330B90">
            <w:pPr>
              <w:tabs>
                <w:tab w:val="left" w:pos="3940"/>
              </w:tabs>
              <w:spacing w:line="360" w:lineRule="auto"/>
              <w:jc w:val="center"/>
              <w:rPr>
                <w:sz w:val="20"/>
                <w:szCs w:val="20"/>
              </w:rPr>
            </w:pPr>
            <w:r>
              <w:rPr>
                <w:sz w:val="20"/>
                <w:szCs w:val="20"/>
              </w:rPr>
              <w:t>0,3</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pic]0,5</w:t>
            </w:r>
          </w:p>
        </w:tc>
      </w:tr>
      <w:tr w:rsidR="00FB0DE3" w:rsidRPr="00206DC5">
        <w:trPr>
          <w:trHeight w:val="260"/>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r w:rsidRPr="00206DC5">
              <w:rPr>
                <w:b/>
                <w:sz w:val="20"/>
                <w:szCs w:val="20"/>
              </w:rPr>
              <w:t>4.</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rPr>
                <w:sz w:val="20"/>
                <w:szCs w:val="20"/>
              </w:rPr>
            </w:pPr>
            <w:r w:rsidRPr="00206DC5">
              <w:rPr>
                <w:sz w:val="20"/>
                <w:szCs w:val="20"/>
              </w:rPr>
              <w:t>Коэффициент   маневренности</w:t>
            </w:r>
          </w:p>
          <w:p w:rsidR="00FB0DE3" w:rsidRPr="00206DC5" w:rsidRDefault="00FB0DE3" w:rsidP="00330B90">
            <w:pPr>
              <w:spacing w:line="360" w:lineRule="auto"/>
              <w:rPr>
                <w:sz w:val="20"/>
                <w:szCs w:val="20"/>
              </w:rPr>
            </w:pPr>
            <w:r w:rsidRPr="00206DC5">
              <w:rPr>
                <w:sz w:val="20"/>
                <w:szCs w:val="20"/>
              </w:rPr>
              <w:t>собственного капитала</w:t>
            </w:r>
          </w:p>
          <w:p w:rsidR="00FB0DE3" w:rsidRPr="00206DC5" w:rsidRDefault="00FB0DE3" w:rsidP="00330B90">
            <w:pPr>
              <w:tabs>
                <w:tab w:val="left" w:pos="3940"/>
              </w:tabs>
              <w:spacing w:line="360" w:lineRule="auto"/>
              <w:rPr>
                <w:sz w:val="20"/>
                <w:szCs w:val="20"/>
              </w:rPr>
            </w:pPr>
            <w:r w:rsidRPr="00206DC5">
              <w:rPr>
                <w:sz w:val="20"/>
                <w:szCs w:val="20"/>
              </w:rPr>
              <w:t>(Кман)</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330B90" w:rsidP="00330B90">
            <w:pPr>
              <w:tabs>
                <w:tab w:val="left" w:pos="3940"/>
              </w:tabs>
              <w:spacing w:line="360" w:lineRule="auto"/>
              <w:jc w:val="center"/>
              <w:rPr>
                <w:sz w:val="20"/>
                <w:szCs w:val="20"/>
              </w:rPr>
            </w:pPr>
            <w:r>
              <w:rPr>
                <w:sz w:val="20"/>
                <w:szCs w:val="20"/>
              </w:rPr>
              <w:t>0,52</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0,4[pic]0,6</w:t>
            </w:r>
          </w:p>
        </w:tc>
      </w:tr>
      <w:tr w:rsidR="00FB0DE3" w:rsidRPr="00206DC5">
        <w:trPr>
          <w:trHeight w:val="279"/>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r w:rsidRPr="00206DC5">
              <w:rPr>
                <w:b/>
                <w:sz w:val="20"/>
                <w:szCs w:val="20"/>
              </w:rPr>
              <w:t>5.</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rPr>
                <w:sz w:val="20"/>
                <w:szCs w:val="20"/>
              </w:rPr>
            </w:pPr>
            <w:r w:rsidRPr="00206DC5">
              <w:rPr>
                <w:sz w:val="20"/>
                <w:szCs w:val="20"/>
              </w:rPr>
              <w:t>Коэффициент          привлечения</w:t>
            </w:r>
          </w:p>
          <w:p w:rsidR="00FB0DE3" w:rsidRPr="00206DC5" w:rsidRDefault="00FB0DE3" w:rsidP="00330B90">
            <w:pPr>
              <w:tabs>
                <w:tab w:val="left" w:pos="3940"/>
              </w:tabs>
              <w:spacing w:line="360" w:lineRule="auto"/>
              <w:rPr>
                <w:sz w:val="20"/>
                <w:szCs w:val="20"/>
              </w:rPr>
            </w:pPr>
            <w:r w:rsidRPr="00206DC5">
              <w:rPr>
                <w:sz w:val="20"/>
                <w:szCs w:val="20"/>
              </w:rPr>
              <w:t>долгосрочных кредитов и займов    (K привл. дк. и з.)</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r w:rsidRPr="00206DC5">
              <w:rPr>
                <w:sz w:val="20"/>
                <w:szCs w:val="20"/>
              </w:rPr>
              <w:t>0</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[pic]0,4</w:t>
            </w:r>
          </w:p>
        </w:tc>
      </w:tr>
      <w:tr w:rsidR="00FB0DE3" w:rsidRPr="00206DC5">
        <w:trPr>
          <w:trHeight w:val="279"/>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p>
          <w:p w:rsidR="00FB0DE3" w:rsidRPr="00206DC5" w:rsidRDefault="00330B90" w:rsidP="00FB0DE3">
            <w:pPr>
              <w:tabs>
                <w:tab w:val="left" w:pos="3940"/>
              </w:tabs>
              <w:spacing w:line="360" w:lineRule="auto"/>
              <w:jc w:val="both"/>
              <w:rPr>
                <w:b/>
                <w:sz w:val="20"/>
                <w:szCs w:val="20"/>
              </w:rPr>
            </w:pPr>
            <w:r>
              <w:rPr>
                <w:b/>
                <w:sz w:val="20"/>
                <w:szCs w:val="20"/>
              </w:rPr>
              <w:t>6</w:t>
            </w:r>
            <w:r w:rsidR="00FB0DE3" w:rsidRPr="00206DC5">
              <w:rPr>
                <w:b/>
                <w:sz w:val="20"/>
                <w:szCs w:val="20"/>
              </w:rPr>
              <w:t>.</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rPr>
                <w:sz w:val="20"/>
                <w:szCs w:val="20"/>
              </w:rPr>
            </w:pPr>
            <w:r w:rsidRPr="00206DC5">
              <w:rPr>
                <w:sz w:val="20"/>
                <w:szCs w:val="20"/>
              </w:rPr>
              <w:t>Коэффициент          обеспечения            материальных запасов</w:t>
            </w:r>
          </w:p>
          <w:p w:rsidR="00FB0DE3" w:rsidRPr="00206DC5" w:rsidRDefault="00FB0DE3" w:rsidP="00330B90">
            <w:pPr>
              <w:spacing w:line="360" w:lineRule="auto"/>
              <w:rPr>
                <w:sz w:val="20"/>
                <w:szCs w:val="20"/>
              </w:rPr>
            </w:pPr>
            <w:r w:rsidRPr="00206DC5">
              <w:rPr>
                <w:sz w:val="20"/>
                <w:szCs w:val="20"/>
              </w:rPr>
              <w:t>собственными</w:t>
            </w:r>
          </w:p>
          <w:p w:rsidR="00FB0DE3" w:rsidRPr="00206DC5" w:rsidRDefault="00FB0DE3" w:rsidP="00330B90">
            <w:pPr>
              <w:tabs>
                <w:tab w:val="left" w:pos="3940"/>
              </w:tabs>
              <w:spacing w:line="360" w:lineRule="auto"/>
              <w:rPr>
                <w:sz w:val="20"/>
                <w:szCs w:val="20"/>
              </w:rPr>
            </w:pPr>
            <w:r w:rsidRPr="00206DC5">
              <w:rPr>
                <w:sz w:val="20"/>
                <w:szCs w:val="20"/>
              </w:rPr>
              <w:t>средствами (Кмз)</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p>
          <w:p w:rsidR="00FB0DE3" w:rsidRPr="00206DC5" w:rsidRDefault="00330B90" w:rsidP="00330B90">
            <w:pPr>
              <w:tabs>
                <w:tab w:val="left" w:pos="3940"/>
              </w:tabs>
              <w:spacing w:line="360" w:lineRule="auto"/>
              <w:jc w:val="center"/>
              <w:rPr>
                <w:sz w:val="20"/>
                <w:szCs w:val="20"/>
              </w:rPr>
            </w:pPr>
            <w:r>
              <w:rPr>
                <w:sz w:val="20"/>
                <w:szCs w:val="20"/>
              </w:rPr>
              <w:t>3,73</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0,6[pic]0,8</w:t>
            </w:r>
          </w:p>
        </w:tc>
      </w:tr>
      <w:tr w:rsidR="00FB0DE3" w:rsidRPr="00206DC5">
        <w:trPr>
          <w:trHeight w:val="260"/>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p>
          <w:p w:rsidR="00FB0DE3" w:rsidRPr="00206DC5" w:rsidRDefault="00330B90" w:rsidP="00FB0DE3">
            <w:pPr>
              <w:tabs>
                <w:tab w:val="left" w:pos="3940"/>
              </w:tabs>
              <w:spacing w:line="360" w:lineRule="auto"/>
              <w:jc w:val="both"/>
              <w:rPr>
                <w:b/>
                <w:sz w:val="20"/>
                <w:szCs w:val="20"/>
              </w:rPr>
            </w:pPr>
            <w:r>
              <w:rPr>
                <w:b/>
                <w:sz w:val="20"/>
                <w:szCs w:val="20"/>
              </w:rPr>
              <w:t>7</w:t>
            </w:r>
            <w:r w:rsidR="00FB0DE3" w:rsidRPr="00206DC5">
              <w:rPr>
                <w:b/>
                <w:sz w:val="20"/>
                <w:szCs w:val="20"/>
              </w:rPr>
              <w:t>.</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rPr>
                <w:sz w:val="20"/>
                <w:szCs w:val="20"/>
              </w:rPr>
            </w:pPr>
            <w:r w:rsidRPr="00206DC5">
              <w:rPr>
                <w:sz w:val="20"/>
                <w:szCs w:val="20"/>
              </w:rPr>
              <w:t>Коэффициент структуры привлеченного капитала</w:t>
            </w:r>
          </w:p>
          <w:p w:rsidR="00FB0DE3" w:rsidRPr="00206DC5" w:rsidRDefault="00FB0DE3" w:rsidP="00330B90">
            <w:pPr>
              <w:tabs>
                <w:tab w:val="left" w:pos="3940"/>
              </w:tabs>
              <w:spacing w:line="360" w:lineRule="auto"/>
              <w:rPr>
                <w:sz w:val="20"/>
                <w:szCs w:val="20"/>
              </w:rPr>
            </w:pPr>
            <w:r w:rsidRPr="00206DC5">
              <w:rPr>
                <w:sz w:val="20"/>
                <w:szCs w:val="20"/>
              </w:rPr>
              <w:t>(K стр. привл. кап.)</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p>
          <w:p w:rsidR="00FB0DE3" w:rsidRPr="00206DC5" w:rsidRDefault="00330B90" w:rsidP="00330B90">
            <w:pPr>
              <w:tabs>
                <w:tab w:val="left" w:pos="3940"/>
              </w:tabs>
              <w:spacing w:line="360" w:lineRule="auto"/>
              <w:jc w:val="center"/>
              <w:rPr>
                <w:sz w:val="20"/>
                <w:szCs w:val="20"/>
              </w:rPr>
            </w:pPr>
            <w:r>
              <w:rPr>
                <w:sz w:val="20"/>
                <w:szCs w:val="20"/>
              </w:rPr>
              <w:t>0</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tc>
      </w:tr>
      <w:tr w:rsidR="00FB0DE3" w:rsidRPr="00206DC5">
        <w:trPr>
          <w:trHeight w:val="279"/>
        </w:trPr>
        <w:tc>
          <w:tcPr>
            <w:tcW w:w="959" w:type="dxa"/>
            <w:tcBorders>
              <w:top w:val="single" w:sz="4" w:space="0" w:color="auto"/>
              <w:left w:val="single" w:sz="4" w:space="0" w:color="auto"/>
              <w:bottom w:val="single" w:sz="4" w:space="0" w:color="auto"/>
              <w:right w:val="single" w:sz="4" w:space="0" w:color="auto"/>
            </w:tcBorders>
          </w:tcPr>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p>
          <w:p w:rsidR="00FB0DE3" w:rsidRPr="00206DC5" w:rsidRDefault="00FB0DE3" w:rsidP="00FB0DE3">
            <w:pPr>
              <w:tabs>
                <w:tab w:val="left" w:pos="3940"/>
              </w:tabs>
              <w:spacing w:line="360" w:lineRule="auto"/>
              <w:jc w:val="both"/>
              <w:rPr>
                <w:b/>
                <w:sz w:val="20"/>
                <w:szCs w:val="20"/>
              </w:rPr>
            </w:pPr>
          </w:p>
          <w:p w:rsidR="00FB0DE3" w:rsidRPr="00206DC5" w:rsidRDefault="00330B90" w:rsidP="00FB0DE3">
            <w:pPr>
              <w:tabs>
                <w:tab w:val="left" w:pos="3940"/>
              </w:tabs>
              <w:spacing w:line="360" w:lineRule="auto"/>
              <w:jc w:val="both"/>
              <w:rPr>
                <w:b/>
                <w:sz w:val="20"/>
                <w:szCs w:val="20"/>
              </w:rPr>
            </w:pPr>
            <w:r>
              <w:rPr>
                <w:b/>
                <w:sz w:val="20"/>
                <w:szCs w:val="20"/>
              </w:rPr>
              <w:t>8</w:t>
            </w:r>
            <w:r w:rsidR="00FB0DE3" w:rsidRPr="00206DC5">
              <w:rPr>
                <w:b/>
                <w:sz w:val="20"/>
                <w:szCs w:val="20"/>
              </w:rPr>
              <w:t>.</w:t>
            </w:r>
          </w:p>
        </w:tc>
        <w:tc>
          <w:tcPr>
            <w:tcW w:w="4009"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rPr>
                <w:sz w:val="20"/>
                <w:szCs w:val="20"/>
              </w:rPr>
            </w:pPr>
            <w:r w:rsidRPr="00206DC5">
              <w:rPr>
                <w:sz w:val="20"/>
                <w:szCs w:val="20"/>
              </w:rPr>
              <w:t>Коэффициент</w:t>
            </w:r>
          </w:p>
          <w:p w:rsidR="00FB0DE3" w:rsidRPr="00206DC5" w:rsidRDefault="00FB0DE3" w:rsidP="00330B90">
            <w:pPr>
              <w:spacing w:line="360" w:lineRule="auto"/>
              <w:rPr>
                <w:sz w:val="20"/>
                <w:szCs w:val="20"/>
              </w:rPr>
            </w:pPr>
            <w:r w:rsidRPr="00206DC5">
              <w:rPr>
                <w:sz w:val="20"/>
                <w:szCs w:val="20"/>
              </w:rPr>
              <w:t>обеспечения оборотных средств собственными</w:t>
            </w:r>
          </w:p>
          <w:p w:rsidR="00FB0DE3" w:rsidRPr="00206DC5" w:rsidRDefault="00FB0DE3" w:rsidP="00330B90">
            <w:pPr>
              <w:spacing w:line="360" w:lineRule="auto"/>
              <w:rPr>
                <w:sz w:val="20"/>
                <w:szCs w:val="20"/>
              </w:rPr>
            </w:pPr>
            <w:r w:rsidRPr="00206DC5">
              <w:rPr>
                <w:sz w:val="20"/>
                <w:szCs w:val="20"/>
              </w:rPr>
              <w:t>оборотными средствами</w:t>
            </w:r>
          </w:p>
          <w:p w:rsidR="00FB0DE3" w:rsidRPr="00206DC5" w:rsidRDefault="00FB0DE3" w:rsidP="00330B90">
            <w:pPr>
              <w:tabs>
                <w:tab w:val="left" w:pos="3940"/>
              </w:tabs>
              <w:spacing w:line="360" w:lineRule="auto"/>
              <w:rPr>
                <w:sz w:val="20"/>
                <w:szCs w:val="20"/>
              </w:rPr>
            </w:pPr>
            <w:r w:rsidRPr="00206DC5">
              <w:rPr>
                <w:sz w:val="20"/>
                <w:szCs w:val="20"/>
              </w:rPr>
              <w:t>(K оос.)</w:t>
            </w:r>
          </w:p>
        </w:tc>
        <w:tc>
          <w:tcPr>
            <w:tcW w:w="162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p>
          <w:p w:rsidR="00FB0DE3" w:rsidRPr="00206DC5" w:rsidRDefault="00FB0DE3" w:rsidP="00330B90">
            <w:pPr>
              <w:tabs>
                <w:tab w:val="left" w:pos="3940"/>
              </w:tabs>
              <w:spacing w:line="360" w:lineRule="auto"/>
              <w:jc w:val="center"/>
              <w:rPr>
                <w:sz w:val="20"/>
                <w:szCs w:val="20"/>
              </w:rPr>
            </w:pPr>
          </w:p>
          <w:p w:rsidR="00FB0DE3" w:rsidRPr="00206DC5" w:rsidRDefault="00330B90" w:rsidP="00330B90">
            <w:pPr>
              <w:tabs>
                <w:tab w:val="left" w:pos="3940"/>
              </w:tabs>
              <w:spacing w:line="360" w:lineRule="auto"/>
              <w:jc w:val="center"/>
              <w:rPr>
                <w:sz w:val="20"/>
                <w:szCs w:val="20"/>
              </w:rPr>
            </w:pPr>
            <w:r>
              <w:rPr>
                <w:sz w:val="20"/>
                <w:szCs w:val="20"/>
              </w:rPr>
              <w:t>-0,35</w:t>
            </w:r>
          </w:p>
        </w:tc>
        <w:tc>
          <w:tcPr>
            <w:tcW w:w="3060" w:type="dxa"/>
            <w:tcBorders>
              <w:top w:val="single" w:sz="4" w:space="0" w:color="auto"/>
              <w:left w:val="single" w:sz="4" w:space="0" w:color="auto"/>
              <w:bottom w:val="single" w:sz="4" w:space="0" w:color="auto"/>
              <w:right w:val="single" w:sz="4" w:space="0" w:color="auto"/>
            </w:tcBorders>
          </w:tcPr>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p>
          <w:p w:rsidR="00FB0DE3" w:rsidRPr="00206DC5" w:rsidRDefault="00FB0DE3" w:rsidP="00330B90">
            <w:pPr>
              <w:spacing w:line="360" w:lineRule="auto"/>
              <w:jc w:val="center"/>
              <w:rPr>
                <w:sz w:val="20"/>
                <w:szCs w:val="20"/>
              </w:rPr>
            </w:pPr>
            <w:r w:rsidRPr="00206DC5">
              <w:rPr>
                <w:sz w:val="20"/>
                <w:szCs w:val="20"/>
              </w:rPr>
              <w:t>[pic]0,1</w:t>
            </w:r>
          </w:p>
        </w:tc>
      </w:tr>
    </w:tbl>
    <w:p w:rsidR="00FB0DE3" w:rsidRDefault="00FB0DE3" w:rsidP="00DF44D4">
      <w:pPr>
        <w:spacing w:line="360" w:lineRule="auto"/>
        <w:ind w:firstLine="709"/>
        <w:jc w:val="both"/>
        <w:rPr>
          <w:sz w:val="28"/>
          <w:szCs w:val="28"/>
        </w:rPr>
      </w:pPr>
    </w:p>
    <w:p w:rsidR="00DF44D4" w:rsidRPr="00CF6D3E" w:rsidRDefault="00DF44D4" w:rsidP="00B116A2">
      <w:pPr>
        <w:spacing w:line="360" w:lineRule="auto"/>
        <w:ind w:firstLine="709"/>
        <w:jc w:val="both"/>
        <w:rPr>
          <w:sz w:val="28"/>
          <w:szCs w:val="28"/>
        </w:rPr>
      </w:pPr>
      <w:r w:rsidRPr="00CF6D3E">
        <w:rPr>
          <w:sz w:val="28"/>
          <w:szCs w:val="28"/>
        </w:rPr>
        <w:t xml:space="preserve">  Значение  коэффициента  автономии  превышает  нормативное  значение,  что является положительным, т.к. предприятие независимо от  внешних  кредиторов. </w:t>
      </w:r>
    </w:p>
    <w:p w:rsidR="00FB0DE3" w:rsidRPr="00330B90" w:rsidRDefault="00FB0DE3" w:rsidP="00B116A2">
      <w:pPr>
        <w:widowControl w:val="0"/>
        <w:autoSpaceDE w:val="0"/>
        <w:autoSpaceDN w:val="0"/>
        <w:adjustRightInd w:val="0"/>
        <w:spacing w:line="360" w:lineRule="auto"/>
        <w:ind w:firstLine="709"/>
        <w:jc w:val="both"/>
        <w:rPr>
          <w:sz w:val="28"/>
          <w:szCs w:val="28"/>
        </w:rPr>
      </w:pPr>
      <w:r w:rsidRPr="00330B90">
        <w:rPr>
          <w:sz w:val="28"/>
          <w:szCs w:val="28"/>
        </w:rPr>
        <w:t xml:space="preserve">Значение коэффициента маневренности собственного капитала на конец декабря 2008 г. составило 0,11. Считается, что оптимальный диапазон значений коэффициента 0,5-0,6. И хотя на практике норматив для этого показателя не определен, полученное здесь значение говорит о явном недостатке собственного капитала для обеспечения стабильного финансового положения организации. </w:t>
      </w:r>
    </w:p>
    <w:p w:rsidR="00330B90" w:rsidRDefault="00FB0DE3" w:rsidP="00B116A2">
      <w:pPr>
        <w:widowControl w:val="0"/>
        <w:autoSpaceDE w:val="0"/>
        <w:autoSpaceDN w:val="0"/>
        <w:adjustRightInd w:val="0"/>
        <w:spacing w:line="360" w:lineRule="auto"/>
        <w:ind w:firstLine="709"/>
        <w:jc w:val="both"/>
        <w:rPr>
          <w:sz w:val="28"/>
          <w:szCs w:val="28"/>
        </w:rPr>
      </w:pPr>
      <w:r w:rsidRPr="00330B90">
        <w:rPr>
          <w:sz w:val="28"/>
          <w:szCs w:val="28"/>
        </w:rPr>
        <w:t>Итоговое значение коэффициента обеспеченности материальных запасов (</w:t>
      </w:r>
      <w:r w:rsidR="00330B90" w:rsidRPr="00330B90">
        <w:rPr>
          <w:sz w:val="28"/>
          <w:szCs w:val="28"/>
        </w:rPr>
        <w:t>3,73</w:t>
      </w:r>
      <w:r w:rsidRPr="00330B90">
        <w:rPr>
          <w:sz w:val="28"/>
          <w:szCs w:val="28"/>
        </w:rPr>
        <w:t>) показывает, что материал</w:t>
      </w:r>
      <w:r w:rsidR="00330B90" w:rsidRPr="00330B90">
        <w:rPr>
          <w:sz w:val="28"/>
          <w:szCs w:val="28"/>
        </w:rPr>
        <w:t xml:space="preserve">ьно-производственные запасы в </w:t>
      </w:r>
      <w:r w:rsidRPr="00330B90">
        <w:rPr>
          <w:sz w:val="28"/>
          <w:szCs w:val="28"/>
        </w:rPr>
        <w:t xml:space="preserve">достаточной степени обеспечены собственными оборотными средствами организации. </w:t>
      </w:r>
    </w:p>
    <w:p w:rsidR="00330B90" w:rsidRDefault="00330B90" w:rsidP="00B116A2">
      <w:pPr>
        <w:widowControl w:val="0"/>
        <w:autoSpaceDE w:val="0"/>
        <w:autoSpaceDN w:val="0"/>
        <w:adjustRightInd w:val="0"/>
        <w:spacing w:line="360" w:lineRule="auto"/>
        <w:ind w:firstLine="720"/>
        <w:jc w:val="both"/>
        <w:rPr>
          <w:sz w:val="28"/>
          <w:szCs w:val="28"/>
        </w:rPr>
      </w:pPr>
      <w:r>
        <w:rPr>
          <w:sz w:val="28"/>
          <w:szCs w:val="28"/>
        </w:rPr>
        <w:t>Так как ПСЦМ является перерабатывающим предприятием, то значительное влияние на его финансовую устойчивость оказывает динамика цен на сырье и конечную продукцию.</w:t>
      </w:r>
    </w:p>
    <w:p w:rsidR="006008EF" w:rsidRPr="00B116A2" w:rsidRDefault="006008EF" w:rsidP="00B116A2">
      <w:pPr>
        <w:spacing w:line="360" w:lineRule="auto"/>
        <w:ind w:firstLine="709"/>
        <w:jc w:val="both"/>
        <w:rPr>
          <w:sz w:val="28"/>
          <w:szCs w:val="28"/>
        </w:rPr>
      </w:pPr>
      <w:r w:rsidRPr="00B116A2">
        <w:rPr>
          <w:sz w:val="28"/>
          <w:szCs w:val="28"/>
        </w:rPr>
        <w:t>Основным сырьем для производства чистового свинца и сплавов является аккумуляторный лом, поэтому изменение цены на этот продукт является одним из определяющих факторов себестоимости конечной продукции, и, как следствие, безубыточности производства. Динамика цен на аккумуляторный лом представлена в таблице 3.1.</w:t>
      </w:r>
    </w:p>
    <w:p w:rsidR="006008EF" w:rsidRPr="00B116A2" w:rsidRDefault="006008EF" w:rsidP="00B116A2">
      <w:pPr>
        <w:spacing w:line="360" w:lineRule="auto"/>
        <w:ind w:firstLine="709"/>
        <w:jc w:val="both"/>
        <w:rPr>
          <w:sz w:val="28"/>
          <w:szCs w:val="28"/>
        </w:rPr>
      </w:pPr>
      <w:r w:rsidRPr="00B116A2">
        <w:rPr>
          <w:sz w:val="28"/>
          <w:szCs w:val="28"/>
        </w:rPr>
        <w:t>Таблица 3.1 -Динамика цен на основное сырье (аккумуляторный лом).</w:t>
      </w:r>
    </w:p>
    <w:tbl>
      <w:tblPr>
        <w:tblW w:w="9555" w:type="dxa"/>
        <w:tblInd w:w="93" w:type="dxa"/>
        <w:tblLayout w:type="fixed"/>
        <w:tblLook w:val="0000" w:firstRow="0" w:lastRow="0" w:firstColumn="0" w:lastColumn="0" w:noHBand="0" w:noVBand="0"/>
      </w:tblPr>
      <w:tblGrid>
        <w:gridCol w:w="1745"/>
        <w:gridCol w:w="766"/>
        <w:gridCol w:w="766"/>
        <w:gridCol w:w="766"/>
        <w:gridCol w:w="766"/>
        <w:gridCol w:w="941"/>
        <w:gridCol w:w="941"/>
        <w:gridCol w:w="941"/>
        <w:gridCol w:w="941"/>
        <w:gridCol w:w="982"/>
      </w:tblGrid>
      <w:tr w:rsidR="006008EF" w:rsidRPr="00561F57">
        <w:trPr>
          <w:trHeight w:val="300"/>
        </w:trPr>
        <w:tc>
          <w:tcPr>
            <w:tcW w:w="1745" w:type="dxa"/>
            <w:tcBorders>
              <w:top w:val="single" w:sz="4" w:space="0" w:color="auto"/>
              <w:left w:val="single" w:sz="4" w:space="0" w:color="auto"/>
              <w:bottom w:val="single" w:sz="4" w:space="0" w:color="auto"/>
              <w:right w:val="nil"/>
              <w:tl2br w:val="single" w:sz="4" w:space="0" w:color="auto"/>
            </w:tcBorders>
            <w:shd w:val="clear" w:color="auto" w:fill="auto"/>
            <w:noWrap/>
            <w:vAlign w:val="bottom"/>
          </w:tcPr>
          <w:p w:rsidR="006008EF" w:rsidRPr="00561F57" w:rsidRDefault="006008EF" w:rsidP="007D4251">
            <w:pPr>
              <w:rPr>
                <w:sz w:val="22"/>
                <w:szCs w:val="22"/>
              </w:rPr>
            </w:pPr>
          </w:p>
        </w:tc>
        <w:tc>
          <w:tcPr>
            <w:tcW w:w="781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6008EF" w:rsidRPr="00561F57" w:rsidRDefault="006008EF" w:rsidP="007D4251">
            <w:pPr>
              <w:jc w:val="center"/>
              <w:rPr>
                <w:sz w:val="22"/>
                <w:szCs w:val="22"/>
              </w:rPr>
            </w:pPr>
            <w:r w:rsidRPr="00561F57">
              <w:rPr>
                <w:sz w:val="22"/>
                <w:szCs w:val="22"/>
              </w:rPr>
              <w:t>Годы расчетного периода</w:t>
            </w:r>
          </w:p>
        </w:tc>
      </w:tr>
      <w:tr w:rsidR="00B116A2" w:rsidRPr="00561F57">
        <w:trPr>
          <w:trHeight w:val="300"/>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1</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2</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3</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4</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5</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6</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7</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8</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9</w:t>
            </w:r>
          </w:p>
        </w:tc>
        <w:tc>
          <w:tcPr>
            <w:tcW w:w="982"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Pr>
                <w:sz w:val="22"/>
                <w:szCs w:val="22"/>
              </w:rPr>
              <w:t>10</w:t>
            </w:r>
          </w:p>
        </w:tc>
      </w:tr>
      <w:tr w:rsidR="00B116A2" w:rsidRPr="00561F57">
        <w:trPr>
          <w:trHeight w:val="300"/>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6A2" w:rsidRPr="00561F57" w:rsidRDefault="00B116A2" w:rsidP="007D4251">
            <w:pPr>
              <w:rPr>
                <w:sz w:val="22"/>
                <w:szCs w:val="22"/>
              </w:rPr>
            </w:pPr>
            <w:r w:rsidRPr="00561F57">
              <w:rPr>
                <w:sz w:val="22"/>
                <w:szCs w:val="22"/>
              </w:rPr>
              <w:t>№</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0</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1</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w:t>
            </w:r>
          </w:p>
        </w:tc>
        <w:tc>
          <w:tcPr>
            <w:tcW w:w="766"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3</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4</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5</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6</w:t>
            </w:r>
          </w:p>
        </w:tc>
        <w:tc>
          <w:tcPr>
            <w:tcW w:w="941"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7</w:t>
            </w:r>
          </w:p>
        </w:tc>
        <w:tc>
          <w:tcPr>
            <w:tcW w:w="982" w:type="dxa"/>
            <w:tcBorders>
              <w:top w:val="nil"/>
              <w:left w:val="nil"/>
              <w:bottom w:val="single" w:sz="4" w:space="0" w:color="auto"/>
              <w:right w:val="single" w:sz="4"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8</w:t>
            </w:r>
          </w:p>
        </w:tc>
      </w:tr>
      <w:tr w:rsidR="00B116A2" w:rsidRPr="00561F57">
        <w:trPr>
          <w:trHeight w:val="900"/>
        </w:trPr>
        <w:tc>
          <w:tcPr>
            <w:tcW w:w="1745" w:type="dxa"/>
            <w:tcBorders>
              <w:top w:val="nil"/>
              <w:left w:val="single" w:sz="4" w:space="0" w:color="auto"/>
              <w:bottom w:val="single" w:sz="4" w:space="0" w:color="auto"/>
              <w:right w:val="single" w:sz="4" w:space="0" w:color="auto"/>
            </w:tcBorders>
            <w:shd w:val="clear" w:color="auto" w:fill="auto"/>
            <w:noWrap/>
            <w:vAlign w:val="bottom"/>
          </w:tcPr>
          <w:p w:rsidR="00B116A2" w:rsidRPr="00561F57" w:rsidRDefault="00B116A2" w:rsidP="007D4251">
            <w:pPr>
              <w:rPr>
                <w:sz w:val="22"/>
                <w:szCs w:val="22"/>
              </w:rPr>
            </w:pPr>
            <w:r w:rsidRPr="00561F57">
              <w:rPr>
                <w:sz w:val="22"/>
                <w:szCs w:val="22"/>
              </w:rPr>
              <w:t>год</w:t>
            </w:r>
          </w:p>
        </w:tc>
        <w:tc>
          <w:tcPr>
            <w:tcW w:w="766" w:type="dxa"/>
            <w:tcBorders>
              <w:top w:val="nil"/>
              <w:left w:val="nil"/>
              <w:bottom w:val="single" w:sz="4" w:space="0" w:color="auto"/>
              <w:right w:val="single" w:sz="4" w:space="0" w:color="auto"/>
            </w:tcBorders>
            <w:shd w:val="clear" w:color="auto" w:fill="auto"/>
            <w:noWrap/>
          </w:tcPr>
          <w:p w:rsidR="00B116A2" w:rsidRPr="00561F57" w:rsidRDefault="00B116A2" w:rsidP="007D4251">
            <w:pPr>
              <w:jc w:val="center"/>
              <w:rPr>
                <w:sz w:val="22"/>
                <w:szCs w:val="22"/>
              </w:rPr>
            </w:pPr>
            <w:r w:rsidRPr="00561F57">
              <w:rPr>
                <w:sz w:val="22"/>
                <w:szCs w:val="22"/>
              </w:rPr>
              <w:t>2005</w:t>
            </w:r>
          </w:p>
        </w:tc>
        <w:tc>
          <w:tcPr>
            <w:tcW w:w="766" w:type="dxa"/>
            <w:tcBorders>
              <w:top w:val="nil"/>
              <w:left w:val="nil"/>
              <w:bottom w:val="single" w:sz="4" w:space="0" w:color="auto"/>
              <w:right w:val="single" w:sz="4" w:space="0" w:color="auto"/>
            </w:tcBorders>
            <w:shd w:val="clear" w:color="auto" w:fill="auto"/>
            <w:noWrap/>
          </w:tcPr>
          <w:p w:rsidR="00B116A2" w:rsidRPr="00561F57" w:rsidRDefault="00B116A2" w:rsidP="007D4251">
            <w:pPr>
              <w:jc w:val="center"/>
              <w:rPr>
                <w:sz w:val="22"/>
                <w:szCs w:val="22"/>
              </w:rPr>
            </w:pPr>
            <w:r w:rsidRPr="00561F57">
              <w:rPr>
                <w:sz w:val="22"/>
                <w:szCs w:val="22"/>
              </w:rPr>
              <w:t>2006</w:t>
            </w:r>
          </w:p>
        </w:tc>
        <w:tc>
          <w:tcPr>
            <w:tcW w:w="766" w:type="dxa"/>
            <w:tcBorders>
              <w:top w:val="nil"/>
              <w:left w:val="nil"/>
              <w:bottom w:val="single" w:sz="4" w:space="0" w:color="auto"/>
              <w:right w:val="single" w:sz="4" w:space="0" w:color="auto"/>
            </w:tcBorders>
            <w:shd w:val="clear" w:color="auto" w:fill="auto"/>
            <w:noWrap/>
          </w:tcPr>
          <w:p w:rsidR="00B116A2" w:rsidRPr="00561F57" w:rsidRDefault="00B116A2" w:rsidP="007D4251">
            <w:pPr>
              <w:jc w:val="center"/>
              <w:rPr>
                <w:sz w:val="22"/>
                <w:szCs w:val="22"/>
              </w:rPr>
            </w:pPr>
            <w:r w:rsidRPr="00561F57">
              <w:rPr>
                <w:sz w:val="22"/>
                <w:szCs w:val="22"/>
              </w:rPr>
              <w:t>2007</w:t>
            </w:r>
          </w:p>
        </w:tc>
        <w:tc>
          <w:tcPr>
            <w:tcW w:w="766" w:type="dxa"/>
            <w:tcBorders>
              <w:top w:val="nil"/>
              <w:left w:val="nil"/>
              <w:bottom w:val="single" w:sz="4" w:space="0" w:color="auto"/>
              <w:right w:val="single" w:sz="4" w:space="0" w:color="auto"/>
            </w:tcBorders>
            <w:shd w:val="clear" w:color="auto" w:fill="auto"/>
            <w:noWrap/>
          </w:tcPr>
          <w:p w:rsidR="00B116A2" w:rsidRPr="00561F57" w:rsidRDefault="00B116A2" w:rsidP="007D4251">
            <w:pPr>
              <w:jc w:val="center"/>
              <w:rPr>
                <w:sz w:val="22"/>
                <w:szCs w:val="22"/>
              </w:rPr>
            </w:pPr>
            <w:r w:rsidRPr="00561F57">
              <w:rPr>
                <w:sz w:val="22"/>
                <w:szCs w:val="22"/>
              </w:rPr>
              <w:t>2008</w:t>
            </w:r>
          </w:p>
        </w:tc>
        <w:tc>
          <w:tcPr>
            <w:tcW w:w="941" w:type="dxa"/>
            <w:tcBorders>
              <w:top w:val="nil"/>
              <w:left w:val="nil"/>
              <w:bottom w:val="single" w:sz="4" w:space="0" w:color="auto"/>
              <w:right w:val="single" w:sz="4" w:space="0" w:color="auto"/>
            </w:tcBorders>
            <w:shd w:val="clear" w:color="auto" w:fill="auto"/>
            <w:vAlign w:val="center"/>
          </w:tcPr>
          <w:p w:rsidR="00B116A2" w:rsidRPr="00561F57" w:rsidRDefault="00B116A2" w:rsidP="007D4251">
            <w:pPr>
              <w:jc w:val="center"/>
              <w:rPr>
                <w:sz w:val="22"/>
                <w:szCs w:val="22"/>
              </w:rPr>
            </w:pPr>
            <w:r w:rsidRPr="00561F57">
              <w:rPr>
                <w:sz w:val="22"/>
                <w:szCs w:val="22"/>
              </w:rPr>
              <w:t xml:space="preserve">2009 </w:t>
            </w:r>
            <w:r w:rsidRPr="00561F57">
              <w:rPr>
                <w:sz w:val="22"/>
                <w:szCs w:val="22"/>
              </w:rPr>
              <w:br/>
              <w:t>(прогноз)</w:t>
            </w:r>
          </w:p>
        </w:tc>
        <w:tc>
          <w:tcPr>
            <w:tcW w:w="941" w:type="dxa"/>
            <w:tcBorders>
              <w:top w:val="nil"/>
              <w:left w:val="nil"/>
              <w:bottom w:val="single" w:sz="4" w:space="0" w:color="auto"/>
              <w:right w:val="single" w:sz="4" w:space="0" w:color="auto"/>
            </w:tcBorders>
            <w:shd w:val="clear" w:color="auto" w:fill="auto"/>
            <w:vAlign w:val="center"/>
          </w:tcPr>
          <w:p w:rsidR="00B116A2" w:rsidRPr="00561F57" w:rsidRDefault="00B116A2" w:rsidP="007D4251">
            <w:pPr>
              <w:jc w:val="center"/>
              <w:rPr>
                <w:sz w:val="22"/>
                <w:szCs w:val="22"/>
              </w:rPr>
            </w:pPr>
            <w:r w:rsidRPr="00561F57">
              <w:rPr>
                <w:sz w:val="22"/>
                <w:szCs w:val="22"/>
              </w:rPr>
              <w:t xml:space="preserve">2010 </w:t>
            </w:r>
            <w:r w:rsidRPr="00561F57">
              <w:rPr>
                <w:sz w:val="22"/>
                <w:szCs w:val="22"/>
              </w:rPr>
              <w:br/>
              <w:t>(прогноз)</w:t>
            </w:r>
          </w:p>
        </w:tc>
        <w:tc>
          <w:tcPr>
            <w:tcW w:w="941" w:type="dxa"/>
            <w:tcBorders>
              <w:top w:val="nil"/>
              <w:left w:val="nil"/>
              <w:bottom w:val="single" w:sz="4" w:space="0" w:color="auto"/>
              <w:right w:val="single" w:sz="4" w:space="0" w:color="auto"/>
            </w:tcBorders>
            <w:shd w:val="clear" w:color="auto" w:fill="auto"/>
            <w:vAlign w:val="center"/>
          </w:tcPr>
          <w:p w:rsidR="00B116A2" w:rsidRPr="00561F57" w:rsidRDefault="00B116A2" w:rsidP="007D4251">
            <w:pPr>
              <w:jc w:val="center"/>
              <w:rPr>
                <w:sz w:val="22"/>
                <w:szCs w:val="22"/>
              </w:rPr>
            </w:pPr>
            <w:r w:rsidRPr="00561F57">
              <w:rPr>
                <w:sz w:val="22"/>
                <w:szCs w:val="22"/>
              </w:rPr>
              <w:t xml:space="preserve">2011 </w:t>
            </w:r>
            <w:r w:rsidRPr="00561F57">
              <w:rPr>
                <w:sz w:val="22"/>
                <w:szCs w:val="22"/>
              </w:rPr>
              <w:br/>
              <w:t>(прогноз)</w:t>
            </w:r>
          </w:p>
        </w:tc>
        <w:tc>
          <w:tcPr>
            <w:tcW w:w="941" w:type="dxa"/>
            <w:tcBorders>
              <w:top w:val="nil"/>
              <w:left w:val="nil"/>
              <w:bottom w:val="single" w:sz="4" w:space="0" w:color="auto"/>
              <w:right w:val="single" w:sz="4" w:space="0" w:color="auto"/>
            </w:tcBorders>
            <w:shd w:val="clear" w:color="auto" w:fill="auto"/>
            <w:vAlign w:val="center"/>
          </w:tcPr>
          <w:p w:rsidR="00B116A2" w:rsidRPr="00561F57" w:rsidRDefault="00B116A2" w:rsidP="007D4251">
            <w:pPr>
              <w:jc w:val="center"/>
              <w:rPr>
                <w:sz w:val="22"/>
                <w:szCs w:val="22"/>
              </w:rPr>
            </w:pPr>
            <w:r w:rsidRPr="00561F57">
              <w:rPr>
                <w:sz w:val="22"/>
                <w:szCs w:val="22"/>
              </w:rPr>
              <w:t xml:space="preserve">2012 </w:t>
            </w:r>
            <w:r w:rsidRPr="00561F57">
              <w:rPr>
                <w:sz w:val="22"/>
                <w:szCs w:val="22"/>
              </w:rPr>
              <w:br/>
              <w:t>(прогноз)</w:t>
            </w:r>
          </w:p>
        </w:tc>
        <w:tc>
          <w:tcPr>
            <w:tcW w:w="982" w:type="dxa"/>
            <w:tcBorders>
              <w:top w:val="nil"/>
              <w:left w:val="nil"/>
              <w:bottom w:val="single" w:sz="4" w:space="0" w:color="auto"/>
              <w:right w:val="single" w:sz="4" w:space="0" w:color="auto"/>
            </w:tcBorders>
            <w:shd w:val="clear" w:color="auto" w:fill="auto"/>
            <w:vAlign w:val="center"/>
          </w:tcPr>
          <w:p w:rsidR="00B116A2" w:rsidRPr="00561F57" w:rsidRDefault="00B116A2" w:rsidP="007D4251">
            <w:pPr>
              <w:jc w:val="center"/>
              <w:rPr>
                <w:sz w:val="22"/>
                <w:szCs w:val="22"/>
              </w:rPr>
            </w:pPr>
            <w:r w:rsidRPr="00561F57">
              <w:rPr>
                <w:sz w:val="22"/>
                <w:szCs w:val="22"/>
              </w:rPr>
              <w:t xml:space="preserve">2013 </w:t>
            </w:r>
            <w:r w:rsidRPr="00561F57">
              <w:rPr>
                <w:sz w:val="22"/>
                <w:szCs w:val="22"/>
              </w:rPr>
              <w:br/>
              <w:t>(прогноз)</w:t>
            </w:r>
          </w:p>
        </w:tc>
      </w:tr>
      <w:tr w:rsidR="00B116A2" w:rsidRPr="00561F57">
        <w:trPr>
          <w:trHeight w:val="1035"/>
        </w:trPr>
        <w:tc>
          <w:tcPr>
            <w:tcW w:w="1745" w:type="dxa"/>
            <w:tcBorders>
              <w:top w:val="nil"/>
              <w:left w:val="single" w:sz="4" w:space="0" w:color="auto"/>
              <w:bottom w:val="single" w:sz="4" w:space="0" w:color="auto"/>
              <w:right w:val="single" w:sz="4" w:space="0" w:color="auto"/>
            </w:tcBorders>
            <w:shd w:val="clear" w:color="auto" w:fill="auto"/>
            <w:vAlign w:val="bottom"/>
          </w:tcPr>
          <w:p w:rsidR="00B116A2" w:rsidRPr="00B14FCF" w:rsidRDefault="00B116A2" w:rsidP="007D4251">
            <w:pPr>
              <w:rPr>
                <w:spacing w:val="-10"/>
                <w:sz w:val="22"/>
                <w:szCs w:val="22"/>
              </w:rPr>
            </w:pPr>
            <w:r w:rsidRPr="00B14FCF">
              <w:rPr>
                <w:spacing w:val="-10"/>
                <w:sz w:val="22"/>
                <w:szCs w:val="22"/>
              </w:rPr>
              <w:t>Цена на</w:t>
            </w:r>
            <w:r w:rsidRPr="00B14FCF">
              <w:rPr>
                <w:spacing w:val="-10"/>
                <w:sz w:val="22"/>
                <w:szCs w:val="22"/>
              </w:rPr>
              <w:br/>
              <w:t xml:space="preserve"> лом аккумуляторный</w:t>
            </w:r>
            <w:r>
              <w:rPr>
                <w:spacing w:val="-10"/>
                <w:sz w:val="22"/>
                <w:szCs w:val="22"/>
              </w:rPr>
              <w:t>, руб./тонну</w:t>
            </w:r>
          </w:p>
        </w:tc>
        <w:tc>
          <w:tcPr>
            <w:tcW w:w="766"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10120</w:t>
            </w:r>
          </w:p>
        </w:tc>
        <w:tc>
          <w:tcPr>
            <w:tcW w:w="766"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10645</w:t>
            </w:r>
          </w:p>
        </w:tc>
        <w:tc>
          <w:tcPr>
            <w:tcW w:w="766"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11085</w:t>
            </w:r>
          </w:p>
        </w:tc>
        <w:tc>
          <w:tcPr>
            <w:tcW w:w="766"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11142</w:t>
            </w:r>
          </w:p>
        </w:tc>
        <w:tc>
          <w:tcPr>
            <w:tcW w:w="941"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11400</w:t>
            </w:r>
          </w:p>
        </w:tc>
        <w:tc>
          <w:tcPr>
            <w:tcW w:w="941"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11400</w:t>
            </w:r>
          </w:p>
        </w:tc>
        <w:tc>
          <w:tcPr>
            <w:tcW w:w="941"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11400</w:t>
            </w:r>
          </w:p>
        </w:tc>
        <w:tc>
          <w:tcPr>
            <w:tcW w:w="941"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11400</w:t>
            </w:r>
          </w:p>
        </w:tc>
        <w:tc>
          <w:tcPr>
            <w:tcW w:w="982" w:type="dxa"/>
            <w:tcBorders>
              <w:top w:val="nil"/>
              <w:left w:val="nil"/>
              <w:bottom w:val="single" w:sz="4" w:space="0" w:color="auto"/>
              <w:right w:val="single" w:sz="4"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11400</w:t>
            </w:r>
          </w:p>
        </w:tc>
      </w:tr>
    </w:tbl>
    <w:p w:rsidR="006008EF" w:rsidRPr="00561F57" w:rsidRDefault="006008EF" w:rsidP="006008EF"/>
    <w:p w:rsidR="006008EF" w:rsidRPr="006008EF" w:rsidRDefault="006008EF" w:rsidP="00B116A2">
      <w:pPr>
        <w:spacing w:line="360" w:lineRule="auto"/>
        <w:ind w:firstLine="709"/>
        <w:jc w:val="both"/>
        <w:rPr>
          <w:sz w:val="28"/>
          <w:szCs w:val="28"/>
        </w:rPr>
      </w:pPr>
      <w:r w:rsidRPr="006008EF">
        <w:rPr>
          <w:sz w:val="28"/>
          <w:szCs w:val="28"/>
        </w:rPr>
        <w:t>Из-за уменьшения спроса на металлы, увеличение цен на аккумуляторный лом после 2009 года не ожидается.</w:t>
      </w:r>
    </w:p>
    <w:p w:rsidR="006008EF" w:rsidRPr="006008EF" w:rsidRDefault="006008EF" w:rsidP="00B116A2">
      <w:pPr>
        <w:spacing w:line="360" w:lineRule="auto"/>
        <w:jc w:val="both"/>
        <w:rPr>
          <w:sz w:val="28"/>
          <w:szCs w:val="28"/>
        </w:rPr>
      </w:pPr>
      <w:r w:rsidRPr="006008EF">
        <w:rPr>
          <w:sz w:val="28"/>
          <w:szCs w:val="28"/>
        </w:rPr>
        <w:t>Анализируя спрос на готовую продукцию следует учитывать не только рыночную стоимость выпускаемой продукции, но и потребность рынка в свинце и сплавах.</w:t>
      </w:r>
      <w:r w:rsidR="00B116A2">
        <w:rPr>
          <w:sz w:val="28"/>
          <w:szCs w:val="28"/>
        </w:rPr>
        <w:t xml:space="preserve"> </w:t>
      </w:r>
      <w:r w:rsidRPr="006008EF">
        <w:rPr>
          <w:sz w:val="28"/>
          <w:szCs w:val="28"/>
        </w:rPr>
        <w:t>Данные по анализу спроса на товарную продукцию приведены в таблице 3.2.</w:t>
      </w:r>
    </w:p>
    <w:p w:rsidR="006008EF" w:rsidRDefault="006008EF" w:rsidP="006008EF">
      <w:pPr>
        <w:jc w:val="center"/>
      </w:pPr>
    </w:p>
    <w:p w:rsidR="006008EF" w:rsidRPr="00F8177E" w:rsidRDefault="006008EF" w:rsidP="006008EF">
      <w:r w:rsidRPr="00F8177E">
        <w:t>Таблица 3.2 Динамика цен на конечную продукцию</w:t>
      </w:r>
    </w:p>
    <w:tbl>
      <w:tblPr>
        <w:tblW w:w="9375" w:type="dxa"/>
        <w:tblInd w:w="93" w:type="dxa"/>
        <w:tblLayout w:type="fixed"/>
        <w:tblLook w:val="0000" w:firstRow="0" w:lastRow="0" w:firstColumn="0" w:lastColumn="0" w:noHBand="0" w:noVBand="0"/>
      </w:tblPr>
      <w:tblGrid>
        <w:gridCol w:w="555"/>
        <w:gridCol w:w="1522"/>
        <w:gridCol w:w="766"/>
        <w:gridCol w:w="766"/>
        <w:gridCol w:w="766"/>
        <w:gridCol w:w="766"/>
        <w:gridCol w:w="855"/>
        <w:gridCol w:w="856"/>
        <w:gridCol w:w="856"/>
        <w:gridCol w:w="855"/>
        <w:gridCol w:w="812"/>
      </w:tblGrid>
      <w:tr w:rsidR="006008EF" w:rsidRPr="00561F57">
        <w:trPr>
          <w:trHeight w:val="300"/>
        </w:trPr>
        <w:tc>
          <w:tcPr>
            <w:tcW w:w="555" w:type="dxa"/>
            <w:tcBorders>
              <w:top w:val="nil"/>
              <w:left w:val="nil"/>
              <w:bottom w:val="nil"/>
              <w:right w:val="single" w:sz="4" w:space="0" w:color="auto"/>
            </w:tcBorders>
            <w:shd w:val="clear" w:color="auto" w:fill="auto"/>
            <w:noWrap/>
            <w:vAlign w:val="bottom"/>
          </w:tcPr>
          <w:p w:rsidR="006008EF" w:rsidRPr="006008EF" w:rsidRDefault="006008EF" w:rsidP="007D4251">
            <w:pPr>
              <w:rPr>
                <w:sz w:val="20"/>
                <w:szCs w:val="20"/>
              </w:rPr>
            </w:pPr>
          </w:p>
        </w:tc>
        <w:tc>
          <w:tcPr>
            <w:tcW w:w="1522" w:type="dxa"/>
            <w:tcBorders>
              <w:top w:val="single" w:sz="4" w:space="0" w:color="auto"/>
              <w:left w:val="single" w:sz="4" w:space="0" w:color="auto"/>
              <w:bottom w:val="single" w:sz="4" w:space="0" w:color="auto"/>
              <w:right w:val="nil"/>
              <w:tl2br w:val="single" w:sz="4" w:space="0" w:color="auto"/>
            </w:tcBorders>
            <w:shd w:val="clear" w:color="auto" w:fill="auto"/>
            <w:noWrap/>
            <w:vAlign w:val="bottom"/>
          </w:tcPr>
          <w:p w:rsidR="006008EF" w:rsidRPr="006008EF" w:rsidRDefault="006008EF" w:rsidP="007D4251">
            <w:pPr>
              <w:rPr>
                <w:sz w:val="20"/>
                <w:szCs w:val="20"/>
              </w:rPr>
            </w:pPr>
          </w:p>
        </w:tc>
        <w:tc>
          <w:tcPr>
            <w:tcW w:w="7298"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6008EF" w:rsidRPr="006008EF" w:rsidRDefault="006008EF" w:rsidP="007D4251">
            <w:pPr>
              <w:jc w:val="center"/>
              <w:rPr>
                <w:sz w:val="20"/>
                <w:szCs w:val="20"/>
              </w:rPr>
            </w:pPr>
            <w:r w:rsidRPr="006008EF">
              <w:rPr>
                <w:sz w:val="20"/>
                <w:szCs w:val="20"/>
              </w:rPr>
              <w:t>Годы расчетного периода</w:t>
            </w:r>
          </w:p>
        </w:tc>
      </w:tr>
      <w:tr w:rsidR="00B116A2" w:rsidRPr="00561F57">
        <w:trPr>
          <w:trHeight w:val="300"/>
        </w:trPr>
        <w:tc>
          <w:tcPr>
            <w:tcW w:w="555" w:type="dxa"/>
            <w:tcBorders>
              <w:top w:val="nil"/>
              <w:left w:val="nil"/>
              <w:bottom w:val="nil"/>
              <w:right w:val="nil"/>
            </w:tcBorders>
            <w:shd w:val="clear" w:color="auto" w:fill="auto"/>
            <w:noWrap/>
            <w:vAlign w:val="bottom"/>
          </w:tcPr>
          <w:p w:rsidR="00B116A2" w:rsidRPr="006008EF" w:rsidRDefault="00B116A2" w:rsidP="007D4251">
            <w:pPr>
              <w:rPr>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1</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2</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3</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4</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5</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6</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7</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8</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9</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10</w:t>
            </w:r>
          </w:p>
        </w:tc>
      </w:tr>
      <w:tr w:rsidR="00B116A2" w:rsidRPr="00561F57">
        <w:trPr>
          <w:trHeight w:val="300"/>
        </w:trPr>
        <w:tc>
          <w:tcPr>
            <w:tcW w:w="555" w:type="dxa"/>
            <w:tcBorders>
              <w:top w:val="nil"/>
              <w:left w:val="nil"/>
              <w:bottom w:val="nil"/>
              <w:right w:val="nil"/>
            </w:tcBorders>
            <w:shd w:val="clear" w:color="auto" w:fill="auto"/>
            <w:noWrap/>
            <w:vAlign w:val="bottom"/>
          </w:tcPr>
          <w:p w:rsidR="00B116A2" w:rsidRPr="006008EF" w:rsidRDefault="00B116A2" w:rsidP="007D4251">
            <w:pPr>
              <w:rPr>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6A2" w:rsidRPr="006008EF" w:rsidRDefault="00B116A2" w:rsidP="007D4251">
            <w:pPr>
              <w:rPr>
                <w:sz w:val="20"/>
                <w:szCs w:val="20"/>
              </w:rPr>
            </w:pPr>
            <w:r w:rsidRPr="006008EF">
              <w:rPr>
                <w:sz w:val="20"/>
                <w:szCs w:val="20"/>
              </w:rPr>
              <w:t>№</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1</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2</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3</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4</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5</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6</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7</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center"/>
              <w:rPr>
                <w:sz w:val="20"/>
                <w:szCs w:val="20"/>
              </w:rPr>
            </w:pPr>
            <w:r w:rsidRPr="006008EF">
              <w:rPr>
                <w:sz w:val="20"/>
                <w:szCs w:val="20"/>
              </w:rPr>
              <w:t>8</w:t>
            </w:r>
          </w:p>
        </w:tc>
      </w:tr>
      <w:tr w:rsidR="00B116A2" w:rsidRPr="00561F57">
        <w:trPr>
          <w:trHeight w:val="900"/>
        </w:trPr>
        <w:tc>
          <w:tcPr>
            <w:tcW w:w="555" w:type="dxa"/>
            <w:tcBorders>
              <w:top w:val="nil"/>
              <w:left w:val="nil"/>
              <w:right w:val="nil"/>
            </w:tcBorders>
            <w:shd w:val="clear" w:color="auto" w:fill="auto"/>
            <w:noWrap/>
            <w:vAlign w:val="bottom"/>
          </w:tcPr>
          <w:p w:rsidR="00B116A2" w:rsidRPr="006008EF" w:rsidRDefault="00B116A2" w:rsidP="007D4251">
            <w:pPr>
              <w:rPr>
                <w:sz w:val="20"/>
                <w:szCs w:val="20"/>
              </w:rPr>
            </w:pPr>
          </w:p>
        </w:tc>
        <w:tc>
          <w:tcPr>
            <w:tcW w:w="1522" w:type="dxa"/>
            <w:tcBorders>
              <w:top w:val="nil"/>
              <w:left w:val="single" w:sz="4" w:space="0" w:color="auto"/>
              <w:bottom w:val="single" w:sz="4" w:space="0" w:color="auto"/>
              <w:right w:val="single" w:sz="4" w:space="0" w:color="auto"/>
            </w:tcBorders>
            <w:shd w:val="clear" w:color="auto" w:fill="auto"/>
            <w:noWrap/>
            <w:vAlign w:val="bottom"/>
          </w:tcPr>
          <w:p w:rsidR="00B116A2" w:rsidRPr="006008EF" w:rsidRDefault="00B116A2" w:rsidP="007D4251">
            <w:pPr>
              <w:rPr>
                <w:sz w:val="20"/>
                <w:szCs w:val="20"/>
              </w:rPr>
            </w:pPr>
            <w:r w:rsidRPr="006008EF">
              <w:rPr>
                <w:sz w:val="20"/>
                <w:szCs w:val="20"/>
              </w:rPr>
              <w:t>год</w:t>
            </w:r>
          </w:p>
        </w:tc>
        <w:tc>
          <w:tcPr>
            <w:tcW w:w="766" w:type="dxa"/>
            <w:tcBorders>
              <w:top w:val="nil"/>
              <w:left w:val="nil"/>
              <w:bottom w:val="single" w:sz="4" w:space="0" w:color="auto"/>
              <w:right w:val="single" w:sz="4" w:space="0" w:color="auto"/>
            </w:tcBorders>
            <w:shd w:val="clear" w:color="auto" w:fill="auto"/>
            <w:noWrap/>
          </w:tcPr>
          <w:p w:rsidR="00B116A2" w:rsidRPr="006008EF" w:rsidRDefault="00B116A2" w:rsidP="007D4251">
            <w:pPr>
              <w:jc w:val="center"/>
              <w:rPr>
                <w:sz w:val="20"/>
                <w:szCs w:val="20"/>
              </w:rPr>
            </w:pPr>
            <w:r w:rsidRPr="006008EF">
              <w:rPr>
                <w:sz w:val="20"/>
                <w:szCs w:val="20"/>
              </w:rPr>
              <w:t>2005</w:t>
            </w:r>
          </w:p>
        </w:tc>
        <w:tc>
          <w:tcPr>
            <w:tcW w:w="766" w:type="dxa"/>
            <w:tcBorders>
              <w:top w:val="nil"/>
              <w:left w:val="nil"/>
              <w:bottom w:val="single" w:sz="4" w:space="0" w:color="auto"/>
              <w:right w:val="single" w:sz="4" w:space="0" w:color="auto"/>
            </w:tcBorders>
            <w:shd w:val="clear" w:color="auto" w:fill="auto"/>
            <w:noWrap/>
          </w:tcPr>
          <w:p w:rsidR="00B116A2" w:rsidRPr="006008EF" w:rsidRDefault="00B116A2" w:rsidP="007D4251">
            <w:pPr>
              <w:jc w:val="center"/>
              <w:rPr>
                <w:sz w:val="20"/>
                <w:szCs w:val="20"/>
              </w:rPr>
            </w:pPr>
            <w:r w:rsidRPr="006008EF">
              <w:rPr>
                <w:sz w:val="20"/>
                <w:szCs w:val="20"/>
              </w:rPr>
              <w:t>2006</w:t>
            </w:r>
          </w:p>
        </w:tc>
        <w:tc>
          <w:tcPr>
            <w:tcW w:w="766" w:type="dxa"/>
            <w:tcBorders>
              <w:top w:val="nil"/>
              <w:left w:val="nil"/>
              <w:bottom w:val="single" w:sz="4" w:space="0" w:color="auto"/>
              <w:right w:val="single" w:sz="4" w:space="0" w:color="auto"/>
            </w:tcBorders>
            <w:shd w:val="clear" w:color="auto" w:fill="auto"/>
            <w:noWrap/>
          </w:tcPr>
          <w:p w:rsidR="00B116A2" w:rsidRPr="006008EF" w:rsidRDefault="00B116A2" w:rsidP="007D4251">
            <w:pPr>
              <w:jc w:val="center"/>
              <w:rPr>
                <w:sz w:val="20"/>
                <w:szCs w:val="20"/>
              </w:rPr>
            </w:pPr>
            <w:r w:rsidRPr="006008EF">
              <w:rPr>
                <w:sz w:val="20"/>
                <w:szCs w:val="20"/>
              </w:rPr>
              <w:t>2007</w:t>
            </w:r>
          </w:p>
        </w:tc>
        <w:tc>
          <w:tcPr>
            <w:tcW w:w="766" w:type="dxa"/>
            <w:tcBorders>
              <w:top w:val="nil"/>
              <w:left w:val="nil"/>
              <w:bottom w:val="single" w:sz="4" w:space="0" w:color="auto"/>
              <w:right w:val="single" w:sz="4" w:space="0" w:color="auto"/>
            </w:tcBorders>
            <w:shd w:val="clear" w:color="auto" w:fill="auto"/>
            <w:noWrap/>
          </w:tcPr>
          <w:p w:rsidR="00B116A2" w:rsidRPr="006008EF" w:rsidRDefault="00B116A2" w:rsidP="007D4251">
            <w:pPr>
              <w:jc w:val="center"/>
              <w:rPr>
                <w:sz w:val="20"/>
                <w:szCs w:val="20"/>
              </w:rPr>
            </w:pPr>
            <w:r w:rsidRPr="006008EF">
              <w:rPr>
                <w:sz w:val="20"/>
                <w:szCs w:val="20"/>
              </w:rPr>
              <w:t>2008</w:t>
            </w:r>
          </w:p>
        </w:tc>
        <w:tc>
          <w:tcPr>
            <w:tcW w:w="855" w:type="dxa"/>
            <w:tcBorders>
              <w:top w:val="nil"/>
              <w:left w:val="nil"/>
              <w:bottom w:val="single" w:sz="4" w:space="0" w:color="auto"/>
              <w:right w:val="single" w:sz="4" w:space="0" w:color="auto"/>
            </w:tcBorders>
            <w:shd w:val="clear" w:color="auto" w:fill="auto"/>
          </w:tcPr>
          <w:p w:rsidR="00B116A2" w:rsidRPr="006008EF" w:rsidRDefault="00B116A2" w:rsidP="007D4251">
            <w:pPr>
              <w:jc w:val="center"/>
              <w:rPr>
                <w:sz w:val="20"/>
                <w:szCs w:val="20"/>
              </w:rPr>
            </w:pPr>
            <w:r w:rsidRPr="006008EF">
              <w:rPr>
                <w:sz w:val="20"/>
                <w:szCs w:val="20"/>
              </w:rPr>
              <w:t xml:space="preserve">2009 </w:t>
            </w:r>
            <w:r w:rsidRPr="006008EF">
              <w:rPr>
                <w:sz w:val="20"/>
                <w:szCs w:val="20"/>
              </w:rPr>
              <w:br/>
              <w:t>(прогноз)</w:t>
            </w:r>
          </w:p>
        </w:tc>
        <w:tc>
          <w:tcPr>
            <w:tcW w:w="856" w:type="dxa"/>
            <w:tcBorders>
              <w:top w:val="nil"/>
              <w:left w:val="nil"/>
              <w:bottom w:val="single" w:sz="4" w:space="0" w:color="auto"/>
              <w:right w:val="single" w:sz="4" w:space="0" w:color="auto"/>
            </w:tcBorders>
            <w:shd w:val="clear" w:color="auto" w:fill="auto"/>
          </w:tcPr>
          <w:p w:rsidR="00B116A2" w:rsidRPr="006008EF" w:rsidRDefault="00B116A2" w:rsidP="007D4251">
            <w:pPr>
              <w:jc w:val="center"/>
              <w:rPr>
                <w:sz w:val="20"/>
                <w:szCs w:val="20"/>
              </w:rPr>
            </w:pPr>
            <w:r w:rsidRPr="006008EF">
              <w:rPr>
                <w:sz w:val="20"/>
                <w:szCs w:val="20"/>
              </w:rPr>
              <w:t xml:space="preserve">2010 </w:t>
            </w:r>
            <w:r w:rsidRPr="006008EF">
              <w:rPr>
                <w:sz w:val="20"/>
                <w:szCs w:val="20"/>
              </w:rPr>
              <w:br/>
              <w:t>(прогноз)</w:t>
            </w:r>
          </w:p>
        </w:tc>
        <w:tc>
          <w:tcPr>
            <w:tcW w:w="856" w:type="dxa"/>
            <w:tcBorders>
              <w:top w:val="nil"/>
              <w:left w:val="nil"/>
              <w:bottom w:val="single" w:sz="4" w:space="0" w:color="auto"/>
              <w:right w:val="single" w:sz="4" w:space="0" w:color="auto"/>
            </w:tcBorders>
            <w:shd w:val="clear" w:color="auto" w:fill="auto"/>
          </w:tcPr>
          <w:p w:rsidR="00B116A2" w:rsidRPr="006008EF" w:rsidRDefault="00B116A2" w:rsidP="007D4251">
            <w:pPr>
              <w:jc w:val="center"/>
              <w:rPr>
                <w:sz w:val="20"/>
                <w:szCs w:val="20"/>
              </w:rPr>
            </w:pPr>
            <w:r w:rsidRPr="006008EF">
              <w:rPr>
                <w:sz w:val="20"/>
                <w:szCs w:val="20"/>
              </w:rPr>
              <w:t xml:space="preserve">2011 </w:t>
            </w:r>
            <w:r w:rsidRPr="006008EF">
              <w:rPr>
                <w:sz w:val="20"/>
                <w:szCs w:val="20"/>
              </w:rPr>
              <w:br/>
              <w:t>(прогноз)</w:t>
            </w:r>
          </w:p>
        </w:tc>
        <w:tc>
          <w:tcPr>
            <w:tcW w:w="855" w:type="dxa"/>
            <w:tcBorders>
              <w:top w:val="nil"/>
              <w:left w:val="nil"/>
              <w:bottom w:val="single" w:sz="4" w:space="0" w:color="auto"/>
              <w:right w:val="single" w:sz="4" w:space="0" w:color="auto"/>
            </w:tcBorders>
            <w:shd w:val="clear" w:color="auto" w:fill="auto"/>
          </w:tcPr>
          <w:p w:rsidR="00B116A2" w:rsidRPr="006008EF" w:rsidRDefault="00B116A2" w:rsidP="007D4251">
            <w:pPr>
              <w:jc w:val="center"/>
              <w:rPr>
                <w:sz w:val="20"/>
                <w:szCs w:val="20"/>
              </w:rPr>
            </w:pPr>
            <w:r w:rsidRPr="006008EF">
              <w:rPr>
                <w:sz w:val="20"/>
                <w:szCs w:val="20"/>
              </w:rPr>
              <w:t xml:space="preserve">2012 </w:t>
            </w:r>
            <w:r w:rsidRPr="006008EF">
              <w:rPr>
                <w:sz w:val="20"/>
                <w:szCs w:val="20"/>
              </w:rPr>
              <w:br/>
              <w:t>(прогноз)</w:t>
            </w:r>
          </w:p>
        </w:tc>
        <w:tc>
          <w:tcPr>
            <w:tcW w:w="812" w:type="dxa"/>
            <w:tcBorders>
              <w:top w:val="nil"/>
              <w:left w:val="nil"/>
              <w:bottom w:val="single" w:sz="4" w:space="0" w:color="auto"/>
              <w:right w:val="single" w:sz="4" w:space="0" w:color="auto"/>
            </w:tcBorders>
            <w:shd w:val="clear" w:color="auto" w:fill="auto"/>
          </w:tcPr>
          <w:p w:rsidR="00B116A2" w:rsidRPr="006008EF" w:rsidRDefault="00B116A2" w:rsidP="007D4251">
            <w:pPr>
              <w:jc w:val="center"/>
              <w:rPr>
                <w:sz w:val="20"/>
                <w:szCs w:val="20"/>
              </w:rPr>
            </w:pPr>
            <w:r w:rsidRPr="006008EF">
              <w:rPr>
                <w:sz w:val="20"/>
                <w:szCs w:val="20"/>
              </w:rPr>
              <w:t xml:space="preserve">2013 </w:t>
            </w:r>
            <w:r w:rsidRPr="006008EF">
              <w:rPr>
                <w:sz w:val="20"/>
                <w:szCs w:val="20"/>
              </w:rPr>
              <w:br/>
              <w:t>(прогноз)</w:t>
            </w:r>
          </w:p>
        </w:tc>
      </w:tr>
      <w:tr w:rsidR="00B116A2" w:rsidRPr="00561F57">
        <w:trPr>
          <w:trHeight w:val="300"/>
        </w:trPr>
        <w:tc>
          <w:tcPr>
            <w:tcW w:w="555" w:type="dxa"/>
            <w:vMerge w:val="restart"/>
            <w:tcBorders>
              <w:right w:val="single" w:sz="4" w:space="0" w:color="auto"/>
            </w:tcBorders>
            <w:shd w:val="clear" w:color="auto" w:fill="auto"/>
            <w:noWrap/>
            <w:textDirection w:val="btLr"/>
            <w:vAlign w:val="center"/>
          </w:tcPr>
          <w:p w:rsidR="00B116A2" w:rsidRPr="006008EF" w:rsidRDefault="00B116A2" w:rsidP="007D4251">
            <w:pPr>
              <w:bidi/>
              <w:jc w:val="center"/>
              <w:rPr>
                <w:sz w:val="20"/>
                <w:szCs w:val="20"/>
              </w:rPr>
            </w:pPr>
            <w:r w:rsidRPr="006008EF">
              <w:rPr>
                <w:sz w:val="20"/>
                <w:szCs w:val="20"/>
                <w:rtl/>
              </w:rPr>
              <w:t xml:space="preserve">  </w:t>
            </w:r>
            <w:r w:rsidRPr="006008EF">
              <w:rPr>
                <w:sz w:val="20"/>
                <w:szCs w:val="20"/>
              </w:rPr>
              <w:t>С1</w:t>
            </w:r>
            <w:r w:rsidRPr="006008EF">
              <w:rPr>
                <w:sz w:val="20"/>
                <w:szCs w:val="20"/>
                <w:rtl/>
              </w:rPr>
              <w:t xml:space="preserve">  </w:t>
            </w:r>
            <w:r w:rsidRPr="006008EF">
              <w:rPr>
                <w:sz w:val="20"/>
                <w:szCs w:val="20"/>
              </w:rPr>
              <w:t>с в и н е ц</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16A2" w:rsidRPr="006008EF" w:rsidRDefault="00B116A2" w:rsidP="007D4251">
            <w:pPr>
              <w:rPr>
                <w:sz w:val="20"/>
                <w:szCs w:val="20"/>
              </w:rPr>
            </w:pPr>
            <w:r w:rsidRPr="006008EF">
              <w:rPr>
                <w:sz w:val="20"/>
                <w:szCs w:val="20"/>
              </w:rPr>
              <w:t>Цена</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28000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30650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32200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34600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33800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32500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32500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32500</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32500</w:t>
            </w:r>
          </w:p>
        </w:tc>
      </w:tr>
      <w:tr w:rsidR="00B116A2" w:rsidRPr="00561F57">
        <w:trPr>
          <w:trHeight w:val="780"/>
        </w:trPr>
        <w:tc>
          <w:tcPr>
            <w:tcW w:w="555" w:type="dxa"/>
            <w:vMerge/>
            <w:tcBorders>
              <w:right w:val="single" w:sz="4" w:space="0" w:color="auto"/>
            </w:tcBorders>
            <w:shd w:val="clear" w:color="auto" w:fill="auto"/>
            <w:vAlign w:val="center"/>
          </w:tcPr>
          <w:p w:rsidR="00B116A2" w:rsidRPr="006008EF" w:rsidRDefault="00B116A2" w:rsidP="007D4251">
            <w:pPr>
              <w:rPr>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16A2" w:rsidRPr="006008EF" w:rsidRDefault="00B116A2" w:rsidP="007D4251">
            <w:pPr>
              <w:rPr>
                <w:sz w:val="20"/>
                <w:szCs w:val="20"/>
              </w:rPr>
            </w:pPr>
            <w:r w:rsidRPr="006008EF">
              <w:rPr>
                <w:sz w:val="20"/>
                <w:szCs w:val="20"/>
              </w:rPr>
              <w:t xml:space="preserve">Потребность </w:t>
            </w:r>
            <w:r w:rsidRPr="006008EF">
              <w:rPr>
                <w:sz w:val="20"/>
                <w:szCs w:val="20"/>
              </w:rPr>
              <w:br/>
              <w:t>рынка в продукте, тыс. т</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17000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22000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20000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18000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13000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9500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9500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9500</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9500</w:t>
            </w:r>
          </w:p>
        </w:tc>
      </w:tr>
      <w:tr w:rsidR="00B116A2" w:rsidRPr="00561F57">
        <w:trPr>
          <w:trHeight w:val="780"/>
        </w:trPr>
        <w:tc>
          <w:tcPr>
            <w:tcW w:w="555" w:type="dxa"/>
            <w:vMerge/>
            <w:tcBorders>
              <w:right w:val="single" w:sz="4" w:space="0" w:color="auto"/>
            </w:tcBorders>
            <w:shd w:val="clear" w:color="auto" w:fill="auto"/>
            <w:vAlign w:val="center"/>
          </w:tcPr>
          <w:p w:rsidR="00B116A2" w:rsidRPr="006008EF" w:rsidRDefault="00B116A2" w:rsidP="007D4251">
            <w:pPr>
              <w:rPr>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16A2" w:rsidRPr="006008EF" w:rsidRDefault="00B116A2" w:rsidP="007D4251">
            <w:pPr>
              <w:rPr>
                <w:sz w:val="20"/>
                <w:szCs w:val="20"/>
              </w:rPr>
            </w:pPr>
            <w:r w:rsidRPr="006008EF">
              <w:rPr>
                <w:sz w:val="20"/>
                <w:szCs w:val="20"/>
              </w:rPr>
              <w:t>Производственная</w:t>
            </w:r>
            <w:r w:rsidRPr="006008EF">
              <w:rPr>
                <w:sz w:val="20"/>
                <w:szCs w:val="20"/>
              </w:rPr>
              <w:br/>
              <w:t>мощность</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14500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15000</w:t>
            </w:r>
          </w:p>
        </w:tc>
      </w:tr>
      <w:tr w:rsidR="00B116A2" w:rsidRPr="00561F57">
        <w:trPr>
          <w:trHeight w:val="300"/>
        </w:trPr>
        <w:tc>
          <w:tcPr>
            <w:tcW w:w="555" w:type="dxa"/>
            <w:vMerge w:val="restart"/>
            <w:tcBorders>
              <w:top w:val="nil"/>
              <w:right w:val="single" w:sz="4" w:space="0" w:color="auto"/>
            </w:tcBorders>
            <w:shd w:val="clear" w:color="auto" w:fill="auto"/>
            <w:noWrap/>
            <w:textDirection w:val="btLr"/>
            <w:vAlign w:val="bottom"/>
          </w:tcPr>
          <w:p w:rsidR="00B116A2" w:rsidRPr="006008EF" w:rsidRDefault="00B116A2" w:rsidP="007D4251">
            <w:pPr>
              <w:ind w:left="-93" w:right="-108"/>
              <w:jc w:val="center"/>
              <w:rPr>
                <w:sz w:val="20"/>
                <w:szCs w:val="20"/>
              </w:rPr>
            </w:pPr>
            <w:r w:rsidRPr="006008EF">
              <w:rPr>
                <w:sz w:val="20"/>
                <w:szCs w:val="20"/>
              </w:rPr>
              <w:t>Сплавы Pb-Ca</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16A2" w:rsidRPr="006008EF" w:rsidRDefault="00B116A2" w:rsidP="007D4251">
            <w:pPr>
              <w:rPr>
                <w:sz w:val="20"/>
                <w:szCs w:val="20"/>
              </w:rPr>
            </w:pPr>
            <w:r w:rsidRPr="006008EF">
              <w:rPr>
                <w:sz w:val="20"/>
                <w:szCs w:val="20"/>
              </w:rPr>
              <w:t>Цена</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33600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34400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35555</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37200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36400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36600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36600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36600</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36600</w:t>
            </w:r>
          </w:p>
        </w:tc>
      </w:tr>
      <w:tr w:rsidR="00B116A2" w:rsidRPr="00561F57">
        <w:trPr>
          <w:trHeight w:val="780"/>
        </w:trPr>
        <w:tc>
          <w:tcPr>
            <w:tcW w:w="555" w:type="dxa"/>
            <w:vMerge/>
            <w:tcBorders>
              <w:top w:val="nil"/>
              <w:right w:val="single" w:sz="4" w:space="0" w:color="auto"/>
            </w:tcBorders>
            <w:shd w:val="clear" w:color="auto" w:fill="auto"/>
            <w:vAlign w:val="center"/>
          </w:tcPr>
          <w:p w:rsidR="00B116A2" w:rsidRPr="006008EF" w:rsidRDefault="00B116A2" w:rsidP="007D4251">
            <w:pPr>
              <w:rPr>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16A2" w:rsidRPr="006008EF" w:rsidRDefault="00B116A2" w:rsidP="007D4251">
            <w:pPr>
              <w:rPr>
                <w:sz w:val="20"/>
                <w:szCs w:val="20"/>
              </w:rPr>
            </w:pPr>
            <w:r w:rsidRPr="006008EF">
              <w:rPr>
                <w:sz w:val="20"/>
                <w:szCs w:val="20"/>
              </w:rPr>
              <w:t xml:space="preserve">Потребность </w:t>
            </w:r>
            <w:r w:rsidRPr="006008EF">
              <w:rPr>
                <w:sz w:val="20"/>
                <w:szCs w:val="20"/>
              </w:rPr>
              <w:br/>
              <w:t>рынка в продукте, тыс. т</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3500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5200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9000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9800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8000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6000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6000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6000</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6000</w:t>
            </w:r>
          </w:p>
        </w:tc>
      </w:tr>
      <w:tr w:rsidR="00B116A2" w:rsidRPr="00561F57">
        <w:trPr>
          <w:trHeight w:val="780"/>
        </w:trPr>
        <w:tc>
          <w:tcPr>
            <w:tcW w:w="555" w:type="dxa"/>
            <w:vMerge/>
            <w:tcBorders>
              <w:top w:val="nil"/>
              <w:right w:val="single" w:sz="4" w:space="0" w:color="auto"/>
            </w:tcBorders>
            <w:shd w:val="clear" w:color="auto" w:fill="auto"/>
            <w:vAlign w:val="center"/>
          </w:tcPr>
          <w:p w:rsidR="00B116A2" w:rsidRPr="006008EF" w:rsidRDefault="00B116A2" w:rsidP="007D4251">
            <w:pPr>
              <w:rPr>
                <w:sz w:val="20"/>
                <w:szCs w:val="20"/>
              </w:rPr>
            </w:pPr>
          </w:p>
        </w:tc>
        <w:tc>
          <w:tcPr>
            <w:tcW w:w="1522" w:type="dxa"/>
            <w:tcBorders>
              <w:top w:val="single" w:sz="4" w:space="0" w:color="auto"/>
              <w:left w:val="single" w:sz="4" w:space="0" w:color="auto"/>
              <w:bottom w:val="single" w:sz="4" w:space="0" w:color="auto"/>
              <w:right w:val="single" w:sz="4" w:space="0" w:color="auto"/>
            </w:tcBorders>
            <w:shd w:val="clear" w:color="auto" w:fill="auto"/>
            <w:vAlign w:val="bottom"/>
          </w:tcPr>
          <w:p w:rsidR="00B116A2" w:rsidRPr="006008EF" w:rsidRDefault="00B116A2" w:rsidP="007D4251">
            <w:pPr>
              <w:rPr>
                <w:sz w:val="20"/>
                <w:szCs w:val="20"/>
              </w:rPr>
            </w:pPr>
            <w:r w:rsidRPr="006008EF">
              <w:rPr>
                <w:sz w:val="20"/>
                <w:szCs w:val="20"/>
              </w:rPr>
              <w:t>Производственная</w:t>
            </w:r>
            <w:r w:rsidRPr="006008EF">
              <w:rPr>
                <w:sz w:val="20"/>
                <w:szCs w:val="20"/>
              </w:rPr>
              <w:br/>
              <w:t>мощность</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1500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c>
          <w:tcPr>
            <w:tcW w:w="76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c>
          <w:tcPr>
            <w:tcW w:w="856"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c>
          <w:tcPr>
            <w:tcW w:w="855"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c>
          <w:tcPr>
            <w:tcW w:w="812" w:type="dxa"/>
            <w:tcBorders>
              <w:top w:val="nil"/>
              <w:left w:val="nil"/>
              <w:bottom w:val="single" w:sz="4" w:space="0" w:color="auto"/>
              <w:right w:val="single" w:sz="4" w:space="0" w:color="auto"/>
            </w:tcBorders>
            <w:shd w:val="clear" w:color="auto" w:fill="auto"/>
            <w:noWrap/>
            <w:vAlign w:val="bottom"/>
          </w:tcPr>
          <w:p w:rsidR="00B116A2" w:rsidRPr="006008EF" w:rsidRDefault="00B116A2" w:rsidP="007D4251">
            <w:pPr>
              <w:jc w:val="right"/>
              <w:rPr>
                <w:sz w:val="20"/>
                <w:szCs w:val="20"/>
              </w:rPr>
            </w:pPr>
            <w:r w:rsidRPr="006008EF">
              <w:rPr>
                <w:sz w:val="20"/>
                <w:szCs w:val="20"/>
              </w:rPr>
              <w:t>6700</w:t>
            </w:r>
          </w:p>
        </w:tc>
      </w:tr>
    </w:tbl>
    <w:p w:rsidR="006008EF" w:rsidRPr="00561F57" w:rsidRDefault="006008EF" w:rsidP="006008EF">
      <w:pPr>
        <w:rPr>
          <w:sz w:val="28"/>
          <w:szCs w:val="28"/>
        </w:rPr>
      </w:pPr>
    </w:p>
    <w:p w:rsidR="006008EF" w:rsidRPr="00B116A2" w:rsidRDefault="006008EF" w:rsidP="007D4251">
      <w:pPr>
        <w:spacing w:line="360" w:lineRule="auto"/>
        <w:ind w:firstLine="709"/>
        <w:jc w:val="both"/>
        <w:rPr>
          <w:sz w:val="28"/>
          <w:szCs w:val="28"/>
        </w:rPr>
      </w:pPr>
      <w:r w:rsidRPr="00B116A2">
        <w:rPr>
          <w:sz w:val="28"/>
          <w:szCs w:val="28"/>
        </w:rPr>
        <w:t>Следствие финансового кризиса – снижение спроса на металлы начиная с 2008 года четко прослеживается в таблице, в результате чего потребность рынка в конечных продуктов снизится в ближайшие годы почти вдвое от значения 2007 года. Снижение потребности рынка в металлах привело к снижению цены на конечный продукт, и, как ожидается этот эффект еще усилится.</w:t>
      </w:r>
    </w:p>
    <w:p w:rsidR="006008EF" w:rsidRPr="00B116A2" w:rsidRDefault="006008EF" w:rsidP="007D4251">
      <w:pPr>
        <w:spacing w:line="360" w:lineRule="auto"/>
        <w:ind w:firstLine="709"/>
        <w:jc w:val="both"/>
        <w:rPr>
          <w:sz w:val="28"/>
          <w:szCs w:val="28"/>
        </w:rPr>
      </w:pPr>
      <w:r w:rsidRPr="00B116A2">
        <w:rPr>
          <w:sz w:val="28"/>
          <w:szCs w:val="28"/>
        </w:rPr>
        <w:t>В результате, производственная мощность СБЦ</w:t>
      </w:r>
      <w:r w:rsidR="00B116A2">
        <w:rPr>
          <w:sz w:val="28"/>
          <w:szCs w:val="28"/>
        </w:rPr>
        <w:t>,</w:t>
      </w:r>
      <w:r w:rsidRPr="00B116A2">
        <w:rPr>
          <w:sz w:val="28"/>
          <w:szCs w:val="28"/>
        </w:rPr>
        <w:t xml:space="preserve"> начиная с 2009 года будет превышать потребность рынка в свинце и его сплавах.</w:t>
      </w:r>
    </w:p>
    <w:p w:rsidR="006008EF" w:rsidRDefault="006008EF" w:rsidP="007D4251">
      <w:pPr>
        <w:spacing w:line="360" w:lineRule="auto"/>
        <w:ind w:firstLine="709"/>
        <w:jc w:val="both"/>
        <w:rPr>
          <w:sz w:val="28"/>
          <w:szCs w:val="28"/>
        </w:rPr>
      </w:pPr>
      <w:r w:rsidRPr="00B116A2">
        <w:rPr>
          <w:sz w:val="28"/>
          <w:szCs w:val="28"/>
        </w:rPr>
        <w:t>Очень важно выполнить анализ эффективности проекта именно с учетом изменившихся условий на рынке металлов.</w:t>
      </w:r>
    </w:p>
    <w:p w:rsidR="00B116A2" w:rsidRPr="00B116A2" w:rsidRDefault="00B116A2" w:rsidP="007D4251">
      <w:pPr>
        <w:spacing w:line="360" w:lineRule="auto"/>
        <w:ind w:firstLine="709"/>
        <w:jc w:val="both"/>
        <w:rPr>
          <w:sz w:val="28"/>
          <w:szCs w:val="28"/>
        </w:rPr>
      </w:pPr>
      <w:r>
        <w:rPr>
          <w:sz w:val="28"/>
          <w:szCs w:val="28"/>
        </w:rPr>
        <w:t>Поток реальных денег от операционной деятельности приведен в приложении В.</w:t>
      </w:r>
    </w:p>
    <w:p w:rsidR="007D4251" w:rsidRDefault="007D4251" w:rsidP="007D4251">
      <w:pPr>
        <w:widowControl w:val="0"/>
        <w:autoSpaceDE w:val="0"/>
        <w:autoSpaceDN w:val="0"/>
        <w:adjustRightInd w:val="0"/>
        <w:spacing w:line="360" w:lineRule="auto"/>
        <w:ind w:firstLine="720"/>
        <w:jc w:val="both"/>
        <w:rPr>
          <w:sz w:val="28"/>
          <w:szCs w:val="28"/>
        </w:rPr>
      </w:pPr>
      <w:r>
        <w:rPr>
          <w:sz w:val="28"/>
          <w:szCs w:val="28"/>
        </w:rPr>
        <w:t>Рассчитаем дисконтированный денежный поток на основании прогнозных данных.</w:t>
      </w:r>
    </w:p>
    <w:p w:rsidR="007D4251" w:rsidRDefault="007D4251" w:rsidP="007D4251">
      <w:pPr>
        <w:widowControl w:val="0"/>
        <w:autoSpaceDE w:val="0"/>
        <w:autoSpaceDN w:val="0"/>
        <w:adjustRightInd w:val="0"/>
        <w:spacing w:line="360" w:lineRule="auto"/>
        <w:ind w:firstLine="720"/>
        <w:jc w:val="both"/>
        <w:rPr>
          <w:sz w:val="28"/>
          <w:szCs w:val="28"/>
        </w:rPr>
        <w:sectPr w:rsidR="007D4251" w:rsidSect="00150319">
          <w:footerReference w:type="even" r:id="rId17"/>
          <w:footerReference w:type="default" r:id="rId18"/>
          <w:pgSz w:w="11906" w:h="16838"/>
          <w:pgMar w:top="1134" w:right="567" w:bottom="1134" w:left="1701" w:header="708" w:footer="708" w:gutter="0"/>
          <w:cols w:space="708"/>
          <w:docGrid w:linePitch="360"/>
        </w:sectPr>
      </w:pPr>
    </w:p>
    <w:p w:rsidR="007D4251" w:rsidRPr="00F8177E" w:rsidRDefault="007D4251" w:rsidP="007D4251">
      <w:pPr>
        <w:ind w:right="-5"/>
      </w:pPr>
      <w:r w:rsidRPr="00F8177E">
        <w:t>Таблица</w:t>
      </w:r>
      <w:r>
        <w:t xml:space="preserve"> 3.8</w:t>
      </w:r>
      <w:r w:rsidRPr="00F8177E">
        <w:t xml:space="preserve"> </w:t>
      </w:r>
      <w:r>
        <w:t>– Дисконтированный денежный поток от инвестиционной и операционной деятельности (ситуация «без проекта»)</w:t>
      </w:r>
    </w:p>
    <w:tbl>
      <w:tblPr>
        <w:tblW w:w="14851" w:type="dxa"/>
        <w:tblInd w:w="94" w:type="dxa"/>
        <w:tblLook w:val="0000" w:firstRow="0" w:lastRow="0" w:firstColumn="0" w:lastColumn="0" w:noHBand="0" w:noVBand="0"/>
      </w:tblPr>
      <w:tblGrid>
        <w:gridCol w:w="720"/>
        <w:gridCol w:w="3880"/>
        <w:gridCol w:w="968"/>
        <w:gridCol w:w="968"/>
        <w:gridCol w:w="968"/>
        <w:gridCol w:w="913"/>
        <w:gridCol w:w="913"/>
        <w:gridCol w:w="913"/>
        <w:gridCol w:w="913"/>
        <w:gridCol w:w="913"/>
        <w:gridCol w:w="913"/>
        <w:gridCol w:w="913"/>
        <w:gridCol w:w="956"/>
      </w:tblGrid>
      <w:tr w:rsidR="007D4251" w:rsidRPr="00561F57">
        <w:trPr>
          <w:trHeight w:val="315"/>
        </w:trPr>
        <w:tc>
          <w:tcPr>
            <w:tcW w:w="720" w:type="dxa"/>
            <w:vMerge w:val="restart"/>
            <w:tcBorders>
              <w:top w:val="single" w:sz="8" w:space="0" w:color="auto"/>
              <w:left w:val="single" w:sz="8" w:space="0" w:color="auto"/>
              <w:bottom w:val="nil"/>
              <w:right w:val="single" w:sz="8" w:space="0" w:color="auto"/>
            </w:tcBorders>
            <w:shd w:val="clear" w:color="auto" w:fill="auto"/>
            <w:noWrap/>
            <w:vAlign w:val="bottom"/>
          </w:tcPr>
          <w:p w:rsidR="007D4251" w:rsidRPr="00561F57" w:rsidRDefault="007D4251" w:rsidP="007D4251">
            <w:pPr>
              <w:jc w:val="center"/>
              <w:rPr>
                <w:sz w:val="22"/>
                <w:szCs w:val="22"/>
              </w:rPr>
            </w:pPr>
            <w:r w:rsidRPr="00561F57">
              <w:rPr>
                <w:sz w:val="22"/>
                <w:szCs w:val="22"/>
              </w:rPr>
              <w:t>№ п/п</w:t>
            </w:r>
          </w:p>
        </w:tc>
        <w:tc>
          <w:tcPr>
            <w:tcW w:w="3880" w:type="dxa"/>
            <w:vMerge w:val="restart"/>
            <w:tcBorders>
              <w:top w:val="single" w:sz="8" w:space="0" w:color="auto"/>
              <w:left w:val="single" w:sz="8" w:space="0" w:color="auto"/>
              <w:bottom w:val="nil"/>
              <w:right w:val="single" w:sz="8" w:space="0" w:color="auto"/>
            </w:tcBorders>
            <w:shd w:val="clear" w:color="auto" w:fill="auto"/>
            <w:noWrap/>
            <w:vAlign w:val="bottom"/>
          </w:tcPr>
          <w:p w:rsidR="007D4251" w:rsidRPr="00561F57" w:rsidRDefault="007D4251" w:rsidP="007D4251">
            <w:pPr>
              <w:jc w:val="center"/>
              <w:rPr>
                <w:sz w:val="22"/>
                <w:szCs w:val="22"/>
              </w:rPr>
            </w:pPr>
            <w:r w:rsidRPr="00561F57">
              <w:rPr>
                <w:sz w:val="22"/>
                <w:szCs w:val="22"/>
              </w:rPr>
              <w:t>Показатель</w:t>
            </w:r>
          </w:p>
        </w:tc>
        <w:tc>
          <w:tcPr>
            <w:tcW w:w="9295" w:type="dxa"/>
            <w:gridSpan w:val="10"/>
            <w:tcBorders>
              <w:top w:val="single" w:sz="8" w:space="0" w:color="auto"/>
              <w:left w:val="nil"/>
              <w:bottom w:val="single" w:sz="8" w:space="0" w:color="auto"/>
              <w:right w:val="single" w:sz="8" w:space="0" w:color="000000"/>
            </w:tcBorders>
            <w:shd w:val="clear" w:color="auto" w:fill="auto"/>
            <w:noWrap/>
            <w:vAlign w:val="bottom"/>
          </w:tcPr>
          <w:p w:rsidR="007D4251" w:rsidRPr="00561F57" w:rsidRDefault="007D4251" w:rsidP="007D4251">
            <w:pPr>
              <w:jc w:val="center"/>
              <w:rPr>
                <w:sz w:val="22"/>
                <w:szCs w:val="22"/>
              </w:rPr>
            </w:pPr>
            <w:r w:rsidRPr="00561F57">
              <w:rPr>
                <w:sz w:val="22"/>
                <w:szCs w:val="22"/>
              </w:rPr>
              <w:t>Годы расчетного периода</w:t>
            </w:r>
          </w:p>
        </w:tc>
        <w:tc>
          <w:tcPr>
            <w:tcW w:w="956" w:type="dxa"/>
            <w:tcBorders>
              <w:top w:val="single" w:sz="8" w:space="0" w:color="auto"/>
              <w:left w:val="nil"/>
              <w:bottom w:val="nil"/>
              <w:right w:val="single" w:sz="8" w:space="0" w:color="auto"/>
            </w:tcBorders>
            <w:shd w:val="clear" w:color="auto" w:fill="auto"/>
            <w:vAlign w:val="bottom"/>
          </w:tcPr>
          <w:p w:rsidR="007D4251" w:rsidRPr="00561F57" w:rsidRDefault="007D4251" w:rsidP="007D4251">
            <w:pPr>
              <w:jc w:val="center"/>
              <w:rPr>
                <w:sz w:val="22"/>
                <w:szCs w:val="22"/>
              </w:rPr>
            </w:pPr>
            <w:r w:rsidRPr="00561F57">
              <w:rPr>
                <w:sz w:val="22"/>
                <w:szCs w:val="22"/>
              </w:rPr>
              <w:t>Всего</w:t>
            </w:r>
          </w:p>
        </w:tc>
      </w:tr>
      <w:tr w:rsidR="007D4251" w:rsidRPr="00561F57">
        <w:trPr>
          <w:trHeight w:val="600"/>
        </w:trPr>
        <w:tc>
          <w:tcPr>
            <w:tcW w:w="720" w:type="dxa"/>
            <w:vMerge/>
            <w:tcBorders>
              <w:top w:val="single" w:sz="8" w:space="0" w:color="auto"/>
              <w:left w:val="single" w:sz="8" w:space="0" w:color="auto"/>
              <w:bottom w:val="nil"/>
              <w:right w:val="single" w:sz="8" w:space="0" w:color="auto"/>
            </w:tcBorders>
            <w:shd w:val="clear" w:color="auto" w:fill="auto"/>
            <w:vAlign w:val="center"/>
          </w:tcPr>
          <w:p w:rsidR="007D4251" w:rsidRPr="00561F57" w:rsidRDefault="007D4251" w:rsidP="007D4251">
            <w:pPr>
              <w:rPr>
                <w:sz w:val="22"/>
                <w:szCs w:val="22"/>
              </w:rPr>
            </w:pPr>
          </w:p>
        </w:tc>
        <w:tc>
          <w:tcPr>
            <w:tcW w:w="3880" w:type="dxa"/>
            <w:vMerge/>
            <w:tcBorders>
              <w:top w:val="single" w:sz="8" w:space="0" w:color="auto"/>
              <w:left w:val="single" w:sz="8" w:space="0" w:color="auto"/>
              <w:bottom w:val="single" w:sz="4" w:space="0" w:color="auto"/>
              <w:right w:val="single" w:sz="8" w:space="0" w:color="auto"/>
            </w:tcBorders>
            <w:shd w:val="clear" w:color="auto" w:fill="auto"/>
            <w:vAlign w:val="center"/>
          </w:tcPr>
          <w:p w:rsidR="007D4251" w:rsidRPr="00561F57" w:rsidRDefault="007D4251" w:rsidP="007D4251">
            <w:pPr>
              <w:rPr>
                <w:sz w:val="22"/>
                <w:szCs w:val="22"/>
              </w:rPr>
            </w:pPr>
          </w:p>
        </w:tc>
        <w:tc>
          <w:tcPr>
            <w:tcW w:w="968"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2006 (0)</w:t>
            </w:r>
          </w:p>
        </w:tc>
        <w:tc>
          <w:tcPr>
            <w:tcW w:w="968"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2007 (1)</w:t>
            </w:r>
          </w:p>
        </w:tc>
        <w:tc>
          <w:tcPr>
            <w:tcW w:w="968"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2008 (2)</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2009(3)</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2010(4)</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2011(5)</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2012(6)</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2013(7)</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2014(8)</w:t>
            </w:r>
          </w:p>
        </w:tc>
        <w:tc>
          <w:tcPr>
            <w:tcW w:w="913" w:type="dxa"/>
            <w:tcBorders>
              <w:top w:val="nil"/>
              <w:left w:val="nil"/>
              <w:bottom w:val="nil"/>
              <w:right w:val="single" w:sz="8" w:space="0" w:color="auto"/>
            </w:tcBorders>
            <w:shd w:val="clear" w:color="auto" w:fill="auto"/>
            <w:noWrap/>
            <w:vAlign w:val="bottom"/>
          </w:tcPr>
          <w:p w:rsidR="007D4251" w:rsidRPr="00561F57" w:rsidRDefault="007D4251" w:rsidP="007D4251">
            <w:pPr>
              <w:rPr>
                <w:sz w:val="22"/>
                <w:szCs w:val="22"/>
              </w:rPr>
            </w:pPr>
            <w:r w:rsidRPr="00561F57">
              <w:rPr>
                <w:sz w:val="22"/>
                <w:szCs w:val="22"/>
              </w:rPr>
              <w:t>2015(9)</w:t>
            </w:r>
          </w:p>
        </w:tc>
        <w:tc>
          <w:tcPr>
            <w:tcW w:w="956" w:type="dxa"/>
            <w:tcBorders>
              <w:top w:val="nil"/>
              <w:left w:val="nil"/>
              <w:bottom w:val="nil"/>
              <w:right w:val="single" w:sz="8" w:space="0" w:color="auto"/>
            </w:tcBorders>
            <w:shd w:val="clear" w:color="auto" w:fill="auto"/>
            <w:vAlign w:val="bottom"/>
          </w:tcPr>
          <w:p w:rsidR="007D4251" w:rsidRPr="00561F57" w:rsidRDefault="007D4251" w:rsidP="007D4251">
            <w:pPr>
              <w:jc w:val="center"/>
              <w:rPr>
                <w:sz w:val="22"/>
                <w:szCs w:val="22"/>
              </w:rPr>
            </w:pPr>
            <w:r w:rsidRPr="00561F57">
              <w:rPr>
                <w:sz w:val="22"/>
                <w:szCs w:val="22"/>
              </w:rPr>
              <w:t>за период</w:t>
            </w:r>
          </w:p>
        </w:tc>
      </w:tr>
      <w:tr w:rsidR="007D4251" w:rsidRPr="00561F57">
        <w:trPr>
          <w:trHeight w:val="371"/>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4251" w:rsidRPr="00561F57" w:rsidRDefault="007D4251" w:rsidP="007D4251">
            <w:pPr>
              <w:jc w:val="center"/>
              <w:rPr>
                <w:sz w:val="22"/>
                <w:szCs w:val="22"/>
              </w:rPr>
            </w:pPr>
            <w:r>
              <w:rPr>
                <w:sz w:val="22"/>
                <w:szCs w:val="22"/>
              </w:rPr>
              <w:t>1</w:t>
            </w:r>
          </w:p>
        </w:tc>
        <w:tc>
          <w:tcPr>
            <w:tcW w:w="3880" w:type="dxa"/>
            <w:tcBorders>
              <w:top w:val="single" w:sz="4" w:space="0" w:color="auto"/>
              <w:left w:val="nil"/>
              <w:bottom w:val="single" w:sz="4" w:space="0" w:color="auto"/>
              <w:right w:val="single" w:sz="4" w:space="0" w:color="auto"/>
            </w:tcBorders>
            <w:shd w:val="clear" w:color="auto" w:fill="auto"/>
            <w:vAlign w:val="bottom"/>
          </w:tcPr>
          <w:p w:rsidR="007D4251" w:rsidRPr="00561F57" w:rsidRDefault="007D4251" w:rsidP="007D4251">
            <w:pPr>
              <w:jc w:val="center"/>
              <w:rPr>
                <w:sz w:val="22"/>
                <w:szCs w:val="22"/>
              </w:rPr>
            </w:pPr>
            <w:r>
              <w:rPr>
                <w:sz w:val="22"/>
                <w:szCs w:val="22"/>
              </w:rPr>
              <w:t>2</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3</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4</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5</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6</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7</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8</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9</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10</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11</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12</w:t>
            </w:r>
          </w:p>
        </w:tc>
        <w:tc>
          <w:tcPr>
            <w:tcW w:w="956"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center"/>
              <w:rPr>
                <w:sz w:val="22"/>
                <w:szCs w:val="22"/>
              </w:rPr>
            </w:pPr>
            <w:r>
              <w:rPr>
                <w:sz w:val="22"/>
                <w:szCs w:val="22"/>
              </w:rPr>
              <w:t>13</w:t>
            </w:r>
          </w:p>
        </w:tc>
      </w:tr>
      <w:tr w:rsidR="007D4251" w:rsidRPr="00561F57">
        <w:trPr>
          <w:trHeight w:val="9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4251" w:rsidRPr="00561F57" w:rsidRDefault="007D4251" w:rsidP="007D4251">
            <w:pPr>
              <w:jc w:val="center"/>
              <w:rPr>
                <w:sz w:val="22"/>
                <w:szCs w:val="22"/>
              </w:rPr>
            </w:pPr>
            <w:r w:rsidRPr="00561F57">
              <w:rPr>
                <w:sz w:val="22"/>
                <w:szCs w:val="22"/>
              </w:rPr>
              <w:t>1</w:t>
            </w:r>
          </w:p>
        </w:tc>
        <w:tc>
          <w:tcPr>
            <w:tcW w:w="3880" w:type="dxa"/>
            <w:tcBorders>
              <w:top w:val="single" w:sz="4" w:space="0" w:color="auto"/>
              <w:left w:val="nil"/>
              <w:bottom w:val="single" w:sz="4" w:space="0" w:color="auto"/>
              <w:right w:val="single" w:sz="4" w:space="0" w:color="auto"/>
            </w:tcBorders>
            <w:shd w:val="clear" w:color="auto" w:fill="auto"/>
            <w:vAlign w:val="bottom"/>
          </w:tcPr>
          <w:p w:rsidR="007D4251" w:rsidRPr="00561F57" w:rsidRDefault="007D4251" w:rsidP="007D4251">
            <w:pPr>
              <w:rPr>
                <w:sz w:val="22"/>
                <w:szCs w:val="22"/>
              </w:rPr>
            </w:pPr>
            <w:r w:rsidRPr="00561F57">
              <w:rPr>
                <w:sz w:val="22"/>
                <w:szCs w:val="22"/>
              </w:rPr>
              <w:t>Реальный денежный поток по операционной и инвестиционной деятельности</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19,62</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19,62</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20,22</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36,08</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55,12</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-6,10</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-6,90</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-7,70</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-8,50</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-9,30</w:t>
            </w:r>
          </w:p>
        </w:tc>
        <w:tc>
          <w:tcPr>
            <w:tcW w:w="956" w:type="dxa"/>
            <w:tcBorders>
              <w:top w:val="single" w:sz="4" w:space="0" w:color="auto"/>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112,16</w:t>
            </w:r>
          </w:p>
        </w:tc>
      </w:tr>
      <w:tr w:rsidR="007D4251" w:rsidRPr="00561F5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D4251" w:rsidRPr="00561F57" w:rsidRDefault="007D4251" w:rsidP="007D4251">
            <w:pPr>
              <w:jc w:val="center"/>
              <w:rPr>
                <w:sz w:val="22"/>
                <w:szCs w:val="22"/>
              </w:rPr>
            </w:pPr>
            <w:r w:rsidRPr="00561F57">
              <w:rPr>
                <w:sz w:val="22"/>
                <w:szCs w:val="22"/>
              </w:rPr>
              <w:t>2</w:t>
            </w:r>
          </w:p>
        </w:tc>
        <w:tc>
          <w:tcPr>
            <w:tcW w:w="3880" w:type="dxa"/>
            <w:tcBorders>
              <w:top w:val="nil"/>
              <w:left w:val="nil"/>
              <w:bottom w:val="single" w:sz="4" w:space="0" w:color="auto"/>
              <w:right w:val="single" w:sz="4" w:space="0" w:color="auto"/>
            </w:tcBorders>
            <w:shd w:val="clear" w:color="auto" w:fill="auto"/>
            <w:noWrap/>
            <w:vAlign w:val="bottom"/>
          </w:tcPr>
          <w:p w:rsidR="007D4251" w:rsidRPr="00561F57" w:rsidRDefault="007D4251" w:rsidP="007D4251">
            <w:pPr>
              <w:rPr>
                <w:sz w:val="22"/>
                <w:szCs w:val="22"/>
              </w:rPr>
            </w:pPr>
            <w:r w:rsidRPr="00561F57">
              <w:rPr>
                <w:sz w:val="22"/>
                <w:szCs w:val="22"/>
              </w:rPr>
              <w:t>Коэффициент дисконтирования</w:t>
            </w:r>
            <w:r>
              <w:rPr>
                <w:sz w:val="22"/>
                <w:szCs w:val="22"/>
              </w:rPr>
              <w:t xml:space="preserve"> (Е=0,15)</w:t>
            </w:r>
          </w:p>
        </w:tc>
        <w:tc>
          <w:tcPr>
            <w:tcW w:w="968"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0,870</w:t>
            </w:r>
          </w:p>
        </w:tc>
        <w:tc>
          <w:tcPr>
            <w:tcW w:w="968"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0,756</w:t>
            </w:r>
          </w:p>
        </w:tc>
        <w:tc>
          <w:tcPr>
            <w:tcW w:w="968"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0,658</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0,572</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0,497</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0,432</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0,376</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0,327</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0,284</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0,247</w:t>
            </w:r>
          </w:p>
        </w:tc>
        <w:tc>
          <w:tcPr>
            <w:tcW w:w="956"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rPr>
                <w:sz w:val="22"/>
                <w:szCs w:val="22"/>
              </w:rPr>
            </w:pPr>
            <w:r w:rsidRPr="005445F1">
              <w:rPr>
                <w:sz w:val="22"/>
                <w:szCs w:val="22"/>
              </w:rPr>
              <w:t> </w:t>
            </w:r>
          </w:p>
        </w:tc>
      </w:tr>
      <w:tr w:rsidR="007D4251" w:rsidRPr="00561F57">
        <w:trPr>
          <w:trHeight w:val="30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D4251" w:rsidRPr="00561F57" w:rsidRDefault="007D4251" w:rsidP="007D4251">
            <w:pPr>
              <w:jc w:val="center"/>
              <w:rPr>
                <w:sz w:val="22"/>
                <w:szCs w:val="22"/>
              </w:rPr>
            </w:pPr>
            <w:r w:rsidRPr="00561F57">
              <w:rPr>
                <w:sz w:val="22"/>
                <w:szCs w:val="22"/>
              </w:rPr>
              <w:t>3</w:t>
            </w:r>
          </w:p>
        </w:tc>
        <w:tc>
          <w:tcPr>
            <w:tcW w:w="3880" w:type="dxa"/>
            <w:tcBorders>
              <w:top w:val="nil"/>
              <w:left w:val="nil"/>
              <w:bottom w:val="single" w:sz="4" w:space="0" w:color="auto"/>
              <w:right w:val="single" w:sz="4" w:space="0" w:color="auto"/>
            </w:tcBorders>
            <w:shd w:val="clear" w:color="auto" w:fill="auto"/>
            <w:noWrap/>
            <w:vAlign w:val="bottom"/>
          </w:tcPr>
          <w:p w:rsidR="007D4251" w:rsidRPr="00561F57" w:rsidRDefault="007D4251" w:rsidP="007D4251">
            <w:pPr>
              <w:rPr>
                <w:sz w:val="22"/>
                <w:szCs w:val="22"/>
              </w:rPr>
            </w:pPr>
            <w:r w:rsidRPr="00561F57">
              <w:rPr>
                <w:sz w:val="22"/>
                <w:szCs w:val="22"/>
              </w:rPr>
              <w:t>Дисконтированный денежный поток</w:t>
            </w:r>
          </w:p>
        </w:tc>
        <w:tc>
          <w:tcPr>
            <w:tcW w:w="968"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17,06</w:t>
            </w:r>
          </w:p>
        </w:tc>
        <w:tc>
          <w:tcPr>
            <w:tcW w:w="968"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14,83</w:t>
            </w:r>
          </w:p>
        </w:tc>
        <w:tc>
          <w:tcPr>
            <w:tcW w:w="968"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13,30</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20,63</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27,40</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-2,64</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-2,59</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-2,52</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-2,42</w:t>
            </w:r>
          </w:p>
        </w:tc>
        <w:tc>
          <w:tcPr>
            <w:tcW w:w="913"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-2,30</w:t>
            </w:r>
          </w:p>
        </w:tc>
        <w:tc>
          <w:tcPr>
            <w:tcW w:w="956" w:type="dxa"/>
            <w:tcBorders>
              <w:top w:val="nil"/>
              <w:left w:val="nil"/>
              <w:bottom w:val="single" w:sz="4" w:space="0" w:color="auto"/>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80,76</w:t>
            </w:r>
          </w:p>
        </w:tc>
      </w:tr>
      <w:tr w:rsidR="007D4251" w:rsidRPr="00561F57">
        <w:trPr>
          <w:trHeight w:val="300"/>
        </w:trPr>
        <w:tc>
          <w:tcPr>
            <w:tcW w:w="720" w:type="dxa"/>
            <w:tcBorders>
              <w:top w:val="nil"/>
              <w:left w:val="single" w:sz="4" w:space="0" w:color="auto"/>
              <w:bottom w:val="nil"/>
              <w:right w:val="single" w:sz="4" w:space="0" w:color="auto"/>
            </w:tcBorders>
            <w:shd w:val="clear" w:color="auto" w:fill="auto"/>
            <w:noWrap/>
            <w:vAlign w:val="center"/>
          </w:tcPr>
          <w:p w:rsidR="007D4251" w:rsidRPr="00561F57" w:rsidRDefault="007D4251" w:rsidP="007D4251">
            <w:pPr>
              <w:jc w:val="center"/>
              <w:rPr>
                <w:sz w:val="22"/>
                <w:szCs w:val="22"/>
              </w:rPr>
            </w:pPr>
            <w:r w:rsidRPr="00561F57">
              <w:rPr>
                <w:sz w:val="22"/>
                <w:szCs w:val="22"/>
              </w:rPr>
              <w:t>4</w:t>
            </w:r>
          </w:p>
        </w:tc>
        <w:tc>
          <w:tcPr>
            <w:tcW w:w="3880" w:type="dxa"/>
            <w:tcBorders>
              <w:top w:val="nil"/>
              <w:left w:val="nil"/>
              <w:bottom w:val="nil"/>
              <w:right w:val="single" w:sz="4" w:space="0" w:color="auto"/>
            </w:tcBorders>
            <w:shd w:val="clear" w:color="auto" w:fill="auto"/>
            <w:noWrap/>
            <w:vAlign w:val="bottom"/>
          </w:tcPr>
          <w:p w:rsidR="007D4251" w:rsidRPr="00561F57" w:rsidRDefault="007D4251" w:rsidP="007D4251">
            <w:pPr>
              <w:rPr>
                <w:sz w:val="22"/>
                <w:szCs w:val="22"/>
              </w:rPr>
            </w:pPr>
            <w:r w:rsidRPr="00561F57">
              <w:rPr>
                <w:sz w:val="22"/>
                <w:szCs w:val="22"/>
              </w:rPr>
              <w:t>ДДП нарастающим итогом</w:t>
            </w:r>
          </w:p>
        </w:tc>
        <w:tc>
          <w:tcPr>
            <w:tcW w:w="968"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17,06</w:t>
            </w:r>
          </w:p>
        </w:tc>
        <w:tc>
          <w:tcPr>
            <w:tcW w:w="968"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31,89</w:t>
            </w:r>
          </w:p>
        </w:tc>
        <w:tc>
          <w:tcPr>
            <w:tcW w:w="968"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45,19</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65,82</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93,22</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90,58</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87,99</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85,47</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83,06</w:t>
            </w:r>
          </w:p>
        </w:tc>
        <w:tc>
          <w:tcPr>
            <w:tcW w:w="913" w:type="dxa"/>
            <w:tcBorders>
              <w:top w:val="nil"/>
              <w:left w:val="nil"/>
              <w:bottom w:val="nil"/>
              <w:right w:val="single" w:sz="4" w:space="0" w:color="auto"/>
            </w:tcBorders>
            <w:shd w:val="clear" w:color="auto" w:fill="auto"/>
            <w:noWrap/>
            <w:vAlign w:val="bottom"/>
          </w:tcPr>
          <w:p w:rsidR="007D4251" w:rsidRPr="005445F1" w:rsidRDefault="007D4251" w:rsidP="007D4251">
            <w:pPr>
              <w:jc w:val="right"/>
              <w:rPr>
                <w:sz w:val="22"/>
                <w:szCs w:val="22"/>
              </w:rPr>
            </w:pPr>
            <w:r w:rsidRPr="005445F1">
              <w:rPr>
                <w:sz w:val="22"/>
                <w:szCs w:val="22"/>
              </w:rPr>
              <w:t>80,76</w:t>
            </w:r>
          </w:p>
        </w:tc>
        <w:tc>
          <w:tcPr>
            <w:tcW w:w="956" w:type="dxa"/>
            <w:tcBorders>
              <w:top w:val="nil"/>
              <w:left w:val="nil"/>
              <w:bottom w:val="nil"/>
              <w:right w:val="single" w:sz="4" w:space="0" w:color="auto"/>
            </w:tcBorders>
            <w:shd w:val="clear" w:color="auto" w:fill="auto"/>
            <w:noWrap/>
            <w:vAlign w:val="bottom"/>
          </w:tcPr>
          <w:p w:rsidR="007D4251" w:rsidRPr="005445F1" w:rsidRDefault="007D4251" w:rsidP="007D4251">
            <w:pPr>
              <w:rPr>
                <w:sz w:val="22"/>
                <w:szCs w:val="22"/>
              </w:rPr>
            </w:pPr>
            <w:r w:rsidRPr="005445F1">
              <w:rPr>
                <w:sz w:val="22"/>
                <w:szCs w:val="22"/>
              </w:rPr>
              <w:t> </w:t>
            </w:r>
          </w:p>
        </w:tc>
      </w:tr>
    </w:tbl>
    <w:p w:rsidR="00211E51" w:rsidRDefault="00211E51" w:rsidP="007D4251">
      <w:pPr>
        <w:ind w:right="-5"/>
      </w:pPr>
    </w:p>
    <w:p w:rsidR="00211E51" w:rsidRDefault="00211E51" w:rsidP="007D4251">
      <w:pPr>
        <w:ind w:right="-5"/>
      </w:pPr>
    </w:p>
    <w:p w:rsidR="007D4251" w:rsidRDefault="007618A4" w:rsidP="007D4251">
      <w:pPr>
        <w:ind w:right="-5"/>
        <w:rPr>
          <w:sz w:val="28"/>
          <w:szCs w:val="28"/>
        </w:rPr>
      </w:pPr>
      <w:r>
        <w:rPr>
          <w:noProof/>
        </w:rPr>
        <w:object w:dxaOrig="1440" w:dyaOrig="1440">
          <v:shape id="_x0000_s1149" type="#_x0000_t75" style="position:absolute;margin-left:388.35pt;margin-top:5.5pt;width:343.15pt;height:253.15pt;z-index:251657728">
            <v:imagedata r:id="rId19" o:title=""/>
            <w10:wrap type="square"/>
          </v:shape>
          <o:OLEObject Type="Embed" ProgID="Excel.Sheet.8" ShapeID="_x0000_s1149" DrawAspect="Content" ObjectID="_1469448305" r:id="rId20">
            <o:FieldCodes>\s</o:FieldCodes>
          </o:OLEObject>
        </w:object>
      </w:r>
    </w:p>
    <w:p w:rsidR="007D4251" w:rsidRDefault="007D4251" w:rsidP="007D4251">
      <w:pPr>
        <w:ind w:right="-5"/>
        <w:rPr>
          <w:sz w:val="28"/>
          <w:szCs w:val="28"/>
        </w:rPr>
      </w:pPr>
    </w:p>
    <w:p w:rsidR="00211E51" w:rsidRDefault="00211E51" w:rsidP="00211E51">
      <w:pPr>
        <w:widowControl w:val="0"/>
        <w:autoSpaceDE w:val="0"/>
        <w:autoSpaceDN w:val="0"/>
        <w:adjustRightInd w:val="0"/>
        <w:spacing w:line="360" w:lineRule="auto"/>
        <w:ind w:firstLine="720"/>
        <w:jc w:val="both"/>
        <w:rPr>
          <w:sz w:val="28"/>
          <w:szCs w:val="28"/>
        </w:rPr>
      </w:pPr>
      <w:r>
        <w:rPr>
          <w:sz w:val="28"/>
          <w:szCs w:val="28"/>
        </w:rPr>
        <w:t>При сохраняющейся динамике к снижению спроса на конечную продукцию, предприятие может столкнуться с дефицитом денежных средств и необходимостью искать способы сокращения затрат и будет нуждаться в дополнительных заемных средствах. В случае противоположной ситуации - росте на рынке металлов, у предприятия будут высвобождаться дополнительные средства, которые можно использовать для инвестиционной деятельности.</w:t>
      </w:r>
    </w:p>
    <w:p w:rsidR="007D4251" w:rsidRDefault="007D4251" w:rsidP="007D4251">
      <w:pPr>
        <w:ind w:right="-5"/>
        <w:rPr>
          <w:sz w:val="28"/>
          <w:szCs w:val="28"/>
        </w:rPr>
        <w:sectPr w:rsidR="007D4251" w:rsidSect="007D4251">
          <w:footerReference w:type="first" r:id="rId21"/>
          <w:pgSz w:w="16838" w:h="11906" w:orient="landscape" w:code="9"/>
          <w:pgMar w:top="1134" w:right="567" w:bottom="1134" w:left="1134" w:header="709" w:footer="709" w:gutter="0"/>
          <w:cols w:space="708"/>
          <w:docGrid w:linePitch="360"/>
        </w:sectPr>
      </w:pPr>
    </w:p>
    <w:p w:rsidR="008F531D" w:rsidRDefault="008F531D" w:rsidP="00073371">
      <w:pPr>
        <w:ind w:left="360"/>
        <w:outlineLvl w:val="0"/>
        <w:rPr>
          <w:sz w:val="28"/>
          <w:szCs w:val="28"/>
        </w:rPr>
      </w:pPr>
      <w:bookmarkStart w:id="21" w:name="_Toc232599477"/>
      <w:r w:rsidRPr="00073371">
        <w:rPr>
          <w:sz w:val="28"/>
          <w:szCs w:val="28"/>
        </w:rPr>
        <w:t>ЗАКЛЮЧЕНИЕ</w:t>
      </w:r>
      <w:bookmarkEnd w:id="21"/>
    </w:p>
    <w:p w:rsidR="008F531D" w:rsidRDefault="008F531D" w:rsidP="007340A3">
      <w:pPr>
        <w:ind w:left="360"/>
        <w:rPr>
          <w:sz w:val="28"/>
          <w:szCs w:val="28"/>
        </w:rPr>
      </w:pPr>
    </w:p>
    <w:p w:rsidR="008F531D" w:rsidRPr="007E1D9F" w:rsidRDefault="008F531D" w:rsidP="007E1D9F">
      <w:pPr>
        <w:widowControl w:val="0"/>
        <w:autoSpaceDE w:val="0"/>
        <w:autoSpaceDN w:val="0"/>
        <w:adjustRightInd w:val="0"/>
        <w:spacing w:line="360" w:lineRule="auto"/>
        <w:ind w:firstLine="709"/>
        <w:jc w:val="both"/>
        <w:rPr>
          <w:sz w:val="28"/>
          <w:szCs w:val="28"/>
        </w:rPr>
      </w:pPr>
      <w:r w:rsidRPr="007E1D9F">
        <w:rPr>
          <w:sz w:val="28"/>
          <w:szCs w:val="28"/>
        </w:rPr>
        <w:t xml:space="preserve">Основной целью финансового анализа деятельности организации является получение максимально достоверной информации, на основании которой можно составить объективную картину финансового состояния организации. </w:t>
      </w:r>
      <w:r w:rsidR="00073371" w:rsidRPr="007E1D9F">
        <w:rPr>
          <w:sz w:val="28"/>
          <w:szCs w:val="28"/>
        </w:rPr>
        <w:t>Оценка финансового состояния</w:t>
      </w:r>
      <w:r w:rsidRPr="007E1D9F">
        <w:rPr>
          <w:sz w:val="28"/>
          <w:szCs w:val="28"/>
        </w:rPr>
        <w:t xml:space="preserve">  </w:t>
      </w:r>
      <w:r w:rsidR="00073371" w:rsidRPr="007E1D9F">
        <w:rPr>
          <w:sz w:val="28"/>
          <w:szCs w:val="28"/>
        </w:rPr>
        <w:t>предприятия ПСЦМ по результатам стажировки была дана на основании  данных о прибыли</w:t>
      </w:r>
      <w:r w:rsidRPr="007E1D9F">
        <w:rPr>
          <w:sz w:val="28"/>
          <w:szCs w:val="28"/>
        </w:rPr>
        <w:t xml:space="preserve">, </w:t>
      </w:r>
      <w:r w:rsidR="00073371" w:rsidRPr="007E1D9F">
        <w:rPr>
          <w:sz w:val="28"/>
          <w:szCs w:val="28"/>
        </w:rPr>
        <w:t xml:space="preserve"> предприятия, </w:t>
      </w:r>
      <w:r w:rsidRPr="007E1D9F">
        <w:rPr>
          <w:sz w:val="28"/>
          <w:szCs w:val="28"/>
        </w:rPr>
        <w:t xml:space="preserve">изменениями в структуре активов и обязательств. </w:t>
      </w:r>
    </w:p>
    <w:p w:rsidR="00073371" w:rsidRPr="007E1D9F" w:rsidRDefault="00073371" w:rsidP="007E1D9F">
      <w:pPr>
        <w:widowControl w:val="0"/>
        <w:autoSpaceDE w:val="0"/>
        <w:autoSpaceDN w:val="0"/>
        <w:adjustRightInd w:val="0"/>
        <w:spacing w:line="360" w:lineRule="auto"/>
        <w:ind w:firstLine="709"/>
        <w:jc w:val="both"/>
        <w:rPr>
          <w:sz w:val="28"/>
          <w:szCs w:val="28"/>
        </w:rPr>
      </w:pPr>
      <w:r w:rsidRPr="007E1D9F">
        <w:rPr>
          <w:sz w:val="28"/>
          <w:szCs w:val="28"/>
        </w:rPr>
        <w:t>Финансовой деятельностью на предприятии руководит планово-экономический отдел.</w:t>
      </w:r>
    </w:p>
    <w:p w:rsidR="007A7031" w:rsidRPr="007E1D9F" w:rsidRDefault="007A7031" w:rsidP="007E1D9F">
      <w:pPr>
        <w:pStyle w:val="ab"/>
        <w:ind w:firstLine="709"/>
        <w:jc w:val="both"/>
      </w:pPr>
      <w:r w:rsidRPr="007E1D9F">
        <w:t>Анализ основных и оборотных средств показал, что предприятие характеризуется высокой фондоотдачей, что характерно для перерабатывающих производств. На предприятии наблюдается увеличение оборачиваемости оборотных средств, что является положительным индикатором.</w:t>
      </w:r>
    </w:p>
    <w:p w:rsidR="007A7031" w:rsidRPr="007E1D9F" w:rsidRDefault="007A7031" w:rsidP="007E1D9F">
      <w:pPr>
        <w:pStyle w:val="ab"/>
        <w:ind w:firstLine="709"/>
        <w:jc w:val="both"/>
      </w:pPr>
      <w:r w:rsidRPr="007E1D9F">
        <w:t>Темпы прироста объема продукции за 2006-2008 годы в оптовых ценах опережают темпы прироста себестоимости продукции на 16,6 процентных пункта. В связи с этим затраты на 1 руб. продукции снизились по сравнению с прошлым годом на 11,23 коп., или на 12,76%, таким образом растет и рентабельность производства.</w:t>
      </w:r>
      <w:r w:rsidR="007E1D9F" w:rsidRPr="007E1D9F">
        <w:t xml:space="preserve"> Согласно калькуляции по свинцу (основной продукции), наблюдалась динамика снижения себестоимости, однако вместе с тем возросли операционные расходы</w:t>
      </w:r>
    </w:p>
    <w:p w:rsidR="007A7031" w:rsidRPr="007E1D9F" w:rsidRDefault="007A7031" w:rsidP="007E1D9F">
      <w:pPr>
        <w:pStyle w:val="31"/>
        <w:spacing w:after="0" w:line="360" w:lineRule="auto"/>
        <w:ind w:left="0" w:firstLine="709"/>
        <w:jc w:val="both"/>
        <w:rPr>
          <w:sz w:val="28"/>
          <w:szCs w:val="28"/>
        </w:rPr>
      </w:pPr>
      <w:r w:rsidRPr="007E1D9F">
        <w:rPr>
          <w:sz w:val="28"/>
          <w:szCs w:val="28"/>
        </w:rPr>
        <w:t xml:space="preserve">Налогооблагаемая прибыль предприятия увеличилась в 2008 году на 82% по сравнению с 2007 годом, что было вызвано увеличением спроса на товарную продукцию. Увеличение прибыли привело к увеличению свободных средств предприятия, в том числе денежных, и на предприятии рассматриваются возможности инвестирования.  Для улучшения технико-экономических и финансовых показателей на предприятии предложено </w:t>
      </w:r>
      <w:r w:rsidR="007E1D9F" w:rsidRPr="007E1D9F">
        <w:rPr>
          <w:sz w:val="28"/>
          <w:szCs w:val="28"/>
        </w:rPr>
        <w:t xml:space="preserve">перейти на технологию плавки металла </w:t>
      </w:r>
      <w:r w:rsidR="007E1D9F" w:rsidRPr="007E1D9F">
        <w:rPr>
          <w:sz w:val="28"/>
          <w:szCs w:val="28"/>
          <w:lang w:val="en-US"/>
        </w:rPr>
        <w:t>Ausmelt</w:t>
      </w:r>
      <w:r w:rsidR="007E1D9F" w:rsidRPr="007E1D9F">
        <w:rPr>
          <w:sz w:val="28"/>
          <w:szCs w:val="28"/>
        </w:rPr>
        <w:t xml:space="preserve">. </w:t>
      </w:r>
      <w:r w:rsidRPr="007E1D9F">
        <w:rPr>
          <w:sz w:val="28"/>
          <w:szCs w:val="28"/>
        </w:rPr>
        <w:t>При капитальных вложениях в размере 150,760 млн. руб. окупаемость составит 1,8 года, что для предприятий металлургической промышленности является оптимальным результатом.</w:t>
      </w:r>
    </w:p>
    <w:p w:rsidR="007E1D9F" w:rsidRPr="007E1D9F" w:rsidRDefault="007E1D9F" w:rsidP="007E1D9F">
      <w:pPr>
        <w:pStyle w:val="31"/>
        <w:spacing w:after="0" w:line="360" w:lineRule="auto"/>
        <w:ind w:left="0" w:firstLine="709"/>
        <w:jc w:val="both"/>
        <w:rPr>
          <w:sz w:val="28"/>
          <w:szCs w:val="28"/>
        </w:rPr>
      </w:pPr>
      <w:r w:rsidRPr="007E1D9F">
        <w:rPr>
          <w:sz w:val="28"/>
          <w:szCs w:val="28"/>
        </w:rPr>
        <w:t>Финансовый анализ по агрегированным показателям показал, что доля дебиторской задолженности в оборотных средствах превышает желательный уровень – 30% и составляет на 2008 год 37,3 %. Сформулированы предложения по снижению уровня дебиторской задолженности.</w:t>
      </w:r>
    </w:p>
    <w:p w:rsidR="007E1D9F" w:rsidRPr="007E1D9F" w:rsidRDefault="007E1D9F" w:rsidP="007E1D9F">
      <w:pPr>
        <w:pStyle w:val="31"/>
        <w:spacing w:after="0" w:line="360" w:lineRule="auto"/>
        <w:ind w:left="0" w:firstLine="709"/>
        <w:jc w:val="both"/>
        <w:rPr>
          <w:sz w:val="28"/>
          <w:szCs w:val="28"/>
        </w:rPr>
      </w:pPr>
      <w:r w:rsidRPr="007E1D9F">
        <w:rPr>
          <w:sz w:val="28"/>
          <w:szCs w:val="28"/>
        </w:rPr>
        <w:t>Несмотря на то, что на данный момент финансовое состояние на предприятии можно охарактеризовать как хорошее, неблагоприятные прогнозные данные о спросе на конечную продукцию – свинец и его сплавы, могут привести снижению прибыли предприятия и даже появлению убытков. В данной ситуации предприятию нужно стремиться сокращать расходы, закрывать низкорентабельные участки производства и максимально снизить уровень дебиторской задолженности.</w:t>
      </w:r>
    </w:p>
    <w:p w:rsidR="007A7031" w:rsidRDefault="007A7031" w:rsidP="007A7031">
      <w:pPr>
        <w:pStyle w:val="ab"/>
        <w:ind w:firstLine="709"/>
        <w:jc w:val="both"/>
      </w:pPr>
      <w:r>
        <w:t xml:space="preserve"> </w:t>
      </w:r>
    </w:p>
    <w:p w:rsidR="007A7031" w:rsidRPr="007D53A7" w:rsidRDefault="007A7031" w:rsidP="007A7031">
      <w:pPr>
        <w:pStyle w:val="ab"/>
        <w:ind w:firstLine="709"/>
        <w:jc w:val="both"/>
      </w:pPr>
      <w:r>
        <w:t>.</w:t>
      </w:r>
    </w:p>
    <w:p w:rsidR="00073371" w:rsidRPr="005F3E95" w:rsidRDefault="00073371" w:rsidP="008F531D">
      <w:pPr>
        <w:widowControl w:val="0"/>
        <w:autoSpaceDE w:val="0"/>
        <w:autoSpaceDN w:val="0"/>
        <w:adjustRightInd w:val="0"/>
        <w:ind w:firstLine="709"/>
      </w:pPr>
    </w:p>
    <w:p w:rsidR="00D73131" w:rsidRDefault="00D73131" w:rsidP="00D73131">
      <w:pPr>
        <w:ind w:left="360"/>
        <w:jc w:val="center"/>
        <w:rPr>
          <w:sz w:val="28"/>
          <w:szCs w:val="28"/>
        </w:rPr>
        <w:sectPr w:rsidR="00D73131" w:rsidSect="00150319">
          <w:pgSz w:w="11906" w:h="16838"/>
          <w:pgMar w:top="1134" w:right="567" w:bottom="1134" w:left="1701" w:header="708" w:footer="708" w:gutter="0"/>
          <w:cols w:space="708"/>
          <w:docGrid w:linePitch="360"/>
        </w:sectPr>
      </w:pPr>
    </w:p>
    <w:p w:rsidR="00073371" w:rsidRDefault="00D73131" w:rsidP="00073371">
      <w:pPr>
        <w:ind w:firstLine="709"/>
        <w:jc w:val="center"/>
        <w:outlineLvl w:val="0"/>
        <w:rPr>
          <w:sz w:val="28"/>
          <w:szCs w:val="28"/>
        </w:rPr>
      </w:pPr>
      <w:bookmarkStart w:id="22" w:name="_Toc232599478"/>
      <w:r>
        <w:rPr>
          <w:sz w:val="28"/>
          <w:szCs w:val="28"/>
        </w:rPr>
        <w:t>ПРИЛОЖЕНИЕ А</w:t>
      </w:r>
      <w:r w:rsidR="00073371">
        <w:rPr>
          <w:sz w:val="28"/>
          <w:szCs w:val="28"/>
        </w:rPr>
        <w:t xml:space="preserve"> - Аппаратурно-технологическая схема производства</w:t>
      </w:r>
      <w:bookmarkEnd w:id="22"/>
    </w:p>
    <w:p w:rsidR="007340A3" w:rsidRDefault="007340A3" w:rsidP="00D73131">
      <w:pPr>
        <w:ind w:left="360"/>
        <w:jc w:val="center"/>
        <w:rPr>
          <w:sz w:val="28"/>
          <w:szCs w:val="28"/>
        </w:rPr>
      </w:pPr>
    </w:p>
    <w:p w:rsidR="008774FC" w:rsidRDefault="008774FC" w:rsidP="007340A3">
      <w:pPr>
        <w:ind w:left="360"/>
        <w:rPr>
          <w:sz w:val="28"/>
          <w:szCs w:val="28"/>
        </w:rPr>
      </w:pPr>
    </w:p>
    <w:p w:rsidR="008774FC" w:rsidRPr="007340A3" w:rsidRDefault="007618A4" w:rsidP="007340A3">
      <w:pPr>
        <w:ind w:left="360"/>
        <w:rPr>
          <w:sz w:val="28"/>
          <w:szCs w:val="28"/>
        </w:rPr>
      </w:pPr>
      <w:r>
        <w:rPr>
          <w:noProof/>
          <w:sz w:val="28"/>
          <w:szCs w:val="28"/>
        </w:rPr>
        <w:pict>
          <v:shape id="_x0000_s1135" type="#_x0000_t75" style="position:absolute;left:0;text-align:left;margin-left:-59.45pt;margin-top:17.55pt;width:813.3pt;height:388.5pt;z-index:-251659776" stroked="t" strokecolor="white">
            <v:imagedata r:id="rId22" o:title="рафинирование"/>
            <w10:wrap side="left"/>
          </v:shape>
        </w:pict>
      </w: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8774FC" w:rsidRPr="008774FC" w:rsidRDefault="008774FC" w:rsidP="008774FC">
      <w:pPr>
        <w:rPr>
          <w:sz w:val="28"/>
          <w:szCs w:val="28"/>
        </w:rPr>
      </w:pPr>
    </w:p>
    <w:p w:rsidR="00BA7B5D" w:rsidRDefault="00BA7B5D" w:rsidP="008774FC">
      <w:pPr>
        <w:ind w:firstLine="709"/>
        <w:jc w:val="center"/>
        <w:rPr>
          <w:sz w:val="28"/>
          <w:szCs w:val="28"/>
        </w:rPr>
      </w:pPr>
    </w:p>
    <w:p w:rsidR="00BA7B5D" w:rsidRDefault="00BA7B5D" w:rsidP="008774FC">
      <w:pPr>
        <w:ind w:firstLine="709"/>
        <w:jc w:val="center"/>
        <w:rPr>
          <w:sz w:val="28"/>
          <w:szCs w:val="28"/>
        </w:rPr>
        <w:sectPr w:rsidR="00BA7B5D" w:rsidSect="00150319">
          <w:pgSz w:w="16838" w:h="11906" w:orient="landscape"/>
          <w:pgMar w:top="1134" w:right="567" w:bottom="1134" w:left="1701" w:header="709" w:footer="709" w:gutter="0"/>
          <w:cols w:space="708"/>
          <w:docGrid w:linePitch="360"/>
        </w:sectPr>
      </w:pPr>
    </w:p>
    <w:p w:rsidR="00D964DE" w:rsidRPr="00073371" w:rsidRDefault="00BA7B5D" w:rsidP="00073371">
      <w:pPr>
        <w:ind w:firstLine="709"/>
        <w:jc w:val="center"/>
        <w:outlineLvl w:val="0"/>
        <w:rPr>
          <w:sz w:val="28"/>
          <w:szCs w:val="28"/>
        </w:rPr>
      </w:pPr>
      <w:bookmarkStart w:id="23" w:name="_Toc232599479"/>
      <w:r w:rsidRPr="00073371">
        <w:rPr>
          <w:sz w:val="28"/>
          <w:szCs w:val="28"/>
        </w:rPr>
        <w:t>ПРИЛОЖЕНИЕ Б</w:t>
      </w:r>
      <w:r w:rsidR="00D964DE" w:rsidRPr="00073371">
        <w:rPr>
          <w:sz w:val="28"/>
          <w:szCs w:val="28"/>
        </w:rPr>
        <w:t xml:space="preserve"> - Расчет себестоимости свинца и попутной продукции в реконструкции свинцового производства (200</w:t>
      </w:r>
      <w:r w:rsidR="00073371">
        <w:rPr>
          <w:sz w:val="28"/>
          <w:szCs w:val="28"/>
        </w:rPr>
        <w:t>8</w:t>
      </w:r>
      <w:r w:rsidR="00D964DE" w:rsidRPr="00073371">
        <w:rPr>
          <w:sz w:val="28"/>
          <w:szCs w:val="28"/>
        </w:rPr>
        <w:t xml:space="preserve"> год)</w:t>
      </w:r>
      <w:bookmarkEnd w:id="23"/>
    </w:p>
    <w:p w:rsidR="00D964DE" w:rsidRPr="009B0A54" w:rsidRDefault="00D964DE" w:rsidP="00073371">
      <w:pPr>
        <w:outlineLvl w:val="0"/>
        <w:rPr>
          <w:bCs/>
        </w:rPr>
      </w:pPr>
    </w:p>
    <w:tbl>
      <w:tblPr>
        <w:tblW w:w="14962" w:type="dxa"/>
        <w:tblInd w:w="93" w:type="dxa"/>
        <w:tblLayout w:type="fixed"/>
        <w:tblLook w:val="0000" w:firstRow="0" w:lastRow="0" w:firstColumn="0" w:lastColumn="0" w:noHBand="0" w:noVBand="0"/>
      </w:tblPr>
      <w:tblGrid>
        <w:gridCol w:w="236"/>
        <w:gridCol w:w="1631"/>
        <w:gridCol w:w="891"/>
        <w:gridCol w:w="891"/>
        <w:gridCol w:w="1046"/>
        <w:gridCol w:w="806"/>
        <w:gridCol w:w="981"/>
        <w:gridCol w:w="801"/>
        <w:gridCol w:w="891"/>
        <w:gridCol w:w="841"/>
        <w:gridCol w:w="926"/>
        <w:gridCol w:w="694"/>
        <w:gridCol w:w="900"/>
        <w:gridCol w:w="900"/>
        <w:gridCol w:w="900"/>
        <w:gridCol w:w="900"/>
        <w:gridCol w:w="727"/>
      </w:tblGrid>
      <w:tr w:rsidR="00D964DE" w:rsidRPr="00561F57">
        <w:trPr>
          <w:trHeight w:val="1195"/>
        </w:trPr>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Наименование</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Объем</w:t>
            </w:r>
          </w:p>
        </w:tc>
        <w:tc>
          <w:tcPr>
            <w:tcW w:w="1937" w:type="dxa"/>
            <w:gridSpan w:val="2"/>
            <w:tcBorders>
              <w:top w:val="single" w:sz="4" w:space="0" w:color="auto"/>
              <w:left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Товарная продукция</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Цеховая себестоимость</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В т.ч. передела</w:t>
            </w:r>
          </w:p>
        </w:tc>
        <w:tc>
          <w:tcPr>
            <w:tcW w:w="1767" w:type="dxa"/>
            <w:gridSpan w:val="2"/>
            <w:tcBorders>
              <w:top w:val="single" w:sz="4" w:space="0" w:color="auto"/>
              <w:left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Управленческие расходы</w:t>
            </w:r>
          </w:p>
        </w:tc>
        <w:tc>
          <w:tcPr>
            <w:tcW w:w="15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Коммерческие расходы</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Полная себестоимость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Прибыль от реализации</w:t>
            </w:r>
          </w:p>
        </w:tc>
        <w:tc>
          <w:tcPr>
            <w:tcW w:w="727" w:type="dxa"/>
            <w:tcBorders>
              <w:top w:val="single" w:sz="4" w:space="0" w:color="auto"/>
              <w:bottom w:val="single" w:sz="4" w:space="0" w:color="auto"/>
              <w:right w:val="single" w:sz="4" w:space="0" w:color="auto"/>
            </w:tcBorders>
            <w:shd w:val="clear" w:color="auto" w:fill="auto"/>
          </w:tcPr>
          <w:p w:rsidR="00D964DE" w:rsidRPr="009B0A54" w:rsidRDefault="00D964DE" w:rsidP="00D964DE">
            <w:pPr>
              <w:ind w:right="-101"/>
              <w:rPr>
                <w:sz w:val="20"/>
                <w:szCs w:val="20"/>
              </w:rPr>
            </w:pPr>
            <w:r w:rsidRPr="009B0A54">
              <w:rPr>
                <w:sz w:val="20"/>
                <w:szCs w:val="20"/>
              </w:rPr>
              <w:t xml:space="preserve">Рентабельность, </w:t>
            </w:r>
          </w:p>
        </w:tc>
      </w:tr>
      <w:tr w:rsidR="00D964DE" w:rsidRPr="00561F57">
        <w:trPr>
          <w:trHeight w:val="296"/>
        </w:trPr>
        <w:tc>
          <w:tcPr>
            <w:tcW w:w="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rPr>
                <w:sz w:val="18"/>
                <w:szCs w:val="18"/>
              </w:rPr>
            </w:pPr>
          </w:p>
        </w:tc>
        <w:tc>
          <w:tcPr>
            <w:tcW w:w="16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964DE" w:rsidRPr="00561F57" w:rsidRDefault="00D964DE" w:rsidP="00D964DE">
            <w:pPr>
              <w:rPr>
                <w:sz w:val="18"/>
                <w:szCs w:val="18"/>
              </w:rPr>
            </w:pPr>
          </w:p>
        </w:tc>
        <w:tc>
          <w:tcPr>
            <w:tcW w:w="891"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w:t>
            </w:r>
          </w:p>
        </w:tc>
        <w:tc>
          <w:tcPr>
            <w:tcW w:w="891"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Руб/т</w:t>
            </w:r>
          </w:p>
        </w:tc>
        <w:tc>
          <w:tcPr>
            <w:tcW w:w="1046"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806"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Руб/т</w:t>
            </w:r>
          </w:p>
        </w:tc>
        <w:tc>
          <w:tcPr>
            <w:tcW w:w="981"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801"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Руб/т</w:t>
            </w:r>
          </w:p>
        </w:tc>
        <w:tc>
          <w:tcPr>
            <w:tcW w:w="891"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841"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Руб/т</w:t>
            </w:r>
          </w:p>
        </w:tc>
        <w:tc>
          <w:tcPr>
            <w:tcW w:w="926" w:type="dxa"/>
            <w:tcBorders>
              <w:left w:val="single" w:sz="4" w:space="0" w:color="auto"/>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694"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Руб/т</w:t>
            </w:r>
          </w:p>
        </w:tc>
        <w:tc>
          <w:tcPr>
            <w:tcW w:w="900"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900"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Руб/т</w:t>
            </w:r>
          </w:p>
        </w:tc>
        <w:tc>
          <w:tcPr>
            <w:tcW w:w="900"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900" w:type="dxa"/>
            <w:tcBorders>
              <w:top w:val="nil"/>
              <w:left w:val="nil"/>
              <w:bottom w:val="single" w:sz="4" w:space="0" w:color="auto"/>
              <w:right w:val="single" w:sz="4" w:space="0" w:color="auto"/>
            </w:tcBorders>
            <w:shd w:val="clear" w:color="auto" w:fill="auto"/>
            <w:vAlign w:val="center"/>
          </w:tcPr>
          <w:p w:rsidR="00D964DE" w:rsidRPr="00561F57" w:rsidRDefault="00D964DE" w:rsidP="00D964DE">
            <w:pPr>
              <w:jc w:val="center"/>
              <w:rPr>
                <w:sz w:val="18"/>
                <w:szCs w:val="18"/>
              </w:rPr>
            </w:pPr>
            <w:r w:rsidRPr="00561F57">
              <w:rPr>
                <w:sz w:val="18"/>
                <w:szCs w:val="18"/>
              </w:rPr>
              <w:t>Тыс. руб</w:t>
            </w:r>
          </w:p>
        </w:tc>
        <w:tc>
          <w:tcPr>
            <w:tcW w:w="727" w:type="dxa"/>
            <w:tcBorders>
              <w:top w:val="single" w:sz="4" w:space="0" w:color="auto"/>
              <w:bottom w:val="single" w:sz="4" w:space="0" w:color="auto"/>
              <w:right w:val="single" w:sz="4" w:space="0" w:color="auto"/>
            </w:tcBorders>
            <w:shd w:val="clear" w:color="auto" w:fill="auto"/>
          </w:tcPr>
          <w:p w:rsidR="00D964DE" w:rsidRPr="009B0A54" w:rsidRDefault="00D964DE" w:rsidP="00D964DE">
            <w:pPr>
              <w:rPr>
                <w:sz w:val="20"/>
                <w:szCs w:val="20"/>
              </w:rPr>
            </w:pPr>
            <w:r w:rsidRPr="009B0A54">
              <w:rPr>
                <w:sz w:val="20"/>
                <w:szCs w:val="20"/>
              </w:rPr>
              <w:t>%</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1</w:t>
            </w:r>
          </w:p>
        </w:tc>
        <w:tc>
          <w:tcPr>
            <w:tcW w:w="163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Свинец С1</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13093,36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32200,00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421606,19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21895,0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286679,25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3359,63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43988,85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2239,70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29325,20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340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4451,74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24474,73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Pr>
                <w:sz w:val="18"/>
                <w:szCs w:val="18"/>
              </w:rPr>
              <w:t>320456,4</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Pr>
                <w:sz w:val="18"/>
                <w:szCs w:val="18"/>
              </w:rPr>
              <w:t>101149,7</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rPr>
                <w:sz w:val="20"/>
                <w:szCs w:val="20"/>
              </w:rPr>
            </w:pPr>
            <w:r w:rsidRPr="009B0A54">
              <w:rPr>
                <w:sz w:val="20"/>
                <w:szCs w:val="20"/>
              </w:rPr>
              <w:t> </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2</w:t>
            </w:r>
          </w:p>
        </w:tc>
        <w:tc>
          <w:tcPr>
            <w:tcW w:w="163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Сплавы Pb-Ca</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5957,78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35555,00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211828,87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25220,4</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150257,83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976,08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5815,27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2291,05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13649,57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340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2025,65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27851,00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Pr>
                <w:sz w:val="18"/>
                <w:szCs w:val="18"/>
              </w:rPr>
              <w:t>165930,1</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45898,74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r w:rsidRPr="009B0A54">
              <w:rPr>
                <w:sz w:val="20"/>
                <w:szCs w:val="20"/>
              </w:rPr>
              <w:t>31,56</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Ска 1(Pb 98,71%)</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1974,24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37240,00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73520,70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27186,3</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53672,28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976,08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1927,02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2413,30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4764,43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340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671,24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29939,60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59107,96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14412,74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r w:rsidRPr="009B0A54">
              <w:rPr>
                <w:sz w:val="20"/>
                <w:szCs w:val="20"/>
              </w:rPr>
              <w:t>27,66</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Pr>
                <w:sz w:val="18"/>
                <w:szCs w:val="18"/>
              </w:rPr>
              <w:t>Ска 2</w:t>
            </w:r>
            <w:r w:rsidRPr="00561F57">
              <w:rPr>
                <w:sz w:val="18"/>
                <w:szCs w:val="18"/>
              </w:rPr>
              <w:t>(Pb 99,63%)</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1992,40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34720,00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24127,0</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48070,63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976,08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1944,74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2220,66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4424,44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340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677,42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26687,70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53172,57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-53172,57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r w:rsidRPr="009B0A54">
              <w:rPr>
                <w:sz w:val="20"/>
                <w:szCs w:val="20"/>
              </w:rPr>
              <w:t>24,38</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Pr>
                <w:sz w:val="18"/>
                <w:szCs w:val="18"/>
              </w:rPr>
              <w:t>Ска 3</w:t>
            </w:r>
            <w:r w:rsidRPr="00561F57">
              <w:rPr>
                <w:sz w:val="18"/>
                <w:szCs w:val="18"/>
              </w:rPr>
              <w:t>(Pb 99,56%)</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1991,15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34720,00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69132,73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23889,8</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47568,18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976,08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1943,52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2240,30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4460,77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340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676,99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26470,10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52705,94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16426,79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r w:rsidRPr="009B0A54">
              <w:rPr>
                <w:sz w:val="20"/>
                <w:szCs w:val="20"/>
              </w:rPr>
              <w:t>30,10</w:t>
            </w:r>
          </w:p>
        </w:tc>
      </w:tr>
      <w:tr w:rsidR="00D964DE" w:rsidRPr="00561F57">
        <w:trPr>
          <w:trHeight w:val="480"/>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3</w:t>
            </w:r>
          </w:p>
        </w:tc>
        <w:tc>
          <w:tcPr>
            <w:tcW w:w="1631" w:type="dxa"/>
            <w:tcBorders>
              <w:top w:val="nil"/>
              <w:left w:val="nil"/>
              <w:bottom w:val="single" w:sz="4" w:space="0" w:color="auto"/>
              <w:right w:val="single" w:sz="4" w:space="0" w:color="auto"/>
            </w:tcBorders>
            <w:shd w:val="clear" w:color="auto" w:fill="auto"/>
            <w:vAlign w:val="bottom"/>
          </w:tcPr>
          <w:p w:rsidR="00D964DE" w:rsidRPr="00561F57" w:rsidRDefault="00D964DE" w:rsidP="00D964DE">
            <w:pPr>
              <w:rPr>
                <w:sz w:val="18"/>
                <w:szCs w:val="18"/>
              </w:rPr>
            </w:pPr>
            <w:r w:rsidRPr="00561F57">
              <w:rPr>
                <w:sz w:val="18"/>
                <w:szCs w:val="18"/>
              </w:rPr>
              <w:t xml:space="preserve">Попутная </w:t>
            </w:r>
            <w:r w:rsidRPr="00561F57">
              <w:rPr>
                <w:sz w:val="18"/>
                <w:szCs w:val="18"/>
              </w:rPr>
              <w:br/>
              <w:t>продукция:</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ind w:right="-74"/>
              <w:jc w:val="center"/>
              <w:rPr>
                <w:color w:val="000000"/>
                <w:sz w:val="18"/>
                <w:szCs w:val="18"/>
              </w:rPr>
            </w:pPr>
            <w:r w:rsidRPr="00561F57">
              <w:rPr>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r w:rsidRPr="009B0A54">
              <w:rPr>
                <w:sz w:val="20"/>
                <w:szCs w:val="20"/>
              </w:rPr>
              <w:t>31,17</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single" w:sz="4" w:space="0" w:color="auto"/>
              <w:left w:val="nil"/>
              <w:bottom w:val="single" w:sz="4" w:space="0" w:color="auto"/>
              <w:right w:val="single" w:sz="4" w:space="0" w:color="auto"/>
            </w:tcBorders>
            <w:shd w:val="clear" w:color="auto" w:fill="auto"/>
            <w:vAlign w:val="bottom"/>
          </w:tcPr>
          <w:p w:rsidR="00D964DE" w:rsidRPr="00561F57" w:rsidRDefault="00D964DE" w:rsidP="00D964DE">
            <w:pPr>
              <w:rPr>
                <w:sz w:val="18"/>
                <w:szCs w:val="18"/>
              </w:rPr>
            </w:pPr>
            <w:r w:rsidRPr="00561F57">
              <w:rPr>
                <w:sz w:val="18"/>
                <w:szCs w:val="18"/>
              </w:rPr>
              <w:t>Полипропилен</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2428,51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10000,00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24285,10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5171,10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12558,07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5071,10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12315,22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772,60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1876,27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189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458,99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6132,70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14893,32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9391,78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rPr>
                <w:sz w:val="20"/>
                <w:szCs w:val="20"/>
              </w:rPr>
            </w:pPr>
            <w:r w:rsidRPr="009B0A54">
              <w:rPr>
                <w:sz w:val="20"/>
                <w:szCs w:val="20"/>
              </w:rPr>
              <w:t> 63,06</w:t>
            </w:r>
          </w:p>
        </w:tc>
      </w:tr>
      <w:tr w:rsidR="00D964DE" w:rsidRPr="00561F57">
        <w:trPr>
          <w:trHeight w:val="480"/>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vAlign w:val="bottom"/>
          </w:tcPr>
          <w:p w:rsidR="00D964DE" w:rsidRPr="00561F57" w:rsidRDefault="00D964DE" w:rsidP="00D964DE">
            <w:pPr>
              <w:rPr>
                <w:sz w:val="18"/>
                <w:szCs w:val="18"/>
              </w:rPr>
            </w:pPr>
            <w:r w:rsidRPr="00561F57">
              <w:rPr>
                <w:sz w:val="18"/>
                <w:szCs w:val="18"/>
              </w:rPr>
              <w:t>Серебристая</w:t>
            </w:r>
            <w:r w:rsidRPr="00561F57">
              <w:rPr>
                <w:sz w:val="18"/>
                <w:szCs w:val="18"/>
              </w:rPr>
              <w:br/>
              <w:t>пенка, кг</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782,00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3000,00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2346,00 </w:t>
            </w:r>
          </w:p>
        </w:tc>
        <w:tc>
          <w:tcPr>
            <w:tcW w:w="806" w:type="dxa"/>
            <w:tcBorders>
              <w:top w:val="nil"/>
              <w:left w:val="nil"/>
              <w:bottom w:val="nil"/>
              <w:right w:val="nil"/>
            </w:tcBorders>
            <w:shd w:val="clear" w:color="auto" w:fill="auto"/>
            <w:noWrap/>
            <w:vAlign w:val="bottom"/>
          </w:tcPr>
          <w:p w:rsidR="00D964DE" w:rsidRPr="00561F57" w:rsidRDefault="00D964DE" w:rsidP="00D964DE"/>
        </w:tc>
        <w:tc>
          <w:tcPr>
            <w:tcW w:w="981"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p>
        </w:tc>
      </w:tr>
      <w:tr w:rsidR="00D964DE" w:rsidRPr="00561F57">
        <w:trPr>
          <w:trHeight w:val="480"/>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vAlign w:val="bottom"/>
          </w:tcPr>
          <w:p w:rsidR="00D964DE" w:rsidRPr="00561F57" w:rsidRDefault="00D964DE" w:rsidP="00D964DE">
            <w:pPr>
              <w:rPr>
                <w:sz w:val="18"/>
                <w:szCs w:val="18"/>
              </w:rPr>
            </w:pPr>
            <w:r w:rsidRPr="00561F57">
              <w:rPr>
                <w:sz w:val="18"/>
                <w:szCs w:val="18"/>
              </w:rPr>
              <w:t>Сурьмянистый свинец(71,72%)</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1210,19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8000,00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9681,52 </w:t>
            </w:r>
          </w:p>
        </w:tc>
        <w:tc>
          <w:tcPr>
            <w:tcW w:w="806" w:type="dxa"/>
            <w:tcBorders>
              <w:top w:val="single" w:sz="4" w:space="0" w:color="auto"/>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6841,11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8279,04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5826,43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7051,09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554,40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670,93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xml:space="preserve">189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228,73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7584,51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9178,70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502,82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r w:rsidRPr="009B0A54">
              <w:rPr>
                <w:sz w:val="20"/>
                <w:szCs w:val="20"/>
              </w:rPr>
              <w:t> 5,48</w:t>
            </w:r>
          </w:p>
        </w:tc>
      </w:tr>
      <w:tr w:rsidR="00D964DE" w:rsidRPr="00561F57">
        <w:trPr>
          <w:trHeight w:val="480"/>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vAlign w:val="bottom"/>
          </w:tcPr>
          <w:p w:rsidR="00D964DE" w:rsidRPr="00561F57" w:rsidRDefault="00D964DE" w:rsidP="00D964DE">
            <w:pPr>
              <w:rPr>
                <w:sz w:val="18"/>
                <w:szCs w:val="18"/>
              </w:rPr>
            </w:pPr>
            <w:r w:rsidRPr="00561F57">
              <w:rPr>
                <w:sz w:val="18"/>
                <w:szCs w:val="18"/>
              </w:rPr>
              <w:t>Висмутистые дроссы(83,42%)</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140,43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8000,00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1123,44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color w:val="000000"/>
                <w:sz w:val="18"/>
                <w:szCs w:val="18"/>
              </w:rPr>
            </w:pPr>
            <w:r w:rsidRPr="00561F57">
              <w:rPr>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ind w:right="-101"/>
              <w:rPr>
                <w:sz w:val="20"/>
                <w:szCs w:val="20"/>
              </w:rPr>
            </w:pPr>
          </w:p>
        </w:tc>
      </w:tr>
      <w:tr w:rsidR="00D964DE" w:rsidRPr="00561F57">
        <w:trPr>
          <w:trHeight w:val="480"/>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vAlign w:val="bottom"/>
          </w:tcPr>
          <w:p w:rsidR="00D964DE" w:rsidRPr="00561F57" w:rsidRDefault="00D964DE" w:rsidP="00D964DE">
            <w:pPr>
              <w:ind w:right="-56"/>
              <w:rPr>
                <w:sz w:val="18"/>
                <w:szCs w:val="18"/>
              </w:rPr>
            </w:pPr>
            <w:r w:rsidRPr="00561F57">
              <w:rPr>
                <w:sz w:val="18"/>
                <w:szCs w:val="18"/>
              </w:rPr>
              <w:t xml:space="preserve">Итого Pb </w:t>
            </w:r>
            <w:r w:rsidRPr="00561F57">
              <w:rPr>
                <w:sz w:val="18"/>
                <w:szCs w:val="18"/>
              </w:rPr>
              <w:br/>
              <w:t>продукции</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20261,34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643116,58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lang w:val="en-US"/>
              </w:rPr>
            </w:pPr>
            <w:r w:rsidRPr="00561F57">
              <w:rPr>
                <w:sz w:val="18"/>
                <w:szCs w:val="18"/>
              </w:rPr>
              <w:t>495565,2</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lang w:val="en-US"/>
              </w:rPr>
            </w:pPr>
            <w:r w:rsidRPr="00561F57">
              <w:rPr>
                <w:sz w:val="18"/>
                <w:szCs w:val="18"/>
              </w:rPr>
              <w:t>147551,3</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rPr>
                <w:sz w:val="20"/>
                <w:szCs w:val="20"/>
              </w:rPr>
            </w:pPr>
            <w:r w:rsidRPr="009B0A54">
              <w:rPr>
                <w:sz w:val="20"/>
                <w:szCs w:val="20"/>
              </w:rPr>
              <w:t> </w:t>
            </w:r>
          </w:p>
        </w:tc>
      </w:tr>
      <w:tr w:rsidR="00D964DE" w:rsidRPr="00561F57">
        <w:trPr>
          <w:trHeight w:val="255"/>
        </w:trPr>
        <w:tc>
          <w:tcPr>
            <w:tcW w:w="236" w:type="dxa"/>
            <w:tcBorders>
              <w:top w:val="nil"/>
              <w:left w:val="single" w:sz="4" w:space="0" w:color="auto"/>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 </w:t>
            </w:r>
          </w:p>
        </w:tc>
        <w:tc>
          <w:tcPr>
            <w:tcW w:w="163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rPr>
                <w:sz w:val="18"/>
                <w:szCs w:val="18"/>
              </w:rPr>
            </w:pPr>
            <w:r w:rsidRPr="00561F57">
              <w:rPr>
                <w:sz w:val="18"/>
                <w:szCs w:val="18"/>
              </w:rPr>
              <w:t>Итого реализация</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104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xml:space="preserve">667401,68 </w:t>
            </w:r>
          </w:p>
        </w:tc>
        <w:tc>
          <w:tcPr>
            <w:tcW w:w="80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8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0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9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841"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26"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694"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rPr>
            </w:pPr>
            <w:r w:rsidRPr="00561F57">
              <w:rPr>
                <w:sz w:val="18"/>
                <w:szCs w:val="18"/>
              </w:rPr>
              <w:t> </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lang w:val="en-US"/>
              </w:rPr>
            </w:pPr>
            <w:r w:rsidRPr="00561F57">
              <w:rPr>
                <w:sz w:val="18"/>
                <w:szCs w:val="18"/>
              </w:rPr>
              <w:t>510458,6</w:t>
            </w:r>
          </w:p>
        </w:tc>
        <w:tc>
          <w:tcPr>
            <w:tcW w:w="900" w:type="dxa"/>
            <w:tcBorders>
              <w:top w:val="nil"/>
              <w:left w:val="nil"/>
              <w:bottom w:val="single" w:sz="4" w:space="0" w:color="auto"/>
              <w:right w:val="single" w:sz="4" w:space="0" w:color="auto"/>
            </w:tcBorders>
            <w:shd w:val="clear" w:color="auto" w:fill="auto"/>
            <w:noWrap/>
            <w:vAlign w:val="bottom"/>
          </w:tcPr>
          <w:p w:rsidR="00D964DE" w:rsidRPr="00561F57" w:rsidRDefault="00D964DE" w:rsidP="00D964DE">
            <w:pPr>
              <w:jc w:val="center"/>
              <w:rPr>
                <w:sz w:val="18"/>
                <w:szCs w:val="18"/>
                <w:lang w:val="en-US"/>
              </w:rPr>
            </w:pPr>
            <w:r w:rsidRPr="00561F57">
              <w:rPr>
                <w:sz w:val="18"/>
                <w:szCs w:val="18"/>
              </w:rPr>
              <w:t>156943,0</w:t>
            </w:r>
          </w:p>
        </w:tc>
        <w:tc>
          <w:tcPr>
            <w:tcW w:w="727" w:type="dxa"/>
            <w:tcBorders>
              <w:top w:val="single" w:sz="4" w:space="0" w:color="auto"/>
              <w:bottom w:val="single" w:sz="4" w:space="0" w:color="auto"/>
              <w:right w:val="single" w:sz="4" w:space="0" w:color="auto"/>
            </w:tcBorders>
            <w:shd w:val="clear" w:color="auto" w:fill="auto"/>
            <w:vAlign w:val="bottom"/>
          </w:tcPr>
          <w:p w:rsidR="00D964DE" w:rsidRPr="009B0A54" w:rsidRDefault="00D964DE" w:rsidP="00D964DE">
            <w:pPr>
              <w:rPr>
                <w:sz w:val="20"/>
                <w:szCs w:val="20"/>
              </w:rPr>
            </w:pPr>
            <w:r w:rsidRPr="009B0A54">
              <w:rPr>
                <w:sz w:val="20"/>
                <w:szCs w:val="20"/>
              </w:rPr>
              <w:t> </w:t>
            </w:r>
          </w:p>
        </w:tc>
      </w:tr>
    </w:tbl>
    <w:p w:rsidR="00D964DE" w:rsidRPr="00C441EB" w:rsidRDefault="00D964DE" w:rsidP="00D964DE">
      <w:pPr>
        <w:outlineLvl w:val="0"/>
        <w:rPr>
          <w:b/>
          <w:bCs/>
        </w:rPr>
        <w:sectPr w:rsidR="00D964DE" w:rsidRPr="00C441EB" w:rsidSect="00150319">
          <w:pgSz w:w="16838" w:h="11906" w:orient="landscape"/>
          <w:pgMar w:top="1134" w:right="567" w:bottom="1134" w:left="1701" w:header="709" w:footer="709" w:gutter="0"/>
          <w:cols w:space="708"/>
          <w:docGrid w:linePitch="360"/>
        </w:sectPr>
      </w:pPr>
    </w:p>
    <w:p w:rsidR="00B116A2" w:rsidRPr="00073371" w:rsidRDefault="00B116A2" w:rsidP="00073371">
      <w:pPr>
        <w:pStyle w:val="a8"/>
        <w:tabs>
          <w:tab w:val="left" w:pos="426"/>
          <w:tab w:val="right" w:pos="9923"/>
        </w:tabs>
        <w:spacing w:line="360" w:lineRule="auto"/>
        <w:ind w:right="-5"/>
        <w:jc w:val="both"/>
        <w:outlineLvl w:val="0"/>
        <w:rPr>
          <w:sz w:val="28"/>
          <w:szCs w:val="28"/>
        </w:rPr>
      </w:pPr>
      <w:bookmarkStart w:id="24" w:name="_Toc232599480"/>
      <w:r w:rsidRPr="00073371">
        <w:rPr>
          <w:sz w:val="28"/>
          <w:szCs w:val="28"/>
        </w:rPr>
        <w:t>ПРИЛОЖЕНИЕ В - Поток реальных денег от операционной деятельности, млн. руб</w:t>
      </w:r>
      <w:bookmarkEnd w:id="24"/>
    </w:p>
    <w:tbl>
      <w:tblPr>
        <w:tblW w:w="14851" w:type="dxa"/>
        <w:tblInd w:w="94" w:type="dxa"/>
        <w:tblLook w:val="0000" w:firstRow="0" w:lastRow="0" w:firstColumn="0" w:lastColumn="0" w:noHBand="0" w:noVBand="0"/>
      </w:tblPr>
      <w:tblGrid>
        <w:gridCol w:w="720"/>
        <w:gridCol w:w="3880"/>
        <w:gridCol w:w="968"/>
        <w:gridCol w:w="968"/>
        <w:gridCol w:w="968"/>
        <w:gridCol w:w="913"/>
        <w:gridCol w:w="913"/>
        <w:gridCol w:w="913"/>
        <w:gridCol w:w="913"/>
        <w:gridCol w:w="913"/>
        <w:gridCol w:w="913"/>
        <w:gridCol w:w="913"/>
        <w:gridCol w:w="956"/>
      </w:tblGrid>
      <w:tr w:rsidR="00B116A2" w:rsidRPr="00561F57">
        <w:trPr>
          <w:trHeight w:val="300"/>
        </w:trPr>
        <w:tc>
          <w:tcPr>
            <w:tcW w:w="7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 п/п</w:t>
            </w:r>
          </w:p>
        </w:tc>
        <w:tc>
          <w:tcPr>
            <w:tcW w:w="3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116A2" w:rsidRPr="00561F57" w:rsidRDefault="00B116A2" w:rsidP="007D4251">
            <w:pPr>
              <w:jc w:val="center"/>
              <w:rPr>
                <w:sz w:val="22"/>
                <w:szCs w:val="22"/>
              </w:rPr>
            </w:pPr>
            <w:r w:rsidRPr="00561F57">
              <w:rPr>
                <w:sz w:val="22"/>
                <w:szCs w:val="22"/>
              </w:rPr>
              <w:t>Показатель</w:t>
            </w:r>
            <w:r>
              <w:rPr>
                <w:sz w:val="22"/>
                <w:szCs w:val="22"/>
              </w:rPr>
              <w:t>, млн. руб.</w:t>
            </w:r>
          </w:p>
        </w:tc>
        <w:tc>
          <w:tcPr>
            <w:tcW w:w="9295" w:type="dxa"/>
            <w:gridSpan w:val="10"/>
            <w:tcBorders>
              <w:top w:val="single" w:sz="8" w:space="0" w:color="auto"/>
              <w:left w:val="nil"/>
              <w:bottom w:val="single" w:sz="8" w:space="0" w:color="auto"/>
              <w:right w:val="single" w:sz="8" w:space="0" w:color="000000"/>
            </w:tcBorders>
            <w:shd w:val="clear" w:color="auto" w:fill="auto"/>
            <w:noWrap/>
            <w:vAlign w:val="bottom"/>
          </w:tcPr>
          <w:p w:rsidR="00B116A2" w:rsidRPr="00561F57" w:rsidRDefault="00B116A2" w:rsidP="007D4251">
            <w:pPr>
              <w:jc w:val="center"/>
              <w:rPr>
                <w:sz w:val="22"/>
                <w:szCs w:val="22"/>
              </w:rPr>
            </w:pPr>
            <w:r w:rsidRPr="00561F57">
              <w:rPr>
                <w:sz w:val="22"/>
                <w:szCs w:val="22"/>
              </w:rPr>
              <w:t>Годы расчетного периода</w:t>
            </w:r>
          </w:p>
        </w:tc>
        <w:tc>
          <w:tcPr>
            <w:tcW w:w="956" w:type="dxa"/>
            <w:tcBorders>
              <w:top w:val="single" w:sz="8" w:space="0" w:color="auto"/>
              <w:left w:val="nil"/>
              <w:bottom w:val="nil"/>
              <w:right w:val="single" w:sz="8" w:space="0" w:color="auto"/>
            </w:tcBorders>
            <w:shd w:val="clear" w:color="auto" w:fill="auto"/>
            <w:vAlign w:val="bottom"/>
          </w:tcPr>
          <w:p w:rsidR="00B116A2" w:rsidRPr="00561F57" w:rsidRDefault="00B116A2" w:rsidP="007D4251">
            <w:pPr>
              <w:jc w:val="center"/>
              <w:rPr>
                <w:sz w:val="22"/>
                <w:szCs w:val="22"/>
              </w:rPr>
            </w:pPr>
            <w:r w:rsidRPr="00561F57">
              <w:rPr>
                <w:sz w:val="22"/>
                <w:szCs w:val="22"/>
              </w:rPr>
              <w:t>Всего</w:t>
            </w:r>
          </w:p>
        </w:tc>
      </w:tr>
      <w:tr w:rsidR="00B116A2" w:rsidRPr="00561F57">
        <w:trPr>
          <w:trHeight w:val="615"/>
        </w:trPr>
        <w:tc>
          <w:tcPr>
            <w:tcW w:w="7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116A2" w:rsidRPr="00561F57" w:rsidRDefault="00B116A2" w:rsidP="007D4251">
            <w:pPr>
              <w:rPr>
                <w:sz w:val="22"/>
                <w:szCs w:val="22"/>
              </w:rPr>
            </w:pPr>
          </w:p>
        </w:tc>
        <w:tc>
          <w:tcPr>
            <w:tcW w:w="38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116A2" w:rsidRPr="00561F57" w:rsidRDefault="00B116A2" w:rsidP="007D4251">
            <w:pPr>
              <w:rPr>
                <w:sz w:val="22"/>
                <w:szCs w:val="22"/>
              </w:rPr>
            </w:pPr>
          </w:p>
        </w:tc>
        <w:tc>
          <w:tcPr>
            <w:tcW w:w="968"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2006 (0)</w:t>
            </w:r>
          </w:p>
        </w:tc>
        <w:tc>
          <w:tcPr>
            <w:tcW w:w="968"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2007 (1)</w:t>
            </w:r>
          </w:p>
        </w:tc>
        <w:tc>
          <w:tcPr>
            <w:tcW w:w="968"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2008 (2)</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2009(3)</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2010(4)</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2011(5)</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2012(6)</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2013(7)</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2014(8)</w:t>
            </w:r>
          </w:p>
        </w:tc>
        <w:tc>
          <w:tcPr>
            <w:tcW w:w="913" w:type="dxa"/>
            <w:tcBorders>
              <w:top w:val="nil"/>
              <w:left w:val="nil"/>
              <w:bottom w:val="single" w:sz="8" w:space="0" w:color="auto"/>
              <w:right w:val="single" w:sz="8" w:space="0" w:color="auto"/>
            </w:tcBorders>
            <w:shd w:val="clear" w:color="auto" w:fill="auto"/>
            <w:noWrap/>
            <w:vAlign w:val="bottom"/>
          </w:tcPr>
          <w:p w:rsidR="00B116A2" w:rsidRPr="00561F57" w:rsidRDefault="00B116A2" w:rsidP="007D4251">
            <w:pPr>
              <w:rPr>
                <w:sz w:val="22"/>
                <w:szCs w:val="22"/>
              </w:rPr>
            </w:pPr>
            <w:r w:rsidRPr="00561F57">
              <w:rPr>
                <w:sz w:val="22"/>
                <w:szCs w:val="22"/>
              </w:rPr>
              <w:t>2015(9)</w:t>
            </w:r>
          </w:p>
        </w:tc>
        <w:tc>
          <w:tcPr>
            <w:tcW w:w="956"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jc w:val="center"/>
              <w:rPr>
                <w:sz w:val="22"/>
                <w:szCs w:val="22"/>
              </w:rPr>
            </w:pPr>
            <w:r w:rsidRPr="00561F57">
              <w:rPr>
                <w:sz w:val="22"/>
                <w:szCs w:val="22"/>
              </w:rPr>
              <w:t>за период</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Pr>
                <w:sz w:val="22"/>
                <w:szCs w:val="22"/>
              </w:rPr>
              <w:t>1</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jc w:val="center"/>
              <w:rPr>
                <w:sz w:val="22"/>
                <w:szCs w:val="22"/>
              </w:rPr>
            </w:pPr>
            <w:r>
              <w:rPr>
                <w:sz w:val="22"/>
                <w:szCs w:val="22"/>
              </w:rPr>
              <w:t>2</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3</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4</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5</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7</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8</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9</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11</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12</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center"/>
              <w:rPr>
                <w:sz w:val="22"/>
                <w:szCs w:val="22"/>
              </w:rPr>
            </w:pPr>
            <w:r>
              <w:rPr>
                <w:sz w:val="22"/>
                <w:szCs w:val="22"/>
              </w:rPr>
              <w:t>13</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1</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Выручка от продаж</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639,90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639,90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656,50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661,20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657,80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528,30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528,30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528,30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528,30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528,30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5896,80</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Затраты текущие</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618,30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618,30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634,10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620,10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592,90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537,60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538,40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539,20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540,00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540,80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5779,70</w:t>
            </w:r>
          </w:p>
        </w:tc>
      </w:tr>
      <w:tr w:rsidR="00B116A2" w:rsidRPr="00C700A4">
        <w:trPr>
          <w:trHeight w:val="6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2.1</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переменные, в т.ч. материалы и комплектующие</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516,44</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516,44</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532,24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517,94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490,54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434,64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435,04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435,14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435,44</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435,54</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4749,40</w:t>
            </w:r>
          </w:p>
        </w:tc>
      </w:tr>
      <w:tr w:rsidR="00B116A2" w:rsidRPr="00C700A4">
        <w:trPr>
          <w:trHeight w:val="6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2.2</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заработная плата и отчисления на социальные нужды</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10,50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10,50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10,60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10,90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11,20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11,80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12,30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13,00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13,60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14,30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118,70</w:t>
            </w:r>
          </w:p>
        </w:tc>
      </w:tr>
      <w:tr w:rsidR="00B116A2" w:rsidRPr="00C700A4">
        <w:trPr>
          <w:trHeight w:val="9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2.3</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постоянные, в т.ч. общепроизводственные накладные расходы, сбытовые издержки</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864,00</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2.4</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амортизационные отчисления</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32,00</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2.5</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налог на имущество и др.</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0,80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0,80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0,70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0,70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0,60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0,60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0,50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0,50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0,40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5,90</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2.6</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16A2" w:rsidRPr="00561F57" w:rsidRDefault="00B116A2" w:rsidP="007D4251">
            <w:pPr>
              <w:rPr>
                <w:sz w:val="22"/>
                <w:szCs w:val="22"/>
              </w:rPr>
            </w:pPr>
            <w:r w:rsidRPr="00561F57">
              <w:rPr>
                <w:sz w:val="22"/>
                <w:szCs w:val="22"/>
              </w:rPr>
              <w:t>ремонт и содержание ОФ</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0,96</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9,60</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3</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Налогооблагаемая прибыль</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21,60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21,60</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22,40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41,10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64,90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-9,30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-10,90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-11,70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-12,50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155,90</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4</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Pr>
                <w:sz w:val="22"/>
                <w:szCs w:val="22"/>
              </w:rPr>
              <w:t>Налог на прибыль</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5,18</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5,18</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5,38</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8,22</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12,98</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 </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 </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 </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 </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 </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36,94</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5</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Чистая прибыль от реализации</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16,42</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16,42</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17,02</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32,88</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51,92</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-9,30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-10,90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-11,70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-12,50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80,16</w:t>
            </w:r>
          </w:p>
        </w:tc>
      </w:tr>
      <w:tr w:rsidR="00B116A2" w:rsidRPr="00C700A4">
        <w:trPr>
          <w:trHeight w:val="315"/>
        </w:trPr>
        <w:tc>
          <w:tcPr>
            <w:tcW w:w="720" w:type="dxa"/>
            <w:tcBorders>
              <w:top w:val="nil"/>
              <w:left w:val="single" w:sz="8" w:space="0" w:color="auto"/>
              <w:bottom w:val="single" w:sz="8" w:space="0" w:color="auto"/>
              <w:right w:val="single" w:sz="8" w:space="0" w:color="auto"/>
            </w:tcBorders>
            <w:shd w:val="clear" w:color="auto" w:fill="auto"/>
            <w:noWrap/>
            <w:vAlign w:val="bottom"/>
          </w:tcPr>
          <w:p w:rsidR="00B116A2" w:rsidRPr="00561F57" w:rsidRDefault="00B116A2" w:rsidP="007D4251">
            <w:pPr>
              <w:jc w:val="center"/>
              <w:rPr>
                <w:sz w:val="22"/>
                <w:szCs w:val="22"/>
              </w:rPr>
            </w:pPr>
            <w:r w:rsidRPr="00561F57">
              <w:rPr>
                <w:sz w:val="22"/>
                <w:szCs w:val="22"/>
              </w:rPr>
              <w:t>6</w:t>
            </w:r>
          </w:p>
        </w:tc>
        <w:tc>
          <w:tcPr>
            <w:tcW w:w="3880" w:type="dxa"/>
            <w:tcBorders>
              <w:top w:val="nil"/>
              <w:left w:val="nil"/>
              <w:bottom w:val="single" w:sz="8" w:space="0" w:color="auto"/>
              <w:right w:val="single" w:sz="8" w:space="0" w:color="auto"/>
            </w:tcBorders>
            <w:shd w:val="clear" w:color="auto" w:fill="auto"/>
            <w:vAlign w:val="bottom"/>
          </w:tcPr>
          <w:p w:rsidR="00B116A2" w:rsidRPr="00561F57" w:rsidRDefault="00B116A2" w:rsidP="007D4251">
            <w:pPr>
              <w:rPr>
                <w:sz w:val="22"/>
                <w:szCs w:val="22"/>
              </w:rPr>
            </w:pPr>
            <w:r w:rsidRPr="00561F57">
              <w:rPr>
                <w:sz w:val="22"/>
                <w:szCs w:val="22"/>
              </w:rPr>
              <w:t>Сальдо операционной деятельности</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19,62</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19,62</w:t>
            </w:r>
          </w:p>
        </w:tc>
        <w:tc>
          <w:tcPr>
            <w:tcW w:w="968"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20,22</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36,08</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55,12</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-6,10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-6,90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-7,70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-8,50</w:t>
            </w:r>
          </w:p>
        </w:tc>
        <w:tc>
          <w:tcPr>
            <w:tcW w:w="913"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-9,30</w:t>
            </w:r>
          </w:p>
        </w:tc>
        <w:tc>
          <w:tcPr>
            <w:tcW w:w="956" w:type="dxa"/>
            <w:tcBorders>
              <w:top w:val="nil"/>
              <w:left w:val="nil"/>
              <w:bottom w:val="single" w:sz="8" w:space="0" w:color="auto"/>
              <w:right w:val="single" w:sz="8" w:space="0" w:color="auto"/>
            </w:tcBorders>
            <w:shd w:val="clear" w:color="auto" w:fill="auto"/>
            <w:noWrap/>
            <w:vAlign w:val="bottom"/>
          </w:tcPr>
          <w:p w:rsidR="00B116A2" w:rsidRPr="00C700A4" w:rsidRDefault="00B116A2" w:rsidP="007D4251">
            <w:pPr>
              <w:jc w:val="right"/>
              <w:rPr>
                <w:sz w:val="22"/>
                <w:szCs w:val="22"/>
              </w:rPr>
            </w:pPr>
            <w:r w:rsidRPr="00C700A4">
              <w:rPr>
                <w:sz w:val="22"/>
                <w:szCs w:val="22"/>
              </w:rPr>
              <w:t>112,16</w:t>
            </w:r>
          </w:p>
        </w:tc>
      </w:tr>
    </w:tbl>
    <w:p w:rsidR="00B116A2" w:rsidRDefault="00B116A2" w:rsidP="00B116A2">
      <w:pPr>
        <w:pStyle w:val="a8"/>
        <w:tabs>
          <w:tab w:val="left" w:pos="426"/>
          <w:tab w:val="right" w:pos="9923"/>
        </w:tabs>
        <w:spacing w:line="360" w:lineRule="auto"/>
        <w:ind w:right="-5"/>
        <w:jc w:val="both"/>
        <w:sectPr w:rsidR="00B116A2" w:rsidSect="00B116A2">
          <w:pgSz w:w="16838" w:h="11906" w:orient="landscape"/>
          <w:pgMar w:top="1701" w:right="1134" w:bottom="567" w:left="1134" w:header="709" w:footer="709" w:gutter="0"/>
          <w:cols w:space="708"/>
          <w:docGrid w:linePitch="360"/>
        </w:sectPr>
      </w:pPr>
    </w:p>
    <w:p w:rsidR="00B116A2" w:rsidRPr="00C9557D" w:rsidRDefault="00B116A2" w:rsidP="00B116A2">
      <w:pPr>
        <w:pStyle w:val="a8"/>
        <w:tabs>
          <w:tab w:val="left" w:pos="426"/>
          <w:tab w:val="right" w:pos="9923"/>
        </w:tabs>
        <w:spacing w:line="360" w:lineRule="auto"/>
        <w:ind w:right="-5"/>
        <w:jc w:val="both"/>
      </w:pPr>
    </w:p>
    <w:p w:rsidR="00BA7B5D" w:rsidRPr="008774FC" w:rsidRDefault="00BA7B5D" w:rsidP="008774FC">
      <w:pPr>
        <w:ind w:firstLine="709"/>
        <w:jc w:val="center"/>
        <w:rPr>
          <w:sz w:val="28"/>
          <w:szCs w:val="28"/>
        </w:rPr>
      </w:pPr>
      <w:bookmarkStart w:id="25" w:name="_GoBack"/>
      <w:bookmarkEnd w:id="25"/>
    </w:p>
    <w:sectPr w:rsidR="00BA7B5D" w:rsidRPr="008774FC" w:rsidSect="001503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AA" w:rsidRDefault="004E4DAA">
      <w:r>
        <w:separator/>
      </w:r>
    </w:p>
  </w:endnote>
  <w:endnote w:type="continuationSeparator" w:id="0">
    <w:p w:rsidR="004E4DAA" w:rsidRDefault="004E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71" w:rsidRDefault="00073371" w:rsidP="007E1D9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073371" w:rsidRDefault="00073371" w:rsidP="0007337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71" w:rsidRDefault="00073371" w:rsidP="007E1D9F">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618A4">
      <w:rPr>
        <w:rStyle w:val="ae"/>
        <w:noProof/>
      </w:rPr>
      <w:t>1</w:t>
    </w:r>
    <w:r>
      <w:rPr>
        <w:rStyle w:val="ae"/>
      </w:rPr>
      <w:fldChar w:fldCharType="end"/>
    </w:r>
  </w:p>
  <w:p w:rsidR="00073371" w:rsidRDefault="00073371" w:rsidP="00073371">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251" w:rsidRDefault="007D4251" w:rsidP="007D4251">
    <w:pPr>
      <w:pStyle w:val="ad"/>
      <w:jc w:val="center"/>
    </w:pPr>
    <w:r>
      <w:rPr>
        <w:rStyle w:val="ae"/>
      </w:rPr>
      <w:fldChar w:fldCharType="begin"/>
    </w:r>
    <w:r>
      <w:rPr>
        <w:rStyle w:val="ae"/>
      </w:rPr>
      <w:instrText xml:space="preserve"> PAGE </w:instrText>
    </w:r>
    <w:r>
      <w:rPr>
        <w:rStyle w:val="ae"/>
      </w:rPr>
      <w:fldChar w:fldCharType="separate"/>
    </w:r>
    <w:r>
      <w:rPr>
        <w:rStyle w:val="ae"/>
        <w:noProof/>
      </w:rPr>
      <w:t>70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AA" w:rsidRDefault="004E4DAA">
      <w:r>
        <w:separator/>
      </w:r>
    </w:p>
  </w:footnote>
  <w:footnote w:type="continuationSeparator" w:id="0">
    <w:p w:rsidR="004E4DAA" w:rsidRDefault="004E4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3E1"/>
    <w:multiLevelType w:val="hybridMultilevel"/>
    <w:tmpl w:val="E304C7EA"/>
    <w:lvl w:ilvl="0" w:tplc="5066D53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13C81416"/>
    <w:multiLevelType w:val="hybridMultilevel"/>
    <w:tmpl w:val="23782406"/>
    <w:lvl w:ilvl="0" w:tplc="0F1883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462C63"/>
    <w:multiLevelType w:val="hybridMultilevel"/>
    <w:tmpl w:val="00CC02A8"/>
    <w:lvl w:ilvl="0" w:tplc="6DA6FA7C">
      <w:numFmt w:val="bullet"/>
      <w:lvlText w:val=""/>
      <w:lvlJc w:val="left"/>
      <w:pPr>
        <w:tabs>
          <w:tab w:val="num" w:pos="1843"/>
        </w:tabs>
        <w:ind w:left="709" w:firstLine="709"/>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30F4235"/>
    <w:multiLevelType w:val="hybridMultilevel"/>
    <w:tmpl w:val="6EE4A182"/>
    <w:lvl w:ilvl="0" w:tplc="6DA6FA7C">
      <w:numFmt w:val="bullet"/>
      <w:lvlText w:val=""/>
      <w:lvlJc w:val="left"/>
      <w:pPr>
        <w:tabs>
          <w:tab w:val="num" w:pos="1843"/>
        </w:tabs>
        <w:ind w:left="709" w:firstLine="709"/>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2C7A7D46"/>
    <w:multiLevelType w:val="hybridMultilevel"/>
    <w:tmpl w:val="859C2582"/>
    <w:lvl w:ilvl="0" w:tplc="6DA6FA7C">
      <w:numFmt w:val="bullet"/>
      <w:lvlText w:val=""/>
      <w:lvlJc w:val="left"/>
      <w:pPr>
        <w:tabs>
          <w:tab w:val="num" w:pos="1843"/>
        </w:tabs>
        <w:ind w:left="709" w:firstLine="709"/>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D445882"/>
    <w:multiLevelType w:val="hybridMultilevel"/>
    <w:tmpl w:val="8AC2BAE0"/>
    <w:lvl w:ilvl="0" w:tplc="93ACB406">
      <w:start w:val="1"/>
      <w:numFmt w:val="bullet"/>
      <w:lvlText w:val=""/>
      <w:lvlJc w:val="left"/>
      <w:pPr>
        <w:tabs>
          <w:tab w:val="num" w:pos="1191"/>
        </w:tabs>
        <w:ind w:left="1304" w:hanging="113"/>
      </w:pPr>
      <w:rPr>
        <w:rFonts w:ascii="Symbol" w:hAnsi="Symbol" w:hint="default"/>
        <w:color w:val="auto"/>
      </w:rPr>
    </w:lvl>
    <w:lvl w:ilvl="1" w:tplc="04190003">
      <w:start w:val="1"/>
      <w:numFmt w:val="bullet"/>
      <w:lvlText w:val="o"/>
      <w:lvlJc w:val="left"/>
      <w:pPr>
        <w:tabs>
          <w:tab w:val="num" w:pos="2240"/>
        </w:tabs>
        <w:ind w:left="2240" w:hanging="360"/>
      </w:pPr>
      <w:rPr>
        <w:rFonts w:ascii="Courier New" w:hAnsi="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6">
    <w:nsid w:val="30AD0A1B"/>
    <w:multiLevelType w:val="multilevel"/>
    <w:tmpl w:val="1564DE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10A7C2C"/>
    <w:multiLevelType w:val="hybridMultilevel"/>
    <w:tmpl w:val="48BCE186"/>
    <w:lvl w:ilvl="0" w:tplc="42C6391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33161BAD"/>
    <w:multiLevelType w:val="hybridMultilevel"/>
    <w:tmpl w:val="ADBE0444"/>
    <w:lvl w:ilvl="0" w:tplc="EA0450B6">
      <w:start w:val="1"/>
      <w:numFmt w:val="decimal"/>
      <w:lvlText w:val="%1)"/>
      <w:lvlJc w:val="left"/>
      <w:pPr>
        <w:tabs>
          <w:tab w:val="num" w:pos="960"/>
        </w:tabs>
        <w:ind w:left="960" w:hanging="360"/>
      </w:pPr>
      <w:rPr>
        <w:rFonts w:hint="default"/>
      </w:rPr>
    </w:lvl>
    <w:lvl w:ilvl="1" w:tplc="182EF2C4">
      <w:start w:val="2"/>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nsid w:val="37F6066F"/>
    <w:multiLevelType w:val="hybridMultilevel"/>
    <w:tmpl w:val="9FD4E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F204DA9"/>
    <w:multiLevelType w:val="hybridMultilevel"/>
    <w:tmpl w:val="0A907DA8"/>
    <w:lvl w:ilvl="0" w:tplc="7278C8B0">
      <w:start w:val="1"/>
      <w:numFmt w:val="decimal"/>
      <w:lvlText w:val="%1)"/>
      <w:lvlJc w:val="left"/>
      <w:pPr>
        <w:tabs>
          <w:tab w:val="num" w:pos="3510"/>
        </w:tabs>
        <w:ind w:left="3510" w:hanging="171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1">
    <w:nsid w:val="60625FA3"/>
    <w:multiLevelType w:val="hybridMultilevel"/>
    <w:tmpl w:val="8EBAEF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8747FEB"/>
    <w:multiLevelType w:val="hybridMultilevel"/>
    <w:tmpl w:val="39CCBE46"/>
    <w:lvl w:ilvl="0" w:tplc="E47E4FF0">
      <w:start w:val="1"/>
      <w:numFmt w:val="bullet"/>
      <w:lvlText w:val=""/>
      <w:lvlJc w:val="left"/>
      <w:pPr>
        <w:tabs>
          <w:tab w:val="num" w:pos="879"/>
        </w:tabs>
        <w:ind w:left="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71BE58E1"/>
    <w:multiLevelType w:val="hybridMultilevel"/>
    <w:tmpl w:val="F4D43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131AA1"/>
    <w:multiLevelType w:val="hybridMultilevel"/>
    <w:tmpl w:val="1564DE4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14"/>
  </w:num>
  <w:num w:numId="3">
    <w:abstractNumId w:val="1"/>
  </w:num>
  <w:num w:numId="4">
    <w:abstractNumId w:val="7"/>
  </w:num>
  <w:num w:numId="5">
    <w:abstractNumId w:val="8"/>
  </w:num>
  <w:num w:numId="6">
    <w:abstractNumId w:val="0"/>
  </w:num>
  <w:num w:numId="7">
    <w:abstractNumId w:val="6"/>
  </w:num>
  <w:num w:numId="8">
    <w:abstractNumId w:val="10"/>
  </w:num>
  <w:num w:numId="9">
    <w:abstractNumId w:val="5"/>
  </w:num>
  <w:num w:numId="10">
    <w:abstractNumId w:val="4"/>
  </w:num>
  <w:num w:numId="11">
    <w:abstractNumId w:val="12"/>
  </w:num>
  <w:num w:numId="12">
    <w:abstractNumId w:val="2"/>
  </w:num>
  <w:num w:numId="13">
    <w:abstractNumId w:val="3"/>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E5F"/>
    <w:rsid w:val="00031296"/>
    <w:rsid w:val="00042472"/>
    <w:rsid w:val="00073371"/>
    <w:rsid w:val="00107B3C"/>
    <w:rsid w:val="00124160"/>
    <w:rsid w:val="00140143"/>
    <w:rsid w:val="00150319"/>
    <w:rsid w:val="001D495F"/>
    <w:rsid w:val="001E1227"/>
    <w:rsid w:val="00202B7B"/>
    <w:rsid w:val="00211E51"/>
    <w:rsid w:val="00330B90"/>
    <w:rsid w:val="00380C10"/>
    <w:rsid w:val="003836C7"/>
    <w:rsid w:val="004022DB"/>
    <w:rsid w:val="00410EE9"/>
    <w:rsid w:val="00431985"/>
    <w:rsid w:val="00437973"/>
    <w:rsid w:val="004E4DAA"/>
    <w:rsid w:val="00552C89"/>
    <w:rsid w:val="005C6BAA"/>
    <w:rsid w:val="006008EF"/>
    <w:rsid w:val="006170D6"/>
    <w:rsid w:val="00646D35"/>
    <w:rsid w:val="006747B6"/>
    <w:rsid w:val="006A2E8E"/>
    <w:rsid w:val="006D2FE8"/>
    <w:rsid w:val="006F3D26"/>
    <w:rsid w:val="006F4E5F"/>
    <w:rsid w:val="007340A3"/>
    <w:rsid w:val="007618A4"/>
    <w:rsid w:val="007A7031"/>
    <w:rsid w:val="007A7DF4"/>
    <w:rsid w:val="007D4251"/>
    <w:rsid w:val="007D53A7"/>
    <w:rsid w:val="007E1D9F"/>
    <w:rsid w:val="008774FC"/>
    <w:rsid w:val="00883361"/>
    <w:rsid w:val="008F531D"/>
    <w:rsid w:val="00B02A61"/>
    <w:rsid w:val="00B116A2"/>
    <w:rsid w:val="00BA7B5D"/>
    <w:rsid w:val="00BE1570"/>
    <w:rsid w:val="00C1406D"/>
    <w:rsid w:val="00C264FC"/>
    <w:rsid w:val="00D450DE"/>
    <w:rsid w:val="00D50EE2"/>
    <w:rsid w:val="00D73131"/>
    <w:rsid w:val="00D964DE"/>
    <w:rsid w:val="00DF44D4"/>
    <w:rsid w:val="00F11BA9"/>
    <w:rsid w:val="00FB0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56"/>
    <o:shapelayout v:ext="edit">
      <o:idmap v:ext="edit" data="1"/>
    </o:shapelayout>
  </w:shapeDefaults>
  <w:decimalSymbol w:val=","/>
  <w:listSeparator w:val=";"/>
  <w15:chartTrackingRefBased/>
  <w15:docId w15:val="{10E61410-A3F7-469C-ADC5-18FC5A86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2472"/>
    <w:pPr>
      <w:keepNext/>
      <w:spacing w:before="240" w:after="60"/>
      <w:outlineLvl w:val="0"/>
    </w:pPr>
    <w:rPr>
      <w:rFonts w:ascii="Arial" w:hAnsi="Arial"/>
      <w:b/>
      <w:kern w:val="28"/>
      <w:sz w:val="28"/>
      <w:szCs w:val="20"/>
    </w:rPr>
  </w:style>
  <w:style w:type="paragraph" w:styleId="2">
    <w:name w:val="heading 2"/>
    <w:basedOn w:val="a"/>
    <w:next w:val="a"/>
    <w:qFormat/>
    <w:rsid w:val="007A7DF4"/>
    <w:pPr>
      <w:keepNext/>
      <w:spacing w:before="240" w:after="60"/>
      <w:outlineLvl w:val="1"/>
    </w:pPr>
    <w:rPr>
      <w:rFonts w:ascii="Arial" w:hAnsi="Arial" w:cs="Arial"/>
      <w:b/>
      <w:bCs/>
      <w:i/>
      <w:iCs/>
      <w:sz w:val="28"/>
      <w:szCs w:val="28"/>
    </w:rPr>
  </w:style>
  <w:style w:type="paragraph" w:styleId="3">
    <w:name w:val="heading 3"/>
    <w:basedOn w:val="a"/>
    <w:next w:val="a"/>
    <w:qFormat/>
    <w:rsid w:val="007A7DF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чный"/>
    <w:basedOn w:val="a"/>
    <w:rsid w:val="00042472"/>
    <w:pPr>
      <w:jc w:val="center"/>
    </w:pPr>
    <w:rPr>
      <w:szCs w:val="20"/>
    </w:rPr>
  </w:style>
  <w:style w:type="paragraph" w:styleId="10">
    <w:name w:val="toc 1"/>
    <w:basedOn w:val="a"/>
    <w:next w:val="a"/>
    <w:autoRedefine/>
    <w:semiHidden/>
    <w:rsid w:val="007A7DF4"/>
    <w:pPr>
      <w:spacing w:before="360"/>
    </w:pPr>
    <w:rPr>
      <w:rFonts w:ascii="Arial" w:hAnsi="Arial" w:cs="Arial"/>
      <w:b/>
      <w:bCs/>
      <w:caps/>
      <w:szCs w:val="28"/>
    </w:rPr>
  </w:style>
  <w:style w:type="character" w:styleId="a4">
    <w:name w:val="Hyperlink"/>
    <w:basedOn w:val="a0"/>
    <w:rsid w:val="007A7DF4"/>
    <w:rPr>
      <w:color w:val="0000FF"/>
      <w:u w:val="single"/>
    </w:rPr>
  </w:style>
  <w:style w:type="paragraph" w:styleId="20">
    <w:name w:val="toc 2"/>
    <w:basedOn w:val="a"/>
    <w:next w:val="a"/>
    <w:autoRedefine/>
    <w:semiHidden/>
    <w:rsid w:val="007A7DF4"/>
    <w:pPr>
      <w:spacing w:before="240"/>
    </w:pPr>
    <w:rPr>
      <w:b/>
      <w:bCs/>
      <w:sz w:val="20"/>
    </w:rPr>
  </w:style>
  <w:style w:type="paragraph" w:styleId="30">
    <w:name w:val="toc 3"/>
    <w:basedOn w:val="a"/>
    <w:next w:val="a"/>
    <w:autoRedefine/>
    <w:semiHidden/>
    <w:rsid w:val="007A7DF4"/>
    <w:pPr>
      <w:ind w:left="240"/>
    </w:pPr>
    <w:rPr>
      <w:sz w:val="20"/>
    </w:rPr>
  </w:style>
  <w:style w:type="paragraph" w:styleId="4">
    <w:name w:val="toc 4"/>
    <w:basedOn w:val="a"/>
    <w:next w:val="a"/>
    <w:autoRedefine/>
    <w:semiHidden/>
    <w:rsid w:val="007A7DF4"/>
    <w:pPr>
      <w:ind w:left="480"/>
    </w:pPr>
    <w:rPr>
      <w:sz w:val="20"/>
    </w:rPr>
  </w:style>
  <w:style w:type="paragraph" w:styleId="5">
    <w:name w:val="toc 5"/>
    <w:basedOn w:val="a"/>
    <w:next w:val="a"/>
    <w:autoRedefine/>
    <w:semiHidden/>
    <w:rsid w:val="007A7DF4"/>
    <w:pPr>
      <w:ind w:left="720"/>
    </w:pPr>
    <w:rPr>
      <w:sz w:val="20"/>
    </w:rPr>
  </w:style>
  <w:style w:type="paragraph" w:styleId="6">
    <w:name w:val="toc 6"/>
    <w:basedOn w:val="a"/>
    <w:next w:val="a"/>
    <w:autoRedefine/>
    <w:semiHidden/>
    <w:rsid w:val="007A7DF4"/>
    <w:pPr>
      <w:ind w:left="960"/>
    </w:pPr>
    <w:rPr>
      <w:sz w:val="20"/>
    </w:rPr>
  </w:style>
  <w:style w:type="paragraph" w:styleId="7">
    <w:name w:val="toc 7"/>
    <w:basedOn w:val="a"/>
    <w:next w:val="a"/>
    <w:autoRedefine/>
    <w:semiHidden/>
    <w:rsid w:val="007A7DF4"/>
    <w:pPr>
      <w:ind w:left="1200"/>
    </w:pPr>
    <w:rPr>
      <w:sz w:val="20"/>
    </w:rPr>
  </w:style>
  <w:style w:type="paragraph" w:styleId="8">
    <w:name w:val="toc 8"/>
    <w:basedOn w:val="a"/>
    <w:next w:val="a"/>
    <w:autoRedefine/>
    <w:semiHidden/>
    <w:rsid w:val="007A7DF4"/>
    <w:pPr>
      <w:ind w:left="1440"/>
    </w:pPr>
    <w:rPr>
      <w:sz w:val="20"/>
    </w:rPr>
  </w:style>
  <w:style w:type="paragraph" w:styleId="9">
    <w:name w:val="toc 9"/>
    <w:basedOn w:val="a"/>
    <w:next w:val="a"/>
    <w:autoRedefine/>
    <w:semiHidden/>
    <w:rsid w:val="007A7DF4"/>
    <w:pPr>
      <w:ind w:left="1680"/>
    </w:pPr>
    <w:rPr>
      <w:sz w:val="20"/>
    </w:rPr>
  </w:style>
  <w:style w:type="paragraph" w:customStyle="1" w:styleId="a5">
    <w:name w:val="ТАБЛИЦА"/>
    <w:next w:val="a"/>
    <w:autoRedefine/>
    <w:rsid w:val="008F531D"/>
    <w:pPr>
      <w:spacing w:line="360" w:lineRule="auto"/>
    </w:pPr>
    <w:rPr>
      <w:color w:val="000000"/>
    </w:rPr>
  </w:style>
  <w:style w:type="paragraph" w:customStyle="1" w:styleId="11">
    <w:name w:val="Основний текст з відступом1"/>
    <w:basedOn w:val="a"/>
    <w:rsid w:val="00124160"/>
    <w:pPr>
      <w:ind w:firstLine="851"/>
      <w:jc w:val="both"/>
    </w:pPr>
    <w:rPr>
      <w:szCs w:val="20"/>
    </w:rPr>
  </w:style>
  <w:style w:type="paragraph" w:styleId="a6">
    <w:name w:val="Body Text"/>
    <w:basedOn w:val="a"/>
    <w:rsid w:val="00124160"/>
    <w:pPr>
      <w:autoSpaceDE w:val="0"/>
      <w:autoSpaceDN w:val="0"/>
      <w:spacing w:after="120"/>
    </w:pPr>
    <w:rPr>
      <w:sz w:val="20"/>
      <w:szCs w:val="20"/>
    </w:rPr>
  </w:style>
  <w:style w:type="paragraph" w:styleId="a7">
    <w:name w:val="Normal (Web)"/>
    <w:basedOn w:val="a"/>
    <w:rsid w:val="006170D6"/>
    <w:pPr>
      <w:spacing w:before="100" w:beforeAutospacing="1" w:after="100" w:afterAutospacing="1"/>
    </w:pPr>
  </w:style>
  <w:style w:type="paragraph" w:styleId="21">
    <w:name w:val="Body Text Indent 2"/>
    <w:basedOn w:val="a"/>
    <w:rsid w:val="006170D6"/>
    <w:pPr>
      <w:spacing w:after="120" w:line="480" w:lineRule="auto"/>
      <w:ind w:left="283"/>
    </w:pPr>
  </w:style>
  <w:style w:type="paragraph" w:styleId="a8">
    <w:name w:val="Body Text Indent"/>
    <w:basedOn w:val="a"/>
    <w:rsid w:val="006170D6"/>
    <w:pPr>
      <w:spacing w:after="120"/>
      <w:ind w:left="283"/>
    </w:pPr>
  </w:style>
  <w:style w:type="paragraph" w:styleId="31">
    <w:name w:val="Body Text Indent 3"/>
    <w:basedOn w:val="a"/>
    <w:rsid w:val="006170D6"/>
    <w:pPr>
      <w:spacing w:after="120"/>
      <w:ind w:left="283"/>
    </w:pPr>
    <w:rPr>
      <w:sz w:val="16"/>
      <w:szCs w:val="16"/>
    </w:rPr>
  </w:style>
  <w:style w:type="table" w:styleId="a9">
    <w:name w:val="Table Grid"/>
    <w:basedOn w:val="a1"/>
    <w:rsid w:val="00617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semiHidden/>
    <w:rsid w:val="005C6BAA"/>
    <w:pPr>
      <w:shd w:val="clear" w:color="auto" w:fill="000080"/>
    </w:pPr>
    <w:rPr>
      <w:rFonts w:ascii="Tahoma" w:hAnsi="Tahoma" w:cs="Tahoma"/>
    </w:rPr>
  </w:style>
  <w:style w:type="paragraph" w:styleId="ab">
    <w:name w:val="Title"/>
    <w:basedOn w:val="a"/>
    <w:qFormat/>
    <w:rsid w:val="005C6BAA"/>
    <w:pPr>
      <w:spacing w:line="360" w:lineRule="auto"/>
      <w:jc w:val="center"/>
    </w:pPr>
    <w:rPr>
      <w:sz w:val="28"/>
      <w:szCs w:val="28"/>
    </w:rPr>
  </w:style>
  <w:style w:type="paragraph" w:styleId="ac">
    <w:name w:val="header"/>
    <w:basedOn w:val="a"/>
    <w:rsid w:val="00D73131"/>
    <w:pPr>
      <w:tabs>
        <w:tab w:val="center" w:pos="4677"/>
        <w:tab w:val="right" w:pos="9355"/>
      </w:tabs>
    </w:pPr>
    <w:rPr>
      <w:szCs w:val="20"/>
    </w:rPr>
  </w:style>
  <w:style w:type="paragraph" w:styleId="ad">
    <w:name w:val="footer"/>
    <w:basedOn w:val="a"/>
    <w:rsid w:val="007D4251"/>
    <w:pPr>
      <w:tabs>
        <w:tab w:val="center" w:pos="4153"/>
        <w:tab w:val="right" w:pos="8306"/>
      </w:tabs>
    </w:pPr>
    <w:rPr>
      <w:sz w:val="20"/>
      <w:szCs w:val="20"/>
    </w:rPr>
  </w:style>
  <w:style w:type="character" w:styleId="ae">
    <w:name w:val="page number"/>
    <w:basedOn w:val="a0"/>
    <w:rsid w:val="007D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7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______Microsoft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8419</Words>
  <Characters>47991</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Klever</Company>
  <LinksUpToDate>false</LinksUpToDate>
  <CharactersWithSpaces>56298</CharactersWithSpaces>
  <SharedDoc>false</SharedDoc>
  <HLinks>
    <vt:vector size="90" baseType="variant">
      <vt:variant>
        <vt:i4>1048637</vt:i4>
      </vt:variant>
      <vt:variant>
        <vt:i4>86</vt:i4>
      </vt:variant>
      <vt:variant>
        <vt:i4>0</vt:i4>
      </vt:variant>
      <vt:variant>
        <vt:i4>5</vt:i4>
      </vt:variant>
      <vt:variant>
        <vt:lpwstr/>
      </vt:variant>
      <vt:variant>
        <vt:lpwstr>_Toc232599480</vt:lpwstr>
      </vt:variant>
      <vt:variant>
        <vt:i4>2031677</vt:i4>
      </vt:variant>
      <vt:variant>
        <vt:i4>80</vt:i4>
      </vt:variant>
      <vt:variant>
        <vt:i4>0</vt:i4>
      </vt:variant>
      <vt:variant>
        <vt:i4>5</vt:i4>
      </vt:variant>
      <vt:variant>
        <vt:lpwstr/>
      </vt:variant>
      <vt:variant>
        <vt:lpwstr>_Toc232599479</vt:lpwstr>
      </vt:variant>
      <vt:variant>
        <vt:i4>2031677</vt:i4>
      </vt:variant>
      <vt:variant>
        <vt:i4>74</vt:i4>
      </vt:variant>
      <vt:variant>
        <vt:i4>0</vt:i4>
      </vt:variant>
      <vt:variant>
        <vt:i4>5</vt:i4>
      </vt:variant>
      <vt:variant>
        <vt:lpwstr/>
      </vt:variant>
      <vt:variant>
        <vt:lpwstr>_Toc232599478</vt:lpwstr>
      </vt:variant>
      <vt:variant>
        <vt:i4>2031677</vt:i4>
      </vt:variant>
      <vt:variant>
        <vt:i4>68</vt:i4>
      </vt:variant>
      <vt:variant>
        <vt:i4>0</vt:i4>
      </vt:variant>
      <vt:variant>
        <vt:i4>5</vt:i4>
      </vt:variant>
      <vt:variant>
        <vt:lpwstr/>
      </vt:variant>
      <vt:variant>
        <vt:lpwstr>_Toc232599477</vt:lpwstr>
      </vt:variant>
      <vt:variant>
        <vt:i4>2031677</vt:i4>
      </vt:variant>
      <vt:variant>
        <vt:i4>62</vt:i4>
      </vt:variant>
      <vt:variant>
        <vt:i4>0</vt:i4>
      </vt:variant>
      <vt:variant>
        <vt:i4>5</vt:i4>
      </vt:variant>
      <vt:variant>
        <vt:lpwstr/>
      </vt:variant>
      <vt:variant>
        <vt:lpwstr>_Toc232599476</vt:lpwstr>
      </vt:variant>
      <vt:variant>
        <vt:i4>2031677</vt:i4>
      </vt:variant>
      <vt:variant>
        <vt:i4>56</vt:i4>
      </vt:variant>
      <vt:variant>
        <vt:i4>0</vt:i4>
      </vt:variant>
      <vt:variant>
        <vt:i4>5</vt:i4>
      </vt:variant>
      <vt:variant>
        <vt:lpwstr/>
      </vt:variant>
      <vt:variant>
        <vt:lpwstr>_Toc232599475</vt:lpwstr>
      </vt:variant>
      <vt:variant>
        <vt:i4>2031677</vt:i4>
      </vt:variant>
      <vt:variant>
        <vt:i4>50</vt:i4>
      </vt:variant>
      <vt:variant>
        <vt:i4>0</vt:i4>
      </vt:variant>
      <vt:variant>
        <vt:i4>5</vt:i4>
      </vt:variant>
      <vt:variant>
        <vt:lpwstr/>
      </vt:variant>
      <vt:variant>
        <vt:lpwstr>_Toc232599474</vt:lpwstr>
      </vt:variant>
      <vt:variant>
        <vt:i4>2031677</vt:i4>
      </vt:variant>
      <vt:variant>
        <vt:i4>44</vt:i4>
      </vt:variant>
      <vt:variant>
        <vt:i4>0</vt:i4>
      </vt:variant>
      <vt:variant>
        <vt:i4>5</vt:i4>
      </vt:variant>
      <vt:variant>
        <vt:lpwstr/>
      </vt:variant>
      <vt:variant>
        <vt:lpwstr>_Toc232599473</vt:lpwstr>
      </vt:variant>
      <vt:variant>
        <vt:i4>2031677</vt:i4>
      </vt:variant>
      <vt:variant>
        <vt:i4>38</vt:i4>
      </vt:variant>
      <vt:variant>
        <vt:i4>0</vt:i4>
      </vt:variant>
      <vt:variant>
        <vt:i4>5</vt:i4>
      </vt:variant>
      <vt:variant>
        <vt:lpwstr/>
      </vt:variant>
      <vt:variant>
        <vt:lpwstr>_Toc232599472</vt:lpwstr>
      </vt:variant>
      <vt:variant>
        <vt:i4>2031677</vt:i4>
      </vt:variant>
      <vt:variant>
        <vt:i4>32</vt:i4>
      </vt:variant>
      <vt:variant>
        <vt:i4>0</vt:i4>
      </vt:variant>
      <vt:variant>
        <vt:i4>5</vt:i4>
      </vt:variant>
      <vt:variant>
        <vt:lpwstr/>
      </vt:variant>
      <vt:variant>
        <vt:lpwstr>_Toc232599471</vt:lpwstr>
      </vt:variant>
      <vt:variant>
        <vt:i4>2031677</vt:i4>
      </vt:variant>
      <vt:variant>
        <vt:i4>26</vt:i4>
      </vt:variant>
      <vt:variant>
        <vt:i4>0</vt:i4>
      </vt:variant>
      <vt:variant>
        <vt:i4>5</vt:i4>
      </vt:variant>
      <vt:variant>
        <vt:lpwstr/>
      </vt:variant>
      <vt:variant>
        <vt:lpwstr>_Toc232599470</vt:lpwstr>
      </vt:variant>
      <vt:variant>
        <vt:i4>1966141</vt:i4>
      </vt:variant>
      <vt:variant>
        <vt:i4>20</vt:i4>
      </vt:variant>
      <vt:variant>
        <vt:i4>0</vt:i4>
      </vt:variant>
      <vt:variant>
        <vt:i4>5</vt:i4>
      </vt:variant>
      <vt:variant>
        <vt:lpwstr/>
      </vt:variant>
      <vt:variant>
        <vt:lpwstr>_Toc232599469</vt:lpwstr>
      </vt:variant>
      <vt:variant>
        <vt:i4>1966141</vt:i4>
      </vt:variant>
      <vt:variant>
        <vt:i4>14</vt:i4>
      </vt:variant>
      <vt:variant>
        <vt:i4>0</vt:i4>
      </vt:variant>
      <vt:variant>
        <vt:i4>5</vt:i4>
      </vt:variant>
      <vt:variant>
        <vt:lpwstr/>
      </vt:variant>
      <vt:variant>
        <vt:lpwstr>_Toc232599468</vt:lpwstr>
      </vt:variant>
      <vt:variant>
        <vt:i4>1966141</vt:i4>
      </vt:variant>
      <vt:variant>
        <vt:i4>8</vt:i4>
      </vt:variant>
      <vt:variant>
        <vt:i4>0</vt:i4>
      </vt:variant>
      <vt:variant>
        <vt:i4>5</vt:i4>
      </vt:variant>
      <vt:variant>
        <vt:lpwstr/>
      </vt:variant>
      <vt:variant>
        <vt:lpwstr>_Toc232599467</vt:lpwstr>
      </vt:variant>
      <vt:variant>
        <vt:i4>1966141</vt:i4>
      </vt:variant>
      <vt:variant>
        <vt:i4>2</vt:i4>
      </vt:variant>
      <vt:variant>
        <vt:i4>0</vt:i4>
      </vt:variant>
      <vt:variant>
        <vt:i4>5</vt:i4>
      </vt:variant>
      <vt:variant>
        <vt:lpwstr/>
      </vt:variant>
      <vt:variant>
        <vt:lpwstr>_Toc232599466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Hecz 2009</dc:creator>
  <cp:keywords/>
  <cp:lastModifiedBy>Irina</cp:lastModifiedBy>
  <cp:revision>2</cp:revision>
  <dcterms:created xsi:type="dcterms:W3CDTF">2014-08-13T12:18:00Z</dcterms:created>
  <dcterms:modified xsi:type="dcterms:W3CDTF">2014-08-13T12:18:00Z</dcterms:modified>
</cp:coreProperties>
</file>