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74" w:rsidRDefault="00467474" w:rsidP="00FC45A7">
      <w:pPr>
        <w:rPr>
          <w:b/>
        </w:rPr>
      </w:pPr>
    </w:p>
    <w:p w:rsidR="00FF6F88" w:rsidRPr="00D532E2" w:rsidRDefault="00FF6F88" w:rsidP="00FC45A7">
      <w:pPr>
        <w:rPr>
          <w:b/>
        </w:rPr>
      </w:pPr>
    </w:p>
    <w:p w:rsidR="00FF6F88" w:rsidRPr="00D532E2" w:rsidRDefault="00FF6F88" w:rsidP="00FC45A7">
      <w:pPr>
        <w:jc w:val="center"/>
        <w:rPr>
          <w:b/>
        </w:rPr>
      </w:pPr>
      <w:r w:rsidRPr="00D532E2">
        <w:rPr>
          <w:b/>
        </w:rPr>
        <w:t>ФЕДЕРАЛЬНОЕ АГЕНТСТВО ПО ОБРАЗОВАНИЮ</w:t>
      </w:r>
    </w:p>
    <w:p w:rsidR="00FF6F88" w:rsidRPr="00D532E2" w:rsidRDefault="00FF6F88" w:rsidP="00FC45A7">
      <w:pPr>
        <w:jc w:val="center"/>
        <w:rPr>
          <w:b/>
        </w:rPr>
      </w:pPr>
      <w:r w:rsidRPr="00D532E2">
        <w:rPr>
          <w:b/>
        </w:rPr>
        <w:t>ГОУ ВПО ВСЕРОССИЙСКИЙ ЗАОЧНЫЙ ФИНАНСОВО-ЭКОНОМИЧЕСКИЙ ИНСТИТУТ</w:t>
      </w:r>
    </w:p>
    <w:p w:rsidR="00FF6F88" w:rsidRPr="00D532E2" w:rsidRDefault="00FF6F88" w:rsidP="00FC45A7">
      <w:pPr>
        <w:rPr>
          <w:b/>
        </w:rPr>
      </w:pPr>
    </w:p>
    <w:p w:rsidR="00FF6F88" w:rsidRPr="00D532E2" w:rsidRDefault="00FF6F88" w:rsidP="00FC45A7">
      <w:pPr>
        <w:jc w:val="center"/>
        <w:rPr>
          <w:b/>
        </w:rPr>
      </w:pPr>
    </w:p>
    <w:p w:rsidR="00FF6F88" w:rsidRPr="00D532E2" w:rsidRDefault="00FF6F88" w:rsidP="00FC45A7">
      <w:pPr>
        <w:jc w:val="center"/>
        <w:rPr>
          <w:b/>
        </w:rPr>
      </w:pPr>
    </w:p>
    <w:p w:rsidR="00FF6F88" w:rsidRPr="00D532E2" w:rsidRDefault="00FF6F88" w:rsidP="00FC45A7">
      <w:pPr>
        <w:jc w:val="center"/>
        <w:rPr>
          <w:b/>
        </w:rPr>
      </w:pPr>
    </w:p>
    <w:p w:rsidR="00FF6F88" w:rsidRPr="00D532E2" w:rsidRDefault="00FF6F88" w:rsidP="00FC45A7">
      <w:pPr>
        <w:jc w:val="center"/>
        <w:rPr>
          <w:b/>
        </w:rPr>
      </w:pPr>
    </w:p>
    <w:p w:rsidR="00FF6F88" w:rsidRPr="00D532E2" w:rsidRDefault="00FF6F88" w:rsidP="00FC45A7">
      <w:pPr>
        <w:jc w:val="center"/>
        <w:rPr>
          <w:b/>
        </w:rPr>
      </w:pPr>
    </w:p>
    <w:p w:rsidR="00FF6F88" w:rsidRPr="00D532E2" w:rsidRDefault="00FF6F88" w:rsidP="00FC45A7">
      <w:pPr>
        <w:jc w:val="center"/>
        <w:rPr>
          <w:b/>
          <w:sz w:val="44"/>
        </w:rPr>
      </w:pPr>
      <w:r w:rsidRPr="00D532E2">
        <w:rPr>
          <w:b/>
          <w:sz w:val="44"/>
        </w:rPr>
        <w:t>О  Т  Ч  Е  Т</w:t>
      </w:r>
    </w:p>
    <w:p w:rsidR="00FF6F88" w:rsidRPr="00D532E2" w:rsidRDefault="00FF6F88" w:rsidP="00FC45A7">
      <w:pPr>
        <w:jc w:val="center"/>
        <w:rPr>
          <w:b/>
          <w:sz w:val="32"/>
        </w:rPr>
      </w:pPr>
      <w:r w:rsidRPr="00D532E2">
        <w:rPr>
          <w:b/>
          <w:sz w:val="32"/>
        </w:rPr>
        <w:t>о прохождении производственной (преддипломной) практики</w:t>
      </w:r>
    </w:p>
    <w:p w:rsidR="00FF6F88" w:rsidRPr="00D532E2" w:rsidRDefault="00FF6F88" w:rsidP="00FC45A7">
      <w:pPr>
        <w:jc w:val="center"/>
        <w:rPr>
          <w:b/>
          <w:sz w:val="28"/>
        </w:rPr>
      </w:pPr>
    </w:p>
    <w:p w:rsidR="00FF6F88" w:rsidRPr="00D532E2" w:rsidRDefault="00FF6F88" w:rsidP="00FC45A7">
      <w:pPr>
        <w:jc w:val="center"/>
        <w:rPr>
          <w:b/>
          <w:sz w:val="28"/>
        </w:rPr>
      </w:pPr>
    </w:p>
    <w:p w:rsidR="00FF6F88" w:rsidRPr="00D532E2" w:rsidRDefault="00FF6F88" w:rsidP="00FC45A7">
      <w:pPr>
        <w:jc w:val="center"/>
        <w:rPr>
          <w:b/>
          <w:sz w:val="28"/>
        </w:rPr>
      </w:pPr>
    </w:p>
    <w:p w:rsidR="00FF6F88" w:rsidRPr="00D532E2" w:rsidRDefault="00FF6F88" w:rsidP="00FC45A7">
      <w:pPr>
        <w:jc w:val="both"/>
        <w:rPr>
          <w:b/>
          <w:sz w:val="28"/>
          <w:szCs w:val="28"/>
        </w:rPr>
      </w:pPr>
      <w:r w:rsidRPr="00D532E2">
        <w:rPr>
          <w:b/>
          <w:sz w:val="28"/>
        </w:rPr>
        <w:t>Объект практики</w:t>
      </w:r>
      <w:r w:rsidRPr="00D532E2">
        <w:rPr>
          <w:sz w:val="28"/>
        </w:rPr>
        <w:t xml:space="preserve">                    </w:t>
      </w:r>
      <w:r w:rsidRPr="00D532E2">
        <w:rPr>
          <w:sz w:val="28"/>
          <w:szCs w:val="28"/>
          <w:u w:val="single"/>
        </w:rPr>
        <w:t>ООО «Автос»</w:t>
      </w:r>
    </w:p>
    <w:p w:rsidR="00FF6F88" w:rsidRPr="00D532E2" w:rsidRDefault="00FF6F88" w:rsidP="00FC45A7">
      <w:pPr>
        <w:jc w:val="center"/>
        <w:rPr>
          <w:sz w:val="20"/>
        </w:rPr>
      </w:pPr>
      <w:r w:rsidRPr="00D532E2">
        <w:rPr>
          <w:sz w:val="20"/>
        </w:rPr>
        <w:t>(наименование организации)</w:t>
      </w:r>
    </w:p>
    <w:p w:rsidR="00FF6F88" w:rsidRPr="00D532E2" w:rsidRDefault="00FF6F88" w:rsidP="00FC45A7">
      <w:pPr>
        <w:jc w:val="both"/>
        <w:rPr>
          <w:b/>
          <w:sz w:val="28"/>
        </w:rPr>
      </w:pPr>
    </w:p>
    <w:p w:rsidR="00FF6F88" w:rsidRPr="00D532E2" w:rsidRDefault="00FF6F88" w:rsidP="00FC45A7">
      <w:pPr>
        <w:rPr>
          <w:b/>
          <w:sz w:val="28"/>
        </w:rPr>
      </w:pPr>
      <w:r w:rsidRPr="00D532E2">
        <w:rPr>
          <w:b/>
          <w:sz w:val="28"/>
        </w:rPr>
        <w:t xml:space="preserve">Студент   </w:t>
      </w:r>
      <w:r w:rsidRPr="00D532E2">
        <w:rPr>
          <w:sz w:val="28"/>
          <w:u w:val="single"/>
        </w:rPr>
        <w:t>Файзрахманов Айрат Рамильевич, 07 ФФД 41364</w:t>
      </w:r>
      <w:r w:rsidRPr="00D532E2">
        <w:rPr>
          <w:b/>
          <w:sz w:val="28"/>
        </w:rPr>
        <w:t xml:space="preserve">         _________             </w:t>
      </w:r>
    </w:p>
    <w:p w:rsidR="00FF6F88" w:rsidRPr="00D532E2" w:rsidRDefault="00FF6F88" w:rsidP="00FC45A7">
      <w:pPr>
        <w:jc w:val="center"/>
        <w:rPr>
          <w:sz w:val="20"/>
        </w:rPr>
      </w:pPr>
      <w:r w:rsidRPr="00D532E2">
        <w:rPr>
          <w:sz w:val="20"/>
        </w:rPr>
        <w:t xml:space="preserve">                                      (ФИО, номер личного дела)                                                          (подпись)</w:t>
      </w:r>
    </w:p>
    <w:p w:rsidR="00FF6F88" w:rsidRPr="00D532E2" w:rsidRDefault="00FF6F88" w:rsidP="00FC45A7">
      <w:pPr>
        <w:rPr>
          <w:b/>
          <w:sz w:val="20"/>
        </w:rPr>
      </w:pPr>
    </w:p>
    <w:p w:rsidR="00FF6F88" w:rsidRPr="00D532E2" w:rsidRDefault="00FF6F88" w:rsidP="00FC45A7">
      <w:pPr>
        <w:jc w:val="both"/>
        <w:rPr>
          <w:b/>
          <w:sz w:val="28"/>
        </w:rPr>
      </w:pPr>
      <w:r w:rsidRPr="00D532E2">
        <w:rPr>
          <w:b/>
          <w:sz w:val="28"/>
        </w:rPr>
        <w:t xml:space="preserve">         </w:t>
      </w:r>
    </w:p>
    <w:p w:rsidR="00FF6F88" w:rsidRPr="00D532E2" w:rsidRDefault="00FF6F88" w:rsidP="00FC45A7">
      <w:pPr>
        <w:jc w:val="both"/>
        <w:rPr>
          <w:b/>
          <w:sz w:val="28"/>
        </w:rPr>
      </w:pPr>
    </w:p>
    <w:p w:rsidR="00FF6F88" w:rsidRPr="00D532E2" w:rsidRDefault="00FF6F88" w:rsidP="00FC45A7">
      <w:pPr>
        <w:jc w:val="both"/>
        <w:rPr>
          <w:b/>
          <w:sz w:val="28"/>
        </w:rPr>
      </w:pPr>
    </w:p>
    <w:p w:rsidR="00FF6F88" w:rsidRPr="00D532E2" w:rsidRDefault="00FF6F88" w:rsidP="00FC45A7">
      <w:pPr>
        <w:jc w:val="both"/>
        <w:rPr>
          <w:b/>
          <w:sz w:val="28"/>
        </w:rPr>
      </w:pPr>
      <w:r w:rsidRPr="00D532E2">
        <w:rPr>
          <w:b/>
          <w:sz w:val="28"/>
        </w:rPr>
        <w:t>Кафедра  «Финансы и кредит»</w:t>
      </w:r>
    </w:p>
    <w:p w:rsidR="00FF6F88" w:rsidRPr="00D532E2" w:rsidRDefault="00FF6F88" w:rsidP="00FC45A7">
      <w:pPr>
        <w:jc w:val="both"/>
        <w:rPr>
          <w:b/>
          <w:sz w:val="28"/>
        </w:rPr>
      </w:pPr>
    </w:p>
    <w:p w:rsidR="00FF6F88" w:rsidRPr="00D532E2" w:rsidRDefault="00FF6F88" w:rsidP="00FC45A7">
      <w:pPr>
        <w:jc w:val="both"/>
        <w:rPr>
          <w:b/>
          <w:sz w:val="28"/>
        </w:rPr>
      </w:pPr>
    </w:p>
    <w:p w:rsidR="00FF6F88" w:rsidRPr="00D532E2" w:rsidRDefault="00FF6F88" w:rsidP="00FC45A7">
      <w:pPr>
        <w:jc w:val="both"/>
        <w:rPr>
          <w:b/>
          <w:sz w:val="28"/>
        </w:rPr>
      </w:pPr>
    </w:p>
    <w:p w:rsidR="00FF6F88" w:rsidRPr="00D532E2" w:rsidRDefault="00FF6F88" w:rsidP="00FC45A7">
      <w:pPr>
        <w:jc w:val="both"/>
        <w:rPr>
          <w:b/>
          <w:sz w:val="28"/>
        </w:rPr>
      </w:pPr>
    </w:p>
    <w:p w:rsidR="00FF6F88" w:rsidRPr="00D532E2" w:rsidRDefault="00FF6F88" w:rsidP="00FC45A7">
      <w:pPr>
        <w:jc w:val="both"/>
        <w:rPr>
          <w:b/>
          <w:sz w:val="28"/>
        </w:rPr>
      </w:pPr>
    </w:p>
    <w:p w:rsidR="00FF6F88" w:rsidRPr="00D532E2" w:rsidRDefault="00FF6F88" w:rsidP="00FC45A7">
      <w:pPr>
        <w:jc w:val="both"/>
        <w:rPr>
          <w:b/>
          <w:sz w:val="28"/>
        </w:rPr>
      </w:pPr>
      <w:r w:rsidRPr="00D532E2">
        <w:rPr>
          <w:b/>
          <w:sz w:val="28"/>
        </w:rPr>
        <w:t xml:space="preserve">Руководитель практики </w:t>
      </w:r>
    </w:p>
    <w:p w:rsidR="00FF6F88" w:rsidRPr="00D532E2" w:rsidRDefault="00FF6F88" w:rsidP="00FC45A7">
      <w:pPr>
        <w:jc w:val="both"/>
        <w:rPr>
          <w:b/>
          <w:sz w:val="28"/>
        </w:rPr>
      </w:pPr>
      <w:r w:rsidRPr="00D532E2">
        <w:rPr>
          <w:b/>
          <w:sz w:val="28"/>
        </w:rPr>
        <w:t xml:space="preserve">от объекта </w:t>
      </w:r>
      <w:r w:rsidRPr="00D532E2">
        <w:rPr>
          <w:sz w:val="28"/>
          <w:u w:val="single"/>
        </w:rPr>
        <w:t xml:space="preserve">Главный бухгалтер  Канбекова Гульнара Робертовна  </w:t>
      </w:r>
      <w:r w:rsidRPr="00D532E2">
        <w:rPr>
          <w:b/>
          <w:sz w:val="28"/>
        </w:rPr>
        <w:t xml:space="preserve">_______       </w:t>
      </w:r>
    </w:p>
    <w:p w:rsidR="00FF6F88" w:rsidRPr="00D532E2" w:rsidRDefault="00FF6F88" w:rsidP="00FC45A7">
      <w:pPr>
        <w:jc w:val="both"/>
        <w:rPr>
          <w:b/>
          <w:sz w:val="20"/>
        </w:rPr>
      </w:pPr>
      <w:r w:rsidRPr="00D532E2">
        <w:rPr>
          <w:sz w:val="28"/>
        </w:rPr>
        <w:t xml:space="preserve">                                                    </w:t>
      </w:r>
      <w:r w:rsidRPr="00D532E2">
        <w:rPr>
          <w:sz w:val="20"/>
        </w:rPr>
        <w:t>(должность, ФИО)</w:t>
      </w:r>
      <w:r w:rsidRPr="00D532E2">
        <w:rPr>
          <w:sz w:val="28"/>
        </w:rPr>
        <w:t xml:space="preserve">                   </w:t>
      </w:r>
      <w:r w:rsidRPr="00D532E2">
        <w:rPr>
          <w:sz w:val="20"/>
        </w:rPr>
        <w:t>(место печати)       (подпись)</w:t>
      </w:r>
      <w:r w:rsidRPr="00D532E2">
        <w:rPr>
          <w:b/>
          <w:sz w:val="20"/>
        </w:rPr>
        <w:t xml:space="preserve">    </w:t>
      </w:r>
    </w:p>
    <w:p w:rsidR="00FF6F88" w:rsidRPr="00D532E2" w:rsidRDefault="00FF6F88" w:rsidP="00FC45A7">
      <w:pPr>
        <w:jc w:val="both"/>
        <w:rPr>
          <w:b/>
          <w:sz w:val="20"/>
        </w:rPr>
      </w:pPr>
    </w:p>
    <w:p w:rsidR="00FF6F88" w:rsidRPr="00D532E2" w:rsidRDefault="00FF6F88" w:rsidP="00FC45A7">
      <w:pPr>
        <w:jc w:val="both"/>
        <w:rPr>
          <w:b/>
          <w:sz w:val="20"/>
        </w:rPr>
      </w:pPr>
      <w:r w:rsidRPr="00D532E2">
        <w:rPr>
          <w:b/>
          <w:sz w:val="20"/>
        </w:rPr>
        <w:t xml:space="preserve">                                  </w:t>
      </w:r>
    </w:p>
    <w:p w:rsidR="00FF6F88" w:rsidRPr="00D532E2" w:rsidRDefault="00FF6F88" w:rsidP="00FC45A7">
      <w:pPr>
        <w:jc w:val="both"/>
        <w:rPr>
          <w:b/>
          <w:sz w:val="20"/>
        </w:rPr>
      </w:pPr>
      <w:r w:rsidRPr="00D532E2">
        <w:rPr>
          <w:b/>
          <w:sz w:val="20"/>
        </w:rPr>
        <w:t xml:space="preserve">                                                                                                                                      </w:t>
      </w:r>
    </w:p>
    <w:p w:rsidR="00FF6F88" w:rsidRPr="00D532E2" w:rsidRDefault="00FF6F88" w:rsidP="00FC45A7">
      <w:pPr>
        <w:jc w:val="both"/>
        <w:rPr>
          <w:b/>
          <w:sz w:val="20"/>
        </w:rPr>
      </w:pPr>
    </w:p>
    <w:p w:rsidR="00FF6F88" w:rsidRPr="00D532E2" w:rsidRDefault="00FF6F88" w:rsidP="00FC45A7">
      <w:pPr>
        <w:jc w:val="both"/>
        <w:rPr>
          <w:b/>
          <w:sz w:val="28"/>
        </w:rPr>
      </w:pPr>
      <w:r w:rsidRPr="00D532E2">
        <w:rPr>
          <w:b/>
          <w:sz w:val="28"/>
        </w:rPr>
        <w:t xml:space="preserve">Руководитель практики </w:t>
      </w:r>
    </w:p>
    <w:p w:rsidR="00FF6F88" w:rsidRPr="00D532E2" w:rsidRDefault="00FF6F88" w:rsidP="00FC45A7">
      <w:pPr>
        <w:jc w:val="both"/>
        <w:rPr>
          <w:sz w:val="28"/>
          <w:u w:val="single"/>
        </w:rPr>
      </w:pPr>
      <w:r w:rsidRPr="00D532E2">
        <w:rPr>
          <w:b/>
          <w:sz w:val="28"/>
        </w:rPr>
        <w:t>от института</w:t>
      </w:r>
      <w:r w:rsidRPr="00D532E2">
        <w:rPr>
          <w:sz w:val="28"/>
          <w:u w:val="single"/>
        </w:rPr>
        <w:t xml:space="preserve"> к.э.н., доцент кафедры "Финансы и кредит"</w:t>
      </w:r>
    </w:p>
    <w:p w:rsidR="00FF6F88" w:rsidRPr="00D532E2" w:rsidRDefault="00FF6F88" w:rsidP="00FC45A7">
      <w:pPr>
        <w:jc w:val="center"/>
        <w:rPr>
          <w:b/>
          <w:sz w:val="28"/>
        </w:rPr>
      </w:pPr>
      <w:r w:rsidRPr="00D532E2">
        <w:rPr>
          <w:sz w:val="28"/>
          <w:u w:val="single"/>
        </w:rPr>
        <w:t>Кабирова Алина Салаватовна</w:t>
      </w:r>
      <w:r w:rsidRPr="00D532E2">
        <w:rPr>
          <w:sz w:val="28"/>
          <w:u w:val="single"/>
        </w:rPr>
        <w:tab/>
      </w:r>
      <w:r w:rsidRPr="00D532E2">
        <w:rPr>
          <w:sz w:val="28"/>
          <w:u w:val="single"/>
        </w:rPr>
        <w:tab/>
      </w:r>
      <w:r w:rsidRPr="00D532E2">
        <w:rPr>
          <w:sz w:val="28"/>
          <w:u w:val="single"/>
        </w:rPr>
        <w:tab/>
      </w:r>
      <w:r w:rsidRPr="00D532E2">
        <w:rPr>
          <w:sz w:val="28"/>
          <w:u w:val="single"/>
        </w:rPr>
        <w:tab/>
      </w:r>
      <w:r w:rsidRPr="00D532E2">
        <w:rPr>
          <w:sz w:val="28"/>
          <w:u w:val="single"/>
        </w:rPr>
        <w:tab/>
      </w:r>
      <w:r w:rsidRPr="00D532E2">
        <w:rPr>
          <w:sz w:val="28"/>
          <w:u w:val="single"/>
        </w:rPr>
        <w:tab/>
      </w:r>
      <w:r w:rsidRPr="00D532E2">
        <w:rPr>
          <w:b/>
          <w:sz w:val="28"/>
        </w:rPr>
        <w:t>_________</w:t>
      </w:r>
    </w:p>
    <w:p w:rsidR="00FF6F88" w:rsidRPr="00D532E2" w:rsidRDefault="00FF6F88" w:rsidP="00FC45A7">
      <w:pPr>
        <w:jc w:val="both"/>
        <w:rPr>
          <w:b/>
          <w:sz w:val="20"/>
        </w:rPr>
      </w:pPr>
      <w:r w:rsidRPr="00D532E2">
        <w:rPr>
          <w:sz w:val="28"/>
        </w:rPr>
        <w:t xml:space="preserve">                                                    </w:t>
      </w:r>
      <w:r w:rsidRPr="00D532E2">
        <w:rPr>
          <w:sz w:val="20"/>
        </w:rPr>
        <w:t>(должность, ФИО)</w:t>
      </w:r>
      <w:r w:rsidRPr="00D532E2">
        <w:rPr>
          <w:b/>
          <w:sz w:val="28"/>
        </w:rPr>
        <w:t xml:space="preserve">               </w:t>
      </w:r>
      <w:r w:rsidRPr="00D532E2">
        <w:rPr>
          <w:b/>
          <w:sz w:val="20"/>
        </w:rPr>
        <w:t xml:space="preserve">                                     </w:t>
      </w:r>
      <w:r w:rsidRPr="00D532E2">
        <w:rPr>
          <w:sz w:val="20"/>
        </w:rPr>
        <w:t xml:space="preserve"> (подпись)    </w:t>
      </w:r>
    </w:p>
    <w:p w:rsidR="00FF6F88" w:rsidRPr="00D532E2" w:rsidRDefault="00FF6F88" w:rsidP="00FC45A7">
      <w:pPr>
        <w:jc w:val="both"/>
        <w:rPr>
          <w:b/>
          <w:sz w:val="20"/>
        </w:rPr>
      </w:pPr>
    </w:p>
    <w:p w:rsidR="00FF6F88" w:rsidRPr="00D532E2" w:rsidRDefault="00FF6F88" w:rsidP="00FC45A7">
      <w:pPr>
        <w:jc w:val="center"/>
        <w:rPr>
          <w:b/>
          <w:sz w:val="20"/>
        </w:rPr>
      </w:pPr>
    </w:p>
    <w:p w:rsidR="00FF6F88" w:rsidRPr="00D532E2" w:rsidRDefault="00FF6F88" w:rsidP="00FC45A7">
      <w:pPr>
        <w:jc w:val="center"/>
        <w:rPr>
          <w:b/>
          <w:sz w:val="20"/>
        </w:rPr>
      </w:pPr>
    </w:p>
    <w:p w:rsidR="00FF6F88" w:rsidRPr="00D532E2" w:rsidRDefault="00FF6F88" w:rsidP="00FC45A7">
      <w:pPr>
        <w:jc w:val="center"/>
        <w:rPr>
          <w:b/>
          <w:sz w:val="20"/>
        </w:rPr>
      </w:pPr>
    </w:p>
    <w:p w:rsidR="00FF6F88" w:rsidRPr="00D532E2" w:rsidRDefault="00FF6F88" w:rsidP="00FC45A7">
      <w:pPr>
        <w:jc w:val="center"/>
        <w:rPr>
          <w:b/>
          <w:sz w:val="28"/>
        </w:rPr>
      </w:pPr>
      <w:r w:rsidRPr="00D532E2">
        <w:rPr>
          <w:b/>
          <w:sz w:val="28"/>
        </w:rPr>
        <w:t>Уфа – 2010</w:t>
      </w:r>
    </w:p>
    <w:p w:rsidR="00FF6F88" w:rsidRPr="00D532E2" w:rsidRDefault="00FF6F88">
      <w:pPr>
        <w:spacing w:after="200" w:line="276" w:lineRule="auto"/>
        <w:rPr>
          <w:b/>
        </w:rPr>
      </w:pPr>
      <w:r w:rsidRPr="00D532E2">
        <w:rPr>
          <w:b/>
        </w:rPr>
        <w:br w:type="page"/>
      </w:r>
    </w:p>
    <w:p w:rsidR="00FF6F88" w:rsidRPr="00D532E2" w:rsidRDefault="00FF6F88" w:rsidP="00FC45A7">
      <w:pPr>
        <w:rPr>
          <w:color w:val="000000"/>
          <w:sz w:val="18"/>
        </w:rPr>
      </w:pPr>
    </w:p>
    <w:p w:rsidR="00FF6F88" w:rsidRPr="00D532E2" w:rsidRDefault="00FF6F88" w:rsidP="00FC45A7">
      <w:pPr>
        <w:jc w:val="center"/>
        <w:rPr>
          <w:color w:val="000000"/>
          <w:sz w:val="18"/>
        </w:rPr>
      </w:pPr>
    </w:p>
    <w:p w:rsidR="00FF6F88" w:rsidRPr="00D532E2" w:rsidRDefault="00FF6F88" w:rsidP="00FC45A7">
      <w:pPr>
        <w:jc w:val="center"/>
        <w:rPr>
          <w:color w:val="000000"/>
          <w:sz w:val="18"/>
        </w:rPr>
      </w:pPr>
    </w:p>
    <w:p w:rsidR="00FF6F88" w:rsidRPr="00D532E2" w:rsidRDefault="00FF6F88" w:rsidP="00FC45A7">
      <w:pPr>
        <w:pStyle w:val="2"/>
        <w:jc w:val="center"/>
      </w:pPr>
      <w:r w:rsidRPr="00D532E2">
        <w:t>ПЛАН-ГРАФИК ПРОХОЖДЕНИЯ ПРОИЗВОДСТВЕННОЙ ПРЕДДИПЛОМНОЙ ПРАКТИКИ</w:t>
      </w:r>
    </w:p>
    <w:p w:rsidR="00FF6F88" w:rsidRPr="00D532E2" w:rsidRDefault="00FF6F88" w:rsidP="00FC45A7"/>
    <w:p w:rsidR="00FF6F88" w:rsidRPr="00D532E2" w:rsidRDefault="00FF6F88" w:rsidP="00FC45A7"/>
    <w:p w:rsidR="00FF6F88" w:rsidRPr="00D532E2" w:rsidRDefault="00FF6F88" w:rsidP="00FC45A7">
      <w:pPr>
        <w:jc w:val="center"/>
        <w:rPr>
          <w:b/>
          <w:bCs/>
          <w:color w:val="000000"/>
        </w:rPr>
      </w:pPr>
    </w:p>
    <w:p w:rsidR="00FF6F88" w:rsidRPr="00D532E2" w:rsidRDefault="00FF6F88" w:rsidP="00FC45A7">
      <w:pPr>
        <w:pStyle w:val="3"/>
        <w:ind w:left="0"/>
        <w:jc w:val="left"/>
        <w:rPr>
          <w:b w:val="0"/>
          <w:sz w:val="24"/>
        </w:rPr>
      </w:pPr>
      <w:r w:rsidRPr="00D532E2">
        <w:rPr>
          <w:b w:val="0"/>
          <w:sz w:val="24"/>
        </w:rPr>
        <w:t xml:space="preserve">Ф.И.О. студента </w:t>
      </w:r>
    </w:p>
    <w:p w:rsidR="00FF6F88" w:rsidRPr="00D532E2" w:rsidRDefault="00FF6F88" w:rsidP="00FC45A7">
      <w:pPr>
        <w:pStyle w:val="3"/>
        <w:ind w:left="0"/>
        <w:jc w:val="left"/>
        <w:rPr>
          <w:b w:val="0"/>
          <w:sz w:val="24"/>
        </w:rPr>
      </w:pPr>
      <w:r w:rsidRPr="00D532E2">
        <w:rPr>
          <w:b w:val="0"/>
          <w:sz w:val="24"/>
          <w:u w:val="single"/>
        </w:rPr>
        <w:t>Файзрахманов Айрат Рамильевич</w:t>
      </w:r>
    </w:p>
    <w:p w:rsidR="00FF6F88" w:rsidRPr="00D532E2" w:rsidRDefault="00FF6F88" w:rsidP="00FC45A7">
      <w:pPr>
        <w:rPr>
          <w:color w:val="000000"/>
        </w:rPr>
      </w:pPr>
      <w:r w:rsidRPr="00D532E2">
        <w:rPr>
          <w:color w:val="000000"/>
        </w:rPr>
        <w:t>Специальность 08.01.05 «Финансы и кредит»</w:t>
      </w:r>
    </w:p>
    <w:p w:rsidR="00FF6F88" w:rsidRPr="00D532E2" w:rsidRDefault="00FF6F88" w:rsidP="00FC45A7">
      <w:pPr>
        <w:rPr>
          <w:color w:val="000000"/>
        </w:rPr>
      </w:pPr>
    </w:p>
    <w:p w:rsidR="00FF6F88" w:rsidRPr="00D532E2" w:rsidRDefault="00FF6F88" w:rsidP="00FC45A7">
      <w:pPr>
        <w:rPr>
          <w:color w:val="000000"/>
        </w:rPr>
      </w:pPr>
      <w:r w:rsidRPr="00D532E2">
        <w:rPr>
          <w:color w:val="000000"/>
        </w:rPr>
        <w:t xml:space="preserve">Специализация: </w:t>
      </w:r>
      <w:r w:rsidRPr="00D532E2">
        <w:rPr>
          <w:color w:val="000000"/>
          <w:u w:val="single"/>
        </w:rPr>
        <w:t>Финансовый менеджмент_______________________________________</w:t>
      </w:r>
    </w:p>
    <w:p w:rsidR="00FF6F88" w:rsidRPr="00D532E2" w:rsidRDefault="00FF6F88" w:rsidP="00FC45A7">
      <w:pPr>
        <w:rPr>
          <w:color w:val="000000"/>
        </w:rPr>
      </w:pPr>
      <w:r w:rsidRPr="00D532E2">
        <w:rPr>
          <w:color w:val="000000"/>
        </w:rPr>
        <w:t xml:space="preserve">Место прохождения практики: </w:t>
      </w:r>
      <w:r w:rsidRPr="00D532E2">
        <w:rPr>
          <w:u w:val="single"/>
        </w:rPr>
        <w:t>ООО «Автос»</w:t>
      </w:r>
    </w:p>
    <w:p w:rsidR="00FF6F88" w:rsidRPr="00D532E2" w:rsidRDefault="00FF6F88" w:rsidP="00FC45A7">
      <w:pPr>
        <w:rPr>
          <w:color w:val="000000"/>
        </w:rPr>
      </w:pPr>
    </w:p>
    <w:p w:rsidR="00FF6F88" w:rsidRPr="00D532E2" w:rsidRDefault="00FF6F88" w:rsidP="00FC45A7">
      <w:pPr>
        <w:pStyle w:val="21"/>
        <w:ind w:left="0"/>
        <w:jc w:val="both"/>
      </w:pPr>
      <w:r w:rsidRPr="00D532E2">
        <w:tab/>
        <w:t>Цель практики: ознакомление с деятельностью организации. Сбор, обработка и обобщение материала по теме выпускной квалификационной работе, по 2-ой и 3-ей главе_____________________________________________________________</w:t>
      </w:r>
    </w:p>
    <w:p w:rsidR="00FF6F88" w:rsidRPr="00D532E2" w:rsidRDefault="00FF6F88" w:rsidP="00FC45A7">
      <w:pPr>
        <w:jc w:val="both"/>
        <w:rPr>
          <w:color w:val="000000"/>
        </w:rPr>
      </w:pPr>
      <w:r w:rsidRPr="00D532E2">
        <w:rPr>
          <w:color w:val="000000"/>
        </w:rPr>
        <w:t>____________________________________________________________________________</w:t>
      </w:r>
    </w:p>
    <w:p w:rsidR="00FF6F88" w:rsidRPr="00D532E2" w:rsidRDefault="00FF6F88" w:rsidP="00FC45A7">
      <w:pPr>
        <w:rPr>
          <w:color w:val="000000"/>
        </w:rPr>
      </w:pPr>
    </w:p>
    <w:p w:rsidR="00FF6F88" w:rsidRPr="00D532E2" w:rsidRDefault="00FF6F88" w:rsidP="00FC45A7">
      <w:pPr>
        <w:rPr>
          <w:color w:val="000000"/>
        </w:rPr>
      </w:pPr>
      <w:r w:rsidRPr="00D532E2">
        <w:rPr>
          <w:color w:val="000000"/>
        </w:rPr>
        <w:t xml:space="preserve">Конкретные вопросы, подлежащие изучению: </w:t>
      </w:r>
    </w:p>
    <w:p w:rsidR="00FF6F88" w:rsidRPr="00D532E2" w:rsidRDefault="00FF6F88" w:rsidP="00FC45A7">
      <w:pPr>
        <w:numPr>
          <w:ilvl w:val="0"/>
          <w:numId w:val="2"/>
        </w:numPr>
        <w:tabs>
          <w:tab w:val="clear" w:pos="720"/>
          <w:tab w:val="num" w:pos="567"/>
        </w:tabs>
        <w:ind w:left="567" w:hanging="567"/>
        <w:rPr>
          <w:color w:val="000000"/>
        </w:rPr>
      </w:pPr>
      <w:r w:rsidRPr="00D532E2">
        <w:rPr>
          <w:color w:val="000000"/>
        </w:rPr>
        <w:t>Дать технико-экономическую характеристику исследуемого объекта. Привести основные экономические показатели объекта за последние 3 года.</w:t>
      </w:r>
    </w:p>
    <w:p w:rsidR="00FF6F88" w:rsidRPr="00D532E2" w:rsidRDefault="00FF6F88" w:rsidP="00FC45A7">
      <w:pPr>
        <w:numPr>
          <w:ilvl w:val="0"/>
          <w:numId w:val="2"/>
        </w:numPr>
        <w:tabs>
          <w:tab w:val="clear" w:pos="720"/>
          <w:tab w:val="num" w:pos="567"/>
        </w:tabs>
        <w:ind w:left="567" w:hanging="567"/>
        <w:rPr>
          <w:color w:val="000000"/>
        </w:rPr>
      </w:pPr>
      <w:r w:rsidRPr="00D532E2">
        <w:rPr>
          <w:color w:val="000000"/>
        </w:rPr>
        <w:t>Собрать и проанализировать практический материал за последние 3 года (2007-2009 гг.) по теме выпускной квалификационной работы ( 2 глава ВКР)</w:t>
      </w:r>
    </w:p>
    <w:p w:rsidR="00FF6F88" w:rsidRPr="00D532E2" w:rsidRDefault="00FF6F88" w:rsidP="00FC45A7">
      <w:pPr>
        <w:numPr>
          <w:ilvl w:val="0"/>
          <w:numId w:val="2"/>
        </w:numPr>
        <w:tabs>
          <w:tab w:val="clear" w:pos="720"/>
          <w:tab w:val="num" w:pos="567"/>
        </w:tabs>
        <w:ind w:left="567" w:hanging="567"/>
        <w:rPr>
          <w:color w:val="000000"/>
        </w:rPr>
      </w:pPr>
      <w:r w:rsidRPr="00D532E2">
        <w:rPr>
          <w:color w:val="000000"/>
        </w:rPr>
        <w:t>По результатам анализа второй главы выявить проблемы. Вскрыть конкретные недостатки исследуемого объекта.</w:t>
      </w:r>
    </w:p>
    <w:p w:rsidR="00FF6F88" w:rsidRPr="00D532E2" w:rsidRDefault="00FF6F88" w:rsidP="00FC45A7">
      <w:pPr>
        <w:numPr>
          <w:ilvl w:val="0"/>
          <w:numId w:val="2"/>
        </w:numPr>
        <w:tabs>
          <w:tab w:val="clear" w:pos="720"/>
          <w:tab w:val="num" w:pos="567"/>
        </w:tabs>
        <w:ind w:left="567" w:hanging="567"/>
        <w:rPr>
          <w:color w:val="000000"/>
        </w:rPr>
      </w:pPr>
      <w:r w:rsidRPr="00D532E2">
        <w:rPr>
          <w:color w:val="000000"/>
        </w:rPr>
        <w:t>Сформулировать предложения по совершенствованию работы объекта в соответствии с планом ВКР по 2-ой и 3-ей главе.</w:t>
      </w:r>
    </w:p>
    <w:p w:rsidR="00FF6F88" w:rsidRPr="00D532E2" w:rsidRDefault="00FF6F88" w:rsidP="00FC45A7">
      <w:pPr>
        <w:numPr>
          <w:ilvl w:val="0"/>
          <w:numId w:val="2"/>
        </w:numPr>
        <w:tabs>
          <w:tab w:val="clear" w:pos="720"/>
          <w:tab w:val="num" w:pos="567"/>
        </w:tabs>
        <w:ind w:left="567" w:hanging="567"/>
        <w:rPr>
          <w:color w:val="000000"/>
        </w:rPr>
      </w:pPr>
      <w:r w:rsidRPr="00D532E2">
        <w:rPr>
          <w:color w:val="000000"/>
        </w:rPr>
        <w:t>Сделать экономическую постановку задачи для поиска оптимального решения (для 3-ей главы)</w:t>
      </w:r>
    </w:p>
    <w:p w:rsidR="00FF6F88" w:rsidRPr="00D532E2" w:rsidRDefault="00FF6F88" w:rsidP="00FC45A7">
      <w:pPr>
        <w:pStyle w:val="a5"/>
      </w:pPr>
      <w:r w:rsidRPr="00D532E2">
        <w:t>_______________________________________________________________________________________________________________________________________________________________________________________________________________________________________</w:t>
      </w:r>
    </w:p>
    <w:p w:rsidR="00FF6F88" w:rsidRPr="00D532E2" w:rsidRDefault="00FF6F88" w:rsidP="00FC45A7">
      <w:pPr>
        <w:jc w:val="both"/>
        <w:rPr>
          <w:color w:val="000000"/>
        </w:rPr>
      </w:pPr>
    </w:p>
    <w:p w:rsidR="00FF6F88" w:rsidRPr="00D532E2" w:rsidRDefault="00FF6F88" w:rsidP="00FC45A7">
      <w:pPr>
        <w:jc w:val="both"/>
        <w:rPr>
          <w:color w:val="000000"/>
        </w:rPr>
      </w:pPr>
      <w:r w:rsidRPr="00D532E2">
        <w:rPr>
          <w:color w:val="000000"/>
        </w:rPr>
        <w:t xml:space="preserve">Сроки прохождения практики:                                                     </w:t>
      </w:r>
      <w:r w:rsidRPr="00D532E2">
        <w:rPr>
          <w:b/>
          <w:bCs/>
          <w:color w:val="000000"/>
        </w:rPr>
        <w:t>с 01.10 по 25.11.2010 г.</w:t>
      </w:r>
      <w:r w:rsidRPr="00D532E2">
        <w:rPr>
          <w:color w:val="000000"/>
        </w:rPr>
        <w:t xml:space="preserve"> </w:t>
      </w:r>
    </w:p>
    <w:p w:rsidR="00FF6F88" w:rsidRPr="00D532E2" w:rsidRDefault="00FF6F88" w:rsidP="00FC45A7">
      <w:pPr>
        <w:jc w:val="both"/>
        <w:rPr>
          <w:color w:val="000000"/>
        </w:rPr>
      </w:pPr>
      <w:r w:rsidRPr="00D532E2">
        <w:rPr>
          <w:color w:val="000000"/>
        </w:rPr>
        <w:t xml:space="preserve">Отчет по практике предоставить                                                  </w:t>
      </w:r>
      <w:r w:rsidRPr="00D532E2">
        <w:rPr>
          <w:b/>
          <w:bCs/>
          <w:color w:val="000000"/>
        </w:rPr>
        <w:t xml:space="preserve">до ___________ </w:t>
      </w:r>
      <w:smartTag w:uri="urn:schemas-microsoft-com:office:smarttags" w:element="metricconverter">
        <w:smartTagPr>
          <w:attr w:name="ProductID" w:val="2010 г"/>
        </w:smartTagPr>
        <w:r w:rsidRPr="00D532E2">
          <w:rPr>
            <w:b/>
            <w:bCs/>
            <w:color w:val="000000"/>
          </w:rPr>
          <w:t>2010 г</w:t>
        </w:r>
      </w:smartTag>
      <w:r w:rsidRPr="00D532E2">
        <w:rPr>
          <w:b/>
          <w:bCs/>
          <w:color w:val="000000"/>
        </w:rPr>
        <w:t>.</w:t>
      </w:r>
      <w:r w:rsidRPr="00D532E2">
        <w:rPr>
          <w:color w:val="000000"/>
        </w:rPr>
        <w:t xml:space="preserve">             </w:t>
      </w:r>
    </w:p>
    <w:p w:rsidR="00FF6F88" w:rsidRPr="00D532E2" w:rsidRDefault="00FF6F88" w:rsidP="00FC45A7">
      <w:pPr>
        <w:jc w:val="both"/>
        <w:rPr>
          <w:color w:val="000000"/>
        </w:rPr>
      </w:pPr>
      <w:r w:rsidRPr="00D532E2">
        <w:rPr>
          <w:color w:val="000000"/>
        </w:rPr>
        <w:t xml:space="preserve">Защита отчета (по расписанию)                                                    </w:t>
      </w:r>
      <w:r w:rsidRPr="00D532E2">
        <w:rPr>
          <w:b/>
          <w:bCs/>
          <w:color w:val="000000"/>
        </w:rPr>
        <w:t>до ___________2010 г.</w:t>
      </w:r>
      <w:r w:rsidRPr="00D532E2">
        <w:rPr>
          <w:color w:val="000000"/>
        </w:rPr>
        <w:t xml:space="preserve"> </w:t>
      </w:r>
    </w:p>
    <w:p w:rsidR="00FF6F88" w:rsidRPr="00D532E2" w:rsidRDefault="00FF6F88" w:rsidP="00FC45A7">
      <w:pPr>
        <w:jc w:val="both"/>
        <w:rPr>
          <w:color w:val="000000"/>
        </w:rPr>
      </w:pPr>
    </w:p>
    <w:p w:rsidR="00FF6F88" w:rsidRPr="00D532E2" w:rsidRDefault="00FF6F88" w:rsidP="00FC45A7">
      <w:pPr>
        <w:rPr>
          <w:color w:val="000000"/>
        </w:rPr>
      </w:pPr>
    </w:p>
    <w:p w:rsidR="00FF6F88" w:rsidRPr="00D532E2" w:rsidRDefault="00FF6F88" w:rsidP="00FC45A7">
      <w:pPr>
        <w:rPr>
          <w:color w:val="000000"/>
        </w:rPr>
      </w:pPr>
      <w:r w:rsidRPr="00D532E2">
        <w:rPr>
          <w:color w:val="000000"/>
        </w:rPr>
        <w:t xml:space="preserve">Руководитель практики от института:     </w:t>
      </w:r>
      <w:r w:rsidRPr="00D532E2">
        <w:rPr>
          <w:sz w:val="28"/>
          <w:u w:val="single"/>
        </w:rPr>
        <w:t>Кабирова Алина Салаватовна</w:t>
      </w:r>
    </w:p>
    <w:p w:rsidR="00FF6F88" w:rsidRPr="00D532E2" w:rsidRDefault="00FF6F88" w:rsidP="00FC45A7">
      <w:pPr>
        <w:jc w:val="both"/>
        <w:rPr>
          <w:bCs/>
          <w:sz w:val="20"/>
        </w:rPr>
      </w:pPr>
      <w:r w:rsidRPr="00D532E2">
        <w:rPr>
          <w:bCs/>
          <w:sz w:val="20"/>
        </w:rPr>
        <w:t xml:space="preserve">                                                                                                             (ФИО)</w:t>
      </w:r>
    </w:p>
    <w:p w:rsidR="00FF6F88" w:rsidRPr="00D532E2" w:rsidRDefault="00FF6F88" w:rsidP="00FC45A7"/>
    <w:p w:rsidR="00FF6F88" w:rsidRPr="00D532E2" w:rsidRDefault="00FF6F88" w:rsidP="00FC45A7">
      <w:pPr>
        <w:pStyle w:val="1"/>
        <w:jc w:val="center"/>
        <w:rPr>
          <w:rFonts w:ascii="Times New Roman" w:hAnsi="Times New Roman" w:cs="Times New Roman"/>
          <w:caps/>
          <w:sz w:val="24"/>
          <w:szCs w:val="24"/>
        </w:rPr>
      </w:pPr>
    </w:p>
    <w:p w:rsidR="00FF6F88" w:rsidRPr="00D532E2" w:rsidRDefault="00FF6F88" w:rsidP="00FC45A7">
      <w:pPr>
        <w:pStyle w:val="1"/>
        <w:jc w:val="center"/>
        <w:rPr>
          <w:rFonts w:ascii="Times New Roman" w:hAnsi="Times New Roman" w:cs="Times New Roman"/>
          <w:sz w:val="24"/>
          <w:szCs w:val="24"/>
        </w:rPr>
      </w:pPr>
      <w:r w:rsidRPr="00D532E2">
        <w:rPr>
          <w:rFonts w:ascii="Times New Roman" w:hAnsi="Times New Roman" w:cs="Times New Roman"/>
          <w:caps/>
          <w:sz w:val="24"/>
          <w:szCs w:val="24"/>
        </w:rPr>
        <w:t>федеральное агентство по образованию ГОУ ВПО</w:t>
      </w:r>
    </w:p>
    <w:p w:rsidR="00FF6F88" w:rsidRPr="00D532E2" w:rsidRDefault="00FF6F88" w:rsidP="00FC45A7">
      <w:pPr>
        <w:pStyle w:val="a3"/>
        <w:rPr>
          <w:sz w:val="16"/>
        </w:rPr>
      </w:pPr>
    </w:p>
    <w:p w:rsidR="00FF6F88" w:rsidRPr="00D532E2" w:rsidRDefault="00FF6F88" w:rsidP="00FC45A7">
      <w:pPr>
        <w:pStyle w:val="a3"/>
        <w:rPr>
          <w:b w:val="0"/>
          <w:szCs w:val="28"/>
        </w:rPr>
      </w:pPr>
      <w:r w:rsidRPr="00D532E2">
        <w:rPr>
          <w:b w:val="0"/>
          <w:szCs w:val="28"/>
        </w:rPr>
        <w:t xml:space="preserve">ВСЕРОССИЙСКИЙ ЗАОЧНЫЙ </w:t>
      </w:r>
    </w:p>
    <w:p w:rsidR="00FF6F88" w:rsidRPr="00D532E2" w:rsidRDefault="00FF6F88" w:rsidP="00FC45A7">
      <w:pPr>
        <w:pStyle w:val="a3"/>
        <w:rPr>
          <w:b w:val="0"/>
          <w:szCs w:val="28"/>
        </w:rPr>
      </w:pPr>
      <w:r w:rsidRPr="00D532E2">
        <w:rPr>
          <w:b w:val="0"/>
          <w:szCs w:val="28"/>
        </w:rPr>
        <w:t>ФИНАНСОВО-ЭКОНОМИЧЕСКИЙ ИНСТИТУТ</w:t>
      </w:r>
    </w:p>
    <w:p w:rsidR="00FF6F88" w:rsidRPr="00D532E2" w:rsidRDefault="00FF6F88" w:rsidP="00FC45A7">
      <w:pPr>
        <w:pStyle w:val="a3"/>
        <w:rPr>
          <w:b w:val="0"/>
          <w:szCs w:val="28"/>
        </w:rPr>
      </w:pPr>
      <w:r w:rsidRPr="00D532E2">
        <w:rPr>
          <w:b w:val="0"/>
          <w:szCs w:val="28"/>
        </w:rPr>
        <w:t>ФИЛИАЛ в г. УФЕ</w:t>
      </w:r>
    </w:p>
    <w:p w:rsidR="00FF6F88" w:rsidRPr="00D532E2" w:rsidRDefault="00FF6F88" w:rsidP="00FC45A7">
      <w:pPr>
        <w:jc w:val="both"/>
        <w:rPr>
          <w:sz w:val="28"/>
        </w:rPr>
      </w:pPr>
    </w:p>
    <w:p w:rsidR="00FF6F88" w:rsidRPr="00D532E2" w:rsidRDefault="00FF6F88" w:rsidP="00FC45A7">
      <w:pPr>
        <w:jc w:val="both"/>
        <w:rPr>
          <w:sz w:val="28"/>
        </w:rPr>
      </w:pPr>
    </w:p>
    <w:p w:rsidR="00FF6F88" w:rsidRPr="00D532E2" w:rsidRDefault="00FF6F88" w:rsidP="00FC45A7">
      <w:pPr>
        <w:jc w:val="both"/>
        <w:rPr>
          <w:sz w:val="28"/>
        </w:rPr>
      </w:pPr>
    </w:p>
    <w:p w:rsidR="00FF6F88" w:rsidRPr="00D532E2" w:rsidRDefault="00FF6F88" w:rsidP="00FC45A7">
      <w:pPr>
        <w:jc w:val="both"/>
        <w:rPr>
          <w:sz w:val="28"/>
        </w:rPr>
      </w:pPr>
    </w:p>
    <w:p w:rsidR="00FF6F88" w:rsidRPr="00D532E2" w:rsidRDefault="00FF6F88" w:rsidP="00FC45A7">
      <w:pPr>
        <w:jc w:val="both"/>
        <w:rPr>
          <w:sz w:val="28"/>
        </w:rPr>
      </w:pPr>
    </w:p>
    <w:p w:rsidR="00FF6F88" w:rsidRPr="00D532E2" w:rsidRDefault="00FF6F88" w:rsidP="00FC45A7">
      <w:pPr>
        <w:jc w:val="center"/>
        <w:rPr>
          <w:b/>
          <w:bCs/>
          <w:sz w:val="32"/>
        </w:rPr>
      </w:pPr>
    </w:p>
    <w:p w:rsidR="00FF6F88" w:rsidRPr="00D532E2" w:rsidRDefault="00FF6F88" w:rsidP="00FC45A7">
      <w:pPr>
        <w:pStyle w:val="2"/>
        <w:spacing w:line="360" w:lineRule="auto"/>
        <w:jc w:val="center"/>
      </w:pPr>
      <w:r w:rsidRPr="00D532E2">
        <w:t>ДНЕВНИК</w:t>
      </w:r>
    </w:p>
    <w:p w:rsidR="00FF6F88" w:rsidRPr="00D532E2" w:rsidRDefault="00FF6F88" w:rsidP="00FC45A7"/>
    <w:p w:rsidR="00FF6F88" w:rsidRPr="00D532E2" w:rsidRDefault="00FF6F88" w:rsidP="00FC45A7">
      <w:pPr>
        <w:spacing w:line="360" w:lineRule="auto"/>
        <w:ind w:left="540"/>
        <w:jc w:val="center"/>
        <w:rPr>
          <w:b/>
          <w:bCs/>
          <w:sz w:val="32"/>
        </w:rPr>
      </w:pPr>
      <w:r w:rsidRPr="00D532E2">
        <w:rPr>
          <w:b/>
          <w:bCs/>
          <w:sz w:val="32"/>
        </w:rPr>
        <w:t>производственной (преддипломной) практики</w:t>
      </w:r>
    </w:p>
    <w:p w:rsidR="00FF6F88" w:rsidRPr="00D532E2" w:rsidRDefault="00FF6F88" w:rsidP="00FC45A7">
      <w:pPr>
        <w:spacing w:line="360" w:lineRule="auto"/>
        <w:ind w:left="540"/>
        <w:jc w:val="center"/>
        <w:rPr>
          <w:b/>
          <w:bCs/>
          <w:sz w:val="32"/>
        </w:rPr>
      </w:pPr>
    </w:p>
    <w:p w:rsidR="00FF6F88" w:rsidRPr="00D532E2" w:rsidRDefault="00FF6F88" w:rsidP="00FC45A7">
      <w:pPr>
        <w:spacing w:line="360" w:lineRule="auto"/>
        <w:ind w:left="540"/>
        <w:jc w:val="center"/>
        <w:rPr>
          <w:b/>
          <w:bCs/>
          <w:sz w:val="32"/>
        </w:rPr>
      </w:pPr>
    </w:p>
    <w:p w:rsidR="00FF6F88" w:rsidRPr="00D532E2" w:rsidRDefault="00FF6F88" w:rsidP="00FC45A7">
      <w:pPr>
        <w:spacing w:line="360" w:lineRule="auto"/>
        <w:ind w:left="540"/>
        <w:jc w:val="both"/>
        <w:rPr>
          <w:sz w:val="32"/>
          <w:u w:val="single"/>
        </w:rPr>
      </w:pPr>
      <w:r w:rsidRPr="00D532E2">
        <w:rPr>
          <w:sz w:val="32"/>
        </w:rPr>
        <w:t xml:space="preserve">по кафедре </w:t>
      </w:r>
      <w:r w:rsidRPr="00D532E2">
        <w:rPr>
          <w:sz w:val="32"/>
          <w:u w:val="single"/>
        </w:rPr>
        <w:t>«Финансы и кредит»</w:t>
      </w:r>
    </w:p>
    <w:p w:rsidR="00FF6F88" w:rsidRPr="00D532E2" w:rsidRDefault="00FF6F88" w:rsidP="00FC45A7">
      <w:pPr>
        <w:spacing w:line="360" w:lineRule="auto"/>
        <w:ind w:left="540"/>
        <w:rPr>
          <w:sz w:val="32"/>
        </w:rPr>
      </w:pPr>
      <w:r w:rsidRPr="00D532E2">
        <w:rPr>
          <w:sz w:val="32"/>
        </w:rPr>
        <w:t xml:space="preserve">студент </w:t>
      </w:r>
      <w:r w:rsidRPr="00D532E2">
        <w:rPr>
          <w:sz w:val="32"/>
          <w:u w:val="single"/>
        </w:rPr>
        <w:t>Файзрахманова Айрата Рамильевича</w:t>
      </w:r>
    </w:p>
    <w:p w:rsidR="00FF6F88" w:rsidRPr="00D532E2" w:rsidRDefault="00FF6F88" w:rsidP="00FC45A7">
      <w:pPr>
        <w:spacing w:line="360" w:lineRule="auto"/>
        <w:ind w:left="540"/>
        <w:rPr>
          <w:sz w:val="32"/>
        </w:rPr>
      </w:pPr>
      <w:r w:rsidRPr="00D532E2">
        <w:rPr>
          <w:sz w:val="18"/>
        </w:rPr>
        <w:t xml:space="preserve">                                          (фамилия, имя, отчество)</w:t>
      </w:r>
    </w:p>
    <w:p w:rsidR="00FF6F88" w:rsidRPr="00D532E2" w:rsidRDefault="00FF6F88" w:rsidP="00FC45A7">
      <w:pPr>
        <w:spacing w:line="360" w:lineRule="auto"/>
        <w:ind w:left="540"/>
        <w:jc w:val="center"/>
        <w:rPr>
          <w:sz w:val="18"/>
        </w:rPr>
      </w:pPr>
    </w:p>
    <w:p w:rsidR="00FF6F88" w:rsidRPr="00D532E2" w:rsidRDefault="00FF6F88" w:rsidP="00FC45A7">
      <w:pPr>
        <w:spacing w:line="360" w:lineRule="auto"/>
        <w:ind w:left="540"/>
        <w:rPr>
          <w:sz w:val="32"/>
          <w:u w:val="single"/>
        </w:rPr>
      </w:pPr>
      <w:r w:rsidRPr="00D532E2">
        <w:rPr>
          <w:sz w:val="32"/>
        </w:rPr>
        <w:t xml:space="preserve">факультет </w:t>
      </w:r>
      <w:r w:rsidRPr="00D532E2">
        <w:rPr>
          <w:sz w:val="32"/>
          <w:u w:val="single"/>
        </w:rPr>
        <w:t>«финансово-кредитный»</w:t>
      </w:r>
    </w:p>
    <w:p w:rsidR="00FF6F88" w:rsidRPr="00D532E2" w:rsidRDefault="00FF6F88" w:rsidP="00FC45A7">
      <w:pPr>
        <w:spacing w:line="360" w:lineRule="auto"/>
        <w:ind w:left="540"/>
        <w:rPr>
          <w:sz w:val="32"/>
          <w:u w:val="single"/>
        </w:rPr>
      </w:pPr>
      <w:r w:rsidRPr="00D532E2">
        <w:rPr>
          <w:sz w:val="32"/>
        </w:rPr>
        <w:t>курс</w:t>
      </w:r>
      <w:r w:rsidRPr="00D532E2">
        <w:rPr>
          <w:sz w:val="32"/>
          <w:u w:val="single"/>
        </w:rPr>
        <w:t xml:space="preserve">     шестой      </w:t>
      </w:r>
      <w:r w:rsidRPr="00D532E2">
        <w:rPr>
          <w:color w:val="FFFFFF"/>
          <w:sz w:val="32"/>
          <w:u w:val="single"/>
        </w:rPr>
        <w:t>.</w:t>
      </w:r>
    </w:p>
    <w:p w:rsidR="00FF6F88" w:rsidRPr="00D532E2" w:rsidRDefault="00FF6F88" w:rsidP="00FC45A7">
      <w:pPr>
        <w:spacing w:line="360" w:lineRule="auto"/>
        <w:ind w:left="540"/>
        <w:rPr>
          <w:sz w:val="32"/>
        </w:rPr>
      </w:pPr>
      <w:r w:rsidRPr="00D532E2">
        <w:rPr>
          <w:sz w:val="32"/>
        </w:rPr>
        <w:t>специальность/направление 08.01.05</w:t>
      </w:r>
    </w:p>
    <w:p w:rsidR="00FF6F88" w:rsidRPr="00D532E2" w:rsidRDefault="00FF6F88" w:rsidP="00FC45A7">
      <w:pPr>
        <w:spacing w:line="360" w:lineRule="auto"/>
        <w:ind w:left="540"/>
        <w:rPr>
          <w:sz w:val="28"/>
        </w:rPr>
      </w:pPr>
      <w:r w:rsidRPr="00D532E2">
        <w:rPr>
          <w:sz w:val="28"/>
        </w:rPr>
        <w:t xml:space="preserve">«Финансы и кредит», специализация </w:t>
      </w:r>
      <w:r w:rsidRPr="00D532E2">
        <w:rPr>
          <w:sz w:val="28"/>
          <w:u w:val="single"/>
        </w:rPr>
        <w:t>Финансовый менеджмент</w:t>
      </w:r>
    </w:p>
    <w:p w:rsidR="00FF6F88" w:rsidRPr="00D532E2" w:rsidRDefault="00FF6F88" w:rsidP="00FC45A7">
      <w:pPr>
        <w:pStyle w:val="a5"/>
        <w:spacing w:line="360" w:lineRule="auto"/>
        <w:ind w:left="-142" w:hanging="38"/>
        <w:rPr>
          <w:sz w:val="28"/>
          <w:szCs w:val="28"/>
        </w:rPr>
      </w:pPr>
      <w:r w:rsidRPr="00D532E2">
        <w:rPr>
          <w:sz w:val="28"/>
          <w:szCs w:val="28"/>
        </w:rPr>
        <w:t xml:space="preserve">период прохождения практики: с «01» октября </w:t>
      </w:r>
      <w:smartTag w:uri="urn:schemas-microsoft-com:office:smarttags" w:element="metricconverter">
        <w:smartTagPr>
          <w:attr w:name="ProductID" w:val="2010 г"/>
        </w:smartTagPr>
        <w:r w:rsidRPr="00D532E2">
          <w:rPr>
            <w:sz w:val="28"/>
            <w:szCs w:val="28"/>
          </w:rPr>
          <w:t>2010 г</w:t>
        </w:r>
      </w:smartTag>
      <w:r w:rsidRPr="00D532E2">
        <w:rPr>
          <w:sz w:val="28"/>
          <w:szCs w:val="28"/>
        </w:rPr>
        <w:t xml:space="preserve">. по «25» ноября  </w:t>
      </w:r>
      <w:smartTag w:uri="urn:schemas-microsoft-com:office:smarttags" w:element="metricconverter">
        <w:smartTagPr>
          <w:attr w:name="ProductID" w:val="2010 г"/>
        </w:smartTagPr>
        <w:r w:rsidRPr="00D532E2">
          <w:rPr>
            <w:sz w:val="28"/>
            <w:szCs w:val="28"/>
          </w:rPr>
          <w:t>2010 г</w:t>
        </w:r>
      </w:smartTag>
      <w:r w:rsidRPr="00D532E2">
        <w:rPr>
          <w:sz w:val="28"/>
          <w:szCs w:val="28"/>
        </w:rPr>
        <w:t xml:space="preserve">. </w:t>
      </w:r>
    </w:p>
    <w:p w:rsidR="00FF6F88" w:rsidRPr="00D532E2" w:rsidRDefault="00FF6F88" w:rsidP="00FC45A7">
      <w:pPr>
        <w:spacing w:line="360" w:lineRule="auto"/>
        <w:ind w:left="540"/>
        <w:rPr>
          <w:sz w:val="32"/>
        </w:rPr>
      </w:pPr>
    </w:p>
    <w:p w:rsidR="00FF6F88" w:rsidRPr="00D532E2" w:rsidRDefault="00FF6F88" w:rsidP="00FC45A7">
      <w:pPr>
        <w:spacing w:line="360" w:lineRule="auto"/>
        <w:rPr>
          <w:sz w:val="32"/>
        </w:rPr>
      </w:pPr>
    </w:p>
    <w:p w:rsidR="00FF6F88" w:rsidRPr="00D532E2" w:rsidRDefault="00FF6F88" w:rsidP="00FC45A7">
      <w:pPr>
        <w:spacing w:line="360" w:lineRule="auto"/>
        <w:ind w:left="540"/>
        <w:rPr>
          <w:sz w:val="32"/>
        </w:rPr>
      </w:pPr>
    </w:p>
    <w:p w:rsidR="00FF6F88" w:rsidRPr="00D532E2" w:rsidRDefault="00FF6F88" w:rsidP="00FC45A7">
      <w:pPr>
        <w:spacing w:line="360" w:lineRule="auto"/>
        <w:rPr>
          <w:sz w:val="32"/>
        </w:rPr>
      </w:pPr>
    </w:p>
    <w:p w:rsidR="00FF6F88" w:rsidRPr="00D532E2" w:rsidRDefault="00FF6F88" w:rsidP="00FC45A7">
      <w:pPr>
        <w:spacing w:line="360" w:lineRule="auto"/>
        <w:ind w:left="540"/>
        <w:jc w:val="center"/>
        <w:rPr>
          <w:sz w:val="32"/>
          <w:lang w:val="en-US"/>
        </w:rPr>
      </w:pPr>
      <w:smartTag w:uri="urn:schemas-microsoft-com:office:smarttags" w:element="metricconverter">
        <w:smartTagPr>
          <w:attr w:name="ProductID" w:val="2010 г"/>
        </w:smartTagPr>
        <w:r w:rsidRPr="00D532E2">
          <w:rPr>
            <w:sz w:val="32"/>
          </w:rPr>
          <w:t>2010 г</w:t>
        </w:r>
      </w:smartTag>
      <w:r w:rsidRPr="00D532E2">
        <w:rPr>
          <w:sz w:val="32"/>
        </w:rPr>
        <w:t xml:space="preserve">. </w:t>
      </w:r>
    </w:p>
    <w:p w:rsidR="00FF6F88" w:rsidRPr="00D532E2" w:rsidRDefault="00FF6F88" w:rsidP="00FC45A7">
      <w:pPr>
        <w:spacing w:line="360" w:lineRule="auto"/>
        <w:ind w:left="540"/>
        <w:jc w:val="center"/>
        <w:rPr>
          <w:sz w:val="32"/>
          <w:lang w:val="en-US"/>
        </w:rPr>
      </w:pPr>
    </w:p>
    <w:p w:rsidR="00FF6F88" w:rsidRPr="00D532E2" w:rsidRDefault="00FF6F88" w:rsidP="00FC45A7">
      <w:pPr>
        <w:spacing w:line="360" w:lineRule="auto"/>
        <w:ind w:left="540"/>
        <w:jc w:val="center"/>
        <w:rPr>
          <w:sz w:val="28"/>
          <w:szCs w:val="28"/>
          <w:lang w:val="en-US"/>
        </w:rPr>
      </w:pPr>
      <w:r w:rsidRPr="00D532E2">
        <w:rPr>
          <w:bCs/>
          <w:sz w:val="28"/>
          <w:szCs w:val="28"/>
        </w:rPr>
        <w:t>СОДЕРЖАНИЕ ПРАКТИКИ</w:t>
      </w:r>
    </w:p>
    <w:p w:rsidR="00FF6F88" w:rsidRPr="00D532E2" w:rsidRDefault="00FF6F88" w:rsidP="00FC45A7">
      <w:pPr>
        <w:numPr>
          <w:ilvl w:val="0"/>
          <w:numId w:val="1"/>
        </w:numPr>
        <w:jc w:val="center"/>
        <w:rPr>
          <w:b/>
          <w:bCs/>
          <w:sz w:val="28"/>
        </w:rPr>
      </w:pPr>
      <w:r w:rsidRPr="00D532E2">
        <w:rPr>
          <w:b/>
          <w:bCs/>
          <w:sz w:val="28"/>
        </w:rPr>
        <w:t xml:space="preserve">Индивидуально задание практиканта </w:t>
      </w:r>
    </w:p>
    <w:p w:rsidR="00FF6F88" w:rsidRPr="00D532E2" w:rsidRDefault="00FF6F88" w:rsidP="00FC45A7">
      <w:pPr>
        <w:spacing w:line="360" w:lineRule="auto"/>
        <w:jc w:val="center"/>
        <w:rPr>
          <w:sz w:val="28"/>
        </w:rPr>
      </w:pPr>
      <w:r w:rsidRPr="00D532E2">
        <w:rPr>
          <w:sz w:val="28"/>
        </w:rPr>
        <w:t>(тема ВКР заполняется руководителем практики от кафедры филиала)</w:t>
      </w:r>
    </w:p>
    <w:p w:rsidR="00FF6F88" w:rsidRPr="00D532E2" w:rsidRDefault="00FF6F88" w:rsidP="00FC45A7">
      <w:pPr>
        <w:pStyle w:val="21"/>
        <w:spacing w:after="0" w:line="360" w:lineRule="auto"/>
        <w:ind w:left="0"/>
        <w:jc w:val="center"/>
        <w:rPr>
          <w:sz w:val="28"/>
          <w:szCs w:val="28"/>
        </w:rPr>
      </w:pPr>
      <w:r w:rsidRPr="00D532E2">
        <w:rPr>
          <w:sz w:val="28"/>
          <w:szCs w:val="28"/>
        </w:rPr>
        <w:t>«Управление прибылью организации (на примере ООО "Автос")»</w:t>
      </w:r>
    </w:p>
    <w:p w:rsidR="00FF6F88" w:rsidRPr="00D532E2" w:rsidRDefault="00FF6F88" w:rsidP="00FC45A7">
      <w:pPr>
        <w:pStyle w:val="3"/>
      </w:pPr>
      <w:r w:rsidRPr="00D532E2">
        <w:t xml:space="preserve">Руководитель практики от кафедры филиала </w:t>
      </w:r>
    </w:p>
    <w:p w:rsidR="00FF6F88" w:rsidRPr="00D532E2" w:rsidRDefault="00FF6F88" w:rsidP="00FC45A7">
      <w:pPr>
        <w:pStyle w:val="3"/>
        <w:rPr>
          <w:sz w:val="18"/>
        </w:rPr>
      </w:pPr>
      <w:r w:rsidRPr="00D532E2">
        <w:rPr>
          <w:b w:val="0"/>
          <w:u w:val="single"/>
        </w:rPr>
        <w:t>________________</w:t>
      </w:r>
      <w:r w:rsidRPr="00D532E2">
        <w:rPr>
          <w:b w:val="0"/>
        </w:rPr>
        <w:t xml:space="preserve">                  </w:t>
      </w:r>
      <w:r w:rsidRPr="00D532E2">
        <w:rPr>
          <w:u w:val="single"/>
        </w:rPr>
        <w:t>Кабирова Алина Салаватовна</w:t>
      </w:r>
      <w:r w:rsidRPr="00D532E2">
        <w:rPr>
          <w:sz w:val="18"/>
        </w:rPr>
        <w:t xml:space="preserve">                                         (подпись)                                                                           (Ф.И.О)</w:t>
      </w:r>
    </w:p>
    <w:p w:rsidR="00FF6F88" w:rsidRPr="00D532E2" w:rsidRDefault="00FF6F88" w:rsidP="00FC45A7">
      <w:pPr>
        <w:ind w:right="976"/>
        <w:jc w:val="right"/>
        <w:rPr>
          <w:sz w:val="18"/>
        </w:rPr>
      </w:pPr>
    </w:p>
    <w:p w:rsidR="00FF6F88" w:rsidRPr="00D532E2" w:rsidRDefault="00FF6F88" w:rsidP="00FC45A7">
      <w:pPr>
        <w:numPr>
          <w:ilvl w:val="0"/>
          <w:numId w:val="1"/>
        </w:numPr>
        <w:ind w:right="74"/>
        <w:jc w:val="center"/>
        <w:rPr>
          <w:b/>
          <w:bCs/>
          <w:sz w:val="28"/>
        </w:rPr>
      </w:pPr>
      <w:r w:rsidRPr="00D532E2">
        <w:rPr>
          <w:b/>
          <w:bCs/>
          <w:sz w:val="28"/>
        </w:rPr>
        <w:t>Календарный график (план) прохождения практики</w:t>
      </w:r>
    </w:p>
    <w:p w:rsidR="00FF6F88" w:rsidRPr="00D532E2" w:rsidRDefault="00FF6F88" w:rsidP="00FC45A7">
      <w:pPr>
        <w:ind w:right="74"/>
        <w:jc w:val="center"/>
        <w:rPr>
          <w:b/>
          <w:bCs/>
          <w:sz w:val="28"/>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940"/>
        <w:gridCol w:w="2658"/>
      </w:tblGrid>
      <w:tr w:rsidR="00FF6F88" w:rsidRPr="00D532E2" w:rsidTr="009C7319">
        <w:tc>
          <w:tcPr>
            <w:tcW w:w="1548" w:type="dxa"/>
          </w:tcPr>
          <w:p w:rsidR="00FF6F88" w:rsidRPr="00D532E2" w:rsidRDefault="00FF6F88" w:rsidP="009C7319">
            <w:pPr>
              <w:ind w:right="74"/>
              <w:jc w:val="center"/>
              <w:rPr>
                <w:sz w:val="28"/>
              </w:rPr>
            </w:pPr>
            <w:r w:rsidRPr="00D532E2">
              <w:rPr>
                <w:sz w:val="28"/>
              </w:rPr>
              <w:t xml:space="preserve">Дата </w:t>
            </w:r>
          </w:p>
        </w:tc>
        <w:tc>
          <w:tcPr>
            <w:tcW w:w="5940" w:type="dxa"/>
          </w:tcPr>
          <w:p w:rsidR="00FF6F88" w:rsidRPr="00D532E2" w:rsidRDefault="00FF6F88" w:rsidP="009C7319">
            <w:pPr>
              <w:ind w:right="74"/>
              <w:jc w:val="center"/>
              <w:rPr>
                <w:sz w:val="28"/>
              </w:rPr>
            </w:pPr>
            <w:r w:rsidRPr="00D532E2">
              <w:rPr>
                <w:sz w:val="28"/>
              </w:rPr>
              <w:t xml:space="preserve">Наименование мероприятия </w:t>
            </w:r>
          </w:p>
        </w:tc>
        <w:tc>
          <w:tcPr>
            <w:tcW w:w="2658" w:type="dxa"/>
          </w:tcPr>
          <w:p w:rsidR="00FF6F88" w:rsidRPr="00D532E2" w:rsidRDefault="00FF6F88" w:rsidP="009C7319">
            <w:pPr>
              <w:ind w:right="74"/>
              <w:jc w:val="center"/>
              <w:rPr>
                <w:sz w:val="28"/>
              </w:rPr>
            </w:pPr>
            <w:r w:rsidRPr="00D532E2">
              <w:rPr>
                <w:sz w:val="28"/>
              </w:rPr>
              <w:t xml:space="preserve">Объекты практики, рабочие места </w:t>
            </w:r>
          </w:p>
        </w:tc>
      </w:tr>
      <w:tr w:rsidR="00FF6F88" w:rsidRPr="00D532E2" w:rsidTr="009C7319">
        <w:tc>
          <w:tcPr>
            <w:tcW w:w="1548" w:type="dxa"/>
          </w:tcPr>
          <w:p w:rsidR="00FF6F88" w:rsidRPr="00D532E2" w:rsidRDefault="00FF6F88" w:rsidP="009C7319">
            <w:pPr>
              <w:ind w:right="74"/>
              <w:jc w:val="center"/>
              <w:rPr>
                <w:sz w:val="28"/>
              </w:rPr>
            </w:pPr>
            <w:r w:rsidRPr="00D532E2">
              <w:rPr>
                <w:sz w:val="28"/>
              </w:rPr>
              <w:t>1</w:t>
            </w:r>
          </w:p>
        </w:tc>
        <w:tc>
          <w:tcPr>
            <w:tcW w:w="5940" w:type="dxa"/>
          </w:tcPr>
          <w:p w:rsidR="00FF6F88" w:rsidRPr="00D532E2" w:rsidRDefault="00FF6F88" w:rsidP="009C7319">
            <w:pPr>
              <w:ind w:right="74"/>
              <w:jc w:val="center"/>
              <w:rPr>
                <w:sz w:val="28"/>
              </w:rPr>
            </w:pPr>
            <w:r w:rsidRPr="00D532E2">
              <w:rPr>
                <w:sz w:val="28"/>
              </w:rPr>
              <w:t>2</w:t>
            </w:r>
          </w:p>
        </w:tc>
        <w:tc>
          <w:tcPr>
            <w:tcW w:w="2658" w:type="dxa"/>
          </w:tcPr>
          <w:p w:rsidR="00FF6F88" w:rsidRPr="00D532E2" w:rsidRDefault="00FF6F88" w:rsidP="009C7319">
            <w:pPr>
              <w:ind w:right="74"/>
              <w:jc w:val="center"/>
              <w:rPr>
                <w:sz w:val="28"/>
              </w:rPr>
            </w:pPr>
            <w:r w:rsidRPr="00D532E2">
              <w:rPr>
                <w:sz w:val="28"/>
              </w:rPr>
              <w:t>3</w:t>
            </w:r>
          </w:p>
        </w:tc>
      </w:tr>
      <w:tr w:rsidR="00FF6F88" w:rsidRPr="00D532E2" w:rsidTr="009C7319">
        <w:tc>
          <w:tcPr>
            <w:tcW w:w="1548" w:type="dxa"/>
          </w:tcPr>
          <w:p w:rsidR="00FF6F88" w:rsidRPr="00D532E2" w:rsidRDefault="00FF6F88" w:rsidP="009C7319">
            <w:pPr>
              <w:ind w:right="74"/>
              <w:jc w:val="center"/>
              <w:rPr>
                <w:sz w:val="28"/>
              </w:rPr>
            </w:pPr>
            <w:r w:rsidRPr="00D532E2">
              <w:rPr>
                <w:sz w:val="28"/>
              </w:rPr>
              <w:t>01.10.10-</w:t>
            </w:r>
          </w:p>
          <w:p w:rsidR="00FF6F88" w:rsidRPr="00D532E2" w:rsidRDefault="00FF6F88" w:rsidP="009C7319">
            <w:pPr>
              <w:ind w:right="74"/>
              <w:jc w:val="center"/>
              <w:rPr>
                <w:sz w:val="28"/>
              </w:rPr>
            </w:pPr>
            <w:r w:rsidRPr="00D532E2">
              <w:rPr>
                <w:sz w:val="28"/>
              </w:rPr>
              <w:t>06.10.10</w:t>
            </w:r>
          </w:p>
        </w:tc>
        <w:tc>
          <w:tcPr>
            <w:tcW w:w="5940" w:type="dxa"/>
          </w:tcPr>
          <w:p w:rsidR="00FF6F88" w:rsidRPr="00D532E2" w:rsidRDefault="00FF6F88" w:rsidP="009C7319">
            <w:pPr>
              <w:ind w:right="74"/>
              <w:jc w:val="both"/>
              <w:rPr>
                <w:sz w:val="28"/>
              </w:rPr>
            </w:pPr>
            <w:r w:rsidRPr="00D532E2">
              <w:rPr>
                <w:sz w:val="28"/>
              </w:rPr>
              <w:t>Знакомство с предприятием, с организацией работы</w:t>
            </w:r>
          </w:p>
        </w:tc>
        <w:tc>
          <w:tcPr>
            <w:tcW w:w="2658" w:type="dxa"/>
          </w:tcPr>
          <w:p w:rsidR="00FF6F88" w:rsidRPr="00D532E2" w:rsidRDefault="00FF6F88" w:rsidP="009C7319">
            <w:pPr>
              <w:ind w:right="74"/>
              <w:jc w:val="center"/>
              <w:rPr>
                <w:sz w:val="28"/>
              </w:rPr>
            </w:pPr>
            <w:r w:rsidRPr="00D532E2">
              <w:rPr>
                <w:sz w:val="28"/>
              </w:rPr>
              <w:t>Бухгалтерия</w:t>
            </w:r>
          </w:p>
        </w:tc>
      </w:tr>
      <w:tr w:rsidR="00FF6F88" w:rsidRPr="00D532E2" w:rsidTr="009C7319">
        <w:tc>
          <w:tcPr>
            <w:tcW w:w="1548" w:type="dxa"/>
          </w:tcPr>
          <w:p w:rsidR="00FF6F88" w:rsidRPr="00D532E2" w:rsidRDefault="00FF6F88" w:rsidP="009C7319">
            <w:pPr>
              <w:ind w:right="74"/>
              <w:jc w:val="center"/>
              <w:rPr>
                <w:sz w:val="28"/>
              </w:rPr>
            </w:pPr>
            <w:r w:rsidRPr="00D532E2">
              <w:rPr>
                <w:sz w:val="28"/>
              </w:rPr>
              <w:t>07.10.10-</w:t>
            </w:r>
          </w:p>
          <w:p w:rsidR="00FF6F88" w:rsidRPr="00D532E2" w:rsidRDefault="00FF6F88" w:rsidP="009C7319">
            <w:pPr>
              <w:ind w:right="74"/>
              <w:jc w:val="center"/>
              <w:rPr>
                <w:sz w:val="28"/>
              </w:rPr>
            </w:pPr>
            <w:r w:rsidRPr="00D532E2">
              <w:rPr>
                <w:sz w:val="28"/>
              </w:rPr>
              <w:t>13.10.10</w:t>
            </w:r>
          </w:p>
        </w:tc>
        <w:tc>
          <w:tcPr>
            <w:tcW w:w="5940" w:type="dxa"/>
          </w:tcPr>
          <w:p w:rsidR="00FF6F88" w:rsidRPr="00D532E2" w:rsidRDefault="00FF6F88" w:rsidP="009C7319">
            <w:pPr>
              <w:ind w:right="74"/>
              <w:jc w:val="both"/>
              <w:rPr>
                <w:sz w:val="28"/>
              </w:rPr>
            </w:pPr>
            <w:r w:rsidRPr="00D532E2">
              <w:rPr>
                <w:sz w:val="28"/>
              </w:rPr>
              <w:t>Сбор финансовой (бухгалтерской) отчетности за последние 3 года</w:t>
            </w:r>
          </w:p>
        </w:tc>
        <w:tc>
          <w:tcPr>
            <w:tcW w:w="2658" w:type="dxa"/>
          </w:tcPr>
          <w:p w:rsidR="00FF6F88" w:rsidRPr="00D532E2" w:rsidRDefault="00FF6F88" w:rsidP="009C7319">
            <w:pPr>
              <w:ind w:right="74"/>
              <w:jc w:val="center"/>
              <w:rPr>
                <w:sz w:val="28"/>
              </w:rPr>
            </w:pPr>
            <w:r w:rsidRPr="00D532E2">
              <w:rPr>
                <w:sz w:val="28"/>
              </w:rPr>
              <w:t>Бухгалтерия</w:t>
            </w:r>
          </w:p>
        </w:tc>
      </w:tr>
      <w:tr w:rsidR="00FF6F88" w:rsidRPr="00D532E2" w:rsidTr="009C7319">
        <w:tc>
          <w:tcPr>
            <w:tcW w:w="1548" w:type="dxa"/>
          </w:tcPr>
          <w:p w:rsidR="00FF6F88" w:rsidRPr="00D532E2" w:rsidRDefault="00FF6F88" w:rsidP="009C7319">
            <w:pPr>
              <w:ind w:right="74"/>
              <w:jc w:val="center"/>
              <w:rPr>
                <w:sz w:val="28"/>
              </w:rPr>
            </w:pPr>
            <w:r w:rsidRPr="00D532E2">
              <w:rPr>
                <w:sz w:val="28"/>
              </w:rPr>
              <w:t>14.10.10-</w:t>
            </w:r>
          </w:p>
          <w:p w:rsidR="00FF6F88" w:rsidRPr="00D532E2" w:rsidRDefault="00FF6F88" w:rsidP="009C7319">
            <w:pPr>
              <w:ind w:right="74"/>
              <w:jc w:val="center"/>
              <w:rPr>
                <w:sz w:val="28"/>
              </w:rPr>
            </w:pPr>
            <w:r w:rsidRPr="00D532E2">
              <w:rPr>
                <w:sz w:val="28"/>
              </w:rPr>
              <w:t>18.10.10</w:t>
            </w:r>
          </w:p>
        </w:tc>
        <w:tc>
          <w:tcPr>
            <w:tcW w:w="5940" w:type="dxa"/>
          </w:tcPr>
          <w:p w:rsidR="00FF6F88" w:rsidRPr="00D532E2" w:rsidRDefault="00FF6F88" w:rsidP="009C7319">
            <w:pPr>
              <w:ind w:right="74"/>
              <w:jc w:val="both"/>
              <w:rPr>
                <w:sz w:val="28"/>
              </w:rPr>
            </w:pPr>
            <w:r w:rsidRPr="00D532E2">
              <w:rPr>
                <w:sz w:val="28"/>
              </w:rPr>
              <w:t>Анализ финансовой (бухгалтерской) отчетности за 2007-2009 гг.</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19.10.10-</w:t>
            </w:r>
          </w:p>
          <w:p w:rsidR="00FF6F88" w:rsidRPr="00D532E2" w:rsidRDefault="00FF6F88" w:rsidP="009C7319">
            <w:pPr>
              <w:ind w:right="74"/>
              <w:jc w:val="center"/>
              <w:rPr>
                <w:sz w:val="28"/>
              </w:rPr>
            </w:pPr>
            <w:r w:rsidRPr="00D532E2">
              <w:rPr>
                <w:sz w:val="28"/>
              </w:rPr>
              <w:t>22.10.10</w:t>
            </w:r>
          </w:p>
        </w:tc>
        <w:tc>
          <w:tcPr>
            <w:tcW w:w="5940" w:type="dxa"/>
          </w:tcPr>
          <w:p w:rsidR="00FF6F88" w:rsidRPr="00D532E2" w:rsidRDefault="00FF6F88" w:rsidP="009C7319">
            <w:pPr>
              <w:ind w:right="74"/>
              <w:jc w:val="both"/>
              <w:rPr>
                <w:sz w:val="28"/>
              </w:rPr>
            </w:pPr>
            <w:r w:rsidRPr="00D532E2">
              <w:rPr>
                <w:sz w:val="28"/>
              </w:rPr>
              <w:t>Выявление и формулировка проблем и недостатков в работе объекта практики на основании проведенного анализа</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25.10.10-28.10.10</w:t>
            </w:r>
          </w:p>
        </w:tc>
        <w:tc>
          <w:tcPr>
            <w:tcW w:w="5940" w:type="dxa"/>
          </w:tcPr>
          <w:p w:rsidR="00FF6F88" w:rsidRPr="00D532E2" w:rsidRDefault="00FF6F88" w:rsidP="009C7319">
            <w:pPr>
              <w:ind w:right="74"/>
              <w:jc w:val="both"/>
              <w:rPr>
                <w:sz w:val="28"/>
              </w:rPr>
            </w:pPr>
            <w:r w:rsidRPr="00D532E2">
              <w:rPr>
                <w:sz w:val="28"/>
              </w:rPr>
              <w:t>Ознакомление с законодательными документами, стандартами бухучета</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29.10.10-</w:t>
            </w:r>
          </w:p>
          <w:p w:rsidR="00FF6F88" w:rsidRPr="00D532E2" w:rsidRDefault="00FF6F88" w:rsidP="009C7319">
            <w:pPr>
              <w:ind w:right="74"/>
              <w:jc w:val="center"/>
              <w:rPr>
                <w:sz w:val="28"/>
              </w:rPr>
            </w:pPr>
            <w:r w:rsidRPr="00D532E2">
              <w:rPr>
                <w:sz w:val="28"/>
              </w:rPr>
              <w:t>03.11.10</w:t>
            </w:r>
          </w:p>
        </w:tc>
        <w:tc>
          <w:tcPr>
            <w:tcW w:w="5940" w:type="dxa"/>
          </w:tcPr>
          <w:p w:rsidR="00FF6F88" w:rsidRPr="00D532E2" w:rsidRDefault="00FF6F88" w:rsidP="009C7319">
            <w:pPr>
              <w:ind w:right="74"/>
              <w:jc w:val="both"/>
              <w:rPr>
                <w:sz w:val="28"/>
              </w:rPr>
            </w:pPr>
            <w:r w:rsidRPr="00D532E2">
              <w:rPr>
                <w:sz w:val="28"/>
              </w:rPr>
              <w:t>Изучение процесса сбора и обработки первичной документации</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08.11.10-</w:t>
            </w:r>
          </w:p>
          <w:p w:rsidR="00FF6F88" w:rsidRPr="00D532E2" w:rsidRDefault="00FF6F88" w:rsidP="009C7319">
            <w:pPr>
              <w:ind w:right="74"/>
              <w:jc w:val="center"/>
              <w:rPr>
                <w:sz w:val="28"/>
              </w:rPr>
            </w:pPr>
            <w:r w:rsidRPr="00D532E2">
              <w:rPr>
                <w:sz w:val="28"/>
              </w:rPr>
              <w:t>09.11.10</w:t>
            </w:r>
          </w:p>
        </w:tc>
        <w:tc>
          <w:tcPr>
            <w:tcW w:w="5940" w:type="dxa"/>
          </w:tcPr>
          <w:p w:rsidR="00FF6F88" w:rsidRPr="00D532E2" w:rsidRDefault="00FF6F88" w:rsidP="009C7319">
            <w:pPr>
              <w:ind w:right="74"/>
              <w:jc w:val="both"/>
              <w:rPr>
                <w:sz w:val="28"/>
              </w:rPr>
            </w:pPr>
            <w:r w:rsidRPr="00D532E2">
              <w:rPr>
                <w:sz w:val="28"/>
              </w:rPr>
              <w:t>Сбор необходимой информации для оценки платежеспособности и финансовой устойчивости предприятия</w:t>
            </w:r>
          </w:p>
        </w:tc>
        <w:tc>
          <w:tcPr>
            <w:tcW w:w="2658" w:type="dxa"/>
          </w:tcPr>
          <w:p w:rsidR="00FF6F88" w:rsidRPr="00D532E2" w:rsidRDefault="00FF6F88" w:rsidP="009C7319">
            <w:pPr>
              <w:ind w:right="74"/>
              <w:jc w:val="center"/>
              <w:rPr>
                <w:sz w:val="28"/>
              </w:rPr>
            </w:pPr>
            <w:r w:rsidRPr="00D532E2">
              <w:rPr>
                <w:sz w:val="28"/>
              </w:rPr>
              <w:t>Бухгалтерия</w:t>
            </w:r>
          </w:p>
        </w:tc>
      </w:tr>
      <w:tr w:rsidR="00FF6F88" w:rsidRPr="00D532E2" w:rsidTr="009C7319">
        <w:trPr>
          <w:trHeight w:val="1013"/>
        </w:trPr>
        <w:tc>
          <w:tcPr>
            <w:tcW w:w="1548" w:type="dxa"/>
          </w:tcPr>
          <w:p w:rsidR="00FF6F88" w:rsidRPr="00D532E2" w:rsidRDefault="00FF6F88" w:rsidP="009C7319">
            <w:pPr>
              <w:ind w:right="74"/>
              <w:jc w:val="center"/>
              <w:rPr>
                <w:sz w:val="28"/>
              </w:rPr>
            </w:pPr>
            <w:r w:rsidRPr="00D532E2">
              <w:rPr>
                <w:sz w:val="28"/>
              </w:rPr>
              <w:t>10.11.10-15.11.10</w:t>
            </w:r>
          </w:p>
        </w:tc>
        <w:tc>
          <w:tcPr>
            <w:tcW w:w="5940" w:type="dxa"/>
          </w:tcPr>
          <w:p w:rsidR="00FF6F88" w:rsidRPr="00D532E2" w:rsidRDefault="00FF6F88" w:rsidP="009C7319">
            <w:pPr>
              <w:pStyle w:val="a3"/>
              <w:suppressAutoHyphens/>
              <w:jc w:val="both"/>
              <w:rPr>
                <w:b w:val="0"/>
                <w:szCs w:val="28"/>
              </w:rPr>
            </w:pPr>
            <w:r w:rsidRPr="00D532E2">
              <w:rPr>
                <w:b w:val="0"/>
              </w:rPr>
              <w:t>Оценка платежеспособности и финансовой устойчивости ООО «Автос»</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16.11.10-</w:t>
            </w:r>
          </w:p>
          <w:p w:rsidR="00FF6F88" w:rsidRPr="00D532E2" w:rsidRDefault="00FF6F88" w:rsidP="009C7319">
            <w:pPr>
              <w:ind w:right="74"/>
              <w:jc w:val="center"/>
              <w:rPr>
                <w:sz w:val="28"/>
              </w:rPr>
            </w:pPr>
            <w:r w:rsidRPr="00D532E2">
              <w:rPr>
                <w:sz w:val="28"/>
              </w:rPr>
              <w:t>22.11.10</w:t>
            </w:r>
          </w:p>
        </w:tc>
        <w:tc>
          <w:tcPr>
            <w:tcW w:w="5940" w:type="dxa"/>
          </w:tcPr>
          <w:p w:rsidR="00FF6F88" w:rsidRPr="00D532E2" w:rsidRDefault="00FF6F88" w:rsidP="009C7319">
            <w:pPr>
              <w:ind w:right="74"/>
              <w:jc w:val="both"/>
              <w:rPr>
                <w:sz w:val="28"/>
              </w:rPr>
            </w:pPr>
            <w:r w:rsidRPr="00D532E2">
              <w:rPr>
                <w:sz w:val="28"/>
              </w:rPr>
              <w:t>Составление отчета по проделанной работе</w:t>
            </w:r>
          </w:p>
        </w:tc>
        <w:tc>
          <w:tcPr>
            <w:tcW w:w="2658" w:type="dxa"/>
          </w:tcPr>
          <w:p w:rsidR="00FF6F88" w:rsidRPr="00D532E2" w:rsidRDefault="00FF6F88" w:rsidP="009C7319">
            <w:pPr>
              <w:ind w:right="74"/>
              <w:jc w:val="center"/>
              <w:rPr>
                <w:sz w:val="28"/>
              </w:rPr>
            </w:pPr>
          </w:p>
        </w:tc>
      </w:tr>
      <w:tr w:rsidR="00FF6F88" w:rsidRPr="00D532E2" w:rsidTr="009C7319">
        <w:tc>
          <w:tcPr>
            <w:tcW w:w="1548" w:type="dxa"/>
          </w:tcPr>
          <w:p w:rsidR="00FF6F88" w:rsidRPr="00D532E2" w:rsidRDefault="00FF6F88" w:rsidP="009C7319">
            <w:pPr>
              <w:ind w:right="74"/>
              <w:jc w:val="center"/>
              <w:rPr>
                <w:sz w:val="28"/>
              </w:rPr>
            </w:pPr>
            <w:r w:rsidRPr="00D532E2">
              <w:rPr>
                <w:sz w:val="28"/>
              </w:rPr>
              <w:t>23.11.10-</w:t>
            </w:r>
          </w:p>
          <w:p w:rsidR="00FF6F88" w:rsidRPr="00D532E2" w:rsidRDefault="00FF6F88" w:rsidP="009C7319">
            <w:pPr>
              <w:ind w:right="74"/>
              <w:jc w:val="center"/>
              <w:rPr>
                <w:sz w:val="28"/>
              </w:rPr>
            </w:pPr>
            <w:r w:rsidRPr="00D532E2">
              <w:rPr>
                <w:sz w:val="28"/>
              </w:rPr>
              <w:t>25.11.10</w:t>
            </w:r>
          </w:p>
        </w:tc>
        <w:tc>
          <w:tcPr>
            <w:tcW w:w="5940" w:type="dxa"/>
          </w:tcPr>
          <w:p w:rsidR="00FF6F88" w:rsidRPr="00D532E2" w:rsidRDefault="00FF6F88" w:rsidP="009C7319">
            <w:pPr>
              <w:ind w:right="74"/>
              <w:jc w:val="both"/>
              <w:rPr>
                <w:sz w:val="28"/>
                <w:szCs w:val="28"/>
              </w:rPr>
            </w:pPr>
            <w:r w:rsidRPr="00D532E2">
              <w:rPr>
                <w:sz w:val="28"/>
                <w:szCs w:val="28"/>
              </w:rPr>
              <w:t>Разработка модели управления капиталом предприятия</w:t>
            </w:r>
          </w:p>
        </w:tc>
        <w:tc>
          <w:tcPr>
            <w:tcW w:w="2658" w:type="dxa"/>
          </w:tcPr>
          <w:p w:rsidR="00FF6F88" w:rsidRPr="00D532E2" w:rsidRDefault="00FF6F88" w:rsidP="009C7319">
            <w:pPr>
              <w:ind w:right="74"/>
              <w:jc w:val="center"/>
              <w:rPr>
                <w:sz w:val="28"/>
              </w:rPr>
            </w:pPr>
          </w:p>
        </w:tc>
      </w:tr>
    </w:tbl>
    <w:p w:rsidR="00FF6F88" w:rsidRPr="00D532E2" w:rsidRDefault="00FF6F88" w:rsidP="00FC45A7">
      <w:pPr>
        <w:pStyle w:val="2"/>
        <w:pBdr>
          <w:bottom w:val="single" w:sz="12" w:space="6" w:color="auto"/>
        </w:pBdr>
        <w:suppressAutoHyphens/>
        <w:rPr>
          <w:b/>
          <w:bCs/>
          <w:sz w:val="24"/>
        </w:rPr>
      </w:pPr>
    </w:p>
    <w:p w:rsidR="00FF6F88" w:rsidRPr="00D532E2" w:rsidRDefault="00FF6F88" w:rsidP="00FC45A7">
      <w:pPr>
        <w:spacing w:after="200" w:line="276" w:lineRule="auto"/>
      </w:pPr>
      <w:r w:rsidRPr="00D532E2">
        <w:br w:type="page"/>
      </w:r>
    </w:p>
    <w:p w:rsidR="00FF6F88" w:rsidRPr="00D532E2" w:rsidRDefault="00FF6F88" w:rsidP="00FC45A7"/>
    <w:p w:rsidR="00FF6F88" w:rsidRPr="00D532E2" w:rsidRDefault="00FF6F88" w:rsidP="00FC45A7">
      <w:pPr>
        <w:pStyle w:val="2"/>
        <w:pBdr>
          <w:bottom w:val="single" w:sz="12" w:space="6" w:color="auto"/>
        </w:pBdr>
        <w:suppressAutoHyphens/>
        <w:spacing w:line="209" w:lineRule="auto"/>
        <w:jc w:val="center"/>
        <w:rPr>
          <w:b/>
          <w:bCs/>
          <w:sz w:val="28"/>
          <w:szCs w:val="28"/>
        </w:rPr>
      </w:pPr>
      <w:r w:rsidRPr="00D532E2">
        <w:rPr>
          <w:b/>
          <w:bCs/>
          <w:sz w:val="28"/>
          <w:szCs w:val="28"/>
        </w:rPr>
        <w:t xml:space="preserve">ФЕДЕРАЛЬНОЕ АГЕНТСТВО ПО ОБРАЗОВАНИЮ </w:t>
      </w:r>
    </w:p>
    <w:p w:rsidR="00FF6F88" w:rsidRPr="00D532E2" w:rsidRDefault="00FF6F88" w:rsidP="00FC45A7">
      <w:pPr>
        <w:pStyle w:val="3"/>
        <w:suppressAutoHyphens/>
        <w:spacing w:line="209" w:lineRule="auto"/>
      </w:pPr>
      <w:r w:rsidRPr="00D532E2">
        <w:t>ГОУ ВПО</w:t>
      </w:r>
    </w:p>
    <w:p w:rsidR="00FF6F88" w:rsidRPr="00D532E2" w:rsidRDefault="00FF6F88" w:rsidP="00FC45A7">
      <w:pPr>
        <w:pStyle w:val="a3"/>
        <w:suppressAutoHyphens/>
        <w:spacing w:line="209" w:lineRule="auto"/>
        <w:rPr>
          <w:szCs w:val="28"/>
        </w:rPr>
      </w:pPr>
      <w:r w:rsidRPr="00D532E2">
        <w:rPr>
          <w:szCs w:val="28"/>
        </w:rPr>
        <w:t>ВСЕРОССИЙСКИЙ ЗАОЧНЫЙ ФИНАНСОВО-ЭКОНОМИЧЕСКИЙ ИНСТИТУТ</w:t>
      </w:r>
    </w:p>
    <w:p w:rsidR="00FF6F88" w:rsidRPr="00D532E2" w:rsidRDefault="00FF6F88" w:rsidP="00FC45A7">
      <w:pPr>
        <w:pStyle w:val="a3"/>
        <w:suppressAutoHyphens/>
        <w:spacing w:line="209" w:lineRule="auto"/>
        <w:rPr>
          <w:szCs w:val="28"/>
        </w:rPr>
      </w:pPr>
      <w:r w:rsidRPr="00D532E2">
        <w:rPr>
          <w:szCs w:val="28"/>
        </w:rPr>
        <w:t>Филиал в г. Уфе</w:t>
      </w:r>
    </w:p>
    <w:p w:rsidR="00FF6F88" w:rsidRPr="00D532E2" w:rsidRDefault="00FF6F88" w:rsidP="00FC45A7">
      <w:pPr>
        <w:pStyle w:val="a3"/>
        <w:suppressAutoHyphens/>
        <w:spacing w:line="209" w:lineRule="auto"/>
        <w:jc w:val="left"/>
        <w:rPr>
          <w:b w:val="0"/>
          <w:szCs w:val="28"/>
        </w:rPr>
      </w:pPr>
      <w:r w:rsidRPr="00D532E2">
        <w:rPr>
          <w:b w:val="0"/>
          <w:szCs w:val="28"/>
        </w:rPr>
        <w:t xml:space="preserve">                 Факультет Финансово-кредитный           Кафедра Финансы и кредит                                                                                                                                                                 </w:t>
      </w:r>
    </w:p>
    <w:p w:rsidR="00FF6F88" w:rsidRPr="00D532E2" w:rsidRDefault="00FF6F88" w:rsidP="00FC45A7">
      <w:pPr>
        <w:pStyle w:val="a3"/>
        <w:suppressAutoHyphens/>
        <w:spacing w:line="209" w:lineRule="auto"/>
        <w:ind w:left="708"/>
        <w:rPr>
          <w:b w:val="0"/>
          <w:szCs w:val="28"/>
        </w:rPr>
      </w:pPr>
      <w:r w:rsidRPr="00D532E2">
        <w:rPr>
          <w:szCs w:val="28"/>
        </w:rPr>
        <w:t>«Утверждаю»</w:t>
      </w:r>
    </w:p>
    <w:p w:rsidR="00FF6F88" w:rsidRPr="00D532E2" w:rsidRDefault="00FF6F88" w:rsidP="00FC45A7">
      <w:pPr>
        <w:pStyle w:val="a3"/>
        <w:suppressAutoHyphens/>
        <w:spacing w:line="209" w:lineRule="auto"/>
        <w:jc w:val="left"/>
        <w:rPr>
          <w:b w:val="0"/>
          <w:szCs w:val="28"/>
          <w:u w:val="single"/>
        </w:rPr>
      </w:pPr>
      <w:r w:rsidRPr="00D532E2">
        <w:rPr>
          <w:b w:val="0"/>
          <w:szCs w:val="28"/>
        </w:rPr>
        <w:t xml:space="preserve">Представитель кафедры _____________________   </w:t>
      </w:r>
      <w:r w:rsidRPr="00D532E2">
        <w:rPr>
          <w:b w:val="0"/>
          <w:szCs w:val="28"/>
          <w:u w:val="single"/>
        </w:rPr>
        <w:t>«   »                          2010 г.</w:t>
      </w:r>
    </w:p>
    <w:p w:rsidR="00FF6F88" w:rsidRPr="00D532E2" w:rsidRDefault="00FF6F88" w:rsidP="00FC45A7">
      <w:pPr>
        <w:pStyle w:val="a3"/>
        <w:suppressAutoHyphens/>
        <w:spacing w:line="209" w:lineRule="auto"/>
        <w:rPr>
          <w:b w:val="0"/>
          <w:szCs w:val="28"/>
          <w:u w:val="single"/>
        </w:rPr>
      </w:pPr>
      <w:r w:rsidRPr="00D532E2">
        <w:rPr>
          <w:b w:val="0"/>
          <w:szCs w:val="28"/>
        </w:rPr>
        <w:t xml:space="preserve">                                                                                       (дата)</w:t>
      </w:r>
    </w:p>
    <w:p w:rsidR="00FF6F88" w:rsidRPr="00D532E2" w:rsidRDefault="00FF6F88" w:rsidP="00FC45A7">
      <w:pPr>
        <w:pStyle w:val="a3"/>
        <w:suppressAutoHyphens/>
        <w:spacing w:line="209" w:lineRule="auto"/>
        <w:rPr>
          <w:szCs w:val="28"/>
        </w:rPr>
      </w:pPr>
      <w:r w:rsidRPr="00D532E2">
        <w:rPr>
          <w:szCs w:val="28"/>
        </w:rPr>
        <w:t>ЗАДАНИЕ ПО ВЫПУСКНОЙ КВАЛИФИКАЦИОННОЙ РАБОТЕ СТУДЕНТА</w:t>
      </w:r>
    </w:p>
    <w:p w:rsidR="00FF6F88" w:rsidRPr="00D532E2" w:rsidRDefault="00FF6F88" w:rsidP="00FC45A7">
      <w:pPr>
        <w:pStyle w:val="a3"/>
        <w:tabs>
          <w:tab w:val="right" w:pos="9638"/>
        </w:tabs>
        <w:suppressAutoHyphens/>
        <w:spacing w:line="209" w:lineRule="auto"/>
        <w:rPr>
          <w:b w:val="0"/>
          <w:szCs w:val="28"/>
          <w:u w:val="single"/>
        </w:rPr>
      </w:pPr>
      <w:r w:rsidRPr="00D532E2">
        <w:rPr>
          <w:b w:val="0"/>
          <w:szCs w:val="28"/>
          <w:u w:val="single"/>
        </w:rPr>
        <w:t>__________________Файзразманова Айрата Рамильевича______________</w:t>
      </w:r>
    </w:p>
    <w:p w:rsidR="00FF6F88" w:rsidRPr="00D532E2" w:rsidRDefault="00FF6F88" w:rsidP="00FC45A7">
      <w:pPr>
        <w:pStyle w:val="a3"/>
        <w:suppressAutoHyphens/>
        <w:spacing w:line="209" w:lineRule="auto"/>
        <w:rPr>
          <w:b w:val="0"/>
          <w:szCs w:val="28"/>
        </w:rPr>
      </w:pPr>
      <w:r w:rsidRPr="00D532E2">
        <w:rPr>
          <w:b w:val="0"/>
          <w:szCs w:val="28"/>
        </w:rPr>
        <w:t>(фамилия, имя, отчество)</w:t>
      </w:r>
    </w:p>
    <w:p w:rsidR="00FF6F88" w:rsidRPr="00D532E2" w:rsidRDefault="00FF6F88" w:rsidP="00FC45A7">
      <w:pPr>
        <w:suppressAutoHyphens/>
        <w:spacing w:line="209" w:lineRule="auto"/>
        <w:jc w:val="both"/>
        <w:rPr>
          <w:sz w:val="28"/>
          <w:szCs w:val="28"/>
          <w:u w:val="single"/>
        </w:rPr>
      </w:pPr>
      <w:r w:rsidRPr="00D532E2">
        <w:rPr>
          <w:sz w:val="28"/>
          <w:szCs w:val="28"/>
        </w:rPr>
        <w:t>1</w:t>
      </w:r>
      <w:r w:rsidRPr="00D532E2">
        <w:rPr>
          <w:b/>
          <w:sz w:val="28"/>
          <w:szCs w:val="28"/>
        </w:rPr>
        <w:t>. Тема работы</w:t>
      </w:r>
      <w:r w:rsidRPr="00D532E2">
        <w:rPr>
          <w:sz w:val="28"/>
          <w:szCs w:val="28"/>
        </w:rPr>
        <w:t xml:space="preserve"> </w:t>
      </w:r>
      <w:r w:rsidRPr="00D532E2">
        <w:rPr>
          <w:sz w:val="28"/>
          <w:szCs w:val="28"/>
          <w:u w:val="single"/>
        </w:rPr>
        <w:t xml:space="preserve">«Управление прибылью организации (на примере ООО "Автос")                                                                                                                                 </w:t>
      </w:r>
    </w:p>
    <w:p w:rsidR="00FF6F88" w:rsidRPr="00D532E2" w:rsidRDefault="00FF6F88" w:rsidP="00FC45A7">
      <w:pPr>
        <w:pStyle w:val="a3"/>
        <w:tabs>
          <w:tab w:val="left" w:pos="5040"/>
          <w:tab w:val="right" w:pos="9638"/>
        </w:tabs>
        <w:suppressAutoHyphens/>
        <w:spacing w:line="209" w:lineRule="auto"/>
        <w:jc w:val="both"/>
        <w:rPr>
          <w:b w:val="0"/>
          <w:szCs w:val="28"/>
        </w:rPr>
      </w:pPr>
      <w:r w:rsidRPr="00D532E2">
        <w:rPr>
          <w:b w:val="0"/>
          <w:szCs w:val="28"/>
        </w:rPr>
        <w:t xml:space="preserve">2.Срок сдачи студентом законченной работы </w:t>
      </w:r>
      <w:r w:rsidRPr="00D532E2">
        <w:rPr>
          <w:b w:val="0"/>
          <w:szCs w:val="28"/>
          <w:u w:val="single"/>
        </w:rPr>
        <w:tab/>
        <w:t>22.01.2011</w:t>
      </w:r>
    </w:p>
    <w:p w:rsidR="00FF6F88" w:rsidRPr="00D532E2" w:rsidRDefault="00FF6F88" w:rsidP="00FC45A7">
      <w:pPr>
        <w:pStyle w:val="a3"/>
        <w:suppressAutoHyphens/>
        <w:spacing w:line="209" w:lineRule="auto"/>
        <w:jc w:val="both"/>
        <w:rPr>
          <w:b w:val="0"/>
          <w:szCs w:val="28"/>
        </w:rPr>
      </w:pPr>
      <w:r w:rsidRPr="00D532E2">
        <w:rPr>
          <w:b w:val="0"/>
          <w:szCs w:val="28"/>
        </w:rPr>
        <w:t>3.Календарный план</w:t>
      </w:r>
    </w:p>
    <w:tbl>
      <w:tblPr>
        <w:tblW w:w="9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8"/>
        <w:gridCol w:w="5379"/>
        <w:gridCol w:w="141"/>
        <w:gridCol w:w="1418"/>
        <w:gridCol w:w="142"/>
        <w:gridCol w:w="1417"/>
        <w:gridCol w:w="20"/>
      </w:tblGrid>
      <w:tr w:rsidR="00FF6F88" w:rsidRPr="00D532E2" w:rsidTr="009C7319">
        <w:trPr>
          <w:trHeight w:val="609"/>
        </w:trPr>
        <w:tc>
          <w:tcPr>
            <w:tcW w:w="1392" w:type="dxa"/>
            <w:gridSpan w:val="2"/>
            <w:tcBorders>
              <w:top w:val="single" w:sz="4" w:space="0" w:color="auto"/>
              <w:bottom w:val="single" w:sz="4" w:space="0" w:color="auto"/>
              <w:right w:val="single" w:sz="4" w:space="0" w:color="auto"/>
            </w:tcBorders>
          </w:tcPr>
          <w:p w:rsidR="00FF6F88" w:rsidRPr="00D532E2" w:rsidRDefault="00FF6F88" w:rsidP="009C7319">
            <w:pPr>
              <w:pStyle w:val="a3"/>
              <w:suppressAutoHyphens/>
              <w:spacing w:line="209" w:lineRule="auto"/>
              <w:rPr>
                <w:b w:val="0"/>
                <w:szCs w:val="28"/>
              </w:rPr>
            </w:pPr>
            <w:r w:rsidRPr="00D532E2">
              <w:rPr>
                <w:b w:val="0"/>
                <w:szCs w:val="28"/>
              </w:rPr>
              <w:t>№</w:t>
            </w:r>
          </w:p>
        </w:tc>
        <w:tc>
          <w:tcPr>
            <w:tcW w:w="5379" w:type="dxa"/>
            <w:tcBorders>
              <w:top w:val="single" w:sz="4" w:space="0" w:color="auto"/>
              <w:left w:val="single" w:sz="4" w:space="0" w:color="auto"/>
              <w:bottom w:val="single" w:sz="4" w:space="0" w:color="auto"/>
              <w:right w:val="single" w:sz="4" w:space="0" w:color="auto"/>
            </w:tcBorders>
          </w:tcPr>
          <w:p w:rsidR="00FF6F88" w:rsidRPr="00D532E2" w:rsidRDefault="00FF6F88" w:rsidP="009C7319">
            <w:pPr>
              <w:pStyle w:val="a3"/>
              <w:suppressAutoHyphens/>
              <w:spacing w:line="209" w:lineRule="auto"/>
              <w:rPr>
                <w:b w:val="0"/>
                <w:szCs w:val="28"/>
              </w:rPr>
            </w:pPr>
            <w:r w:rsidRPr="00D532E2">
              <w:rPr>
                <w:b w:val="0"/>
                <w:szCs w:val="28"/>
              </w:rPr>
              <w:t>Наименование разделов ВКР</w:t>
            </w:r>
          </w:p>
        </w:tc>
        <w:tc>
          <w:tcPr>
            <w:tcW w:w="1701" w:type="dxa"/>
            <w:gridSpan w:val="3"/>
            <w:tcBorders>
              <w:top w:val="single" w:sz="4" w:space="0" w:color="auto"/>
              <w:left w:val="single" w:sz="4" w:space="0" w:color="auto"/>
              <w:bottom w:val="single" w:sz="4" w:space="0" w:color="auto"/>
              <w:right w:val="single" w:sz="4" w:space="0" w:color="auto"/>
            </w:tcBorders>
          </w:tcPr>
          <w:p w:rsidR="00FF6F88" w:rsidRPr="00D532E2" w:rsidRDefault="00FF6F88" w:rsidP="009C7319">
            <w:pPr>
              <w:pStyle w:val="a3"/>
              <w:suppressAutoHyphens/>
              <w:spacing w:line="209" w:lineRule="auto"/>
              <w:rPr>
                <w:b w:val="0"/>
                <w:szCs w:val="28"/>
              </w:rPr>
            </w:pPr>
            <w:r w:rsidRPr="00D532E2">
              <w:rPr>
                <w:b w:val="0"/>
                <w:szCs w:val="28"/>
              </w:rPr>
              <w:t>Срок выполнения</w:t>
            </w:r>
          </w:p>
        </w:tc>
        <w:tc>
          <w:tcPr>
            <w:tcW w:w="1437" w:type="dxa"/>
            <w:gridSpan w:val="2"/>
            <w:tcBorders>
              <w:top w:val="single" w:sz="4" w:space="0" w:color="auto"/>
              <w:left w:val="single" w:sz="4" w:space="0" w:color="auto"/>
              <w:bottom w:val="single" w:sz="4" w:space="0" w:color="auto"/>
            </w:tcBorders>
          </w:tcPr>
          <w:p w:rsidR="00FF6F88" w:rsidRPr="00D532E2" w:rsidRDefault="00FF6F88" w:rsidP="009C7319">
            <w:pPr>
              <w:pStyle w:val="a3"/>
              <w:suppressAutoHyphens/>
              <w:spacing w:line="209" w:lineRule="auto"/>
              <w:rPr>
                <w:b w:val="0"/>
                <w:szCs w:val="28"/>
              </w:rPr>
            </w:pPr>
            <w:r w:rsidRPr="00D532E2">
              <w:rPr>
                <w:b w:val="0"/>
                <w:szCs w:val="28"/>
              </w:rPr>
              <w:t>Примечание</w:t>
            </w: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Глава 1.</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Экономическая сущность прибыли и механизм ее формирования в современных условиях</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1.1.</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Сущность и функции прибыли</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1.2.</w:t>
            </w:r>
          </w:p>
        </w:tc>
        <w:tc>
          <w:tcPr>
            <w:tcW w:w="5528" w:type="dxa"/>
            <w:gridSpan w:val="3"/>
          </w:tcPr>
          <w:p w:rsidR="00FF6F88" w:rsidRPr="00D532E2" w:rsidRDefault="00FF6F88" w:rsidP="009C7319">
            <w:pPr>
              <w:pStyle w:val="a3"/>
              <w:suppressAutoHyphens/>
              <w:jc w:val="left"/>
              <w:rPr>
                <w:b w:val="0"/>
                <w:sz w:val="24"/>
                <w:szCs w:val="24"/>
              </w:rPr>
            </w:pPr>
            <w:r w:rsidRPr="00D532E2">
              <w:rPr>
                <w:rStyle w:val="apple-style-span"/>
                <w:b w:val="0"/>
                <w:color w:val="333333"/>
                <w:sz w:val="24"/>
              </w:rPr>
              <w:t>Формирование финансовых результатов в современных условиях</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1.3.</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Управление прибылью через повышение доходов и сокращение расходов организации</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Глава 2.</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Анализ у</w:t>
            </w:r>
            <w:r w:rsidRPr="00D532E2">
              <w:rPr>
                <w:b w:val="0"/>
                <w:sz w:val="24"/>
                <w:szCs w:val="24"/>
              </w:rPr>
              <w:t>правления прибылью организации</w:t>
            </w:r>
            <w:r w:rsidRPr="00D532E2">
              <w:rPr>
                <w:rStyle w:val="apple-style-span"/>
                <w:b w:val="0"/>
                <w:color w:val="333333"/>
                <w:sz w:val="24"/>
              </w:rPr>
              <w:t xml:space="preserve"> в ООО «Автос»</w:t>
            </w:r>
          </w:p>
        </w:tc>
        <w:tc>
          <w:tcPr>
            <w:tcW w:w="1418" w:type="dxa"/>
          </w:tcPr>
          <w:p w:rsidR="00FF6F88" w:rsidRPr="00D532E2" w:rsidRDefault="00FF6F88" w:rsidP="009C7319">
            <w:pPr>
              <w:pStyle w:val="a3"/>
              <w:suppressAutoHyphens/>
              <w:spacing w:line="209" w:lineRule="auto"/>
              <w:jc w:val="left"/>
              <w:rPr>
                <w:b w:val="0"/>
                <w:sz w:val="24"/>
                <w:szCs w:val="24"/>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2.1.</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b w:val="0"/>
                <w:sz w:val="24"/>
                <w:szCs w:val="24"/>
              </w:rPr>
              <w:t>Анализ финансового состояния</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2.2.</w:t>
            </w:r>
          </w:p>
        </w:tc>
        <w:tc>
          <w:tcPr>
            <w:tcW w:w="5528" w:type="dxa"/>
            <w:gridSpan w:val="3"/>
          </w:tcPr>
          <w:p w:rsidR="00FF6F88" w:rsidRPr="00D532E2" w:rsidRDefault="00FF6F88" w:rsidP="00FC45A7">
            <w:pPr>
              <w:pStyle w:val="a3"/>
              <w:suppressAutoHyphens/>
              <w:spacing w:line="209" w:lineRule="auto"/>
              <w:jc w:val="left"/>
              <w:rPr>
                <w:b w:val="0"/>
                <w:sz w:val="24"/>
                <w:szCs w:val="24"/>
              </w:rPr>
            </w:pPr>
            <w:r w:rsidRPr="00D532E2">
              <w:rPr>
                <w:rStyle w:val="apple-style-span"/>
                <w:b w:val="0"/>
                <w:color w:val="333333"/>
                <w:sz w:val="24"/>
              </w:rPr>
              <w:t>Факторный анализ прибыли</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2.3.</w:t>
            </w:r>
          </w:p>
        </w:tc>
        <w:tc>
          <w:tcPr>
            <w:tcW w:w="5528" w:type="dxa"/>
            <w:gridSpan w:val="3"/>
          </w:tcPr>
          <w:p w:rsidR="00FF6F88" w:rsidRPr="00D532E2" w:rsidRDefault="00FF6F88" w:rsidP="009C7319">
            <w:pPr>
              <w:pStyle w:val="a3"/>
              <w:suppressAutoHyphens/>
              <w:spacing w:line="209" w:lineRule="auto"/>
              <w:jc w:val="left"/>
              <w:rPr>
                <w:b w:val="0"/>
                <w:sz w:val="24"/>
                <w:szCs w:val="24"/>
              </w:rPr>
            </w:pPr>
            <w:r>
              <w:rPr>
                <w:b w:val="0"/>
                <w:sz w:val="24"/>
                <w:szCs w:val="24"/>
              </w:rPr>
              <w:t>Анализ управления прибылью</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Глава 3.</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Совершенствование управления прибылью организации в ООО «Автос»</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3.1.</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rStyle w:val="apple-style-span"/>
                <w:b w:val="0"/>
                <w:color w:val="333333"/>
                <w:sz w:val="24"/>
              </w:rPr>
              <w:t>Рекомендации совершенствования управления прибылью организации в ООО «Автос»</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3.2.</w:t>
            </w:r>
          </w:p>
        </w:tc>
        <w:tc>
          <w:tcPr>
            <w:tcW w:w="5528" w:type="dxa"/>
            <w:gridSpan w:val="3"/>
          </w:tcPr>
          <w:p w:rsidR="00FF6F88" w:rsidRPr="00D532E2" w:rsidRDefault="00FF6F88" w:rsidP="009C7319">
            <w:pPr>
              <w:pStyle w:val="a3"/>
              <w:suppressAutoHyphens/>
              <w:spacing w:line="209" w:lineRule="auto"/>
              <w:jc w:val="left"/>
              <w:rPr>
                <w:b w:val="0"/>
                <w:sz w:val="24"/>
                <w:szCs w:val="24"/>
              </w:rPr>
            </w:pPr>
            <w:r w:rsidRPr="00D532E2">
              <w:rPr>
                <w:b w:val="0"/>
                <w:sz w:val="24"/>
                <w:szCs w:val="24"/>
              </w:rPr>
              <w:t>Построение информационной моделей разработанных мероприятий направленных на повышение прибыли</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r w:rsidRPr="00D532E2">
              <w:rPr>
                <w:b w:val="0"/>
                <w:sz w:val="24"/>
                <w:szCs w:val="24"/>
              </w:rPr>
              <w:t>3.3.</w:t>
            </w:r>
          </w:p>
        </w:tc>
        <w:tc>
          <w:tcPr>
            <w:tcW w:w="5528" w:type="dxa"/>
            <w:gridSpan w:val="3"/>
          </w:tcPr>
          <w:p w:rsidR="00FF6F88" w:rsidRPr="00D532E2" w:rsidRDefault="00FF6F88" w:rsidP="009C7319">
            <w:pPr>
              <w:pStyle w:val="a3"/>
              <w:suppressAutoHyphens/>
              <w:spacing w:line="209" w:lineRule="auto"/>
              <w:jc w:val="both"/>
              <w:rPr>
                <w:b w:val="0"/>
                <w:sz w:val="24"/>
                <w:szCs w:val="24"/>
              </w:rPr>
            </w:pPr>
            <w:r w:rsidRPr="00D532E2">
              <w:rPr>
                <w:b w:val="0"/>
                <w:sz w:val="24"/>
                <w:szCs w:val="24"/>
              </w:rPr>
              <w:t xml:space="preserve">Расчет экономической эффективности от предложенных мероприятий. </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p>
        </w:tc>
        <w:tc>
          <w:tcPr>
            <w:tcW w:w="5528" w:type="dxa"/>
            <w:gridSpan w:val="3"/>
          </w:tcPr>
          <w:p w:rsidR="00FF6F88" w:rsidRPr="00D532E2" w:rsidRDefault="00FF6F88" w:rsidP="009C7319">
            <w:pPr>
              <w:pStyle w:val="a3"/>
              <w:suppressAutoHyphens/>
              <w:spacing w:line="209" w:lineRule="auto"/>
              <w:jc w:val="both"/>
              <w:rPr>
                <w:b w:val="0"/>
                <w:sz w:val="24"/>
                <w:szCs w:val="24"/>
              </w:rPr>
            </w:pPr>
            <w:r w:rsidRPr="00D532E2">
              <w:rPr>
                <w:b w:val="0"/>
                <w:sz w:val="24"/>
                <w:szCs w:val="24"/>
              </w:rPr>
              <w:t>Заключение</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p>
        </w:tc>
        <w:tc>
          <w:tcPr>
            <w:tcW w:w="5528" w:type="dxa"/>
            <w:gridSpan w:val="3"/>
          </w:tcPr>
          <w:p w:rsidR="00FF6F88" w:rsidRPr="00D532E2" w:rsidRDefault="00FF6F88" w:rsidP="009C7319">
            <w:pPr>
              <w:pStyle w:val="a3"/>
              <w:suppressAutoHyphens/>
              <w:spacing w:line="209" w:lineRule="auto"/>
              <w:jc w:val="both"/>
              <w:rPr>
                <w:b w:val="0"/>
                <w:sz w:val="24"/>
                <w:szCs w:val="24"/>
              </w:rPr>
            </w:pPr>
            <w:r w:rsidRPr="00D532E2">
              <w:rPr>
                <w:b w:val="0"/>
                <w:sz w:val="24"/>
                <w:szCs w:val="24"/>
              </w:rPr>
              <w:t>Список использованной литературы</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r w:rsidR="00FF6F88" w:rsidRPr="00D532E2" w:rsidTr="009C73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0" w:type="dxa"/>
        </w:trPr>
        <w:tc>
          <w:tcPr>
            <w:tcW w:w="1384" w:type="dxa"/>
          </w:tcPr>
          <w:p w:rsidR="00FF6F88" w:rsidRPr="00D532E2" w:rsidRDefault="00FF6F88" w:rsidP="009C7319">
            <w:pPr>
              <w:pStyle w:val="a3"/>
              <w:suppressAutoHyphens/>
              <w:spacing w:line="209" w:lineRule="auto"/>
              <w:jc w:val="right"/>
              <w:rPr>
                <w:b w:val="0"/>
                <w:sz w:val="24"/>
                <w:szCs w:val="24"/>
              </w:rPr>
            </w:pPr>
          </w:p>
        </w:tc>
        <w:tc>
          <w:tcPr>
            <w:tcW w:w="5528" w:type="dxa"/>
            <w:gridSpan w:val="3"/>
          </w:tcPr>
          <w:p w:rsidR="00FF6F88" w:rsidRPr="00D532E2" w:rsidRDefault="00FF6F88" w:rsidP="009C7319">
            <w:pPr>
              <w:pStyle w:val="a3"/>
              <w:suppressAutoHyphens/>
              <w:spacing w:line="209" w:lineRule="auto"/>
              <w:jc w:val="both"/>
              <w:rPr>
                <w:b w:val="0"/>
                <w:sz w:val="24"/>
                <w:szCs w:val="24"/>
              </w:rPr>
            </w:pPr>
            <w:r w:rsidRPr="00D532E2">
              <w:rPr>
                <w:b w:val="0"/>
                <w:sz w:val="24"/>
                <w:szCs w:val="24"/>
              </w:rPr>
              <w:t>Приложения</w:t>
            </w:r>
          </w:p>
        </w:tc>
        <w:tc>
          <w:tcPr>
            <w:tcW w:w="1418" w:type="dxa"/>
          </w:tcPr>
          <w:p w:rsidR="00FF6F88" w:rsidRPr="00D532E2" w:rsidRDefault="00FF6F88" w:rsidP="009C7319">
            <w:pPr>
              <w:pStyle w:val="a3"/>
              <w:suppressAutoHyphens/>
              <w:spacing w:line="209" w:lineRule="auto"/>
              <w:jc w:val="left"/>
              <w:rPr>
                <w:b w:val="0"/>
                <w:szCs w:val="28"/>
              </w:rPr>
            </w:pPr>
          </w:p>
        </w:tc>
        <w:tc>
          <w:tcPr>
            <w:tcW w:w="1559" w:type="dxa"/>
            <w:gridSpan w:val="2"/>
          </w:tcPr>
          <w:p w:rsidR="00FF6F88" w:rsidRPr="00D532E2" w:rsidRDefault="00FF6F88" w:rsidP="009C7319">
            <w:pPr>
              <w:pStyle w:val="a3"/>
              <w:suppressAutoHyphens/>
              <w:spacing w:line="209" w:lineRule="auto"/>
              <w:jc w:val="left"/>
              <w:rPr>
                <w:b w:val="0"/>
                <w:szCs w:val="28"/>
              </w:rPr>
            </w:pPr>
          </w:p>
        </w:tc>
      </w:tr>
    </w:tbl>
    <w:p w:rsidR="00FF6F88" w:rsidRPr="00D532E2" w:rsidRDefault="00932B18" w:rsidP="00FC45A7">
      <w:pPr>
        <w:pStyle w:val="a3"/>
        <w:tabs>
          <w:tab w:val="left" w:pos="2431"/>
        </w:tabs>
        <w:suppressAutoHyphens/>
        <w:spacing w:line="209" w:lineRule="auto"/>
        <w:jc w:val="both"/>
        <w:rPr>
          <w:b w:val="0"/>
          <w:sz w:val="26"/>
        </w:rPr>
      </w:pPr>
      <w:r>
        <w:rPr>
          <w:noProof/>
        </w:rPr>
        <w:pict>
          <v:line id="_x0000_s1026" style="position:absolute;left:0;text-align:left;z-index:251656704;mso-position-horizontal-relative:text;mso-position-vertical-relative:text" from="0,.2pt" to="477pt,.2pt"/>
        </w:pict>
      </w:r>
      <w:r w:rsidR="00FF6F88" w:rsidRPr="00D532E2">
        <w:rPr>
          <w:b w:val="0"/>
          <w:sz w:val="26"/>
        </w:rPr>
        <w:tab/>
      </w:r>
    </w:p>
    <w:p w:rsidR="00FF6F88" w:rsidRPr="00D532E2" w:rsidRDefault="00FF6F88" w:rsidP="00FC45A7">
      <w:pPr>
        <w:pStyle w:val="a3"/>
        <w:tabs>
          <w:tab w:val="left" w:pos="2431"/>
        </w:tabs>
        <w:suppressAutoHyphens/>
        <w:spacing w:line="209" w:lineRule="auto"/>
        <w:ind w:left="1276"/>
        <w:jc w:val="left"/>
        <w:rPr>
          <w:b w:val="0"/>
          <w:sz w:val="26"/>
        </w:rPr>
      </w:pPr>
    </w:p>
    <w:p w:rsidR="00FF6F88" w:rsidRPr="00D532E2" w:rsidRDefault="00FF6F88" w:rsidP="00FC45A7">
      <w:pPr>
        <w:pStyle w:val="a3"/>
        <w:suppressAutoHyphens/>
        <w:spacing w:line="16" w:lineRule="atLeast"/>
        <w:ind w:left="1276"/>
        <w:jc w:val="left"/>
        <w:rPr>
          <w:b w:val="0"/>
          <w:sz w:val="23"/>
          <w:szCs w:val="23"/>
        </w:rPr>
      </w:pPr>
      <w:r w:rsidRPr="00D532E2">
        <w:rPr>
          <w:b w:val="0"/>
          <w:sz w:val="23"/>
          <w:szCs w:val="23"/>
        </w:rPr>
        <w:t xml:space="preserve">Студент            </w:t>
      </w:r>
      <w:r w:rsidRPr="00D532E2">
        <w:rPr>
          <w:b w:val="0"/>
          <w:sz w:val="23"/>
          <w:szCs w:val="23"/>
        </w:rPr>
        <w:tab/>
      </w:r>
      <w:r w:rsidRPr="00D532E2">
        <w:rPr>
          <w:b w:val="0"/>
          <w:sz w:val="23"/>
          <w:szCs w:val="23"/>
        </w:rPr>
        <w:tab/>
      </w:r>
      <w:r w:rsidRPr="00D532E2">
        <w:rPr>
          <w:b w:val="0"/>
          <w:sz w:val="23"/>
          <w:szCs w:val="23"/>
        </w:rPr>
        <w:tab/>
      </w:r>
      <w:r w:rsidRPr="00D532E2">
        <w:rPr>
          <w:b w:val="0"/>
          <w:sz w:val="23"/>
          <w:szCs w:val="23"/>
        </w:rPr>
        <w:tab/>
        <w:t>______________ Файзрахманов А.Р.</w:t>
      </w:r>
    </w:p>
    <w:p w:rsidR="00FF6F88" w:rsidRPr="00D532E2" w:rsidRDefault="00FF6F88" w:rsidP="00FC45A7">
      <w:pPr>
        <w:pStyle w:val="a3"/>
        <w:suppressAutoHyphens/>
        <w:spacing w:line="16" w:lineRule="atLeast"/>
        <w:ind w:left="1276"/>
        <w:jc w:val="left"/>
        <w:rPr>
          <w:b w:val="0"/>
          <w:sz w:val="16"/>
          <w:szCs w:val="16"/>
        </w:rPr>
      </w:pPr>
      <w:r w:rsidRPr="00D532E2">
        <w:rPr>
          <w:sz w:val="26"/>
        </w:rPr>
        <w:t xml:space="preserve">                                                                 </w:t>
      </w:r>
      <w:r w:rsidRPr="00D532E2">
        <w:rPr>
          <w:b w:val="0"/>
          <w:sz w:val="16"/>
          <w:szCs w:val="16"/>
        </w:rPr>
        <w:t xml:space="preserve">(подпись) </w:t>
      </w:r>
    </w:p>
    <w:p w:rsidR="00FF6F88" w:rsidRPr="00D532E2" w:rsidRDefault="00FF6F88" w:rsidP="00FC45A7">
      <w:pPr>
        <w:pStyle w:val="a3"/>
        <w:suppressAutoHyphens/>
        <w:spacing w:line="16" w:lineRule="atLeast"/>
        <w:ind w:left="1276"/>
        <w:jc w:val="left"/>
        <w:rPr>
          <w:b w:val="0"/>
          <w:sz w:val="23"/>
          <w:szCs w:val="23"/>
        </w:rPr>
      </w:pPr>
      <w:r w:rsidRPr="00D532E2">
        <w:rPr>
          <w:b w:val="0"/>
          <w:sz w:val="23"/>
          <w:szCs w:val="23"/>
        </w:rPr>
        <w:t>Руководитель</w:t>
      </w:r>
      <w:r w:rsidRPr="00D532E2">
        <w:rPr>
          <w:b w:val="0"/>
          <w:sz w:val="23"/>
          <w:szCs w:val="23"/>
        </w:rPr>
        <w:tab/>
      </w:r>
      <w:r w:rsidRPr="00D532E2">
        <w:rPr>
          <w:b w:val="0"/>
          <w:sz w:val="23"/>
          <w:szCs w:val="23"/>
        </w:rPr>
        <w:tab/>
      </w:r>
      <w:r w:rsidRPr="00D532E2">
        <w:rPr>
          <w:b w:val="0"/>
          <w:sz w:val="23"/>
          <w:szCs w:val="23"/>
        </w:rPr>
        <w:tab/>
      </w:r>
      <w:r w:rsidRPr="00D532E2">
        <w:rPr>
          <w:b w:val="0"/>
          <w:sz w:val="23"/>
          <w:szCs w:val="23"/>
        </w:rPr>
        <w:tab/>
        <w:t xml:space="preserve"> ______________ Кабирова А.С.</w:t>
      </w:r>
    </w:p>
    <w:p w:rsidR="00FF6F88" w:rsidRPr="00D532E2" w:rsidRDefault="00FF6F88" w:rsidP="00FC45A7">
      <w:pPr>
        <w:pStyle w:val="a3"/>
        <w:tabs>
          <w:tab w:val="left" w:pos="7400"/>
        </w:tabs>
        <w:suppressAutoHyphens/>
        <w:spacing w:line="16" w:lineRule="atLeast"/>
        <w:ind w:left="1276"/>
        <w:jc w:val="left"/>
        <w:rPr>
          <w:b w:val="0"/>
          <w:sz w:val="16"/>
          <w:szCs w:val="16"/>
        </w:rPr>
      </w:pPr>
      <w:r w:rsidRPr="00D532E2">
        <w:rPr>
          <w:b w:val="0"/>
          <w:sz w:val="16"/>
          <w:szCs w:val="16"/>
        </w:rPr>
        <w:t xml:space="preserve">                                                                                                         (подпись)                                                                </w:t>
      </w:r>
    </w:p>
    <w:p w:rsidR="00FF6F88" w:rsidRPr="00D532E2" w:rsidRDefault="00FF6F88" w:rsidP="00FC45A7">
      <w:pPr>
        <w:pStyle w:val="a3"/>
        <w:suppressAutoHyphens/>
        <w:spacing w:line="16" w:lineRule="atLeast"/>
        <w:ind w:left="1276"/>
        <w:jc w:val="left"/>
        <w:rPr>
          <w:b w:val="0"/>
          <w:sz w:val="23"/>
          <w:szCs w:val="23"/>
        </w:rPr>
      </w:pPr>
      <w:r w:rsidRPr="00D532E2">
        <w:rPr>
          <w:b w:val="0"/>
          <w:sz w:val="23"/>
          <w:szCs w:val="23"/>
        </w:rPr>
        <w:t xml:space="preserve">Консультант          </w:t>
      </w:r>
      <w:r w:rsidRPr="00D532E2">
        <w:rPr>
          <w:b w:val="0"/>
          <w:sz w:val="23"/>
          <w:szCs w:val="23"/>
        </w:rPr>
        <w:tab/>
      </w:r>
      <w:r w:rsidRPr="00D532E2">
        <w:rPr>
          <w:b w:val="0"/>
          <w:sz w:val="23"/>
          <w:szCs w:val="23"/>
        </w:rPr>
        <w:tab/>
      </w:r>
      <w:r w:rsidRPr="00D532E2">
        <w:rPr>
          <w:b w:val="0"/>
          <w:sz w:val="23"/>
          <w:szCs w:val="23"/>
        </w:rPr>
        <w:tab/>
        <w:t xml:space="preserve">______________ Рашитова О.Б.          </w:t>
      </w:r>
    </w:p>
    <w:p w:rsidR="00FF6F88" w:rsidRPr="00D532E2" w:rsidRDefault="00FF6F88" w:rsidP="00FC45A7">
      <w:pPr>
        <w:spacing w:line="16" w:lineRule="atLeast"/>
        <w:ind w:left="1276"/>
        <w:rPr>
          <w:sz w:val="16"/>
          <w:szCs w:val="16"/>
        </w:rPr>
      </w:pPr>
      <w:r w:rsidRPr="00D532E2">
        <w:rPr>
          <w:sz w:val="26"/>
        </w:rPr>
        <w:t xml:space="preserve">                                                    </w:t>
      </w:r>
      <w:r w:rsidRPr="00D532E2">
        <w:rPr>
          <w:sz w:val="26"/>
        </w:rPr>
        <w:tab/>
        <w:t xml:space="preserve">         </w:t>
      </w:r>
      <w:r w:rsidRPr="00D532E2">
        <w:rPr>
          <w:sz w:val="16"/>
          <w:szCs w:val="16"/>
        </w:rPr>
        <w:t xml:space="preserve">(подпись)                                  </w:t>
      </w:r>
    </w:p>
    <w:p w:rsidR="00FF6F88" w:rsidRPr="00D532E2" w:rsidRDefault="00FF6F88" w:rsidP="00FC45A7">
      <w:pPr>
        <w:spacing w:line="16" w:lineRule="atLeast"/>
        <w:ind w:left="1276"/>
        <w:rPr>
          <w:sz w:val="16"/>
          <w:szCs w:val="16"/>
        </w:rPr>
      </w:pPr>
    </w:p>
    <w:p w:rsidR="00FF6F88" w:rsidRPr="00D532E2" w:rsidRDefault="00FF6F88" w:rsidP="00FC45A7">
      <w:pPr>
        <w:spacing w:line="16" w:lineRule="atLeast"/>
        <w:ind w:left="1276"/>
        <w:rPr>
          <w:sz w:val="16"/>
          <w:szCs w:val="16"/>
        </w:rPr>
      </w:pPr>
    </w:p>
    <w:p w:rsidR="00FF6F88" w:rsidRPr="00D532E2" w:rsidRDefault="00FF6F88" w:rsidP="00FC45A7">
      <w:pPr>
        <w:ind w:right="180"/>
        <w:rPr>
          <w:b/>
          <w:sz w:val="28"/>
        </w:rPr>
      </w:pPr>
    </w:p>
    <w:p w:rsidR="00FF6F88" w:rsidRPr="00D532E2" w:rsidRDefault="00FF6F88" w:rsidP="00FC45A7">
      <w:pPr>
        <w:spacing w:line="360" w:lineRule="auto"/>
        <w:ind w:left="705"/>
        <w:jc w:val="center"/>
        <w:rPr>
          <w:b/>
          <w:sz w:val="28"/>
          <w:szCs w:val="28"/>
        </w:rPr>
      </w:pPr>
      <w:r w:rsidRPr="00D532E2">
        <w:rPr>
          <w:b/>
          <w:sz w:val="28"/>
          <w:szCs w:val="28"/>
        </w:rPr>
        <w:t>СОДЕРЖАНИЕ</w:t>
      </w:r>
    </w:p>
    <w:p w:rsidR="00FF6F88" w:rsidRPr="00D532E2" w:rsidRDefault="00FF6F88" w:rsidP="00FC45A7">
      <w:pPr>
        <w:spacing w:line="360" w:lineRule="auto"/>
        <w:ind w:left="705"/>
        <w:jc w:val="center"/>
        <w:rPr>
          <w:b/>
          <w:sz w:val="28"/>
          <w:szCs w:val="28"/>
        </w:rPr>
      </w:pPr>
    </w:p>
    <w:p w:rsidR="00FF6F88" w:rsidRPr="00D532E2" w:rsidRDefault="00FF6F88" w:rsidP="00FC45A7">
      <w:pPr>
        <w:numPr>
          <w:ilvl w:val="0"/>
          <w:numId w:val="3"/>
        </w:numPr>
        <w:spacing w:line="360" w:lineRule="auto"/>
        <w:jc w:val="both"/>
        <w:rPr>
          <w:sz w:val="28"/>
          <w:szCs w:val="28"/>
        </w:rPr>
      </w:pPr>
      <w:r w:rsidRPr="00D532E2">
        <w:rPr>
          <w:sz w:val="28"/>
          <w:szCs w:val="28"/>
        </w:rPr>
        <w:t>Технико-экономическая характеристика ООО «Автос»</w:t>
      </w:r>
    </w:p>
    <w:p w:rsidR="00FF6F88" w:rsidRPr="00D532E2" w:rsidRDefault="00FF6F88" w:rsidP="00FC45A7">
      <w:pPr>
        <w:numPr>
          <w:ilvl w:val="0"/>
          <w:numId w:val="3"/>
        </w:numPr>
        <w:spacing w:line="360" w:lineRule="auto"/>
        <w:jc w:val="both"/>
        <w:rPr>
          <w:sz w:val="28"/>
          <w:szCs w:val="28"/>
        </w:rPr>
      </w:pPr>
      <w:r w:rsidRPr="00D532E2">
        <w:rPr>
          <w:sz w:val="28"/>
          <w:szCs w:val="28"/>
        </w:rPr>
        <w:t>Анализ формирования доходов и расходов на предприятии</w:t>
      </w:r>
    </w:p>
    <w:p w:rsidR="00FF6F88" w:rsidRPr="00D532E2" w:rsidRDefault="00FF6F88" w:rsidP="00FC45A7">
      <w:pPr>
        <w:numPr>
          <w:ilvl w:val="1"/>
          <w:numId w:val="3"/>
        </w:numPr>
        <w:tabs>
          <w:tab w:val="left" w:pos="1620"/>
          <w:tab w:val="left" w:pos="1800"/>
        </w:tabs>
        <w:spacing w:line="360" w:lineRule="auto"/>
        <w:ind w:hanging="345"/>
        <w:jc w:val="both"/>
        <w:rPr>
          <w:sz w:val="28"/>
          <w:szCs w:val="28"/>
        </w:rPr>
      </w:pPr>
      <w:r w:rsidRPr="00D532E2">
        <w:rPr>
          <w:sz w:val="28"/>
          <w:szCs w:val="28"/>
        </w:rPr>
        <w:t>Анализ финансового состояния предприятия</w:t>
      </w:r>
    </w:p>
    <w:p w:rsidR="00FF6F88" w:rsidRPr="00D532E2" w:rsidRDefault="00FF6F88" w:rsidP="00FC45A7">
      <w:pPr>
        <w:numPr>
          <w:ilvl w:val="1"/>
          <w:numId w:val="3"/>
        </w:numPr>
        <w:tabs>
          <w:tab w:val="left" w:pos="1620"/>
        </w:tabs>
        <w:spacing w:line="360" w:lineRule="auto"/>
        <w:ind w:hanging="345"/>
        <w:jc w:val="both"/>
        <w:rPr>
          <w:sz w:val="28"/>
          <w:szCs w:val="28"/>
        </w:rPr>
      </w:pPr>
      <w:r w:rsidRPr="00D532E2">
        <w:rPr>
          <w:sz w:val="28"/>
          <w:szCs w:val="28"/>
        </w:rPr>
        <w:t>Факторный анализ прибыли</w:t>
      </w:r>
    </w:p>
    <w:p w:rsidR="00FF6F88" w:rsidRPr="00D532E2" w:rsidRDefault="00FF6F88" w:rsidP="00FC45A7">
      <w:pPr>
        <w:numPr>
          <w:ilvl w:val="1"/>
          <w:numId w:val="3"/>
        </w:numPr>
        <w:tabs>
          <w:tab w:val="left" w:pos="1620"/>
        </w:tabs>
        <w:spacing w:line="360" w:lineRule="auto"/>
        <w:ind w:hanging="345"/>
        <w:jc w:val="both"/>
        <w:rPr>
          <w:sz w:val="28"/>
          <w:szCs w:val="28"/>
        </w:rPr>
      </w:pPr>
      <w:r w:rsidRPr="00D532E2">
        <w:rPr>
          <w:sz w:val="28"/>
          <w:szCs w:val="28"/>
        </w:rPr>
        <w:t>Анализ управления прибылью</w:t>
      </w:r>
    </w:p>
    <w:p w:rsidR="00FF6F88" w:rsidRPr="00D532E2" w:rsidRDefault="00FF6F88" w:rsidP="00FC45A7">
      <w:pPr>
        <w:numPr>
          <w:ilvl w:val="0"/>
          <w:numId w:val="3"/>
        </w:numPr>
        <w:spacing w:line="360" w:lineRule="auto"/>
        <w:jc w:val="both"/>
        <w:rPr>
          <w:sz w:val="28"/>
          <w:szCs w:val="28"/>
        </w:rPr>
      </w:pPr>
      <w:r w:rsidRPr="00D532E2">
        <w:rPr>
          <w:sz w:val="28"/>
          <w:szCs w:val="28"/>
        </w:rPr>
        <w:t>Проблемы и недостатки деятельности организации</w:t>
      </w:r>
    </w:p>
    <w:p w:rsidR="00FF6F88" w:rsidRPr="00D532E2" w:rsidRDefault="00FF6F88" w:rsidP="00FC45A7">
      <w:pPr>
        <w:numPr>
          <w:ilvl w:val="0"/>
          <w:numId w:val="3"/>
        </w:numPr>
        <w:spacing w:line="360" w:lineRule="auto"/>
        <w:jc w:val="both"/>
        <w:rPr>
          <w:sz w:val="28"/>
          <w:szCs w:val="28"/>
        </w:rPr>
      </w:pPr>
      <w:r w:rsidRPr="00D532E2">
        <w:rPr>
          <w:sz w:val="28"/>
          <w:szCs w:val="28"/>
        </w:rPr>
        <w:t>Предложение по устранению выявленных недостатков</w:t>
      </w:r>
    </w:p>
    <w:p w:rsidR="00FF6F88" w:rsidRPr="00D532E2" w:rsidRDefault="00FF6F88" w:rsidP="00FC45A7">
      <w:pPr>
        <w:numPr>
          <w:ilvl w:val="0"/>
          <w:numId w:val="3"/>
        </w:numPr>
        <w:spacing w:line="360" w:lineRule="auto"/>
        <w:jc w:val="both"/>
        <w:rPr>
          <w:sz w:val="28"/>
          <w:szCs w:val="28"/>
        </w:rPr>
      </w:pPr>
      <w:r w:rsidRPr="00D532E2">
        <w:rPr>
          <w:sz w:val="28"/>
          <w:szCs w:val="28"/>
        </w:rPr>
        <w:t>Постановление экономической задачи</w:t>
      </w:r>
    </w:p>
    <w:p w:rsidR="00FF6F88" w:rsidRPr="00D532E2" w:rsidRDefault="00FF6F88" w:rsidP="00FC45A7">
      <w:pPr>
        <w:spacing w:line="360" w:lineRule="auto"/>
        <w:ind w:left="1070"/>
        <w:jc w:val="both"/>
        <w:rPr>
          <w:sz w:val="28"/>
          <w:szCs w:val="28"/>
        </w:rPr>
      </w:pPr>
      <w:r w:rsidRPr="00D532E2">
        <w:rPr>
          <w:sz w:val="28"/>
          <w:szCs w:val="28"/>
        </w:rPr>
        <w:t>Список использованной литературы</w:t>
      </w:r>
    </w:p>
    <w:p w:rsidR="00FF6F88" w:rsidRPr="00D532E2" w:rsidRDefault="00FF6F88" w:rsidP="00FC45A7">
      <w:pPr>
        <w:spacing w:line="360" w:lineRule="auto"/>
        <w:ind w:left="1070"/>
        <w:jc w:val="both"/>
        <w:rPr>
          <w:sz w:val="28"/>
          <w:szCs w:val="28"/>
        </w:rPr>
      </w:pPr>
      <w:r w:rsidRPr="00D532E2">
        <w:rPr>
          <w:sz w:val="28"/>
          <w:szCs w:val="28"/>
        </w:rPr>
        <w:t>Приложения</w:t>
      </w:r>
    </w:p>
    <w:p w:rsidR="00FF6F88" w:rsidRPr="00D532E2" w:rsidRDefault="00FF6F88">
      <w:pPr>
        <w:spacing w:after="200" w:line="276" w:lineRule="auto"/>
        <w:rPr>
          <w:sz w:val="28"/>
          <w:szCs w:val="28"/>
        </w:rPr>
      </w:pPr>
      <w:r w:rsidRPr="00D532E2">
        <w:rPr>
          <w:sz w:val="28"/>
          <w:szCs w:val="28"/>
        </w:rPr>
        <w:br w:type="page"/>
      </w:r>
    </w:p>
    <w:p w:rsidR="00FF6F88" w:rsidRPr="00D532E2" w:rsidRDefault="00FF6F88" w:rsidP="005569BA">
      <w:pPr>
        <w:pStyle w:val="11"/>
        <w:numPr>
          <w:ilvl w:val="0"/>
          <w:numId w:val="4"/>
        </w:numPr>
        <w:spacing w:line="360" w:lineRule="auto"/>
        <w:jc w:val="both"/>
        <w:rPr>
          <w:rFonts w:ascii="Times New Roman" w:hAnsi="Times New Roman"/>
          <w:b/>
          <w:sz w:val="28"/>
          <w:szCs w:val="28"/>
        </w:rPr>
      </w:pPr>
      <w:r w:rsidRPr="00D532E2">
        <w:rPr>
          <w:rFonts w:ascii="Times New Roman" w:hAnsi="Times New Roman"/>
          <w:b/>
          <w:sz w:val="28"/>
          <w:szCs w:val="28"/>
        </w:rPr>
        <w:t>Технико-экономическая характеристика ООО «Автос»</w:t>
      </w:r>
    </w:p>
    <w:p w:rsidR="00FF6F88" w:rsidRPr="00D532E2" w:rsidRDefault="00FF6F88" w:rsidP="005569BA">
      <w:pPr>
        <w:pStyle w:val="11"/>
        <w:spacing w:line="360" w:lineRule="auto"/>
        <w:ind w:left="0"/>
        <w:jc w:val="both"/>
        <w:rPr>
          <w:rFonts w:ascii="Times New Roman" w:hAnsi="Times New Roman"/>
          <w:b/>
          <w:sz w:val="28"/>
          <w:szCs w:val="28"/>
        </w:rPr>
      </w:pP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с ограниченной ответственностью «Автос»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Учредителем (участником) Общества является:</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Гражданин Российской Федерации Пилюгин Михаил Анатольевич</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Полное фирменное наименование Общества на русском языке: Общество с ограниченной ответственностью «Автос», сокращенное наименование на русском языке: ООО «Автос».</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является коммерческой организацией</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форменное наименование на русском языке и указание его место нахождения. Общество имеет штампы и бланки со своими наименованием собственную эмблему и другие средства индивидуализации.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xml:space="preserve">Место нахождения Общества: Российская Федерация, Республика Башкортостан, 450075, город Уфа, </w:t>
      </w:r>
      <w:r>
        <w:rPr>
          <w:rFonts w:ascii="Times New Roman" w:hAnsi="Times New Roman"/>
          <w:sz w:val="28"/>
          <w:szCs w:val="28"/>
        </w:rPr>
        <w:t>Менделеева 134</w:t>
      </w:r>
      <w:r w:rsidRPr="00D532E2">
        <w:rPr>
          <w:rFonts w:ascii="Times New Roman" w:hAnsi="Times New Roman"/>
          <w:sz w:val="28"/>
          <w:szCs w:val="28"/>
        </w:rPr>
        <w:t>.</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Место нахождения Общества определяется местом его государственной регистрации.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Целями деятельности Общества являются удовлетворение общественных потребностей в предоставляемых Обществом товарах, работах, услугах, а также</w:t>
      </w:r>
    </w:p>
    <w:p w:rsidR="00FF6F88" w:rsidRPr="00D532E2" w:rsidRDefault="00FF6F88" w:rsidP="005569BA">
      <w:pPr>
        <w:pStyle w:val="11"/>
        <w:spacing w:line="360" w:lineRule="auto"/>
        <w:ind w:left="0"/>
        <w:jc w:val="both"/>
        <w:rPr>
          <w:rFonts w:ascii="Times New Roman" w:hAnsi="Times New Roman"/>
          <w:sz w:val="28"/>
          <w:szCs w:val="28"/>
        </w:rPr>
      </w:pPr>
      <w:r w:rsidRPr="00D532E2">
        <w:rPr>
          <w:rFonts w:ascii="Times New Roman" w:hAnsi="Times New Roman"/>
          <w:sz w:val="28"/>
          <w:szCs w:val="28"/>
        </w:rPr>
        <w:t>извлечение прибыли.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вправе осуществлять любые виды деятельности, не запрещенные законом. Предметом деятельности Общества являются:</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изготовление, приобретение, ремонт, сервис, предоставление в прокат, торговля автомобильными и иными транспортными средствами, запчастями к ним;</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эксплуатация собственных и зафрахтованных (в том числе арендованных) транспортных средств, в том числе железнодорожного подвижного состава и автомобилей;</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транспортные услуги;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внешнеэкономическая и внешнеторговая деятельность, экспортно-импортные операции;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торгово-закупочная и коммерческо-посредническая деятельность, в том числе по продукции и товарам, приобретение и реализация которых осуществляется на основании специального разрешения (лицензии);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оказание информационных, аудиторских, дистрибьюторских, брокерских, маркетинговых,  консалтинговых, лизинговых, факторинговых, доверительных, агентских, информационно-справочных, дилерских, посреднических, консигнационных, складских информационных, представительских (в том числе коммерческое представительство) и других подобных услуг отечественным и иностранным организациям и гражданам;</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организация оптовой, розничной торговли, в том числе комиссионной, подакцизными товарами, в частности, путем создания собственной сети и аренды торговых площадей, магазинов, складов;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представительство иностранных лиц на территории России;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создание совместных с зарубежными фирмами предприятий и магазинов;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проведение внешнеторговых и посреднических операций по приобретению за рубежом передовых технологий и оборудования, запасных и комплектующих частей к ним для последующей продажи на территории России, а также для собственных нужд;</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проведение научно-исследовательских, опытно-конструкторских, технологических, наладочных, экспертных, инновационных. Внедренческих, ремонтных и проектных работ, организация внедрения в производство высокоэффективной техники и технологии, в том числе средств вычислительной техники и программного обеспечения, патентование как в РФ, так и за рубежом, прочие работы и услуги, связанные с использованием прогрессивных технологий в различных отраслях хозяйства;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операции с недвижимостью;</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приобретение и реализация нефти и нефтепродуктов и горюче – смазочных материалов через автозаправочных станции;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рекламные услуги, производство и реализация рекламной продукции;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привлечение заемных средств и инвестиций внутри страны и за рубежом в любых применяемых в коммерческой практике формах, включая продажу и покупку акций, облигаций, векселей и других ценных бумаг;</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строительство, реконструкция, реставрация, ремонт производственных и непроизводственных объектов и их эксплуатация;</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услуги по переподготовке и трудоустройству кадров;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благотворительная деятельность;</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оказание юридических услуг;</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оказание консультационных услуг в сфере управления организациями;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а также осуществление других работ и оказание других услуг, не запрещенных и не противоречащих действующему законодательству РФ.</w:t>
      </w:r>
    </w:p>
    <w:p w:rsidR="00FF6F88" w:rsidRPr="00D532E2" w:rsidRDefault="00FF6F88" w:rsidP="005569BA">
      <w:pPr>
        <w:pStyle w:val="11"/>
        <w:spacing w:line="360" w:lineRule="auto"/>
        <w:ind w:left="0" w:firstLine="705"/>
        <w:jc w:val="both"/>
        <w:rPr>
          <w:rFonts w:ascii="Times New Roman" w:hAnsi="Times New Roman"/>
          <w:color w:val="FF0000"/>
          <w:sz w:val="28"/>
          <w:szCs w:val="28"/>
        </w:rPr>
      </w:pPr>
      <w:r w:rsidRPr="00D532E2">
        <w:rPr>
          <w:rFonts w:ascii="Times New Roman" w:hAnsi="Times New Roman"/>
          <w:sz w:val="28"/>
          <w:szCs w:val="28"/>
        </w:rPr>
        <w:t>Все вышеперечисленные виды деятельности осуществления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считается созданным как юридическое лицо с момента государственной регистрации.</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Уставный капитал Общества определяет минимальный размер имущества, гарантирующий интересы его кредиторов, и составляет 10200 (десять тысяч двести) рублей, который вносится денежными средствами и распределяется следующим образом:</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Номинальная стоимость доли Пилюгина Михаила Анатольевича 10200 (десять тысяч двести) рублей, что составляет 100% уставного капитала.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w:t>
      </w:r>
    </w:p>
    <w:p w:rsidR="00FF6F88" w:rsidRPr="00D532E2" w:rsidRDefault="00FF6F88" w:rsidP="005569BA">
      <w:pPr>
        <w:pStyle w:val="11"/>
        <w:spacing w:line="360" w:lineRule="auto"/>
        <w:ind w:left="0"/>
        <w:jc w:val="both"/>
        <w:rPr>
          <w:rFonts w:ascii="Times New Roman" w:hAnsi="Times New Roman"/>
          <w:sz w:val="28"/>
          <w:szCs w:val="28"/>
        </w:rPr>
      </w:pPr>
      <w:r w:rsidRPr="00D532E2">
        <w:rPr>
          <w:rFonts w:ascii="Times New Roman" w:hAnsi="Times New Roman"/>
          <w:sz w:val="28"/>
          <w:szCs w:val="28"/>
        </w:rPr>
        <w:tab/>
        <w:t>Единоличным исполнительным органом Общества является директор.</w:t>
      </w:r>
    </w:p>
    <w:p w:rsidR="00FF6F88" w:rsidRPr="00D532E2" w:rsidRDefault="00FF6F88" w:rsidP="005569BA">
      <w:pPr>
        <w:pStyle w:val="11"/>
        <w:spacing w:line="360" w:lineRule="auto"/>
        <w:ind w:left="0"/>
        <w:jc w:val="both"/>
        <w:rPr>
          <w:rFonts w:ascii="Times New Roman" w:hAnsi="Times New Roman"/>
          <w:sz w:val="28"/>
          <w:szCs w:val="28"/>
        </w:rPr>
      </w:pPr>
      <w:r w:rsidRPr="00D532E2">
        <w:rPr>
          <w:rFonts w:ascii="Times New Roman" w:hAnsi="Times New Roman"/>
          <w:sz w:val="28"/>
          <w:szCs w:val="28"/>
        </w:rPr>
        <w:tab/>
        <w:t>Срок полномочий директора составляет 3 (три) года.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Директор может переизбираться неограниченное число раз.</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Для проверки и подтверждения правильности годовых отчетов и бухгалтерских балансов Общество вправе по решению Общего собрания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Имущество Общества образуется за счет вкладов в уставной капитал, а также за счет иных источников, предусмотренных действующим законодательством РФ. В частности, источниками образования имущества</w:t>
      </w:r>
    </w:p>
    <w:p w:rsidR="00FF6F88" w:rsidRPr="00D532E2" w:rsidRDefault="00FF6F88" w:rsidP="005569BA">
      <w:pPr>
        <w:pStyle w:val="11"/>
        <w:spacing w:line="360" w:lineRule="auto"/>
        <w:ind w:left="0"/>
        <w:jc w:val="both"/>
        <w:rPr>
          <w:rFonts w:ascii="Times New Roman" w:hAnsi="Times New Roman"/>
          <w:sz w:val="28"/>
          <w:szCs w:val="28"/>
        </w:rPr>
      </w:pPr>
      <w:r w:rsidRPr="00D532E2">
        <w:rPr>
          <w:rFonts w:ascii="Times New Roman" w:hAnsi="Times New Roman"/>
          <w:sz w:val="28"/>
          <w:szCs w:val="28"/>
        </w:rPr>
        <w:t xml:space="preserve">Общества являются: </w:t>
      </w:r>
    </w:p>
    <w:p w:rsidR="00FF6F88" w:rsidRPr="00D532E2" w:rsidRDefault="00FF6F88" w:rsidP="005569BA">
      <w:pPr>
        <w:pStyle w:val="11"/>
        <w:spacing w:line="360" w:lineRule="auto"/>
        <w:ind w:left="0" w:firstLine="709"/>
        <w:jc w:val="both"/>
        <w:rPr>
          <w:rFonts w:ascii="Times New Roman" w:hAnsi="Times New Roman"/>
          <w:sz w:val="28"/>
          <w:szCs w:val="28"/>
        </w:rPr>
      </w:pPr>
      <w:r w:rsidRPr="00D532E2">
        <w:rPr>
          <w:rFonts w:ascii="Times New Roman" w:hAnsi="Times New Roman"/>
          <w:sz w:val="28"/>
          <w:szCs w:val="28"/>
        </w:rPr>
        <w:t>- уставной капитал Общества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доходы, получаемые от оказываемых Обществом услуг, работ, продажи имущества (товаров);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кредиты банков и других кредиторов;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вклады участников;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безвозмездные или благотворительные взносы и пожертвования организаций, предприятий, граждан;</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иные источники, не запрещенные законодательством.</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Решение о распределении прибыли принимает Общее собрание участников.</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Общество может быть добровольно реорганизовано в порядке, предусмотренном законом. При реорганизации вносятся соответствующие изменения в учредительные документы Общества.</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Организационная структура ООО «Автос»:</w:t>
      </w:r>
    </w:p>
    <w:p w:rsidR="00FF6F88" w:rsidRPr="00D532E2" w:rsidRDefault="00932B18" w:rsidP="005569BA">
      <w:pPr>
        <w:framePr w:h="4486" w:hRule="exact" w:hSpace="10080" w:wrap="notBeside" w:vAnchor="text" w:hAnchor="margin" w:x="1" w:y="1"/>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1.25pt;height:221.25pt;visibility:visible">
            <v:imagedata r:id="rId5" o:title=""/>
          </v:shape>
        </w:pic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Среднесписочная численность сотрудников за 2007  - 125 человек.</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Среднесписочная численность сотрудников за 2008  - 130 человек.</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Среднесписочная численность сотрудников за 2009  - 97 человек.</w:t>
      </w:r>
    </w:p>
    <w:p w:rsidR="00FF6F88" w:rsidRPr="00D532E2" w:rsidRDefault="00FF6F88" w:rsidP="005569BA">
      <w:pPr>
        <w:pStyle w:val="11"/>
        <w:spacing w:line="360" w:lineRule="auto"/>
        <w:ind w:left="0" w:firstLine="705"/>
        <w:jc w:val="both"/>
        <w:rPr>
          <w:rFonts w:ascii="Times New Roman" w:hAnsi="Times New Roman"/>
          <w:sz w:val="28"/>
          <w:szCs w:val="28"/>
        </w:rPr>
      </w:pPr>
      <w:r w:rsidRPr="00D532E2">
        <w:rPr>
          <w:rFonts w:ascii="Times New Roman" w:hAnsi="Times New Roman"/>
          <w:sz w:val="28"/>
          <w:szCs w:val="28"/>
        </w:rPr>
        <w:t xml:space="preserve"> Основные технико-экономические показатели ООО «Автос» и их динамику представим в таблице 1. </w:t>
      </w:r>
    </w:p>
    <w:p w:rsidR="00FF6F88" w:rsidRPr="00D532E2" w:rsidRDefault="00FF6F88" w:rsidP="005569BA">
      <w:pPr>
        <w:spacing w:after="200" w:line="276" w:lineRule="auto"/>
        <w:rPr>
          <w:sz w:val="28"/>
          <w:szCs w:val="28"/>
        </w:rPr>
      </w:pPr>
      <w:r w:rsidRPr="00D532E2">
        <w:rPr>
          <w:sz w:val="28"/>
          <w:szCs w:val="28"/>
        </w:rPr>
        <w:br w:type="page"/>
      </w:r>
    </w:p>
    <w:p w:rsidR="00FF6F88" w:rsidRPr="00D532E2" w:rsidRDefault="00FF6F88" w:rsidP="005569BA">
      <w:pPr>
        <w:spacing w:line="360" w:lineRule="auto"/>
        <w:ind w:firstLine="720"/>
        <w:jc w:val="right"/>
        <w:rPr>
          <w:sz w:val="28"/>
          <w:szCs w:val="28"/>
        </w:rPr>
      </w:pPr>
      <w:r w:rsidRPr="00D532E2">
        <w:rPr>
          <w:sz w:val="28"/>
          <w:szCs w:val="28"/>
        </w:rPr>
        <w:t>Таблица 1</w:t>
      </w:r>
    </w:p>
    <w:p w:rsidR="00FF6F88" w:rsidRPr="00D532E2" w:rsidRDefault="00FF6F88" w:rsidP="005569BA">
      <w:pPr>
        <w:spacing w:line="360" w:lineRule="auto"/>
        <w:ind w:firstLine="720"/>
        <w:jc w:val="center"/>
        <w:rPr>
          <w:sz w:val="28"/>
          <w:szCs w:val="28"/>
        </w:rPr>
      </w:pPr>
      <w:r w:rsidRPr="00D532E2">
        <w:rPr>
          <w:sz w:val="28"/>
          <w:szCs w:val="28"/>
        </w:rPr>
        <w:t>Основные технико-экономические показатели ООО «Автос»</w:t>
      </w:r>
    </w:p>
    <w:p w:rsidR="00FF6F88" w:rsidRPr="00D532E2" w:rsidRDefault="00FF6F88" w:rsidP="005569BA">
      <w:pPr>
        <w:pStyle w:val="2"/>
        <w:rPr>
          <w:sz w:val="28"/>
          <w:szCs w:val="28"/>
        </w:rPr>
      </w:pPr>
    </w:p>
    <w:tbl>
      <w:tblPr>
        <w:tblW w:w="9606" w:type="dxa"/>
        <w:tblLayout w:type="fixed"/>
        <w:tblLook w:val="00A0" w:firstRow="1" w:lastRow="0" w:firstColumn="1" w:lastColumn="0" w:noHBand="0" w:noVBand="0"/>
      </w:tblPr>
      <w:tblGrid>
        <w:gridCol w:w="534"/>
        <w:gridCol w:w="1946"/>
        <w:gridCol w:w="936"/>
        <w:gridCol w:w="1056"/>
        <w:gridCol w:w="936"/>
        <w:gridCol w:w="1079"/>
        <w:gridCol w:w="906"/>
        <w:gridCol w:w="1220"/>
        <w:gridCol w:w="993"/>
      </w:tblGrid>
      <w:tr w:rsidR="00FF6F88" w:rsidRPr="00D532E2" w:rsidTr="009C7319">
        <w:trPr>
          <w:cantSplit/>
          <w:trHeight w:val="630"/>
        </w:trPr>
        <w:tc>
          <w:tcPr>
            <w:tcW w:w="534"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№п/п</w:t>
            </w:r>
          </w:p>
        </w:tc>
        <w:tc>
          <w:tcPr>
            <w:tcW w:w="1946"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Показатель</w:t>
            </w:r>
          </w:p>
        </w:tc>
        <w:tc>
          <w:tcPr>
            <w:tcW w:w="936"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2007</w:t>
            </w:r>
          </w:p>
        </w:tc>
        <w:tc>
          <w:tcPr>
            <w:tcW w:w="1056"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2008</w:t>
            </w:r>
          </w:p>
        </w:tc>
        <w:tc>
          <w:tcPr>
            <w:tcW w:w="936"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2009</w:t>
            </w:r>
          </w:p>
        </w:tc>
        <w:tc>
          <w:tcPr>
            <w:tcW w:w="1985" w:type="dxa"/>
            <w:gridSpan w:val="2"/>
            <w:tcBorders>
              <w:top w:val="single" w:sz="4" w:space="0" w:color="auto"/>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Отклонение 2008г</w:t>
            </w:r>
          </w:p>
        </w:tc>
        <w:tc>
          <w:tcPr>
            <w:tcW w:w="2213" w:type="dxa"/>
            <w:gridSpan w:val="2"/>
            <w:tcBorders>
              <w:top w:val="single" w:sz="4" w:space="0" w:color="auto"/>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Отклонение 2009г</w:t>
            </w:r>
          </w:p>
        </w:tc>
      </w:tr>
      <w:tr w:rsidR="00FF6F88" w:rsidRPr="00D532E2" w:rsidTr="009C7319">
        <w:trPr>
          <w:trHeight w:val="630"/>
        </w:trPr>
        <w:tc>
          <w:tcPr>
            <w:tcW w:w="534"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079"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Абсолютное</w:t>
            </w:r>
          </w:p>
        </w:tc>
        <w:tc>
          <w:tcPr>
            <w:tcW w:w="90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Относительное, %</w:t>
            </w:r>
          </w:p>
        </w:tc>
        <w:tc>
          <w:tcPr>
            <w:tcW w:w="1220"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Абсолютное</w:t>
            </w:r>
          </w:p>
        </w:tc>
        <w:tc>
          <w:tcPr>
            <w:tcW w:w="993"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Относительное, %</w:t>
            </w:r>
          </w:p>
        </w:tc>
      </w:tr>
      <w:tr w:rsidR="00FF6F88" w:rsidRPr="00D532E2" w:rsidTr="009C7319">
        <w:trPr>
          <w:trHeight w:val="630"/>
        </w:trPr>
        <w:tc>
          <w:tcPr>
            <w:tcW w:w="534"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1079"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(п.4-п.3)</w:t>
            </w:r>
          </w:p>
        </w:tc>
        <w:tc>
          <w:tcPr>
            <w:tcW w:w="90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(п.4/п.3*100)</w:t>
            </w:r>
          </w:p>
        </w:tc>
        <w:tc>
          <w:tcPr>
            <w:tcW w:w="1220"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(п.5-п.4)</w:t>
            </w:r>
          </w:p>
        </w:tc>
        <w:tc>
          <w:tcPr>
            <w:tcW w:w="993"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(п.5/п.4*100)</w:t>
            </w:r>
          </w:p>
        </w:tc>
      </w:tr>
      <w:tr w:rsidR="00FF6F88" w:rsidRPr="00D532E2" w:rsidTr="009C7319">
        <w:trPr>
          <w:trHeight w:val="315"/>
        </w:trPr>
        <w:tc>
          <w:tcPr>
            <w:tcW w:w="534" w:type="dxa"/>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194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w:t>
            </w:r>
          </w:p>
        </w:tc>
        <w:tc>
          <w:tcPr>
            <w:tcW w:w="93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w:t>
            </w:r>
          </w:p>
        </w:tc>
        <w:tc>
          <w:tcPr>
            <w:tcW w:w="105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w:t>
            </w:r>
          </w:p>
        </w:tc>
        <w:tc>
          <w:tcPr>
            <w:tcW w:w="93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w:t>
            </w:r>
          </w:p>
        </w:tc>
        <w:tc>
          <w:tcPr>
            <w:tcW w:w="1079"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w:t>
            </w:r>
          </w:p>
        </w:tc>
        <w:tc>
          <w:tcPr>
            <w:tcW w:w="906"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w:t>
            </w:r>
          </w:p>
        </w:tc>
        <w:tc>
          <w:tcPr>
            <w:tcW w:w="1220"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8</w:t>
            </w:r>
          </w:p>
        </w:tc>
        <w:tc>
          <w:tcPr>
            <w:tcW w:w="993" w:type="dxa"/>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9</w:t>
            </w:r>
          </w:p>
        </w:tc>
      </w:tr>
      <w:tr w:rsidR="00FF6F88" w:rsidRPr="00D532E2" w:rsidTr="009C7319">
        <w:trPr>
          <w:trHeight w:val="615"/>
        </w:trPr>
        <w:tc>
          <w:tcPr>
            <w:tcW w:w="534" w:type="dxa"/>
            <w:tcBorders>
              <w:top w:val="nil"/>
              <w:left w:val="single" w:sz="4" w:space="0" w:color="auto"/>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1</w:t>
            </w:r>
          </w:p>
        </w:tc>
        <w:tc>
          <w:tcPr>
            <w:tcW w:w="1946" w:type="dxa"/>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Выручка от продажи това-ров, продукции, работ,услуг,т.р</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901034</w:t>
            </w:r>
          </w:p>
        </w:tc>
        <w:tc>
          <w:tcPr>
            <w:tcW w:w="105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1431618</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328395</w:t>
            </w:r>
          </w:p>
        </w:tc>
        <w:tc>
          <w:tcPr>
            <w:tcW w:w="1079"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530584</w:t>
            </w:r>
          </w:p>
        </w:tc>
        <w:tc>
          <w:tcPr>
            <w:tcW w:w="90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158,89</w:t>
            </w:r>
          </w:p>
        </w:tc>
        <w:tc>
          <w:tcPr>
            <w:tcW w:w="1220"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-1103223</w:t>
            </w:r>
          </w:p>
        </w:tc>
        <w:tc>
          <w:tcPr>
            <w:tcW w:w="993"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22,94</w:t>
            </w:r>
          </w:p>
        </w:tc>
      </w:tr>
      <w:tr w:rsidR="00FF6F88" w:rsidRPr="00D532E2" w:rsidTr="009C7319">
        <w:trPr>
          <w:trHeight w:val="615"/>
        </w:trPr>
        <w:tc>
          <w:tcPr>
            <w:tcW w:w="534" w:type="dxa"/>
            <w:tcBorders>
              <w:top w:val="nil"/>
              <w:left w:val="single" w:sz="4" w:space="0" w:color="auto"/>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2</w:t>
            </w:r>
          </w:p>
        </w:tc>
        <w:tc>
          <w:tcPr>
            <w:tcW w:w="1946" w:type="dxa"/>
            <w:tcBorders>
              <w:top w:val="nil"/>
              <w:left w:val="nil"/>
              <w:bottom w:val="single" w:sz="4" w:space="0" w:color="auto"/>
              <w:right w:val="single" w:sz="4" w:space="0" w:color="auto"/>
            </w:tcBorders>
            <w:vAlign w:val="bottom"/>
          </w:tcPr>
          <w:p w:rsidR="00FF6F88" w:rsidRPr="00D532E2" w:rsidRDefault="00FF6F88" w:rsidP="009C7319">
            <w:pPr>
              <w:rPr>
                <w:color w:val="000000"/>
                <w:sz w:val="23"/>
                <w:szCs w:val="23"/>
              </w:rPr>
            </w:pPr>
            <w:r w:rsidRPr="00D532E2">
              <w:rPr>
                <w:color w:val="000000"/>
                <w:sz w:val="23"/>
                <w:szCs w:val="23"/>
              </w:rPr>
              <w:t>Себестоимость проданных товаров, работ,услуг продукции, т.р.</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806754</w:t>
            </w:r>
          </w:p>
        </w:tc>
        <w:tc>
          <w:tcPr>
            <w:tcW w:w="105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1311617</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293423</w:t>
            </w:r>
          </w:p>
        </w:tc>
        <w:tc>
          <w:tcPr>
            <w:tcW w:w="1079"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504863</w:t>
            </w:r>
          </w:p>
        </w:tc>
        <w:tc>
          <w:tcPr>
            <w:tcW w:w="90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162,58</w:t>
            </w:r>
          </w:p>
        </w:tc>
        <w:tc>
          <w:tcPr>
            <w:tcW w:w="1220"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-1018194</w:t>
            </w:r>
          </w:p>
        </w:tc>
        <w:tc>
          <w:tcPr>
            <w:tcW w:w="993"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22,37</w:t>
            </w:r>
          </w:p>
        </w:tc>
      </w:tr>
      <w:tr w:rsidR="00FF6F88" w:rsidRPr="00D532E2" w:rsidTr="009C7319">
        <w:trPr>
          <w:trHeight w:val="615"/>
        </w:trPr>
        <w:tc>
          <w:tcPr>
            <w:tcW w:w="534" w:type="dxa"/>
            <w:tcBorders>
              <w:top w:val="nil"/>
              <w:left w:val="single" w:sz="4" w:space="0" w:color="auto"/>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3</w:t>
            </w:r>
          </w:p>
        </w:tc>
        <w:tc>
          <w:tcPr>
            <w:tcW w:w="1946" w:type="dxa"/>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Валовая прибыль, тыс. руб.</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94280</w:t>
            </w:r>
          </w:p>
        </w:tc>
        <w:tc>
          <w:tcPr>
            <w:tcW w:w="105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120001</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34973</w:t>
            </w:r>
          </w:p>
        </w:tc>
        <w:tc>
          <w:tcPr>
            <w:tcW w:w="1079"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25721</w:t>
            </w:r>
          </w:p>
        </w:tc>
        <w:tc>
          <w:tcPr>
            <w:tcW w:w="90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127,28</w:t>
            </w:r>
          </w:p>
        </w:tc>
        <w:tc>
          <w:tcPr>
            <w:tcW w:w="1220"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-85028</w:t>
            </w:r>
          </w:p>
        </w:tc>
        <w:tc>
          <w:tcPr>
            <w:tcW w:w="993"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29,14</w:t>
            </w:r>
          </w:p>
        </w:tc>
      </w:tr>
      <w:tr w:rsidR="00FF6F88" w:rsidRPr="00D532E2" w:rsidTr="009C7319">
        <w:trPr>
          <w:trHeight w:val="615"/>
        </w:trPr>
        <w:tc>
          <w:tcPr>
            <w:tcW w:w="534" w:type="dxa"/>
            <w:tcBorders>
              <w:top w:val="nil"/>
              <w:left w:val="single" w:sz="4" w:space="0" w:color="auto"/>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4</w:t>
            </w:r>
          </w:p>
        </w:tc>
        <w:tc>
          <w:tcPr>
            <w:tcW w:w="1946" w:type="dxa"/>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Чистая прибыль (убыток), тыс. руб.</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36303</w:t>
            </w:r>
          </w:p>
        </w:tc>
        <w:tc>
          <w:tcPr>
            <w:tcW w:w="105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50245</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-20461</w:t>
            </w:r>
          </w:p>
        </w:tc>
        <w:tc>
          <w:tcPr>
            <w:tcW w:w="1079"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13942</w:t>
            </w:r>
          </w:p>
        </w:tc>
        <w:tc>
          <w:tcPr>
            <w:tcW w:w="90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138,40</w:t>
            </w:r>
          </w:p>
        </w:tc>
        <w:tc>
          <w:tcPr>
            <w:tcW w:w="1220"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-70706</w:t>
            </w:r>
          </w:p>
        </w:tc>
        <w:tc>
          <w:tcPr>
            <w:tcW w:w="993"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-40,72</w:t>
            </w:r>
          </w:p>
        </w:tc>
      </w:tr>
      <w:tr w:rsidR="00FF6F88" w:rsidRPr="00D532E2" w:rsidTr="009C7319">
        <w:trPr>
          <w:trHeight w:val="615"/>
        </w:trPr>
        <w:tc>
          <w:tcPr>
            <w:tcW w:w="534" w:type="dxa"/>
            <w:tcBorders>
              <w:top w:val="nil"/>
              <w:left w:val="single" w:sz="4" w:space="0" w:color="auto"/>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5</w:t>
            </w:r>
          </w:p>
        </w:tc>
        <w:tc>
          <w:tcPr>
            <w:tcW w:w="1946" w:type="dxa"/>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Рентабельность продаж,% (стр.4/стр.1*100)</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4,03</w:t>
            </w:r>
          </w:p>
        </w:tc>
        <w:tc>
          <w:tcPr>
            <w:tcW w:w="105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3,51</w:t>
            </w:r>
          </w:p>
        </w:tc>
        <w:tc>
          <w:tcPr>
            <w:tcW w:w="93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-6,23</w:t>
            </w:r>
          </w:p>
        </w:tc>
        <w:tc>
          <w:tcPr>
            <w:tcW w:w="1079"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-0,52</w:t>
            </w:r>
          </w:p>
        </w:tc>
        <w:tc>
          <w:tcPr>
            <w:tcW w:w="906"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87,11</w:t>
            </w:r>
          </w:p>
        </w:tc>
        <w:tc>
          <w:tcPr>
            <w:tcW w:w="1220"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-9,74</w:t>
            </w:r>
          </w:p>
        </w:tc>
        <w:tc>
          <w:tcPr>
            <w:tcW w:w="993" w:type="dxa"/>
            <w:tcBorders>
              <w:top w:val="nil"/>
              <w:left w:val="nil"/>
              <w:bottom w:val="single" w:sz="4" w:space="0" w:color="auto"/>
              <w:right w:val="single" w:sz="4" w:space="0" w:color="auto"/>
            </w:tcBorders>
            <w:vAlign w:val="center"/>
          </w:tcPr>
          <w:p w:rsidR="00FF6F88" w:rsidRPr="00D532E2" w:rsidRDefault="00FF6F88" w:rsidP="009C7319">
            <w:pPr>
              <w:jc w:val="center"/>
              <w:rPr>
                <w:color w:val="000000"/>
              </w:rPr>
            </w:pPr>
            <w:r w:rsidRPr="00D532E2">
              <w:rPr>
                <w:color w:val="000000"/>
              </w:rPr>
              <w:t>-177,53</w:t>
            </w:r>
          </w:p>
        </w:tc>
      </w:tr>
    </w:tbl>
    <w:p w:rsidR="00FF6F88" w:rsidRPr="00D532E2" w:rsidRDefault="00FF6F88" w:rsidP="005569BA"/>
    <w:p w:rsidR="00FF6F88" w:rsidRPr="00D532E2" w:rsidRDefault="00FF6F88" w:rsidP="005569BA">
      <w:pPr>
        <w:spacing w:line="360" w:lineRule="auto"/>
        <w:ind w:firstLine="720"/>
        <w:jc w:val="both"/>
        <w:rPr>
          <w:sz w:val="28"/>
          <w:szCs w:val="28"/>
        </w:rPr>
      </w:pPr>
      <w:r w:rsidRPr="00D532E2">
        <w:rPr>
          <w:sz w:val="28"/>
          <w:szCs w:val="28"/>
        </w:rPr>
        <w:t xml:space="preserve">Из таблицы видно, что выручка в 2008 году увеличилась по сравнению с 2007 годом на </w:t>
      </w:r>
      <w:r w:rsidRPr="00D532E2">
        <w:rPr>
          <w:color w:val="000000"/>
          <w:sz w:val="28"/>
          <w:szCs w:val="28"/>
        </w:rPr>
        <w:t>530584</w:t>
      </w:r>
      <w:r w:rsidRPr="00D532E2">
        <w:rPr>
          <w:sz w:val="28"/>
          <w:szCs w:val="28"/>
        </w:rPr>
        <w:t xml:space="preserve">тыс. руб., а в 2009 году по сравнению с 2008 годом уменьшилась на </w:t>
      </w:r>
      <w:r w:rsidRPr="00D532E2">
        <w:rPr>
          <w:color w:val="000000"/>
          <w:sz w:val="28"/>
          <w:szCs w:val="28"/>
        </w:rPr>
        <w:t xml:space="preserve">1103223 </w:t>
      </w:r>
      <w:r w:rsidRPr="00D532E2">
        <w:rPr>
          <w:sz w:val="28"/>
          <w:szCs w:val="28"/>
        </w:rPr>
        <w:t>тыс. руб.</w:t>
      </w:r>
    </w:p>
    <w:p w:rsidR="00FF6F88" w:rsidRPr="00D532E2" w:rsidRDefault="00FF6F88" w:rsidP="005569BA">
      <w:pPr>
        <w:spacing w:line="360" w:lineRule="auto"/>
        <w:ind w:firstLine="720"/>
        <w:jc w:val="both"/>
        <w:rPr>
          <w:sz w:val="28"/>
          <w:szCs w:val="28"/>
        </w:rPr>
      </w:pPr>
      <w:r w:rsidRPr="00D532E2">
        <w:rPr>
          <w:sz w:val="28"/>
          <w:szCs w:val="28"/>
        </w:rPr>
        <w:t xml:space="preserve">Себестоимость в 2008 году увеличилась на </w:t>
      </w:r>
      <w:r w:rsidRPr="00D532E2">
        <w:rPr>
          <w:color w:val="000000"/>
          <w:sz w:val="28"/>
          <w:szCs w:val="28"/>
        </w:rPr>
        <w:t>504863</w:t>
      </w:r>
      <w:r w:rsidRPr="00D532E2">
        <w:rPr>
          <w:sz w:val="28"/>
          <w:szCs w:val="28"/>
        </w:rPr>
        <w:t xml:space="preserve">тыс. руб. по сравнению с 2007 годом, а в 2009 году по сравнению с 2008 годом уменьшилась на </w:t>
      </w:r>
      <w:r w:rsidRPr="00D532E2">
        <w:rPr>
          <w:color w:val="000000"/>
          <w:sz w:val="28"/>
          <w:szCs w:val="28"/>
        </w:rPr>
        <w:t xml:space="preserve">1018194 </w:t>
      </w:r>
      <w:r w:rsidRPr="00D532E2">
        <w:rPr>
          <w:sz w:val="28"/>
          <w:szCs w:val="28"/>
        </w:rPr>
        <w:t xml:space="preserve">тыс. руб. </w:t>
      </w:r>
    </w:p>
    <w:p w:rsidR="00FF6F88" w:rsidRPr="00D532E2" w:rsidRDefault="00FF6F88" w:rsidP="005569BA">
      <w:pPr>
        <w:spacing w:line="360" w:lineRule="auto"/>
        <w:ind w:firstLine="720"/>
        <w:jc w:val="both"/>
        <w:rPr>
          <w:sz w:val="28"/>
          <w:szCs w:val="28"/>
        </w:rPr>
      </w:pPr>
      <w:r w:rsidRPr="00D532E2">
        <w:rPr>
          <w:sz w:val="28"/>
          <w:szCs w:val="28"/>
        </w:rPr>
        <w:t xml:space="preserve">Таким образом, валовая прибыль увеличилась в 2008 году по сравнению с 2007 годом на </w:t>
      </w:r>
      <w:r w:rsidRPr="00D532E2">
        <w:rPr>
          <w:color w:val="000000"/>
          <w:sz w:val="28"/>
          <w:szCs w:val="28"/>
        </w:rPr>
        <w:t xml:space="preserve">25721 </w:t>
      </w:r>
      <w:r w:rsidRPr="00D532E2">
        <w:rPr>
          <w:sz w:val="28"/>
          <w:szCs w:val="28"/>
        </w:rPr>
        <w:t xml:space="preserve">тыс. руб., в 2009 году по сравнению с 2008 годом уменьшилась на </w:t>
      </w:r>
      <w:r w:rsidRPr="00D532E2">
        <w:rPr>
          <w:color w:val="000000"/>
          <w:sz w:val="28"/>
          <w:szCs w:val="28"/>
        </w:rPr>
        <w:t xml:space="preserve">85028 </w:t>
      </w:r>
      <w:r w:rsidRPr="00D532E2">
        <w:rPr>
          <w:sz w:val="28"/>
          <w:szCs w:val="28"/>
        </w:rPr>
        <w:t>тыс. руб.</w:t>
      </w:r>
    </w:p>
    <w:p w:rsidR="00FF6F88" w:rsidRPr="00D532E2" w:rsidRDefault="00FF6F88" w:rsidP="005569BA">
      <w:pPr>
        <w:spacing w:line="360" w:lineRule="auto"/>
        <w:ind w:firstLine="720"/>
        <w:jc w:val="both"/>
        <w:rPr>
          <w:sz w:val="28"/>
          <w:szCs w:val="28"/>
        </w:rPr>
      </w:pPr>
      <w:r w:rsidRPr="00D532E2">
        <w:rPr>
          <w:sz w:val="28"/>
          <w:szCs w:val="28"/>
        </w:rPr>
        <w:t xml:space="preserve">Чистая прибыль увеличилась в 2008 на </w:t>
      </w:r>
      <w:r w:rsidRPr="00D532E2">
        <w:rPr>
          <w:color w:val="000000"/>
          <w:sz w:val="28"/>
          <w:szCs w:val="28"/>
        </w:rPr>
        <w:t xml:space="preserve">13942 тыс. руб., </w:t>
      </w:r>
      <w:r w:rsidRPr="00D532E2">
        <w:rPr>
          <w:sz w:val="28"/>
          <w:szCs w:val="28"/>
        </w:rPr>
        <w:t xml:space="preserve">в 2009 году уменьшилась на </w:t>
      </w:r>
      <w:r w:rsidRPr="00D532E2">
        <w:rPr>
          <w:color w:val="000000"/>
          <w:sz w:val="28"/>
          <w:szCs w:val="28"/>
        </w:rPr>
        <w:t>70706</w:t>
      </w:r>
      <w:r w:rsidRPr="00D532E2">
        <w:rPr>
          <w:sz w:val="28"/>
          <w:szCs w:val="28"/>
        </w:rPr>
        <w:t xml:space="preserve"> тыс. руб. </w:t>
      </w:r>
    </w:p>
    <w:p w:rsidR="00FF6F88" w:rsidRPr="00D532E2" w:rsidRDefault="00FF6F88" w:rsidP="005569BA">
      <w:pPr>
        <w:spacing w:line="360" w:lineRule="auto"/>
        <w:ind w:firstLine="720"/>
        <w:jc w:val="both"/>
        <w:rPr>
          <w:sz w:val="28"/>
          <w:szCs w:val="28"/>
        </w:rPr>
      </w:pPr>
      <w:r w:rsidRPr="00D532E2">
        <w:rPr>
          <w:sz w:val="28"/>
          <w:szCs w:val="28"/>
        </w:rPr>
        <w:t>Рентабельность продаж в 2008 году по сравнению с 2007 годом уменьшилась на 0,52 %, а в 2009 году по сравнению с 2008 уменьшилась на 9,74%.</w:t>
      </w:r>
    </w:p>
    <w:p w:rsidR="00FF6F88" w:rsidRPr="00D532E2" w:rsidRDefault="00FF6F88" w:rsidP="005569BA">
      <w:pPr>
        <w:spacing w:line="360" w:lineRule="auto"/>
        <w:ind w:firstLine="720"/>
        <w:jc w:val="both"/>
        <w:rPr>
          <w:sz w:val="28"/>
          <w:szCs w:val="28"/>
        </w:rPr>
      </w:pPr>
    </w:p>
    <w:p w:rsidR="00FF6F88" w:rsidRPr="00D532E2" w:rsidRDefault="00FF6F88" w:rsidP="001942CF">
      <w:pPr>
        <w:tabs>
          <w:tab w:val="left" w:pos="1620"/>
          <w:tab w:val="left" w:pos="1800"/>
        </w:tabs>
        <w:spacing w:line="360" w:lineRule="auto"/>
        <w:ind w:left="709"/>
        <w:jc w:val="both"/>
        <w:rPr>
          <w:b/>
          <w:sz w:val="28"/>
          <w:szCs w:val="28"/>
        </w:rPr>
      </w:pPr>
      <w:r w:rsidRPr="00D532E2">
        <w:rPr>
          <w:b/>
          <w:sz w:val="28"/>
          <w:szCs w:val="28"/>
        </w:rPr>
        <w:t>2.1 Анализ финансового состояния предприятия</w:t>
      </w:r>
    </w:p>
    <w:p w:rsidR="00FF6F88" w:rsidRPr="00D532E2" w:rsidRDefault="00FF6F88" w:rsidP="001942CF">
      <w:pPr>
        <w:tabs>
          <w:tab w:val="left" w:pos="1620"/>
          <w:tab w:val="left" w:pos="1800"/>
        </w:tabs>
        <w:spacing w:line="360" w:lineRule="auto"/>
        <w:ind w:left="709"/>
        <w:jc w:val="both"/>
        <w:rPr>
          <w:b/>
          <w:sz w:val="28"/>
          <w:szCs w:val="28"/>
        </w:rPr>
      </w:pPr>
    </w:p>
    <w:p w:rsidR="00FF6F88" w:rsidRPr="00D532E2" w:rsidRDefault="00FF6F88" w:rsidP="005569BA">
      <w:pPr>
        <w:spacing w:line="360" w:lineRule="auto"/>
        <w:ind w:firstLine="720"/>
        <w:jc w:val="both"/>
        <w:rPr>
          <w:sz w:val="28"/>
          <w:szCs w:val="28"/>
        </w:rPr>
      </w:pPr>
      <w:r w:rsidRPr="00D532E2">
        <w:rPr>
          <w:sz w:val="28"/>
          <w:szCs w:val="28"/>
        </w:rPr>
        <w:t>Рассмотрим имущественное положение предприятия и его динамику на основе бухгалтерского баланса за 2007-2009 гг.</w:t>
      </w:r>
    </w:p>
    <w:p w:rsidR="00FF6F88" w:rsidRPr="00D532E2" w:rsidRDefault="00FF6F88" w:rsidP="005569BA">
      <w:pPr>
        <w:spacing w:line="360" w:lineRule="auto"/>
        <w:ind w:firstLine="720"/>
        <w:jc w:val="both"/>
        <w:rPr>
          <w:sz w:val="28"/>
          <w:szCs w:val="28"/>
        </w:rPr>
      </w:pPr>
      <w:r w:rsidRPr="00D532E2">
        <w:rPr>
          <w:sz w:val="28"/>
          <w:szCs w:val="28"/>
        </w:rPr>
        <w:t>Воспользуемся горизонтальным и вертикальным методом анализа отчетности, который заключается в определении абсолютных изменений различных статей отчетности по сравнению с предыдущим периодом.</w:t>
      </w:r>
    </w:p>
    <w:p w:rsidR="00FF6F88" w:rsidRPr="00D532E2" w:rsidRDefault="00FF6F88" w:rsidP="005569BA">
      <w:pPr>
        <w:spacing w:line="360" w:lineRule="auto"/>
        <w:ind w:firstLine="720"/>
        <w:jc w:val="both"/>
        <w:rPr>
          <w:sz w:val="28"/>
          <w:szCs w:val="28"/>
        </w:rPr>
      </w:pPr>
      <w:r w:rsidRPr="00D532E2">
        <w:rPr>
          <w:sz w:val="28"/>
          <w:szCs w:val="28"/>
        </w:rPr>
        <w:t>Результаты расчетов представим в таблице 2.</w:t>
      </w:r>
    </w:p>
    <w:p w:rsidR="00FF6F88" w:rsidRPr="00D532E2" w:rsidRDefault="00FF6F88">
      <w:pPr>
        <w:spacing w:after="200" w:line="276" w:lineRule="auto"/>
        <w:rPr>
          <w:sz w:val="28"/>
          <w:szCs w:val="28"/>
        </w:rPr>
      </w:pPr>
      <w:r w:rsidRPr="00D532E2">
        <w:rPr>
          <w:sz w:val="28"/>
          <w:szCs w:val="28"/>
        </w:rPr>
        <w:br w:type="page"/>
      </w:r>
    </w:p>
    <w:p w:rsidR="00FF6F88" w:rsidRPr="00D532E2" w:rsidRDefault="00FF6F88" w:rsidP="005569BA">
      <w:pPr>
        <w:spacing w:line="360" w:lineRule="auto"/>
        <w:ind w:firstLine="720"/>
        <w:jc w:val="right"/>
        <w:rPr>
          <w:sz w:val="28"/>
          <w:szCs w:val="28"/>
        </w:rPr>
        <w:sectPr w:rsidR="00FF6F88" w:rsidRPr="00D532E2" w:rsidSect="002B0D50">
          <w:pgSz w:w="11906" w:h="16838"/>
          <w:pgMar w:top="1134" w:right="850" w:bottom="1134" w:left="1701" w:header="708" w:footer="708" w:gutter="0"/>
          <w:cols w:space="708"/>
          <w:docGrid w:linePitch="360"/>
        </w:sectPr>
      </w:pPr>
    </w:p>
    <w:p w:rsidR="00FF6F88" w:rsidRPr="00D532E2" w:rsidRDefault="00FF6F88" w:rsidP="005569BA">
      <w:pPr>
        <w:spacing w:line="360" w:lineRule="auto"/>
        <w:ind w:firstLine="720"/>
        <w:jc w:val="right"/>
        <w:rPr>
          <w:sz w:val="28"/>
          <w:szCs w:val="28"/>
        </w:rPr>
      </w:pPr>
      <w:r w:rsidRPr="00D532E2">
        <w:rPr>
          <w:sz w:val="28"/>
          <w:szCs w:val="28"/>
        </w:rPr>
        <w:t>Таблица 2</w:t>
      </w:r>
    </w:p>
    <w:p w:rsidR="00FF6F88" w:rsidRPr="00D532E2" w:rsidRDefault="00FF6F88" w:rsidP="005569BA">
      <w:pPr>
        <w:jc w:val="center"/>
        <w:rPr>
          <w:sz w:val="28"/>
          <w:szCs w:val="28"/>
        </w:rPr>
      </w:pPr>
      <w:r w:rsidRPr="00D532E2">
        <w:rPr>
          <w:sz w:val="28"/>
          <w:szCs w:val="28"/>
        </w:rPr>
        <w:t>Горизонтальный и вертикальный анализ бухгалтерского баланса</w:t>
      </w:r>
    </w:p>
    <w:p w:rsidR="00FF6F88" w:rsidRPr="00D532E2" w:rsidRDefault="00FF6F88" w:rsidP="005569BA">
      <w:pPr>
        <w:spacing w:line="360" w:lineRule="auto"/>
        <w:ind w:firstLine="720"/>
        <w:jc w:val="center"/>
        <w:rPr>
          <w:sz w:val="28"/>
          <w:szCs w:val="28"/>
        </w:rPr>
      </w:pPr>
      <w:r w:rsidRPr="00D532E2">
        <w:rPr>
          <w:sz w:val="28"/>
          <w:szCs w:val="28"/>
        </w:rPr>
        <w:t>ООО «Автос» (Актив)</w:t>
      </w:r>
    </w:p>
    <w:p w:rsidR="00FF6F88" w:rsidRPr="00D532E2" w:rsidRDefault="00FF6F88" w:rsidP="00FC45A7">
      <w:pPr>
        <w:spacing w:line="360" w:lineRule="auto"/>
      </w:pPr>
    </w:p>
    <w:tbl>
      <w:tblPr>
        <w:tblW w:w="15072" w:type="dxa"/>
        <w:tblInd w:w="96" w:type="dxa"/>
        <w:tblLayout w:type="fixed"/>
        <w:tblLook w:val="00A0" w:firstRow="1" w:lastRow="0" w:firstColumn="1" w:lastColumn="0" w:noHBand="0" w:noVBand="0"/>
      </w:tblPr>
      <w:tblGrid>
        <w:gridCol w:w="2006"/>
        <w:gridCol w:w="700"/>
        <w:gridCol w:w="967"/>
        <w:gridCol w:w="1076"/>
        <w:gridCol w:w="967"/>
        <w:gridCol w:w="1076"/>
        <w:gridCol w:w="967"/>
        <w:gridCol w:w="1211"/>
        <w:gridCol w:w="956"/>
        <w:gridCol w:w="936"/>
        <w:gridCol w:w="1076"/>
        <w:gridCol w:w="967"/>
        <w:gridCol w:w="1211"/>
        <w:gridCol w:w="956"/>
      </w:tblGrid>
      <w:tr w:rsidR="00FF6F88" w:rsidRPr="00D532E2" w:rsidTr="009C7319">
        <w:trPr>
          <w:trHeight w:val="300"/>
          <w:tblHeader/>
        </w:trPr>
        <w:tc>
          <w:tcPr>
            <w:tcW w:w="2006"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Актив</w:t>
            </w:r>
          </w:p>
        </w:tc>
        <w:tc>
          <w:tcPr>
            <w:tcW w:w="700"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Код показателя</w:t>
            </w:r>
          </w:p>
        </w:tc>
        <w:tc>
          <w:tcPr>
            <w:tcW w:w="2043" w:type="dxa"/>
            <w:gridSpan w:val="2"/>
            <w:tcBorders>
              <w:top w:val="single" w:sz="4" w:space="0" w:color="auto"/>
              <w:left w:val="nil"/>
              <w:bottom w:val="single" w:sz="4" w:space="0" w:color="auto"/>
              <w:right w:val="single" w:sz="4" w:space="0" w:color="auto"/>
            </w:tcBorders>
            <w:noWrap/>
            <w:vAlign w:val="bottom"/>
          </w:tcPr>
          <w:p w:rsidR="00FF6F88" w:rsidRPr="00D532E2" w:rsidRDefault="00FF6F88">
            <w:pPr>
              <w:jc w:val="center"/>
              <w:rPr>
                <w:color w:val="000000"/>
              </w:rPr>
            </w:pPr>
            <w:r w:rsidRPr="00D532E2">
              <w:rPr>
                <w:color w:val="000000"/>
                <w:sz w:val="22"/>
                <w:szCs w:val="22"/>
              </w:rPr>
              <w:t>2007</w:t>
            </w:r>
          </w:p>
        </w:tc>
        <w:tc>
          <w:tcPr>
            <w:tcW w:w="2043" w:type="dxa"/>
            <w:gridSpan w:val="2"/>
            <w:tcBorders>
              <w:top w:val="single" w:sz="4" w:space="0" w:color="auto"/>
              <w:left w:val="nil"/>
              <w:bottom w:val="single" w:sz="4" w:space="0" w:color="auto"/>
              <w:right w:val="single" w:sz="4" w:space="0" w:color="auto"/>
            </w:tcBorders>
            <w:noWrap/>
            <w:vAlign w:val="bottom"/>
          </w:tcPr>
          <w:p w:rsidR="00FF6F88" w:rsidRPr="00D532E2" w:rsidRDefault="00FF6F88">
            <w:pPr>
              <w:jc w:val="center"/>
              <w:rPr>
                <w:color w:val="000000"/>
              </w:rPr>
            </w:pPr>
            <w:r w:rsidRPr="00D532E2">
              <w:rPr>
                <w:color w:val="000000"/>
                <w:sz w:val="22"/>
                <w:szCs w:val="22"/>
              </w:rPr>
              <w:t>2008</w:t>
            </w:r>
          </w:p>
        </w:tc>
        <w:tc>
          <w:tcPr>
            <w:tcW w:w="3134" w:type="dxa"/>
            <w:gridSpan w:val="3"/>
            <w:tcBorders>
              <w:top w:val="single" w:sz="4" w:space="0" w:color="auto"/>
              <w:left w:val="nil"/>
              <w:bottom w:val="single" w:sz="4" w:space="0" w:color="auto"/>
              <w:right w:val="single" w:sz="4" w:space="0" w:color="auto"/>
            </w:tcBorders>
            <w:noWrap/>
            <w:vAlign w:val="bottom"/>
          </w:tcPr>
          <w:p w:rsidR="00FF6F88" w:rsidRPr="00D532E2" w:rsidRDefault="00FF6F88">
            <w:pPr>
              <w:jc w:val="center"/>
              <w:rPr>
                <w:color w:val="000000"/>
              </w:rPr>
            </w:pPr>
            <w:r w:rsidRPr="00D532E2">
              <w:rPr>
                <w:color w:val="000000"/>
                <w:sz w:val="22"/>
                <w:szCs w:val="22"/>
              </w:rPr>
              <w:t>Изменения за год</w:t>
            </w:r>
          </w:p>
        </w:tc>
        <w:tc>
          <w:tcPr>
            <w:tcW w:w="936" w:type="dxa"/>
            <w:tcBorders>
              <w:top w:val="single" w:sz="4" w:space="0" w:color="auto"/>
              <w:left w:val="nil"/>
              <w:bottom w:val="single" w:sz="4" w:space="0" w:color="auto"/>
              <w:right w:val="single" w:sz="4" w:space="0" w:color="auto"/>
            </w:tcBorders>
            <w:noWrap/>
            <w:vAlign w:val="bottom"/>
          </w:tcPr>
          <w:p w:rsidR="00FF6F88" w:rsidRPr="00D532E2" w:rsidRDefault="00FF6F88">
            <w:pPr>
              <w:jc w:val="right"/>
              <w:rPr>
                <w:color w:val="000000"/>
              </w:rPr>
            </w:pPr>
            <w:r w:rsidRPr="00D532E2">
              <w:rPr>
                <w:color w:val="000000"/>
                <w:sz w:val="22"/>
                <w:szCs w:val="22"/>
              </w:rPr>
              <w:t>2009</w:t>
            </w:r>
          </w:p>
        </w:tc>
        <w:tc>
          <w:tcPr>
            <w:tcW w:w="1076" w:type="dxa"/>
            <w:tcBorders>
              <w:top w:val="single" w:sz="4" w:space="0" w:color="auto"/>
              <w:left w:val="nil"/>
              <w:bottom w:val="single" w:sz="4" w:space="0" w:color="auto"/>
              <w:right w:val="single" w:sz="4" w:space="0" w:color="auto"/>
            </w:tcBorders>
            <w:noWrap/>
            <w:vAlign w:val="bottom"/>
          </w:tcPr>
          <w:p w:rsidR="00FF6F88" w:rsidRPr="00D532E2" w:rsidRDefault="00FF6F88">
            <w:pPr>
              <w:rPr>
                <w:color w:val="000000"/>
              </w:rPr>
            </w:pPr>
            <w:r w:rsidRPr="00D532E2">
              <w:rPr>
                <w:color w:val="000000"/>
                <w:sz w:val="22"/>
                <w:szCs w:val="22"/>
              </w:rPr>
              <w:t> </w:t>
            </w:r>
          </w:p>
        </w:tc>
        <w:tc>
          <w:tcPr>
            <w:tcW w:w="3134" w:type="dxa"/>
            <w:gridSpan w:val="3"/>
            <w:tcBorders>
              <w:top w:val="single" w:sz="4" w:space="0" w:color="auto"/>
              <w:left w:val="nil"/>
              <w:bottom w:val="single" w:sz="4" w:space="0" w:color="auto"/>
              <w:right w:val="single" w:sz="4" w:space="0" w:color="auto"/>
            </w:tcBorders>
            <w:noWrap/>
            <w:vAlign w:val="bottom"/>
          </w:tcPr>
          <w:p w:rsidR="00FF6F88" w:rsidRPr="00D532E2" w:rsidRDefault="00FF6F88">
            <w:pPr>
              <w:jc w:val="center"/>
              <w:rPr>
                <w:color w:val="000000"/>
              </w:rPr>
            </w:pPr>
            <w:r w:rsidRPr="00D532E2">
              <w:rPr>
                <w:color w:val="000000"/>
                <w:sz w:val="22"/>
                <w:szCs w:val="22"/>
              </w:rPr>
              <w:t>Изменения за год</w:t>
            </w:r>
          </w:p>
        </w:tc>
      </w:tr>
      <w:tr w:rsidR="00FF6F88" w:rsidRPr="00D532E2" w:rsidTr="009C7319">
        <w:trPr>
          <w:trHeight w:val="645"/>
          <w:tblHeader/>
        </w:trPr>
        <w:tc>
          <w:tcPr>
            <w:tcW w:w="2006"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jc w:val="center"/>
              <w:rPr>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pPr>
              <w:rPr>
                <w:color w:val="000000"/>
              </w:rPr>
            </w:pPr>
          </w:p>
        </w:tc>
        <w:tc>
          <w:tcPr>
            <w:tcW w:w="967"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Сумма, тыс. руб.</w:t>
            </w:r>
          </w:p>
        </w:tc>
        <w:tc>
          <w:tcPr>
            <w:tcW w:w="1076"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Уд. вес, %</w:t>
            </w:r>
          </w:p>
        </w:tc>
        <w:tc>
          <w:tcPr>
            <w:tcW w:w="967"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Сумма, тыс. руб.</w:t>
            </w:r>
          </w:p>
        </w:tc>
        <w:tc>
          <w:tcPr>
            <w:tcW w:w="1076"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Уд. вес, %</w:t>
            </w:r>
          </w:p>
        </w:tc>
        <w:tc>
          <w:tcPr>
            <w:tcW w:w="967"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Сумма, тыс. руб.</w:t>
            </w:r>
          </w:p>
        </w:tc>
        <w:tc>
          <w:tcPr>
            <w:tcW w:w="1211" w:type="dxa"/>
            <w:tcBorders>
              <w:top w:val="nil"/>
              <w:left w:val="nil"/>
              <w:bottom w:val="single" w:sz="4" w:space="0" w:color="auto"/>
              <w:right w:val="single" w:sz="4" w:space="0" w:color="auto"/>
            </w:tcBorders>
            <w:vAlign w:val="bottom"/>
          </w:tcPr>
          <w:p w:rsidR="00FF6F88" w:rsidRPr="00D532E2" w:rsidRDefault="00FF6F88">
            <w:pPr>
              <w:rPr>
                <w:color w:val="000000"/>
              </w:rPr>
            </w:pPr>
            <w:r w:rsidRPr="00D532E2">
              <w:rPr>
                <w:color w:val="000000"/>
              </w:rPr>
              <w:t>Темп прироста, %</w:t>
            </w:r>
          </w:p>
        </w:tc>
        <w:tc>
          <w:tcPr>
            <w:tcW w:w="956" w:type="dxa"/>
            <w:tcBorders>
              <w:top w:val="nil"/>
              <w:left w:val="nil"/>
              <w:bottom w:val="single" w:sz="4" w:space="0" w:color="auto"/>
              <w:right w:val="single" w:sz="4" w:space="0" w:color="auto"/>
            </w:tcBorders>
            <w:vAlign w:val="bottom"/>
          </w:tcPr>
          <w:p w:rsidR="00FF6F88" w:rsidRPr="00D532E2" w:rsidRDefault="00FF6F88">
            <w:pPr>
              <w:rPr>
                <w:color w:val="000000"/>
              </w:rPr>
            </w:pPr>
            <w:r w:rsidRPr="00D532E2">
              <w:rPr>
                <w:color w:val="000000"/>
              </w:rPr>
              <w:t>Уд. вес, %</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Сумма, тыс. руб.</w:t>
            </w:r>
          </w:p>
        </w:tc>
        <w:tc>
          <w:tcPr>
            <w:tcW w:w="1076" w:type="dxa"/>
            <w:tcBorders>
              <w:top w:val="nil"/>
              <w:left w:val="nil"/>
              <w:bottom w:val="single" w:sz="4" w:space="0" w:color="auto"/>
              <w:right w:val="single" w:sz="4" w:space="0" w:color="auto"/>
            </w:tcBorders>
            <w:vAlign w:val="bottom"/>
          </w:tcPr>
          <w:p w:rsidR="00FF6F88" w:rsidRPr="00D532E2" w:rsidRDefault="00FF6F88">
            <w:pPr>
              <w:rPr>
                <w:color w:val="000000"/>
              </w:rPr>
            </w:pPr>
            <w:r w:rsidRPr="00D532E2">
              <w:rPr>
                <w:color w:val="000000"/>
              </w:rPr>
              <w:t>Уд. вес, %</w:t>
            </w:r>
          </w:p>
        </w:tc>
        <w:tc>
          <w:tcPr>
            <w:tcW w:w="967" w:type="dxa"/>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Сумма, тыс. руб.</w:t>
            </w:r>
          </w:p>
        </w:tc>
        <w:tc>
          <w:tcPr>
            <w:tcW w:w="1211" w:type="dxa"/>
            <w:tcBorders>
              <w:top w:val="nil"/>
              <w:left w:val="nil"/>
              <w:bottom w:val="single" w:sz="4" w:space="0" w:color="auto"/>
              <w:right w:val="single" w:sz="4" w:space="0" w:color="auto"/>
            </w:tcBorders>
            <w:vAlign w:val="bottom"/>
          </w:tcPr>
          <w:p w:rsidR="00FF6F88" w:rsidRPr="00D532E2" w:rsidRDefault="00FF6F88">
            <w:pPr>
              <w:rPr>
                <w:color w:val="000000"/>
              </w:rPr>
            </w:pPr>
            <w:r w:rsidRPr="00D532E2">
              <w:rPr>
                <w:color w:val="000000"/>
              </w:rPr>
              <w:t>Темп прироста, %</w:t>
            </w:r>
          </w:p>
        </w:tc>
        <w:tc>
          <w:tcPr>
            <w:tcW w:w="956" w:type="dxa"/>
            <w:tcBorders>
              <w:top w:val="nil"/>
              <w:left w:val="nil"/>
              <w:bottom w:val="single" w:sz="4" w:space="0" w:color="auto"/>
              <w:right w:val="single" w:sz="4" w:space="0" w:color="auto"/>
            </w:tcBorders>
            <w:vAlign w:val="bottom"/>
          </w:tcPr>
          <w:p w:rsidR="00FF6F88" w:rsidRPr="00D532E2" w:rsidRDefault="00FF6F88">
            <w:pPr>
              <w:rPr>
                <w:color w:val="000000"/>
              </w:rPr>
            </w:pPr>
            <w:r w:rsidRPr="00D532E2">
              <w:rPr>
                <w:color w:val="000000"/>
              </w:rPr>
              <w:t>Уд. вес, %</w:t>
            </w:r>
          </w:p>
        </w:tc>
      </w:tr>
      <w:tr w:rsidR="00FF6F88" w:rsidRPr="00D532E2" w:rsidTr="009C7319">
        <w:trPr>
          <w:trHeight w:val="315"/>
          <w:tblHeader/>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9</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14</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lang w:val="en-US"/>
              </w:rPr>
              <w:t>I</w:t>
            </w:r>
            <w:r w:rsidRPr="00D532E2">
              <w:rPr>
                <w:color w:val="000000"/>
                <w:sz w:val="22"/>
                <w:szCs w:val="22"/>
              </w:rPr>
              <w:t>. Внеоборотные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rPr>
                <w:color w:val="000000"/>
              </w:rPr>
            </w:pPr>
            <w:r w:rsidRPr="00D532E2">
              <w:rPr>
                <w:color w:val="000000"/>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Нематериальные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110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Основные средства</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7835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4,49%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37855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13,64%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30020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383,15%</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9,16%</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32920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13,89%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-4935</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-13,04%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0,25%</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Незавершенное строительство</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130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2792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1,60%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5600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2,02%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2808</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100,57%</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0,42%</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10583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4,47%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4983</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88,98%</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2,45%</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Доходные вложения в материальные ценности</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135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Долгосрочные финансовые вложения</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140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12521</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7,17%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11489</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4,14%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-1032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-8,24%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-3,03%</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10870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4,59%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-619</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-5,39%</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0,45%</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Отложенные налоговые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145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64</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64</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0,02%</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4025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1,70%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3961</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6189,06%</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1,68%</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Прочие внеоборотные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150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Итого по разделу I</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190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23148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13,26%</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55008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19,83%</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31860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137,64%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6,56%</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58398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24,65%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3390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6,16%</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4,82%</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II. Оборотные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Запасы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78843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45,18%</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59498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21,45%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-19345</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-24,54%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-23,73%</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34802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14,69%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-24696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-41,51%</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-6,76%</w:t>
            </w:r>
          </w:p>
        </w:tc>
      </w:tr>
      <w:tr w:rsidR="00FF6F88" w:rsidRPr="00D532E2" w:rsidTr="009C7319">
        <w:trPr>
          <w:trHeight w:val="600"/>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в том числе: сырье, материалы и другие аналогичные ценности</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331</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0,19%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5825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2,10%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5494</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1659,82%</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1,91%</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4559</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1,92%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-1266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-21,73%</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-0,18%</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животные на выращивании и откорме</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затраты в незавершенном производстве</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213</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6</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-72,73%</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-0,01%</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34</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566,67%</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0,01%</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готовая продукция и товары для перепродажи</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78257</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44,84%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40850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14,72%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-37407</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-47,80%</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-30,12%</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20947</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8,84%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-19903</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-48,72%</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-5,88%</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товары отгруженные</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1248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1248</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0,45%</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-1248</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-100,00%</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-0,45%</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расходы будущих периодов</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216</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0,13%</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11569</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4,17%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11336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4865,24%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4,04%</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9256</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3,91%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-2313</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-19,99%</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-0,26%</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прочие запасы и затраты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217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600"/>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Налог на добавленную стоимость по приобретенным ценностям</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220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715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1342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0,48%</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627</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87,69%</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0,07%</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-1342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-100,00%</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-0,48%</w:t>
            </w:r>
          </w:p>
        </w:tc>
      </w:tr>
      <w:tr w:rsidR="00FF6F88" w:rsidRPr="00D532E2" w:rsidTr="009C7319">
        <w:trPr>
          <w:trHeight w:val="900"/>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Дебиторская задолженность (платежи по которой ожидаются более чем через 12 месяцев после отчетной даты)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46246</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26,50%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90251</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32,53%</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44005</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95,15%</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6,03%</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107315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45,29%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17064</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18,91%</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12,76%</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в том числе: покупатели и заказчики</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0,00%</w:t>
            </w:r>
          </w:p>
        </w:tc>
      </w:tr>
      <w:tr w:rsidR="00FF6F88" w:rsidRPr="00D532E2" w:rsidTr="009C7319">
        <w:trPr>
          <w:trHeight w:val="900"/>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Дебиторская задолженность (платежи по которой ожидаются в течение 12 месяцев после отчетной даты)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240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18168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10,41%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52191</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18,81%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34023</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187,27%</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8,40%</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20593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8,69%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-31598</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-60,54%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-10,12%</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в том числе: покупатели и заказчики</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241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10582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6,06%</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19727</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7,11%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9145</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86,42%</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1,05%</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7603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3,21%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-12124</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-61,46%</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-3,90%</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Краткосрочные финансовые вложения</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250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2813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1,61%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14903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5,37%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12090</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429,79%</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3,76%</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14201</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5,99%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-702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-4,71%</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0,62%</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Денежные средства</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260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2344</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1,34%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332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0,12%</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-2012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-85,84%</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-1,22%</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-69,88%</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-0,08%</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Прочие оборотные активы</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270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2245</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1,29%</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3903</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1,41%</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1658</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73,85%</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0,12%</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1527</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0,64%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-2376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-60,88%</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-0,76%</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Итого по разделу II</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290</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151374</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86,74%</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222420</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80,17%</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71046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46,93%</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-6,56%</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178538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75,35%</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-43882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-19,73%</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-4,82%</w:t>
            </w:r>
          </w:p>
        </w:tc>
      </w:tr>
      <w:tr w:rsidR="00FF6F88" w:rsidRPr="00D532E2" w:rsidTr="009C7319">
        <w:trPr>
          <w:trHeight w:val="315"/>
        </w:trPr>
        <w:tc>
          <w:tcPr>
            <w:tcW w:w="2006" w:type="dxa"/>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Баланс (стр. 190+290)</w:t>
            </w:r>
          </w:p>
        </w:tc>
        <w:tc>
          <w:tcPr>
            <w:tcW w:w="700"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174522</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277428</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102906</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58,96%</w:t>
            </w:r>
          </w:p>
        </w:tc>
        <w:tc>
          <w:tcPr>
            <w:tcW w:w="95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 </w:t>
            </w:r>
          </w:p>
        </w:tc>
        <w:tc>
          <w:tcPr>
            <w:tcW w:w="93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236936</w:t>
            </w:r>
          </w:p>
        </w:tc>
        <w:tc>
          <w:tcPr>
            <w:tcW w:w="1076"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 </w:t>
            </w:r>
          </w:p>
        </w:tc>
        <w:tc>
          <w:tcPr>
            <w:tcW w:w="967"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sz w:val="22"/>
                <w:szCs w:val="22"/>
              </w:rPr>
              <w:t>-40492</w:t>
            </w:r>
          </w:p>
        </w:tc>
        <w:tc>
          <w:tcPr>
            <w:tcW w:w="1211" w:type="dxa"/>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-14,60%</w:t>
            </w:r>
          </w:p>
        </w:tc>
        <w:tc>
          <w:tcPr>
            <w:tcW w:w="956" w:type="dxa"/>
            <w:tcBorders>
              <w:top w:val="nil"/>
              <w:left w:val="nil"/>
              <w:bottom w:val="single" w:sz="4" w:space="0" w:color="auto"/>
              <w:right w:val="single" w:sz="4" w:space="0" w:color="auto"/>
            </w:tcBorders>
            <w:noWrap/>
            <w:vAlign w:val="bottom"/>
          </w:tcPr>
          <w:p w:rsidR="00FF6F88" w:rsidRPr="00D532E2" w:rsidRDefault="00FF6F88">
            <w:pPr>
              <w:rPr>
                <w:color w:val="000000"/>
              </w:rPr>
            </w:pPr>
            <w:r w:rsidRPr="00D532E2">
              <w:rPr>
                <w:color w:val="000000"/>
                <w:sz w:val="22"/>
                <w:szCs w:val="22"/>
              </w:rPr>
              <w:t> </w:t>
            </w:r>
          </w:p>
        </w:tc>
      </w:tr>
    </w:tbl>
    <w:p w:rsidR="00FF6F88" w:rsidRPr="00D532E2" w:rsidRDefault="00FF6F88"/>
    <w:p w:rsidR="00FF6F88" w:rsidRPr="00D532E2" w:rsidRDefault="00FF6F88" w:rsidP="009C7319">
      <w:pPr>
        <w:spacing w:after="200" w:line="276" w:lineRule="auto"/>
        <w:jc w:val="center"/>
      </w:pPr>
      <w:r w:rsidRPr="00D532E2">
        <w:rPr>
          <w:sz w:val="28"/>
          <w:szCs w:val="28"/>
        </w:rPr>
        <w:t>Горизонтальный и вертикальный анализ бухгалтерского баланса</w:t>
      </w:r>
    </w:p>
    <w:p w:rsidR="00FF6F88" w:rsidRPr="00D532E2" w:rsidRDefault="00FF6F88" w:rsidP="009C7319">
      <w:pPr>
        <w:spacing w:line="360" w:lineRule="auto"/>
        <w:ind w:firstLine="720"/>
        <w:jc w:val="center"/>
        <w:rPr>
          <w:sz w:val="28"/>
          <w:szCs w:val="28"/>
        </w:rPr>
      </w:pPr>
      <w:r w:rsidRPr="00D532E2">
        <w:rPr>
          <w:sz w:val="28"/>
          <w:szCs w:val="28"/>
        </w:rPr>
        <w:t>ООО «Автос» (Пассив)</w:t>
      </w:r>
    </w:p>
    <w:tbl>
      <w:tblPr>
        <w:tblW w:w="0" w:type="auto"/>
        <w:tblInd w:w="96" w:type="dxa"/>
        <w:tblLook w:val="00A0" w:firstRow="1" w:lastRow="0" w:firstColumn="1" w:lastColumn="0" w:noHBand="0" w:noVBand="0"/>
      </w:tblPr>
      <w:tblGrid>
        <w:gridCol w:w="1878"/>
        <w:gridCol w:w="1166"/>
        <w:gridCol w:w="914"/>
        <w:gridCol w:w="1015"/>
        <w:gridCol w:w="914"/>
        <w:gridCol w:w="1015"/>
        <w:gridCol w:w="914"/>
        <w:gridCol w:w="1141"/>
        <w:gridCol w:w="904"/>
        <w:gridCol w:w="855"/>
        <w:gridCol w:w="1015"/>
        <w:gridCol w:w="914"/>
        <w:gridCol w:w="1141"/>
        <w:gridCol w:w="904"/>
      </w:tblGrid>
      <w:tr w:rsidR="00FF6F88" w:rsidRPr="00D532E2" w:rsidTr="009C7319">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Пассив</w:t>
            </w:r>
          </w:p>
        </w:tc>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Код показателя</w:t>
            </w:r>
          </w:p>
        </w:tc>
        <w:tc>
          <w:tcPr>
            <w:tcW w:w="0" w:type="auto"/>
            <w:gridSpan w:val="2"/>
            <w:tcBorders>
              <w:top w:val="single" w:sz="4" w:space="0" w:color="auto"/>
              <w:left w:val="nil"/>
              <w:bottom w:val="single" w:sz="4" w:space="0" w:color="auto"/>
              <w:right w:val="single" w:sz="4" w:space="0" w:color="auto"/>
            </w:tcBorders>
            <w:noWrap/>
            <w:vAlign w:val="bottom"/>
          </w:tcPr>
          <w:p w:rsidR="00FF6F88" w:rsidRPr="00D532E2" w:rsidRDefault="00FF6F88" w:rsidP="009C7319">
            <w:pPr>
              <w:jc w:val="center"/>
              <w:rPr>
                <w:color w:val="000000"/>
              </w:rPr>
            </w:pPr>
            <w:r w:rsidRPr="00D532E2">
              <w:rPr>
                <w:color w:val="000000"/>
                <w:sz w:val="22"/>
                <w:szCs w:val="22"/>
              </w:rPr>
              <w:t>2007</w:t>
            </w:r>
          </w:p>
        </w:tc>
        <w:tc>
          <w:tcPr>
            <w:tcW w:w="0" w:type="auto"/>
            <w:gridSpan w:val="2"/>
            <w:tcBorders>
              <w:top w:val="single" w:sz="4" w:space="0" w:color="auto"/>
              <w:left w:val="nil"/>
              <w:bottom w:val="single" w:sz="4" w:space="0" w:color="auto"/>
              <w:right w:val="single" w:sz="4" w:space="0" w:color="auto"/>
            </w:tcBorders>
            <w:noWrap/>
            <w:vAlign w:val="bottom"/>
          </w:tcPr>
          <w:p w:rsidR="00FF6F88" w:rsidRPr="00D532E2" w:rsidRDefault="00FF6F88" w:rsidP="009C7319">
            <w:pPr>
              <w:jc w:val="center"/>
              <w:rPr>
                <w:color w:val="000000"/>
              </w:rPr>
            </w:pPr>
            <w:r w:rsidRPr="00D532E2">
              <w:rPr>
                <w:color w:val="000000"/>
                <w:sz w:val="22"/>
                <w:szCs w:val="22"/>
              </w:rPr>
              <w:t>2008</w:t>
            </w:r>
          </w:p>
        </w:tc>
        <w:tc>
          <w:tcPr>
            <w:tcW w:w="0" w:type="auto"/>
            <w:gridSpan w:val="3"/>
            <w:tcBorders>
              <w:top w:val="single" w:sz="4" w:space="0" w:color="auto"/>
              <w:left w:val="nil"/>
              <w:bottom w:val="single" w:sz="4" w:space="0" w:color="auto"/>
              <w:right w:val="single" w:sz="4" w:space="0" w:color="auto"/>
            </w:tcBorders>
            <w:noWrap/>
            <w:vAlign w:val="bottom"/>
          </w:tcPr>
          <w:p w:rsidR="00FF6F88" w:rsidRPr="00D532E2" w:rsidRDefault="00FF6F88" w:rsidP="009C7319">
            <w:pPr>
              <w:jc w:val="center"/>
              <w:rPr>
                <w:color w:val="000000"/>
              </w:rPr>
            </w:pPr>
            <w:r w:rsidRPr="00D532E2">
              <w:rPr>
                <w:color w:val="000000"/>
                <w:sz w:val="22"/>
                <w:szCs w:val="22"/>
              </w:rPr>
              <w:t>Изменения за год</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9C7319">
            <w:pPr>
              <w:jc w:val="right"/>
              <w:rPr>
                <w:color w:val="000000"/>
              </w:rPr>
            </w:pPr>
            <w:r w:rsidRPr="00D532E2">
              <w:rPr>
                <w:color w:val="000000"/>
                <w:sz w:val="22"/>
                <w:szCs w:val="22"/>
              </w:rPr>
              <w:t>2009</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9C7319">
            <w:pPr>
              <w:rPr>
                <w:color w:val="000000"/>
              </w:rPr>
            </w:pPr>
            <w:r w:rsidRPr="00D532E2">
              <w:rPr>
                <w:color w:val="000000"/>
                <w:sz w:val="22"/>
                <w:szCs w:val="22"/>
              </w:rPr>
              <w:t> </w:t>
            </w:r>
          </w:p>
        </w:tc>
        <w:tc>
          <w:tcPr>
            <w:tcW w:w="0" w:type="auto"/>
            <w:gridSpan w:val="3"/>
            <w:tcBorders>
              <w:top w:val="single" w:sz="4" w:space="0" w:color="auto"/>
              <w:left w:val="nil"/>
              <w:bottom w:val="single" w:sz="4" w:space="0" w:color="auto"/>
              <w:right w:val="single" w:sz="4" w:space="0" w:color="auto"/>
            </w:tcBorders>
            <w:noWrap/>
            <w:vAlign w:val="bottom"/>
          </w:tcPr>
          <w:p w:rsidR="00FF6F88" w:rsidRPr="00D532E2" w:rsidRDefault="00FF6F88" w:rsidP="009C7319">
            <w:pPr>
              <w:jc w:val="center"/>
              <w:rPr>
                <w:color w:val="000000"/>
              </w:rPr>
            </w:pPr>
            <w:r w:rsidRPr="00D532E2">
              <w:rPr>
                <w:color w:val="000000"/>
                <w:sz w:val="22"/>
                <w:szCs w:val="22"/>
              </w:rPr>
              <w:t>Изменения за год</w:t>
            </w:r>
          </w:p>
        </w:tc>
      </w:tr>
      <w:tr w:rsidR="00FF6F88" w:rsidRPr="00D532E2" w:rsidTr="009C7319">
        <w:trPr>
          <w:trHeight w:val="645"/>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Сумма, тыс. руб.</w:t>
            </w: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Уд. вес, %</w:t>
            </w: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Сумма, тыс. руб.</w:t>
            </w: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Уд. вес, %</w:t>
            </w: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Сумма, тыс. руб.</w:t>
            </w:r>
          </w:p>
        </w:tc>
        <w:tc>
          <w:tcPr>
            <w:tcW w:w="0" w:type="auto"/>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Темп прироста, %</w:t>
            </w:r>
          </w:p>
        </w:tc>
        <w:tc>
          <w:tcPr>
            <w:tcW w:w="0" w:type="auto"/>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Уд. вес,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Сумма, тыс. руб.</w:t>
            </w:r>
          </w:p>
        </w:tc>
        <w:tc>
          <w:tcPr>
            <w:tcW w:w="0" w:type="auto"/>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Уд. вес, %</w:t>
            </w:r>
          </w:p>
        </w:tc>
        <w:tc>
          <w:tcPr>
            <w:tcW w:w="0" w:type="auto"/>
            <w:tcBorders>
              <w:top w:val="nil"/>
              <w:left w:val="nil"/>
              <w:bottom w:val="single" w:sz="4" w:space="0" w:color="auto"/>
              <w:right w:val="single" w:sz="4" w:space="0" w:color="auto"/>
            </w:tcBorders>
            <w:vAlign w:val="bottom"/>
          </w:tcPr>
          <w:p w:rsidR="00FF6F88" w:rsidRPr="00D532E2" w:rsidRDefault="00FF6F88" w:rsidP="009C7319">
            <w:pPr>
              <w:jc w:val="center"/>
              <w:rPr>
                <w:color w:val="000000"/>
              </w:rPr>
            </w:pPr>
            <w:r w:rsidRPr="00D532E2">
              <w:rPr>
                <w:color w:val="000000"/>
              </w:rPr>
              <w:t>Сумма, тыс. руб.</w:t>
            </w:r>
          </w:p>
        </w:tc>
        <w:tc>
          <w:tcPr>
            <w:tcW w:w="0" w:type="auto"/>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Темп прироста, %</w:t>
            </w:r>
          </w:p>
        </w:tc>
        <w:tc>
          <w:tcPr>
            <w:tcW w:w="0" w:type="auto"/>
            <w:tcBorders>
              <w:top w:val="nil"/>
              <w:left w:val="nil"/>
              <w:bottom w:val="single" w:sz="4" w:space="0" w:color="auto"/>
              <w:right w:val="single" w:sz="4" w:space="0" w:color="auto"/>
            </w:tcBorders>
            <w:vAlign w:val="bottom"/>
          </w:tcPr>
          <w:p w:rsidR="00FF6F88" w:rsidRPr="00D532E2" w:rsidRDefault="00FF6F88" w:rsidP="009C7319">
            <w:pPr>
              <w:rPr>
                <w:color w:val="000000"/>
              </w:rPr>
            </w:pPr>
            <w:r w:rsidRPr="00D532E2">
              <w:rPr>
                <w:color w:val="000000"/>
              </w:rPr>
              <w:t>Уд. вес, %</w:t>
            </w:r>
          </w:p>
        </w:tc>
      </w:tr>
      <w:tr w:rsidR="00FF6F88" w:rsidRPr="00D532E2" w:rsidTr="009C7319">
        <w:trPr>
          <w:trHeight w:val="315"/>
          <w:tblHeader/>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14</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Уставный капитал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r>
      <w:tr w:rsidR="00FF6F88" w:rsidRPr="00D532E2" w:rsidTr="009C7319">
        <w:trPr>
          <w:trHeight w:val="315"/>
        </w:trPr>
        <w:tc>
          <w:tcPr>
            <w:tcW w:w="0" w:type="auto"/>
            <w:vMerge w:val="restart"/>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Собственные акции, выкупленные у акционеров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411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vMerge/>
            <w:tcBorders>
              <w:top w:val="nil"/>
              <w:left w:val="single" w:sz="4" w:space="0" w:color="auto"/>
              <w:bottom w:val="single" w:sz="4" w:space="0" w:color="auto"/>
              <w:right w:val="single" w:sz="4" w:space="0" w:color="auto"/>
            </w:tcBorders>
            <w:vAlign w:val="center"/>
          </w:tcPr>
          <w:p w:rsidR="00FF6F88" w:rsidRPr="00D532E2" w:rsidRDefault="00FF6F88" w:rsidP="009C7319">
            <w:pPr>
              <w:rPr>
                <w:color w:val="000000"/>
              </w:rPr>
            </w:pPr>
          </w:p>
        </w:tc>
        <w:tc>
          <w:tcPr>
            <w:tcW w:w="0" w:type="auto"/>
            <w:tcBorders>
              <w:top w:val="nil"/>
              <w:left w:val="nil"/>
              <w:bottom w:val="single" w:sz="4" w:space="0" w:color="auto"/>
              <w:right w:val="single" w:sz="4" w:space="0" w:color="auto"/>
            </w:tcBorders>
            <w:noWrap/>
            <w:vAlign w:val="bottom"/>
          </w:tcPr>
          <w:p w:rsidR="00FF6F88" w:rsidRPr="00D532E2" w:rsidRDefault="00FF6F88" w:rsidP="009C7319">
            <w:pP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Добавочный капитал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Резервный капитал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430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r>
      <w:tr w:rsidR="00FF6F88" w:rsidRPr="00D532E2" w:rsidTr="009C7319">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в том числе: резервы, образованные в соответствии с законодательством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431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резервы, образованные в соответствии с учредительными документами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432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Нераспределенная прибыль прошлых лет</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433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Нераспределенная прибыль прошлых лет  (непокрытый убыток)</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460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Нераспределенная прибыль (непокрытый убыток)</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470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33748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19,34%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73380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26,45%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39632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117,44%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7,11%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37809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15,96%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-35571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-48,48%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-10,49%</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Итого по разделу III</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490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33759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19,34%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73391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26,45%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39632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117,40%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7,11%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37820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15,96%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-35571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-48,47%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-10,49%</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IV. Долгосрочные обязательства</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Займы и кредиты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Отложенные налоговые обязательства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515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Прочие долгосрочные обязательства</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Итого по разделу IV</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590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V. Краткосрочные обязательства</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Займы и кредиты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113589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65,09%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145025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52,27%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31436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27,68%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-12,81%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137394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57,99%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-7631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-5,26%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5,71%</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Кредиторская задолженность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27174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15,57%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59012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21,27%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31838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117,16%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5,70%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46902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19,80%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-12110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-20,52%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-1,48%</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в том числе: поставщики и подрядчики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9725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5,57%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17177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6,19%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7452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76,63%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0,62%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27605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11,65%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10428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60,71%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5,46%</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задолженность перед персоналом  организации</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1129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0,65%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1661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0,60%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532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47,12%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793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0,33%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-868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-52,26%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-0,26%</w:t>
            </w:r>
          </w:p>
        </w:tc>
      </w:tr>
      <w:tr w:rsidR="00FF6F88" w:rsidRPr="00D532E2" w:rsidTr="009C7319">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задолженность перед государственными внебюджетными  фондами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325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0,12%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249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327,63%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377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0,16%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16,00%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0,04%</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задолженность по налогам и сборам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515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0,30%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11287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4,07%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10772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2091,65%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3,77%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6395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2,70%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-4892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-43,34%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-1,37%</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прочие кредиторы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625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15729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9,01%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28562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10,30%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12833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81,59%</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1,28%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11732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4,95%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-16830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-58,92%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-5,34%</w:t>
            </w:r>
          </w:p>
        </w:tc>
      </w:tr>
      <w:tr w:rsidR="00FF6F88" w:rsidRPr="00D532E2" w:rsidTr="009C7319">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Задолженность участникам  (учредителям)  по выплате доходов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630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14820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6,25%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14820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Доходы будущих периодов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640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 xml:space="preserve">Резервы предстоящих расходов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650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Прочие краткосрочные обязательства</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660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rPr>
                <w:color w:val="000000"/>
              </w:rPr>
            </w:pPr>
            <w:r w:rsidRPr="00D532E2">
              <w:rPr>
                <w:color w:val="000000"/>
                <w:sz w:val="22"/>
                <w:szCs w:val="22"/>
              </w:rPr>
              <w:t>Итого по разделу V</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690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140763</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80,66%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204037</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73,55%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63274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44,95%</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-7,11%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199116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84,04%</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-4921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-2,41%</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10,49%</w:t>
            </w:r>
          </w:p>
        </w:tc>
      </w:tr>
      <w:tr w:rsidR="00FF6F88" w:rsidRPr="00D532E2" w:rsidTr="009C7319">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Баланс (стр. 490+590+690)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 </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174522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277428</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102906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58,96%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236936</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100,00%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sz w:val="22"/>
                <w:szCs w:val="22"/>
              </w:rPr>
              <w:t>-40492</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-14,60%</w:t>
            </w:r>
          </w:p>
        </w:tc>
        <w:tc>
          <w:tcPr>
            <w:tcW w:w="0" w:type="auto"/>
            <w:tcBorders>
              <w:top w:val="nil"/>
              <w:left w:val="nil"/>
              <w:bottom w:val="single" w:sz="4" w:space="0" w:color="auto"/>
              <w:right w:val="single" w:sz="4" w:space="0" w:color="auto"/>
            </w:tcBorders>
          </w:tcPr>
          <w:p w:rsidR="00FF6F88" w:rsidRPr="00D532E2" w:rsidRDefault="00FF6F88" w:rsidP="009C7319">
            <w:pPr>
              <w:jc w:val="center"/>
              <w:rPr>
                <w:color w:val="000000"/>
              </w:rPr>
            </w:pPr>
            <w:r w:rsidRPr="00D532E2">
              <w:rPr>
                <w:color w:val="000000"/>
              </w:rPr>
              <w:t>0,00%</w:t>
            </w:r>
          </w:p>
        </w:tc>
      </w:tr>
    </w:tbl>
    <w:p w:rsidR="00FF6F88" w:rsidRPr="00D532E2" w:rsidRDefault="00FF6F88"/>
    <w:p w:rsidR="00FF6F88" w:rsidRPr="00D532E2" w:rsidRDefault="00FF6F88" w:rsidP="009C7319">
      <w:pPr>
        <w:spacing w:line="360" w:lineRule="auto"/>
        <w:ind w:firstLine="720"/>
        <w:jc w:val="both"/>
        <w:rPr>
          <w:sz w:val="28"/>
          <w:szCs w:val="28"/>
        </w:rPr>
      </w:pPr>
      <w:r w:rsidRPr="00D532E2">
        <w:rPr>
          <w:sz w:val="28"/>
          <w:szCs w:val="28"/>
        </w:rPr>
        <w:t>Из таблицы 2 видно, что в 2008 году по сравнению с 2007 годом произошло увеличение внеоборотных активов на 31860 тыс. руб., в 2009 году они увеличились на 3390 тыс. руб.</w:t>
      </w:r>
    </w:p>
    <w:p w:rsidR="00FF6F88" w:rsidRPr="00D532E2" w:rsidRDefault="00FF6F88" w:rsidP="009C7319">
      <w:pPr>
        <w:spacing w:line="360" w:lineRule="auto"/>
        <w:ind w:firstLine="720"/>
        <w:jc w:val="both"/>
        <w:rPr>
          <w:sz w:val="28"/>
          <w:szCs w:val="28"/>
        </w:rPr>
      </w:pPr>
      <w:r w:rsidRPr="00D532E2">
        <w:rPr>
          <w:sz w:val="28"/>
          <w:szCs w:val="28"/>
        </w:rPr>
        <w:t xml:space="preserve">Оборотные активы же увеличились в 2008 по сравнению с 2007 на 71046 тыс. руб., а в 2009 по сравнению с 2008 уменьшились на 43882 тыс. руб. </w:t>
      </w:r>
    </w:p>
    <w:p w:rsidR="00FF6F88" w:rsidRPr="00D532E2" w:rsidRDefault="00FF6F88" w:rsidP="009C7319">
      <w:pPr>
        <w:spacing w:line="360" w:lineRule="auto"/>
        <w:ind w:firstLine="720"/>
        <w:jc w:val="both"/>
        <w:rPr>
          <w:sz w:val="28"/>
          <w:szCs w:val="28"/>
        </w:rPr>
      </w:pPr>
      <w:r w:rsidRPr="00D532E2">
        <w:rPr>
          <w:sz w:val="28"/>
          <w:szCs w:val="28"/>
        </w:rPr>
        <w:t>Собственные средства в 2008 году увеличились на 39632 тыс. руб. однако в 2009 году уменьшились на 35571 тыс. руб.</w:t>
      </w:r>
    </w:p>
    <w:p w:rsidR="00FF6F88" w:rsidRPr="00D532E2" w:rsidRDefault="00FF6F88" w:rsidP="009C7319">
      <w:pPr>
        <w:spacing w:line="360" w:lineRule="auto"/>
        <w:ind w:firstLine="720"/>
        <w:jc w:val="both"/>
        <w:rPr>
          <w:sz w:val="28"/>
          <w:szCs w:val="28"/>
        </w:rPr>
        <w:sectPr w:rsidR="00FF6F88" w:rsidRPr="00D532E2" w:rsidSect="009C7319">
          <w:pgSz w:w="16838" w:h="11906" w:orient="landscape"/>
          <w:pgMar w:top="1701" w:right="1134" w:bottom="851" w:left="1134" w:header="709" w:footer="709" w:gutter="0"/>
          <w:cols w:space="708"/>
          <w:docGrid w:linePitch="360"/>
        </w:sectPr>
      </w:pPr>
    </w:p>
    <w:p w:rsidR="00FF6F88" w:rsidRPr="00D532E2" w:rsidRDefault="00FF6F88" w:rsidP="009C7319">
      <w:pPr>
        <w:spacing w:line="360" w:lineRule="auto"/>
        <w:ind w:firstLine="720"/>
        <w:jc w:val="both"/>
        <w:rPr>
          <w:sz w:val="28"/>
          <w:szCs w:val="28"/>
        </w:rPr>
      </w:pPr>
      <w:r w:rsidRPr="00D532E2">
        <w:rPr>
          <w:sz w:val="28"/>
          <w:szCs w:val="28"/>
        </w:rPr>
        <w:t>Заемные средства ООО «Автос» в основном представлены строкой «Займы и кредиты». В 2008 году по сравнению с 2007 годом они увеличились 63274 тыс. руб., в 2009 году уменьшились на 4921 тыс. руб.</w:t>
      </w:r>
    </w:p>
    <w:p w:rsidR="00FF6F88" w:rsidRPr="00D532E2" w:rsidRDefault="00FF6F88" w:rsidP="009C7319">
      <w:pPr>
        <w:spacing w:line="360" w:lineRule="auto"/>
        <w:ind w:firstLine="720"/>
        <w:jc w:val="both"/>
        <w:rPr>
          <w:sz w:val="28"/>
          <w:szCs w:val="28"/>
        </w:rPr>
      </w:pPr>
      <w:r w:rsidRPr="00D532E2">
        <w:rPr>
          <w:sz w:val="28"/>
          <w:szCs w:val="28"/>
        </w:rPr>
        <w:t xml:space="preserve">Наглядно имущественное положение ООО «Автос» можно изобразить в виде диаграммы (см. рис.2), которая представляет собой структуру состава имущества и средств его формирования в динамике за исследуемый период (2007-2009 г.). </w:t>
      </w:r>
    </w:p>
    <w:p w:rsidR="00FF6F88" w:rsidRPr="00D532E2" w:rsidRDefault="00FF6F88" w:rsidP="009C7319">
      <w:pPr>
        <w:spacing w:line="360" w:lineRule="auto"/>
        <w:ind w:firstLine="720"/>
        <w:jc w:val="center"/>
        <w:rPr>
          <w:sz w:val="28"/>
          <w:szCs w:val="28"/>
        </w:rPr>
      </w:pPr>
      <w:r w:rsidRPr="00D532E2">
        <w:rPr>
          <w:sz w:val="28"/>
          <w:szCs w:val="28"/>
        </w:rPr>
        <w:t>Рис. 2. Структура состава имущества и средств его формирования за период 2006-2008 гг.</w:t>
      </w:r>
    </w:p>
    <w:p w:rsidR="00FF6F88" w:rsidRPr="00D532E2" w:rsidRDefault="00932B18" w:rsidP="009C7319">
      <w:pPr>
        <w:spacing w:line="360" w:lineRule="auto"/>
        <w:jc w:val="both"/>
        <w:rPr>
          <w:sz w:val="28"/>
          <w:szCs w:val="28"/>
        </w:rPr>
      </w:pPr>
      <w:r>
        <w:rPr>
          <w:noProof/>
          <w:sz w:val="28"/>
          <w:szCs w:val="28"/>
        </w:rPr>
        <w:pict>
          <v:shape id="Диаграмма 9" o:spid="_x0000_i1026" type="#_x0000_t75" style="width:468.75pt;height:26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">
            <v:imagedata r:id="rId6" o:title="" cropbottom="-50f"/>
            <o:lock v:ext="edit" aspectratio="f"/>
          </v:shape>
        </w:pict>
      </w:r>
    </w:p>
    <w:p w:rsidR="00FF6F88" w:rsidRPr="00D532E2" w:rsidRDefault="00FF6F88" w:rsidP="009C7319">
      <w:pPr>
        <w:spacing w:line="360" w:lineRule="auto"/>
        <w:ind w:firstLine="720"/>
        <w:jc w:val="both"/>
        <w:rPr>
          <w:sz w:val="28"/>
          <w:szCs w:val="28"/>
        </w:rPr>
      </w:pPr>
    </w:p>
    <w:p w:rsidR="00FF6F88" w:rsidRPr="00D532E2" w:rsidRDefault="00FF6F88" w:rsidP="009C7319">
      <w:pPr>
        <w:spacing w:line="360" w:lineRule="auto"/>
        <w:ind w:firstLine="720"/>
        <w:jc w:val="both"/>
        <w:rPr>
          <w:sz w:val="28"/>
          <w:szCs w:val="28"/>
        </w:rPr>
      </w:pPr>
      <w:r w:rsidRPr="00D532E2">
        <w:rPr>
          <w:sz w:val="28"/>
          <w:szCs w:val="28"/>
        </w:rPr>
        <w:t>На рисунке 2 наглядно видно, что собственных средств на финансирование внеоборотных средств хватило только лишь в 2008 году. Тот факт, что собственных средств не хватало на финансирование внеоборотных активов в 2007 и 2009 гг., отрицательно характеризует деятельность организации в эти года.</w:t>
      </w:r>
    </w:p>
    <w:p w:rsidR="00FF6F88" w:rsidRPr="00D532E2" w:rsidRDefault="00FF6F88" w:rsidP="00755405">
      <w:pPr>
        <w:spacing w:line="360" w:lineRule="auto"/>
        <w:ind w:firstLine="720"/>
        <w:jc w:val="both"/>
        <w:rPr>
          <w:sz w:val="28"/>
          <w:szCs w:val="28"/>
        </w:rPr>
      </w:pPr>
    </w:p>
    <w:p w:rsidR="00FF6F88" w:rsidRPr="00D532E2" w:rsidRDefault="00FF6F88" w:rsidP="00755405">
      <w:pPr>
        <w:spacing w:line="360" w:lineRule="auto"/>
        <w:ind w:firstLine="720"/>
        <w:jc w:val="both"/>
        <w:rPr>
          <w:sz w:val="28"/>
          <w:szCs w:val="28"/>
        </w:rPr>
      </w:pPr>
      <w:r w:rsidRPr="00D532E2">
        <w:rPr>
          <w:sz w:val="28"/>
          <w:szCs w:val="28"/>
        </w:rPr>
        <w:t>Рассмотрим общую ликвидность баланса. 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FF6F88" w:rsidRPr="00D532E2" w:rsidRDefault="00FF6F88" w:rsidP="00755405">
      <w:pPr>
        <w:spacing w:line="360" w:lineRule="auto"/>
        <w:ind w:firstLine="720"/>
        <w:jc w:val="both"/>
        <w:rPr>
          <w:sz w:val="28"/>
          <w:szCs w:val="28"/>
        </w:rPr>
      </w:pPr>
      <w:r w:rsidRPr="00D532E2">
        <w:rPr>
          <w:sz w:val="28"/>
          <w:szCs w:val="28"/>
        </w:rPr>
        <w:t>Первая группа (А1) включает в себя абсолютно ликвидные активы, такие, как денежная наличность и краткосрочные финансовые вложения.</w:t>
      </w:r>
    </w:p>
    <w:p w:rsidR="00FF6F88" w:rsidRPr="00D532E2" w:rsidRDefault="00FF6F88" w:rsidP="00755405">
      <w:pPr>
        <w:spacing w:line="360" w:lineRule="auto"/>
        <w:ind w:firstLine="720"/>
        <w:jc w:val="both"/>
        <w:rPr>
          <w:sz w:val="28"/>
          <w:szCs w:val="28"/>
        </w:rPr>
      </w:pPr>
      <w:r w:rsidRPr="00D532E2">
        <w:rPr>
          <w:sz w:val="28"/>
          <w:szCs w:val="28"/>
        </w:rPr>
        <w:t>Ко второй группе (А2) относятся быстро реализуемые активы: готовая продукция, товары отгруженные и дебиторская задолженность.</w:t>
      </w:r>
    </w:p>
    <w:p w:rsidR="00FF6F88" w:rsidRPr="00D532E2" w:rsidRDefault="00FF6F88" w:rsidP="00755405">
      <w:pPr>
        <w:spacing w:line="360" w:lineRule="auto"/>
        <w:ind w:firstLine="720"/>
        <w:jc w:val="both"/>
        <w:rPr>
          <w:sz w:val="28"/>
          <w:szCs w:val="28"/>
        </w:rPr>
      </w:pPr>
      <w:r w:rsidRPr="00D532E2">
        <w:rPr>
          <w:sz w:val="28"/>
          <w:szCs w:val="28"/>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 медленно реализуемых активов (А3).</w:t>
      </w:r>
    </w:p>
    <w:p w:rsidR="00FF6F88" w:rsidRPr="00D532E2" w:rsidRDefault="00FF6F88" w:rsidP="00755405">
      <w:pPr>
        <w:spacing w:line="360" w:lineRule="auto"/>
        <w:ind w:firstLine="720"/>
        <w:jc w:val="both"/>
        <w:rPr>
          <w:sz w:val="28"/>
          <w:szCs w:val="28"/>
        </w:rPr>
      </w:pPr>
      <w:r w:rsidRPr="00D532E2">
        <w:rPr>
          <w:sz w:val="28"/>
          <w:szCs w:val="28"/>
        </w:rPr>
        <w:t>Четвертая группа (А4) – это труднореализуемые активы, куда входят основные средства, нематериальные активы, долгосрочные финансовые вложения, незавершенное строительство.</w:t>
      </w:r>
    </w:p>
    <w:p w:rsidR="00FF6F88" w:rsidRPr="00D532E2" w:rsidRDefault="00FF6F88" w:rsidP="00755405">
      <w:pPr>
        <w:spacing w:line="360" w:lineRule="auto"/>
        <w:ind w:firstLine="720"/>
        <w:jc w:val="both"/>
        <w:rPr>
          <w:sz w:val="28"/>
          <w:szCs w:val="28"/>
        </w:rPr>
      </w:pPr>
      <w:r w:rsidRPr="00D532E2">
        <w:rPr>
          <w:sz w:val="28"/>
          <w:szCs w:val="28"/>
        </w:rPr>
        <w:t>Соответственно на четыре группы разбиваются и обязательства предприятия:</w:t>
      </w:r>
    </w:p>
    <w:p w:rsidR="00FF6F88" w:rsidRPr="00D532E2" w:rsidRDefault="00FF6F88" w:rsidP="00755405">
      <w:pPr>
        <w:spacing w:line="360" w:lineRule="auto"/>
        <w:ind w:firstLine="720"/>
        <w:jc w:val="both"/>
        <w:rPr>
          <w:sz w:val="28"/>
          <w:szCs w:val="28"/>
        </w:rPr>
      </w:pPr>
      <w:r w:rsidRPr="00D532E2">
        <w:rPr>
          <w:sz w:val="28"/>
          <w:szCs w:val="28"/>
        </w:rPr>
        <w:t>П1 – наиболее срочные обязательства (кредиторская задолженность и кредиты банка, сроки возврата которых наступили);</w:t>
      </w:r>
    </w:p>
    <w:p w:rsidR="00FF6F88" w:rsidRPr="00D532E2" w:rsidRDefault="00FF6F88" w:rsidP="00755405">
      <w:pPr>
        <w:spacing w:line="360" w:lineRule="auto"/>
        <w:ind w:firstLine="720"/>
        <w:jc w:val="both"/>
        <w:rPr>
          <w:sz w:val="28"/>
          <w:szCs w:val="28"/>
        </w:rPr>
      </w:pPr>
      <w:r w:rsidRPr="00D532E2">
        <w:rPr>
          <w:sz w:val="28"/>
          <w:szCs w:val="28"/>
        </w:rPr>
        <w:t>П2 – среднесрочные обязательства (краткосрочные кредиты банка);</w:t>
      </w:r>
    </w:p>
    <w:p w:rsidR="00FF6F88" w:rsidRPr="00D532E2" w:rsidRDefault="00FF6F88" w:rsidP="00755405">
      <w:pPr>
        <w:spacing w:line="360" w:lineRule="auto"/>
        <w:ind w:firstLine="720"/>
        <w:jc w:val="both"/>
        <w:rPr>
          <w:sz w:val="28"/>
          <w:szCs w:val="28"/>
        </w:rPr>
      </w:pPr>
      <w:r w:rsidRPr="00D532E2">
        <w:rPr>
          <w:sz w:val="28"/>
          <w:szCs w:val="28"/>
        </w:rPr>
        <w:t>П3 – долгосрочные кредиты банка и займы;</w:t>
      </w:r>
    </w:p>
    <w:p w:rsidR="00FF6F88" w:rsidRPr="00D532E2" w:rsidRDefault="00FF6F88" w:rsidP="00755405">
      <w:pPr>
        <w:spacing w:line="360" w:lineRule="auto"/>
        <w:ind w:firstLine="720"/>
        <w:jc w:val="both"/>
        <w:rPr>
          <w:sz w:val="28"/>
          <w:szCs w:val="28"/>
        </w:rPr>
      </w:pPr>
      <w:r w:rsidRPr="00D532E2">
        <w:rPr>
          <w:sz w:val="28"/>
          <w:szCs w:val="28"/>
        </w:rPr>
        <w:t>П4 – собственные (акционерный) капитал, находящийся постоянно в распоряжении предприятия.</w:t>
      </w:r>
    </w:p>
    <w:p w:rsidR="00FF6F88" w:rsidRPr="00D532E2" w:rsidRDefault="00FF6F88" w:rsidP="00755405">
      <w:pPr>
        <w:spacing w:line="360" w:lineRule="auto"/>
        <w:ind w:firstLine="720"/>
        <w:jc w:val="both"/>
        <w:rPr>
          <w:sz w:val="28"/>
          <w:szCs w:val="28"/>
        </w:rPr>
      </w:pPr>
      <w:r w:rsidRPr="00D532E2">
        <w:rPr>
          <w:sz w:val="28"/>
          <w:szCs w:val="28"/>
        </w:rPr>
        <w:t>Баланс считается абсолютно ликвидным, если:</w:t>
      </w:r>
    </w:p>
    <w:p w:rsidR="00FF6F88" w:rsidRPr="00D532E2" w:rsidRDefault="00FF6F88" w:rsidP="00755405">
      <w:pPr>
        <w:spacing w:line="360" w:lineRule="auto"/>
        <w:ind w:firstLine="720"/>
        <w:jc w:val="both"/>
        <w:rPr>
          <w:sz w:val="28"/>
          <w:szCs w:val="28"/>
        </w:rPr>
      </w:pPr>
      <w:r w:rsidRPr="00D532E2">
        <w:rPr>
          <w:sz w:val="28"/>
          <w:szCs w:val="28"/>
        </w:rPr>
        <w:t>А</w:t>
      </w:r>
      <w:r w:rsidRPr="00D532E2">
        <w:rPr>
          <w:sz w:val="28"/>
          <w:szCs w:val="28"/>
          <w:vertAlign w:val="subscript"/>
        </w:rPr>
        <w:t>1</w:t>
      </w:r>
      <w:r w:rsidRPr="00D532E2">
        <w:rPr>
          <w:sz w:val="28"/>
          <w:szCs w:val="28"/>
        </w:rPr>
        <w:t>≥П</w:t>
      </w:r>
      <w:r w:rsidRPr="00D532E2">
        <w:rPr>
          <w:sz w:val="28"/>
          <w:szCs w:val="28"/>
          <w:vertAlign w:val="subscript"/>
        </w:rPr>
        <w:t>1</w:t>
      </w:r>
    </w:p>
    <w:p w:rsidR="00FF6F88" w:rsidRPr="00D532E2" w:rsidRDefault="00FF6F88" w:rsidP="00755405">
      <w:pPr>
        <w:spacing w:line="360" w:lineRule="auto"/>
        <w:ind w:firstLine="720"/>
        <w:jc w:val="both"/>
        <w:rPr>
          <w:sz w:val="28"/>
          <w:szCs w:val="28"/>
        </w:rPr>
      </w:pPr>
      <w:r w:rsidRPr="00D532E2">
        <w:rPr>
          <w:sz w:val="28"/>
          <w:szCs w:val="28"/>
        </w:rPr>
        <w:t>А</w:t>
      </w:r>
      <w:r w:rsidRPr="00D532E2">
        <w:rPr>
          <w:sz w:val="28"/>
          <w:szCs w:val="28"/>
          <w:vertAlign w:val="subscript"/>
        </w:rPr>
        <w:t>2</w:t>
      </w:r>
      <w:r w:rsidRPr="00D532E2">
        <w:rPr>
          <w:sz w:val="28"/>
          <w:szCs w:val="28"/>
        </w:rPr>
        <w:t>≥П</w:t>
      </w:r>
      <w:r w:rsidRPr="00D532E2">
        <w:rPr>
          <w:sz w:val="28"/>
          <w:szCs w:val="28"/>
          <w:vertAlign w:val="subscript"/>
        </w:rPr>
        <w:t>2</w:t>
      </w:r>
    </w:p>
    <w:p w:rsidR="00FF6F88" w:rsidRPr="00D532E2" w:rsidRDefault="00FF6F88" w:rsidP="00755405">
      <w:pPr>
        <w:spacing w:line="360" w:lineRule="auto"/>
        <w:ind w:firstLine="720"/>
        <w:jc w:val="both"/>
        <w:rPr>
          <w:sz w:val="28"/>
          <w:szCs w:val="28"/>
        </w:rPr>
      </w:pPr>
      <w:r w:rsidRPr="00D532E2">
        <w:rPr>
          <w:sz w:val="28"/>
          <w:szCs w:val="28"/>
        </w:rPr>
        <w:t>А</w:t>
      </w:r>
      <w:r w:rsidRPr="00D532E2">
        <w:rPr>
          <w:sz w:val="28"/>
          <w:szCs w:val="28"/>
          <w:vertAlign w:val="subscript"/>
        </w:rPr>
        <w:t>3</w:t>
      </w:r>
      <w:r w:rsidRPr="00D532E2">
        <w:rPr>
          <w:sz w:val="28"/>
          <w:szCs w:val="28"/>
        </w:rPr>
        <w:t>≥П</w:t>
      </w:r>
      <w:r w:rsidRPr="00D532E2">
        <w:rPr>
          <w:sz w:val="28"/>
          <w:szCs w:val="28"/>
          <w:vertAlign w:val="subscript"/>
        </w:rPr>
        <w:t>3</w:t>
      </w:r>
    </w:p>
    <w:p w:rsidR="00FF6F88" w:rsidRPr="00D532E2" w:rsidRDefault="00FF6F88" w:rsidP="00755405">
      <w:pPr>
        <w:spacing w:line="360" w:lineRule="auto"/>
        <w:ind w:firstLine="720"/>
        <w:jc w:val="both"/>
        <w:rPr>
          <w:sz w:val="28"/>
          <w:szCs w:val="28"/>
          <w:vertAlign w:val="subscript"/>
        </w:rPr>
      </w:pPr>
      <w:r w:rsidRPr="00D532E2">
        <w:rPr>
          <w:sz w:val="28"/>
          <w:szCs w:val="28"/>
        </w:rPr>
        <w:t>А</w:t>
      </w:r>
      <w:r w:rsidRPr="00D532E2">
        <w:rPr>
          <w:sz w:val="28"/>
          <w:szCs w:val="28"/>
          <w:vertAlign w:val="subscript"/>
        </w:rPr>
        <w:t>4</w:t>
      </w:r>
      <w:r w:rsidRPr="00D532E2">
        <w:rPr>
          <w:sz w:val="28"/>
          <w:szCs w:val="28"/>
        </w:rPr>
        <w:t>≤П</w:t>
      </w:r>
      <w:r w:rsidRPr="00D532E2">
        <w:rPr>
          <w:sz w:val="28"/>
          <w:szCs w:val="28"/>
          <w:vertAlign w:val="subscript"/>
        </w:rPr>
        <w:t>4</w:t>
      </w:r>
    </w:p>
    <w:p w:rsidR="00FF6F88" w:rsidRPr="00D532E2" w:rsidRDefault="00FF6F88" w:rsidP="00755405">
      <w:pPr>
        <w:jc w:val="right"/>
        <w:rPr>
          <w:sz w:val="28"/>
          <w:szCs w:val="28"/>
        </w:rPr>
      </w:pPr>
    </w:p>
    <w:p w:rsidR="00FF6F88" w:rsidRPr="00D532E2" w:rsidRDefault="00FF6F88" w:rsidP="00755405">
      <w:pPr>
        <w:jc w:val="right"/>
        <w:rPr>
          <w:sz w:val="28"/>
          <w:szCs w:val="28"/>
        </w:rPr>
      </w:pPr>
    </w:p>
    <w:p w:rsidR="00FF6F88" w:rsidRPr="00D532E2" w:rsidRDefault="00FF6F88" w:rsidP="00755405">
      <w:pPr>
        <w:jc w:val="right"/>
        <w:rPr>
          <w:sz w:val="28"/>
          <w:szCs w:val="28"/>
        </w:rPr>
      </w:pPr>
    </w:p>
    <w:p w:rsidR="00FF6F88" w:rsidRPr="00D532E2" w:rsidRDefault="00FF6F88" w:rsidP="00755405">
      <w:pPr>
        <w:jc w:val="right"/>
        <w:rPr>
          <w:sz w:val="28"/>
          <w:szCs w:val="28"/>
        </w:rPr>
      </w:pPr>
    </w:p>
    <w:p w:rsidR="00FF6F88" w:rsidRPr="00D532E2" w:rsidRDefault="00FF6F88" w:rsidP="00755405">
      <w:pPr>
        <w:jc w:val="right"/>
        <w:rPr>
          <w:sz w:val="28"/>
          <w:szCs w:val="28"/>
        </w:rPr>
      </w:pPr>
    </w:p>
    <w:p w:rsidR="00FF6F88" w:rsidRPr="00D532E2" w:rsidRDefault="00FF6F88" w:rsidP="00755405">
      <w:pPr>
        <w:jc w:val="right"/>
        <w:rPr>
          <w:sz w:val="28"/>
          <w:szCs w:val="28"/>
        </w:rPr>
      </w:pPr>
    </w:p>
    <w:p w:rsidR="00FF6F88" w:rsidRPr="00D532E2" w:rsidRDefault="00FF6F88" w:rsidP="00755405">
      <w:pPr>
        <w:jc w:val="right"/>
        <w:rPr>
          <w:sz w:val="28"/>
          <w:szCs w:val="28"/>
        </w:rPr>
      </w:pPr>
      <w:r w:rsidRPr="00D532E2">
        <w:rPr>
          <w:sz w:val="28"/>
          <w:szCs w:val="28"/>
        </w:rPr>
        <w:t>Таблица 3</w:t>
      </w:r>
    </w:p>
    <w:p w:rsidR="00FF6F88" w:rsidRPr="00D532E2" w:rsidRDefault="00FF6F88" w:rsidP="00755405">
      <w:pPr>
        <w:jc w:val="right"/>
        <w:rPr>
          <w:sz w:val="28"/>
          <w:szCs w:val="28"/>
        </w:rPr>
      </w:pPr>
    </w:p>
    <w:p w:rsidR="00FF6F88" w:rsidRPr="00D532E2" w:rsidRDefault="00FF6F88" w:rsidP="00755405">
      <w:pPr>
        <w:ind w:firstLine="709"/>
        <w:jc w:val="both"/>
        <w:rPr>
          <w:sz w:val="28"/>
          <w:szCs w:val="28"/>
        </w:rPr>
      </w:pPr>
      <w:r w:rsidRPr="00D532E2">
        <w:rPr>
          <w:sz w:val="28"/>
          <w:szCs w:val="28"/>
        </w:rPr>
        <w:t>Группировка активов и пассивов в целях оценки ликвидности баланса</w:t>
      </w:r>
    </w:p>
    <w:p w:rsidR="00FF6F88" w:rsidRPr="00D532E2" w:rsidRDefault="00FF6F88" w:rsidP="00755405">
      <w:pPr>
        <w:ind w:firstLine="709"/>
        <w:jc w:val="both"/>
        <w:rPr>
          <w:sz w:val="28"/>
          <w:szCs w:val="28"/>
        </w:rPr>
      </w:pPr>
    </w:p>
    <w:tbl>
      <w:tblPr>
        <w:tblW w:w="0" w:type="auto"/>
        <w:tblInd w:w="96" w:type="dxa"/>
        <w:tblLook w:val="00A0" w:firstRow="1" w:lastRow="0" w:firstColumn="1" w:lastColumn="0" w:noHBand="0" w:noVBand="0"/>
      </w:tblPr>
      <w:tblGrid>
        <w:gridCol w:w="2699"/>
        <w:gridCol w:w="1255"/>
        <w:gridCol w:w="1002"/>
        <w:gridCol w:w="1256"/>
        <w:gridCol w:w="1003"/>
        <w:gridCol w:w="1256"/>
        <w:gridCol w:w="1003"/>
      </w:tblGrid>
      <w:tr w:rsidR="00FF6F88" w:rsidRPr="00D532E2" w:rsidTr="000D69CF">
        <w:trPr>
          <w:trHeight w:val="945"/>
        </w:trPr>
        <w:tc>
          <w:tcPr>
            <w:tcW w:w="0" w:type="auto"/>
            <w:tcBorders>
              <w:top w:val="single" w:sz="4" w:space="0" w:color="auto"/>
              <w:left w:val="single" w:sz="4" w:space="0" w:color="auto"/>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Активы/Пассивы</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2007 год, тыс.руб.</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Уд, вес, %</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2008 год, тыс.руб.</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Уд, вес, %</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2009 год, тыс.руб.</w:t>
            </w:r>
          </w:p>
        </w:tc>
        <w:tc>
          <w:tcPr>
            <w:tcW w:w="0" w:type="auto"/>
            <w:tcBorders>
              <w:top w:val="single" w:sz="4" w:space="0" w:color="auto"/>
              <w:left w:val="nil"/>
              <w:bottom w:val="single" w:sz="4" w:space="0" w:color="auto"/>
              <w:right w:val="single" w:sz="4" w:space="0" w:color="auto"/>
            </w:tcBorders>
          </w:tcPr>
          <w:p w:rsidR="00FF6F88" w:rsidRPr="00D532E2" w:rsidRDefault="00FF6F88" w:rsidP="000D69CF">
            <w:pPr>
              <w:jc w:val="center"/>
              <w:rPr>
                <w:sz w:val="28"/>
                <w:szCs w:val="28"/>
              </w:rPr>
            </w:pPr>
            <w:r w:rsidRPr="00D532E2">
              <w:rPr>
                <w:sz w:val="28"/>
                <w:szCs w:val="28"/>
              </w:rPr>
              <w:t>Уд, вес, %</w:t>
            </w:r>
          </w:p>
        </w:tc>
      </w:tr>
      <w:tr w:rsidR="00FF6F88" w:rsidRPr="00D532E2" w:rsidTr="000D69CF">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0D69CF">
            <w:pPr>
              <w:jc w:val="center"/>
              <w:rPr>
                <w:sz w:val="20"/>
                <w:szCs w:val="20"/>
              </w:rPr>
            </w:pPr>
            <w:r w:rsidRPr="00D532E2">
              <w:rPr>
                <w:sz w:val="20"/>
                <w:szCs w:val="20"/>
              </w:rPr>
              <w:t>1</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2</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3</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4</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5</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6</w:t>
            </w:r>
          </w:p>
        </w:tc>
        <w:tc>
          <w:tcPr>
            <w:tcW w:w="0" w:type="auto"/>
            <w:tcBorders>
              <w:top w:val="nil"/>
              <w:left w:val="nil"/>
              <w:bottom w:val="single" w:sz="4" w:space="0" w:color="auto"/>
              <w:right w:val="single" w:sz="4" w:space="0" w:color="auto"/>
            </w:tcBorders>
          </w:tcPr>
          <w:p w:rsidR="00FF6F88" w:rsidRPr="00D532E2" w:rsidRDefault="00FF6F88" w:rsidP="000D69CF">
            <w:pPr>
              <w:jc w:val="center"/>
            </w:pPr>
            <w:r w:rsidRPr="00D532E2">
              <w:t>7</w:t>
            </w:r>
          </w:p>
        </w:tc>
      </w:tr>
      <w:tr w:rsidR="00FF6F88" w:rsidRPr="00D532E2" w:rsidTr="000D69CF">
        <w:trPr>
          <w:trHeight w:val="1035"/>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А1 – наиболее ликвидные активы. К ним относятся денежные средства предприятий и краткосрочные финансовые вложения (стр. 260+стр. 250).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4589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2,63</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15235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5,49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14301</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6,04</w:t>
            </w:r>
          </w:p>
        </w:tc>
      </w:tr>
      <w:tr w:rsidR="00FF6F88" w:rsidRPr="00D532E2" w:rsidTr="000D69CF">
        <w:trPr>
          <w:trHeight w:val="780"/>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А2 – быстрореализуемые активы. Дебиторская задолженность и прочие активы (стр. 240+стр. 214+стр. 215).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96425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55,25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94289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33,99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41540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17,53</w:t>
            </w:r>
          </w:p>
        </w:tc>
      </w:tr>
      <w:tr w:rsidR="00FF6F88" w:rsidRPr="00D532E2" w:rsidTr="000D69CF">
        <w:trPr>
          <w:trHeight w:val="1035"/>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А3 – медленно реализуемые активы. К ним относятся статьи из разд. II баланса “Оборотные активы” (стр. 210+стр. 220-стр. 217)</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50360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28,86</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112896</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40,69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122697</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51,78</w:t>
            </w:r>
          </w:p>
        </w:tc>
      </w:tr>
      <w:tr w:rsidR="00FF6F88" w:rsidRPr="00D532E2" w:rsidTr="000D69CF">
        <w:trPr>
          <w:trHeight w:val="780"/>
        </w:trPr>
        <w:tc>
          <w:tcPr>
            <w:tcW w:w="0" w:type="auto"/>
            <w:tcBorders>
              <w:top w:val="single" w:sz="4" w:space="0" w:color="auto"/>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А4 – труднореализуемые активы. Это статьи разд. I баланса “Внеоборотные активы” (стр. 110+стр. 120-стр. 140).</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23148</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13,26</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55008</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19,83</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58398</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24,65</w:t>
            </w:r>
          </w:p>
        </w:tc>
      </w:tr>
      <w:tr w:rsidR="00FF6F88" w:rsidRPr="00D532E2" w:rsidTr="000D69CF">
        <w:trPr>
          <w:trHeight w:val="315"/>
        </w:trPr>
        <w:tc>
          <w:tcPr>
            <w:tcW w:w="0" w:type="auto"/>
            <w:tcBorders>
              <w:top w:val="single" w:sz="4" w:space="0" w:color="auto"/>
              <w:left w:val="single" w:sz="4" w:space="0" w:color="auto"/>
              <w:bottom w:val="single" w:sz="4" w:space="0" w:color="auto"/>
              <w:right w:val="nil"/>
            </w:tcBorders>
            <w:noWrap/>
            <w:vAlign w:val="bottom"/>
          </w:tcPr>
          <w:p w:rsidR="00FF6F88" w:rsidRPr="00D532E2" w:rsidRDefault="00FF6F88" w:rsidP="000D69CF">
            <w:pPr>
              <w:rPr>
                <w:color w:val="000000"/>
              </w:rPr>
            </w:pPr>
            <w:r w:rsidRPr="00D532E2">
              <w:rPr>
                <w:color w:val="000000"/>
              </w:rPr>
              <w:t>Итого активы</w:t>
            </w:r>
          </w:p>
        </w:tc>
        <w:tc>
          <w:tcPr>
            <w:tcW w:w="0" w:type="auto"/>
            <w:tcBorders>
              <w:top w:val="single" w:sz="4" w:space="0" w:color="auto"/>
              <w:left w:val="single" w:sz="4" w:space="0" w:color="auto"/>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174522</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277428</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236936</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r>
      <w:tr w:rsidR="00FF6F88" w:rsidRPr="00D532E2" w:rsidTr="000D69CF">
        <w:trPr>
          <w:trHeight w:val="1035"/>
        </w:trPr>
        <w:tc>
          <w:tcPr>
            <w:tcW w:w="0" w:type="auto"/>
            <w:tcBorders>
              <w:top w:val="single" w:sz="4" w:space="0" w:color="auto"/>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П1 – наиболее краткосрочные обязательства. К ним относятся статьи “Кредиторская задолженность” и “Прочие краткосрочные пассивы” (стр. 620+стр. 670).</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27174</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15,57</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59012</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21,27</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46902</w:t>
            </w:r>
          </w:p>
        </w:tc>
        <w:tc>
          <w:tcPr>
            <w:tcW w:w="0" w:type="auto"/>
            <w:tcBorders>
              <w:top w:val="single" w:sz="4" w:space="0" w:color="auto"/>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19,80</w:t>
            </w:r>
          </w:p>
        </w:tc>
      </w:tr>
      <w:tr w:rsidR="00FF6F88" w:rsidRPr="00D532E2" w:rsidTr="000D69CF">
        <w:trPr>
          <w:trHeight w:val="1035"/>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П2 – краткосрочные пассивы. Статьи “Заемные средства” и другие статьи разд. III баланса “Краткосрочные пассивы” (стр. 610+стр. 630+стр. 640+стр. 650+стр. 660).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113589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65,09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145025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52,27</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152214</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64,24</w:t>
            </w:r>
          </w:p>
        </w:tc>
      </w:tr>
      <w:tr w:rsidR="00FF6F88" w:rsidRPr="00D532E2" w:rsidTr="000D69CF">
        <w:trPr>
          <w:trHeight w:val="780"/>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П3 – долгосрочные пассивы. Долгосрочные кредиты и заемные средства (стр. 510+стр. 520).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rPr>
                <w:sz w:val="28"/>
                <w:szCs w:val="28"/>
              </w:rPr>
            </w:pPr>
            <w:r w:rsidRPr="00D532E2">
              <w:rPr>
                <w:sz w:val="28"/>
                <w:szCs w:val="28"/>
              </w:rPr>
              <w:t> </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0,00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rPr>
                <w:sz w:val="28"/>
                <w:szCs w:val="28"/>
              </w:rPr>
            </w:pPr>
            <w:r w:rsidRPr="00D532E2">
              <w:rPr>
                <w:sz w:val="28"/>
                <w:szCs w:val="28"/>
              </w:rPr>
              <w:t> </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0,00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rPr>
                <w:sz w:val="28"/>
                <w:szCs w:val="28"/>
              </w:rPr>
            </w:pPr>
            <w:r w:rsidRPr="00D532E2">
              <w:rPr>
                <w:sz w:val="28"/>
                <w:szCs w:val="28"/>
              </w:rPr>
              <w:t> </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0,00</w:t>
            </w:r>
          </w:p>
        </w:tc>
      </w:tr>
      <w:tr w:rsidR="00FF6F88" w:rsidRPr="00D532E2" w:rsidTr="000D69CF">
        <w:trPr>
          <w:trHeight w:val="780"/>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0D69CF">
            <w:pPr>
              <w:rPr>
                <w:sz w:val="20"/>
                <w:szCs w:val="20"/>
              </w:rPr>
            </w:pPr>
            <w:r w:rsidRPr="00D532E2">
              <w:rPr>
                <w:sz w:val="20"/>
                <w:szCs w:val="20"/>
              </w:rPr>
              <w:t>П4 – постоянные пассивы. Статьи раздела IV баланса “Капитал и резервы” (стр. 490-стр. 217).</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33759</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19,34</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73391</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26,45</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37820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15,96</w:t>
            </w:r>
          </w:p>
        </w:tc>
      </w:tr>
      <w:tr w:rsidR="00FF6F88" w:rsidRPr="00D532E2" w:rsidTr="000D69CF">
        <w:trPr>
          <w:trHeight w:val="315"/>
        </w:trPr>
        <w:tc>
          <w:tcPr>
            <w:tcW w:w="0" w:type="auto"/>
            <w:tcBorders>
              <w:top w:val="nil"/>
              <w:left w:val="single" w:sz="4" w:space="0" w:color="auto"/>
              <w:bottom w:val="single" w:sz="4" w:space="0" w:color="auto"/>
              <w:right w:val="single" w:sz="4" w:space="0" w:color="auto"/>
            </w:tcBorders>
            <w:noWrap/>
            <w:vAlign w:val="bottom"/>
          </w:tcPr>
          <w:p w:rsidR="00FF6F88" w:rsidRPr="00D532E2" w:rsidRDefault="00FF6F88" w:rsidP="000D69CF">
            <w:pPr>
              <w:rPr>
                <w:color w:val="000000"/>
              </w:rPr>
            </w:pPr>
            <w:r w:rsidRPr="00D532E2">
              <w:rPr>
                <w:color w:val="000000"/>
              </w:rPr>
              <w:t>Итого пассивы</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174522</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277428</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236936</w:t>
            </w:r>
          </w:p>
        </w:tc>
        <w:tc>
          <w:tcPr>
            <w:tcW w:w="0" w:type="auto"/>
            <w:tcBorders>
              <w:top w:val="nil"/>
              <w:left w:val="nil"/>
              <w:bottom w:val="single" w:sz="4" w:space="0" w:color="auto"/>
              <w:right w:val="single" w:sz="4" w:space="0" w:color="auto"/>
            </w:tcBorders>
            <w:noWrap/>
            <w:vAlign w:val="bottom"/>
          </w:tcPr>
          <w:p w:rsidR="00FF6F88" w:rsidRPr="00D532E2" w:rsidRDefault="00FF6F88" w:rsidP="000D69CF">
            <w:pPr>
              <w:jc w:val="right"/>
              <w:rPr>
                <w:sz w:val="28"/>
                <w:szCs w:val="28"/>
              </w:rPr>
            </w:pPr>
            <w:r w:rsidRPr="00D532E2">
              <w:rPr>
                <w:sz w:val="28"/>
                <w:szCs w:val="28"/>
              </w:rPr>
              <w:t>100,00</w:t>
            </w:r>
          </w:p>
        </w:tc>
      </w:tr>
    </w:tbl>
    <w:p w:rsidR="00FF6F88" w:rsidRPr="00D532E2" w:rsidRDefault="00FF6F88" w:rsidP="00755405">
      <w:pPr>
        <w:spacing w:line="360" w:lineRule="auto"/>
        <w:ind w:firstLine="720"/>
        <w:jc w:val="both"/>
        <w:rPr>
          <w:sz w:val="28"/>
          <w:szCs w:val="28"/>
        </w:rPr>
      </w:pPr>
    </w:p>
    <w:p w:rsidR="00FF6F88" w:rsidRPr="00D532E2" w:rsidRDefault="00FF6F88" w:rsidP="00755405">
      <w:pPr>
        <w:spacing w:line="360" w:lineRule="auto"/>
        <w:ind w:firstLine="720"/>
        <w:rPr>
          <w:sz w:val="28"/>
          <w:szCs w:val="28"/>
        </w:rPr>
      </w:pPr>
    </w:p>
    <w:p w:rsidR="00FF6F88" w:rsidRPr="00D532E2" w:rsidRDefault="00FF6F88" w:rsidP="00755405">
      <w:pPr>
        <w:spacing w:line="360" w:lineRule="auto"/>
        <w:ind w:firstLine="720"/>
        <w:rPr>
          <w:sz w:val="28"/>
          <w:szCs w:val="28"/>
        </w:rPr>
      </w:pPr>
      <w:r w:rsidRPr="00D532E2">
        <w:rPr>
          <w:sz w:val="28"/>
          <w:szCs w:val="28"/>
        </w:rPr>
        <w:t>Таким образом, в 2007 году наблюдается следующее соотношение:</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1</w:t>
      </w:r>
      <w:r w:rsidRPr="00D532E2">
        <w:rPr>
          <w:sz w:val="28"/>
          <w:szCs w:val="28"/>
        </w:rPr>
        <w:t>&lt;П</w:t>
      </w:r>
      <w:r w:rsidRPr="00D532E2">
        <w:rPr>
          <w:sz w:val="28"/>
          <w:szCs w:val="28"/>
          <w:vertAlign w:val="subscript"/>
        </w:rPr>
        <w:t>1</w:t>
      </w:r>
      <w:r w:rsidRPr="00D532E2">
        <w:rPr>
          <w:sz w:val="28"/>
          <w:szCs w:val="28"/>
        </w:rPr>
        <w:tab/>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2</w:t>
      </w:r>
      <w:r w:rsidRPr="00D532E2">
        <w:rPr>
          <w:sz w:val="28"/>
          <w:szCs w:val="28"/>
        </w:rPr>
        <w:t>&lt;П</w:t>
      </w:r>
      <w:r w:rsidRPr="00D532E2">
        <w:rPr>
          <w:sz w:val="28"/>
          <w:szCs w:val="28"/>
          <w:vertAlign w:val="subscript"/>
        </w:rPr>
        <w:t>2</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3</w:t>
      </w:r>
      <w:r w:rsidRPr="00D532E2">
        <w:rPr>
          <w:sz w:val="28"/>
          <w:szCs w:val="28"/>
        </w:rPr>
        <w:t>&gt;П</w:t>
      </w:r>
      <w:r w:rsidRPr="00D532E2">
        <w:rPr>
          <w:sz w:val="28"/>
          <w:szCs w:val="28"/>
          <w:vertAlign w:val="subscript"/>
        </w:rPr>
        <w:t>3</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4</w:t>
      </w:r>
      <w:r w:rsidRPr="00D532E2">
        <w:rPr>
          <w:sz w:val="28"/>
          <w:szCs w:val="28"/>
        </w:rPr>
        <w:t>&lt;П</w:t>
      </w:r>
      <w:r w:rsidRPr="00D532E2">
        <w:rPr>
          <w:sz w:val="28"/>
          <w:szCs w:val="28"/>
          <w:vertAlign w:val="subscript"/>
        </w:rPr>
        <w:t>4</w:t>
      </w:r>
    </w:p>
    <w:p w:rsidR="00FF6F88" w:rsidRPr="00D532E2" w:rsidRDefault="00FF6F88" w:rsidP="00755405">
      <w:pPr>
        <w:spacing w:line="360" w:lineRule="auto"/>
        <w:ind w:firstLine="720"/>
        <w:jc w:val="both"/>
        <w:rPr>
          <w:sz w:val="28"/>
          <w:szCs w:val="28"/>
        </w:rPr>
      </w:pPr>
      <w:r w:rsidRPr="00D532E2">
        <w:rPr>
          <w:sz w:val="28"/>
          <w:szCs w:val="28"/>
        </w:rPr>
        <w:t>В 2007 году из рекомендуемых соотношений, характеризующих абсолютно ликвидный бухгалтерский баланс, не выполнялись два неравенства, т. е. бухгалтерский баланс может быть признан ликвидным только на 50%.</w:t>
      </w:r>
    </w:p>
    <w:p w:rsidR="00FF6F88" w:rsidRPr="00D532E2" w:rsidRDefault="00FF6F88" w:rsidP="00755405">
      <w:pPr>
        <w:spacing w:line="360" w:lineRule="auto"/>
        <w:jc w:val="both"/>
        <w:rPr>
          <w:sz w:val="28"/>
          <w:szCs w:val="28"/>
        </w:rPr>
      </w:pPr>
      <w:r w:rsidRPr="00D532E2">
        <w:rPr>
          <w:sz w:val="28"/>
          <w:szCs w:val="28"/>
        </w:rPr>
        <w:t>В 2008 году наблюдается:</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1</w:t>
      </w:r>
      <w:r w:rsidRPr="00D532E2">
        <w:rPr>
          <w:sz w:val="28"/>
          <w:szCs w:val="28"/>
        </w:rPr>
        <w:t>&lt;П</w:t>
      </w:r>
      <w:r w:rsidRPr="00D532E2">
        <w:rPr>
          <w:sz w:val="28"/>
          <w:szCs w:val="28"/>
          <w:vertAlign w:val="subscript"/>
        </w:rPr>
        <w:t>1</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2</w:t>
      </w:r>
      <w:r w:rsidRPr="00D532E2">
        <w:rPr>
          <w:sz w:val="28"/>
          <w:szCs w:val="28"/>
        </w:rPr>
        <w:t>&lt;П</w:t>
      </w:r>
      <w:r w:rsidRPr="00D532E2">
        <w:rPr>
          <w:sz w:val="28"/>
          <w:szCs w:val="28"/>
          <w:vertAlign w:val="subscript"/>
        </w:rPr>
        <w:t>2</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3</w:t>
      </w:r>
      <w:r w:rsidRPr="00D532E2">
        <w:rPr>
          <w:sz w:val="28"/>
          <w:szCs w:val="28"/>
        </w:rPr>
        <w:t>&gt;П3</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4</w:t>
      </w:r>
      <w:r w:rsidRPr="00D532E2">
        <w:rPr>
          <w:sz w:val="28"/>
          <w:szCs w:val="28"/>
        </w:rPr>
        <w:t>&lt;П</w:t>
      </w:r>
      <w:r w:rsidRPr="00D532E2">
        <w:rPr>
          <w:sz w:val="28"/>
          <w:szCs w:val="28"/>
          <w:vertAlign w:val="subscript"/>
        </w:rPr>
        <w:t>4</w:t>
      </w:r>
    </w:p>
    <w:p w:rsidR="00FF6F88" w:rsidRPr="00D532E2" w:rsidRDefault="00FF6F88" w:rsidP="00755405">
      <w:pPr>
        <w:spacing w:line="360" w:lineRule="auto"/>
        <w:ind w:firstLine="720"/>
        <w:jc w:val="both"/>
        <w:rPr>
          <w:sz w:val="28"/>
          <w:szCs w:val="28"/>
        </w:rPr>
      </w:pPr>
      <w:r w:rsidRPr="00D532E2">
        <w:rPr>
          <w:sz w:val="28"/>
          <w:szCs w:val="28"/>
        </w:rPr>
        <w:t>В 2008 году также выполнялось только два неравенства, т. е. бухгалтерский баланс может быть признан ликвидным только на 50%.</w:t>
      </w:r>
    </w:p>
    <w:p w:rsidR="00FF6F88" w:rsidRPr="00D532E2" w:rsidRDefault="00FF6F88" w:rsidP="00755405">
      <w:pPr>
        <w:spacing w:line="360" w:lineRule="auto"/>
        <w:jc w:val="both"/>
        <w:rPr>
          <w:sz w:val="28"/>
          <w:szCs w:val="28"/>
        </w:rPr>
      </w:pPr>
      <w:r w:rsidRPr="00D532E2">
        <w:rPr>
          <w:sz w:val="28"/>
          <w:szCs w:val="28"/>
        </w:rPr>
        <w:t>В 2009 году наблюдается:</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1</w:t>
      </w:r>
      <w:r w:rsidRPr="00D532E2">
        <w:rPr>
          <w:sz w:val="28"/>
          <w:szCs w:val="28"/>
        </w:rPr>
        <w:t>&lt;П</w:t>
      </w:r>
      <w:r w:rsidRPr="00D532E2">
        <w:rPr>
          <w:sz w:val="28"/>
          <w:szCs w:val="28"/>
          <w:vertAlign w:val="subscript"/>
        </w:rPr>
        <w:t>1</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2</w:t>
      </w:r>
      <w:r w:rsidRPr="00D532E2">
        <w:rPr>
          <w:sz w:val="28"/>
          <w:szCs w:val="28"/>
        </w:rPr>
        <w:t>&lt;П</w:t>
      </w:r>
      <w:r w:rsidRPr="00D532E2">
        <w:rPr>
          <w:sz w:val="28"/>
          <w:szCs w:val="28"/>
          <w:vertAlign w:val="subscript"/>
        </w:rPr>
        <w:t>2</w:t>
      </w:r>
    </w:p>
    <w:p w:rsidR="00FF6F88" w:rsidRPr="00D532E2" w:rsidRDefault="00FF6F88" w:rsidP="00755405">
      <w:pPr>
        <w:spacing w:line="360" w:lineRule="auto"/>
        <w:jc w:val="both"/>
        <w:rPr>
          <w:sz w:val="28"/>
          <w:szCs w:val="28"/>
        </w:rPr>
      </w:pPr>
      <w:r w:rsidRPr="00D532E2">
        <w:rPr>
          <w:sz w:val="28"/>
          <w:szCs w:val="28"/>
        </w:rPr>
        <w:t>А</w:t>
      </w:r>
      <w:r w:rsidRPr="00D532E2">
        <w:rPr>
          <w:sz w:val="28"/>
          <w:szCs w:val="28"/>
          <w:vertAlign w:val="subscript"/>
        </w:rPr>
        <w:t>3</w:t>
      </w:r>
      <w:r w:rsidRPr="00D532E2">
        <w:rPr>
          <w:sz w:val="28"/>
          <w:szCs w:val="28"/>
        </w:rPr>
        <w:t>&gt;П3</w:t>
      </w:r>
    </w:p>
    <w:p w:rsidR="00FF6F88" w:rsidRPr="00D532E2" w:rsidRDefault="00FF6F88" w:rsidP="00755405">
      <w:pPr>
        <w:spacing w:line="360" w:lineRule="auto"/>
        <w:jc w:val="both"/>
        <w:rPr>
          <w:sz w:val="28"/>
          <w:szCs w:val="28"/>
          <w:vertAlign w:val="subscript"/>
        </w:rPr>
      </w:pPr>
      <w:r w:rsidRPr="00D532E2">
        <w:rPr>
          <w:sz w:val="28"/>
          <w:szCs w:val="28"/>
        </w:rPr>
        <w:t>А</w:t>
      </w:r>
      <w:r w:rsidRPr="00D532E2">
        <w:rPr>
          <w:sz w:val="28"/>
          <w:szCs w:val="28"/>
          <w:vertAlign w:val="subscript"/>
        </w:rPr>
        <w:t>4</w:t>
      </w:r>
      <w:r w:rsidRPr="00D532E2">
        <w:rPr>
          <w:sz w:val="28"/>
          <w:szCs w:val="28"/>
        </w:rPr>
        <w:t>&gt;П</w:t>
      </w:r>
      <w:r w:rsidRPr="00D532E2">
        <w:rPr>
          <w:sz w:val="28"/>
          <w:szCs w:val="28"/>
          <w:vertAlign w:val="subscript"/>
        </w:rPr>
        <w:t>4</w:t>
      </w:r>
    </w:p>
    <w:p w:rsidR="00FF6F88" w:rsidRPr="00D532E2" w:rsidRDefault="00FF6F88" w:rsidP="00755405">
      <w:pPr>
        <w:spacing w:line="360" w:lineRule="auto"/>
        <w:ind w:firstLine="720"/>
        <w:jc w:val="both"/>
        <w:rPr>
          <w:sz w:val="28"/>
          <w:szCs w:val="28"/>
        </w:rPr>
      </w:pPr>
      <w:r w:rsidRPr="00D532E2">
        <w:rPr>
          <w:sz w:val="28"/>
          <w:szCs w:val="28"/>
        </w:rPr>
        <w:t>В 2009 году из рекомендуемых соотношений, характеризующих абсолютно ликвидный бухгалтерский баланс, не выполнялись три неравенства, т. е. бухгалтерский баланс может быть признан ликвидным только на 25%.</w:t>
      </w:r>
    </w:p>
    <w:p w:rsidR="00FF6F88" w:rsidRPr="00D532E2" w:rsidRDefault="00FF6F88" w:rsidP="00755405">
      <w:pPr>
        <w:spacing w:line="360" w:lineRule="auto"/>
        <w:ind w:firstLine="720"/>
        <w:jc w:val="both"/>
        <w:rPr>
          <w:sz w:val="28"/>
          <w:szCs w:val="28"/>
        </w:rPr>
      </w:pPr>
      <w:r w:rsidRPr="00D532E2">
        <w:rPr>
          <w:sz w:val="28"/>
          <w:szCs w:val="28"/>
        </w:rPr>
        <w:t>Согласно данным таблицы 6 в 2009 году неравенство не соблюдается, потому что наиболее ликвидные активы за весь анализируемый период были меньше суммы наиболее срочных обязательств, т. е. кредиторская задолженность превышала сумму денежных средств и краткосрочных финансовых вложений. Второе неравенство также не соблюдается, т. е. краткосрочные активы превышают быстрореализуемые активы. Третье неравенство соблюдается, т. е. медленнореализуемые активы значительно превышают долгосрочные пассивы. Четвертое неравенство не соблюдается в 2009 году, т.е. наличие труднореализуемых активов превышает стоимость собственного капитала, а это в свою очередь означает, что его нисколько не остается для пополнения оборотных средств, которые придется пополнять преимущественно за счет задержки погашения кредиторской задолженности в отсутствие собственных средств для этих целей.</w:t>
      </w:r>
    </w:p>
    <w:p w:rsidR="00FF6F88" w:rsidRPr="00D532E2" w:rsidRDefault="00FF6F88" w:rsidP="00755405">
      <w:pPr>
        <w:spacing w:line="360" w:lineRule="auto"/>
        <w:ind w:firstLine="720"/>
        <w:jc w:val="both"/>
        <w:rPr>
          <w:sz w:val="28"/>
          <w:szCs w:val="28"/>
        </w:rPr>
      </w:pPr>
      <w:r w:rsidRPr="00D532E2">
        <w:rPr>
          <w:sz w:val="28"/>
          <w:szCs w:val="28"/>
        </w:rPr>
        <w:t>Как видно по результатам расчета, проведенного в таблице 3, бухгалтерский баланс организации не являлся абсолютно ликвидным, так как не все соотношения групп активов и пассивов отвечают абсолютной ликвидности баланса.</w:t>
      </w:r>
    </w:p>
    <w:p w:rsidR="00FF6F88" w:rsidRPr="00D532E2" w:rsidRDefault="00FF6F88" w:rsidP="00292EF0">
      <w:pPr>
        <w:jc w:val="right"/>
        <w:rPr>
          <w:sz w:val="28"/>
          <w:szCs w:val="28"/>
        </w:rPr>
      </w:pPr>
      <w:r w:rsidRPr="00D532E2">
        <w:rPr>
          <w:sz w:val="28"/>
          <w:szCs w:val="28"/>
        </w:rPr>
        <w:t>Таблица 4</w:t>
      </w:r>
    </w:p>
    <w:p w:rsidR="00FF6F88" w:rsidRPr="00D532E2" w:rsidRDefault="00FF6F88" w:rsidP="00292EF0">
      <w:pPr>
        <w:spacing w:line="360" w:lineRule="auto"/>
        <w:ind w:firstLine="720"/>
        <w:jc w:val="right"/>
        <w:rPr>
          <w:sz w:val="28"/>
          <w:szCs w:val="28"/>
        </w:rPr>
      </w:pPr>
    </w:p>
    <w:p w:rsidR="00FF6F88" w:rsidRPr="00D532E2" w:rsidRDefault="00FF6F88" w:rsidP="00292EF0">
      <w:pPr>
        <w:spacing w:line="360" w:lineRule="auto"/>
        <w:jc w:val="center"/>
        <w:rPr>
          <w:sz w:val="28"/>
          <w:szCs w:val="28"/>
        </w:rPr>
      </w:pPr>
      <w:r w:rsidRPr="00D532E2">
        <w:rPr>
          <w:sz w:val="28"/>
          <w:szCs w:val="28"/>
        </w:rPr>
        <w:t>Основные показатели ликвидности и платежеспособности ООО «Автос»</w:t>
      </w:r>
    </w:p>
    <w:tbl>
      <w:tblPr>
        <w:tblW w:w="9160" w:type="dxa"/>
        <w:tblInd w:w="96" w:type="dxa"/>
        <w:tblLook w:val="00A0" w:firstRow="1" w:lastRow="0" w:firstColumn="1" w:lastColumn="0" w:noHBand="0" w:noVBand="0"/>
      </w:tblPr>
      <w:tblGrid>
        <w:gridCol w:w="2980"/>
        <w:gridCol w:w="1380"/>
        <w:gridCol w:w="960"/>
        <w:gridCol w:w="960"/>
        <w:gridCol w:w="960"/>
        <w:gridCol w:w="960"/>
        <w:gridCol w:w="960"/>
      </w:tblGrid>
      <w:tr w:rsidR="00FF6F88" w:rsidRPr="00D532E2" w:rsidTr="00292EF0">
        <w:trPr>
          <w:trHeight w:val="630"/>
        </w:trPr>
        <w:tc>
          <w:tcPr>
            <w:tcW w:w="2980"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292EF0">
            <w:pPr>
              <w:jc w:val="center"/>
              <w:rPr>
                <w:color w:val="000000"/>
              </w:rPr>
            </w:pPr>
            <w:r w:rsidRPr="00D532E2">
              <w:rPr>
                <w:color w:val="000000"/>
              </w:rPr>
              <w:t>Показатель</w:t>
            </w:r>
          </w:p>
        </w:tc>
        <w:tc>
          <w:tcPr>
            <w:tcW w:w="1380"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292EF0">
            <w:pPr>
              <w:jc w:val="center"/>
              <w:rPr>
                <w:color w:val="000000"/>
              </w:rPr>
            </w:pPr>
            <w:r w:rsidRPr="00D532E2">
              <w:rPr>
                <w:color w:val="000000"/>
              </w:rPr>
              <w:t>2007</w:t>
            </w:r>
          </w:p>
        </w:tc>
        <w:tc>
          <w:tcPr>
            <w:tcW w:w="960"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292EF0">
            <w:pPr>
              <w:jc w:val="center"/>
              <w:rPr>
                <w:color w:val="000000"/>
              </w:rPr>
            </w:pPr>
            <w:r w:rsidRPr="00D532E2">
              <w:rPr>
                <w:color w:val="000000"/>
              </w:rPr>
              <w:t>2008</w:t>
            </w:r>
          </w:p>
        </w:tc>
        <w:tc>
          <w:tcPr>
            <w:tcW w:w="960"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292EF0">
            <w:pPr>
              <w:jc w:val="center"/>
              <w:rPr>
                <w:color w:val="000000"/>
              </w:rPr>
            </w:pPr>
            <w:r w:rsidRPr="00D532E2">
              <w:rPr>
                <w:color w:val="000000"/>
              </w:rPr>
              <w:t>2009</w:t>
            </w:r>
          </w:p>
        </w:tc>
        <w:tc>
          <w:tcPr>
            <w:tcW w:w="2880" w:type="dxa"/>
            <w:gridSpan w:val="3"/>
            <w:tcBorders>
              <w:top w:val="single" w:sz="4" w:space="0" w:color="auto"/>
              <w:left w:val="nil"/>
              <w:bottom w:val="single" w:sz="4" w:space="0" w:color="auto"/>
              <w:right w:val="single" w:sz="4" w:space="0" w:color="auto"/>
            </w:tcBorders>
          </w:tcPr>
          <w:p w:rsidR="00FF6F88" w:rsidRPr="00D532E2" w:rsidRDefault="00FF6F88" w:rsidP="00292EF0">
            <w:pPr>
              <w:jc w:val="center"/>
              <w:rPr>
                <w:color w:val="000000"/>
              </w:rPr>
            </w:pPr>
            <w:r w:rsidRPr="00D532E2">
              <w:rPr>
                <w:color w:val="000000"/>
              </w:rPr>
              <w:t>Изменение</w:t>
            </w:r>
          </w:p>
        </w:tc>
      </w:tr>
      <w:tr w:rsidR="00FF6F88" w:rsidRPr="00D532E2" w:rsidTr="00292EF0">
        <w:trPr>
          <w:trHeight w:val="525"/>
        </w:trPr>
        <w:tc>
          <w:tcPr>
            <w:tcW w:w="2980"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292EF0">
            <w:pPr>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292EF0">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292EF0">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292EF0">
            <w:pPr>
              <w:rPr>
                <w:color w:val="000000"/>
              </w:rPr>
            </w:pPr>
          </w:p>
        </w:tc>
        <w:tc>
          <w:tcPr>
            <w:tcW w:w="960" w:type="dxa"/>
            <w:tcBorders>
              <w:top w:val="nil"/>
              <w:left w:val="nil"/>
              <w:bottom w:val="single" w:sz="4" w:space="0" w:color="auto"/>
              <w:right w:val="single" w:sz="4" w:space="0" w:color="auto"/>
            </w:tcBorders>
            <w:vAlign w:val="bottom"/>
          </w:tcPr>
          <w:p w:rsidR="00FF6F88" w:rsidRPr="00D532E2" w:rsidRDefault="00FF6F88" w:rsidP="00292EF0">
            <w:pPr>
              <w:jc w:val="center"/>
              <w:rPr>
                <w:color w:val="000000"/>
                <w:sz w:val="20"/>
                <w:szCs w:val="20"/>
              </w:rPr>
            </w:pPr>
            <w:r w:rsidRPr="00D532E2">
              <w:rPr>
                <w:color w:val="000000"/>
                <w:sz w:val="20"/>
                <w:szCs w:val="20"/>
              </w:rPr>
              <w:t>2008г. к 2007г.</w:t>
            </w:r>
          </w:p>
        </w:tc>
        <w:tc>
          <w:tcPr>
            <w:tcW w:w="960" w:type="dxa"/>
            <w:tcBorders>
              <w:top w:val="nil"/>
              <w:left w:val="nil"/>
              <w:bottom w:val="single" w:sz="4" w:space="0" w:color="auto"/>
              <w:right w:val="single" w:sz="4" w:space="0" w:color="auto"/>
            </w:tcBorders>
            <w:vAlign w:val="bottom"/>
          </w:tcPr>
          <w:p w:rsidR="00FF6F88" w:rsidRPr="00D532E2" w:rsidRDefault="00FF6F88" w:rsidP="00292EF0">
            <w:pPr>
              <w:jc w:val="center"/>
              <w:rPr>
                <w:color w:val="000000"/>
                <w:sz w:val="20"/>
                <w:szCs w:val="20"/>
              </w:rPr>
            </w:pPr>
            <w:r w:rsidRPr="00D532E2">
              <w:rPr>
                <w:color w:val="000000"/>
                <w:sz w:val="20"/>
                <w:szCs w:val="20"/>
              </w:rPr>
              <w:t>2009г. к 2008г.</w:t>
            </w:r>
          </w:p>
        </w:tc>
        <w:tc>
          <w:tcPr>
            <w:tcW w:w="960" w:type="dxa"/>
            <w:tcBorders>
              <w:top w:val="nil"/>
              <w:left w:val="nil"/>
              <w:bottom w:val="single" w:sz="4" w:space="0" w:color="auto"/>
              <w:right w:val="single" w:sz="4" w:space="0" w:color="auto"/>
            </w:tcBorders>
            <w:vAlign w:val="bottom"/>
          </w:tcPr>
          <w:p w:rsidR="00FF6F88" w:rsidRPr="00D532E2" w:rsidRDefault="00FF6F88" w:rsidP="00292EF0">
            <w:pPr>
              <w:jc w:val="center"/>
              <w:rPr>
                <w:color w:val="000000"/>
                <w:sz w:val="20"/>
                <w:szCs w:val="20"/>
              </w:rPr>
            </w:pPr>
            <w:r w:rsidRPr="00D532E2">
              <w:rPr>
                <w:color w:val="000000"/>
                <w:sz w:val="20"/>
                <w:szCs w:val="20"/>
              </w:rPr>
              <w:t>2009г. к 2007г.</w:t>
            </w:r>
          </w:p>
        </w:tc>
      </w:tr>
      <w:tr w:rsidR="00FF6F88" w:rsidRPr="00D532E2" w:rsidTr="00292EF0">
        <w:trPr>
          <w:trHeight w:val="945"/>
        </w:trPr>
        <w:tc>
          <w:tcPr>
            <w:tcW w:w="2980" w:type="dxa"/>
            <w:tcBorders>
              <w:top w:val="nil"/>
              <w:left w:val="single" w:sz="4" w:space="0" w:color="auto"/>
              <w:bottom w:val="single" w:sz="4" w:space="0" w:color="auto"/>
              <w:right w:val="single" w:sz="4" w:space="0" w:color="auto"/>
            </w:tcBorders>
          </w:tcPr>
          <w:p w:rsidR="00FF6F88" w:rsidRPr="00D532E2" w:rsidRDefault="00FF6F88" w:rsidP="00292EF0">
            <w:pPr>
              <w:rPr>
                <w:color w:val="000000"/>
              </w:rPr>
            </w:pPr>
            <w:r w:rsidRPr="00D532E2">
              <w:rPr>
                <w:color w:val="000000"/>
              </w:rPr>
              <w:t>Величина собственных оборотных средств, тыс. руб.</w:t>
            </w:r>
          </w:p>
        </w:tc>
        <w:tc>
          <w:tcPr>
            <w:tcW w:w="138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10611</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18383</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-20578</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szCs w:val="20"/>
              </w:rPr>
              <w:t>7772</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szCs w:val="20"/>
              </w:rPr>
              <w:t>-38961</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szCs w:val="20"/>
              </w:rPr>
              <w:t>-31189</w:t>
            </w:r>
          </w:p>
        </w:tc>
      </w:tr>
      <w:tr w:rsidR="00FF6F88" w:rsidRPr="00D532E2" w:rsidTr="00292EF0">
        <w:trPr>
          <w:trHeight w:val="630"/>
        </w:trPr>
        <w:tc>
          <w:tcPr>
            <w:tcW w:w="2980" w:type="dxa"/>
            <w:tcBorders>
              <w:top w:val="nil"/>
              <w:left w:val="single" w:sz="4" w:space="0" w:color="auto"/>
              <w:bottom w:val="single" w:sz="4" w:space="0" w:color="auto"/>
              <w:right w:val="single" w:sz="4" w:space="0" w:color="auto"/>
            </w:tcBorders>
          </w:tcPr>
          <w:p w:rsidR="00FF6F88" w:rsidRPr="00D532E2" w:rsidRDefault="00FF6F88" w:rsidP="00292EF0">
            <w:pPr>
              <w:rPr>
                <w:color w:val="000000"/>
              </w:rPr>
            </w:pPr>
            <w:r w:rsidRPr="00D532E2">
              <w:rPr>
                <w:color w:val="000000"/>
              </w:rPr>
              <w:t>Коэффициент текущей ликвидности</w:t>
            </w:r>
          </w:p>
        </w:tc>
        <w:tc>
          <w:tcPr>
            <w:tcW w:w="138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0,75</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0,65</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0,36</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-0,10</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-0,29</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-0,39</w:t>
            </w:r>
          </w:p>
        </w:tc>
      </w:tr>
      <w:tr w:rsidR="00FF6F88" w:rsidRPr="00D532E2" w:rsidTr="00292EF0">
        <w:trPr>
          <w:trHeight w:val="630"/>
        </w:trPr>
        <w:tc>
          <w:tcPr>
            <w:tcW w:w="2980" w:type="dxa"/>
            <w:tcBorders>
              <w:top w:val="nil"/>
              <w:left w:val="single" w:sz="4" w:space="0" w:color="auto"/>
              <w:bottom w:val="single" w:sz="4" w:space="0" w:color="auto"/>
              <w:right w:val="single" w:sz="4" w:space="0" w:color="auto"/>
            </w:tcBorders>
          </w:tcPr>
          <w:p w:rsidR="00FF6F88" w:rsidRPr="00D532E2" w:rsidRDefault="00FF6F88" w:rsidP="00292EF0">
            <w:pPr>
              <w:rPr>
                <w:color w:val="000000"/>
              </w:rPr>
            </w:pPr>
            <w:r w:rsidRPr="00D532E2">
              <w:rPr>
                <w:color w:val="000000"/>
              </w:rPr>
              <w:t>Коэффициент срочной ликвидности</w:t>
            </w:r>
          </w:p>
        </w:tc>
        <w:tc>
          <w:tcPr>
            <w:tcW w:w="138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0,17</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0,33</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0,18</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0,16</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-0,16</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0,01</w:t>
            </w:r>
          </w:p>
        </w:tc>
      </w:tr>
      <w:tr w:rsidR="00FF6F88" w:rsidRPr="00D532E2" w:rsidTr="00292EF0">
        <w:trPr>
          <w:trHeight w:val="630"/>
        </w:trPr>
        <w:tc>
          <w:tcPr>
            <w:tcW w:w="2980" w:type="dxa"/>
            <w:tcBorders>
              <w:top w:val="nil"/>
              <w:left w:val="single" w:sz="4" w:space="0" w:color="auto"/>
              <w:bottom w:val="single" w:sz="4" w:space="0" w:color="auto"/>
              <w:right w:val="single" w:sz="4" w:space="0" w:color="auto"/>
            </w:tcBorders>
          </w:tcPr>
          <w:p w:rsidR="00FF6F88" w:rsidRPr="00D532E2" w:rsidRDefault="00FF6F88" w:rsidP="00292EF0">
            <w:pPr>
              <w:rPr>
                <w:color w:val="000000"/>
              </w:rPr>
            </w:pPr>
            <w:r w:rsidRPr="00D532E2">
              <w:rPr>
                <w:color w:val="000000"/>
              </w:rPr>
              <w:t>Коэффициент абсолютной ликвидности</w:t>
            </w:r>
          </w:p>
        </w:tc>
        <w:tc>
          <w:tcPr>
            <w:tcW w:w="138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0,04</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0,07</w:t>
            </w:r>
          </w:p>
        </w:tc>
        <w:tc>
          <w:tcPr>
            <w:tcW w:w="960" w:type="dxa"/>
            <w:tcBorders>
              <w:top w:val="nil"/>
              <w:left w:val="nil"/>
              <w:bottom w:val="single" w:sz="4" w:space="0" w:color="auto"/>
              <w:right w:val="single" w:sz="4" w:space="0" w:color="auto"/>
            </w:tcBorders>
            <w:vAlign w:val="center"/>
          </w:tcPr>
          <w:p w:rsidR="00FF6F88" w:rsidRPr="00D532E2" w:rsidRDefault="00FF6F88" w:rsidP="00292EF0">
            <w:pPr>
              <w:jc w:val="center"/>
              <w:rPr>
                <w:color w:val="000000"/>
              </w:rPr>
            </w:pPr>
            <w:r w:rsidRPr="00D532E2">
              <w:rPr>
                <w:color w:val="000000"/>
              </w:rPr>
              <w:t>0,07</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0,04</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0,00</w:t>
            </w:r>
          </w:p>
        </w:tc>
        <w:tc>
          <w:tcPr>
            <w:tcW w:w="960" w:type="dxa"/>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0,04</w:t>
            </w:r>
          </w:p>
        </w:tc>
      </w:tr>
    </w:tbl>
    <w:p w:rsidR="00FF6F88" w:rsidRPr="00D532E2" w:rsidRDefault="00FF6F88" w:rsidP="00292EF0">
      <w:pPr>
        <w:spacing w:line="360" w:lineRule="auto"/>
        <w:jc w:val="both"/>
        <w:rPr>
          <w:sz w:val="28"/>
          <w:szCs w:val="28"/>
        </w:rPr>
      </w:pPr>
    </w:p>
    <w:p w:rsidR="00FF6F88" w:rsidRPr="00D532E2" w:rsidRDefault="00FF6F88" w:rsidP="00292EF0">
      <w:pPr>
        <w:spacing w:line="360" w:lineRule="auto"/>
        <w:rPr>
          <w:rStyle w:val="apple-style-span"/>
          <w:color w:val="000000"/>
          <w:sz w:val="28"/>
          <w:szCs w:val="28"/>
        </w:rPr>
      </w:pPr>
      <w:r w:rsidRPr="00D532E2">
        <w:rPr>
          <w:rStyle w:val="a9"/>
          <w:b w:val="0"/>
          <w:color w:val="000000"/>
          <w:sz w:val="28"/>
          <w:szCs w:val="28"/>
        </w:rPr>
        <w:t>Величина собственные оборотные средства</w:t>
      </w:r>
      <w:r w:rsidRPr="00D532E2">
        <w:rPr>
          <w:rStyle w:val="apple-converted-space"/>
          <w:b/>
          <w:color w:val="000000"/>
          <w:sz w:val="28"/>
          <w:szCs w:val="28"/>
        </w:rPr>
        <w:t> </w:t>
      </w:r>
      <w:r w:rsidRPr="00D532E2">
        <w:rPr>
          <w:rStyle w:val="apple-style-span"/>
          <w:color w:val="000000"/>
          <w:sz w:val="28"/>
          <w:szCs w:val="28"/>
        </w:rPr>
        <w:t> — это часть оборотных средств сформированная за счет собственных источников. Оборотные средства предназначены для финансирования текущей деятельности предприятия. При отсутствии или недостатке собственных оборотных средств предприятие обращается к заемным источникам. На таблице 4 наглядно представлены экономические показатели ликвидности. В 2008 году собственные оборотные средства увеличились на 7 772 тыс.рублей, однако в 2009 году уменьшились на 38 961 тыс.рублей. По отношение 2009 года к 2007 коду собственные оборотные средства уменьшились на 31 189 тыс. рублей. Что в свою очередь негативно сказалось на коэффициенте текущей ликвидности – 0,36%. Нормативное значение коэффициента текущей ликвидности для ООО «Автос» составляет 1,00%.  Обратим внимание на то, что в 2007 году коэффициент текущей ликвидности составил 0,75%, а в 2008 году 0,65% – уменьшился на 0,10%.  В 2009 году по отношению к 2008 году коэффициента текущей ликвидности уменьшился на 0,29% и составляет 0,36%. Значение  меньше 1,00  говорит о высоком финансовом риске, связанном с тем, что предприятие не в состоянии стабильно оплачивать текущие счета.</w:t>
      </w:r>
    </w:p>
    <w:p w:rsidR="00FF6F88" w:rsidRPr="00D532E2" w:rsidRDefault="00FF6F88" w:rsidP="00292EF0">
      <w:pPr>
        <w:spacing w:line="360" w:lineRule="auto"/>
        <w:rPr>
          <w:rStyle w:val="apple-style-span"/>
          <w:color w:val="000000"/>
          <w:sz w:val="28"/>
          <w:szCs w:val="28"/>
        </w:rPr>
      </w:pPr>
      <w:r w:rsidRPr="00D532E2">
        <w:rPr>
          <w:rStyle w:val="apple-style-span"/>
          <w:color w:val="000000"/>
          <w:sz w:val="28"/>
          <w:szCs w:val="28"/>
        </w:rPr>
        <w:t>Коэффициент срочной ликвидности отражает способность компании погашать свои текущие обязательства в случае возникновения сложностей с реализацией продукции.</w:t>
      </w:r>
      <w:r w:rsidRPr="00D532E2">
        <w:rPr>
          <w:rStyle w:val="10"/>
          <w:rFonts w:ascii="Times New Roman" w:hAnsi="Times New Roman" w:cs="Times New Roman"/>
          <w:color w:val="000000"/>
          <w:sz w:val="20"/>
          <w:szCs w:val="20"/>
          <w:lang w:val="ru-RU"/>
        </w:rPr>
        <w:t xml:space="preserve"> </w:t>
      </w:r>
      <w:r w:rsidRPr="00D532E2">
        <w:rPr>
          <w:rStyle w:val="apple-style-span"/>
          <w:color w:val="000000"/>
          <w:sz w:val="28"/>
          <w:szCs w:val="28"/>
        </w:rPr>
        <w:t>Это один из</w:t>
      </w:r>
      <w:r w:rsidRPr="00D532E2">
        <w:rPr>
          <w:rStyle w:val="apple-converted-space"/>
          <w:color w:val="000000"/>
          <w:sz w:val="28"/>
          <w:szCs w:val="28"/>
        </w:rPr>
        <w:t> </w:t>
      </w:r>
      <w:r w:rsidRPr="00D532E2">
        <w:rPr>
          <w:rStyle w:val="apple-style-span"/>
          <w:color w:val="000000"/>
          <w:sz w:val="28"/>
          <w:szCs w:val="28"/>
        </w:rPr>
        <w:t xml:space="preserve">важнейших финансовых коэффициентов. Чем выше показатель, тем лучше платежеспособность предприятия. Нормальным считается значение коэффициента более 0.8%. </w:t>
      </w:r>
    </w:p>
    <w:p w:rsidR="00FF6F88" w:rsidRPr="00D532E2" w:rsidRDefault="00FF6F88" w:rsidP="00292EF0">
      <w:pPr>
        <w:spacing w:line="360" w:lineRule="auto"/>
        <w:rPr>
          <w:rStyle w:val="apple-style-span"/>
          <w:color w:val="000000"/>
          <w:sz w:val="28"/>
          <w:szCs w:val="28"/>
        </w:rPr>
      </w:pPr>
      <w:r w:rsidRPr="00D532E2">
        <w:rPr>
          <w:rStyle w:val="apple-style-span"/>
          <w:color w:val="000000"/>
          <w:sz w:val="28"/>
          <w:szCs w:val="28"/>
        </w:rPr>
        <w:t>Коэффициент абсолютной ликвидности, нормальным значение коэффициента должно быть не менее 0,2, т.е каждый день потенциально могут быть оплачены 20% срочных обязательств</w:t>
      </w:r>
    </w:p>
    <w:p w:rsidR="00FF6F88" w:rsidRPr="00D532E2" w:rsidRDefault="00FF6F88" w:rsidP="00292EF0">
      <w:pPr>
        <w:spacing w:line="360" w:lineRule="auto"/>
        <w:ind w:firstLine="720"/>
        <w:jc w:val="both"/>
        <w:rPr>
          <w:sz w:val="28"/>
          <w:szCs w:val="28"/>
        </w:rPr>
      </w:pPr>
      <w:r w:rsidRPr="00D532E2">
        <w:rPr>
          <w:sz w:val="28"/>
          <w:szCs w:val="28"/>
        </w:rPr>
        <w:t>Важнейшей характеристикой финансового состояния предприятия является сопоставление дебиторской и кредиторской задолженностей.</w:t>
      </w:r>
    </w:p>
    <w:p w:rsidR="00FF6F88" w:rsidRPr="00D532E2" w:rsidRDefault="00932B18" w:rsidP="00292EF0">
      <w:pPr>
        <w:spacing w:line="360" w:lineRule="auto"/>
        <w:jc w:val="both"/>
        <w:rPr>
          <w:sz w:val="28"/>
          <w:szCs w:val="28"/>
        </w:rPr>
      </w:pPr>
      <w:r>
        <w:rPr>
          <w:noProof/>
          <w:sz w:val="28"/>
          <w:szCs w:val="28"/>
        </w:rPr>
        <w:pict>
          <v:shape id="Диаграмма 14" o:spid="_x0000_i1027" type="#_x0000_t75" style="width:361.5pt;height:21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">
            <v:imagedata r:id="rId7" o:title=""/>
            <o:lock v:ext="edit" aspectratio="f"/>
          </v:shape>
        </w:pict>
      </w:r>
    </w:p>
    <w:p w:rsidR="00FF6F88" w:rsidRPr="00D532E2" w:rsidRDefault="00FF6F88" w:rsidP="00FB6779">
      <w:pPr>
        <w:spacing w:line="360" w:lineRule="auto"/>
        <w:jc w:val="right"/>
        <w:rPr>
          <w:sz w:val="28"/>
          <w:szCs w:val="28"/>
        </w:rPr>
      </w:pPr>
      <w:r w:rsidRPr="00D532E2">
        <w:rPr>
          <w:sz w:val="28"/>
          <w:szCs w:val="28"/>
        </w:rPr>
        <w:t>Таблица 5</w:t>
      </w:r>
    </w:p>
    <w:p w:rsidR="00FF6F88" w:rsidRPr="00D532E2" w:rsidRDefault="00FF6F88" w:rsidP="00FB6779">
      <w:pPr>
        <w:ind w:firstLine="709"/>
        <w:jc w:val="center"/>
        <w:rPr>
          <w:sz w:val="28"/>
          <w:szCs w:val="28"/>
        </w:rPr>
      </w:pPr>
      <w:r w:rsidRPr="00D532E2">
        <w:rPr>
          <w:sz w:val="28"/>
          <w:szCs w:val="28"/>
        </w:rPr>
        <w:t>Определение типа финансовой устойчивости</w:t>
      </w:r>
    </w:p>
    <w:p w:rsidR="00FF6F88" w:rsidRPr="00D532E2" w:rsidRDefault="00FF6F88" w:rsidP="00FB6779">
      <w:pPr>
        <w:ind w:firstLine="709"/>
        <w:jc w:val="center"/>
        <w:rPr>
          <w:sz w:val="28"/>
          <w:szCs w:val="28"/>
        </w:rPr>
      </w:pPr>
    </w:p>
    <w:tbl>
      <w:tblPr>
        <w:tblW w:w="0" w:type="auto"/>
        <w:tblInd w:w="94" w:type="dxa"/>
        <w:tblLook w:val="00A0" w:firstRow="1" w:lastRow="0" w:firstColumn="1" w:lastColumn="0" w:noHBand="0" w:noVBand="0"/>
      </w:tblPr>
      <w:tblGrid>
        <w:gridCol w:w="4011"/>
        <w:gridCol w:w="2657"/>
        <w:gridCol w:w="936"/>
        <w:gridCol w:w="936"/>
        <w:gridCol w:w="936"/>
      </w:tblGrid>
      <w:tr w:rsidR="00FF6F88" w:rsidRPr="00D532E2" w:rsidTr="00FB6779">
        <w:trPr>
          <w:cantSplit/>
          <w:trHeight w:val="630"/>
        </w:trPr>
        <w:tc>
          <w:tcPr>
            <w:tcW w:w="0" w:type="auto"/>
            <w:tcBorders>
              <w:top w:val="single" w:sz="4" w:space="0" w:color="auto"/>
              <w:left w:val="single" w:sz="4" w:space="0" w:color="auto"/>
              <w:bottom w:val="single" w:sz="4" w:space="0" w:color="auto"/>
              <w:right w:val="single" w:sz="4" w:space="0" w:color="auto"/>
            </w:tcBorders>
            <w:vAlign w:val="bottom"/>
          </w:tcPr>
          <w:p w:rsidR="00FF6F88" w:rsidRPr="00D532E2" w:rsidRDefault="00FF6F88" w:rsidP="00FB6779">
            <w:pPr>
              <w:jc w:val="center"/>
              <w:rPr>
                <w:color w:val="000000"/>
              </w:rPr>
            </w:pPr>
            <w:r w:rsidRPr="00D532E2">
              <w:rPr>
                <w:color w:val="000000"/>
              </w:rPr>
              <w:t>Показатель</w:t>
            </w:r>
          </w:p>
        </w:tc>
        <w:tc>
          <w:tcPr>
            <w:tcW w:w="0" w:type="auto"/>
            <w:tcBorders>
              <w:top w:val="single" w:sz="4" w:space="0" w:color="auto"/>
              <w:left w:val="nil"/>
              <w:bottom w:val="single" w:sz="4" w:space="0" w:color="auto"/>
              <w:right w:val="single" w:sz="4" w:space="0" w:color="auto"/>
            </w:tcBorders>
            <w:vAlign w:val="bottom"/>
          </w:tcPr>
          <w:p w:rsidR="00FF6F88" w:rsidRPr="00D532E2" w:rsidRDefault="00FF6F88" w:rsidP="00FB6779">
            <w:pPr>
              <w:jc w:val="center"/>
              <w:rPr>
                <w:color w:val="000000"/>
              </w:rPr>
            </w:pPr>
            <w:r w:rsidRPr="00D532E2">
              <w:rPr>
                <w:color w:val="000000"/>
              </w:rPr>
              <w:t>Обозначение</w:t>
            </w:r>
          </w:p>
        </w:tc>
        <w:tc>
          <w:tcPr>
            <w:tcW w:w="0" w:type="auto"/>
            <w:tcBorders>
              <w:top w:val="single" w:sz="4" w:space="0" w:color="auto"/>
              <w:left w:val="nil"/>
              <w:bottom w:val="single" w:sz="4" w:space="0" w:color="auto"/>
              <w:right w:val="single" w:sz="4" w:space="0" w:color="auto"/>
            </w:tcBorders>
            <w:vAlign w:val="bottom"/>
          </w:tcPr>
          <w:p w:rsidR="00FF6F88" w:rsidRPr="00D532E2" w:rsidRDefault="00FF6F88" w:rsidP="00FB6779">
            <w:pPr>
              <w:jc w:val="center"/>
              <w:rPr>
                <w:color w:val="000000"/>
              </w:rPr>
            </w:pPr>
            <w:r w:rsidRPr="00D532E2">
              <w:rPr>
                <w:color w:val="000000"/>
              </w:rPr>
              <w:t>2007</w:t>
            </w:r>
          </w:p>
        </w:tc>
        <w:tc>
          <w:tcPr>
            <w:tcW w:w="0" w:type="auto"/>
            <w:tcBorders>
              <w:top w:val="single" w:sz="4" w:space="0" w:color="auto"/>
              <w:left w:val="nil"/>
              <w:bottom w:val="single" w:sz="4" w:space="0" w:color="auto"/>
              <w:right w:val="single" w:sz="4" w:space="0" w:color="auto"/>
            </w:tcBorders>
            <w:vAlign w:val="bottom"/>
          </w:tcPr>
          <w:p w:rsidR="00FF6F88" w:rsidRPr="00D532E2" w:rsidRDefault="00FF6F88" w:rsidP="00FB6779">
            <w:pPr>
              <w:jc w:val="center"/>
              <w:rPr>
                <w:color w:val="000000"/>
              </w:rPr>
            </w:pPr>
            <w:r w:rsidRPr="00D532E2">
              <w:rPr>
                <w:color w:val="000000"/>
              </w:rPr>
              <w:t>2008</w:t>
            </w:r>
          </w:p>
        </w:tc>
        <w:tc>
          <w:tcPr>
            <w:tcW w:w="0" w:type="auto"/>
            <w:tcBorders>
              <w:top w:val="single" w:sz="4" w:space="0" w:color="auto"/>
              <w:left w:val="nil"/>
              <w:bottom w:val="single" w:sz="4" w:space="0" w:color="auto"/>
              <w:right w:val="single" w:sz="4" w:space="0" w:color="auto"/>
            </w:tcBorders>
            <w:vAlign w:val="bottom"/>
          </w:tcPr>
          <w:p w:rsidR="00FF6F88" w:rsidRPr="00D532E2" w:rsidRDefault="00FF6F88" w:rsidP="00FB6779">
            <w:pPr>
              <w:jc w:val="center"/>
              <w:rPr>
                <w:color w:val="000000"/>
              </w:rPr>
            </w:pPr>
            <w:r w:rsidRPr="00D532E2">
              <w:rPr>
                <w:color w:val="000000"/>
              </w:rPr>
              <w:t>2009</w:t>
            </w:r>
          </w:p>
        </w:tc>
      </w:tr>
      <w:tr w:rsidR="00FF6F88" w:rsidRPr="00D532E2" w:rsidTr="00FB6779">
        <w:trPr>
          <w:cantSplit/>
          <w:trHeight w:val="630"/>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FB6779">
            <w:pPr>
              <w:rPr>
                <w:color w:val="000000"/>
              </w:rPr>
            </w:pPr>
            <w:r w:rsidRPr="00D532E2">
              <w:rPr>
                <w:color w:val="000000"/>
              </w:rPr>
              <w:t>1. Источники формирования собственных средств (капитал и резервы)</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ИСС</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33759</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73391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37820</w:t>
            </w:r>
          </w:p>
        </w:tc>
      </w:tr>
      <w:tr w:rsidR="00FF6F88" w:rsidRPr="00D532E2" w:rsidTr="00FB6779">
        <w:trPr>
          <w:cantSplit/>
          <w:trHeight w:val="315"/>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FB6779">
            <w:pPr>
              <w:rPr>
                <w:color w:val="000000"/>
              </w:rPr>
            </w:pPr>
            <w:r w:rsidRPr="00D532E2">
              <w:rPr>
                <w:color w:val="000000"/>
              </w:rPr>
              <w:t>2. Внеоборотные активы</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ВОА</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23148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55008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58398</w:t>
            </w:r>
          </w:p>
        </w:tc>
      </w:tr>
      <w:tr w:rsidR="00FF6F88" w:rsidRPr="00D532E2" w:rsidTr="00FB6779">
        <w:trPr>
          <w:cantSplit/>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3. Собственные оборотные средства (с.1-2)</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СОС</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10611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18383</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-20578</w:t>
            </w:r>
          </w:p>
        </w:tc>
      </w:tr>
      <w:tr w:rsidR="00FF6F88" w:rsidRPr="00D532E2" w:rsidTr="00FB6779">
        <w:trPr>
          <w:cantSplit/>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4. Долгосрочные обязательства (кредиты и займы)</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ДКЗ</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w:t>
            </w:r>
          </w:p>
        </w:tc>
      </w:tr>
      <w:tr w:rsidR="00FF6F88" w:rsidRPr="00D532E2" w:rsidTr="00FB6779">
        <w:trPr>
          <w:cantSplit/>
          <w:trHeight w:val="94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5. Собственные и долгосрочные заемные источники формирования оборотных средств (с.3+4)</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СДИ</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10611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18383</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-20578</w:t>
            </w:r>
          </w:p>
        </w:tc>
      </w:tr>
      <w:tr w:rsidR="00FF6F88" w:rsidRPr="00D532E2" w:rsidTr="00FB6779">
        <w:trPr>
          <w:cantSplit/>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6. Краткосрочные кредиты и займы</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ККЗ</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140763</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204037</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199116</w:t>
            </w:r>
          </w:p>
        </w:tc>
      </w:tr>
      <w:tr w:rsidR="00FF6F88" w:rsidRPr="00D532E2" w:rsidTr="00FB6779">
        <w:trPr>
          <w:cantSplit/>
          <w:trHeight w:val="630"/>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7. Общая величина основных источников средств (с.5+6)</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ОИ</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151374</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222420</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178538</w:t>
            </w:r>
          </w:p>
        </w:tc>
      </w:tr>
      <w:tr w:rsidR="00FF6F88" w:rsidRPr="00D532E2" w:rsidTr="00FB6779">
        <w:trPr>
          <w:cantSplit/>
          <w:trHeight w:val="315"/>
        </w:trPr>
        <w:tc>
          <w:tcPr>
            <w:tcW w:w="0" w:type="auto"/>
            <w:tcBorders>
              <w:top w:val="nil"/>
              <w:left w:val="single" w:sz="4" w:space="0" w:color="auto"/>
              <w:bottom w:val="single" w:sz="4" w:space="0" w:color="auto"/>
              <w:right w:val="single" w:sz="4" w:space="0" w:color="auto"/>
            </w:tcBorders>
            <w:vAlign w:val="bottom"/>
          </w:tcPr>
          <w:p w:rsidR="00FF6F88" w:rsidRPr="00D532E2" w:rsidRDefault="00FF6F88" w:rsidP="00FB6779">
            <w:pPr>
              <w:rPr>
                <w:color w:val="000000"/>
              </w:rPr>
            </w:pPr>
            <w:r w:rsidRPr="00D532E2">
              <w:rPr>
                <w:color w:val="000000"/>
              </w:rPr>
              <w:t>8. Общая сумма запасов</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З</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78843</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59498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34802</w:t>
            </w:r>
          </w:p>
        </w:tc>
      </w:tr>
      <w:tr w:rsidR="00FF6F88" w:rsidRPr="00D532E2" w:rsidTr="00FB6779">
        <w:trPr>
          <w:cantSplit/>
          <w:trHeight w:val="630"/>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9. излишек (+), недостаток (-) собственных оборотных средств (с.3-8)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∆СОС</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-68232</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-41115</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-55380</w:t>
            </w:r>
          </w:p>
        </w:tc>
      </w:tr>
      <w:tr w:rsidR="00FF6F88" w:rsidRPr="00D532E2" w:rsidTr="00FB6779">
        <w:trPr>
          <w:cantSplit/>
          <w:trHeight w:val="94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10. излишек (+), недостаток (-) собственных и долгосрочных заемных источников покрытия запасов (с.5-8)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∆СДИ</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-68232</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-41115</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-55380</w:t>
            </w:r>
          </w:p>
        </w:tc>
      </w:tr>
      <w:tr w:rsidR="00FF6F88" w:rsidRPr="00D532E2" w:rsidTr="00FB6779">
        <w:trPr>
          <w:cantSplit/>
          <w:trHeight w:val="945"/>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11. излишек (+), недостаток (-) общей величины основных источников финансирования запасов (с.7-8)</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∆ОИЗ</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72531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162922</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143736</w:t>
            </w:r>
          </w:p>
        </w:tc>
      </w:tr>
      <w:tr w:rsidR="00FF6F88" w:rsidRPr="00D532E2" w:rsidTr="00FB6779">
        <w:trPr>
          <w:cantSplit/>
          <w:trHeight w:val="630"/>
        </w:trPr>
        <w:tc>
          <w:tcPr>
            <w:tcW w:w="0" w:type="auto"/>
            <w:tcBorders>
              <w:top w:val="nil"/>
              <w:left w:val="single" w:sz="4" w:space="0" w:color="auto"/>
              <w:bottom w:val="single" w:sz="4" w:space="0" w:color="auto"/>
              <w:right w:val="single" w:sz="4" w:space="0" w:color="auto"/>
            </w:tcBorders>
          </w:tcPr>
          <w:p w:rsidR="00FF6F88" w:rsidRPr="00D532E2" w:rsidRDefault="00FF6F88" w:rsidP="00FB6779">
            <w:pPr>
              <w:rPr>
                <w:color w:val="000000"/>
              </w:rPr>
            </w:pPr>
            <w:r w:rsidRPr="00D532E2">
              <w:rPr>
                <w:color w:val="000000"/>
              </w:rPr>
              <w:t>12. трехфакторная модель типа финансовой устойчивости</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both"/>
              <w:rPr>
                <w:color w:val="000000"/>
              </w:rPr>
            </w:pPr>
            <w:r w:rsidRPr="00D532E2">
              <w:rPr>
                <w:color w:val="000000"/>
              </w:rPr>
              <w:t>М=∆СОС; ∆СДИ;∆ОИЗ</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0,0,1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0,0,1</w:t>
            </w:r>
          </w:p>
        </w:tc>
        <w:tc>
          <w:tcPr>
            <w:tcW w:w="0" w:type="auto"/>
            <w:tcBorders>
              <w:top w:val="nil"/>
              <w:left w:val="nil"/>
              <w:bottom w:val="single" w:sz="4" w:space="0" w:color="auto"/>
              <w:right w:val="single" w:sz="4" w:space="0" w:color="auto"/>
            </w:tcBorders>
            <w:noWrap/>
            <w:vAlign w:val="bottom"/>
          </w:tcPr>
          <w:p w:rsidR="00FF6F88" w:rsidRPr="00D532E2" w:rsidRDefault="00FF6F88" w:rsidP="00FB6779">
            <w:pPr>
              <w:jc w:val="center"/>
              <w:rPr>
                <w:color w:val="000000"/>
              </w:rPr>
            </w:pPr>
            <w:r w:rsidRPr="00D532E2">
              <w:rPr>
                <w:color w:val="000000"/>
              </w:rPr>
              <w:t>0,0,1</w:t>
            </w:r>
          </w:p>
        </w:tc>
      </w:tr>
    </w:tbl>
    <w:p w:rsidR="00FF6F88" w:rsidRPr="00D532E2" w:rsidRDefault="00FF6F88">
      <w:pPr>
        <w:rPr>
          <w:sz w:val="28"/>
          <w:szCs w:val="28"/>
        </w:rPr>
      </w:pPr>
    </w:p>
    <w:p w:rsidR="00FF6F88" w:rsidRPr="00D532E2" w:rsidRDefault="00FF6F88" w:rsidP="00FB6779">
      <w:pPr>
        <w:spacing w:line="360" w:lineRule="auto"/>
        <w:ind w:firstLine="709"/>
        <w:rPr>
          <w:sz w:val="28"/>
          <w:szCs w:val="28"/>
        </w:rPr>
      </w:pPr>
      <w:r w:rsidRPr="00D532E2">
        <w:rPr>
          <w:iCs/>
          <w:sz w:val="28"/>
          <w:szCs w:val="28"/>
        </w:rPr>
        <w:t xml:space="preserve">Для характеристики финансовой ситуации на предприятии существует четыре типа финансовой устойчивости. </w:t>
      </w:r>
      <w:r w:rsidRPr="00D532E2">
        <w:rPr>
          <w:sz w:val="28"/>
          <w:szCs w:val="28"/>
        </w:rPr>
        <w:t xml:space="preserve">При определении типа финансовой устойчивости рассчитывается трехфакторный показатель, который имеет следующий вид: </w:t>
      </w:r>
      <w:r w:rsidRPr="00D532E2">
        <w:rPr>
          <w:color w:val="000000"/>
        </w:rPr>
        <w:t>М=∆СОС; ∆СДИ;∆ОИЗ</w:t>
      </w:r>
    </w:p>
    <w:p w:rsidR="00FF6F88" w:rsidRPr="00D532E2" w:rsidRDefault="00FF6F88" w:rsidP="00FB6779">
      <w:pPr>
        <w:spacing w:line="360" w:lineRule="auto"/>
        <w:ind w:firstLine="709"/>
        <w:rPr>
          <w:sz w:val="28"/>
          <w:szCs w:val="28"/>
        </w:rPr>
      </w:pPr>
      <w:r w:rsidRPr="00D532E2">
        <w:rPr>
          <w:sz w:val="28"/>
          <w:szCs w:val="28"/>
        </w:rPr>
        <w:t>Неустойчивое финансовое положение</w:t>
      </w:r>
      <w:r w:rsidRPr="00D532E2">
        <w:rPr>
          <w:b/>
          <w:sz w:val="28"/>
          <w:szCs w:val="28"/>
        </w:rPr>
        <w:t xml:space="preserve"> </w:t>
      </w:r>
      <w:r w:rsidRPr="00D532E2">
        <w:rPr>
          <w:bCs/>
          <w:sz w:val="28"/>
          <w:szCs w:val="28"/>
        </w:rPr>
        <w:t>(показатель типа финансовой устойчивости имеет следующий вид: М=0,0,1)</w:t>
      </w:r>
      <w:r w:rsidRPr="00D532E2">
        <w:rPr>
          <w:b/>
          <w:sz w:val="28"/>
          <w:szCs w:val="28"/>
        </w:rPr>
        <w:t>,</w:t>
      </w:r>
      <w:r w:rsidRPr="00D532E2">
        <w:rPr>
          <w:sz w:val="28"/>
          <w:szCs w:val="28"/>
        </w:rPr>
        <w:t xml:space="preserve">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w:t>
      </w:r>
    </w:p>
    <w:p w:rsidR="00FF6F88" w:rsidRPr="00D532E2" w:rsidRDefault="00FF6F88" w:rsidP="00FB6779">
      <w:pPr>
        <w:spacing w:line="360" w:lineRule="auto"/>
        <w:ind w:firstLine="709"/>
        <w:rPr>
          <w:sz w:val="28"/>
          <w:szCs w:val="28"/>
        </w:rPr>
      </w:pPr>
      <w:r w:rsidRPr="00D532E2">
        <w:rPr>
          <w:sz w:val="28"/>
          <w:szCs w:val="28"/>
        </w:rPr>
        <w:t xml:space="preserve">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w:t>
      </w:r>
    </w:p>
    <w:p w:rsidR="00FF6F88" w:rsidRPr="00D532E2" w:rsidRDefault="00FF6F88" w:rsidP="00FB6779">
      <w:pPr>
        <w:pStyle w:val="a5"/>
        <w:spacing w:after="0" w:line="360" w:lineRule="auto"/>
        <w:ind w:left="0" w:firstLine="709"/>
        <w:jc w:val="both"/>
        <w:rPr>
          <w:sz w:val="28"/>
          <w:szCs w:val="28"/>
        </w:rPr>
      </w:pPr>
      <w:r w:rsidRPr="00D532E2">
        <w:rPr>
          <w:sz w:val="28"/>
          <w:szCs w:val="28"/>
        </w:rPr>
        <w:t xml:space="preserve">На основании данных таблицы 5 наглядно видно, что трехфакторный показатель финансовой устойчивости имеет вид М=0,0,1.  Это значит, что предприятие ООО «Автос» находится в неустойчивом финансовом состоянии. Причем такое состояние наблюдается за весь анализируемый период 2007-2009 года. </w:t>
      </w:r>
    </w:p>
    <w:p w:rsidR="00FF6F88" w:rsidRPr="00D532E2" w:rsidRDefault="00FF6F88" w:rsidP="003767C9">
      <w:pPr>
        <w:pStyle w:val="a5"/>
        <w:spacing w:after="0" w:line="360" w:lineRule="auto"/>
        <w:ind w:left="0" w:firstLine="709"/>
        <w:jc w:val="right"/>
        <w:rPr>
          <w:sz w:val="28"/>
          <w:szCs w:val="28"/>
        </w:rPr>
      </w:pPr>
      <w:r w:rsidRPr="00D532E2">
        <w:rPr>
          <w:sz w:val="28"/>
          <w:szCs w:val="28"/>
        </w:rPr>
        <w:t>Таблица 6</w:t>
      </w:r>
    </w:p>
    <w:p w:rsidR="00FF6F88" w:rsidRPr="00D532E2" w:rsidRDefault="00FF6F88" w:rsidP="003767C9">
      <w:pPr>
        <w:ind w:firstLine="709"/>
        <w:jc w:val="center"/>
        <w:rPr>
          <w:sz w:val="28"/>
          <w:szCs w:val="28"/>
        </w:rPr>
      </w:pPr>
      <w:r w:rsidRPr="00D532E2">
        <w:rPr>
          <w:sz w:val="28"/>
          <w:szCs w:val="28"/>
        </w:rPr>
        <w:t>Основные показатели финансовой устойчивости ООО «Автос»</w:t>
      </w:r>
    </w:p>
    <w:p w:rsidR="00FF6F88" w:rsidRPr="00D532E2" w:rsidRDefault="00FF6F88" w:rsidP="00FB6779">
      <w:pPr>
        <w:spacing w:line="36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5"/>
        <w:gridCol w:w="1733"/>
        <w:gridCol w:w="836"/>
        <w:gridCol w:w="718"/>
        <w:gridCol w:w="725"/>
        <w:gridCol w:w="725"/>
        <w:gridCol w:w="725"/>
        <w:gridCol w:w="725"/>
        <w:gridCol w:w="718"/>
      </w:tblGrid>
      <w:tr w:rsidR="00FF6F88" w:rsidRPr="00D532E2" w:rsidTr="001942CF">
        <w:trPr>
          <w:trHeight w:val="615"/>
        </w:trPr>
        <w:tc>
          <w:tcPr>
            <w:tcW w:w="1392" w:type="pct"/>
            <w:vMerge w:val="restart"/>
            <w:vAlign w:val="center"/>
          </w:tcPr>
          <w:p w:rsidR="00FF6F88" w:rsidRPr="00D532E2" w:rsidRDefault="00FF6F88" w:rsidP="001942CF">
            <w:pPr>
              <w:widowControl w:val="0"/>
              <w:ind w:right="-124"/>
              <w:jc w:val="center"/>
              <w:rPr>
                <w:bCs/>
                <w:sz w:val="20"/>
                <w:szCs w:val="20"/>
              </w:rPr>
            </w:pPr>
            <w:r w:rsidRPr="00D532E2">
              <w:rPr>
                <w:bCs/>
                <w:sz w:val="20"/>
                <w:szCs w:val="20"/>
              </w:rPr>
              <w:t>Показатели</w:t>
            </w:r>
          </w:p>
        </w:tc>
        <w:tc>
          <w:tcPr>
            <w:tcW w:w="905" w:type="pct"/>
            <w:vMerge w:val="restart"/>
            <w:vAlign w:val="center"/>
          </w:tcPr>
          <w:p w:rsidR="00FF6F88" w:rsidRPr="00D532E2" w:rsidRDefault="00FF6F88" w:rsidP="001942CF">
            <w:pPr>
              <w:widowControl w:val="0"/>
              <w:jc w:val="center"/>
              <w:rPr>
                <w:bCs/>
                <w:sz w:val="20"/>
                <w:szCs w:val="20"/>
                <w:vertAlign w:val="superscript"/>
              </w:rPr>
            </w:pPr>
            <w:r w:rsidRPr="00D532E2">
              <w:rPr>
                <w:bCs/>
                <w:sz w:val="20"/>
                <w:szCs w:val="20"/>
              </w:rPr>
              <w:t>Методика расчета</w:t>
            </w:r>
          </w:p>
        </w:tc>
        <w:tc>
          <w:tcPr>
            <w:tcW w:w="437" w:type="pct"/>
            <w:vMerge w:val="restart"/>
            <w:vAlign w:val="center"/>
          </w:tcPr>
          <w:p w:rsidR="00FF6F88" w:rsidRPr="00D532E2" w:rsidRDefault="00FF6F88" w:rsidP="001942CF">
            <w:pPr>
              <w:widowControl w:val="0"/>
              <w:ind w:left="-106" w:right="-129"/>
              <w:jc w:val="center"/>
              <w:rPr>
                <w:bCs/>
                <w:sz w:val="20"/>
                <w:szCs w:val="20"/>
              </w:rPr>
            </w:pPr>
            <w:r w:rsidRPr="00D532E2">
              <w:rPr>
                <w:bCs/>
                <w:sz w:val="20"/>
                <w:szCs w:val="20"/>
              </w:rPr>
              <w:t>Норма-тивное значение</w:t>
            </w:r>
          </w:p>
        </w:tc>
        <w:tc>
          <w:tcPr>
            <w:tcW w:w="375" w:type="pct"/>
            <w:vMerge w:val="restart"/>
          </w:tcPr>
          <w:p w:rsidR="00FF6F88" w:rsidRPr="00D532E2" w:rsidRDefault="00FF6F88" w:rsidP="001942CF">
            <w:pPr>
              <w:jc w:val="center"/>
            </w:pPr>
            <w:r w:rsidRPr="00D532E2">
              <w:t>2007</w:t>
            </w:r>
          </w:p>
        </w:tc>
        <w:tc>
          <w:tcPr>
            <w:tcW w:w="379" w:type="pct"/>
            <w:vMerge w:val="restart"/>
          </w:tcPr>
          <w:p w:rsidR="00FF6F88" w:rsidRPr="00D532E2" w:rsidRDefault="00FF6F88" w:rsidP="001942CF">
            <w:pPr>
              <w:jc w:val="center"/>
            </w:pPr>
            <w:r w:rsidRPr="00D532E2">
              <w:t>2008</w:t>
            </w:r>
          </w:p>
        </w:tc>
        <w:tc>
          <w:tcPr>
            <w:tcW w:w="379" w:type="pct"/>
            <w:vMerge w:val="restart"/>
          </w:tcPr>
          <w:p w:rsidR="00FF6F88" w:rsidRPr="00D532E2" w:rsidRDefault="00FF6F88" w:rsidP="001942CF">
            <w:pPr>
              <w:jc w:val="center"/>
            </w:pPr>
            <w:r w:rsidRPr="00D532E2">
              <w:t>2009</w:t>
            </w:r>
          </w:p>
        </w:tc>
        <w:tc>
          <w:tcPr>
            <w:tcW w:w="1133" w:type="pct"/>
            <w:gridSpan w:val="3"/>
          </w:tcPr>
          <w:p w:rsidR="00FF6F88" w:rsidRPr="00D532E2" w:rsidRDefault="00FF6F88" w:rsidP="001942CF">
            <w:pPr>
              <w:widowControl w:val="0"/>
              <w:ind w:left="-106" w:right="-129"/>
              <w:jc w:val="center"/>
              <w:rPr>
                <w:bCs/>
                <w:sz w:val="20"/>
                <w:szCs w:val="20"/>
              </w:rPr>
            </w:pPr>
            <w:r w:rsidRPr="00D532E2">
              <w:t xml:space="preserve">Изменение </w:t>
            </w:r>
          </w:p>
        </w:tc>
      </w:tr>
      <w:tr w:rsidR="00FF6F88" w:rsidRPr="00D532E2" w:rsidTr="001942CF">
        <w:trPr>
          <w:trHeight w:val="377"/>
        </w:trPr>
        <w:tc>
          <w:tcPr>
            <w:tcW w:w="1392" w:type="pct"/>
            <w:vMerge/>
            <w:vAlign w:val="center"/>
          </w:tcPr>
          <w:p w:rsidR="00FF6F88" w:rsidRPr="00D532E2" w:rsidRDefault="00FF6F88" w:rsidP="001942CF">
            <w:pPr>
              <w:widowControl w:val="0"/>
              <w:ind w:right="-124"/>
              <w:rPr>
                <w:bCs/>
                <w:sz w:val="20"/>
                <w:szCs w:val="20"/>
              </w:rPr>
            </w:pPr>
          </w:p>
        </w:tc>
        <w:tc>
          <w:tcPr>
            <w:tcW w:w="905" w:type="pct"/>
            <w:vMerge/>
            <w:vAlign w:val="center"/>
          </w:tcPr>
          <w:p w:rsidR="00FF6F88" w:rsidRPr="00D532E2" w:rsidRDefault="00FF6F88" w:rsidP="001942CF">
            <w:pPr>
              <w:widowControl w:val="0"/>
              <w:rPr>
                <w:bCs/>
                <w:sz w:val="20"/>
                <w:szCs w:val="20"/>
              </w:rPr>
            </w:pPr>
          </w:p>
        </w:tc>
        <w:tc>
          <w:tcPr>
            <w:tcW w:w="437" w:type="pct"/>
            <w:vMerge/>
            <w:vAlign w:val="center"/>
          </w:tcPr>
          <w:p w:rsidR="00FF6F88" w:rsidRPr="00D532E2" w:rsidRDefault="00FF6F88" w:rsidP="001942CF">
            <w:pPr>
              <w:widowControl w:val="0"/>
              <w:rPr>
                <w:bCs/>
                <w:sz w:val="20"/>
                <w:szCs w:val="20"/>
              </w:rPr>
            </w:pPr>
          </w:p>
        </w:tc>
        <w:tc>
          <w:tcPr>
            <w:tcW w:w="375" w:type="pct"/>
            <w:vMerge/>
          </w:tcPr>
          <w:p w:rsidR="00FF6F88" w:rsidRPr="00D532E2" w:rsidRDefault="00FF6F88" w:rsidP="001942CF">
            <w:pPr>
              <w:jc w:val="center"/>
            </w:pPr>
          </w:p>
        </w:tc>
        <w:tc>
          <w:tcPr>
            <w:tcW w:w="379" w:type="pct"/>
            <w:vMerge/>
          </w:tcPr>
          <w:p w:rsidR="00FF6F88" w:rsidRPr="00D532E2" w:rsidRDefault="00FF6F88" w:rsidP="001942CF">
            <w:pPr>
              <w:jc w:val="center"/>
            </w:pPr>
          </w:p>
        </w:tc>
        <w:tc>
          <w:tcPr>
            <w:tcW w:w="379" w:type="pct"/>
            <w:vMerge/>
          </w:tcPr>
          <w:p w:rsidR="00FF6F88" w:rsidRPr="00D532E2" w:rsidRDefault="00FF6F88" w:rsidP="001942CF">
            <w:pPr>
              <w:jc w:val="center"/>
            </w:pPr>
          </w:p>
        </w:tc>
        <w:tc>
          <w:tcPr>
            <w:tcW w:w="379" w:type="pct"/>
            <w:vAlign w:val="center"/>
          </w:tcPr>
          <w:p w:rsidR="00FF6F88" w:rsidRPr="00D532E2" w:rsidRDefault="00FF6F88" w:rsidP="001942CF">
            <w:pPr>
              <w:pStyle w:val="5"/>
              <w:jc w:val="center"/>
              <w:rPr>
                <w:szCs w:val="20"/>
              </w:rPr>
            </w:pPr>
            <w:r w:rsidRPr="00D532E2">
              <w:rPr>
                <w:szCs w:val="20"/>
              </w:rPr>
              <w:t>2008г. к 2007г.</w:t>
            </w:r>
          </w:p>
        </w:tc>
        <w:tc>
          <w:tcPr>
            <w:tcW w:w="379" w:type="pct"/>
            <w:vAlign w:val="center"/>
          </w:tcPr>
          <w:p w:rsidR="00FF6F88" w:rsidRPr="00D532E2" w:rsidRDefault="00FF6F88" w:rsidP="001942CF">
            <w:pPr>
              <w:pStyle w:val="5"/>
              <w:jc w:val="center"/>
              <w:rPr>
                <w:szCs w:val="20"/>
              </w:rPr>
            </w:pPr>
            <w:r w:rsidRPr="00D532E2">
              <w:rPr>
                <w:szCs w:val="20"/>
              </w:rPr>
              <w:t>2009г. к 2008г.</w:t>
            </w:r>
          </w:p>
        </w:tc>
        <w:tc>
          <w:tcPr>
            <w:tcW w:w="375" w:type="pct"/>
            <w:vAlign w:val="center"/>
          </w:tcPr>
          <w:p w:rsidR="00FF6F88" w:rsidRPr="00D532E2" w:rsidRDefault="00FF6F88" w:rsidP="001942CF">
            <w:pPr>
              <w:pStyle w:val="5"/>
              <w:jc w:val="center"/>
              <w:rPr>
                <w:szCs w:val="20"/>
              </w:rPr>
            </w:pPr>
            <w:r w:rsidRPr="00D532E2">
              <w:rPr>
                <w:szCs w:val="20"/>
              </w:rPr>
              <w:t>2009г. к 2007г.</w:t>
            </w:r>
          </w:p>
        </w:tc>
      </w:tr>
      <w:tr w:rsidR="00FF6F88" w:rsidRPr="00D532E2" w:rsidTr="003767C9">
        <w:trPr>
          <w:trHeight w:val="312"/>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автономии</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66" o:spid="_x0000_i1028" type="#_x0000_t75" style="width:78pt;height:22.5pt;visibility:visible" filled="t">
                  <v:imagedata r:id="rId8" o:title=""/>
                </v:shape>
              </w:pict>
            </w:r>
          </w:p>
        </w:tc>
        <w:tc>
          <w:tcPr>
            <w:tcW w:w="437" w:type="pct"/>
            <w:noWrap/>
            <w:vAlign w:val="center"/>
          </w:tcPr>
          <w:p w:rsidR="00FF6F88" w:rsidRPr="00D532E2" w:rsidRDefault="00FF6F88" w:rsidP="001942CF">
            <w:pPr>
              <w:widowControl w:val="0"/>
              <w:jc w:val="center"/>
              <w:rPr>
                <w:sz w:val="18"/>
                <w:szCs w:val="18"/>
              </w:rPr>
            </w:pPr>
            <w:r w:rsidRPr="00D532E2">
              <w:rPr>
                <w:sz w:val="18"/>
                <w:szCs w:val="18"/>
              </w:rPr>
              <w:t>&gt;0,5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0,193</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0,265</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0,160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0,071</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-0,034</w:t>
            </w:r>
          </w:p>
        </w:tc>
      </w:tr>
      <w:tr w:rsidR="00FF6F88" w:rsidRPr="00D532E2" w:rsidTr="003767C9">
        <w:trPr>
          <w:trHeight w:val="354"/>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финансовой зависимости</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67" o:spid="_x0000_i1029" type="#_x0000_t75" style="width:71.25pt;height:22.5pt;visibility:visible" filled="t">
                  <v:imagedata r:id="rId9" o:title=""/>
                </v:shape>
              </w:pict>
            </w:r>
          </w:p>
        </w:tc>
        <w:tc>
          <w:tcPr>
            <w:tcW w:w="437" w:type="pct"/>
            <w:noWrap/>
            <w:vAlign w:val="center"/>
          </w:tcPr>
          <w:p w:rsidR="00FF6F88" w:rsidRPr="00D532E2" w:rsidRDefault="00FF6F88" w:rsidP="001942CF">
            <w:pPr>
              <w:widowControl w:val="0"/>
              <w:jc w:val="center"/>
              <w:rPr>
                <w:sz w:val="18"/>
                <w:szCs w:val="18"/>
              </w:rPr>
            </w:pPr>
            <w:r w:rsidRPr="00D532E2">
              <w:rPr>
                <w:sz w:val="18"/>
                <w:szCs w:val="18"/>
              </w:rPr>
              <w:t>&lt;0,5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0,807</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0,735</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0,840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-0,071</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0,034</w:t>
            </w:r>
          </w:p>
        </w:tc>
      </w:tr>
      <w:tr w:rsidR="00FF6F88" w:rsidRPr="00D532E2" w:rsidTr="003767C9">
        <w:trPr>
          <w:trHeight w:val="549"/>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финансовой устойчивости</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68" o:spid="_x0000_i1030" type="#_x0000_t75" style="width:78pt;height:25.5pt;visibility:visible" filled="t">
                  <v:imagedata r:id="rId10" o:title=""/>
                </v:shape>
              </w:pict>
            </w:r>
          </w:p>
        </w:tc>
        <w:tc>
          <w:tcPr>
            <w:tcW w:w="437" w:type="pct"/>
            <w:noWrap/>
            <w:vAlign w:val="center"/>
          </w:tcPr>
          <w:p w:rsidR="00FF6F88" w:rsidRPr="00D532E2" w:rsidRDefault="00FF6F88" w:rsidP="001942CF">
            <w:pPr>
              <w:widowControl w:val="0"/>
              <w:jc w:val="center"/>
              <w:rPr>
                <w:sz w:val="18"/>
                <w:szCs w:val="18"/>
              </w:rPr>
            </w:pPr>
            <w:r w:rsidRPr="00D532E2">
              <w:rPr>
                <w:sz w:val="18"/>
                <w:szCs w:val="18"/>
              </w:rPr>
              <w:t>&gt;0,7</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0,193</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0,265</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0,160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0,071</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-0,034</w:t>
            </w:r>
          </w:p>
        </w:tc>
      </w:tr>
      <w:tr w:rsidR="00FF6F88" w:rsidRPr="00D532E2" w:rsidTr="003767C9">
        <w:trPr>
          <w:trHeight w:val="701"/>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соотношения собственных и заемных средств</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69" o:spid="_x0000_i1031" type="#_x0000_t75" style="width:77.25pt;height:25.5pt;visibility:visible" filled="t">
                  <v:imagedata r:id="rId11" o:title=""/>
                </v:shape>
              </w:pict>
            </w:r>
          </w:p>
        </w:tc>
        <w:tc>
          <w:tcPr>
            <w:tcW w:w="437" w:type="pct"/>
            <w:noWrap/>
            <w:vAlign w:val="center"/>
          </w:tcPr>
          <w:p w:rsidR="00FF6F88" w:rsidRPr="00D532E2" w:rsidRDefault="00FF6F88" w:rsidP="001942CF">
            <w:pPr>
              <w:widowControl w:val="0"/>
              <w:jc w:val="center"/>
              <w:rPr>
                <w:sz w:val="18"/>
                <w:szCs w:val="18"/>
              </w:rPr>
            </w:pPr>
            <w:r w:rsidRPr="00D532E2">
              <w:rPr>
                <w:sz w:val="18"/>
                <w:szCs w:val="18"/>
              </w:rPr>
              <w:t>≥1</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0,240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0,360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0,190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0,120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-0,170</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-0,050</w:t>
            </w:r>
          </w:p>
        </w:tc>
      </w:tr>
      <w:tr w:rsidR="00FF6F88" w:rsidRPr="00D532E2" w:rsidTr="003767C9">
        <w:trPr>
          <w:trHeight w:val="453"/>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маневренности собственного капитала</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70" o:spid="_x0000_i1032" type="#_x0000_t75" style="width:81.75pt;height:24.75pt;visibility:visible" filled="t">
                  <v:imagedata r:id="rId12" o:title=""/>
                </v:shape>
              </w:pict>
            </w:r>
          </w:p>
        </w:tc>
        <w:tc>
          <w:tcPr>
            <w:tcW w:w="437" w:type="pct"/>
            <w:vAlign w:val="center"/>
          </w:tcPr>
          <w:p w:rsidR="00FF6F88" w:rsidRPr="00D532E2" w:rsidRDefault="00FF6F88" w:rsidP="001942CF">
            <w:pPr>
              <w:widowControl w:val="0"/>
              <w:ind w:left="-53" w:right="-108"/>
              <w:jc w:val="center"/>
              <w:rPr>
                <w:sz w:val="18"/>
                <w:szCs w:val="18"/>
              </w:rPr>
            </w:pPr>
            <w:r w:rsidRPr="00D532E2">
              <w:rPr>
                <w:sz w:val="18"/>
                <w:szCs w:val="18"/>
              </w:rPr>
              <w:t>[0,2÷0,5],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0,314</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0,250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-0,544</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-0,064</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-0,795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-0,858</w:t>
            </w:r>
          </w:p>
        </w:tc>
      </w:tr>
      <w:tr w:rsidR="00FF6F88" w:rsidRPr="00D532E2" w:rsidTr="003767C9">
        <w:trPr>
          <w:trHeight w:val="663"/>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обеспеченности собственными оборотными средствами</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72" o:spid="_x0000_i1033" type="#_x0000_t75" style="width:90.75pt;height:24.75pt;visibility:visible" filled="t">
                  <v:imagedata r:id="rId13" o:title=""/>
                </v:shape>
              </w:pict>
            </w:r>
          </w:p>
        </w:tc>
        <w:tc>
          <w:tcPr>
            <w:tcW w:w="437" w:type="pct"/>
            <w:vAlign w:val="center"/>
          </w:tcPr>
          <w:p w:rsidR="00FF6F88" w:rsidRPr="00D532E2" w:rsidRDefault="00FF6F88" w:rsidP="001942CF">
            <w:pPr>
              <w:widowControl w:val="0"/>
              <w:jc w:val="center"/>
              <w:rPr>
                <w:sz w:val="18"/>
                <w:szCs w:val="18"/>
              </w:rPr>
            </w:pPr>
            <w:r w:rsidRPr="00D532E2">
              <w:rPr>
                <w:sz w:val="18"/>
                <w:szCs w:val="18"/>
              </w:rPr>
              <w:t>&gt;0,1</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0,070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0,083</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-0,115</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0,013</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-0,198</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-0,185</w:t>
            </w:r>
          </w:p>
        </w:tc>
      </w:tr>
      <w:tr w:rsidR="00FF6F88" w:rsidRPr="00D532E2" w:rsidTr="003767C9">
        <w:trPr>
          <w:trHeight w:val="503"/>
        </w:trPr>
        <w:tc>
          <w:tcPr>
            <w:tcW w:w="1392" w:type="pct"/>
            <w:vAlign w:val="center"/>
          </w:tcPr>
          <w:p w:rsidR="00FF6F88" w:rsidRPr="00D532E2" w:rsidRDefault="00FF6F88" w:rsidP="001942CF">
            <w:pPr>
              <w:widowControl w:val="0"/>
              <w:ind w:right="-124"/>
              <w:rPr>
                <w:sz w:val="20"/>
                <w:szCs w:val="20"/>
              </w:rPr>
            </w:pPr>
            <w:r w:rsidRPr="00D532E2">
              <w:rPr>
                <w:sz w:val="20"/>
                <w:szCs w:val="20"/>
              </w:rPr>
              <w:t>Коэффициент финансового риска</w:t>
            </w:r>
          </w:p>
        </w:tc>
        <w:tc>
          <w:tcPr>
            <w:tcW w:w="905" w:type="pct"/>
            <w:noWrap/>
            <w:vAlign w:val="center"/>
          </w:tcPr>
          <w:p w:rsidR="00FF6F88" w:rsidRPr="00D532E2" w:rsidRDefault="00932B18" w:rsidP="001942CF">
            <w:pPr>
              <w:widowControl w:val="0"/>
              <w:ind w:left="-108" w:right="-124"/>
              <w:jc w:val="center"/>
              <w:rPr>
                <w:sz w:val="18"/>
                <w:szCs w:val="18"/>
              </w:rPr>
            </w:pPr>
            <w:r>
              <w:rPr>
                <w:noProof/>
                <w:sz w:val="18"/>
                <w:szCs w:val="18"/>
              </w:rPr>
              <w:pict>
                <v:shape id="Рисунок 773" o:spid="_x0000_i1034" type="#_x0000_t75" style="width:53.25pt;height:22.5pt;visibility:visible" filled="t">
                  <v:imagedata r:id="rId14" o:title=""/>
                </v:shape>
              </w:pict>
            </w:r>
          </w:p>
        </w:tc>
        <w:tc>
          <w:tcPr>
            <w:tcW w:w="437" w:type="pct"/>
            <w:vAlign w:val="center"/>
          </w:tcPr>
          <w:p w:rsidR="00FF6F88" w:rsidRPr="00D532E2" w:rsidRDefault="00FF6F88" w:rsidP="001942CF">
            <w:pPr>
              <w:widowControl w:val="0"/>
              <w:jc w:val="center"/>
              <w:rPr>
                <w:sz w:val="18"/>
                <w:szCs w:val="18"/>
              </w:rPr>
            </w:pPr>
            <w:r w:rsidRPr="00D532E2">
              <w:rPr>
                <w:sz w:val="18"/>
                <w:szCs w:val="18"/>
              </w:rPr>
              <w:t>&lt;0,7</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4,170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2,780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5,265</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-1,390</w:t>
            </w:r>
          </w:p>
        </w:tc>
        <w:tc>
          <w:tcPr>
            <w:tcW w:w="379" w:type="pct"/>
            <w:vAlign w:val="center"/>
          </w:tcPr>
          <w:p w:rsidR="00FF6F88" w:rsidRPr="00D532E2" w:rsidRDefault="00FF6F88" w:rsidP="003767C9">
            <w:pPr>
              <w:jc w:val="center"/>
              <w:rPr>
                <w:color w:val="000000"/>
                <w:sz w:val="20"/>
                <w:szCs w:val="20"/>
              </w:rPr>
            </w:pPr>
            <w:r w:rsidRPr="00D532E2">
              <w:rPr>
                <w:color w:val="000000"/>
                <w:sz w:val="20"/>
                <w:szCs w:val="20"/>
              </w:rPr>
              <w:t>2,485</w:t>
            </w:r>
          </w:p>
        </w:tc>
        <w:tc>
          <w:tcPr>
            <w:tcW w:w="375" w:type="pct"/>
            <w:vAlign w:val="center"/>
          </w:tcPr>
          <w:p w:rsidR="00FF6F88" w:rsidRPr="00D532E2" w:rsidRDefault="00FF6F88" w:rsidP="003767C9">
            <w:pPr>
              <w:jc w:val="center"/>
              <w:rPr>
                <w:color w:val="000000"/>
                <w:sz w:val="20"/>
                <w:szCs w:val="20"/>
              </w:rPr>
            </w:pPr>
            <w:r w:rsidRPr="00D532E2">
              <w:rPr>
                <w:color w:val="000000"/>
                <w:sz w:val="20"/>
                <w:szCs w:val="20"/>
              </w:rPr>
              <w:t>1,095</w:t>
            </w:r>
          </w:p>
        </w:tc>
      </w:tr>
    </w:tbl>
    <w:p w:rsidR="00FF6F88" w:rsidRPr="00D532E2" w:rsidRDefault="00FF6F88">
      <w:pPr>
        <w:rPr>
          <w:sz w:val="28"/>
          <w:szCs w:val="28"/>
        </w:rPr>
      </w:pPr>
    </w:p>
    <w:p w:rsidR="00FF6F88" w:rsidRPr="00D532E2" w:rsidRDefault="00FF6F88" w:rsidP="003767C9">
      <w:pPr>
        <w:spacing w:line="360" w:lineRule="auto"/>
        <w:rPr>
          <w:rStyle w:val="apple-style-span"/>
          <w:color w:val="000000"/>
          <w:sz w:val="28"/>
          <w:szCs w:val="28"/>
        </w:rPr>
      </w:pPr>
      <w:r w:rsidRPr="00D532E2">
        <w:rPr>
          <w:rStyle w:val="apple-style-span"/>
          <w:color w:val="000000"/>
          <w:sz w:val="28"/>
          <w:szCs w:val="28"/>
        </w:rPr>
        <w:t>Коэффициент автономии характеризует долю собственности владельцев предприятия в общей сумме активов. Из таблицы 6 видно, что в 2007 году коэффициент автономии ниже нормативного значения и составляет 0,193, в 2008 году коэффициент автономии продолжает оставаться ниже нормативного значения, но при этом он увеличился по сравнению с 2007 годом на 0,071 и составляет 0,265. В 2009 году  коэффициент автономии снизился до 0,160, что по отношению к 2008 году уменьшился на 0,105.</w:t>
      </w:r>
    </w:p>
    <w:p w:rsidR="00FF6F88" w:rsidRPr="00D532E2" w:rsidRDefault="00FF6F88" w:rsidP="0050041F">
      <w:pPr>
        <w:spacing w:line="360" w:lineRule="auto"/>
        <w:rPr>
          <w:rStyle w:val="apple-style-span"/>
          <w:color w:val="000000"/>
          <w:sz w:val="28"/>
          <w:szCs w:val="28"/>
        </w:rPr>
      </w:pPr>
      <w:r w:rsidRPr="00D532E2">
        <w:rPr>
          <w:rStyle w:val="apple-style-span"/>
          <w:color w:val="000000"/>
          <w:sz w:val="28"/>
          <w:szCs w:val="28"/>
        </w:rPr>
        <w:t xml:space="preserve">Коэффициент финансовой зависимости в 2007 году выше нормативного значения и составляет 0,807, </w:t>
      </w:r>
      <w:r w:rsidRPr="00D532E2">
        <w:rPr>
          <w:sz w:val="28"/>
          <w:szCs w:val="28"/>
        </w:rPr>
        <w:t xml:space="preserve">что говорит о увеличения уровня финансовой зависимости ООО «Автос». В 2008 году </w:t>
      </w:r>
      <w:r w:rsidRPr="00D532E2">
        <w:rPr>
          <w:rStyle w:val="apple-style-span"/>
          <w:color w:val="000000"/>
          <w:sz w:val="28"/>
          <w:szCs w:val="28"/>
        </w:rPr>
        <w:t xml:space="preserve">коэффициент финансовой зависимости уменьшился на 0,071 и составил 0,735. В 2009 году  коэффициент финансовой зависимости увеличился до 0,840, по отношению к 2008 году увеличился на 0,105. За весь анализируемый период </w:t>
      </w:r>
      <w:r w:rsidRPr="00D532E2">
        <w:rPr>
          <w:sz w:val="28"/>
          <w:szCs w:val="28"/>
        </w:rPr>
        <w:t xml:space="preserve">коэффициент финансовой устойчивости ниже нормативного значения. Это говорит о том, что предприятие ООО «Автос» финансово не устойчиво. </w:t>
      </w:r>
    </w:p>
    <w:p w:rsidR="00FF6F88" w:rsidRPr="00D532E2" w:rsidRDefault="00FF6F88" w:rsidP="007E5EA5">
      <w:pPr>
        <w:spacing w:line="360" w:lineRule="auto"/>
        <w:ind w:firstLine="709"/>
        <w:rPr>
          <w:color w:val="000000"/>
          <w:sz w:val="28"/>
          <w:szCs w:val="28"/>
        </w:rPr>
      </w:pPr>
      <w:r w:rsidRPr="00D532E2">
        <w:rPr>
          <w:sz w:val="28"/>
          <w:szCs w:val="28"/>
        </w:rPr>
        <w:t xml:space="preserve">Коэффициент соотношения собственных и заемных средств - показывает наличие у предприятия собственных средств, необходимых для его финансовой устойчивости, из таблицы 6 видно, что предприятию не хватает собственных средств в анализируемом периоде. </w:t>
      </w:r>
      <w:r w:rsidRPr="00D532E2">
        <w:rPr>
          <w:color w:val="000000"/>
          <w:sz w:val="28"/>
          <w:szCs w:val="28"/>
        </w:rPr>
        <w:t>Уменьшение коэффициента</w:t>
      </w:r>
      <w:r w:rsidRPr="00D532E2">
        <w:rPr>
          <w:sz w:val="28"/>
          <w:szCs w:val="28"/>
        </w:rPr>
        <w:t xml:space="preserve"> соотношения заемных и собственных средств</w:t>
      </w:r>
      <w:r w:rsidRPr="00D532E2">
        <w:rPr>
          <w:color w:val="000000"/>
          <w:sz w:val="28"/>
          <w:szCs w:val="28"/>
        </w:rPr>
        <w:t xml:space="preserve"> свидетельствует о зависимости предприятия от внешних инвесторов и кредиторов.</w:t>
      </w:r>
    </w:p>
    <w:p w:rsidR="00FF6F88" w:rsidRPr="00D532E2" w:rsidRDefault="00FF6F88" w:rsidP="007E5EA5">
      <w:pPr>
        <w:spacing w:line="360" w:lineRule="auto"/>
        <w:ind w:firstLine="709"/>
        <w:rPr>
          <w:color w:val="000000"/>
          <w:sz w:val="28"/>
          <w:szCs w:val="28"/>
        </w:rPr>
      </w:pPr>
      <w:r w:rsidRPr="00D532E2">
        <w:rPr>
          <w:sz w:val="28"/>
          <w:szCs w:val="28"/>
        </w:rPr>
        <w:t xml:space="preserve">На основании полученных данных можно сделать следующие выводы: </w:t>
      </w:r>
      <w:r w:rsidRPr="00D532E2">
        <w:rPr>
          <w:iCs/>
          <w:sz w:val="28"/>
          <w:szCs w:val="28"/>
        </w:rPr>
        <w:t xml:space="preserve">у предприятия ООО «Автос» </w:t>
      </w:r>
      <w:r w:rsidRPr="00D532E2">
        <w:rPr>
          <w:sz w:val="28"/>
          <w:szCs w:val="28"/>
        </w:rPr>
        <w:t xml:space="preserve">наблюдается нехватка оборотных средств, причем эта тенденция усиливается (коэффициент маневренности снизился по сравнению с предыдущим периодом на </w:t>
      </w:r>
      <w:r w:rsidRPr="00D532E2">
        <w:rPr>
          <w:color w:val="000000"/>
          <w:sz w:val="20"/>
          <w:szCs w:val="20"/>
        </w:rPr>
        <w:t>0</w:t>
      </w:r>
      <w:r w:rsidRPr="00D532E2">
        <w:rPr>
          <w:color w:val="000000"/>
          <w:sz w:val="28"/>
          <w:szCs w:val="28"/>
        </w:rPr>
        <w:t>,858</w:t>
      </w:r>
      <w:r w:rsidRPr="00D532E2">
        <w:rPr>
          <w:sz w:val="28"/>
          <w:szCs w:val="28"/>
        </w:rPr>
        <w:t xml:space="preserve">). Данный показатель говорит о том, что предприятию необходимо увеличить собственный капитал, либо увеличить собственные источники финансирования. Наметилась тенденция на увеличения коэффициента финансово риска,  что говорит о снижении уровня финансовой устойчивости. </w:t>
      </w:r>
    </w:p>
    <w:p w:rsidR="00FF6F88" w:rsidRPr="00D532E2" w:rsidRDefault="00FF6F88" w:rsidP="00A64FC3">
      <w:pPr>
        <w:pStyle w:val="a5"/>
        <w:spacing w:after="0" w:line="360" w:lineRule="auto"/>
        <w:ind w:left="0" w:firstLine="709"/>
        <w:jc w:val="right"/>
        <w:rPr>
          <w:sz w:val="28"/>
          <w:szCs w:val="28"/>
        </w:rPr>
      </w:pPr>
      <w:r w:rsidRPr="00D532E2">
        <w:rPr>
          <w:sz w:val="28"/>
          <w:szCs w:val="28"/>
        </w:rPr>
        <w:t>Таблица 7</w:t>
      </w:r>
    </w:p>
    <w:p w:rsidR="00FF6F88" w:rsidRPr="00D532E2" w:rsidRDefault="00FF6F88" w:rsidP="00A64FC3">
      <w:pPr>
        <w:spacing w:line="360" w:lineRule="auto"/>
        <w:ind w:firstLine="539"/>
        <w:jc w:val="center"/>
        <w:rPr>
          <w:sz w:val="28"/>
          <w:szCs w:val="28"/>
        </w:rPr>
      </w:pPr>
      <w:r w:rsidRPr="00D532E2">
        <w:rPr>
          <w:sz w:val="28"/>
          <w:lang w:eastAsia="ar-SA"/>
        </w:rPr>
        <w:t>Расчет эффекта финансового рычага</w:t>
      </w:r>
    </w:p>
    <w:p w:rsidR="00FF6F88" w:rsidRPr="00D532E2" w:rsidRDefault="00FF6F88" w:rsidP="003767C9">
      <w:pPr>
        <w:spacing w:line="360" w:lineRule="auto"/>
        <w:rPr>
          <w:sz w:val="28"/>
          <w:szCs w:val="28"/>
        </w:rPr>
      </w:pPr>
    </w:p>
    <w:tbl>
      <w:tblPr>
        <w:tblW w:w="0" w:type="auto"/>
        <w:tblInd w:w="94" w:type="dxa"/>
        <w:tblLook w:val="00A0" w:firstRow="1" w:lastRow="0" w:firstColumn="1" w:lastColumn="0" w:noHBand="0" w:noVBand="0"/>
      </w:tblPr>
      <w:tblGrid>
        <w:gridCol w:w="2930"/>
        <w:gridCol w:w="1018"/>
        <w:gridCol w:w="1018"/>
        <w:gridCol w:w="1018"/>
        <w:gridCol w:w="1164"/>
        <w:gridCol w:w="1164"/>
        <w:gridCol w:w="1164"/>
      </w:tblGrid>
      <w:tr w:rsidR="00FF6F88" w:rsidRPr="00D532E2" w:rsidTr="00A64FC3">
        <w:trPr>
          <w:trHeight w:hRule="exact" w:val="315"/>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FF6F88" w:rsidRPr="00D532E2" w:rsidRDefault="00FF6F88" w:rsidP="00A64FC3">
            <w:pPr>
              <w:jc w:val="center"/>
              <w:rPr>
                <w:color w:val="000000"/>
              </w:rPr>
            </w:pPr>
            <w:r w:rsidRPr="00D532E2">
              <w:rPr>
                <w:color w:val="000000"/>
                <w:lang w:eastAsia="ar-SA"/>
              </w:rPr>
              <w:t>Показатели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2007</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2008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2009</w:t>
            </w:r>
          </w:p>
        </w:tc>
        <w:tc>
          <w:tcPr>
            <w:tcW w:w="0" w:type="auto"/>
            <w:gridSpan w:val="3"/>
            <w:tcBorders>
              <w:top w:val="single" w:sz="4" w:space="0" w:color="auto"/>
              <w:left w:val="nil"/>
              <w:bottom w:val="single" w:sz="4" w:space="0" w:color="auto"/>
              <w:right w:val="single" w:sz="4" w:space="0" w:color="auto"/>
            </w:tcBorders>
          </w:tcPr>
          <w:p w:rsidR="00FF6F88" w:rsidRPr="00D532E2" w:rsidRDefault="00FF6F88" w:rsidP="00A64FC3">
            <w:pPr>
              <w:jc w:val="center"/>
              <w:rPr>
                <w:color w:val="000000"/>
              </w:rPr>
            </w:pPr>
            <w:r w:rsidRPr="00D532E2">
              <w:rPr>
                <w:color w:val="000000"/>
              </w:rPr>
              <w:t xml:space="preserve">Изменение </w:t>
            </w:r>
          </w:p>
        </w:tc>
      </w:tr>
      <w:tr w:rsidR="00FF6F88" w:rsidRPr="00D532E2" w:rsidTr="00A64FC3">
        <w:trPr>
          <w:trHeight w:val="630"/>
        </w:trPr>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A64FC3">
            <w:pPr>
              <w:rPr>
                <w:color w:val="000000"/>
              </w:rPr>
            </w:pPr>
          </w:p>
        </w:tc>
        <w:tc>
          <w:tcPr>
            <w:tcW w:w="0" w:type="auto"/>
            <w:tcBorders>
              <w:top w:val="nil"/>
              <w:left w:val="nil"/>
              <w:bottom w:val="single" w:sz="4" w:space="0" w:color="auto"/>
              <w:right w:val="single" w:sz="4" w:space="0" w:color="auto"/>
            </w:tcBorders>
            <w:vAlign w:val="bottom"/>
          </w:tcPr>
          <w:p w:rsidR="00FF6F88" w:rsidRPr="00D532E2" w:rsidRDefault="00FF6F88" w:rsidP="00A64FC3">
            <w:pPr>
              <w:jc w:val="center"/>
              <w:rPr>
                <w:color w:val="000000"/>
              </w:rPr>
            </w:pPr>
            <w:r w:rsidRPr="00D532E2">
              <w:rPr>
                <w:color w:val="000000"/>
              </w:rPr>
              <w:t>2008г. к 2007г.</w:t>
            </w:r>
          </w:p>
        </w:tc>
        <w:tc>
          <w:tcPr>
            <w:tcW w:w="0" w:type="auto"/>
            <w:tcBorders>
              <w:top w:val="nil"/>
              <w:left w:val="nil"/>
              <w:bottom w:val="single" w:sz="4" w:space="0" w:color="auto"/>
              <w:right w:val="single" w:sz="4" w:space="0" w:color="auto"/>
            </w:tcBorders>
            <w:vAlign w:val="bottom"/>
          </w:tcPr>
          <w:p w:rsidR="00FF6F88" w:rsidRPr="00D532E2" w:rsidRDefault="00FF6F88" w:rsidP="00A64FC3">
            <w:pPr>
              <w:jc w:val="center"/>
              <w:rPr>
                <w:color w:val="000000"/>
              </w:rPr>
            </w:pPr>
            <w:r w:rsidRPr="00D532E2">
              <w:rPr>
                <w:color w:val="000000"/>
              </w:rPr>
              <w:t>2009г. к 2008г.</w:t>
            </w:r>
          </w:p>
        </w:tc>
        <w:tc>
          <w:tcPr>
            <w:tcW w:w="0" w:type="auto"/>
            <w:tcBorders>
              <w:top w:val="nil"/>
              <w:left w:val="nil"/>
              <w:bottom w:val="single" w:sz="4" w:space="0" w:color="auto"/>
              <w:right w:val="single" w:sz="4" w:space="0" w:color="auto"/>
            </w:tcBorders>
            <w:vAlign w:val="bottom"/>
          </w:tcPr>
          <w:p w:rsidR="00FF6F88" w:rsidRPr="00D532E2" w:rsidRDefault="00FF6F88" w:rsidP="00A64FC3">
            <w:pPr>
              <w:jc w:val="center"/>
              <w:rPr>
                <w:color w:val="000000"/>
              </w:rPr>
            </w:pPr>
            <w:r w:rsidRPr="00D532E2">
              <w:rPr>
                <w:color w:val="000000"/>
              </w:rPr>
              <w:t>2009г. к 2007г.</w:t>
            </w:r>
          </w:p>
        </w:tc>
      </w:tr>
      <w:tr w:rsidR="00FF6F88" w:rsidRPr="00D532E2" w:rsidTr="00A64FC3">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lang w:eastAsia="ar-SA"/>
              </w:rPr>
              <w:t>Совокупный капитал всего,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174 522,00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277 428,00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236 936,00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szCs w:val="20"/>
              </w:rPr>
              <w:t>102 906,00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szCs w:val="20"/>
              </w:rPr>
              <w:t>-40 492,00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szCs w:val="20"/>
              </w:rPr>
              <w:t>62 414,00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rPr>
                <w:color w:val="000000"/>
              </w:rPr>
            </w:pPr>
            <w:r w:rsidRPr="00D532E2">
              <w:rPr>
                <w:color w:val="000000"/>
              </w:rPr>
              <w:t>в том числе: собственный</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33 759,00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73 391,00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37 820,00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39 632,00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-35 571,00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4 061,00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rPr>
                <w:color w:val="000000"/>
              </w:rPr>
            </w:pPr>
            <w:r w:rsidRPr="00D532E2">
              <w:rPr>
                <w:color w:val="000000"/>
              </w:rPr>
              <w:t xml:space="preserve"> заемный</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140 763,00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204 037,00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199 116,00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63 274,00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-4 921,00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58 353,00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Прибыль от продаж,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94 280,00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120 001,00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34 973,00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25 721,00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-85 028,00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-59 307,00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Общая рентабельность капитала,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0,54</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0,43</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0,15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-0,11</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-0,28</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-0,39</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Сумма процентов за кредит,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22%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22%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22%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Налогооблагаемая прибыль,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45 378,75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62 806,25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-25 576,25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17 427,50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-88 382,50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-70 955,00</w:t>
            </w:r>
          </w:p>
        </w:tc>
      </w:tr>
      <w:tr w:rsidR="00FF6F88" w:rsidRPr="00D532E2" w:rsidTr="00A64FC3">
        <w:trPr>
          <w:trHeight w:val="600"/>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Налог на прибыль,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9 075,75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12 561,25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-5 115,25</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3 485,50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-17 676,50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-14 191,00</w:t>
            </w:r>
          </w:p>
        </w:tc>
      </w:tr>
      <w:tr w:rsidR="00FF6F88" w:rsidRPr="00D532E2" w:rsidTr="00A64FC3">
        <w:trPr>
          <w:trHeight w:val="900"/>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Чистая прибыль, тыс.руб.</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36 303,00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50 245,00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-20 461,00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13 942,00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-70 706,00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-56 764,00</w:t>
            </w:r>
          </w:p>
        </w:tc>
      </w:tr>
      <w:tr w:rsidR="00FF6F88" w:rsidRPr="00D532E2" w:rsidTr="00A64FC3">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Рентабельность собственного капитала,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1,08</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0,68</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-0,54</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-0,39</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-1,23</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-1,62</w:t>
            </w:r>
          </w:p>
        </w:tc>
      </w:tr>
      <w:tr w:rsidR="00FF6F88" w:rsidRPr="00D532E2" w:rsidTr="00A64FC3">
        <w:trPr>
          <w:trHeight w:val="900"/>
        </w:trPr>
        <w:tc>
          <w:tcPr>
            <w:tcW w:w="0" w:type="auto"/>
            <w:tcBorders>
              <w:top w:val="nil"/>
              <w:left w:val="single" w:sz="4" w:space="0" w:color="auto"/>
              <w:bottom w:val="single" w:sz="4" w:space="0" w:color="auto"/>
              <w:right w:val="single" w:sz="4" w:space="0" w:color="auto"/>
            </w:tcBorders>
          </w:tcPr>
          <w:p w:rsidR="00FF6F88" w:rsidRPr="00D532E2" w:rsidRDefault="00FF6F88" w:rsidP="00A64FC3">
            <w:pPr>
              <w:jc w:val="both"/>
              <w:rPr>
                <w:color w:val="000000"/>
              </w:rPr>
            </w:pPr>
            <w:r w:rsidRPr="00D532E2">
              <w:rPr>
                <w:color w:val="000000"/>
              </w:rPr>
              <w:t>Эффект финансового рычага, %</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1,07</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0,47</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-0,30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-0,60</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-0,78</w:t>
            </w:r>
          </w:p>
        </w:tc>
        <w:tc>
          <w:tcPr>
            <w:tcW w:w="0" w:type="auto"/>
            <w:tcBorders>
              <w:top w:val="nil"/>
              <w:left w:val="nil"/>
              <w:bottom w:val="single" w:sz="4" w:space="0" w:color="auto"/>
              <w:right w:val="single" w:sz="4" w:space="0" w:color="auto"/>
            </w:tcBorders>
            <w:vAlign w:val="center"/>
          </w:tcPr>
          <w:p w:rsidR="00FF6F88" w:rsidRPr="00D532E2" w:rsidRDefault="00FF6F88" w:rsidP="00A64FC3">
            <w:pPr>
              <w:jc w:val="center"/>
              <w:rPr>
                <w:color w:val="000000"/>
              </w:rPr>
            </w:pPr>
            <w:r w:rsidRPr="00D532E2">
              <w:rPr>
                <w:color w:val="000000"/>
              </w:rPr>
              <w:t>-1,37</w:t>
            </w:r>
          </w:p>
        </w:tc>
      </w:tr>
    </w:tbl>
    <w:p w:rsidR="00FF6F88" w:rsidRPr="00D532E2" w:rsidRDefault="00FF6F88" w:rsidP="003767C9">
      <w:pPr>
        <w:spacing w:line="360" w:lineRule="auto"/>
        <w:rPr>
          <w:sz w:val="28"/>
          <w:szCs w:val="28"/>
        </w:rPr>
      </w:pPr>
    </w:p>
    <w:p w:rsidR="00FF6F88" w:rsidRPr="00D532E2" w:rsidRDefault="00FF6F88" w:rsidP="00A64FC3">
      <w:pPr>
        <w:widowControl w:val="0"/>
        <w:spacing w:line="360" w:lineRule="auto"/>
        <w:ind w:right="-81" w:firstLine="540"/>
        <w:jc w:val="both"/>
        <w:rPr>
          <w:sz w:val="28"/>
          <w:szCs w:val="28"/>
        </w:rPr>
      </w:pPr>
      <w:r w:rsidRPr="00D532E2">
        <w:rPr>
          <w:sz w:val="28"/>
          <w:szCs w:val="28"/>
          <w:lang w:eastAsia="ar-SA"/>
        </w:rPr>
        <w:t>Эффекта финансового рычага</w:t>
      </w:r>
      <w:r w:rsidRPr="00D532E2">
        <w:rPr>
          <w:rStyle w:val="apple-style-span"/>
          <w:color w:val="000000"/>
          <w:sz w:val="28"/>
          <w:szCs w:val="28"/>
        </w:rPr>
        <w:t xml:space="preserve"> показывает, на сколько процентов увеличивается рентабельность собственного капитала за счет привлечения заемных средств. Рекомендуемое значение ЭФР равняется 0.33 - 0.5. Эффект финансового рычага возникает за счет разницы между рентабельностью активов и стоимостью заемных средств. </w:t>
      </w:r>
      <w:r w:rsidRPr="00D532E2">
        <w:rPr>
          <w:sz w:val="28"/>
          <w:szCs w:val="28"/>
        </w:rPr>
        <w:t>Значение коэффициента финансового рычага на протяжении всего отчетного периода уменьшается – на 01.01.10 г. он составил -0,30. Данный показатель свидетельствует об очень высокой зависимости предприятия от кредиторов, что, несомненно, является отрицательным фактом для оцениваемого предприятия.</w:t>
      </w:r>
    </w:p>
    <w:p w:rsidR="00FF6F88" w:rsidRPr="00D532E2" w:rsidRDefault="00FF6F88" w:rsidP="00D962DF">
      <w:pPr>
        <w:pStyle w:val="a5"/>
        <w:spacing w:after="0" w:line="360" w:lineRule="auto"/>
        <w:ind w:left="0" w:firstLine="709"/>
        <w:jc w:val="right"/>
        <w:rPr>
          <w:sz w:val="28"/>
          <w:szCs w:val="28"/>
        </w:rPr>
      </w:pPr>
      <w:r w:rsidRPr="00D532E2">
        <w:rPr>
          <w:sz w:val="28"/>
          <w:szCs w:val="28"/>
        </w:rPr>
        <w:t>Таблица 8</w:t>
      </w:r>
    </w:p>
    <w:p w:rsidR="00FF6F88" w:rsidRPr="00D532E2" w:rsidRDefault="00FF6F88" w:rsidP="00D962DF">
      <w:pPr>
        <w:widowControl w:val="0"/>
        <w:spacing w:line="360" w:lineRule="auto"/>
        <w:ind w:right="-81" w:firstLine="540"/>
        <w:jc w:val="center"/>
        <w:rPr>
          <w:sz w:val="28"/>
          <w:szCs w:val="28"/>
        </w:rPr>
      </w:pPr>
      <w:r w:rsidRPr="00D532E2">
        <w:rPr>
          <w:sz w:val="28"/>
          <w:szCs w:val="28"/>
        </w:rPr>
        <w:t>Основные показатели рентабельности</w:t>
      </w:r>
    </w:p>
    <w:p w:rsidR="00FF6F88" w:rsidRPr="00D532E2" w:rsidRDefault="00FF6F88" w:rsidP="003767C9">
      <w:pPr>
        <w:spacing w:line="360" w:lineRule="auto"/>
        <w:rPr>
          <w:sz w:val="28"/>
          <w:szCs w:val="28"/>
        </w:rPr>
      </w:pPr>
    </w:p>
    <w:tbl>
      <w:tblPr>
        <w:tblW w:w="0" w:type="auto"/>
        <w:tblInd w:w="94" w:type="dxa"/>
        <w:tblLook w:val="00A0" w:firstRow="1" w:lastRow="0" w:firstColumn="1" w:lastColumn="0" w:noHBand="0" w:noVBand="0"/>
      </w:tblPr>
      <w:tblGrid>
        <w:gridCol w:w="3328"/>
        <w:gridCol w:w="876"/>
        <w:gridCol w:w="756"/>
        <w:gridCol w:w="806"/>
        <w:gridCol w:w="1206"/>
        <w:gridCol w:w="1252"/>
        <w:gridCol w:w="1252"/>
      </w:tblGrid>
      <w:tr w:rsidR="00FF6F88" w:rsidRPr="00D532E2" w:rsidTr="001942CF">
        <w:trPr>
          <w:trHeight w:val="315"/>
        </w:trPr>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pPr>
              <w:jc w:val="center"/>
              <w:rPr>
                <w:color w:val="000000"/>
              </w:rPr>
            </w:pPr>
            <w:r w:rsidRPr="00D532E2">
              <w:rPr>
                <w:color w:val="000000"/>
              </w:rPr>
              <w:t>Показатель</w:t>
            </w:r>
          </w:p>
        </w:tc>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pPr>
              <w:jc w:val="center"/>
              <w:rPr>
                <w:color w:val="000000"/>
              </w:rPr>
            </w:pPr>
            <w:r w:rsidRPr="00D532E2">
              <w:rPr>
                <w:color w:val="000000"/>
              </w:rPr>
              <w:t>2007</w:t>
            </w:r>
          </w:p>
        </w:tc>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pPr>
              <w:jc w:val="center"/>
              <w:rPr>
                <w:color w:val="000000"/>
              </w:rPr>
            </w:pPr>
            <w:r w:rsidRPr="00D532E2">
              <w:rPr>
                <w:color w:val="000000"/>
              </w:rPr>
              <w:t>2008</w:t>
            </w:r>
          </w:p>
        </w:tc>
        <w:tc>
          <w:tcPr>
            <w:tcW w:w="0" w:type="auto"/>
            <w:vMerge w:val="restart"/>
            <w:tcBorders>
              <w:top w:val="single" w:sz="4" w:space="0" w:color="auto"/>
              <w:left w:val="single" w:sz="4" w:space="0" w:color="auto"/>
              <w:bottom w:val="single" w:sz="4" w:space="0" w:color="auto"/>
              <w:right w:val="single" w:sz="4" w:space="0" w:color="auto"/>
            </w:tcBorders>
          </w:tcPr>
          <w:p w:rsidR="00FF6F88" w:rsidRPr="00D532E2" w:rsidRDefault="00FF6F88">
            <w:pPr>
              <w:jc w:val="center"/>
              <w:rPr>
                <w:color w:val="000000"/>
              </w:rPr>
            </w:pPr>
            <w:r w:rsidRPr="00D532E2">
              <w:rPr>
                <w:color w:val="000000"/>
              </w:rPr>
              <w:t>2009</w:t>
            </w:r>
          </w:p>
        </w:tc>
        <w:tc>
          <w:tcPr>
            <w:tcW w:w="0" w:type="auto"/>
            <w:gridSpan w:val="3"/>
            <w:tcBorders>
              <w:top w:val="single" w:sz="4" w:space="0" w:color="auto"/>
              <w:left w:val="nil"/>
              <w:bottom w:val="single" w:sz="4" w:space="0" w:color="auto"/>
              <w:right w:val="single" w:sz="4" w:space="0" w:color="auto"/>
            </w:tcBorders>
          </w:tcPr>
          <w:p w:rsidR="00FF6F88" w:rsidRPr="00D532E2" w:rsidRDefault="00FF6F88">
            <w:pPr>
              <w:jc w:val="center"/>
              <w:rPr>
                <w:color w:val="000000"/>
              </w:rPr>
            </w:pPr>
            <w:r w:rsidRPr="00D532E2">
              <w:rPr>
                <w:color w:val="000000"/>
              </w:rPr>
              <w:t>Изменение</w:t>
            </w:r>
          </w:p>
        </w:tc>
      </w:tr>
      <w:tr w:rsidR="00FF6F88" w:rsidRPr="00D532E2" w:rsidTr="001942CF">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pPr>
              <w:rPr>
                <w:color w:val="000000"/>
              </w:rPr>
            </w:pP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0"/>
                <w:szCs w:val="20"/>
              </w:rPr>
            </w:pPr>
            <w:r w:rsidRPr="00D532E2">
              <w:rPr>
                <w:color w:val="000000"/>
                <w:sz w:val="20"/>
                <w:szCs w:val="20"/>
              </w:rPr>
              <w:t>2008г. к 2007г.</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0"/>
                <w:szCs w:val="20"/>
              </w:rPr>
            </w:pPr>
            <w:r w:rsidRPr="00D532E2">
              <w:rPr>
                <w:color w:val="000000"/>
                <w:sz w:val="20"/>
                <w:szCs w:val="20"/>
              </w:rPr>
              <w:t>2009г. к 2008г.</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0"/>
                <w:szCs w:val="20"/>
              </w:rPr>
            </w:pPr>
            <w:r w:rsidRPr="00D532E2">
              <w:rPr>
                <w:color w:val="000000"/>
                <w:sz w:val="20"/>
                <w:szCs w:val="20"/>
              </w:rPr>
              <w:t>2009г. к 2007г.</w:t>
            </w:r>
          </w:p>
        </w:tc>
      </w:tr>
      <w:tr w:rsidR="00FF6F88" w:rsidRPr="00D532E2" w:rsidTr="001942CF">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pPr>
              <w:rPr>
                <w:color w:val="000000"/>
              </w:rPr>
            </w:pPr>
            <w:r w:rsidRPr="00D532E2">
              <w:rPr>
                <w:color w:val="000000"/>
              </w:rPr>
              <w:t>Рентабельность продаж</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4,03</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3,51</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-6,23</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-0,52</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-9,74</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-10,26</w:t>
            </w:r>
          </w:p>
        </w:tc>
      </w:tr>
      <w:tr w:rsidR="00FF6F88" w:rsidRPr="00D532E2" w:rsidTr="001942CF">
        <w:trPr>
          <w:trHeight w:val="375"/>
        </w:trPr>
        <w:tc>
          <w:tcPr>
            <w:tcW w:w="0" w:type="auto"/>
            <w:tcBorders>
              <w:top w:val="nil"/>
              <w:left w:val="single" w:sz="4" w:space="0" w:color="auto"/>
              <w:bottom w:val="single" w:sz="4" w:space="0" w:color="auto"/>
              <w:right w:val="single" w:sz="4" w:space="0" w:color="auto"/>
            </w:tcBorders>
          </w:tcPr>
          <w:p w:rsidR="00FF6F88" w:rsidRPr="00D532E2" w:rsidRDefault="00FF6F88">
            <w:pPr>
              <w:rPr>
                <w:color w:val="000000"/>
              </w:rPr>
            </w:pPr>
            <w:r w:rsidRPr="00D532E2">
              <w:rPr>
                <w:color w:val="000000"/>
              </w:rPr>
              <w:t>Рентабельность активов</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8"/>
                <w:szCs w:val="28"/>
              </w:rPr>
            </w:pPr>
            <w:r w:rsidRPr="00D532E2">
              <w:rPr>
                <w:color w:val="000000"/>
                <w:sz w:val="28"/>
                <w:szCs w:val="28"/>
              </w:rPr>
              <w:t>7,89</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8"/>
                <w:szCs w:val="28"/>
              </w:rPr>
            </w:pPr>
            <w:r w:rsidRPr="00D532E2">
              <w:rPr>
                <w:color w:val="000000"/>
                <w:sz w:val="28"/>
                <w:szCs w:val="28"/>
              </w:rPr>
              <w:t>8,06</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sz w:val="28"/>
                <w:szCs w:val="28"/>
              </w:rPr>
            </w:pPr>
            <w:r w:rsidRPr="00D532E2">
              <w:rPr>
                <w:color w:val="000000"/>
                <w:sz w:val="28"/>
                <w:szCs w:val="28"/>
              </w:rPr>
              <w:t>0,44</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0,17</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-7,62</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-7,45</w:t>
            </w:r>
          </w:p>
        </w:tc>
      </w:tr>
      <w:tr w:rsidR="00FF6F88" w:rsidRPr="00D532E2" w:rsidTr="001942CF">
        <w:trPr>
          <w:trHeight w:val="630"/>
        </w:trPr>
        <w:tc>
          <w:tcPr>
            <w:tcW w:w="0" w:type="auto"/>
            <w:tcBorders>
              <w:top w:val="nil"/>
              <w:left w:val="single" w:sz="4" w:space="0" w:color="auto"/>
              <w:bottom w:val="single" w:sz="4" w:space="0" w:color="auto"/>
              <w:right w:val="single" w:sz="4" w:space="0" w:color="auto"/>
            </w:tcBorders>
          </w:tcPr>
          <w:p w:rsidR="00FF6F88" w:rsidRPr="00D532E2" w:rsidRDefault="00FF6F88">
            <w:pPr>
              <w:rPr>
                <w:color w:val="000000"/>
              </w:rPr>
            </w:pPr>
            <w:r w:rsidRPr="00D532E2">
              <w:rPr>
                <w:color w:val="000000"/>
              </w:rPr>
              <w:t>Рентабельность оборотных активов</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23,98</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22,59</w:t>
            </w:r>
          </w:p>
        </w:tc>
        <w:tc>
          <w:tcPr>
            <w:tcW w:w="0" w:type="auto"/>
            <w:tcBorders>
              <w:top w:val="nil"/>
              <w:left w:val="nil"/>
              <w:bottom w:val="single" w:sz="4" w:space="0" w:color="auto"/>
              <w:right w:val="single" w:sz="4" w:space="0" w:color="auto"/>
            </w:tcBorders>
            <w:vAlign w:val="bottom"/>
          </w:tcPr>
          <w:p w:rsidR="00FF6F88" w:rsidRPr="00D532E2" w:rsidRDefault="00FF6F88">
            <w:pPr>
              <w:jc w:val="center"/>
              <w:rPr>
                <w:color w:val="000000"/>
              </w:rPr>
            </w:pPr>
            <w:r w:rsidRPr="00D532E2">
              <w:rPr>
                <w:color w:val="000000"/>
              </w:rPr>
              <w:t>-11,46</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-1,39</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-34,05</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-35,44</w:t>
            </w:r>
          </w:p>
        </w:tc>
      </w:tr>
      <w:tr w:rsidR="00FF6F88" w:rsidRPr="00D532E2" w:rsidTr="001942CF">
        <w:trPr>
          <w:trHeight w:val="315"/>
        </w:trPr>
        <w:tc>
          <w:tcPr>
            <w:tcW w:w="0" w:type="auto"/>
            <w:tcBorders>
              <w:top w:val="nil"/>
              <w:left w:val="single" w:sz="4" w:space="0" w:color="auto"/>
              <w:bottom w:val="single" w:sz="4" w:space="0" w:color="auto"/>
              <w:right w:val="single" w:sz="4" w:space="0" w:color="auto"/>
            </w:tcBorders>
          </w:tcPr>
          <w:p w:rsidR="00FF6F88" w:rsidRPr="00D532E2" w:rsidRDefault="00FF6F88">
            <w:pPr>
              <w:rPr>
                <w:color w:val="000000"/>
              </w:rPr>
            </w:pPr>
            <w:r w:rsidRPr="00D532E2">
              <w:rPr>
                <w:color w:val="000000"/>
              </w:rPr>
              <w:t>Рентабельность собственного капитала</w:t>
            </w:r>
          </w:p>
        </w:tc>
        <w:tc>
          <w:tcPr>
            <w:tcW w:w="0" w:type="auto"/>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107,54</w:t>
            </w:r>
          </w:p>
        </w:tc>
        <w:tc>
          <w:tcPr>
            <w:tcW w:w="0" w:type="auto"/>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68,46</w:t>
            </w:r>
          </w:p>
        </w:tc>
        <w:tc>
          <w:tcPr>
            <w:tcW w:w="0" w:type="auto"/>
            <w:tcBorders>
              <w:top w:val="nil"/>
              <w:left w:val="nil"/>
              <w:bottom w:val="single" w:sz="4" w:space="0" w:color="auto"/>
              <w:right w:val="single" w:sz="4" w:space="0" w:color="auto"/>
            </w:tcBorders>
          </w:tcPr>
          <w:p w:rsidR="00FF6F88" w:rsidRPr="00D532E2" w:rsidRDefault="00FF6F88">
            <w:pPr>
              <w:jc w:val="center"/>
              <w:rPr>
                <w:color w:val="000000"/>
              </w:rPr>
            </w:pPr>
            <w:r w:rsidRPr="00D532E2">
              <w:rPr>
                <w:color w:val="000000"/>
              </w:rPr>
              <w:t>-54,10</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-39,07</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-122,56</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rPr>
            </w:pPr>
            <w:r w:rsidRPr="00D532E2">
              <w:rPr>
                <w:color w:val="000000"/>
              </w:rPr>
              <w:t>-161,64</w:t>
            </w:r>
          </w:p>
        </w:tc>
      </w:tr>
    </w:tbl>
    <w:p w:rsidR="00FF6F88" w:rsidRPr="00D532E2" w:rsidRDefault="00FF6F88" w:rsidP="003767C9">
      <w:pPr>
        <w:spacing w:line="360" w:lineRule="auto"/>
        <w:rPr>
          <w:sz w:val="28"/>
          <w:szCs w:val="28"/>
        </w:rPr>
      </w:pPr>
    </w:p>
    <w:p w:rsidR="00FF6F88" w:rsidRPr="00D532E2" w:rsidRDefault="00FF6F88" w:rsidP="00D962DF">
      <w:pPr>
        <w:autoSpaceDE w:val="0"/>
        <w:autoSpaceDN w:val="0"/>
        <w:adjustRightInd w:val="0"/>
        <w:spacing w:line="360" w:lineRule="auto"/>
        <w:ind w:right="-81" w:firstLine="540"/>
        <w:jc w:val="both"/>
        <w:rPr>
          <w:sz w:val="28"/>
          <w:szCs w:val="28"/>
        </w:rPr>
      </w:pPr>
      <w:r w:rsidRPr="00D532E2">
        <w:rPr>
          <w:sz w:val="28"/>
          <w:szCs w:val="28"/>
        </w:rPr>
        <w:t xml:space="preserve">Приведенный выше  расчет показателей рентабельности показывает следующее. Рентабельность продаж в рассматриваемом предприятии имеет очень низкое значение, это говорит о низкой эффективности деятельности предприятия. Рентабельность активов предприятия на 1 января </w:t>
      </w:r>
      <w:smartTag w:uri="urn:schemas-microsoft-com:office:smarttags" w:element="metricconverter">
        <w:smartTagPr>
          <w:attr w:name="ProductID" w:val="2010 г"/>
        </w:smartTagPr>
        <w:r w:rsidRPr="00D532E2">
          <w:rPr>
            <w:sz w:val="28"/>
            <w:szCs w:val="28"/>
          </w:rPr>
          <w:t>2010 г</w:t>
        </w:r>
      </w:smartTag>
      <w:r w:rsidRPr="00D532E2">
        <w:rPr>
          <w:sz w:val="28"/>
          <w:szCs w:val="28"/>
        </w:rPr>
        <w:t>. составила -6,23 %.</w:t>
      </w:r>
    </w:p>
    <w:p w:rsidR="00FF6F88" w:rsidRPr="00D532E2" w:rsidRDefault="00FF6F88" w:rsidP="00D962DF">
      <w:pPr>
        <w:autoSpaceDE w:val="0"/>
        <w:autoSpaceDN w:val="0"/>
        <w:adjustRightInd w:val="0"/>
        <w:spacing w:line="360" w:lineRule="auto"/>
        <w:ind w:right="-81" w:firstLine="540"/>
        <w:jc w:val="both"/>
        <w:rPr>
          <w:sz w:val="28"/>
          <w:szCs w:val="28"/>
        </w:rPr>
      </w:pPr>
      <w:r w:rsidRPr="00D532E2">
        <w:rPr>
          <w:sz w:val="28"/>
          <w:szCs w:val="28"/>
        </w:rPr>
        <w:t xml:space="preserve">Столь низкие значения рентабельности можно объяснить величиной чистой прибыли, низкая величина которой, в свою очередь, характеризуется ростом внереализационных расходов. Рентабельность собственного капитала на конец анализируемого периода составила -54,10%. Этот показатель также имеет очень низкую величину, что отрицательно характеризует предприятие. </w:t>
      </w:r>
    </w:p>
    <w:p w:rsidR="00FF6F88" w:rsidRDefault="00FF6F88" w:rsidP="00D962DF">
      <w:pPr>
        <w:widowControl w:val="0"/>
        <w:spacing w:line="360" w:lineRule="auto"/>
        <w:ind w:right="-81" w:firstLine="540"/>
        <w:jc w:val="both"/>
        <w:rPr>
          <w:sz w:val="28"/>
          <w:szCs w:val="28"/>
        </w:rPr>
      </w:pPr>
      <w:r w:rsidRPr="00D532E2">
        <w:rPr>
          <w:sz w:val="28"/>
          <w:szCs w:val="28"/>
        </w:rPr>
        <w:t>Столь низкие значения рентабельности – активов (внеоборотных и оборотных), собственного капитала – можно объяснить величиной чистой прибыли, низкая величина которой, в свою очередь, характеризуется ростом внереализационных расходов, что отрицательно характеризует предприятие.</w:t>
      </w:r>
    </w:p>
    <w:p w:rsidR="00FF6F88" w:rsidRDefault="00FF6F88" w:rsidP="00D962DF">
      <w:pPr>
        <w:widowControl w:val="0"/>
        <w:spacing w:line="360" w:lineRule="auto"/>
        <w:ind w:right="-81" w:firstLine="540"/>
        <w:jc w:val="both"/>
        <w:rPr>
          <w:sz w:val="28"/>
          <w:szCs w:val="28"/>
        </w:rPr>
      </w:pPr>
      <w:r>
        <w:rPr>
          <w:sz w:val="28"/>
          <w:szCs w:val="28"/>
        </w:rPr>
        <w:t xml:space="preserve">Ценовая политика предприятия регулируется дилерским соглашением с компанией представителем ООО «Хонда Мотор Рус» в России.  В представленном дилерским соглашении обязательным условием является согласование цен с представителями ООО «Хонда Мотор Рус». В связи, чем на предприятии ООО «Автос» не регулируемая ценовая политика. Так же обращаю внимание на цены оказания услуг по ремонту автомобилей и цен на  аксессуары. Цены оказания услуг по ремонту автомобилей и стоимостью аксессуаров так же регламентированы в дилерском соглашении. Предприятие не в праве изменять цены. Так как ООО «Автос» является официальным дилером и представляет гарантию как на автомобили, на ремонт и так и на аксессуары. Обязательным условием дилерского соглашение реализация оригинальных автозапчастей, то есть запрещена реализация дешевых аналогов товара. В качестве примера: </w:t>
      </w:r>
    </w:p>
    <w:p w:rsidR="00FF6F88" w:rsidRDefault="00FF6F88" w:rsidP="00D962DF">
      <w:pPr>
        <w:widowControl w:val="0"/>
        <w:spacing w:line="360" w:lineRule="auto"/>
        <w:ind w:right="-81" w:firstLine="540"/>
        <w:jc w:val="both"/>
        <w:rPr>
          <w:sz w:val="28"/>
          <w:szCs w:val="28"/>
        </w:rPr>
      </w:pPr>
      <w:r>
        <w:rPr>
          <w:sz w:val="28"/>
          <w:szCs w:val="28"/>
        </w:rPr>
        <w:t xml:space="preserve">Средняя цена салонного фильтра (не оригинала) – 400.00 рублей у неофициальных дилеров, магазинов автозапчастей. Средняя цена салонного фильтра (оригинал) ООО «Автос» - 2000,00 рублей. По причине дешевизны не оригинального товара потенциальные клиенту производят покупки товаров у прочих автомагазинов и автомастерских.  </w:t>
      </w:r>
    </w:p>
    <w:p w:rsidR="00FF6F88" w:rsidRDefault="00FF6F88" w:rsidP="00D962DF">
      <w:pPr>
        <w:widowControl w:val="0"/>
        <w:spacing w:line="360" w:lineRule="auto"/>
        <w:ind w:right="-81" w:firstLine="540"/>
        <w:jc w:val="both"/>
        <w:rPr>
          <w:sz w:val="28"/>
          <w:szCs w:val="28"/>
        </w:rPr>
      </w:pPr>
      <w:r>
        <w:rPr>
          <w:sz w:val="28"/>
          <w:szCs w:val="28"/>
        </w:rPr>
        <w:t xml:space="preserve">Аналогичная ситуация по услугам ремонта автомобилей. </w:t>
      </w:r>
    </w:p>
    <w:p w:rsidR="00FF6F88" w:rsidRDefault="00FF6F88" w:rsidP="00D962DF">
      <w:pPr>
        <w:widowControl w:val="0"/>
        <w:spacing w:line="360" w:lineRule="auto"/>
        <w:ind w:right="-81" w:firstLine="540"/>
        <w:jc w:val="both"/>
        <w:rPr>
          <w:sz w:val="28"/>
          <w:szCs w:val="28"/>
        </w:rPr>
      </w:pPr>
      <w:r>
        <w:rPr>
          <w:sz w:val="28"/>
          <w:szCs w:val="28"/>
        </w:rPr>
        <w:t>Одним из главных показателей является гарантия на реализованную продукцию, а так же на оказанные услуги по ремонту автомобилей.  Прочие автомастерские не могут предоставлять гарантию на автомобиль после технического ремонта. Что в свою очередь является весом аргументом для потенциальных клиентов ООО «Автос», выбирающих организацию для проведения технического обслуживания.</w:t>
      </w:r>
    </w:p>
    <w:p w:rsidR="00FF6F88" w:rsidRPr="00D532E2" w:rsidRDefault="00FF6F88" w:rsidP="00D962DF">
      <w:pPr>
        <w:widowControl w:val="0"/>
        <w:spacing w:line="360" w:lineRule="auto"/>
        <w:ind w:right="-81" w:firstLine="540"/>
        <w:jc w:val="both"/>
        <w:rPr>
          <w:sz w:val="28"/>
          <w:szCs w:val="28"/>
        </w:rPr>
      </w:pPr>
      <w:r>
        <w:rPr>
          <w:sz w:val="28"/>
          <w:szCs w:val="28"/>
        </w:rPr>
        <w:t xml:space="preserve">Стоит отметить, что в гарантийной книжке автомобилей «Хонда» неотъемлемой частью гарантии автомобиля ( 3 года или 100 000 км) является техническое обслуживание автомобиля только в сервисе официального представителя «Хонды». При нарушении данного условия ООО «Автос» вправе отказать в гарантийном ремонте автомобиля при наступлении гарантийного случая. Так как ООО «Автос» является официальным дилером – то данное условие обеспечивает постоянную загруженность сервиса и работников сотрудников технического отдела работой. </w:t>
      </w:r>
    </w:p>
    <w:p w:rsidR="00FF6F88" w:rsidRDefault="00FF6F88" w:rsidP="009534EE">
      <w:pPr>
        <w:spacing w:line="360" w:lineRule="auto"/>
        <w:jc w:val="both"/>
        <w:rPr>
          <w:sz w:val="28"/>
          <w:szCs w:val="28"/>
        </w:rPr>
      </w:pPr>
      <w:r>
        <w:rPr>
          <w:sz w:val="28"/>
          <w:szCs w:val="28"/>
        </w:rPr>
        <w:tab/>
        <w:t xml:space="preserve">Автомобили Хонда на мировом рынке зарекомендовали себя как надежные, безопасные и высокотехнологические автомобили.  В связи с отсутствием у ООО «Автос» в свободной продаже автомобилей «Хонда»  принимают заявки с полной предоплатой за автомобиль Хонда. Ассортиментная политика реализации автомобилей Хонда , а так же продукцией  занимается согласно дилерского соглашения компания представитель  ООО «Хонда Мотор Рус».  После чего  ООО «Хонда Мотор Рус» распределяет автомобили Хонда по региональным представителям. </w:t>
      </w:r>
    </w:p>
    <w:p w:rsidR="00FF6F88" w:rsidRPr="00D532E2" w:rsidRDefault="00FF6F88" w:rsidP="003767C9">
      <w:pPr>
        <w:spacing w:line="360" w:lineRule="auto"/>
        <w:rPr>
          <w:sz w:val="28"/>
          <w:szCs w:val="28"/>
        </w:rPr>
      </w:pPr>
    </w:p>
    <w:p w:rsidR="00FF6F88" w:rsidRPr="00D532E2" w:rsidRDefault="00FF6F88" w:rsidP="001942CF">
      <w:pPr>
        <w:tabs>
          <w:tab w:val="left" w:pos="1620"/>
        </w:tabs>
        <w:spacing w:line="360" w:lineRule="auto"/>
        <w:jc w:val="both"/>
        <w:rPr>
          <w:b/>
          <w:sz w:val="28"/>
          <w:szCs w:val="28"/>
        </w:rPr>
      </w:pPr>
      <w:r w:rsidRPr="00D532E2">
        <w:rPr>
          <w:sz w:val="28"/>
          <w:szCs w:val="28"/>
        </w:rPr>
        <w:tab/>
      </w:r>
      <w:r w:rsidRPr="00D532E2">
        <w:rPr>
          <w:b/>
          <w:sz w:val="28"/>
          <w:szCs w:val="28"/>
        </w:rPr>
        <w:t>2.2 Факторный анализ прибыли</w:t>
      </w:r>
    </w:p>
    <w:p w:rsidR="00FF6F88" w:rsidRPr="00D532E2" w:rsidRDefault="00FF6F88" w:rsidP="001942CF">
      <w:pPr>
        <w:tabs>
          <w:tab w:val="left" w:pos="1620"/>
        </w:tabs>
        <w:spacing w:line="360" w:lineRule="auto"/>
        <w:jc w:val="both"/>
        <w:rPr>
          <w:b/>
          <w:sz w:val="28"/>
          <w:szCs w:val="28"/>
        </w:rPr>
      </w:pPr>
    </w:p>
    <w:p w:rsidR="00FF6F88" w:rsidRPr="00D532E2" w:rsidRDefault="00FF6F88" w:rsidP="001942CF">
      <w:pPr>
        <w:autoSpaceDE w:val="0"/>
        <w:autoSpaceDN w:val="0"/>
        <w:adjustRightInd w:val="0"/>
        <w:spacing w:line="360" w:lineRule="auto"/>
        <w:ind w:firstLine="708"/>
        <w:jc w:val="both"/>
        <w:rPr>
          <w:rFonts w:eastAsia="Times New Roman"/>
          <w:sz w:val="28"/>
          <w:szCs w:val="28"/>
          <w:lang w:eastAsia="en-US"/>
        </w:rPr>
      </w:pPr>
      <w:r w:rsidRPr="00D532E2">
        <w:rPr>
          <w:rFonts w:eastAsia="Times New Roman"/>
          <w:sz w:val="28"/>
          <w:szCs w:val="28"/>
          <w:lang w:eastAsia="en-US"/>
        </w:rPr>
        <w:t xml:space="preserve">Одним из основных понятий в экономическом анализе является понятие фактора (от лат. </w:t>
      </w:r>
      <w:r w:rsidRPr="00D532E2">
        <w:rPr>
          <w:rFonts w:eastAsia="Times New Roman"/>
          <w:i/>
          <w:iCs/>
          <w:sz w:val="28"/>
          <w:szCs w:val="28"/>
          <w:lang w:eastAsia="en-US"/>
        </w:rPr>
        <w:t xml:space="preserve">factor - </w:t>
      </w:r>
      <w:r w:rsidRPr="00D532E2">
        <w:rPr>
          <w:rFonts w:eastAsia="Times New Roman"/>
          <w:sz w:val="28"/>
          <w:szCs w:val="28"/>
          <w:lang w:eastAsia="en-US"/>
        </w:rPr>
        <w:t>делающий, производящий). В экономических исследованиях под фактором понимают условия, необходимые для проведения данного хозяйственного процесса, а также причину, движущую силу этого процесса, определяющую его характер или одну из основных черт. На результаты хозяйственной деятельности оказывает влияние множество факторов, находящихся во взаимной связи, зависимости и</w:t>
      </w:r>
    </w:p>
    <w:p w:rsidR="00FF6F88" w:rsidRPr="00D532E2" w:rsidRDefault="00FF6F88" w:rsidP="001942CF">
      <w:pPr>
        <w:autoSpaceDE w:val="0"/>
        <w:autoSpaceDN w:val="0"/>
        <w:adjustRightInd w:val="0"/>
        <w:spacing w:line="360" w:lineRule="auto"/>
        <w:jc w:val="both"/>
        <w:rPr>
          <w:rFonts w:eastAsia="Times New Roman"/>
          <w:sz w:val="28"/>
          <w:szCs w:val="28"/>
          <w:lang w:eastAsia="en-US"/>
        </w:rPr>
      </w:pPr>
      <w:r w:rsidRPr="00D532E2">
        <w:rPr>
          <w:rFonts w:eastAsia="Times New Roman"/>
          <w:sz w:val="28"/>
          <w:szCs w:val="28"/>
          <w:lang w:eastAsia="en-US"/>
        </w:rPr>
        <w:t>обусловленности. Любой хозяйственный процесс складывается под влиянием разнообразных факторов. Знание этих факторов и умение управлять ими позволяет воздействовать на изменение показателей эффективности</w:t>
      </w:r>
    </w:p>
    <w:p w:rsidR="00FF6F88" w:rsidRPr="00D532E2" w:rsidRDefault="00FF6F88" w:rsidP="00B70E73">
      <w:pPr>
        <w:autoSpaceDE w:val="0"/>
        <w:autoSpaceDN w:val="0"/>
        <w:adjustRightInd w:val="0"/>
        <w:spacing w:line="360" w:lineRule="auto"/>
        <w:jc w:val="both"/>
        <w:rPr>
          <w:rFonts w:eastAsia="Times New Roman"/>
          <w:sz w:val="28"/>
          <w:szCs w:val="28"/>
          <w:lang w:eastAsia="en-US"/>
        </w:rPr>
      </w:pPr>
      <w:r w:rsidRPr="00D532E2">
        <w:rPr>
          <w:rFonts w:eastAsia="Times New Roman"/>
          <w:sz w:val="28"/>
          <w:szCs w:val="28"/>
          <w:lang w:eastAsia="en-US"/>
        </w:rPr>
        <w:t xml:space="preserve">деятельности предприятия. Все факторы, воздействующие на результаты хозяйственной деятельности, могут классифицироваться по различным признакам. </w:t>
      </w:r>
    </w:p>
    <w:p w:rsidR="00FF6F88" w:rsidRPr="00D532E2" w:rsidRDefault="00FF6F88" w:rsidP="001942CF">
      <w:pPr>
        <w:autoSpaceDE w:val="0"/>
        <w:autoSpaceDN w:val="0"/>
        <w:adjustRightInd w:val="0"/>
        <w:spacing w:line="360" w:lineRule="auto"/>
        <w:jc w:val="both"/>
        <w:rPr>
          <w:rFonts w:eastAsia="Times New Roman"/>
          <w:sz w:val="28"/>
          <w:szCs w:val="28"/>
          <w:lang w:eastAsia="en-US"/>
        </w:rPr>
      </w:pPr>
      <w:r w:rsidRPr="00D532E2">
        <w:rPr>
          <w:rFonts w:eastAsia="Times New Roman"/>
          <w:sz w:val="28"/>
          <w:szCs w:val="28"/>
          <w:lang w:eastAsia="en-US"/>
        </w:rPr>
        <w:t>Производственно-экономические факторы являются важнейшими в плане анализа хозяйственной деятельности.</w:t>
      </w:r>
    </w:p>
    <w:p w:rsidR="00FF6F88" w:rsidRPr="00D532E2" w:rsidRDefault="00FF6F88" w:rsidP="00B70E73">
      <w:pPr>
        <w:pStyle w:val="21"/>
        <w:spacing w:line="360" w:lineRule="auto"/>
        <w:ind w:left="0"/>
        <w:rPr>
          <w:sz w:val="28"/>
          <w:szCs w:val="28"/>
        </w:rPr>
      </w:pPr>
      <w:r w:rsidRPr="00D532E2">
        <w:rPr>
          <w:sz w:val="28"/>
          <w:szCs w:val="28"/>
        </w:rPr>
        <w:t>На основе представленных в форме № 2 Отчета о прибылях и убытках ООО «Автос» необходимо оценить состав, структуру и динамику факторов формирования финансовых результатов организации.</w:t>
      </w:r>
    </w:p>
    <w:p w:rsidR="00FF6F88" w:rsidRPr="00D532E2" w:rsidRDefault="00FF6F88" w:rsidP="00B70E73">
      <w:pPr>
        <w:pStyle w:val="21"/>
        <w:spacing w:line="360" w:lineRule="auto"/>
        <w:ind w:left="0"/>
        <w:jc w:val="right"/>
        <w:rPr>
          <w:sz w:val="28"/>
          <w:szCs w:val="28"/>
        </w:rPr>
      </w:pPr>
      <w:r w:rsidRPr="00D532E2">
        <w:rPr>
          <w:sz w:val="28"/>
          <w:szCs w:val="28"/>
        </w:rPr>
        <w:t>Таблица 9</w:t>
      </w:r>
    </w:p>
    <w:p w:rsidR="00FF6F88" w:rsidRPr="00D532E2" w:rsidRDefault="00FF6F88" w:rsidP="00B70E73">
      <w:pPr>
        <w:pStyle w:val="23"/>
        <w:spacing w:line="240" w:lineRule="auto"/>
        <w:jc w:val="center"/>
        <w:rPr>
          <w:sz w:val="28"/>
          <w:szCs w:val="28"/>
        </w:rPr>
      </w:pPr>
      <w:r w:rsidRPr="00D532E2">
        <w:rPr>
          <w:sz w:val="28"/>
          <w:szCs w:val="28"/>
        </w:rPr>
        <w:t>Динамика и факторы изменения структуры формирования финансовых результатов (тыс. руб.) ООО «Автос»</w:t>
      </w:r>
    </w:p>
    <w:tbl>
      <w:tblPr>
        <w:tblW w:w="9565" w:type="dxa"/>
        <w:tblInd w:w="96" w:type="dxa"/>
        <w:tblLayout w:type="fixed"/>
        <w:tblLook w:val="00A0" w:firstRow="1" w:lastRow="0" w:firstColumn="1" w:lastColumn="0" w:noHBand="0" w:noVBand="0"/>
      </w:tblPr>
      <w:tblGrid>
        <w:gridCol w:w="709"/>
        <w:gridCol w:w="4123"/>
        <w:gridCol w:w="992"/>
        <w:gridCol w:w="992"/>
        <w:gridCol w:w="1355"/>
        <w:gridCol w:w="1394"/>
      </w:tblGrid>
      <w:tr w:rsidR="00FF6F88" w:rsidRPr="00D532E2" w:rsidTr="00D532E2">
        <w:trPr>
          <w:trHeight w:val="315"/>
        </w:trPr>
        <w:tc>
          <w:tcPr>
            <w:tcW w:w="709"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№п/п</w:t>
            </w:r>
          </w:p>
        </w:tc>
        <w:tc>
          <w:tcPr>
            <w:tcW w:w="4123"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2008</w:t>
            </w:r>
          </w:p>
        </w:tc>
        <w:tc>
          <w:tcPr>
            <w:tcW w:w="992" w:type="dxa"/>
            <w:vMerge w:val="restart"/>
            <w:tcBorders>
              <w:top w:val="single" w:sz="4" w:space="0" w:color="auto"/>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2009</w:t>
            </w:r>
          </w:p>
        </w:tc>
        <w:tc>
          <w:tcPr>
            <w:tcW w:w="2749" w:type="dxa"/>
            <w:gridSpan w:val="2"/>
            <w:tcBorders>
              <w:top w:val="single" w:sz="4" w:space="0" w:color="auto"/>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Отклонение 2009г</w:t>
            </w:r>
          </w:p>
        </w:tc>
      </w:tr>
      <w:tr w:rsidR="00FF6F88" w:rsidRPr="00D532E2" w:rsidTr="00D532E2">
        <w:trPr>
          <w:trHeight w:val="945"/>
        </w:trPr>
        <w:tc>
          <w:tcPr>
            <w:tcW w:w="709"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4123"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1355"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Абсолютное</w:t>
            </w:r>
          </w:p>
        </w:tc>
        <w:tc>
          <w:tcPr>
            <w:tcW w:w="1394"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Темп роста, %</w:t>
            </w:r>
          </w:p>
        </w:tc>
      </w:tr>
      <w:tr w:rsidR="00FF6F88" w:rsidRPr="00D532E2" w:rsidTr="00D532E2">
        <w:trPr>
          <w:trHeight w:val="630"/>
        </w:trPr>
        <w:tc>
          <w:tcPr>
            <w:tcW w:w="709"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4123"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6F88" w:rsidRPr="00D532E2" w:rsidRDefault="00FF6F88" w:rsidP="00D532E2">
            <w:pPr>
              <w:rPr>
                <w:color w:val="000000"/>
              </w:rPr>
            </w:pPr>
          </w:p>
        </w:tc>
        <w:tc>
          <w:tcPr>
            <w:tcW w:w="1355"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(п.4-п.3)</w:t>
            </w:r>
          </w:p>
        </w:tc>
        <w:tc>
          <w:tcPr>
            <w:tcW w:w="1394"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(п.4/п.3*100)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w:t>
            </w:r>
          </w:p>
        </w:tc>
        <w:tc>
          <w:tcPr>
            <w:tcW w:w="4123"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2</w:t>
            </w:r>
          </w:p>
        </w:tc>
        <w:tc>
          <w:tcPr>
            <w:tcW w:w="992"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3</w:t>
            </w:r>
          </w:p>
        </w:tc>
        <w:tc>
          <w:tcPr>
            <w:tcW w:w="992"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4</w:t>
            </w:r>
          </w:p>
        </w:tc>
        <w:tc>
          <w:tcPr>
            <w:tcW w:w="1355"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5</w:t>
            </w:r>
          </w:p>
        </w:tc>
        <w:tc>
          <w:tcPr>
            <w:tcW w:w="1394"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rPr>
              <w:t>6</w:t>
            </w:r>
          </w:p>
        </w:tc>
      </w:tr>
      <w:tr w:rsidR="00FF6F88" w:rsidRPr="00D532E2" w:rsidTr="00D532E2">
        <w:trPr>
          <w:trHeight w:val="870"/>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1431618</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328395</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-1103223</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22,94</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3</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Торговая деятельность</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1311526</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299463</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-1012063</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22,83</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4</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Услуги по ремонту легковых автомобилей</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104121</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12624</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-91497</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12,12</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5</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Гарантийный возмещаемый ремонт</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15971</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16308</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337</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102,11</w:t>
            </w:r>
          </w:p>
        </w:tc>
      </w:tr>
      <w:tr w:rsidR="00FF6F88" w:rsidRPr="00D532E2" w:rsidTr="00D532E2">
        <w:trPr>
          <w:trHeight w:val="52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6</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Себестоимость проданных товаров, продукции, работ, услуг</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-1311617</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-293423</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1018194</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22,37</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7</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Торговая деятельность</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1226956</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270749</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-956207</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22,07</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8</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Услуги по ремонту легковых автомобилей</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67977</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8862</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-59115</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13,04</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9</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Гарантийный возмещаемый ремонт</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16684</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13829</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-2855</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82,89</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10</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Валовая прибыль</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120001</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34973</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-85028</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29,14</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11</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Коммерческие расходы</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-25364</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-10683</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14681</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42,12</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12</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Управленческие расходы</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-27089</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-28952</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-1863</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106,88</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13</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Прибыль (убыток) от продаж</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67548</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-4680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-72228</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-6,93</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14</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Проценты к получению</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779</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3227</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2448</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414,25</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15</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Проценты к уплате</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-18648</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-32326</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-13678</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173,35</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16</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Доходы от участия в других организациях</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17</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Прочие доходы</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25708</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15438</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-10270</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60,05</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18</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Прочие расходы</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-16473</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-5700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10773</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34,60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19</w:t>
            </w:r>
          </w:p>
        </w:tc>
        <w:tc>
          <w:tcPr>
            <w:tcW w:w="4123" w:type="dxa"/>
            <w:tcBorders>
              <w:top w:val="nil"/>
              <w:left w:val="nil"/>
              <w:bottom w:val="single" w:sz="4" w:space="0" w:color="auto"/>
              <w:right w:val="single" w:sz="4" w:space="0" w:color="auto"/>
            </w:tcBorders>
            <w:shd w:val="clear" w:color="000000" w:fill="FFFFFF"/>
            <w:noWrap/>
            <w:vAlign w:val="bottom"/>
          </w:tcPr>
          <w:p w:rsidR="00FF6F88" w:rsidRPr="00D532E2" w:rsidRDefault="00FF6F88" w:rsidP="00D532E2">
            <w:r w:rsidRPr="00D532E2">
              <w:t>Прибыль (убыток) до налогообложения</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58914</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-24041</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-82955</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-40,81</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20</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Отложенные налоговые активы</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64</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3971</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3907</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6204,69</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21</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Отложенные налоговые обязательства</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22</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Текущий налог на прибыль</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-8053</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8053</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23</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ЕНВД</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-680</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680</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24</w:t>
            </w:r>
          </w:p>
        </w:tc>
        <w:tc>
          <w:tcPr>
            <w:tcW w:w="4123" w:type="dxa"/>
            <w:tcBorders>
              <w:top w:val="nil"/>
              <w:left w:val="nil"/>
              <w:bottom w:val="single" w:sz="4" w:space="0" w:color="auto"/>
              <w:right w:val="single" w:sz="4" w:space="0" w:color="auto"/>
            </w:tcBorders>
            <w:shd w:val="clear" w:color="000000" w:fill="FFFFFF"/>
            <w:vAlign w:val="bottom"/>
          </w:tcPr>
          <w:p w:rsidR="00FF6F88" w:rsidRPr="00D532E2" w:rsidRDefault="00FF6F88" w:rsidP="00D532E2">
            <w:r w:rsidRPr="00D532E2">
              <w:t>ПЕНИ</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0</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-391</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-391</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0,00</w:t>
            </w:r>
          </w:p>
        </w:tc>
      </w:tr>
      <w:tr w:rsidR="00FF6F88" w:rsidRPr="00D532E2" w:rsidTr="00D532E2">
        <w:trPr>
          <w:trHeight w:val="315"/>
        </w:trPr>
        <w:tc>
          <w:tcPr>
            <w:tcW w:w="709" w:type="dxa"/>
            <w:tcBorders>
              <w:top w:val="nil"/>
              <w:left w:val="single" w:sz="4" w:space="0" w:color="auto"/>
              <w:bottom w:val="single" w:sz="4" w:space="0" w:color="auto"/>
              <w:right w:val="single" w:sz="4" w:space="0" w:color="auto"/>
            </w:tcBorders>
          </w:tcPr>
          <w:p w:rsidR="00FF6F88" w:rsidRPr="00D532E2" w:rsidRDefault="00FF6F88" w:rsidP="00D532E2">
            <w:pPr>
              <w:jc w:val="center"/>
              <w:rPr>
                <w:color w:val="000000"/>
              </w:rPr>
            </w:pPr>
            <w:r w:rsidRPr="00D532E2">
              <w:rPr>
                <w:color w:val="000000"/>
              </w:rPr>
              <w:t>25</w:t>
            </w:r>
          </w:p>
        </w:tc>
        <w:tc>
          <w:tcPr>
            <w:tcW w:w="4123" w:type="dxa"/>
            <w:tcBorders>
              <w:top w:val="nil"/>
              <w:left w:val="nil"/>
              <w:bottom w:val="single" w:sz="4" w:space="0" w:color="auto"/>
              <w:right w:val="single" w:sz="4" w:space="0" w:color="auto"/>
            </w:tcBorders>
            <w:shd w:val="clear" w:color="000000" w:fill="FFFFFF"/>
            <w:noWrap/>
            <w:vAlign w:val="bottom"/>
          </w:tcPr>
          <w:p w:rsidR="00FF6F88" w:rsidRPr="00D532E2" w:rsidRDefault="00FF6F88" w:rsidP="00D532E2">
            <w:r w:rsidRPr="00D532E2">
              <w:t>Чистая прибыль (убыток) отчетного периода</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50245</w:t>
            </w:r>
          </w:p>
        </w:tc>
        <w:tc>
          <w:tcPr>
            <w:tcW w:w="992" w:type="dxa"/>
            <w:tcBorders>
              <w:top w:val="nil"/>
              <w:left w:val="nil"/>
              <w:bottom w:val="single" w:sz="4" w:space="0" w:color="auto"/>
              <w:right w:val="single" w:sz="4" w:space="0" w:color="auto"/>
            </w:tcBorders>
            <w:noWrap/>
            <w:vAlign w:val="center"/>
          </w:tcPr>
          <w:p w:rsidR="00FF6F88" w:rsidRPr="00D532E2" w:rsidRDefault="00FF6F88" w:rsidP="00D532E2">
            <w:pPr>
              <w:jc w:val="center"/>
              <w:rPr>
                <w:sz w:val="20"/>
                <w:szCs w:val="20"/>
              </w:rPr>
            </w:pPr>
            <w:r w:rsidRPr="00D532E2">
              <w:rPr>
                <w:sz w:val="20"/>
                <w:szCs w:val="20"/>
              </w:rPr>
              <w:t>-20461</w:t>
            </w:r>
          </w:p>
        </w:tc>
        <w:tc>
          <w:tcPr>
            <w:tcW w:w="1355"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-70706</w:t>
            </w:r>
          </w:p>
        </w:tc>
        <w:tc>
          <w:tcPr>
            <w:tcW w:w="1394" w:type="dxa"/>
            <w:tcBorders>
              <w:top w:val="nil"/>
              <w:left w:val="nil"/>
              <w:bottom w:val="single" w:sz="4" w:space="0" w:color="auto"/>
              <w:right w:val="single" w:sz="4" w:space="0" w:color="auto"/>
            </w:tcBorders>
            <w:noWrap/>
            <w:vAlign w:val="center"/>
          </w:tcPr>
          <w:p w:rsidR="00FF6F88" w:rsidRPr="00D532E2" w:rsidRDefault="00FF6F88" w:rsidP="00D532E2">
            <w:pPr>
              <w:jc w:val="center"/>
              <w:rPr>
                <w:color w:val="000000"/>
              </w:rPr>
            </w:pPr>
            <w:r w:rsidRPr="00D532E2">
              <w:rPr>
                <w:color w:val="000000"/>
                <w:sz w:val="22"/>
                <w:szCs w:val="22"/>
              </w:rPr>
              <w:t>-40,72</w:t>
            </w:r>
          </w:p>
        </w:tc>
      </w:tr>
    </w:tbl>
    <w:p w:rsidR="00FF6F88" w:rsidRPr="00D532E2" w:rsidRDefault="00FF6F88" w:rsidP="00B70E73">
      <w:pPr>
        <w:pStyle w:val="23"/>
        <w:spacing w:line="240" w:lineRule="auto"/>
        <w:jc w:val="center"/>
        <w:rPr>
          <w:sz w:val="28"/>
          <w:szCs w:val="28"/>
        </w:rPr>
      </w:pPr>
      <w:r w:rsidRPr="00D532E2">
        <w:rPr>
          <w:sz w:val="28"/>
          <w:szCs w:val="28"/>
        </w:rPr>
        <w:t xml:space="preserve"> </w:t>
      </w:r>
    </w:p>
    <w:p w:rsidR="00FF6F88" w:rsidRPr="00D532E2" w:rsidRDefault="00FF6F88" w:rsidP="00B70E73">
      <w:pPr>
        <w:pStyle w:val="31"/>
        <w:spacing w:line="360" w:lineRule="auto"/>
        <w:ind w:left="0" w:firstLine="720"/>
        <w:jc w:val="both"/>
        <w:rPr>
          <w:sz w:val="28"/>
          <w:szCs w:val="28"/>
        </w:rPr>
      </w:pPr>
      <w:r w:rsidRPr="00D532E2">
        <w:rPr>
          <w:sz w:val="28"/>
          <w:szCs w:val="28"/>
        </w:rPr>
        <w:t xml:space="preserve">Как свидетельствует представленная в таблице 8 бухгалтерская и аналитическая информация, прибыль в отчетном году по сравнению с предыдущим годом снизилась на </w:t>
      </w:r>
      <w:r w:rsidRPr="00D532E2">
        <w:rPr>
          <w:color w:val="000000"/>
          <w:sz w:val="28"/>
          <w:szCs w:val="28"/>
        </w:rPr>
        <w:t>82955</w:t>
      </w:r>
      <w:r w:rsidRPr="00D532E2">
        <w:rPr>
          <w:sz w:val="28"/>
          <w:szCs w:val="28"/>
        </w:rPr>
        <w:t xml:space="preserve">тыс.руб., прибыль от продаж – 72228 тыс.руб., прибыль от финансово-хозяйственной деятельности – на 70706 тыс.руб.. Снижение прибыли от продаж и финансово-хозяйственной деятельности сопровождается снижением выручки от реализации на </w:t>
      </w:r>
      <w:r w:rsidRPr="00D532E2">
        <w:rPr>
          <w:color w:val="000000"/>
          <w:sz w:val="28"/>
          <w:szCs w:val="28"/>
        </w:rPr>
        <w:t>1103223</w:t>
      </w:r>
      <w:r w:rsidRPr="00D532E2">
        <w:rPr>
          <w:sz w:val="28"/>
          <w:szCs w:val="28"/>
        </w:rPr>
        <w:t xml:space="preserve"> тыс.руб.; себестоимости реализации товаров, продукции, работ, услуг – на 1012063 тыс.руб..</w:t>
      </w:r>
    </w:p>
    <w:p w:rsidR="00FF6F88" w:rsidRPr="00D532E2" w:rsidRDefault="00FF6F88" w:rsidP="00B70E73">
      <w:pPr>
        <w:autoSpaceDE w:val="0"/>
        <w:autoSpaceDN w:val="0"/>
        <w:adjustRightInd w:val="0"/>
        <w:spacing w:line="360" w:lineRule="auto"/>
        <w:jc w:val="both"/>
        <w:rPr>
          <w:rFonts w:eastAsia="Times New Roman"/>
          <w:sz w:val="28"/>
          <w:szCs w:val="28"/>
          <w:lang w:eastAsia="en-US"/>
        </w:rPr>
      </w:pPr>
      <w:r w:rsidRPr="00D532E2">
        <w:rPr>
          <w:sz w:val="28"/>
          <w:szCs w:val="28"/>
        </w:rPr>
        <w:t xml:space="preserve">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Так данные таблицы 8 свидетельствуют о том, что если в предыдущем периоде прибыль от продаж составляла –72,43 % в балансовой прибыли, то в отчетном периоде – уже  -43,50 %, т.е. балансовая прибыль формируется преимущественно из прибыли от прочих доходов. </w:t>
      </w:r>
      <w:r w:rsidRPr="00D532E2">
        <w:rPr>
          <w:color w:val="000000"/>
          <w:sz w:val="28"/>
          <w:szCs w:val="28"/>
        </w:rPr>
        <w:t>Таким образом, основными факторами, оказывающими влияние на прибыль предприятия, являются изменение выручки от реализации, себестоимости реализованной продук</w:t>
      </w:r>
      <w:r w:rsidRPr="00D532E2">
        <w:rPr>
          <w:color w:val="000000"/>
          <w:sz w:val="28"/>
          <w:szCs w:val="28"/>
        </w:rPr>
        <w:softHyphen/>
        <w:t>ции и изменения в ассортименте реализованной продукции. Факторный анализ прибыли проводится с по</w:t>
      </w:r>
      <w:r w:rsidRPr="00D532E2">
        <w:rPr>
          <w:color w:val="000000"/>
          <w:sz w:val="28"/>
          <w:szCs w:val="28"/>
        </w:rPr>
        <w:softHyphen/>
        <w:t>мощью элиминирования (метода цепных подстановок), пред</w:t>
      </w:r>
      <w:r w:rsidRPr="00D532E2">
        <w:rPr>
          <w:color w:val="000000"/>
          <w:sz w:val="28"/>
          <w:szCs w:val="28"/>
        </w:rPr>
        <w:softHyphen/>
        <w:t>ставляющего собой технический прием анализа, используемый для определения влияния отдельных факторов на объект изуче</w:t>
      </w:r>
      <w:r w:rsidRPr="00D532E2">
        <w:rPr>
          <w:color w:val="000000"/>
          <w:sz w:val="28"/>
          <w:szCs w:val="28"/>
        </w:rPr>
        <w:softHyphen/>
        <w:t>ния.</w:t>
      </w:r>
    </w:p>
    <w:p w:rsidR="00FF6F88" w:rsidRPr="00D532E2" w:rsidRDefault="00FF6F88" w:rsidP="001942CF">
      <w:pPr>
        <w:autoSpaceDE w:val="0"/>
        <w:autoSpaceDN w:val="0"/>
        <w:adjustRightInd w:val="0"/>
        <w:spacing w:line="360" w:lineRule="auto"/>
        <w:jc w:val="both"/>
        <w:rPr>
          <w:rFonts w:eastAsia="Times New Roman"/>
          <w:sz w:val="28"/>
          <w:szCs w:val="28"/>
          <w:lang w:eastAsia="en-US"/>
        </w:rPr>
      </w:pPr>
      <w:r w:rsidRPr="00D532E2">
        <w:rPr>
          <w:rFonts w:eastAsia="Times New Roman"/>
          <w:sz w:val="28"/>
          <w:szCs w:val="28"/>
          <w:lang w:eastAsia="en-US"/>
        </w:rPr>
        <w:tab/>
        <w:t>На прибыль от продаж влияют следующие основные факторы:</w:t>
      </w:r>
    </w:p>
    <w:p w:rsidR="00FF6F88" w:rsidRPr="00D532E2" w:rsidRDefault="00FF6F88" w:rsidP="00855BD8">
      <w:pPr>
        <w:pStyle w:val="11"/>
        <w:numPr>
          <w:ilvl w:val="0"/>
          <w:numId w:val="6"/>
        </w:numPr>
        <w:autoSpaceDE w:val="0"/>
        <w:autoSpaceDN w:val="0"/>
        <w:adjustRightInd w:val="0"/>
        <w:spacing w:line="360" w:lineRule="auto"/>
        <w:jc w:val="both"/>
        <w:rPr>
          <w:rFonts w:ascii="Times New Roman" w:hAnsi="Times New Roman"/>
          <w:sz w:val="28"/>
          <w:szCs w:val="28"/>
        </w:rPr>
      </w:pPr>
      <w:r w:rsidRPr="00D532E2">
        <w:rPr>
          <w:rFonts w:ascii="Times New Roman" w:hAnsi="Times New Roman"/>
          <w:sz w:val="28"/>
          <w:szCs w:val="28"/>
        </w:rPr>
        <w:t>Выручка от продаж;</w:t>
      </w:r>
    </w:p>
    <w:p w:rsidR="00FF6F88" w:rsidRPr="00D532E2" w:rsidRDefault="00FF6F88" w:rsidP="00855BD8">
      <w:pPr>
        <w:pStyle w:val="11"/>
        <w:numPr>
          <w:ilvl w:val="0"/>
          <w:numId w:val="6"/>
        </w:numPr>
        <w:autoSpaceDE w:val="0"/>
        <w:autoSpaceDN w:val="0"/>
        <w:adjustRightInd w:val="0"/>
        <w:spacing w:line="360" w:lineRule="auto"/>
        <w:jc w:val="both"/>
        <w:rPr>
          <w:rFonts w:ascii="Times New Roman" w:hAnsi="Times New Roman"/>
          <w:sz w:val="28"/>
          <w:szCs w:val="28"/>
        </w:rPr>
      </w:pPr>
      <w:r w:rsidRPr="00D532E2">
        <w:rPr>
          <w:rFonts w:ascii="Times New Roman" w:hAnsi="Times New Roman"/>
          <w:sz w:val="28"/>
          <w:szCs w:val="28"/>
        </w:rPr>
        <w:t>Уровень цен на продукцию;</w:t>
      </w:r>
    </w:p>
    <w:p w:rsidR="00FF6F88" w:rsidRPr="00D532E2" w:rsidRDefault="00FF6F88" w:rsidP="00855BD8">
      <w:pPr>
        <w:pStyle w:val="11"/>
        <w:numPr>
          <w:ilvl w:val="0"/>
          <w:numId w:val="6"/>
        </w:numPr>
        <w:autoSpaceDE w:val="0"/>
        <w:autoSpaceDN w:val="0"/>
        <w:adjustRightInd w:val="0"/>
        <w:spacing w:line="360" w:lineRule="auto"/>
        <w:jc w:val="both"/>
        <w:rPr>
          <w:rFonts w:ascii="Times New Roman" w:hAnsi="Times New Roman"/>
          <w:sz w:val="28"/>
          <w:szCs w:val="28"/>
        </w:rPr>
      </w:pPr>
      <w:r w:rsidRPr="00D532E2">
        <w:rPr>
          <w:rFonts w:ascii="Times New Roman" w:hAnsi="Times New Roman"/>
          <w:sz w:val="28"/>
          <w:szCs w:val="28"/>
        </w:rPr>
        <w:t>Себестоимость проданной продукции(продаж);</w:t>
      </w:r>
    </w:p>
    <w:p w:rsidR="00FF6F88" w:rsidRPr="00D532E2" w:rsidRDefault="00FF6F88" w:rsidP="00855BD8">
      <w:pPr>
        <w:pStyle w:val="11"/>
        <w:numPr>
          <w:ilvl w:val="0"/>
          <w:numId w:val="6"/>
        </w:numPr>
        <w:autoSpaceDE w:val="0"/>
        <w:autoSpaceDN w:val="0"/>
        <w:adjustRightInd w:val="0"/>
        <w:spacing w:line="360" w:lineRule="auto"/>
        <w:jc w:val="both"/>
        <w:rPr>
          <w:rFonts w:ascii="Times New Roman" w:hAnsi="Times New Roman"/>
          <w:sz w:val="28"/>
          <w:szCs w:val="28"/>
        </w:rPr>
      </w:pPr>
      <w:r w:rsidRPr="00D532E2">
        <w:rPr>
          <w:rFonts w:ascii="Times New Roman" w:hAnsi="Times New Roman"/>
          <w:sz w:val="28"/>
          <w:szCs w:val="28"/>
        </w:rPr>
        <w:t>Коммерческие расходы;</w:t>
      </w:r>
    </w:p>
    <w:p w:rsidR="00FF6F88" w:rsidRPr="00D532E2" w:rsidRDefault="00FF6F88" w:rsidP="00855BD8">
      <w:pPr>
        <w:pStyle w:val="11"/>
        <w:numPr>
          <w:ilvl w:val="0"/>
          <w:numId w:val="6"/>
        </w:numPr>
        <w:autoSpaceDE w:val="0"/>
        <w:autoSpaceDN w:val="0"/>
        <w:adjustRightInd w:val="0"/>
        <w:spacing w:line="360" w:lineRule="auto"/>
        <w:jc w:val="both"/>
        <w:rPr>
          <w:rFonts w:ascii="Times New Roman" w:hAnsi="Times New Roman"/>
          <w:sz w:val="28"/>
          <w:szCs w:val="28"/>
        </w:rPr>
      </w:pPr>
      <w:r w:rsidRPr="00D532E2">
        <w:rPr>
          <w:rFonts w:ascii="Times New Roman" w:hAnsi="Times New Roman"/>
          <w:sz w:val="28"/>
          <w:szCs w:val="28"/>
        </w:rPr>
        <w:t>Управленческие расходы;</w:t>
      </w:r>
    </w:p>
    <w:p w:rsidR="00FF6F88" w:rsidRPr="00D532E2" w:rsidRDefault="00FF6F88" w:rsidP="00B70E73">
      <w:pPr>
        <w:autoSpaceDE w:val="0"/>
        <w:autoSpaceDN w:val="0"/>
        <w:adjustRightInd w:val="0"/>
        <w:spacing w:line="360" w:lineRule="auto"/>
        <w:ind w:firstLine="360"/>
        <w:jc w:val="both"/>
        <w:rPr>
          <w:sz w:val="28"/>
          <w:szCs w:val="28"/>
        </w:rPr>
      </w:pPr>
      <w:r w:rsidRPr="00D532E2">
        <w:rPr>
          <w:sz w:val="28"/>
          <w:szCs w:val="28"/>
        </w:rPr>
        <w:t>Все факторы делятся на факторы прямого действия и обратного действия. Если фактор прямого действия увеличивается то и прибыль увеличивается. Если же фактор обратного действия увеличивается, то прибыль от продаж снижается.</w:t>
      </w:r>
    </w:p>
    <w:p w:rsidR="00FF6F88" w:rsidRPr="00D532E2" w:rsidRDefault="00FF6F88" w:rsidP="004463F0">
      <w:pPr>
        <w:pStyle w:val="a5"/>
        <w:spacing w:after="0" w:line="360" w:lineRule="auto"/>
        <w:ind w:left="0" w:firstLine="709"/>
        <w:jc w:val="right"/>
        <w:rPr>
          <w:sz w:val="28"/>
          <w:szCs w:val="28"/>
        </w:rPr>
      </w:pPr>
      <w:r w:rsidRPr="00D532E2">
        <w:rPr>
          <w:sz w:val="28"/>
          <w:szCs w:val="28"/>
        </w:rPr>
        <w:t>Таблица 8</w:t>
      </w:r>
    </w:p>
    <w:p w:rsidR="00FF6F88" w:rsidRPr="00D532E2" w:rsidRDefault="00FF6F88" w:rsidP="004463F0">
      <w:pPr>
        <w:pStyle w:val="11"/>
        <w:autoSpaceDE w:val="0"/>
        <w:autoSpaceDN w:val="0"/>
        <w:adjustRightInd w:val="0"/>
        <w:spacing w:line="360" w:lineRule="auto"/>
        <w:jc w:val="center"/>
        <w:rPr>
          <w:rFonts w:ascii="Times New Roman" w:hAnsi="Times New Roman"/>
          <w:sz w:val="28"/>
          <w:szCs w:val="28"/>
        </w:rPr>
      </w:pPr>
      <w:r w:rsidRPr="00D532E2">
        <w:rPr>
          <w:rFonts w:ascii="Times New Roman" w:hAnsi="Times New Roman"/>
          <w:sz w:val="28"/>
          <w:szCs w:val="28"/>
        </w:rPr>
        <w:t>Факторный анализ прибыли от продаж ООО «Автос»</w:t>
      </w:r>
    </w:p>
    <w:tbl>
      <w:tblPr>
        <w:tblW w:w="0" w:type="auto"/>
        <w:tblInd w:w="94" w:type="dxa"/>
        <w:tblLook w:val="00A0" w:firstRow="1" w:lastRow="0" w:firstColumn="1" w:lastColumn="0" w:noHBand="0" w:noVBand="0"/>
      </w:tblPr>
      <w:tblGrid>
        <w:gridCol w:w="5225"/>
        <w:gridCol w:w="916"/>
        <w:gridCol w:w="816"/>
        <w:gridCol w:w="1439"/>
        <w:gridCol w:w="1080"/>
      </w:tblGrid>
      <w:tr w:rsidR="00FF6F88" w:rsidRPr="00674DBE" w:rsidTr="00674DBE">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F6F88" w:rsidRPr="00674DBE" w:rsidRDefault="00FF6F88" w:rsidP="00674DBE">
            <w:pPr>
              <w:jc w:val="center"/>
              <w:rPr>
                <w:color w:val="000000"/>
              </w:rPr>
            </w:pPr>
            <w:r w:rsidRPr="00674DBE">
              <w:rPr>
                <w:color w:val="000000"/>
              </w:rPr>
              <w:t>Показатели</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FF6F88" w:rsidRPr="00674DBE" w:rsidRDefault="00FF6F88" w:rsidP="00674DBE">
            <w:pPr>
              <w:jc w:val="center"/>
              <w:rPr>
                <w:color w:val="000000"/>
              </w:rPr>
            </w:pPr>
            <w:r w:rsidRPr="00674DBE">
              <w:rPr>
                <w:color w:val="000000"/>
              </w:rPr>
              <w:t>2008</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FF6F88" w:rsidRPr="00674DBE" w:rsidRDefault="00FF6F88" w:rsidP="00674DBE">
            <w:pPr>
              <w:jc w:val="center"/>
              <w:rPr>
                <w:color w:val="000000"/>
              </w:rPr>
            </w:pPr>
            <w:r w:rsidRPr="00674DBE">
              <w:rPr>
                <w:color w:val="000000"/>
              </w:rPr>
              <w:t>2009</w:t>
            </w:r>
          </w:p>
        </w:tc>
        <w:tc>
          <w:tcPr>
            <w:tcW w:w="0" w:type="auto"/>
            <w:gridSpan w:val="2"/>
            <w:tcBorders>
              <w:top w:val="single" w:sz="4" w:space="0" w:color="auto"/>
              <w:left w:val="nil"/>
              <w:bottom w:val="single" w:sz="4" w:space="0" w:color="auto"/>
              <w:right w:val="single" w:sz="4" w:space="0" w:color="000000"/>
            </w:tcBorders>
          </w:tcPr>
          <w:p w:rsidR="00FF6F88" w:rsidRPr="00674DBE" w:rsidRDefault="00FF6F88" w:rsidP="00674DBE">
            <w:pPr>
              <w:jc w:val="center"/>
              <w:rPr>
                <w:color w:val="000000"/>
              </w:rPr>
            </w:pPr>
            <w:r w:rsidRPr="00674DBE">
              <w:rPr>
                <w:color w:val="000000"/>
              </w:rPr>
              <w:t>Изменение</w:t>
            </w:r>
          </w:p>
        </w:tc>
      </w:tr>
      <w:tr w:rsidR="00FF6F88" w:rsidRPr="00674DBE" w:rsidTr="00674DBE">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FF6F88" w:rsidRPr="00674DBE" w:rsidRDefault="00FF6F88" w:rsidP="00674DBE">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F6F88" w:rsidRPr="00674DBE" w:rsidRDefault="00FF6F88" w:rsidP="00674DBE">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F6F88" w:rsidRPr="00674DBE" w:rsidRDefault="00FF6F88" w:rsidP="00674DBE">
            <w:pPr>
              <w:rPr>
                <w:color w:val="000000"/>
              </w:rPr>
            </w:pPr>
          </w:p>
        </w:tc>
        <w:tc>
          <w:tcPr>
            <w:tcW w:w="0" w:type="auto"/>
            <w:tcBorders>
              <w:top w:val="nil"/>
              <w:left w:val="nil"/>
              <w:bottom w:val="single" w:sz="4" w:space="0" w:color="auto"/>
              <w:right w:val="single" w:sz="4" w:space="0" w:color="auto"/>
            </w:tcBorders>
            <w:vAlign w:val="bottom"/>
          </w:tcPr>
          <w:p w:rsidR="00FF6F88" w:rsidRPr="00674DBE" w:rsidRDefault="00FF6F88" w:rsidP="00674DBE">
            <w:pPr>
              <w:jc w:val="center"/>
              <w:rPr>
                <w:color w:val="000000"/>
                <w:sz w:val="20"/>
                <w:szCs w:val="20"/>
              </w:rPr>
            </w:pPr>
            <w:r w:rsidRPr="00674DBE">
              <w:rPr>
                <w:color w:val="000000"/>
                <w:sz w:val="20"/>
                <w:szCs w:val="20"/>
              </w:rPr>
              <w:t>Изменение (+/-)</w:t>
            </w:r>
          </w:p>
        </w:tc>
        <w:tc>
          <w:tcPr>
            <w:tcW w:w="0" w:type="auto"/>
            <w:tcBorders>
              <w:top w:val="nil"/>
              <w:left w:val="nil"/>
              <w:bottom w:val="single" w:sz="4" w:space="0" w:color="auto"/>
              <w:right w:val="single" w:sz="4" w:space="0" w:color="auto"/>
            </w:tcBorders>
            <w:vAlign w:val="bottom"/>
          </w:tcPr>
          <w:p w:rsidR="00FF6F88" w:rsidRPr="00674DBE" w:rsidRDefault="00FF6F88" w:rsidP="00674DBE">
            <w:pPr>
              <w:jc w:val="center"/>
              <w:rPr>
                <w:color w:val="000000"/>
                <w:sz w:val="20"/>
                <w:szCs w:val="20"/>
              </w:rPr>
            </w:pPr>
            <w:r w:rsidRPr="00674DBE">
              <w:rPr>
                <w:color w:val="000000"/>
                <w:sz w:val="20"/>
                <w:szCs w:val="20"/>
              </w:rPr>
              <w:t>Темп. роста</w:t>
            </w:r>
          </w:p>
        </w:tc>
      </w:tr>
      <w:tr w:rsidR="00FF6F88" w:rsidRPr="00674DBE" w:rsidTr="00674DBE">
        <w:trPr>
          <w:trHeight w:val="630"/>
        </w:trPr>
        <w:tc>
          <w:tcPr>
            <w:tcW w:w="0" w:type="auto"/>
            <w:tcBorders>
              <w:top w:val="nil"/>
              <w:left w:val="single" w:sz="4" w:space="0" w:color="auto"/>
              <w:bottom w:val="single" w:sz="4" w:space="0" w:color="auto"/>
              <w:right w:val="single" w:sz="4" w:space="0" w:color="auto"/>
            </w:tcBorders>
            <w:vAlign w:val="center"/>
          </w:tcPr>
          <w:p w:rsidR="00FF6F88" w:rsidRPr="00674DBE" w:rsidRDefault="00FF6F88" w:rsidP="00674DBE">
            <w:pPr>
              <w:rPr>
                <w:color w:val="000000"/>
              </w:rPr>
            </w:pPr>
            <w:r w:rsidRPr="00674DBE">
              <w:rPr>
                <w:color w:val="000000"/>
              </w:rPr>
              <w:t>Выручка от продажи това-ров, продукции, работ,услуг,т.р</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1431618</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328395</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sz w:val="20"/>
                <w:szCs w:val="20"/>
              </w:rPr>
            </w:pPr>
            <w:r w:rsidRPr="00D532E2">
              <w:rPr>
                <w:color w:val="000000"/>
                <w:sz w:val="20"/>
                <w:szCs w:val="20"/>
              </w:rPr>
              <w:t>-1 103 223</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22,94</w:t>
            </w:r>
          </w:p>
        </w:tc>
      </w:tr>
      <w:tr w:rsidR="00FF6F88" w:rsidRPr="00674DBE" w:rsidTr="00674DBE">
        <w:trPr>
          <w:trHeight w:val="630"/>
        </w:trPr>
        <w:tc>
          <w:tcPr>
            <w:tcW w:w="0" w:type="auto"/>
            <w:tcBorders>
              <w:top w:val="nil"/>
              <w:left w:val="single" w:sz="4" w:space="0" w:color="auto"/>
              <w:bottom w:val="single" w:sz="4" w:space="0" w:color="auto"/>
              <w:right w:val="single" w:sz="4" w:space="0" w:color="auto"/>
            </w:tcBorders>
            <w:vAlign w:val="center"/>
          </w:tcPr>
          <w:p w:rsidR="00FF6F88" w:rsidRPr="00674DBE" w:rsidRDefault="00FF6F88" w:rsidP="00674DBE">
            <w:pPr>
              <w:rPr>
                <w:color w:val="000000"/>
              </w:rPr>
            </w:pPr>
            <w:r w:rsidRPr="00674DBE">
              <w:rPr>
                <w:color w:val="000000"/>
              </w:rPr>
              <w:t>Себестоимость проданных товаров, работ,услуг продукции, т.р.</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1311617</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293440</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sz w:val="20"/>
                <w:szCs w:val="20"/>
              </w:rPr>
            </w:pPr>
            <w:r w:rsidRPr="00D532E2">
              <w:rPr>
                <w:color w:val="000000"/>
                <w:sz w:val="20"/>
                <w:szCs w:val="20"/>
              </w:rPr>
              <w:t>-1 018 177</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22,37</w:t>
            </w:r>
          </w:p>
        </w:tc>
      </w:tr>
      <w:tr w:rsidR="00FF6F88" w:rsidRPr="00674DBE" w:rsidTr="00674DBE">
        <w:trPr>
          <w:trHeight w:val="315"/>
        </w:trPr>
        <w:tc>
          <w:tcPr>
            <w:tcW w:w="0" w:type="auto"/>
            <w:tcBorders>
              <w:top w:val="nil"/>
              <w:left w:val="single" w:sz="4" w:space="0" w:color="auto"/>
              <w:bottom w:val="single" w:sz="4" w:space="0" w:color="auto"/>
              <w:right w:val="single" w:sz="4" w:space="0" w:color="auto"/>
            </w:tcBorders>
            <w:vAlign w:val="center"/>
          </w:tcPr>
          <w:p w:rsidR="00FF6F88" w:rsidRPr="00674DBE" w:rsidRDefault="00FF6F88" w:rsidP="00674DBE">
            <w:pPr>
              <w:rPr>
                <w:color w:val="000000"/>
              </w:rPr>
            </w:pPr>
            <w:r w:rsidRPr="00D532E2">
              <w:rPr>
                <w:color w:val="000000"/>
              </w:rPr>
              <w:t>Коммерческие</w:t>
            </w:r>
            <w:r w:rsidRPr="00674DBE">
              <w:rPr>
                <w:color w:val="000000"/>
              </w:rPr>
              <w:t xml:space="preserve"> расходы</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25364</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10683</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sz w:val="20"/>
                <w:szCs w:val="20"/>
              </w:rPr>
            </w:pPr>
            <w:r w:rsidRPr="00D532E2">
              <w:rPr>
                <w:color w:val="000000"/>
                <w:sz w:val="20"/>
                <w:szCs w:val="20"/>
              </w:rPr>
              <w:t>-14 681</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42,12</w:t>
            </w:r>
          </w:p>
        </w:tc>
      </w:tr>
      <w:tr w:rsidR="00FF6F88" w:rsidRPr="00674DBE" w:rsidTr="00674DBE">
        <w:trPr>
          <w:trHeight w:val="315"/>
        </w:trPr>
        <w:tc>
          <w:tcPr>
            <w:tcW w:w="0" w:type="auto"/>
            <w:tcBorders>
              <w:top w:val="nil"/>
              <w:left w:val="single" w:sz="4" w:space="0" w:color="auto"/>
              <w:bottom w:val="single" w:sz="4" w:space="0" w:color="auto"/>
              <w:right w:val="single" w:sz="4" w:space="0" w:color="auto"/>
            </w:tcBorders>
            <w:vAlign w:val="center"/>
          </w:tcPr>
          <w:p w:rsidR="00FF6F88" w:rsidRPr="00674DBE" w:rsidRDefault="00FF6F88" w:rsidP="00674DBE">
            <w:pPr>
              <w:rPr>
                <w:color w:val="000000"/>
              </w:rPr>
            </w:pPr>
            <w:r w:rsidRPr="00674DBE">
              <w:rPr>
                <w:color w:val="000000"/>
              </w:rPr>
              <w:t>Управленческие расходы</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27089</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28952</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sz w:val="20"/>
                <w:szCs w:val="20"/>
              </w:rPr>
            </w:pPr>
            <w:r w:rsidRPr="00D532E2">
              <w:rPr>
                <w:color w:val="000000"/>
                <w:sz w:val="20"/>
                <w:szCs w:val="20"/>
              </w:rPr>
              <w:t>1 863</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106,88</w:t>
            </w:r>
          </w:p>
        </w:tc>
      </w:tr>
      <w:tr w:rsidR="00FF6F88" w:rsidRPr="00674DBE" w:rsidTr="00674DBE">
        <w:trPr>
          <w:trHeight w:val="315"/>
        </w:trPr>
        <w:tc>
          <w:tcPr>
            <w:tcW w:w="0" w:type="auto"/>
            <w:tcBorders>
              <w:top w:val="nil"/>
              <w:left w:val="single" w:sz="4" w:space="0" w:color="auto"/>
              <w:bottom w:val="single" w:sz="4" w:space="0" w:color="auto"/>
              <w:right w:val="single" w:sz="4" w:space="0" w:color="auto"/>
            </w:tcBorders>
            <w:vAlign w:val="center"/>
          </w:tcPr>
          <w:p w:rsidR="00FF6F88" w:rsidRPr="00674DBE" w:rsidRDefault="00FF6F88" w:rsidP="00674DBE">
            <w:pPr>
              <w:rPr>
                <w:color w:val="000000"/>
              </w:rPr>
            </w:pPr>
            <w:r w:rsidRPr="00674DBE">
              <w:rPr>
                <w:color w:val="000000"/>
              </w:rPr>
              <w:t>Прибыль от продаж</w:t>
            </w:r>
          </w:p>
        </w:tc>
        <w:tc>
          <w:tcPr>
            <w:tcW w:w="0" w:type="auto"/>
            <w:tcBorders>
              <w:top w:val="nil"/>
              <w:left w:val="nil"/>
              <w:bottom w:val="single" w:sz="4" w:space="0" w:color="auto"/>
              <w:right w:val="single" w:sz="4" w:space="0" w:color="auto"/>
            </w:tcBorders>
            <w:noWrap/>
            <w:vAlign w:val="center"/>
          </w:tcPr>
          <w:p w:rsidR="00FF6F88" w:rsidRPr="00674DBE" w:rsidRDefault="00FF6F88" w:rsidP="00674DBE">
            <w:pPr>
              <w:jc w:val="center"/>
              <w:rPr>
                <w:color w:val="000000"/>
                <w:sz w:val="20"/>
                <w:szCs w:val="20"/>
              </w:rPr>
            </w:pPr>
            <w:r w:rsidRPr="00674DBE">
              <w:rPr>
                <w:color w:val="000000"/>
                <w:sz w:val="20"/>
                <w:szCs w:val="20"/>
              </w:rPr>
              <w:t>67 548</w:t>
            </w:r>
          </w:p>
        </w:tc>
        <w:tc>
          <w:tcPr>
            <w:tcW w:w="0" w:type="auto"/>
            <w:tcBorders>
              <w:top w:val="nil"/>
              <w:left w:val="nil"/>
              <w:bottom w:val="single" w:sz="4" w:space="0" w:color="auto"/>
              <w:right w:val="single" w:sz="4" w:space="0" w:color="auto"/>
            </w:tcBorders>
            <w:noWrap/>
            <w:vAlign w:val="center"/>
          </w:tcPr>
          <w:p w:rsidR="00FF6F88" w:rsidRPr="00674DBE" w:rsidRDefault="00FF6F88" w:rsidP="00674DBE">
            <w:pPr>
              <w:jc w:val="center"/>
              <w:rPr>
                <w:color w:val="000000"/>
                <w:sz w:val="20"/>
                <w:szCs w:val="20"/>
              </w:rPr>
            </w:pPr>
            <w:r w:rsidRPr="00674DBE">
              <w:rPr>
                <w:color w:val="000000"/>
                <w:sz w:val="20"/>
                <w:szCs w:val="20"/>
              </w:rPr>
              <w:t>-4 680</w:t>
            </w:r>
          </w:p>
        </w:tc>
        <w:tc>
          <w:tcPr>
            <w:tcW w:w="0" w:type="auto"/>
            <w:tcBorders>
              <w:top w:val="nil"/>
              <w:left w:val="nil"/>
              <w:bottom w:val="single" w:sz="4" w:space="0" w:color="auto"/>
              <w:right w:val="single" w:sz="4" w:space="0" w:color="auto"/>
            </w:tcBorders>
            <w:vAlign w:val="center"/>
          </w:tcPr>
          <w:p w:rsidR="00FF6F88" w:rsidRPr="00D532E2" w:rsidRDefault="00FF6F88">
            <w:pPr>
              <w:jc w:val="center"/>
              <w:rPr>
                <w:color w:val="000000"/>
                <w:sz w:val="20"/>
                <w:szCs w:val="20"/>
              </w:rPr>
            </w:pPr>
            <w:r w:rsidRPr="00D532E2">
              <w:rPr>
                <w:color w:val="000000"/>
                <w:sz w:val="20"/>
                <w:szCs w:val="20"/>
              </w:rPr>
              <w:t>-72 228</w:t>
            </w:r>
          </w:p>
        </w:tc>
        <w:tc>
          <w:tcPr>
            <w:tcW w:w="0" w:type="auto"/>
            <w:tcBorders>
              <w:top w:val="nil"/>
              <w:left w:val="nil"/>
              <w:bottom w:val="single" w:sz="4" w:space="0" w:color="auto"/>
              <w:right w:val="single" w:sz="4" w:space="0" w:color="auto"/>
            </w:tcBorders>
            <w:vAlign w:val="center"/>
          </w:tcPr>
          <w:p w:rsidR="00FF6F88" w:rsidRPr="00674DBE" w:rsidRDefault="00FF6F88" w:rsidP="00674DBE">
            <w:pPr>
              <w:jc w:val="center"/>
              <w:rPr>
                <w:color w:val="000000"/>
                <w:sz w:val="20"/>
                <w:szCs w:val="20"/>
              </w:rPr>
            </w:pPr>
            <w:r w:rsidRPr="00674DBE">
              <w:rPr>
                <w:color w:val="000000"/>
                <w:sz w:val="20"/>
                <w:szCs w:val="20"/>
              </w:rPr>
              <w:t>-6,93</w:t>
            </w:r>
          </w:p>
        </w:tc>
      </w:tr>
    </w:tbl>
    <w:p w:rsidR="00FF6F88" w:rsidRPr="00D532E2" w:rsidRDefault="00FF6F88" w:rsidP="00674DBE">
      <w:pPr>
        <w:pStyle w:val="11"/>
        <w:autoSpaceDE w:val="0"/>
        <w:autoSpaceDN w:val="0"/>
        <w:adjustRightInd w:val="0"/>
        <w:spacing w:line="360" w:lineRule="auto"/>
        <w:rPr>
          <w:rFonts w:ascii="Times New Roman" w:hAnsi="Times New Roman"/>
          <w:sz w:val="28"/>
          <w:szCs w:val="28"/>
        </w:rPr>
      </w:pPr>
    </w:p>
    <w:p w:rsidR="00FF6F88" w:rsidRPr="00D532E2" w:rsidRDefault="00FF6F88" w:rsidP="00674DBE">
      <w:pPr>
        <w:pStyle w:val="11"/>
        <w:autoSpaceDE w:val="0"/>
        <w:autoSpaceDN w:val="0"/>
        <w:adjustRightInd w:val="0"/>
        <w:spacing w:line="360" w:lineRule="auto"/>
        <w:rPr>
          <w:rFonts w:ascii="Times New Roman" w:hAnsi="Times New Roman"/>
          <w:sz w:val="28"/>
          <w:szCs w:val="28"/>
        </w:rPr>
      </w:pPr>
      <w:r w:rsidRPr="00D532E2">
        <w:rPr>
          <w:rFonts w:ascii="Times New Roman" w:hAnsi="Times New Roman"/>
          <w:sz w:val="28"/>
          <w:szCs w:val="28"/>
        </w:rPr>
        <w:t xml:space="preserve">Факторная модель </w:t>
      </w:r>
    </w:p>
    <w:p w:rsidR="00FF6F88" w:rsidRPr="00D532E2" w:rsidRDefault="00FF6F88" w:rsidP="00674DBE">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 xml:space="preserve">Прибыль от продаж = Выручка от продажи  - Себестоимость проданных товаров - Коммерческие расходы - Управленческие расходы. </w:t>
      </w:r>
    </w:p>
    <w:p w:rsidR="00FF6F88" w:rsidRPr="00D532E2" w:rsidRDefault="00FF6F88" w:rsidP="00674DBE">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 xml:space="preserve">Прибыль от продаж усл.1  = Выручка от продажи 2009   - Себестоимость проданных товаров 2008 - Коммерческие расходы 2008- Управленческие расходы 2008 =  </w:t>
      </w:r>
      <w:r w:rsidRPr="00674DBE">
        <w:rPr>
          <w:rFonts w:ascii="Times New Roman" w:hAnsi="Times New Roman"/>
          <w:color w:val="000000"/>
          <w:sz w:val="28"/>
          <w:szCs w:val="28"/>
        </w:rPr>
        <w:t>328395</w:t>
      </w:r>
      <w:r w:rsidRPr="00D532E2">
        <w:rPr>
          <w:rFonts w:ascii="Times New Roman" w:hAnsi="Times New Roman"/>
          <w:color w:val="000000"/>
          <w:sz w:val="28"/>
          <w:szCs w:val="28"/>
        </w:rPr>
        <w:t xml:space="preserve"> - </w:t>
      </w:r>
      <w:r w:rsidRPr="00674DBE">
        <w:rPr>
          <w:rFonts w:ascii="Times New Roman" w:hAnsi="Times New Roman"/>
          <w:color w:val="000000"/>
          <w:sz w:val="28"/>
          <w:szCs w:val="28"/>
        </w:rPr>
        <w:t>1311617</w:t>
      </w:r>
      <w:r w:rsidRPr="00D532E2">
        <w:rPr>
          <w:rFonts w:ascii="Times New Roman" w:hAnsi="Times New Roman"/>
          <w:color w:val="000000"/>
          <w:sz w:val="28"/>
          <w:szCs w:val="28"/>
        </w:rPr>
        <w:t>-</w:t>
      </w:r>
      <w:r w:rsidRPr="00674DBE">
        <w:rPr>
          <w:rFonts w:ascii="Times New Roman" w:hAnsi="Times New Roman"/>
          <w:color w:val="000000"/>
          <w:sz w:val="28"/>
          <w:szCs w:val="28"/>
        </w:rPr>
        <w:t>25364</w:t>
      </w:r>
      <w:r w:rsidRPr="00D532E2">
        <w:rPr>
          <w:rFonts w:ascii="Times New Roman" w:hAnsi="Times New Roman"/>
          <w:color w:val="000000"/>
          <w:sz w:val="28"/>
          <w:szCs w:val="28"/>
        </w:rPr>
        <w:t xml:space="preserve"> - </w:t>
      </w:r>
      <w:r w:rsidRPr="00674DBE">
        <w:rPr>
          <w:rFonts w:ascii="Times New Roman" w:hAnsi="Times New Roman"/>
          <w:color w:val="000000"/>
          <w:sz w:val="28"/>
          <w:szCs w:val="28"/>
        </w:rPr>
        <w:t>27089</w:t>
      </w:r>
      <w:r w:rsidRPr="00D532E2">
        <w:rPr>
          <w:rFonts w:ascii="Times New Roman" w:hAnsi="Times New Roman"/>
          <w:color w:val="000000"/>
          <w:sz w:val="28"/>
          <w:szCs w:val="28"/>
        </w:rPr>
        <w:t xml:space="preserve"> = - 1 035 675 тыс. рублей. 67548 - 1 035675 = -1 103 223 тыс. рублей</w:t>
      </w:r>
    </w:p>
    <w:p w:rsidR="00FF6F88" w:rsidRPr="00D532E2" w:rsidRDefault="00FF6F88" w:rsidP="00674DBE">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 xml:space="preserve">Прибыль от продаж усл.2  = Выручка от продажи 2009   - Себестоимость проданных товаров 2009 - Коммерческие расходы 2008- Управленческие расходы 2008 =  </w:t>
      </w:r>
      <w:r w:rsidRPr="00674DBE">
        <w:rPr>
          <w:rFonts w:ascii="Times New Roman" w:hAnsi="Times New Roman"/>
          <w:color w:val="000000"/>
          <w:sz w:val="28"/>
          <w:szCs w:val="28"/>
        </w:rPr>
        <w:t>328395</w:t>
      </w:r>
      <w:r w:rsidRPr="00D532E2">
        <w:rPr>
          <w:rFonts w:ascii="Times New Roman" w:hAnsi="Times New Roman"/>
          <w:color w:val="000000"/>
          <w:sz w:val="28"/>
          <w:szCs w:val="28"/>
        </w:rPr>
        <w:t xml:space="preserve"> – 293440 -</w:t>
      </w:r>
      <w:r w:rsidRPr="00674DBE">
        <w:rPr>
          <w:rFonts w:ascii="Times New Roman" w:hAnsi="Times New Roman"/>
          <w:color w:val="000000"/>
          <w:sz w:val="28"/>
          <w:szCs w:val="28"/>
        </w:rPr>
        <w:t>25364</w:t>
      </w:r>
      <w:r w:rsidRPr="00D532E2">
        <w:rPr>
          <w:rFonts w:ascii="Times New Roman" w:hAnsi="Times New Roman"/>
          <w:color w:val="000000"/>
          <w:sz w:val="28"/>
          <w:szCs w:val="28"/>
        </w:rPr>
        <w:t xml:space="preserve"> - </w:t>
      </w:r>
      <w:r w:rsidRPr="00674DBE">
        <w:rPr>
          <w:rFonts w:ascii="Times New Roman" w:hAnsi="Times New Roman"/>
          <w:color w:val="000000"/>
          <w:sz w:val="28"/>
          <w:szCs w:val="28"/>
        </w:rPr>
        <w:t>27089</w:t>
      </w:r>
      <w:r w:rsidRPr="00D532E2">
        <w:rPr>
          <w:rFonts w:ascii="Times New Roman" w:hAnsi="Times New Roman"/>
          <w:color w:val="000000"/>
          <w:sz w:val="28"/>
          <w:szCs w:val="28"/>
        </w:rPr>
        <w:t xml:space="preserve"> = - 17 498 тыс. рублей.  1 035675 – (-17498) = 1 018 177 тыс. рублей</w:t>
      </w:r>
    </w:p>
    <w:p w:rsidR="00FF6F88" w:rsidRPr="00D532E2" w:rsidRDefault="00FF6F88" w:rsidP="00740813">
      <w:pPr>
        <w:pStyle w:val="11"/>
        <w:autoSpaceDE w:val="0"/>
        <w:autoSpaceDN w:val="0"/>
        <w:adjustRightInd w:val="0"/>
        <w:spacing w:line="360" w:lineRule="auto"/>
        <w:ind w:left="0" w:firstLine="708"/>
        <w:rPr>
          <w:rFonts w:ascii="Times New Roman" w:hAnsi="Times New Roman"/>
          <w:color w:val="000000"/>
          <w:sz w:val="28"/>
          <w:szCs w:val="28"/>
        </w:rPr>
      </w:pPr>
      <w:r w:rsidRPr="00D532E2">
        <w:rPr>
          <w:rFonts w:ascii="Times New Roman" w:hAnsi="Times New Roman"/>
          <w:sz w:val="28"/>
          <w:szCs w:val="28"/>
        </w:rPr>
        <w:t xml:space="preserve">Прибыль от продаж усл.3  = Выручка от продажи 2009   - Себестоимость проданных товаров 2009 - Коммерческие расходы 2009- Управленческие расходы 2008 =  </w:t>
      </w:r>
      <w:r w:rsidRPr="00674DBE">
        <w:rPr>
          <w:rFonts w:ascii="Times New Roman" w:hAnsi="Times New Roman"/>
          <w:color w:val="000000"/>
          <w:sz w:val="28"/>
          <w:szCs w:val="28"/>
        </w:rPr>
        <w:t>328395</w:t>
      </w:r>
      <w:r w:rsidRPr="00D532E2">
        <w:rPr>
          <w:rFonts w:ascii="Times New Roman" w:hAnsi="Times New Roman"/>
          <w:color w:val="000000"/>
          <w:sz w:val="28"/>
          <w:szCs w:val="28"/>
        </w:rPr>
        <w:t xml:space="preserve"> – 293440 -10 683 - </w:t>
      </w:r>
      <w:r w:rsidRPr="00674DBE">
        <w:rPr>
          <w:rFonts w:ascii="Times New Roman" w:hAnsi="Times New Roman"/>
          <w:color w:val="000000"/>
          <w:sz w:val="28"/>
          <w:szCs w:val="28"/>
        </w:rPr>
        <w:t>27089</w:t>
      </w:r>
      <w:r w:rsidRPr="00D532E2">
        <w:rPr>
          <w:rFonts w:ascii="Times New Roman" w:hAnsi="Times New Roman"/>
          <w:color w:val="000000"/>
          <w:sz w:val="28"/>
          <w:szCs w:val="28"/>
        </w:rPr>
        <w:t xml:space="preserve"> = - 2 817 тыс. рублей. (-2817)-  (- 17 498) = + 14 681 тыс. рублей</w:t>
      </w:r>
    </w:p>
    <w:p w:rsidR="00FF6F88" w:rsidRPr="00D532E2" w:rsidRDefault="00FF6F88" w:rsidP="00740813">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 xml:space="preserve">Прибыль от продаж 2009  = Выручка от продажи 2009   - Себестоимость проданных товаров 2009 - Коммерческие расходы 2009- Управленческие расходы 2009 =  </w:t>
      </w:r>
      <w:r w:rsidRPr="00674DBE">
        <w:rPr>
          <w:rFonts w:ascii="Times New Roman" w:hAnsi="Times New Roman"/>
          <w:color w:val="000000"/>
          <w:sz w:val="28"/>
          <w:szCs w:val="28"/>
        </w:rPr>
        <w:t>328395</w:t>
      </w:r>
      <w:r w:rsidRPr="00D532E2">
        <w:rPr>
          <w:rFonts w:ascii="Times New Roman" w:hAnsi="Times New Roman"/>
          <w:color w:val="000000"/>
          <w:sz w:val="28"/>
          <w:szCs w:val="28"/>
        </w:rPr>
        <w:t xml:space="preserve"> – 293440 -10 683 – 28952 = - -4680 тыс. рублей. (-4680) -(-2817) = -1863 тыс. рублей</w:t>
      </w:r>
    </w:p>
    <w:p w:rsidR="00FF6F88" w:rsidRPr="00D532E2" w:rsidRDefault="00FF6F88" w:rsidP="00740813">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 xml:space="preserve">Прибыль от продаж общ. = </w:t>
      </w:r>
      <w:r w:rsidRPr="00D532E2">
        <w:rPr>
          <w:rFonts w:ascii="Times New Roman" w:hAnsi="Times New Roman"/>
          <w:color w:val="000000"/>
          <w:sz w:val="28"/>
          <w:szCs w:val="28"/>
        </w:rPr>
        <w:t>(-1 103 223) +1 018 177 + 14 681 -1863  = - 72 228 тыс. рублей</w:t>
      </w:r>
    </w:p>
    <w:p w:rsidR="00FF6F88" w:rsidRPr="00D532E2" w:rsidRDefault="00FF6F88" w:rsidP="00740813">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Вывод:</w:t>
      </w:r>
    </w:p>
    <w:p w:rsidR="00FF6F88" w:rsidRPr="00D532E2" w:rsidRDefault="00FF6F88" w:rsidP="00740813">
      <w:pPr>
        <w:pStyle w:val="11"/>
        <w:autoSpaceDE w:val="0"/>
        <w:autoSpaceDN w:val="0"/>
        <w:adjustRightInd w:val="0"/>
        <w:spacing w:line="360" w:lineRule="auto"/>
        <w:ind w:left="0" w:firstLine="708"/>
        <w:rPr>
          <w:rFonts w:ascii="Times New Roman" w:hAnsi="Times New Roman"/>
          <w:sz w:val="28"/>
          <w:szCs w:val="28"/>
        </w:rPr>
      </w:pPr>
      <w:r w:rsidRPr="00D532E2">
        <w:rPr>
          <w:rFonts w:ascii="Times New Roman" w:hAnsi="Times New Roman"/>
          <w:sz w:val="28"/>
          <w:szCs w:val="28"/>
        </w:rPr>
        <w:t>Прибыль от продаж фактически снизилась на 72 228 тыс. рублей. На снижение прибыли от продаж повлияло следующие факторы:</w:t>
      </w:r>
    </w:p>
    <w:p w:rsidR="00FF6F88" w:rsidRPr="00D532E2" w:rsidRDefault="00FF6F88" w:rsidP="00BE16FE">
      <w:pPr>
        <w:pStyle w:val="11"/>
        <w:numPr>
          <w:ilvl w:val="0"/>
          <w:numId w:val="7"/>
        </w:numPr>
        <w:autoSpaceDE w:val="0"/>
        <w:autoSpaceDN w:val="0"/>
        <w:adjustRightInd w:val="0"/>
        <w:spacing w:line="360" w:lineRule="auto"/>
        <w:rPr>
          <w:rFonts w:ascii="Times New Roman" w:hAnsi="Times New Roman"/>
          <w:sz w:val="28"/>
          <w:szCs w:val="28"/>
        </w:rPr>
      </w:pPr>
      <w:r w:rsidRPr="00D532E2">
        <w:rPr>
          <w:rFonts w:ascii="Times New Roman" w:hAnsi="Times New Roman"/>
          <w:sz w:val="28"/>
          <w:szCs w:val="28"/>
        </w:rPr>
        <w:t>Снижение выручки от продажи на 1 103 223 тыс. рублей</w:t>
      </w:r>
    </w:p>
    <w:p w:rsidR="00FF6F88" w:rsidRPr="00D532E2" w:rsidRDefault="00FF6F88" w:rsidP="00BE16FE">
      <w:pPr>
        <w:pStyle w:val="11"/>
        <w:numPr>
          <w:ilvl w:val="0"/>
          <w:numId w:val="7"/>
        </w:numPr>
        <w:autoSpaceDE w:val="0"/>
        <w:autoSpaceDN w:val="0"/>
        <w:adjustRightInd w:val="0"/>
        <w:spacing w:line="360" w:lineRule="auto"/>
        <w:rPr>
          <w:rFonts w:ascii="Times New Roman" w:hAnsi="Times New Roman"/>
          <w:sz w:val="28"/>
          <w:szCs w:val="28"/>
        </w:rPr>
      </w:pPr>
      <w:r w:rsidRPr="00D532E2">
        <w:rPr>
          <w:rFonts w:ascii="Times New Roman" w:hAnsi="Times New Roman"/>
          <w:sz w:val="28"/>
          <w:szCs w:val="28"/>
        </w:rPr>
        <w:t>Снижение себестоимости проданных товаров на 1 018 177 тыс. рублей</w:t>
      </w:r>
    </w:p>
    <w:p w:rsidR="00FF6F88" w:rsidRPr="00D532E2" w:rsidRDefault="00FF6F88" w:rsidP="00BE16FE">
      <w:pPr>
        <w:pStyle w:val="11"/>
        <w:numPr>
          <w:ilvl w:val="0"/>
          <w:numId w:val="7"/>
        </w:numPr>
        <w:autoSpaceDE w:val="0"/>
        <w:autoSpaceDN w:val="0"/>
        <w:adjustRightInd w:val="0"/>
        <w:spacing w:line="360" w:lineRule="auto"/>
        <w:rPr>
          <w:rFonts w:ascii="Times New Roman" w:hAnsi="Times New Roman"/>
          <w:sz w:val="28"/>
          <w:szCs w:val="28"/>
        </w:rPr>
      </w:pPr>
      <w:r w:rsidRPr="00D532E2">
        <w:rPr>
          <w:rFonts w:ascii="Times New Roman" w:hAnsi="Times New Roman"/>
          <w:sz w:val="28"/>
          <w:szCs w:val="28"/>
        </w:rPr>
        <w:t>Снижение коммерческих расходов на 14 681 тыс. рублей</w:t>
      </w:r>
    </w:p>
    <w:p w:rsidR="00FF6F88" w:rsidRPr="00D532E2" w:rsidRDefault="00FF6F88" w:rsidP="00BE16FE">
      <w:pPr>
        <w:pStyle w:val="11"/>
        <w:numPr>
          <w:ilvl w:val="0"/>
          <w:numId w:val="7"/>
        </w:numPr>
        <w:autoSpaceDE w:val="0"/>
        <w:autoSpaceDN w:val="0"/>
        <w:adjustRightInd w:val="0"/>
        <w:spacing w:line="360" w:lineRule="auto"/>
        <w:rPr>
          <w:rFonts w:ascii="Times New Roman" w:hAnsi="Times New Roman"/>
          <w:sz w:val="28"/>
          <w:szCs w:val="28"/>
        </w:rPr>
      </w:pPr>
      <w:r w:rsidRPr="00D532E2">
        <w:rPr>
          <w:rFonts w:ascii="Times New Roman" w:hAnsi="Times New Roman"/>
          <w:sz w:val="28"/>
          <w:szCs w:val="28"/>
        </w:rPr>
        <w:t xml:space="preserve">Увеличение управленческих расходов на 1863 тыс. рублей </w:t>
      </w:r>
    </w:p>
    <w:p w:rsidR="00FF6F88" w:rsidRPr="00D532E2" w:rsidRDefault="00FF6F88" w:rsidP="00B70E73">
      <w:pPr>
        <w:spacing w:line="360" w:lineRule="auto"/>
        <w:ind w:firstLine="709"/>
        <w:jc w:val="both"/>
        <w:rPr>
          <w:sz w:val="28"/>
          <w:szCs w:val="28"/>
        </w:rPr>
      </w:pPr>
      <w:r w:rsidRPr="00D532E2">
        <w:rPr>
          <w:sz w:val="28"/>
          <w:szCs w:val="28"/>
        </w:rPr>
        <w:t>На основе проведенного анализа финансовых результатов ООО «Автос» можно сделать следующие выводы:</w:t>
      </w:r>
    </w:p>
    <w:p w:rsidR="00FF6F88" w:rsidRPr="00D532E2" w:rsidRDefault="00FF6F88" w:rsidP="00B70E73">
      <w:pPr>
        <w:spacing w:line="360" w:lineRule="auto"/>
        <w:ind w:firstLine="709"/>
        <w:jc w:val="both"/>
        <w:rPr>
          <w:sz w:val="28"/>
          <w:szCs w:val="28"/>
        </w:rPr>
      </w:pPr>
      <w:r w:rsidRPr="00D532E2">
        <w:rPr>
          <w:sz w:val="28"/>
          <w:szCs w:val="28"/>
        </w:rPr>
        <w:t xml:space="preserve">1) У предприятия произошло снижение прибыли от продаж продукции на 72 228 тыс. руб. Снижению способствовал фактор уменьшения Выручки и соответственно себестоимости продукции. От этого произошло </w:t>
      </w:r>
      <w:r>
        <w:rPr>
          <w:sz w:val="28"/>
          <w:szCs w:val="28"/>
        </w:rPr>
        <w:t xml:space="preserve">снижение </w:t>
      </w:r>
      <w:r w:rsidRPr="00D532E2">
        <w:rPr>
          <w:sz w:val="28"/>
          <w:szCs w:val="28"/>
        </w:rPr>
        <w:t>коммерческих расходов и увеличение управленческих расходов. Этот говорит о том, что спрос на продукцию предприятия на рынке снижается.</w:t>
      </w:r>
    </w:p>
    <w:p w:rsidR="00FF6F88" w:rsidRPr="00D532E2" w:rsidRDefault="00FF6F88" w:rsidP="00B70E73">
      <w:pPr>
        <w:spacing w:line="360" w:lineRule="auto"/>
        <w:ind w:firstLine="709"/>
        <w:jc w:val="both"/>
        <w:rPr>
          <w:sz w:val="28"/>
          <w:szCs w:val="28"/>
        </w:rPr>
      </w:pPr>
      <w:r w:rsidRPr="00D532E2">
        <w:rPr>
          <w:sz w:val="28"/>
          <w:szCs w:val="28"/>
        </w:rPr>
        <w:t>2) В работе предприятия имеются отрицательные моменты, которые привели к уменьшению чистой прибыли компании. Больше всего это произошло из-за увеличения статей расходов. У предприятия появилась статья расходов «Проценты к уплате», которая снизила прибыль. Появившаяся статья означает, что, компания за 2009 год расплатилась по кредитам и выплатила, поэтому кредиту проценты</w:t>
      </w:r>
    </w:p>
    <w:p w:rsidR="00FF6F88" w:rsidRPr="00D532E2" w:rsidRDefault="00FF6F88" w:rsidP="00B70E73">
      <w:pPr>
        <w:spacing w:line="360" w:lineRule="auto"/>
        <w:ind w:firstLine="709"/>
        <w:jc w:val="both"/>
        <w:rPr>
          <w:sz w:val="28"/>
          <w:szCs w:val="28"/>
        </w:rPr>
      </w:pPr>
      <w:r w:rsidRPr="00D532E2">
        <w:rPr>
          <w:sz w:val="28"/>
          <w:szCs w:val="28"/>
        </w:rPr>
        <w:t xml:space="preserve">Рентабельность капитала предприятия находится на низком уровне, что говорит о недостаточном эффективном вложении средств. Общая рентабельность продаж так же понизилась, этому понижению способствовал фактор уменьшения выручки и увеличение расходов. </w:t>
      </w:r>
    </w:p>
    <w:p w:rsidR="00FF6F88" w:rsidRPr="00D532E2" w:rsidRDefault="00FF6F88" w:rsidP="00B70E73">
      <w:pPr>
        <w:spacing w:line="360" w:lineRule="auto"/>
        <w:ind w:firstLine="709"/>
        <w:jc w:val="both"/>
        <w:rPr>
          <w:sz w:val="28"/>
          <w:szCs w:val="28"/>
        </w:rPr>
      </w:pPr>
      <w:r w:rsidRPr="00D532E2">
        <w:rPr>
          <w:sz w:val="28"/>
          <w:szCs w:val="28"/>
        </w:rPr>
        <w:t>В ходе анализа были выявлены резервы роста прибыли за счет нескольких факторов:</w:t>
      </w:r>
    </w:p>
    <w:p w:rsidR="00FF6F88" w:rsidRPr="00D532E2" w:rsidRDefault="00FF6F88" w:rsidP="00B70E73">
      <w:pPr>
        <w:numPr>
          <w:ilvl w:val="0"/>
          <w:numId w:val="9"/>
        </w:numPr>
        <w:tabs>
          <w:tab w:val="clear" w:pos="720"/>
          <w:tab w:val="num" w:pos="900"/>
        </w:tabs>
        <w:spacing w:line="360" w:lineRule="auto"/>
        <w:ind w:left="0" w:firstLine="709"/>
        <w:jc w:val="both"/>
        <w:rPr>
          <w:sz w:val="28"/>
          <w:szCs w:val="28"/>
        </w:rPr>
      </w:pPr>
      <w:r w:rsidRPr="00D532E2">
        <w:rPr>
          <w:sz w:val="28"/>
          <w:szCs w:val="28"/>
        </w:rPr>
        <w:t>за счет увеличения объема реализации продукции;</w:t>
      </w:r>
    </w:p>
    <w:p w:rsidR="00FF6F88" w:rsidRPr="00D532E2" w:rsidRDefault="00FF6F88" w:rsidP="00B70E73">
      <w:pPr>
        <w:numPr>
          <w:ilvl w:val="0"/>
          <w:numId w:val="9"/>
        </w:numPr>
        <w:tabs>
          <w:tab w:val="clear" w:pos="720"/>
          <w:tab w:val="num" w:pos="900"/>
        </w:tabs>
        <w:spacing w:line="360" w:lineRule="auto"/>
        <w:ind w:left="0" w:firstLine="709"/>
        <w:jc w:val="both"/>
        <w:rPr>
          <w:sz w:val="28"/>
          <w:szCs w:val="28"/>
        </w:rPr>
      </w:pPr>
      <w:r w:rsidRPr="00D532E2">
        <w:rPr>
          <w:sz w:val="28"/>
          <w:szCs w:val="28"/>
        </w:rPr>
        <w:t>за счет снижения себестоимости выпускаемой продукции.</w:t>
      </w:r>
    </w:p>
    <w:p w:rsidR="00FF6F88" w:rsidRPr="00D532E2" w:rsidRDefault="00FF6F88" w:rsidP="00B70E73">
      <w:pPr>
        <w:spacing w:line="360" w:lineRule="auto"/>
        <w:ind w:firstLine="709"/>
        <w:jc w:val="both"/>
        <w:rPr>
          <w:sz w:val="28"/>
          <w:szCs w:val="28"/>
        </w:rPr>
      </w:pPr>
      <w:r w:rsidRPr="00D532E2">
        <w:rPr>
          <w:sz w:val="28"/>
          <w:szCs w:val="28"/>
        </w:rPr>
        <w:t>По результатам анализа можно сделать следующие предложения:</w:t>
      </w:r>
    </w:p>
    <w:p w:rsidR="00FF6F88" w:rsidRPr="00D532E2" w:rsidRDefault="00FF6F88" w:rsidP="00B70E73">
      <w:pPr>
        <w:numPr>
          <w:ilvl w:val="1"/>
          <w:numId w:val="9"/>
        </w:numPr>
        <w:spacing w:line="360" w:lineRule="auto"/>
        <w:ind w:left="0" w:firstLine="709"/>
        <w:jc w:val="both"/>
        <w:rPr>
          <w:sz w:val="28"/>
          <w:szCs w:val="28"/>
        </w:rPr>
      </w:pPr>
      <w:r w:rsidRPr="00D532E2">
        <w:rPr>
          <w:sz w:val="28"/>
          <w:szCs w:val="28"/>
        </w:rPr>
        <w:t>Во-первых, для получения максимальной прибыли предприятие должно наиболее полно использовать находящиеся в его распоряжении ресурсы. При увеличении выпуска и реализации рентабельной продукции увеличивается прибыль в расчете на единицу продукции, а также увеличивается количество реализуемой продукции, каждая дополнительная единица которой увеличивает общую сумму прибыли. Вследствие этого, увеличение выпускаемой рентабельной продукции при условии ее реализации дает значительный прирост объема прибыли.</w:t>
      </w:r>
    </w:p>
    <w:p w:rsidR="00FF6F88" w:rsidRPr="00D532E2" w:rsidRDefault="00FF6F88" w:rsidP="00B70E73">
      <w:pPr>
        <w:numPr>
          <w:ilvl w:val="1"/>
          <w:numId w:val="9"/>
        </w:numPr>
        <w:spacing w:line="360" w:lineRule="auto"/>
        <w:ind w:left="0" w:firstLine="709"/>
        <w:jc w:val="both"/>
        <w:rPr>
          <w:sz w:val="28"/>
          <w:szCs w:val="28"/>
        </w:rPr>
      </w:pPr>
      <w:r w:rsidRPr="00D532E2">
        <w:rPr>
          <w:sz w:val="28"/>
          <w:szCs w:val="28"/>
        </w:rPr>
        <w:t>Снижение себестоимости также значительно может увеличить получаемую предприятием прибыль. Как описывалось в предыдущем пункте, одним из факторов снижения себестоимости является увеличение объема выпускаемой продукции. Другими факторами являются:</w:t>
      </w:r>
    </w:p>
    <w:p w:rsidR="00FF6F88" w:rsidRPr="00D532E2" w:rsidRDefault="00FF6F88" w:rsidP="00B70E73">
      <w:pPr>
        <w:numPr>
          <w:ilvl w:val="0"/>
          <w:numId w:val="9"/>
        </w:numPr>
        <w:tabs>
          <w:tab w:val="clear" w:pos="720"/>
          <w:tab w:val="num" w:pos="900"/>
        </w:tabs>
        <w:spacing w:line="360" w:lineRule="auto"/>
        <w:ind w:left="0" w:firstLine="709"/>
        <w:jc w:val="both"/>
        <w:rPr>
          <w:sz w:val="28"/>
          <w:szCs w:val="28"/>
        </w:rPr>
      </w:pPr>
      <w:r w:rsidRPr="00D532E2">
        <w:rPr>
          <w:sz w:val="28"/>
          <w:szCs w:val="28"/>
        </w:rPr>
        <w:t>улучшение уровня организации производства, имеющее своей целью свести к минимуму или вообще ликвидировать нерациональные издержки;</w:t>
      </w:r>
    </w:p>
    <w:p w:rsidR="00FF6F88" w:rsidRPr="00D532E2" w:rsidRDefault="00FF6F88" w:rsidP="00B70E73">
      <w:pPr>
        <w:numPr>
          <w:ilvl w:val="0"/>
          <w:numId w:val="9"/>
        </w:numPr>
        <w:tabs>
          <w:tab w:val="clear" w:pos="720"/>
          <w:tab w:val="num" w:pos="900"/>
        </w:tabs>
        <w:spacing w:line="360" w:lineRule="auto"/>
        <w:ind w:left="0" w:firstLine="709"/>
        <w:jc w:val="both"/>
        <w:rPr>
          <w:sz w:val="28"/>
          <w:szCs w:val="28"/>
        </w:rPr>
      </w:pPr>
      <w:r w:rsidRPr="00D532E2">
        <w:rPr>
          <w:sz w:val="28"/>
          <w:szCs w:val="28"/>
        </w:rPr>
        <w:t>слаженная работа всех составляющих производственного процесса (основного, вспомогательного, обслуживающего производства);</w:t>
      </w:r>
    </w:p>
    <w:p w:rsidR="00FF6F88" w:rsidRPr="00D532E2" w:rsidRDefault="00FF6F88" w:rsidP="00B70E73">
      <w:pPr>
        <w:numPr>
          <w:ilvl w:val="0"/>
          <w:numId w:val="9"/>
        </w:numPr>
        <w:tabs>
          <w:tab w:val="clear" w:pos="720"/>
          <w:tab w:val="num" w:pos="900"/>
        </w:tabs>
        <w:spacing w:line="360" w:lineRule="auto"/>
        <w:ind w:left="0" w:firstLine="709"/>
        <w:jc w:val="both"/>
        <w:rPr>
          <w:sz w:val="28"/>
          <w:szCs w:val="28"/>
        </w:rPr>
      </w:pPr>
      <w:r w:rsidRPr="00D532E2">
        <w:rPr>
          <w:sz w:val="28"/>
          <w:szCs w:val="28"/>
        </w:rPr>
        <w:t>оптимизация потоковых процессов на предприятии.</w:t>
      </w:r>
    </w:p>
    <w:p w:rsidR="00FF6F88" w:rsidRPr="00D532E2" w:rsidRDefault="00FF6F88" w:rsidP="001A576F">
      <w:pPr>
        <w:spacing w:line="360" w:lineRule="auto"/>
        <w:jc w:val="both"/>
        <w:rPr>
          <w:sz w:val="28"/>
          <w:szCs w:val="28"/>
        </w:rPr>
      </w:pPr>
    </w:p>
    <w:p w:rsidR="00FF6F88" w:rsidRPr="00D532E2" w:rsidRDefault="00FF6F88" w:rsidP="001A576F">
      <w:pPr>
        <w:pStyle w:val="11"/>
        <w:numPr>
          <w:ilvl w:val="1"/>
          <w:numId w:val="10"/>
        </w:numPr>
        <w:tabs>
          <w:tab w:val="left" w:pos="1620"/>
        </w:tabs>
        <w:spacing w:line="360" w:lineRule="auto"/>
        <w:jc w:val="both"/>
        <w:rPr>
          <w:rFonts w:ascii="Times New Roman" w:hAnsi="Times New Roman"/>
          <w:b/>
          <w:sz w:val="28"/>
          <w:szCs w:val="28"/>
        </w:rPr>
      </w:pPr>
      <w:r w:rsidRPr="00D532E2">
        <w:rPr>
          <w:rFonts w:ascii="Times New Roman" w:hAnsi="Times New Roman"/>
          <w:b/>
          <w:sz w:val="28"/>
          <w:szCs w:val="28"/>
        </w:rPr>
        <w:t xml:space="preserve"> Анализ управления прибылью</w:t>
      </w:r>
    </w:p>
    <w:p w:rsidR="00FF6F88" w:rsidRPr="00D532E2" w:rsidRDefault="00FF6F88" w:rsidP="00A97B73">
      <w:pPr>
        <w:spacing w:line="360" w:lineRule="auto"/>
        <w:ind w:firstLine="709"/>
        <w:jc w:val="both"/>
        <w:rPr>
          <w:sz w:val="28"/>
          <w:szCs w:val="28"/>
        </w:rPr>
      </w:pPr>
      <w:r w:rsidRPr="00D532E2">
        <w:rPr>
          <w:sz w:val="28"/>
          <w:szCs w:val="28"/>
        </w:rPr>
        <w:t>Чистая прибыль распределяется в соответствии с Уставом предприятия.</w:t>
      </w:r>
    </w:p>
    <w:p w:rsidR="00FF6F88" w:rsidRPr="00D532E2" w:rsidRDefault="00FF6F88" w:rsidP="00A97B73">
      <w:pPr>
        <w:pStyle w:val="a3"/>
        <w:spacing w:line="360" w:lineRule="auto"/>
        <w:ind w:firstLine="709"/>
        <w:jc w:val="both"/>
        <w:rPr>
          <w:b w:val="0"/>
          <w:szCs w:val="28"/>
        </w:rPr>
      </w:pPr>
      <w:r w:rsidRPr="00D532E2">
        <w:rPr>
          <w:b w:val="0"/>
          <w:szCs w:val="28"/>
        </w:rPr>
        <w:t xml:space="preserve">За счет чистой прибыли выплачиваются дивиденды акционерам предприятия, создается резервный фонд, часть прибыли направляется на пополнение собственного оборотного капитала (рисунок 1).  В процессе формирования и использования фондов специального назначения за счет прибыли реализуется ее стимулирующая роль. </w:t>
      </w:r>
    </w:p>
    <w:p w:rsidR="00FF6F88" w:rsidRPr="00D532E2" w:rsidRDefault="00932B18" w:rsidP="00524839">
      <w:pPr>
        <w:spacing w:line="360" w:lineRule="auto"/>
        <w:jc w:val="both"/>
        <w:rPr>
          <w:sz w:val="28"/>
          <w:szCs w:val="28"/>
        </w:rPr>
      </w:pPr>
      <w:r>
        <w:rPr>
          <w:sz w:val="28"/>
          <w:szCs w:val="28"/>
        </w:rPr>
      </w:r>
      <w:r>
        <w:rPr>
          <w:sz w:val="28"/>
          <w:szCs w:val="28"/>
        </w:rPr>
        <w:pict>
          <v:group id="_x0000_s1027" editas="canvas" style="width:486.45pt;height:362pt;mso-position-horizontal-relative:char;mso-position-vertical-relative:line" coordorigin="2409,5059" coordsize="9729,7240">
            <o:lock v:ext="edit" aspectratio="t"/>
            <v:shape id="_x0000_s1028" type="#_x0000_t75" style="position:absolute;left:2409;top:5059;width:9729;height:72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5286;top:5127;width:3231;height:964">
              <v:textbox style="mso-next-textbox:#_x0000_s1029">
                <w:txbxContent>
                  <w:p w:rsidR="00FF6F88" w:rsidRDefault="00FF6F88" w:rsidP="00524839">
                    <w:pPr>
                      <w:jc w:val="center"/>
                    </w:pPr>
                    <w:r>
                      <w:t>Прибыль после налогообложения</w:t>
                    </w:r>
                  </w:p>
                </w:txbxContent>
              </v:textbox>
            </v:shape>
            <v:line id="_x0000_s1030" style="position:absolute" from="6906,6091" to="6907,9286">
              <v:stroke endarrow="block"/>
            </v:line>
            <v:shape id="_x0000_s1031" type="#_x0000_t202" style="position:absolute;left:2790;top:6244;width:3231;height:964">
              <v:textbox style="mso-next-textbox:#_x0000_s1031">
                <w:txbxContent>
                  <w:p w:rsidR="00FF6F88" w:rsidRDefault="00FF6F88" w:rsidP="00524839">
                    <w:pPr>
                      <w:jc w:val="center"/>
                    </w:pPr>
                    <w:r>
                      <w:t>Отчисления на благотворительные цели</w:t>
                    </w:r>
                  </w:p>
                </w:txbxContent>
              </v:textbox>
            </v:shape>
            <v:shape id="_x0000_s1032" type="#_x0000_t202" style="position:absolute;left:2790;top:7770;width:3231;height:964">
              <v:textbox style="mso-next-textbox:#_x0000_s1032">
                <w:txbxContent>
                  <w:p w:rsidR="00FF6F88" w:rsidRDefault="00FF6F88" w:rsidP="00524839">
                    <w:pPr>
                      <w:jc w:val="center"/>
                    </w:pPr>
                    <w:r>
                      <w:t>Оплата штрафных санкций</w:t>
                    </w:r>
                  </w:p>
                </w:txbxContent>
              </v:textbox>
            </v:shape>
            <v:shape id="_x0000_s1033" type="#_x0000_t202" style="position:absolute;left:7750;top:6244;width:3231;height:964">
              <v:textbox style="mso-next-textbox:#_x0000_s1033">
                <w:txbxContent>
                  <w:p w:rsidR="00FF6F88" w:rsidRDefault="00FF6F88" w:rsidP="00524839">
                    <w:pPr>
                      <w:jc w:val="center"/>
                    </w:pPr>
                    <w:r>
                      <w:t>Погашение целевого кредита</w:t>
                    </w:r>
                  </w:p>
                </w:txbxContent>
              </v:textbox>
            </v:shape>
            <v:line id="_x0000_s1034" style="position:absolute" from="6006,6626" to="7750,6627">
              <v:stroke startarrow="block" endarrow="block"/>
            </v:line>
            <v:shape id="_x0000_s1035" type="#_x0000_t202" style="position:absolute;left:7750;top:7770;width:3231;height:964">
              <v:textbox style="mso-next-textbox:#_x0000_s1035">
                <w:txbxContent>
                  <w:p w:rsidR="00FF6F88" w:rsidRDefault="00FF6F88" w:rsidP="00524839">
                    <w:pPr>
                      <w:jc w:val="center"/>
                    </w:pPr>
                    <w:r>
                      <w:t>Формирование  и использование резервного фонда</w:t>
                    </w:r>
                  </w:p>
                </w:txbxContent>
              </v:textbox>
            </v:shape>
            <v:line id="_x0000_s1036" style="position:absolute" from="6006,8343" to="7750,8344">
              <v:stroke startarrow="block" endarrow="block"/>
            </v:line>
            <v:shape id="_x0000_s1037" type="#_x0000_t202" style="position:absolute;left:5286;top:9297;width:3231;height:964">
              <v:textbox style="mso-next-textbox:#_x0000_s1037">
                <w:txbxContent>
                  <w:p w:rsidR="00FF6F88" w:rsidRDefault="00FF6F88" w:rsidP="00524839">
                    <w:pPr>
                      <w:jc w:val="center"/>
                    </w:pPr>
                    <w:r>
                      <w:t>Фонды  специального назначения</w:t>
                    </w:r>
                  </w:p>
                </w:txbxContent>
              </v:textbox>
            </v:shape>
            <v:line id="_x0000_s1038" style="position:absolute" from="6921,10250" to="6922,10822">
              <v:stroke endarrow="block"/>
            </v:line>
            <v:shape id="_x0000_s1039" type="#_x0000_t202" style="position:absolute;left:3411;top:11399;width:2268;height:764">
              <v:textbox style="mso-next-textbox:#_x0000_s1039">
                <w:txbxContent>
                  <w:p w:rsidR="00FF6F88" w:rsidRDefault="00FF6F88" w:rsidP="00524839">
                    <w:pPr>
                      <w:jc w:val="center"/>
                    </w:pPr>
                    <w:r>
                      <w:t>Фонд накопления</w:t>
                    </w:r>
                  </w:p>
                </w:txbxContent>
              </v:textbox>
            </v:shape>
            <v:line id="_x0000_s1040" style="position:absolute" from="4569,10827" to="9333,10828"/>
            <v:line id="_x0000_s1041" style="position:absolute" from="4569,10827" to="4570,11399">
              <v:stroke endarrow="block"/>
            </v:line>
            <v:shape id="_x0000_s1042" type="#_x0000_t202" style="position:absolute;left:5788;top:11399;width:2268;height:764">
              <v:textbox style="mso-next-textbox:#_x0000_s1042">
                <w:txbxContent>
                  <w:p w:rsidR="00FF6F88" w:rsidRDefault="00FF6F88" w:rsidP="00524839">
                    <w:pPr>
                      <w:jc w:val="center"/>
                    </w:pPr>
                    <w:r>
                      <w:t>Фонд выплаты дивидендов</w:t>
                    </w:r>
                  </w:p>
                </w:txbxContent>
              </v:textbox>
            </v:shape>
            <v:line id="_x0000_s1043" style="position:absolute" from="6923,10827" to="6925,11399">
              <v:stroke endarrow="block"/>
            </v:line>
            <v:line id="_x0000_s1044" style="position:absolute" from="9332,10822" to="9333,11394">
              <v:stroke endarrow="block"/>
            </v:line>
            <v:shape id="_x0000_s1045" type="#_x0000_t202" style="position:absolute;left:8186;top:11399;width:2268;height:764">
              <v:textbox style="mso-next-textbox:#_x0000_s1045">
                <w:txbxContent>
                  <w:p w:rsidR="00FF6F88" w:rsidRDefault="00FF6F88" w:rsidP="00524839">
                    <w:pPr>
                      <w:jc w:val="center"/>
                    </w:pPr>
                    <w:r>
                      <w:t>Фонд потребления</w:t>
                    </w:r>
                  </w:p>
                </w:txbxContent>
              </v:textbox>
            </v:shape>
            <w10:wrap type="none"/>
            <w10:anchorlock/>
          </v:group>
        </w:pict>
      </w:r>
    </w:p>
    <w:p w:rsidR="00FF6F88" w:rsidRPr="00D532E2" w:rsidRDefault="00FF6F88" w:rsidP="00A97B73">
      <w:pPr>
        <w:pStyle w:val="a3"/>
        <w:spacing w:line="360" w:lineRule="auto"/>
        <w:ind w:firstLine="709"/>
        <w:jc w:val="both"/>
        <w:rPr>
          <w:b w:val="0"/>
          <w:szCs w:val="28"/>
        </w:rPr>
      </w:pPr>
      <w:r w:rsidRPr="00D532E2">
        <w:rPr>
          <w:b w:val="0"/>
          <w:szCs w:val="28"/>
        </w:rPr>
        <w:t>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FF6F88" w:rsidRPr="00D532E2" w:rsidRDefault="00FF6F88" w:rsidP="00A97B73">
      <w:pPr>
        <w:spacing w:line="360" w:lineRule="auto"/>
        <w:ind w:firstLine="709"/>
        <w:jc w:val="both"/>
        <w:rPr>
          <w:sz w:val="28"/>
          <w:szCs w:val="28"/>
        </w:rPr>
      </w:pPr>
      <w:r w:rsidRPr="00D532E2">
        <w:rPr>
          <w:sz w:val="28"/>
          <w:szCs w:val="28"/>
        </w:rPr>
        <w:t>Анализ распределения и использования прибыли проводится в следующем порядке:</w:t>
      </w:r>
    </w:p>
    <w:p w:rsidR="00FF6F88" w:rsidRPr="00D532E2" w:rsidRDefault="00FF6F88" w:rsidP="00A97B73">
      <w:pPr>
        <w:numPr>
          <w:ilvl w:val="0"/>
          <w:numId w:val="11"/>
        </w:numPr>
        <w:tabs>
          <w:tab w:val="clear" w:pos="720"/>
          <w:tab w:val="num" w:pos="1080"/>
        </w:tabs>
        <w:spacing w:line="360" w:lineRule="auto"/>
        <w:ind w:left="0" w:firstLine="709"/>
        <w:jc w:val="both"/>
        <w:rPr>
          <w:sz w:val="28"/>
          <w:szCs w:val="28"/>
        </w:rPr>
      </w:pPr>
      <w:r w:rsidRPr="00D532E2">
        <w:rPr>
          <w:sz w:val="28"/>
          <w:szCs w:val="28"/>
        </w:rPr>
        <w:t>дается оценка изменений суммы средств по каждому направлению использования  прибыли по сравнению с  отчетным и  базисным периодом;</w:t>
      </w:r>
    </w:p>
    <w:p w:rsidR="00FF6F88" w:rsidRPr="00D532E2" w:rsidRDefault="00FF6F88" w:rsidP="00A97B73">
      <w:pPr>
        <w:numPr>
          <w:ilvl w:val="0"/>
          <w:numId w:val="11"/>
        </w:numPr>
        <w:tabs>
          <w:tab w:val="clear" w:pos="720"/>
          <w:tab w:val="num" w:pos="1080"/>
        </w:tabs>
        <w:spacing w:line="360" w:lineRule="auto"/>
        <w:ind w:left="0" w:firstLine="709"/>
        <w:jc w:val="both"/>
        <w:rPr>
          <w:sz w:val="28"/>
          <w:szCs w:val="28"/>
        </w:rPr>
      </w:pPr>
      <w:r w:rsidRPr="00D532E2">
        <w:rPr>
          <w:sz w:val="28"/>
          <w:szCs w:val="28"/>
        </w:rPr>
        <w:t>проводится факторный анализ образования фондов;</w:t>
      </w:r>
    </w:p>
    <w:p w:rsidR="00FF6F88" w:rsidRPr="00D532E2" w:rsidRDefault="00FF6F88" w:rsidP="00A97B73">
      <w:pPr>
        <w:numPr>
          <w:ilvl w:val="0"/>
          <w:numId w:val="11"/>
        </w:numPr>
        <w:tabs>
          <w:tab w:val="clear" w:pos="720"/>
          <w:tab w:val="num" w:pos="1080"/>
        </w:tabs>
        <w:spacing w:line="360" w:lineRule="auto"/>
        <w:ind w:left="0" w:firstLine="709"/>
        <w:jc w:val="both"/>
        <w:rPr>
          <w:sz w:val="28"/>
          <w:szCs w:val="28"/>
        </w:rPr>
      </w:pPr>
      <w:r w:rsidRPr="00D532E2">
        <w:rPr>
          <w:sz w:val="28"/>
          <w:szCs w:val="28"/>
        </w:rPr>
        <w:t>дается оценка эффективности использования фондов  накопления и потребления в соответствии с показателями эффективности экономического потенциала.</w:t>
      </w:r>
    </w:p>
    <w:p w:rsidR="00FF6F88" w:rsidRPr="00D532E2" w:rsidRDefault="00FF6F88" w:rsidP="00A97B73">
      <w:pPr>
        <w:spacing w:line="360" w:lineRule="auto"/>
        <w:ind w:firstLine="709"/>
        <w:jc w:val="both"/>
        <w:rPr>
          <w:sz w:val="28"/>
          <w:szCs w:val="28"/>
        </w:rPr>
      </w:pPr>
      <w:r w:rsidRPr="00D532E2">
        <w:rPr>
          <w:sz w:val="28"/>
          <w:szCs w:val="28"/>
        </w:rPr>
        <w:t>Так, в ООО «Автос» из чистой прибыли образуются фонды: накопления, потребления, социальной сферы.</w:t>
      </w:r>
    </w:p>
    <w:p w:rsidR="00FF6F88" w:rsidRPr="00D532E2" w:rsidRDefault="00FF6F88" w:rsidP="00A97B73">
      <w:pPr>
        <w:spacing w:line="360" w:lineRule="auto"/>
        <w:ind w:firstLine="709"/>
        <w:jc w:val="both"/>
        <w:rPr>
          <w:sz w:val="28"/>
          <w:szCs w:val="28"/>
        </w:rPr>
      </w:pPr>
      <w:r w:rsidRPr="00D532E2">
        <w:rPr>
          <w:sz w:val="28"/>
          <w:szCs w:val="28"/>
        </w:rPr>
        <w:t xml:space="preserve">Резервный фонд на данном предприятии сформирован. Анализируя распределения чистой прибыли в фонды специального назначения, необходимо знать факторы формирования этих фондов. </w:t>
      </w:r>
      <w:r w:rsidRPr="00D532E2">
        <w:rPr>
          <w:bCs/>
          <w:sz w:val="28"/>
          <w:szCs w:val="28"/>
        </w:rPr>
        <w:t>Основным фактором является  1) - чистая прибыль,  2)  коэффициент отчислений прибыли.</w:t>
      </w:r>
      <w:r w:rsidRPr="00D532E2">
        <w:rPr>
          <w:sz w:val="28"/>
          <w:szCs w:val="28"/>
        </w:rPr>
        <w:t xml:space="preserve">  </w:t>
      </w:r>
    </w:p>
    <w:p w:rsidR="00FF6F88" w:rsidRPr="00D532E2" w:rsidRDefault="00FF6F88" w:rsidP="006A1D5A">
      <w:pPr>
        <w:tabs>
          <w:tab w:val="left" w:pos="1620"/>
        </w:tabs>
        <w:spacing w:line="360" w:lineRule="auto"/>
        <w:jc w:val="both"/>
        <w:rPr>
          <w:b/>
          <w:sz w:val="28"/>
          <w:szCs w:val="28"/>
        </w:rPr>
      </w:pPr>
    </w:p>
    <w:p w:rsidR="00FF6F88" w:rsidRPr="009534EE" w:rsidRDefault="00FF6F88" w:rsidP="00674DBE">
      <w:pPr>
        <w:pStyle w:val="11"/>
        <w:autoSpaceDE w:val="0"/>
        <w:autoSpaceDN w:val="0"/>
        <w:adjustRightInd w:val="0"/>
        <w:spacing w:line="360" w:lineRule="auto"/>
        <w:ind w:left="0" w:firstLine="708"/>
        <w:rPr>
          <w:rFonts w:ascii="Times New Roman" w:hAnsi="Times New Roman"/>
          <w:b/>
          <w:sz w:val="28"/>
          <w:szCs w:val="28"/>
        </w:rPr>
      </w:pPr>
      <w:r w:rsidRPr="009534EE">
        <w:rPr>
          <w:rFonts w:ascii="Times New Roman" w:hAnsi="Times New Roman"/>
          <w:b/>
          <w:sz w:val="28"/>
          <w:szCs w:val="28"/>
        </w:rPr>
        <w:t>3. Проблемы и недостатки деятельности организации</w:t>
      </w:r>
    </w:p>
    <w:p w:rsidR="00FF6F88" w:rsidRPr="00D532E2" w:rsidRDefault="00FF6F88" w:rsidP="00D532E2">
      <w:pPr>
        <w:spacing w:line="360" w:lineRule="auto"/>
        <w:ind w:firstLine="567"/>
        <w:jc w:val="both"/>
        <w:rPr>
          <w:sz w:val="28"/>
          <w:szCs w:val="28"/>
        </w:rPr>
      </w:pPr>
      <w:r w:rsidRPr="00D532E2">
        <w:rPr>
          <w:sz w:val="28"/>
          <w:szCs w:val="28"/>
        </w:rPr>
        <w:t>По результатам анализа выявлены следующие недостатки и проблемы:</w:t>
      </w:r>
    </w:p>
    <w:p w:rsidR="00FF6F88" w:rsidRPr="00D532E2" w:rsidRDefault="00FF6F88" w:rsidP="00D532E2">
      <w:pPr>
        <w:spacing w:line="360" w:lineRule="auto"/>
        <w:ind w:firstLine="567"/>
        <w:jc w:val="both"/>
        <w:rPr>
          <w:sz w:val="28"/>
          <w:szCs w:val="28"/>
        </w:rPr>
      </w:pPr>
      <w:r w:rsidRPr="00D532E2">
        <w:rPr>
          <w:sz w:val="28"/>
          <w:szCs w:val="28"/>
        </w:rPr>
        <w:t>В 2007 году из рекомендуемых соотношений, характеризующих абсолютно ликвидный баланс, выполнилось два неравенства, что говорит о том, что бухгалтерский баланс может быть признан ликвидным на 50%.</w:t>
      </w:r>
    </w:p>
    <w:p w:rsidR="00FF6F88" w:rsidRPr="00D532E2" w:rsidRDefault="00FF6F88" w:rsidP="00D532E2">
      <w:pPr>
        <w:spacing w:line="360" w:lineRule="auto"/>
        <w:ind w:firstLine="567"/>
        <w:jc w:val="both"/>
        <w:rPr>
          <w:sz w:val="28"/>
          <w:szCs w:val="28"/>
        </w:rPr>
      </w:pPr>
      <w:r w:rsidRPr="00D532E2">
        <w:rPr>
          <w:sz w:val="28"/>
          <w:szCs w:val="28"/>
        </w:rPr>
        <w:t>В 2008 году также выполнялось только два неравенства, т. е. бухгалтерский баланс может быть признан ликвидным только на 50%.</w:t>
      </w:r>
    </w:p>
    <w:p w:rsidR="00FF6F88" w:rsidRPr="00D532E2" w:rsidRDefault="00FF6F88" w:rsidP="00D532E2">
      <w:pPr>
        <w:spacing w:line="360" w:lineRule="auto"/>
        <w:ind w:firstLine="567"/>
        <w:jc w:val="both"/>
        <w:rPr>
          <w:sz w:val="28"/>
          <w:szCs w:val="28"/>
        </w:rPr>
      </w:pPr>
      <w:r w:rsidRPr="00D532E2">
        <w:rPr>
          <w:sz w:val="28"/>
          <w:szCs w:val="28"/>
        </w:rPr>
        <w:t>Согласно данным таблицы 6 неравенство первое не соблюдается, потому что наиболее ликвидные активы за весь анализируемый период были меньше суммы наиболее срочных обязательств, т. е. кредиторская задолженность превышала сумму денежных средств и краткосрочных финансовых вложений. Второе неравенство также не соблюдается, т. е. краткосрочные активы превышают быстрореализуемые активы. Третье неравенство соблюдается, т. е. медленнореализуемые активы значительно превышают долгосрочные пассивы. Четвертое неравенство не соблюдается так как наличие труднореализуемых активов превышает стоимость собственного капитала, а это в свою очередь означает, что его нисколько не остается для пополнения оборотных средств, которые придется пополнять преимущественно за счет задержки погашения кредиторской задолженности в отсутствие собственных средств для этих целей.</w:t>
      </w:r>
    </w:p>
    <w:p w:rsidR="00FF6F88" w:rsidRPr="00D532E2" w:rsidRDefault="00FF6F88" w:rsidP="00D532E2">
      <w:pPr>
        <w:spacing w:line="360" w:lineRule="auto"/>
        <w:ind w:firstLine="567"/>
        <w:jc w:val="both"/>
        <w:rPr>
          <w:sz w:val="28"/>
          <w:szCs w:val="28"/>
        </w:rPr>
      </w:pPr>
      <w:r w:rsidRPr="00D532E2">
        <w:rPr>
          <w:sz w:val="28"/>
          <w:szCs w:val="28"/>
        </w:rPr>
        <w:t>В 2009 году из рекомендуемых соотношений, характеризующих абсолютно ликвидный бухгалтерский баланс, не выполнялись три неравенства, т. е. бухгалтерский баланс может быть признан ликвидным только на 25%.</w:t>
      </w:r>
    </w:p>
    <w:p w:rsidR="00FF6F88" w:rsidRPr="00D532E2" w:rsidRDefault="00FF6F88" w:rsidP="00D532E2">
      <w:pPr>
        <w:spacing w:line="360" w:lineRule="auto"/>
        <w:ind w:firstLine="567"/>
        <w:jc w:val="both"/>
        <w:rPr>
          <w:sz w:val="28"/>
          <w:szCs w:val="28"/>
        </w:rPr>
      </w:pPr>
      <w:r w:rsidRPr="00D532E2">
        <w:rPr>
          <w:sz w:val="28"/>
          <w:szCs w:val="28"/>
        </w:rPr>
        <w:t>В 2007-2009 гг. в ООО «Автос» не выполнялось первое неравенство, что говорит об отсутствии текущей ликвидности. Так как в 2007-2009 гг. выполнялось третье неравенство, что говорит о перспективной ликвидности.</w:t>
      </w:r>
    </w:p>
    <w:p w:rsidR="00FF6F88" w:rsidRPr="00D532E2" w:rsidRDefault="00FF6F88" w:rsidP="00D532E2">
      <w:pPr>
        <w:spacing w:line="360" w:lineRule="auto"/>
        <w:ind w:firstLine="567"/>
        <w:jc w:val="both"/>
        <w:rPr>
          <w:sz w:val="28"/>
          <w:szCs w:val="28"/>
        </w:rPr>
      </w:pPr>
      <w:r w:rsidRPr="00D532E2">
        <w:rPr>
          <w:sz w:val="28"/>
          <w:szCs w:val="28"/>
        </w:rPr>
        <w:t>Как видно по результатам расчета, проведенного в таблице 6, бухгалтерский баланс организации не являлся абсолютно ликвидным, так как не все соотношения групп активов и пассивов отвечают абсолютной ликвидности баланса.</w:t>
      </w:r>
    </w:p>
    <w:p w:rsidR="00FF6F88" w:rsidRPr="00D532E2" w:rsidRDefault="00FF6F88" w:rsidP="00D532E2">
      <w:pPr>
        <w:spacing w:line="360" w:lineRule="auto"/>
        <w:ind w:firstLine="567"/>
        <w:rPr>
          <w:sz w:val="28"/>
          <w:szCs w:val="28"/>
        </w:rPr>
      </w:pPr>
      <w:r w:rsidRPr="00D532E2">
        <w:rPr>
          <w:sz w:val="28"/>
          <w:szCs w:val="28"/>
        </w:rPr>
        <w:t xml:space="preserve">На 31 декабря 2007 года 10611&lt;79558&lt;135054, т.е. СОС+ДО&lt;З&lt;СОС+ДО +ККЗ+621+622+627, то организация на конец 2007 года имела неустойчивое финансовое состояние. На конец 2008 года 18383&lt;60840&lt;182246, т.е. СОС+ДО&lt;З&lt;СОС+ДО+ККЗ+621+622+627, то организация имеет неустойчивое финансовое состояние. Аналогичная ситуация на 31 декабря 2009 года 20589&lt; </w:t>
      </w:r>
      <w:r w:rsidRPr="00D532E2">
        <w:rPr>
          <w:color w:val="000000"/>
          <w:sz w:val="28"/>
          <w:szCs w:val="28"/>
        </w:rPr>
        <w:t xml:space="preserve">34802&lt;145203, т.е. </w:t>
      </w:r>
      <w:r w:rsidRPr="00D532E2">
        <w:rPr>
          <w:sz w:val="28"/>
          <w:szCs w:val="28"/>
        </w:rPr>
        <w:t>СОС+ДО&lt;З&lt;СОС+ДО+ККЗ+</w:t>
      </w:r>
      <w:r w:rsidRPr="00D532E2">
        <w:rPr>
          <w:color w:val="000000"/>
        </w:rPr>
        <w:t>стр.</w:t>
      </w:r>
      <w:r w:rsidRPr="00D532E2">
        <w:rPr>
          <w:sz w:val="28"/>
          <w:szCs w:val="28"/>
        </w:rPr>
        <w:t>621+стр.622+стр.627.</w:t>
      </w:r>
    </w:p>
    <w:p w:rsidR="00FF6F88" w:rsidRPr="00D532E2" w:rsidRDefault="00FF6F88" w:rsidP="00674DBE">
      <w:pPr>
        <w:pStyle w:val="11"/>
        <w:autoSpaceDE w:val="0"/>
        <w:autoSpaceDN w:val="0"/>
        <w:adjustRightInd w:val="0"/>
        <w:spacing w:line="360" w:lineRule="auto"/>
        <w:ind w:left="0" w:firstLine="708"/>
        <w:rPr>
          <w:rFonts w:ascii="Times New Roman" w:hAnsi="Times New Roman"/>
          <w:sz w:val="28"/>
          <w:szCs w:val="28"/>
        </w:rPr>
      </w:pPr>
    </w:p>
    <w:p w:rsidR="00FF6F88" w:rsidRPr="00D532E2" w:rsidRDefault="00FF6F88" w:rsidP="00674DBE">
      <w:pPr>
        <w:pStyle w:val="11"/>
        <w:autoSpaceDE w:val="0"/>
        <w:autoSpaceDN w:val="0"/>
        <w:adjustRightInd w:val="0"/>
        <w:spacing w:line="360" w:lineRule="auto"/>
        <w:ind w:left="0" w:firstLine="708"/>
        <w:rPr>
          <w:rFonts w:ascii="Times New Roman" w:hAnsi="Times New Roman"/>
          <w:sz w:val="28"/>
          <w:szCs w:val="28"/>
        </w:rPr>
      </w:pPr>
    </w:p>
    <w:p w:rsidR="00FF6F88" w:rsidRPr="00D532E2" w:rsidRDefault="00FF6F88" w:rsidP="00D532E2">
      <w:pPr>
        <w:pStyle w:val="11"/>
        <w:numPr>
          <w:ilvl w:val="0"/>
          <w:numId w:val="11"/>
        </w:numPr>
        <w:spacing w:line="360" w:lineRule="auto"/>
        <w:rPr>
          <w:rFonts w:ascii="Times New Roman" w:hAnsi="Times New Roman"/>
          <w:b/>
          <w:sz w:val="28"/>
          <w:szCs w:val="28"/>
        </w:rPr>
      </w:pPr>
      <w:r w:rsidRPr="00D532E2">
        <w:rPr>
          <w:rFonts w:ascii="Times New Roman" w:hAnsi="Times New Roman"/>
          <w:b/>
          <w:sz w:val="28"/>
          <w:szCs w:val="28"/>
        </w:rPr>
        <w:t>Предложение по устранению выявленных недостатков</w:t>
      </w:r>
    </w:p>
    <w:p w:rsidR="00FF6F88" w:rsidRPr="00D532E2" w:rsidRDefault="00FF6F88" w:rsidP="00D532E2">
      <w:pPr>
        <w:spacing w:line="360" w:lineRule="auto"/>
        <w:jc w:val="both"/>
        <w:rPr>
          <w:b/>
          <w:sz w:val="28"/>
          <w:szCs w:val="28"/>
        </w:rPr>
      </w:pPr>
    </w:p>
    <w:p w:rsidR="00FF6F88" w:rsidRPr="00D532E2" w:rsidRDefault="00FF6F88" w:rsidP="00D532E2">
      <w:pPr>
        <w:spacing w:line="360" w:lineRule="auto"/>
        <w:jc w:val="both"/>
        <w:rPr>
          <w:color w:val="000000"/>
          <w:sz w:val="28"/>
          <w:szCs w:val="28"/>
        </w:rPr>
      </w:pPr>
      <w:r w:rsidRPr="00D532E2">
        <w:rPr>
          <w:color w:val="000000"/>
          <w:sz w:val="28"/>
          <w:szCs w:val="28"/>
        </w:rPr>
        <w:t>По результатам анализа финансового состояния предприятия необходимо составить бизнес-план финансового оздоровления. В нем должны быть включены описания наиболее полного набора факторов финансового оздоровления и обоснование наиболее эффективного варианта. Рекомендуются следующие меры финансового оздоровления:</w:t>
      </w:r>
    </w:p>
    <w:p w:rsidR="00FF6F88" w:rsidRPr="00D532E2" w:rsidRDefault="00FF6F88" w:rsidP="00D532E2">
      <w:pPr>
        <w:spacing w:line="360" w:lineRule="auto"/>
        <w:jc w:val="both"/>
        <w:rPr>
          <w:color w:val="000000"/>
          <w:sz w:val="28"/>
          <w:szCs w:val="28"/>
        </w:rPr>
      </w:pPr>
      <w:r w:rsidRPr="00D532E2">
        <w:rPr>
          <w:color w:val="000000"/>
          <w:sz w:val="28"/>
          <w:szCs w:val="28"/>
        </w:rPr>
        <w:t>1. Анализ материальных активов с целью выявления возможностей их дальнейшего использования. Рекомендуется по каждому элементу основных, фондов, незавершенному капитальному строительству, материалам и иным запасам принять решения:</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оставить в производстве в неизменном виде;</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отремонтировать, модернизировать для собственного использования;</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сдать в аренду;</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продать;</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обменять;</w:t>
      </w:r>
    </w:p>
    <w:p w:rsidR="00FF6F88" w:rsidRPr="00D532E2" w:rsidRDefault="00FF6F88" w:rsidP="00D532E2">
      <w:pPr>
        <w:pStyle w:val="11"/>
        <w:numPr>
          <w:ilvl w:val="0"/>
          <w:numId w:val="12"/>
        </w:numPr>
        <w:spacing w:line="360" w:lineRule="auto"/>
        <w:jc w:val="both"/>
        <w:rPr>
          <w:rFonts w:ascii="Times New Roman" w:hAnsi="Times New Roman"/>
          <w:color w:val="000000"/>
          <w:sz w:val="28"/>
          <w:szCs w:val="28"/>
        </w:rPr>
      </w:pPr>
      <w:r w:rsidRPr="00D532E2">
        <w:rPr>
          <w:rFonts w:ascii="Times New Roman" w:hAnsi="Times New Roman"/>
          <w:color w:val="000000"/>
          <w:sz w:val="28"/>
          <w:szCs w:val="28"/>
        </w:rPr>
        <w:t>утилизировать.</w:t>
      </w:r>
    </w:p>
    <w:p w:rsidR="00FF6F88" w:rsidRPr="00D532E2" w:rsidRDefault="00FF6F88" w:rsidP="00D532E2">
      <w:pPr>
        <w:spacing w:line="360" w:lineRule="auto"/>
        <w:jc w:val="both"/>
        <w:rPr>
          <w:color w:val="000000"/>
          <w:sz w:val="28"/>
          <w:szCs w:val="28"/>
        </w:rPr>
      </w:pPr>
      <w:r w:rsidRPr="00D532E2">
        <w:rPr>
          <w:color w:val="000000"/>
          <w:sz w:val="28"/>
          <w:szCs w:val="28"/>
        </w:rPr>
        <w:t>В процессе оздоровления предприятия необходимо учитывать и наличие непроизводственных основных фондов. Эти фонды отягощают расходы предприятия, но могут послужить зародышем новых видов деятельности.</w:t>
      </w:r>
    </w:p>
    <w:p w:rsidR="00FF6F88" w:rsidRPr="00D532E2" w:rsidRDefault="00FF6F88" w:rsidP="00D532E2">
      <w:pPr>
        <w:spacing w:line="360" w:lineRule="auto"/>
        <w:jc w:val="both"/>
        <w:rPr>
          <w:color w:val="000000"/>
          <w:sz w:val="28"/>
          <w:szCs w:val="28"/>
        </w:rPr>
      </w:pPr>
      <w:r w:rsidRPr="00D532E2">
        <w:rPr>
          <w:color w:val="000000"/>
          <w:sz w:val="28"/>
          <w:szCs w:val="28"/>
        </w:rPr>
        <w:t>2.         Анализ нематериальных активов может стать базой формирования новой номенклатуры  или источником ресурсов при их реализации.</w:t>
      </w:r>
    </w:p>
    <w:p w:rsidR="00FF6F88" w:rsidRPr="00D532E2" w:rsidRDefault="00FF6F88" w:rsidP="00D532E2">
      <w:pPr>
        <w:spacing w:line="360" w:lineRule="auto"/>
        <w:jc w:val="both"/>
        <w:rPr>
          <w:color w:val="000000"/>
          <w:sz w:val="28"/>
          <w:szCs w:val="28"/>
        </w:rPr>
      </w:pPr>
      <w:r w:rsidRPr="00D532E2">
        <w:rPr>
          <w:color w:val="000000"/>
          <w:sz w:val="28"/>
          <w:szCs w:val="28"/>
        </w:rPr>
        <w:t>3.         Анализ видов оказываемых услуг с целью принятия решения об увеличении количества оказываемых услуг, сохранении объемов, увеличение или снижения производственного персонала, модернизацию, свертывании производства.</w:t>
      </w:r>
    </w:p>
    <w:p w:rsidR="00FF6F88" w:rsidRPr="00D532E2" w:rsidRDefault="00FF6F88" w:rsidP="00D532E2">
      <w:pPr>
        <w:spacing w:line="360" w:lineRule="auto"/>
        <w:jc w:val="both"/>
        <w:rPr>
          <w:color w:val="000000"/>
          <w:sz w:val="28"/>
          <w:szCs w:val="28"/>
        </w:rPr>
      </w:pPr>
      <w:r w:rsidRPr="00D532E2">
        <w:rPr>
          <w:color w:val="000000"/>
          <w:sz w:val="28"/>
          <w:szCs w:val="28"/>
        </w:rPr>
        <w:t xml:space="preserve">4.         Анализ финансовых активов (долгосрочных и краткосрочных) рекомендуется дать ответ на вопрос: что более выгодно с точки зрения доходов предприятия — сохранение или продажа? </w:t>
      </w:r>
    </w:p>
    <w:p w:rsidR="00FF6F88" w:rsidRPr="00D532E2" w:rsidRDefault="00FF6F88" w:rsidP="00D532E2">
      <w:pPr>
        <w:spacing w:line="360" w:lineRule="auto"/>
        <w:jc w:val="both"/>
        <w:rPr>
          <w:color w:val="000000"/>
          <w:sz w:val="28"/>
          <w:szCs w:val="28"/>
        </w:rPr>
      </w:pPr>
      <w:r w:rsidRPr="00D532E2">
        <w:rPr>
          <w:color w:val="000000"/>
          <w:sz w:val="28"/>
          <w:szCs w:val="28"/>
        </w:rPr>
        <w:t>5.        </w:t>
      </w:r>
      <w:r w:rsidRPr="00D532E2">
        <w:rPr>
          <w:rStyle w:val="apple-converted-space"/>
          <w:color w:val="000000"/>
          <w:sz w:val="28"/>
          <w:szCs w:val="28"/>
        </w:rPr>
        <w:t> </w:t>
      </w:r>
      <w:r w:rsidRPr="00932B18">
        <w:rPr>
          <w:sz w:val="28"/>
          <w:szCs w:val="28"/>
        </w:rPr>
        <w:t>Реорганизация предприятия</w:t>
      </w:r>
      <w:r w:rsidRPr="00D532E2">
        <w:rPr>
          <w:rStyle w:val="apple-converted-space"/>
          <w:color w:val="000000"/>
          <w:sz w:val="28"/>
          <w:szCs w:val="28"/>
        </w:rPr>
        <w:t> </w:t>
      </w:r>
      <w:r w:rsidRPr="00D532E2">
        <w:rPr>
          <w:color w:val="000000"/>
          <w:sz w:val="28"/>
          <w:szCs w:val="28"/>
        </w:rPr>
        <w:t xml:space="preserve">— изменение производственной структуры и структуры управления предприятием — может улучшить условие финансовой стабильности. </w:t>
      </w:r>
    </w:p>
    <w:p w:rsidR="00FF6F88" w:rsidRPr="00D532E2" w:rsidRDefault="00FF6F88" w:rsidP="00D532E2">
      <w:pPr>
        <w:spacing w:line="360" w:lineRule="auto"/>
        <w:jc w:val="both"/>
        <w:rPr>
          <w:color w:val="000000"/>
          <w:sz w:val="28"/>
          <w:szCs w:val="28"/>
        </w:rPr>
      </w:pPr>
      <w:r w:rsidRPr="00D532E2">
        <w:rPr>
          <w:color w:val="000000"/>
          <w:sz w:val="28"/>
          <w:szCs w:val="28"/>
        </w:rPr>
        <w:t xml:space="preserve">6. </w:t>
      </w:r>
      <w:r w:rsidRPr="00D532E2">
        <w:rPr>
          <w:color w:val="000000"/>
          <w:sz w:val="28"/>
          <w:szCs w:val="28"/>
        </w:rPr>
        <w:tab/>
        <w:t>Анализ дебиторов и кредиторов, источников целевого финансирования. Постоянные поставщики и покупатели, банки и различные федеральные ведомства входят технологическую цепочку и стремятся к стабильности производственной системы в целом.</w:t>
      </w:r>
    </w:p>
    <w:p w:rsidR="00FF6F88" w:rsidRPr="00D532E2" w:rsidRDefault="00FF6F88" w:rsidP="00D532E2">
      <w:pPr>
        <w:spacing w:line="360" w:lineRule="auto"/>
        <w:jc w:val="both"/>
        <w:rPr>
          <w:color w:val="000000"/>
          <w:sz w:val="28"/>
          <w:szCs w:val="28"/>
        </w:rPr>
      </w:pPr>
      <w:r w:rsidRPr="00D532E2">
        <w:rPr>
          <w:color w:val="000000"/>
          <w:sz w:val="28"/>
          <w:szCs w:val="28"/>
        </w:rPr>
        <w:t>8. </w:t>
      </w:r>
      <w:r w:rsidRPr="00D532E2">
        <w:rPr>
          <w:color w:val="000000"/>
          <w:sz w:val="28"/>
          <w:szCs w:val="28"/>
        </w:rPr>
        <w:tab/>
        <w:t>Повышение квалификации кадров, прежде всего менеджеров высшего и среднего уровня. К разработке путей выхода из кризиса следует привлечь как можно больше специалистов.</w:t>
      </w:r>
    </w:p>
    <w:p w:rsidR="00FF6F88" w:rsidRPr="00D532E2" w:rsidRDefault="00FF6F88" w:rsidP="00D532E2">
      <w:pPr>
        <w:spacing w:line="360" w:lineRule="auto"/>
        <w:jc w:val="both"/>
        <w:rPr>
          <w:color w:val="000000"/>
          <w:sz w:val="28"/>
          <w:szCs w:val="28"/>
        </w:rPr>
      </w:pPr>
      <w:r w:rsidRPr="00D532E2">
        <w:rPr>
          <w:color w:val="000000"/>
          <w:sz w:val="28"/>
          <w:szCs w:val="28"/>
        </w:rPr>
        <w:t xml:space="preserve">9. </w:t>
      </w:r>
      <w:r w:rsidRPr="00D532E2">
        <w:rPr>
          <w:color w:val="000000"/>
          <w:sz w:val="28"/>
          <w:szCs w:val="28"/>
        </w:rPr>
        <w:tab/>
        <w:t>Формирование разумной маркетинговой политики, которая должна включать ассортиментную политику, обновление номенклатуры, ассортимента, оптимальную ценовую политику, политику продвижения товара и стимулирования сбыта.</w:t>
      </w:r>
    </w:p>
    <w:p w:rsidR="00FF6F88" w:rsidRPr="00D532E2" w:rsidRDefault="00FF6F88" w:rsidP="00D532E2">
      <w:pPr>
        <w:spacing w:line="360" w:lineRule="auto"/>
        <w:jc w:val="both"/>
        <w:rPr>
          <w:color w:val="000000"/>
          <w:sz w:val="28"/>
          <w:szCs w:val="28"/>
        </w:rPr>
      </w:pPr>
      <w:r w:rsidRPr="00D532E2">
        <w:rPr>
          <w:color w:val="000000"/>
          <w:sz w:val="28"/>
          <w:szCs w:val="28"/>
        </w:rPr>
        <w:t>10.</w:t>
      </w:r>
      <w:r w:rsidRPr="00D532E2">
        <w:rPr>
          <w:color w:val="000000"/>
          <w:sz w:val="28"/>
          <w:szCs w:val="28"/>
        </w:rPr>
        <w:tab/>
        <w:t>Систему управления предприятием, систему учета и контроля внутренних хозяйственных отношений, методы и формы принятия управленческих решений. В ряду первоочередных мер принятие централизованных управленческих функций на предприятии и установить жесткую систему контроля затрат.</w:t>
      </w:r>
    </w:p>
    <w:p w:rsidR="00FF6F88" w:rsidRPr="00D532E2" w:rsidRDefault="00FF6F88" w:rsidP="00D532E2">
      <w:pPr>
        <w:spacing w:line="360" w:lineRule="auto"/>
        <w:ind w:firstLine="708"/>
        <w:jc w:val="both"/>
        <w:rPr>
          <w:color w:val="000000"/>
          <w:sz w:val="28"/>
          <w:szCs w:val="28"/>
        </w:rPr>
      </w:pPr>
      <w:r w:rsidRPr="00D532E2">
        <w:rPr>
          <w:color w:val="000000"/>
          <w:sz w:val="28"/>
          <w:szCs w:val="28"/>
        </w:rPr>
        <w:t>При выборе проектов наряду с оценкой окупаемости в расчет принимается ряд условий, обеспечивающих надежность реализации бизнес-плана, его социальную правомерность и вероятные приоритеты предприятия, его инвесторов, региональных и федеральных органов власти.</w:t>
      </w:r>
    </w:p>
    <w:p w:rsidR="00FF6F88" w:rsidRPr="00D532E2" w:rsidRDefault="00FF6F88" w:rsidP="00D532E2">
      <w:pPr>
        <w:spacing w:line="360" w:lineRule="auto"/>
        <w:jc w:val="both"/>
        <w:rPr>
          <w:b/>
          <w:sz w:val="28"/>
          <w:szCs w:val="28"/>
        </w:rPr>
      </w:pPr>
    </w:p>
    <w:p w:rsidR="00FF6F88" w:rsidRPr="00D532E2" w:rsidRDefault="00FF6F88" w:rsidP="00D532E2">
      <w:pPr>
        <w:pStyle w:val="11"/>
        <w:numPr>
          <w:ilvl w:val="0"/>
          <w:numId w:val="11"/>
        </w:numPr>
        <w:spacing w:line="360" w:lineRule="auto"/>
        <w:jc w:val="both"/>
        <w:rPr>
          <w:rFonts w:ascii="Times New Roman" w:hAnsi="Times New Roman"/>
          <w:b/>
          <w:sz w:val="28"/>
          <w:szCs w:val="28"/>
        </w:rPr>
      </w:pPr>
      <w:r w:rsidRPr="00D532E2">
        <w:rPr>
          <w:rFonts w:ascii="Times New Roman" w:hAnsi="Times New Roman"/>
          <w:b/>
          <w:sz w:val="28"/>
          <w:szCs w:val="28"/>
        </w:rPr>
        <w:t>Постановление экономической задачи</w:t>
      </w:r>
    </w:p>
    <w:p w:rsidR="00FF6F88" w:rsidRPr="00D532E2" w:rsidRDefault="00FF6F88" w:rsidP="00D532E2">
      <w:pPr>
        <w:spacing w:line="360" w:lineRule="auto"/>
        <w:ind w:firstLine="709"/>
        <w:jc w:val="both"/>
        <w:rPr>
          <w:sz w:val="28"/>
          <w:szCs w:val="28"/>
        </w:rPr>
      </w:pPr>
      <w:r w:rsidRPr="00D532E2">
        <w:rPr>
          <w:sz w:val="28"/>
          <w:szCs w:val="28"/>
        </w:rPr>
        <w:t>Главным образом доходы предприятия формируются за счет реализации основной продукции. За анализируемый период выручка от реализации основной продукции в 2008 году увеличивается, При сравнении с 2009 годом она заметно уменьшилась. Причиной этого снижения является мировой экономический кризис.</w:t>
      </w:r>
    </w:p>
    <w:p w:rsidR="00FF6F88" w:rsidRPr="00D532E2" w:rsidRDefault="00FF6F88" w:rsidP="00D532E2">
      <w:pPr>
        <w:spacing w:line="360" w:lineRule="auto"/>
        <w:ind w:firstLine="709"/>
        <w:jc w:val="both"/>
        <w:rPr>
          <w:sz w:val="28"/>
          <w:szCs w:val="28"/>
        </w:rPr>
      </w:pPr>
      <w:r w:rsidRPr="00D532E2">
        <w:rPr>
          <w:sz w:val="28"/>
          <w:szCs w:val="28"/>
        </w:rPr>
        <w:t>Улучшить финансовый результат деятельности предприятия можно за счет изменения ассортиментной политики.</w:t>
      </w:r>
    </w:p>
    <w:p w:rsidR="00FF6F88" w:rsidRPr="00D532E2" w:rsidRDefault="00FF6F88" w:rsidP="00D532E2">
      <w:pPr>
        <w:spacing w:line="360" w:lineRule="auto"/>
        <w:ind w:firstLine="709"/>
        <w:jc w:val="both"/>
        <w:rPr>
          <w:sz w:val="28"/>
          <w:szCs w:val="28"/>
        </w:rPr>
      </w:pPr>
      <w:r w:rsidRPr="00D532E2">
        <w:rPr>
          <w:sz w:val="28"/>
          <w:szCs w:val="28"/>
        </w:rPr>
        <w:t>Поэтому необходимо пересмотреть ассортимент предприятия и оптимизировать ассортиментную политику по затратам и спросу.</w:t>
      </w:r>
    </w:p>
    <w:p w:rsidR="00FF6F88" w:rsidRPr="00D532E2" w:rsidRDefault="00FF6F88" w:rsidP="00D532E2">
      <w:pPr>
        <w:spacing w:line="360" w:lineRule="auto"/>
        <w:ind w:firstLine="709"/>
        <w:jc w:val="both"/>
        <w:rPr>
          <w:sz w:val="28"/>
          <w:szCs w:val="28"/>
        </w:rPr>
      </w:pPr>
      <w:r w:rsidRPr="00D532E2">
        <w:rPr>
          <w:sz w:val="28"/>
          <w:szCs w:val="28"/>
        </w:rPr>
        <w:t>Экономико-математическая модель по оптимизации ассортиментной политики предприятия будет иметь следующий вид:</w:t>
      </w:r>
    </w:p>
    <w:p w:rsidR="00FF6F88" w:rsidRPr="00D532E2" w:rsidRDefault="00FF6F88" w:rsidP="00D532E2">
      <w:pPr>
        <w:spacing w:line="360" w:lineRule="auto"/>
        <w:ind w:firstLine="709"/>
        <w:jc w:val="both"/>
        <w:rPr>
          <w:sz w:val="28"/>
          <w:szCs w:val="28"/>
        </w:rPr>
      </w:pPr>
    </w:p>
    <w:p w:rsidR="00FF6F88" w:rsidRPr="00D532E2" w:rsidRDefault="00932B18" w:rsidP="00D532E2">
      <w:pPr>
        <w:widowControl w:val="0"/>
        <w:shd w:val="clear" w:color="auto" w:fill="FFFFFF"/>
        <w:autoSpaceDE w:val="0"/>
        <w:autoSpaceDN w:val="0"/>
        <w:adjustRightInd w:val="0"/>
        <w:spacing w:line="360" w:lineRule="auto"/>
        <w:ind w:firstLine="708"/>
        <w:jc w:val="both"/>
        <w:rPr>
          <w:color w:val="000000"/>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17.3pt;margin-top:1.55pt;width:7.15pt;height:129.75pt;z-index:251657728">
            <w10:anchorlock/>
          </v:shape>
        </w:pict>
      </w:r>
      <w:r w:rsidR="00FF6F88" w:rsidRPr="00D532E2">
        <w:rPr>
          <w:color w:val="000000"/>
          <w:position w:val="-28"/>
          <w:sz w:val="28"/>
          <w:szCs w:val="28"/>
        </w:rPr>
        <w:object w:dxaOrig="2439" w:dyaOrig="680">
          <v:shape id="_x0000_i1036" type="#_x0000_t75" style="width:132pt;height:36pt" o:ole="">
            <v:imagedata r:id="rId15" o:title=""/>
          </v:shape>
          <o:OLEObject Type="Embed" ProgID="Equation.3" ShapeID="_x0000_i1036" DrawAspect="Content" ObjectID="_1469537669" r:id="rId16"/>
        </w:object>
      </w:r>
    </w:p>
    <w:p w:rsidR="00FF6F88" w:rsidRPr="00D532E2" w:rsidRDefault="00FF6F88" w:rsidP="00D532E2">
      <w:pPr>
        <w:widowControl w:val="0"/>
        <w:shd w:val="clear" w:color="auto" w:fill="FFFFFF"/>
        <w:autoSpaceDE w:val="0"/>
        <w:autoSpaceDN w:val="0"/>
        <w:adjustRightInd w:val="0"/>
        <w:spacing w:line="360" w:lineRule="auto"/>
        <w:ind w:firstLine="708"/>
        <w:jc w:val="both"/>
        <w:rPr>
          <w:color w:val="000000"/>
          <w:sz w:val="28"/>
          <w:szCs w:val="28"/>
        </w:rPr>
      </w:pPr>
      <w:r w:rsidRPr="00D532E2">
        <w:rPr>
          <w:color w:val="000000"/>
          <w:position w:val="-28"/>
          <w:sz w:val="28"/>
          <w:szCs w:val="28"/>
          <w:lang w:val="en-US"/>
        </w:rPr>
        <w:object w:dxaOrig="1160" w:dyaOrig="680">
          <v:shape id="_x0000_i1037" type="#_x0000_t75" style="width:62.25pt;height:36pt" o:ole="">
            <v:imagedata r:id="rId17" o:title=""/>
          </v:shape>
          <o:OLEObject Type="Embed" ProgID="Equation.3" ShapeID="_x0000_i1037" DrawAspect="Content" ObjectID="_1469537670" r:id="rId18"/>
        </w:object>
      </w:r>
      <w:r w:rsidRPr="00D532E2">
        <w:rPr>
          <w:color w:val="000000"/>
          <w:sz w:val="28"/>
          <w:szCs w:val="28"/>
        </w:rPr>
        <w:t>236 056 795</w:t>
      </w:r>
    </w:p>
    <w:p w:rsidR="00FF6F88" w:rsidRPr="00D532E2" w:rsidRDefault="00FF6F88" w:rsidP="00D532E2">
      <w:pPr>
        <w:widowControl w:val="0"/>
        <w:shd w:val="clear" w:color="auto" w:fill="FFFFFF"/>
        <w:autoSpaceDE w:val="0"/>
        <w:autoSpaceDN w:val="0"/>
        <w:adjustRightInd w:val="0"/>
        <w:spacing w:line="360" w:lineRule="auto"/>
        <w:ind w:firstLine="708"/>
        <w:jc w:val="both"/>
        <w:rPr>
          <w:color w:val="000000"/>
          <w:sz w:val="28"/>
          <w:szCs w:val="28"/>
        </w:rPr>
      </w:pPr>
      <w:r w:rsidRPr="00D532E2">
        <w:rPr>
          <w:color w:val="000000"/>
          <w:sz w:val="28"/>
          <w:szCs w:val="28"/>
          <w:lang w:val="en-US"/>
        </w:rPr>
        <w:t>x</w:t>
      </w:r>
      <w:r w:rsidRPr="00D532E2">
        <w:rPr>
          <w:color w:val="000000"/>
          <w:sz w:val="28"/>
          <w:szCs w:val="28"/>
        </w:rPr>
        <w:t xml:space="preserve"> = 1…</w:t>
      </w:r>
      <w:r w:rsidRPr="00D532E2">
        <w:rPr>
          <w:color w:val="000000"/>
          <w:sz w:val="28"/>
          <w:szCs w:val="28"/>
          <w:lang w:val="en-US"/>
        </w:rPr>
        <w:t>n</w:t>
      </w:r>
      <w:r w:rsidRPr="00D532E2">
        <w:rPr>
          <w:color w:val="000000"/>
          <w:sz w:val="28"/>
          <w:szCs w:val="28"/>
        </w:rPr>
        <w:t xml:space="preserve"> ≤ </w:t>
      </w:r>
      <w:r w:rsidRPr="00D532E2">
        <w:rPr>
          <w:color w:val="000000"/>
          <w:sz w:val="28"/>
          <w:szCs w:val="28"/>
          <w:lang w:val="en-US"/>
        </w:rPr>
        <w:t>S</w:t>
      </w:r>
      <w:r w:rsidRPr="00D532E2">
        <w:rPr>
          <w:color w:val="000000"/>
          <w:sz w:val="28"/>
          <w:szCs w:val="28"/>
          <w:vertAlign w:val="subscript"/>
          <w:lang w:val="en-US"/>
        </w:rPr>
        <w:t>i</w:t>
      </w:r>
    </w:p>
    <w:p w:rsidR="00FF6F88" w:rsidRPr="00D532E2" w:rsidRDefault="00FF6F88" w:rsidP="00D532E2">
      <w:pPr>
        <w:widowControl w:val="0"/>
        <w:shd w:val="clear" w:color="auto" w:fill="FFFFFF"/>
        <w:autoSpaceDE w:val="0"/>
        <w:autoSpaceDN w:val="0"/>
        <w:adjustRightInd w:val="0"/>
        <w:spacing w:line="360" w:lineRule="auto"/>
        <w:ind w:firstLine="708"/>
        <w:jc w:val="both"/>
        <w:rPr>
          <w:color w:val="000000"/>
          <w:sz w:val="28"/>
          <w:szCs w:val="28"/>
        </w:rPr>
      </w:pPr>
      <w:r w:rsidRPr="00D532E2">
        <w:rPr>
          <w:color w:val="000000"/>
          <w:sz w:val="28"/>
          <w:szCs w:val="28"/>
          <w:lang w:val="en-US"/>
        </w:rPr>
        <w:t>x</w:t>
      </w:r>
      <w:r w:rsidRPr="00D532E2">
        <w:rPr>
          <w:color w:val="000000"/>
          <w:sz w:val="28"/>
          <w:szCs w:val="28"/>
          <w:vertAlign w:val="subscript"/>
          <w:lang w:val="en-US"/>
        </w:rPr>
        <w:t>i</w:t>
      </w:r>
      <w:r w:rsidRPr="00D532E2">
        <w:rPr>
          <w:color w:val="000000"/>
          <w:sz w:val="28"/>
          <w:szCs w:val="28"/>
          <w:vertAlign w:val="subscript"/>
        </w:rPr>
        <w:t xml:space="preserve"> </w:t>
      </w:r>
      <w:r w:rsidRPr="00D532E2">
        <w:rPr>
          <w:color w:val="000000"/>
          <w:sz w:val="28"/>
          <w:szCs w:val="28"/>
        </w:rPr>
        <w:t>≥ 0</w:t>
      </w:r>
    </w:p>
    <w:p w:rsidR="00FF6F88" w:rsidRPr="00D532E2" w:rsidRDefault="00FF6F88" w:rsidP="00D532E2">
      <w:pPr>
        <w:spacing w:line="360" w:lineRule="auto"/>
        <w:ind w:firstLine="709"/>
        <w:jc w:val="both"/>
        <w:rPr>
          <w:sz w:val="28"/>
          <w:szCs w:val="28"/>
        </w:rPr>
      </w:pPr>
      <w:r w:rsidRPr="00D532E2">
        <w:rPr>
          <w:sz w:val="28"/>
          <w:szCs w:val="28"/>
        </w:rPr>
        <w:t>где х – товар;</w:t>
      </w:r>
    </w:p>
    <w:p w:rsidR="00FF6F88" w:rsidRPr="00D532E2" w:rsidRDefault="00FF6F88" w:rsidP="00D532E2">
      <w:pPr>
        <w:spacing w:line="360" w:lineRule="auto"/>
        <w:ind w:firstLine="1134"/>
        <w:jc w:val="both"/>
        <w:rPr>
          <w:sz w:val="28"/>
          <w:szCs w:val="28"/>
        </w:rPr>
      </w:pPr>
      <w:r w:rsidRPr="00D532E2">
        <w:rPr>
          <w:sz w:val="28"/>
          <w:szCs w:val="28"/>
        </w:rPr>
        <w:t>З</w:t>
      </w:r>
      <w:r w:rsidRPr="00D532E2">
        <w:rPr>
          <w:sz w:val="28"/>
          <w:szCs w:val="28"/>
          <w:vertAlign w:val="subscript"/>
          <w:lang w:val="en-US"/>
        </w:rPr>
        <w:t>i</w:t>
      </w:r>
      <w:r w:rsidRPr="00D532E2">
        <w:rPr>
          <w:sz w:val="28"/>
          <w:szCs w:val="28"/>
        </w:rPr>
        <w:t xml:space="preserve"> – затраты на единицу продукции;</w:t>
      </w:r>
    </w:p>
    <w:p w:rsidR="00FF6F88" w:rsidRPr="00D532E2" w:rsidRDefault="00FF6F88" w:rsidP="00D532E2">
      <w:pPr>
        <w:spacing w:line="360" w:lineRule="auto"/>
        <w:ind w:firstLine="1134"/>
        <w:jc w:val="both"/>
        <w:rPr>
          <w:sz w:val="28"/>
          <w:szCs w:val="28"/>
        </w:rPr>
      </w:pPr>
      <w:r w:rsidRPr="00D532E2">
        <w:rPr>
          <w:sz w:val="28"/>
          <w:szCs w:val="28"/>
          <w:lang w:val="en-US"/>
        </w:rPr>
        <w:t>P</w:t>
      </w:r>
      <w:r w:rsidRPr="00D532E2">
        <w:rPr>
          <w:sz w:val="28"/>
          <w:szCs w:val="28"/>
          <w:vertAlign w:val="subscript"/>
          <w:lang w:val="en-US"/>
        </w:rPr>
        <w:t>i</w:t>
      </w:r>
      <w:r w:rsidRPr="00D532E2">
        <w:rPr>
          <w:sz w:val="28"/>
          <w:szCs w:val="28"/>
        </w:rPr>
        <w:t xml:space="preserve"> –</w:t>
      </w:r>
      <w:r w:rsidRPr="00D532E2">
        <w:rPr>
          <w:sz w:val="28"/>
          <w:szCs w:val="28"/>
          <w:vertAlign w:val="subscript"/>
        </w:rPr>
        <w:t xml:space="preserve"> </w:t>
      </w:r>
      <w:r w:rsidRPr="00D532E2">
        <w:rPr>
          <w:sz w:val="28"/>
          <w:szCs w:val="28"/>
        </w:rPr>
        <w:t>прибыль на единицу товара;</w:t>
      </w:r>
    </w:p>
    <w:p w:rsidR="00FF6F88" w:rsidRPr="00D532E2" w:rsidRDefault="00FF6F88" w:rsidP="00D532E2">
      <w:pPr>
        <w:spacing w:line="360" w:lineRule="auto"/>
        <w:ind w:firstLine="1134"/>
        <w:jc w:val="both"/>
        <w:rPr>
          <w:sz w:val="28"/>
          <w:szCs w:val="28"/>
        </w:rPr>
      </w:pPr>
      <w:r w:rsidRPr="00D532E2">
        <w:rPr>
          <w:sz w:val="28"/>
          <w:szCs w:val="28"/>
          <w:lang w:val="en-US"/>
        </w:rPr>
        <w:t>S</w:t>
      </w:r>
      <w:r w:rsidRPr="00D532E2">
        <w:rPr>
          <w:sz w:val="28"/>
          <w:szCs w:val="28"/>
          <w:vertAlign w:val="subscript"/>
          <w:lang w:val="en-US"/>
        </w:rPr>
        <w:t>i</w:t>
      </w:r>
      <w:r w:rsidRPr="00D532E2">
        <w:rPr>
          <w:sz w:val="28"/>
          <w:szCs w:val="28"/>
        </w:rPr>
        <w:t xml:space="preserve"> – потребительский спрос на товар;</w:t>
      </w:r>
    </w:p>
    <w:p w:rsidR="00FF6F88" w:rsidRPr="00D532E2" w:rsidRDefault="00FF6F88" w:rsidP="00D532E2">
      <w:pPr>
        <w:spacing w:line="360" w:lineRule="auto"/>
        <w:ind w:firstLine="1134"/>
        <w:jc w:val="both"/>
        <w:rPr>
          <w:sz w:val="28"/>
          <w:szCs w:val="28"/>
        </w:rPr>
      </w:pPr>
      <w:r w:rsidRPr="00D532E2">
        <w:rPr>
          <w:sz w:val="28"/>
          <w:szCs w:val="28"/>
          <w:lang w:val="en-US"/>
        </w:rPr>
        <w:t>N</w:t>
      </w:r>
      <w:r w:rsidRPr="00D532E2">
        <w:rPr>
          <w:sz w:val="28"/>
          <w:szCs w:val="28"/>
          <w:vertAlign w:val="subscript"/>
          <w:lang w:val="en-US"/>
        </w:rPr>
        <w:t>i</w:t>
      </w:r>
      <w:r w:rsidRPr="00D532E2">
        <w:rPr>
          <w:sz w:val="28"/>
          <w:szCs w:val="28"/>
        </w:rPr>
        <w:t xml:space="preserve"> – количество товара.</w:t>
      </w:r>
    </w:p>
    <w:p w:rsidR="00FF6F88" w:rsidRPr="00D532E2" w:rsidRDefault="00FF6F88" w:rsidP="00D532E2">
      <w:pPr>
        <w:spacing w:line="360" w:lineRule="auto"/>
        <w:ind w:firstLine="1134"/>
        <w:jc w:val="both"/>
        <w:rPr>
          <w:sz w:val="28"/>
          <w:szCs w:val="28"/>
        </w:rPr>
      </w:pPr>
    </w:p>
    <w:p w:rsidR="00FF6F88" w:rsidRPr="00D532E2" w:rsidRDefault="00FF6F88" w:rsidP="00D532E2">
      <w:pPr>
        <w:spacing w:line="360" w:lineRule="auto"/>
        <w:ind w:firstLine="709"/>
        <w:jc w:val="both"/>
        <w:rPr>
          <w:sz w:val="28"/>
          <w:szCs w:val="28"/>
        </w:rPr>
      </w:pPr>
      <w:r w:rsidRPr="00D532E2">
        <w:rPr>
          <w:sz w:val="28"/>
          <w:szCs w:val="28"/>
        </w:rPr>
        <w:t>Имеются следующие данные по ассортименту товара, по количеству проданного товара за год, по прибыли и затратам, как за единицу, так и за весь анализируемый год.</w:t>
      </w:r>
    </w:p>
    <w:p w:rsidR="00FF6F88" w:rsidRPr="00D532E2" w:rsidRDefault="00FF6F88" w:rsidP="00D532E2">
      <w:pPr>
        <w:spacing w:line="360" w:lineRule="auto"/>
        <w:ind w:firstLine="709"/>
        <w:jc w:val="both"/>
        <w:rPr>
          <w:sz w:val="28"/>
          <w:szCs w:val="28"/>
        </w:rPr>
      </w:pPr>
      <w:r w:rsidRPr="00D532E2">
        <w:rPr>
          <w:sz w:val="28"/>
          <w:szCs w:val="28"/>
        </w:rPr>
        <w:t xml:space="preserve">Данные представлены в таблице </w:t>
      </w:r>
      <w:r>
        <w:rPr>
          <w:sz w:val="28"/>
          <w:szCs w:val="28"/>
        </w:rPr>
        <w:t>9</w:t>
      </w:r>
      <w:r w:rsidRPr="00D532E2">
        <w:rPr>
          <w:sz w:val="28"/>
          <w:szCs w:val="28"/>
        </w:rPr>
        <w:t>.</w:t>
      </w:r>
    </w:p>
    <w:p w:rsidR="00FF6F88" w:rsidRPr="00D532E2" w:rsidRDefault="00FF6F88" w:rsidP="00D532E2">
      <w:pPr>
        <w:spacing w:line="360" w:lineRule="auto"/>
        <w:ind w:firstLine="709"/>
        <w:jc w:val="right"/>
        <w:rPr>
          <w:sz w:val="28"/>
          <w:szCs w:val="28"/>
        </w:rPr>
      </w:pPr>
      <w:r w:rsidRPr="00D532E2">
        <w:rPr>
          <w:sz w:val="28"/>
          <w:szCs w:val="28"/>
        </w:rPr>
        <w:t xml:space="preserve">Таблица </w:t>
      </w:r>
      <w:r>
        <w:rPr>
          <w:sz w:val="28"/>
          <w:szCs w:val="28"/>
        </w:rPr>
        <w:t>9</w:t>
      </w:r>
    </w:p>
    <w:p w:rsidR="00FF6F88" w:rsidRPr="00D532E2" w:rsidRDefault="00FF6F88" w:rsidP="00D532E2">
      <w:pPr>
        <w:spacing w:line="360" w:lineRule="auto"/>
        <w:ind w:firstLine="709"/>
        <w:jc w:val="center"/>
        <w:rPr>
          <w:sz w:val="28"/>
          <w:szCs w:val="28"/>
        </w:rPr>
      </w:pPr>
      <w:r w:rsidRPr="00D532E2">
        <w:rPr>
          <w:sz w:val="28"/>
          <w:szCs w:val="28"/>
        </w:rPr>
        <w:t>Ассортимент товара ООО «Автос»,</w:t>
      </w:r>
    </w:p>
    <w:p w:rsidR="00FF6F88" w:rsidRPr="00D532E2" w:rsidRDefault="00FF6F88" w:rsidP="00D532E2">
      <w:pPr>
        <w:spacing w:line="360" w:lineRule="auto"/>
        <w:ind w:firstLine="709"/>
        <w:jc w:val="right"/>
        <w:rPr>
          <w:sz w:val="28"/>
          <w:szCs w:val="28"/>
        </w:rPr>
      </w:pPr>
      <w:r w:rsidRPr="00D532E2">
        <w:rPr>
          <w:sz w:val="28"/>
          <w:szCs w:val="28"/>
        </w:rPr>
        <w:t>руб.</w:t>
      </w:r>
    </w:p>
    <w:tbl>
      <w:tblPr>
        <w:tblW w:w="9513" w:type="dxa"/>
        <w:tblInd w:w="93" w:type="dxa"/>
        <w:tblLayout w:type="fixed"/>
        <w:tblLook w:val="00A0" w:firstRow="1" w:lastRow="0" w:firstColumn="1" w:lastColumn="0" w:noHBand="0" w:noVBand="0"/>
      </w:tblPr>
      <w:tblGrid>
        <w:gridCol w:w="700"/>
        <w:gridCol w:w="2009"/>
        <w:gridCol w:w="567"/>
        <w:gridCol w:w="567"/>
        <w:gridCol w:w="850"/>
        <w:gridCol w:w="1134"/>
        <w:gridCol w:w="1134"/>
        <w:gridCol w:w="1276"/>
        <w:gridCol w:w="1276"/>
      </w:tblGrid>
      <w:tr w:rsidR="00FF6F88" w:rsidRPr="00D532E2" w:rsidTr="00D532E2">
        <w:trPr>
          <w:trHeight w:val="1227"/>
        </w:trPr>
        <w:tc>
          <w:tcPr>
            <w:tcW w:w="700" w:type="dxa"/>
            <w:tcBorders>
              <w:top w:val="single" w:sz="4" w:space="0" w:color="auto"/>
              <w:left w:val="single" w:sz="4" w:space="0" w:color="auto"/>
              <w:bottom w:val="single" w:sz="4" w:space="0" w:color="auto"/>
              <w:right w:val="single" w:sz="4" w:space="0" w:color="auto"/>
            </w:tcBorders>
            <w:noWrap/>
            <w:vAlign w:val="bottom"/>
          </w:tcPr>
          <w:p w:rsidR="00FF6F88" w:rsidRPr="00D532E2" w:rsidRDefault="00FF6F88" w:rsidP="00D532E2">
            <w:pPr>
              <w:jc w:val="center"/>
              <w:rPr>
                <w:color w:val="000000"/>
              </w:rPr>
            </w:pPr>
            <w:r w:rsidRPr="00D532E2">
              <w:rPr>
                <w:color w:val="000000"/>
                <w:sz w:val="22"/>
                <w:szCs w:val="22"/>
              </w:rPr>
              <w:t>№ п/п</w:t>
            </w:r>
          </w:p>
        </w:tc>
        <w:tc>
          <w:tcPr>
            <w:tcW w:w="2009"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Номенклатура</w:t>
            </w:r>
          </w:p>
        </w:tc>
        <w:tc>
          <w:tcPr>
            <w:tcW w:w="567"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Ед.</w:t>
            </w:r>
          </w:p>
        </w:tc>
        <w:tc>
          <w:tcPr>
            <w:tcW w:w="567"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Обозначение</w:t>
            </w:r>
          </w:p>
        </w:tc>
        <w:tc>
          <w:tcPr>
            <w:tcW w:w="850"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Кол-во проданного товара за год</w:t>
            </w:r>
          </w:p>
        </w:tc>
        <w:tc>
          <w:tcPr>
            <w:tcW w:w="1134"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Прибыль от продаж на ед.</w:t>
            </w:r>
          </w:p>
        </w:tc>
        <w:tc>
          <w:tcPr>
            <w:tcW w:w="1134"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Себестоимость на ед.</w:t>
            </w:r>
          </w:p>
        </w:tc>
        <w:tc>
          <w:tcPr>
            <w:tcW w:w="1276"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Прибыль от продаж за год</w:t>
            </w:r>
          </w:p>
        </w:tc>
        <w:tc>
          <w:tcPr>
            <w:tcW w:w="1276" w:type="dxa"/>
            <w:tcBorders>
              <w:top w:val="single" w:sz="4" w:space="0" w:color="auto"/>
              <w:left w:val="nil"/>
              <w:bottom w:val="single" w:sz="4" w:space="0" w:color="auto"/>
              <w:right w:val="single" w:sz="4" w:space="0" w:color="auto"/>
            </w:tcBorders>
            <w:vAlign w:val="bottom"/>
          </w:tcPr>
          <w:p w:rsidR="00FF6F88" w:rsidRPr="00D532E2" w:rsidRDefault="00FF6F88" w:rsidP="00D532E2">
            <w:pPr>
              <w:jc w:val="center"/>
              <w:rPr>
                <w:color w:val="000000"/>
              </w:rPr>
            </w:pPr>
            <w:r w:rsidRPr="00D532E2">
              <w:rPr>
                <w:color w:val="000000"/>
                <w:sz w:val="22"/>
                <w:szCs w:val="22"/>
              </w:rPr>
              <w:t>Себестоимость за год</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Accord</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76</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330763</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479607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25138005</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36450107</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Accord 2.4</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334860</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485548</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334860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485548</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Civic</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3</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79</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259245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375906</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20480387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29696561</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Civic 5 dr.</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4</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262597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380766</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262597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380766</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CR-V</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5</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103</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414181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600563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42660682</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61857988</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CR-V EXECUTIV</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6</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420906</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610314</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420906</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610314</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JAZZ</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7</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228237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330943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4792971</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6949808</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8</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Legend</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8</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707339</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1025642</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707339</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1025642</w:t>
            </w:r>
          </w:p>
        </w:tc>
      </w:tr>
      <w:tr w:rsidR="00FF6F88" w:rsidRPr="00D532E2" w:rsidTr="00D532E2">
        <w:trPr>
          <w:trHeight w:val="600"/>
        </w:trPr>
        <w:tc>
          <w:tcPr>
            <w:tcW w:w="700"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9</w:t>
            </w:r>
          </w:p>
        </w:tc>
        <w:tc>
          <w:tcPr>
            <w:tcW w:w="2009"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Legend V6 3.5</w:t>
            </w:r>
          </w:p>
        </w:tc>
        <w:tc>
          <w:tcPr>
            <w:tcW w:w="567"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9</w:t>
            </w:r>
          </w:p>
        </w:tc>
        <w:tc>
          <w:tcPr>
            <w:tcW w:w="850"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650848</w:t>
            </w:r>
          </w:p>
        </w:tc>
        <w:tc>
          <w:tcPr>
            <w:tcW w:w="1134"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943730</w:t>
            </w:r>
          </w:p>
        </w:tc>
        <w:tc>
          <w:tcPr>
            <w:tcW w:w="1276"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650848</w:t>
            </w:r>
          </w:p>
        </w:tc>
        <w:tc>
          <w:tcPr>
            <w:tcW w:w="1276"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943730</w:t>
            </w:r>
          </w:p>
        </w:tc>
      </w:tr>
      <w:tr w:rsidR="00FF6F88" w:rsidRPr="00D532E2" w:rsidTr="00D532E2">
        <w:trPr>
          <w:trHeight w:val="330"/>
        </w:trPr>
        <w:tc>
          <w:tcPr>
            <w:tcW w:w="700"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w:t>
            </w:r>
          </w:p>
        </w:tc>
        <w:tc>
          <w:tcPr>
            <w:tcW w:w="2009"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Pilot</w:t>
            </w:r>
          </w:p>
        </w:tc>
        <w:tc>
          <w:tcPr>
            <w:tcW w:w="567"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single" w:sz="4" w:space="0" w:color="auto"/>
              <w:left w:val="single" w:sz="4" w:space="0" w:color="auto"/>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10</w:t>
            </w:r>
          </w:p>
        </w:tc>
        <w:tc>
          <w:tcPr>
            <w:tcW w:w="850"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527818</w:t>
            </w:r>
          </w:p>
        </w:tc>
        <w:tc>
          <w:tcPr>
            <w:tcW w:w="1134"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765336</w:t>
            </w:r>
          </w:p>
        </w:tc>
        <w:tc>
          <w:tcPr>
            <w:tcW w:w="1276"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16362352</w:t>
            </w:r>
          </w:p>
        </w:tc>
        <w:tc>
          <w:tcPr>
            <w:tcW w:w="1276"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23725410</w:t>
            </w:r>
          </w:p>
        </w:tc>
      </w:tr>
      <w:tr w:rsidR="00FF6F88" w:rsidRPr="00D532E2" w:rsidTr="00D532E2">
        <w:trPr>
          <w:trHeight w:val="600"/>
        </w:trPr>
        <w:tc>
          <w:tcPr>
            <w:tcW w:w="700"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11</w:t>
            </w:r>
          </w:p>
        </w:tc>
        <w:tc>
          <w:tcPr>
            <w:tcW w:w="2009"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Автомобильные колонки</w:t>
            </w:r>
          </w:p>
        </w:tc>
        <w:tc>
          <w:tcPr>
            <w:tcW w:w="567"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11</w:t>
            </w:r>
          </w:p>
        </w:tc>
        <w:tc>
          <w:tcPr>
            <w:tcW w:w="850"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1134"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765</w:t>
            </w:r>
          </w:p>
        </w:tc>
        <w:tc>
          <w:tcPr>
            <w:tcW w:w="1134"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1109</w:t>
            </w:r>
          </w:p>
        </w:tc>
        <w:tc>
          <w:tcPr>
            <w:tcW w:w="1276"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4588</w:t>
            </w:r>
          </w:p>
        </w:tc>
        <w:tc>
          <w:tcPr>
            <w:tcW w:w="1276"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6653</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12</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Автомобильный освежитель воздуха</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12</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58</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84</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874</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1267</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13</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Антирадар</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13</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1064</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1543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35110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50910</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14</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Камера заднего обзора цветная</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14</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1062</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1539</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4247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6158</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Комплект громкой связи</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15</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1946</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2821</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11675</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16929</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16</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Монитор потолочный</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16</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5307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7695</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10613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15389</w:t>
            </w:r>
          </w:p>
        </w:tc>
      </w:tr>
      <w:tr w:rsidR="00FF6F88" w:rsidRPr="00D532E2" w:rsidTr="00D532E2">
        <w:trPr>
          <w:trHeight w:val="9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17</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Подголовник со встроенным монитором</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17</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5061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7338</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5061</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7338</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18</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Сигнализация с автозапуском</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18</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13</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1715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2487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22297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32331</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19</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Сиденье детское</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19</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514</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745</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5140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7453</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20</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Спойлер бампера переднего нижний</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20</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3117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4520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3117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4520</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21</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Спойлер крышки багажника</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21</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1600</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2320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2400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4640</w:t>
            </w:r>
          </w:p>
        </w:tc>
      </w:tr>
      <w:tr w:rsidR="00FF6F88" w:rsidRPr="00D532E2" w:rsidTr="00D532E2">
        <w:trPr>
          <w:trHeight w:val="60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w:t>
            </w:r>
          </w:p>
        </w:tc>
        <w:tc>
          <w:tcPr>
            <w:tcW w:w="20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Центр мультимедиа с навигацией</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22</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10465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15174</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41859</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60696</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23</w:t>
            </w:r>
          </w:p>
        </w:tc>
        <w:tc>
          <w:tcPr>
            <w:tcW w:w="2009"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WEBASTO</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23</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49</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4588</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6653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224833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326008</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24</w:t>
            </w:r>
          </w:p>
        </w:tc>
        <w:tc>
          <w:tcPr>
            <w:tcW w:w="2009"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Автозапчасти</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24</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57657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385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559</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22218664</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32217063</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25</w:t>
            </w:r>
          </w:p>
        </w:tc>
        <w:tc>
          <w:tcPr>
            <w:tcW w:w="2009"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Диски</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25</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296</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2142</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3105</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633950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919228</w:t>
            </w:r>
          </w:p>
        </w:tc>
      </w:tr>
      <w:tr w:rsidR="00FF6F88" w:rsidRPr="00D532E2" w:rsidTr="00D532E2">
        <w:trPr>
          <w:trHeight w:val="330"/>
        </w:trPr>
        <w:tc>
          <w:tcPr>
            <w:tcW w:w="700"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26</w:t>
            </w:r>
          </w:p>
        </w:tc>
        <w:tc>
          <w:tcPr>
            <w:tcW w:w="2009"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Шины</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56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26</w:t>
            </w:r>
          </w:p>
        </w:tc>
        <w:tc>
          <w:tcPr>
            <w:tcW w:w="850"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747</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2421</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3510</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1808343</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2622098</w:t>
            </w:r>
          </w:p>
        </w:tc>
      </w:tr>
      <w:tr w:rsidR="00FF6F88" w:rsidRPr="00D532E2" w:rsidTr="00D532E2">
        <w:trPr>
          <w:trHeight w:val="300"/>
        </w:trPr>
        <w:tc>
          <w:tcPr>
            <w:tcW w:w="2709" w:type="dxa"/>
            <w:gridSpan w:val="2"/>
            <w:tcBorders>
              <w:top w:val="single" w:sz="4" w:space="0" w:color="auto"/>
              <w:left w:val="single" w:sz="4" w:space="0" w:color="auto"/>
              <w:bottom w:val="single" w:sz="4" w:space="0" w:color="auto"/>
              <w:right w:val="single" w:sz="4" w:space="0" w:color="auto"/>
            </w:tcBorders>
            <w:noWrap/>
            <w:vAlign w:val="bottom"/>
          </w:tcPr>
          <w:p w:rsidR="00FF6F88" w:rsidRPr="00D532E2" w:rsidRDefault="00FF6F88" w:rsidP="00D532E2">
            <w:pPr>
              <w:jc w:val="center"/>
              <w:rPr>
                <w:color w:val="000000"/>
              </w:rPr>
            </w:pPr>
            <w:r w:rsidRPr="00D532E2">
              <w:rPr>
                <w:color w:val="000000"/>
                <w:sz w:val="22"/>
                <w:szCs w:val="22"/>
              </w:rPr>
              <w:t>Всего</w:t>
            </w:r>
          </w:p>
        </w:tc>
        <w:tc>
          <w:tcPr>
            <w:tcW w:w="1984" w:type="dxa"/>
            <w:gridSpan w:val="3"/>
            <w:tcBorders>
              <w:top w:val="single" w:sz="4" w:space="0" w:color="auto"/>
              <w:left w:val="nil"/>
              <w:bottom w:val="single" w:sz="4" w:space="0" w:color="auto"/>
              <w:right w:val="single" w:sz="4" w:space="0" w:color="auto"/>
            </w:tcBorders>
            <w:noWrap/>
            <w:vAlign w:val="bottom"/>
          </w:tcPr>
          <w:p w:rsidR="00FF6F88" w:rsidRPr="00D532E2" w:rsidRDefault="00FF6F88" w:rsidP="00D532E2">
            <w:pPr>
              <w:jc w:val="center"/>
              <w:rPr>
                <w:color w:val="000000"/>
              </w:rPr>
            </w:pPr>
            <w:r w:rsidRPr="00D532E2">
              <w:rPr>
                <w:color w:val="000000"/>
                <w:sz w:val="22"/>
                <w:szCs w:val="22"/>
              </w:rPr>
              <w:t> </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4179005</w:t>
            </w:r>
          </w:p>
        </w:tc>
        <w:tc>
          <w:tcPr>
            <w:tcW w:w="1134"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6059557</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136843719</w:t>
            </w:r>
          </w:p>
        </w:tc>
        <w:tc>
          <w:tcPr>
            <w:tcW w:w="1276"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198424552</w:t>
            </w:r>
          </w:p>
        </w:tc>
      </w:tr>
    </w:tbl>
    <w:p w:rsidR="00FF6F88" w:rsidRPr="00D532E2" w:rsidRDefault="00FF6F88" w:rsidP="00D532E2">
      <w:pPr>
        <w:spacing w:line="360" w:lineRule="auto"/>
        <w:jc w:val="both"/>
        <w:rPr>
          <w:sz w:val="28"/>
          <w:szCs w:val="28"/>
        </w:rPr>
      </w:pPr>
    </w:p>
    <w:p w:rsidR="00FF6F88" w:rsidRPr="00D532E2" w:rsidRDefault="00FF6F88" w:rsidP="00D532E2">
      <w:pPr>
        <w:spacing w:line="360" w:lineRule="auto"/>
        <w:ind w:firstLine="709"/>
        <w:jc w:val="both"/>
        <w:rPr>
          <w:sz w:val="28"/>
          <w:szCs w:val="28"/>
        </w:rPr>
      </w:pPr>
      <w:r w:rsidRPr="00D532E2">
        <w:rPr>
          <w:sz w:val="28"/>
          <w:szCs w:val="28"/>
        </w:rPr>
        <w:t xml:space="preserve">Исходя из данных таблицы </w:t>
      </w:r>
      <w:r>
        <w:rPr>
          <w:sz w:val="28"/>
          <w:szCs w:val="28"/>
        </w:rPr>
        <w:t>9</w:t>
      </w:r>
      <w:r w:rsidRPr="00D532E2">
        <w:rPr>
          <w:sz w:val="28"/>
          <w:szCs w:val="28"/>
        </w:rPr>
        <w:t>, разрабатываем экономико-математическую модель оптимизации ассортиментной политики ООО «Автос».</w:t>
      </w:r>
    </w:p>
    <w:p w:rsidR="00FF6F88" w:rsidRPr="00D532E2" w:rsidRDefault="00FF6F88" w:rsidP="00D532E2">
      <w:pPr>
        <w:spacing w:line="360" w:lineRule="auto"/>
        <w:ind w:firstLine="709"/>
        <w:jc w:val="both"/>
        <w:rPr>
          <w:sz w:val="28"/>
          <w:szCs w:val="28"/>
        </w:rPr>
      </w:pPr>
      <w:r w:rsidRPr="00D532E2">
        <w:rPr>
          <w:sz w:val="28"/>
          <w:szCs w:val="28"/>
        </w:rPr>
        <w:t>Целевая функция имеет вид:</w:t>
      </w:r>
    </w:p>
    <w:p w:rsidR="00FF6F88" w:rsidRPr="00D532E2" w:rsidRDefault="00FF6F88" w:rsidP="00D532E2">
      <w:pPr>
        <w:spacing w:line="360" w:lineRule="auto"/>
        <w:ind w:firstLine="709"/>
        <w:jc w:val="both"/>
        <w:rPr>
          <w:sz w:val="28"/>
          <w:szCs w:val="28"/>
        </w:rPr>
      </w:pPr>
      <w:r w:rsidRPr="00D532E2">
        <w:rPr>
          <w:sz w:val="28"/>
          <w:szCs w:val="28"/>
          <w:lang w:val="en-US"/>
        </w:rPr>
        <w:t>F</w:t>
      </w:r>
      <w:r w:rsidRPr="00D532E2">
        <w:rPr>
          <w:sz w:val="28"/>
          <w:szCs w:val="28"/>
        </w:rPr>
        <w:t>(</w:t>
      </w:r>
      <w:r w:rsidRPr="00D532E2">
        <w:rPr>
          <w:sz w:val="28"/>
          <w:szCs w:val="28"/>
          <w:lang w:val="en-US"/>
        </w:rPr>
        <w:t>x</w:t>
      </w:r>
      <w:r w:rsidRPr="00D532E2">
        <w:rPr>
          <w:sz w:val="28"/>
          <w:szCs w:val="28"/>
        </w:rPr>
        <w:t>) = 248072х</w:t>
      </w:r>
      <w:r w:rsidRPr="00D532E2">
        <w:rPr>
          <w:sz w:val="28"/>
          <w:szCs w:val="28"/>
          <w:vertAlign w:val="subscript"/>
        </w:rPr>
        <w:t>1</w:t>
      </w:r>
      <w:r w:rsidRPr="00D532E2">
        <w:rPr>
          <w:sz w:val="28"/>
          <w:szCs w:val="28"/>
        </w:rPr>
        <w:t>+251145х</w:t>
      </w:r>
      <w:r w:rsidRPr="00D532E2">
        <w:rPr>
          <w:sz w:val="28"/>
          <w:szCs w:val="28"/>
          <w:vertAlign w:val="subscript"/>
        </w:rPr>
        <w:t>2</w:t>
      </w:r>
      <w:r w:rsidRPr="00D532E2">
        <w:rPr>
          <w:sz w:val="28"/>
          <w:szCs w:val="28"/>
        </w:rPr>
        <w:t>+194434х</w:t>
      </w:r>
      <w:r w:rsidRPr="00D532E2">
        <w:rPr>
          <w:sz w:val="28"/>
          <w:szCs w:val="28"/>
          <w:vertAlign w:val="subscript"/>
        </w:rPr>
        <w:t>3</w:t>
      </w:r>
      <w:r w:rsidRPr="00D532E2">
        <w:rPr>
          <w:sz w:val="28"/>
          <w:szCs w:val="28"/>
        </w:rPr>
        <w:t>+196948х</w:t>
      </w:r>
      <w:r w:rsidRPr="00D532E2">
        <w:rPr>
          <w:sz w:val="28"/>
          <w:szCs w:val="28"/>
          <w:vertAlign w:val="subscript"/>
        </w:rPr>
        <w:t>4</w:t>
      </w:r>
      <w:r w:rsidRPr="00D532E2">
        <w:rPr>
          <w:sz w:val="28"/>
          <w:szCs w:val="28"/>
        </w:rPr>
        <w:t>+310636х</w:t>
      </w:r>
      <w:r w:rsidRPr="00D532E2">
        <w:rPr>
          <w:sz w:val="28"/>
          <w:szCs w:val="28"/>
          <w:vertAlign w:val="subscript"/>
        </w:rPr>
        <w:t>5</w:t>
      </w:r>
      <w:r w:rsidRPr="00D532E2">
        <w:rPr>
          <w:sz w:val="28"/>
          <w:szCs w:val="28"/>
        </w:rPr>
        <w:t>+315680х</w:t>
      </w:r>
      <w:r w:rsidRPr="00D532E2">
        <w:rPr>
          <w:sz w:val="28"/>
          <w:szCs w:val="28"/>
          <w:vertAlign w:val="subscript"/>
        </w:rPr>
        <w:t>6</w:t>
      </w:r>
      <w:r w:rsidRPr="00D532E2">
        <w:rPr>
          <w:sz w:val="28"/>
          <w:szCs w:val="28"/>
        </w:rPr>
        <w:t>+</w:t>
      </w:r>
    </w:p>
    <w:p w:rsidR="00FF6F88" w:rsidRPr="00D532E2" w:rsidRDefault="00FF6F88" w:rsidP="00D532E2">
      <w:pPr>
        <w:spacing w:line="360" w:lineRule="auto"/>
        <w:jc w:val="both"/>
        <w:rPr>
          <w:sz w:val="28"/>
          <w:szCs w:val="28"/>
        </w:rPr>
      </w:pPr>
      <w:r w:rsidRPr="00D532E2">
        <w:rPr>
          <w:sz w:val="28"/>
          <w:szCs w:val="28"/>
        </w:rPr>
        <w:t>+171178х</w:t>
      </w:r>
      <w:r w:rsidRPr="00D532E2">
        <w:rPr>
          <w:sz w:val="28"/>
          <w:szCs w:val="28"/>
          <w:vertAlign w:val="subscript"/>
        </w:rPr>
        <w:t>7</w:t>
      </w:r>
      <w:r w:rsidRPr="00D532E2">
        <w:rPr>
          <w:sz w:val="28"/>
          <w:szCs w:val="28"/>
        </w:rPr>
        <w:t>+530504х</w:t>
      </w:r>
      <w:r w:rsidRPr="00D532E2">
        <w:rPr>
          <w:sz w:val="28"/>
          <w:szCs w:val="28"/>
          <w:vertAlign w:val="subscript"/>
        </w:rPr>
        <w:t>8</w:t>
      </w:r>
      <w:r w:rsidRPr="00D532E2">
        <w:rPr>
          <w:sz w:val="28"/>
          <w:szCs w:val="28"/>
        </w:rPr>
        <w:t>+488136х</w:t>
      </w:r>
      <w:r w:rsidRPr="00D532E2">
        <w:rPr>
          <w:sz w:val="28"/>
          <w:szCs w:val="28"/>
          <w:vertAlign w:val="subscript"/>
        </w:rPr>
        <w:t>9</w:t>
      </w:r>
      <w:r w:rsidRPr="00D532E2">
        <w:rPr>
          <w:sz w:val="28"/>
          <w:szCs w:val="28"/>
        </w:rPr>
        <w:t>+395863х</w:t>
      </w:r>
      <w:r w:rsidRPr="00D532E2">
        <w:rPr>
          <w:sz w:val="28"/>
          <w:szCs w:val="28"/>
          <w:vertAlign w:val="subscript"/>
        </w:rPr>
        <w:t>10</w:t>
      </w:r>
      <w:r w:rsidRPr="00D532E2">
        <w:rPr>
          <w:sz w:val="28"/>
          <w:szCs w:val="28"/>
        </w:rPr>
        <w:t>+573х</w:t>
      </w:r>
      <w:r w:rsidRPr="00D532E2">
        <w:rPr>
          <w:sz w:val="28"/>
          <w:szCs w:val="28"/>
          <w:vertAlign w:val="subscript"/>
        </w:rPr>
        <w:t>11</w:t>
      </w:r>
      <w:r w:rsidRPr="00D532E2">
        <w:rPr>
          <w:sz w:val="28"/>
          <w:szCs w:val="28"/>
        </w:rPr>
        <w:t>+44х</w:t>
      </w:r>
      <w:r w:rsidRPr="00D532E2">
        <w:rPr>
          <w:sz w:val="28"/>
          <w:szCs w:val="28"/>
          <w:vertAlign w:val="subscript"/>
        </w:rPr>
        <w:t>12</w:t>
      </w:r>
      <w:r w:rsidRPr="00D532E2">
        <w:rPr>
          <w:sz w:val="28"/>
          <w:szCs w:val="28"/>
        </w:rPr>
        <w:t>+798х</w:t>
      </w:r>
      <w:r w:rsidRPr="00D532E2">
        <w:rPr>
          <w:sz w:val="28"/>
          <w:szCs w:val="28"/>
          <w:vertAlign w:val="subscript"/>
        </w:rPr>
        <w:t>13</w:t>
      </w:r>
      <w:r w:rsidRPr="00D532E2">
        <w:rPr>
          <w:sz w:val="28"/>
          <w:szCs w:val="28"/>
        </w:rPr>
        <w:t>+796х</w:t>
      </w:r>
      <w:r w:rsidRPr="00D532E2">
        <w:rPr>
          <w:sz w:val="28"/>
          <w:szCs w:val="28"/>
          <w:vertAlign w:val="subscript"/>
        </w:rPr>
        <w:t>14</w:t>
      </w:r>
      <w:r w:rsidRPr="00D532E2">
        <w:rPr>
          <w:sz w:val="28"/>
          <w:szCs w:val="28"/>
        </w:rPr>
        <w:t>+</w:t>
      </w:r>
    </w:p>
    <w:p w:rsidR="00FF6F88" w:rsidRPr="00D532E2" w:rsidRDefault="00FF6F88" w:rsidP="00D532E2">
      <w:pPr>
        <w:spacing w:line="360" w:lineRule="auto"/>
        <w:jc w:val="both"/>
        <w:rPr>
          <w:sz w:val="28"/>
          <w:szCs w:val="28"/>
        </w:rPr>
      </w:pPr>
      <w:r w:rsidRPr="00D532E2">
        <w:rPr>
          <w:sz w:val="28"/>
          <w:szCs w:val="28"/>
        </w:rPr>
        <w:t>+1459х</w:t>
      </w:r>
      <w:r w:rsidRPr="00D532E2">
        <w:rPr>
          <w:sz w:val="28"/>
          <w:szCs w:val="28"/>
          <w:vertAlign w:val="subscript"/>
        </w:rPr>
        <w:t>15</w:t>
      </w:r>
      <w:r w:rsidRPr="00D532E2">
        <w:rPr>
          <w:sz w:val="28"/>
          <w:szCs w:val="28"/>
        </w:rPr>
        <w:t>+3980х</w:t>
      </w:r>
      <w:r w:rsidRPr="00D532E2">
        <w:rPr>
          <w:sz w:val="28"/>
          <w:szCs w:val="28"/>
          <w:vertAlign w:val="subscript"/>
        </w:rPr>
        <w:t>16</w:t>
      </w:r>
      <w:r w:rsidRPr="00D532E2">
        <w:rPr>
          <w:sz w:val="28"/>
          <w:szCs w:val="28"/>
        </w:rPr>
        <w:t>+3796х</w:t>
      </w:r>
      <w:r w:rsidRPr="00D532E2">
        <w:rPr>
          <w:sz w:val="28"/>
          <w:szCs w:val="28"/>
          <w:vertAlign w:val="subscript"/>
        </w:rPr>
        <w:t>17</w:t>
      </w:r>
      <w:r w:rsidRPr="00D532E2">
        <w:rPr>
          <w:sz w:val="28"/>
          <w:szCs w:val="28"/>
        </w:rPr>
        <w:t>+1286х</w:t>
      </w:r>
      <w:r w:rsidRPr="00D532E2">
        <w:rPr>
          <w:sz w:val="28"/>
          <w:szCs w:val="28"/>
          <w:vertAlign w:val="subscript"/>
        </w:rPr>
        <w:t>18</w:t>
      </w:r>
      <w:r w:rsidRPr="00D532E2">
        <w:rPr>
          <w:sz w:val="28"/>
          <w:szCs w:val="28"/>
        </w:rPr>
        <w:t>+386х</w:t>
      </w:r>
      <w:r w:rsidRPr="00D532E2">
        <w:rPr>
          <w:sz w:val="28"/>
          <w:szCs w:val="28"/>
          <w:vertAlign w:val="subscript"/>
        </w:rPr>
        <w:t>19</w:t>
      </w:r>
      <w:r w:rsidRPr="00D532E2">
        <w:rPr>
          <w:sz w:val="28"/>
          <w:szCs w:val="28"/>
        </w:rPr>
        <w:t>+2338х</w:t>
      </w:r>
      <w:r w:rsidRPr="00D532E2">
        <w:rPr>
          <w:sz w:val="28"/>
          <w:szCs w:val="28"/>
          <w:vertAlign w:val="subscript"/>
        </w:rPr>
        <w:t>20</w:t>
      </w:r>
      <w:r w:rsidRPr="00D532E2">
        <w:rPr>
          <w:sz w:val="28"/>
          <w:szCs w:val="28"/>
        </w:rPr>
        <w:t>+1200х</w:t>
      </w:r>
      <w:r w:rsidRPr="00D532E2">
        <w:rPr>
          <w:sz w:val="28"/>
          <w:szCs w:val="28"/>
          <w:vertAlign w:val="subscript"/>
        </w:rPr>
        <w:t>21</w:t>
      </w:r>
      <w:r w:rsidRPr="00D532E2">
        <w:rPr>
          <w:sz w:val="28"/>
          <w:szCs w:val="28"/>
        </w:rPr>
        <w:t>+7849х</w:t>
      </w:r>
      <w:r w:rsidRPr="00D532E2">
        <w:rPr>
          <w:sz w:val="28"/>
          <w:szCs w:val="28"/>
          <w:vertAlign w:val="subscript"/>
        </w:rPr>
        <w:t>22</w:t>
      </w:r>
      <w:r w:rsidRPr="00D532E2">
        <w:rPr>
          <w:sz w:val="28"/>
          <w:szCs w:val="28"/>
        </w:rPr>
        <w:t>+3441х</w:t>
      </w:r>
      <w:r w:rsidRPr="00D532E2">
        <w:rPr>
          <w:sz w:val="28"/>
          <w:szCs w:val="28"/>
          <w:vertAlign w:val="subscript"/>
        </w:rPr>
        <w:t>23</w:t>
      </w:r>
      <w:r w:rsidRPr="00D532E2">
        <w:rPr>
          <w:sz w:val="28"/>
          <w:szCs w:val="28"/>
        </w:rPr>
        <w:t>+</w:t>
      </w:r>
    </w:p>
    <w:p w:rsidR="00FF6F88" w:rsidRPr="00D532E2" w:rsidRDefault="00FF6F88" w:rsidP="00D532E2">
      <w:pPr>
        <w:spacing w:line="360" w:lineRule="auto"/>
        <w:jc w:val="both"/>
        <w:rPr>
          <w:sz w:val="28"/>
          <w:szCs w:val="28"/>
        </w:rPr>
      </w:pPr>
      <w:r w:rsidRPr="00D532E2">
        <w:rPr>
          <w:sz w:val="28"/>
          <w:szCs w:val="28"/>
        </w:rPr>
        <w:t>+289х</w:t>
      </w:r>
      <w:r w:rsidRPr="00D532E2">
        <w:rPr>
          <w:sz w:val="28"/>
          <w:szCs w:val="28"/>
          <w:vertAlign w:val="subscript"/>
        </w:rPr>
        <w:t>24</w:t>
      </w:r>
      <w:r w:rsidRPr="00D532E2">
        <w:rPr>
          <w:sz w:val="28"/>
          <w:szCs w:val="28"/>
        </w:rPr>
        <w:t>+1606х</w:t>
      </w:r>
      <w:r w:rsidRPr="00D532E2">
        <w:rPr>
          <w:sz w:val="28"/>
          <w:szCs w:val="28"/>
          <w:vertAlign w:val="subscript"/>
        </w:rPr>
        <w:t>25</w:t>
      </w:r>
      <w:r w:rsidRPr="00D532E2">
        <w:rPr>
          <w:sz w:val="28"/>
          <w:szCs w:val="28"/>
        </w:rPr>
        <w:t>+1816х</w:t>
      </w:r>
      <w:r w:rsidRPr="00D532E2">
        <w:rPr>
          <w:sz w:val="28"/>
          <w:szCs w:val="28"/>
          <w:vertAlign w:val="subscript"/>
        </w:rPr>
        <w:t xml:space="preserve">26 </w:t>
      </w:r>
      <w:r w:rsidRPr="00D532E2">
        <w:rPr>
          <w:sz w:val="28"/>
          <w:szCs w:val="28"/>
        </w:rPr>
        <w:t xml:space="preserve">→ </w:t>
      </w:r>
      <w:r w:rsidRPr="00D532E2">
        <w:rPr>
          <w:sz w:val="28"/>
          <w:szCs w:val="28"/>
          <w:lang w:val="en-US"/>
        </w:rPr>
        <w:t>max</w:t>
      </w:r>
      <w:r w:rsidRPr="00D532E2">
        <w:rPr>
          <w:sz w:val="28"/>
          <w:szCs w:val="28"/>
        </w:rPr>
        <w:t>.</w:t>
      </w:r>
    </w:p>
    <w:p w:rsidR="00FF6F88" w:rsidRPr="00D532E2" w:rsidRDefault="00FF6F88" w:rsidP="00D532E2">
      <w:pPr>
        <w:spacing w:line="360" w:lineRule="auto"/>
        <w:ind w:firstLine="709"/>
        <w:jc w:val="both"/>
        <w:rPr>
          <w:sz w:val="28"/>
          <w:szCs w:val="28"/>
        </w:rPr>
      </w:pPr>
      <w:r w:rsidRPr="00D532E2">
        <w:rPr>
          <w:sz w:val="28"/>
          <w:szCs w:val="28"/>
        </w:rPr>
        <w:t>На основе маркетинговых исследований, которые были проведены информационно-аналитическим центром, стола ясно, что потребительский спрос на товары имеет следующий вид, таблица 1</w:t>
      </w:r>
      <w:r>
        <w:rPr>
          <w:sz w:val="28"/>
          <w:szCs w:val="28"/>
        </w:rPr>
        <w:t>0</w:t>
      </w:r>
      <w:r w:rsidRPr="00D532E2">
        <w:rPr>
          <w:sz w:val="28"/>
          <w:szCs w:val="28"/>
        </w:rPr>
        <w:t>.</w:t>
      </w:r>
    </w:p>
    <w:p w:rsidR="00FF6F88" w:rsidRPr="00D532E2" w:rsidRDefault="00FF6F88" w:rsidP="00D532E2">
      <w:pPr>
        <w:spacing w:line="360" w:lineRule="auto"/>
        <w:ind w:firstLine="709"/>
        <w:jc w:val="both"/>
        <w:rPr>
          <w:sz w:val="28"/>
          <w:szCs w:val="28"/>
        </w:rPr>
      </w:pPr>
      <w:r w:rsidRPr="00D532E2">
        <w:rPr>
          <w:sz w:val="28"/>
          <w:szCs w:val="28"/>
        </w:rPr>
        <w:t>Введем следующие ограничения на количество продаваемых товаров в связи с потребительским спросом.</w:t>
      </w:r>
      <w:r>
        <w:rPr>
          <w:sz w:val="28"/>
          <w:szCs w:val="28"/>
        </w:rPr>
        <w:t xml:space="preserve"> </w:t>
      </w:r>
    </w:p>
    <w:p w:rsidR="00FF6F88" w:rsidRPr="00D532E2" w:rsidRDefault="00FF6F88" w:rsidP="00D532E2">
      <w:pPr>
        <w:spacing w:line="360" w:lineRule="auto"/>
        <w:ind w:firstLine="709"/>
        <w:jc w:val="right"/>
        <w:rPr>
          <w:sz w:val="28"/>
          <w:szCs w:val="28"/>
        </w:rPr>
      </w:pPr>
      <w:r w:rsidRPr="00D532E2">
        <w:rPr>
          <w:sz w:val="28"/>
          <w:szCs w:val="28"/>
        </w:rPr>
        <w:t xml:space="preserve">Таблица </w:t>
      </w:r>
      <w:r>
        <w:rPr>
          <w:sz w:val="28"/>
          <w:szCs w:val="28"/>
        </w:rPr>
        <w:t>10</w:t>
      </w:r>
    </w:p>
    <w:p w:rsidR="00FF6F88" w:rsidRPr="00D532E2" w:rsidRDefault="00FF6F88" w:rsidP="00D532E2">
      <w:pPr>
        <w:spacing w:line="360" w:lineRule="auto"/>
        <w:ind w:firstLine="709"/>
        <w:jc w:val="center"/>
        <w:rPr>
          <w:sz w:val="28"/>
          <w:szCs w:val="28"/>
        </w:rPr>
      </w:pPr>
      <w:r w:rsidRPr="00D532E2">
        <w:rPr>
          <w:sz w:val="28"/>
          <w:szCs w:val="28"/>
        </w:rPr>
        <w:t>Ограничения количества товаров в связи с потребительским спросом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2866"/>
        <w:gridCol w:w="2635"/>
        <w:gridCol w:w="2729"/>
      </w:tblGrid>
      <w:tr w:rsidR="00FF6F88" w:rsidRPr="00D532E2" w:rsidTr="00D532E2">
        <w:tc>
          <w:tcPr>
            <w:tcW w:w="1384" w:type="dxa"/>
          </w:tcPr>
          <w:p w:rsidR="00FF6F88" w:rsidRPr="00D532E2" w:rsidRDefault="00FF6F88" w:rsidP="00D532E2">
            <w:pPr>
              <w:spacing w:line="276" w:lineRule="auto"/>
              <w:jc w:val="center"/>
            </w:pPr>
            <w:r w:rsidRPr="00D532E2">
              <w:t>№ п/п</w:t>
            </w:r>
          </w:p>
        </w:tc>
        <w:tc>
          <w:tcPr>
            <w:tcW w:w="2977" w:type="dxa"/>
          </w:tcPr>
          <w:p w:rsidR="00FF6F88" w:rsidRPr="00D532E2" w:rsidRDefault="00FF6F88" w:rsidP="00D532E2">
            <w:pPr>
              <w:spacing w:line="276" w:lineRule="auto"/>
              <w:jc w:val="center"/>
            </w:pPr>
            <w:r w:rsidRPr="00D532E2">
              <w:t>Товар</w:t>
            </w:r>
          </w:p>
        </w:tc>
        <w:tc>
          <w:tcPr>
            <w:tcW w:w="2693" w:type="dxa"/>
          </w:tcPr>
          <w:p w:rsidR="00FF6F88" w:rsidRPr="00D532E2" w:rsidRDefault="00FF6F88" w:rsidP="00D532E2">
            <w:pPr>
              <w:spacing w:line="276" w:lineRule="auto"/>
              <w:jc w:val="center"/>
            </w:pPr>
            <w:r w:rsidRPr="00D532E2">
              <w:t>Ограничения</w:t>
            </w:r>
          </w:p>
        </w:tc>
        <w:tc>
          <w:tcPr>
            <w:tcW w:w="2800" w:type="dxa"/>
          </w:tcPr>
          <w:p w:rsidR="00FF6F88" w:rsidRPr="00D532E2" w:rsidRDefault="00FF6F88" w:rsidP="00D532E2">
            <w:pPr>
              <w:spacing w:line="276" w:lineRule="auto"/>
              <w:jc w:val="center"/>
            </w:pPr>
            <w:r w:rsidRPr="00D532E2">
              <w:t>Количество товара,</w:t>
            </w:r>
          </w:p>
          <w:p w:rsidR="00FF6F88" w:rsidRPr="00D532E2" w:rsidRDefault="00FF6F88" w:rsidP="00D532E2">
            <w:pPr>
              <w:spacing w:line="276" w:lineRule="auto"/>
              <w:jc w:val="center"/>
            </w:pPr>
            <w:r w:rsidRPr="00D532E2">
              <w:t xml:space="preserve"> шт.</w:t>
            </w:r>
          </w:p>
        </w:tc>
      </w:tr>
      <w:tr w:rsidR="00FF6F88" w:rsidRPr="00D532E2" w:rsidTr="00D532E2">
        <w:tc>
          <w:tcPr>
            <w:tcW w:w="1384" w:type="dxa"/>
          </w:tcPr>
          <w:p w:rsidR="00FF6F88" w:rsidRPr="00D532E2" w:rsidRDefault="00FF6F88" w:rsidP="00D532E2">
            <w:pPr>
              <w:spacing w:line="276" w:lineRule="auto"/>
              <w:jc w:val="center"/>
            </w:pPr>
            <w:r w:rsidRPr="00D532E2">
              <w:t>1</w:t>
            </w:r>
          </w:p>
        </w:tc>
        <w:tc>
          <w:tcPr>
            <w:tcW w:w="2977" w:type="dxa"/>
          </w:tcPr>
          <w:p w:rsidR="00FF6F88" w:rsidRPr="00D532E2" w:rsidRDefault="00FF6F88" w:rsidP="00D532E2">
            <w:pPr>
              <w:spacing w:line="276" w:lineRule="auto"/>
              <w:jc w:val="center"/>
            </w:pPr>
            <w:r w:rsidRPr="00D532E2">
              <w:t>2</w:t>
            </w:r>
          </w:p>
        </w:tc>
        <w:tc>
          <w:tcPr>
            <w:tcW w:w="2693" w:type="dxa"/>
          </w:tcPr>
          <w:p w:rsidR="00FF6F88" w:rsidRPr="00D532E2" w:rsidRDefault="00FF6F88" w:rsidP="00D532E2">
            <w:pPr>
              <w:spacing w:line="276" w:lineRule="auto"/>
              <w:jc w:val="center"/>
            </w:pPr>
            <w:r w:rsidRPr="00D532E2">
              <w:t>3</w:t>
            </w:r>
          </w:p>
        </w:tc>
        <w:tc>
          <w:tcPr>
            <w:tcW w:w="2800" w:type="dxa"/>
          </w:tcPr>
          <w:p w:rsidR="00FF6F88" w:rsidRPr="00D532E2" w:rsidRDefault="00FF6F88" w:rsidP="00D532E2">
            <w:pPr>
              <w:spacing w:line="276" w:lineRule="auto"/>
              <w:jc w:val="center"/>
            </w:pPr>
            <w:r w:rsidRPr="00D532E2">
              <w:t>4</w:t>
            </w:r>
          </w:p>
        </w:tc>
      </w:tr>
      <w:tr w:rsidR="00FF6F88" w:rsidRPr="00D532E2" w:rsidTr="00D532E2">
        <w:tc>
          <w:tcPr>
            <w:tcW w:w="1384" w:type="dxa"/>
          </w:tcPr>
          <w:p w:rsidR="00FF6F88" w:rsidRPr="00D532E2" w:rsidRDefault="00FF6F88" w:rsidP="00D532E2">
            <w:pPr>
              <w:spacing w:line="276" w:lineRule="auto"/>
            </w:pPr>
            <w:r w:rsidRPr="00D532E2">
              <w:rPr>
                <w:sz w:val="22"/>
              </w:rPr>
              <w:t>1</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1</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79</w:t>
            </w:r>
          </w:p>
        </w:tc>
      </w:tr>
      <w:tr w:rsidR="00FF6F88" w:rsidRPr="00D532E2" w:rsidTr="00D532E2">
        <w:tc>
          <w:tcPr>
            <w:tcW w:w="1384" w:type="dxa"/>
          </w:tcPr>
          <w:p w:rsidR="00FF6F88" w:rsidRPr="00D532E2" w:rsidRDefault="00FF6F88" w:rsidP="00D532E2">
            <w:pPr>
              <w:spacing w:line="276" w:lineRule="auto"/>
            </w:pPr>
            <w:r w:rsidRPr="00D532E2">
              <w:rPr>
                <w:sz w:val="22"/>
              </w:rPr>
              <w:t>2</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2</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4</w:t>
            </w:r>
          </w:p>
        </w:tc>
      </w:tr>
      <w:tr w:rsidR="00FF6F88" w:rsidRPr="00D532E2" w:rsidTr="00D532E2">
        <w:tc>
          <w:tcPr>
            <w:tcW w:w="1384" w:type="dxa"/>
          </w:tcPr>
          <w:p w:rsidR="00FF6F88" w:rsidRPr="00D532E2" w:rsidRDefault="00FF6F88" w:rsidP="00D532E2">
            <w:pPr>
              <w:spacing w:line="276" w:lineRule="auto"/>
            </w:pPr>
            <w:r w:rsidRPr="00D532E2">
              <w:rPr>
                <w:sz w:val="22"/>
              </w:rPr>
              <w:t>3</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3</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82</w:t>
            </w:r>
          </w:p>
        </w:tc>
      </w:tr>
      <w:tr w:rsidR="00FF6F88" w:rsidRPr="00D532E2" w:rsidTr="00D532E2">
        <w:tc>
          <w:tcPr>
            <w:tcW w:w="1384" w:type="dxa"/>
          </w:tcPr>
          <w:p w:rsidR="00FF6F88" w:rsidRPr="00D532E2" w:rsidRDefault="00FF6F88" w:rsidP="00D532E2">
            <w:pPr>
              <w:spacing w:line="276" w:lineRule="auto"/>
            </w:pPr>
            <w:r w:rsidRPr="00D532E2">
              <w:rPr>
                <w:sz w:val="22"/>
              </w:rPr>
              <w:t>4</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4</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3</w:t>
            </w:r>
          </w:p>
        </w:tc>
      </w:tr>
      <w:tr w:rsidR="00FF6F88" w:rsidRPr="00D532E2" w:rsidTr="00D532E2">
        <w:tc>
          <w:tcPr>
            <w:tcW w:w="1384" w:type="dxa"/>
          </w:tcPr>
          <w:p w:rsidR="00FF6F88" w:rsidRPr="00D532E2" w:rsidRDefault="00FF6F88" w:rsidP="00D532E2">
            <w:pPr>
              <w:spacing w:line="276" w:lineRule="auto"/>
            </w:pPr>
            <w:r w:rsidRPr="00D532E2">
              <w:rPr>
                <w:sz w:val="22"/>
              </w:rPr>
              <w:t>5</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5</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106</w:t>
            </w:r>
          </w:p>
        </w:tc>
      </w:tr>
      <w:tr w:rsidR="00FF6F88" w:rsidRPr="00D532E2" w:rsidTr="00D532E2">
        <w:tc>
          <w:tcPr>
            <w:tcW w:w="1384" w:type="dxa"/>
          </w:tcPr>
          <w:p w:rsidR="00FF6F88" w:rsidRPr="00D532E2" w:rsidRDefault="00FF6F88" w:rsidP="00D532E2">
            <w:pPr>
              <w:spacing w:line="276" w:lineRule="auto"/>
            </w:pPr>
            <w:r w:rsidRPr="00D532E2">
              <w:rPr>
                <w:sz w:val="22"/>
              </w:rPr>
              <w:t>6</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6</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4</w:t>
            </w:r>
          </w:p>
        </w:tc>
      </w:tr>
      <w:tr w:rsidR="00FF6F88" w:rsidRPr="00D532E2" w:rsidTr="00D532E2">
        <w:tc>
          <w:tcPr>
            <w:tcW w:w="1384" w:type="dxa"/>
          </w:tcPr>
          <w:p w:rsidR="00FF6F88" w:rsidRPr="00D532E2" w:rsidRDefault="00FF6F88" w:rsidP="00D532E2">
            <w:pPr>
              <w:spacing w:line="276" w:lineRule="auto"/>
            </w:pPr>
            <w:r w:rsidRPr="00D532E2">
              <w:rPr>
                <w:sz w:val="22"/>
              </w:rPr>
              <w:t>7</w:t>
            </w:r>
          </w:p>
        </w:tc>
        <w:tc>
          <w:tcPr>
            <w:tcW w:w="2977" w:type="dxa"/>
          </w:tcPr>
          <w:p w:rsidR="00FF6F88" w:rsidRPr="00D532E2" w:rsidRDefault="00FF6F88" w:rsidP="00D532E2">
            <w:pPr>
              <w:spacing w:line="276" w:lineRule="auto"/>
              <w:jc w:val="center"/>
              <w:rPr>
                <w:color w:val="000000"/>
              </w:rPr>
            </w:pPr>
            <w:r w:rsidRPr="00D532E2">
              <w:rPr>
                <w:color w:val="000000"/>
                <w:sz w:val="22"/>
              </w:rPr>
              <w:t>х</w:t>
            </w:r>
            <w:r w:rsidRPr="00D532E2">
              <w:rPr>
                <w:color w:val="000000"/>
                <w:sz w:val="22"/>
                <w:vertAlign w:val="subscript"/>
              </w:rPr>
              <w:t>7</w:t>
            </w:r>
          </w:p>
        </w:tc>
        <w:tc>
          <w:tcPr>
            <w:tcW w:w="2693" w:type="dxa"/>
          </w:tcPr>
          <w:p w:rsidR="00FF6F88" w:rsidRPr="00D532E2" w:rsidRDefault="00FF6F88" w:rsidP="00D532E2">
            <w:pPr>
              <w:spacing w:line="276" w:lineRule="auto"/>
              <w:jc w:val="center"/>
            </w:pPr>
            <w:r w:rsidRPr="00D532E2">
              <w:rPr>
                <w:sz w:val="22"/>
              </w:rPr>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24</w:t>
            </w:r>
          </w:p>
        </w:tc>
      </w:tr>
      <w:tr w:rsidR="00FF6F88" w:rsidRPr="00D532E2" w:rsidTr="00D532E2">
        <w:tc>
          <w:tcPr>
            <w:tcW w:w="1384" w:type="dxa"/>
          </w:tcPr>
          <w:p w:rsidR="00FF6F88" w:rsidRPr="00D532E2" w:rsidRDefault="00FF6F88" w:rsidP="00D532E2">
            <w:pPr>
              <w:spacing w:line="276" w:lineRule="auto"/>
            </w:pPr>
            <w:r w:rsidRPr="00D532E2">
              <w:t>8</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8</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12</w:t>
            </w:r>
          </w:p>
        </w:tc>
      </w:tr>
      <w:tr w:rsidR="00FF6F88" w:rsidRPr="00D532E2" w:rsidTr="00D532E2">
        <w:tc>
          <w:tcPr>
            <w:tcW w:w="1384" w:type="dxa"/>
          </w:tcPr>
          <w:p w:rsidR="00FF6F88" w:rsidRPr="00D532E2" w:rsidRDefault="00FF6F88" w:rsidP="00D532E2">
            <w:pPr>
              <w:spacing w:line="276" w:lineRule="auto"/>
            </w:pPr>
            <w:r w:rsidRPr="00D532E2">
              <w:t>9</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9</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9</w:t>
            </w:r>
          </w:p>
        </w:tc>
      </w:tr>
      <w:tr w:rsidR="00FF6F88" w:rsidRPr="00D532E2" w:rsidTr="00D532E2">
        <w:tc>
          <w:tcPr>
            <w:tcW w:w="1384" w:type="dxa"/>
          </w:tcPr>
          <w:p w:rsidR="00FF6F88" w:rsidRPr="00D532E2" w:rsidRDefault="00FF6F88" w:rsidP="00D532E2">
            <w:pPr>
              <w:spacing w:line="276" w:lineRule="auto"/>
            </w:pPr>
            <w:r w:rsidRPr="00D532E2">
              <w:t>10</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10</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43</w:t>
            </w:r>
          </w:p>
        </w:tc>
      </w:tr>
      <w:tr w:rsidR="00FF6F88" w:rsidRPr="00D532E2" w:rsidTr="00D532E2">
        <w:tc>
          <w:tcPr>
            <w:tcW w:w="1384" w:type="dxa"/>
          </w:tcPr>
          <w:p w:rsidR="00FF6F88" w:rsidRPr="00D532E2" w:rsidRDefault="00FF6F88" w:rsidP="00D532E2">
            <w:pPr>
              <w:spacing w:line="276" w:lineRule="auto"/>
            </w:pPr>
            <w:r w:rsidRPr="00D532E2">
              <w:t>11</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11</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9</w:t>
            </w:r>
          </w:p>
        </w:tc>
      </w:tr>
      <w:tr w:rsidR="00FF6F88" w:rsidRPr="00D532E2" w:rsidTr="00D532E2">
        <w:tc>
          <w:tcPr>
            <w:tcW w:w="1384" w:type="dxa"/>
          </w:tcPr>
          <w:p w:rsidR="00FF6F88" w:rsidRPr="00D532E2" w:rsidRDefault="00FF6F88" w:rsidP="00D532E2">
            <w:pPr>
              <w:spacing w:line="276" w:lineRule="auto"/>
            </w:pPr>
            <w:r w:rsidRPr="00D532E2">
              <w:t>12</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12</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18</w:t>
            </w:r>
          </w:p>
        </w:tc>
      </w:tr>
      <w:tr w:rsidR="00FF6F88" w:rsidRPr="00D532E2" w:rsidTr="00D532E2">
        <w:tc>
          <w:tcPr>
            <w:tcW w:w="1384" w:type="dxa"/>
          </w:tcPr>
          <w:p w:rsidR="00FF6F88" w:rsidRPr="00D532E2" w:rsidRDefault="00FF6F88" w:rsidP="00D532E2">
            <w:pPr>
              <w:spacing w:line="276" w:lineRule="auto"/>
            </w:pPr>
            <w:r w:rsidRPr="00D532E2">
              <w:t>13</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13</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36</w:t>
            </w:r>
          </w:p>
        </w:tc>
      </w:tr>
      <w:tr w:rsidR="00FF6F88" w:rsidRPr="00D532E2" w:rsidTr="00D532E2">
        <w:tc>
          <w:tcPr>
            <w:tcW w:w="1384" w:type="dxa"/>
          </w:tcPr>
          <w:p w:rsidR="00FF6F88" w:rsidRPr="00D532E2" w:rsidRDefault="00FF6F88" w:rsidP="00D532E2">
            <w:pPr>
              <w:spacing w:line="276" w:lineRule="auto"/>
            </w:pPr>
            <w:r w:rsidRPr="00D532E2">
              <w:t>14</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14</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7</w:t>
            </w:r>
          </w:p>
        </w:tc>
      </w:tr>
      <w:tr w:rsidR="00FF6F88" w:rsidRPr="00D532E2" w:rsidTr="00D532E2">
        <w:tc>
          <w:tcPr>
            <w:tcW w:w="1384" w:type="dxa"/>
          </w:tcPr>
          <w:p w:rsidR="00FF6F88" w:rsidRPr="00D532E2" w:rsidRDefault="00FF6F88" w:rsidP="00D532E2">
            <w:pPr>
              <w:spacing w:line="276" w:lineRule="auto"/>
            </w:pPr>
            <w:r w:rsidRPr="00D532E2">
              <w:t>15</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15</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9</w:t>
            </w:r>
          </w:p>
        </w:tc>
      </w:tr>
      <w:tr w:rsidR="00FF6F88" w:rsidRPr="00D532E2" w:rsidTr="00D532E2">
        <w:tc>
          <w:tcPr>
            <w:tcW w:w="1384" w:type="dxa"/>
          </w:tcPr>
          <w:p w:rsidR="00FF6F88" w:rsidRPr="00D532E2" w:rsidRDefault="00FF6F88" w:rsidP="00D532E2">
            <w:pPr>
              <w:spacing w:line="276" w:lineRule="auto"/>
            </w:pPr>
            <w:r w:rsidRPr="00D532E2">
              <w:t>16</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16</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5</w:t>
            </w:r>
          </w:p>
        </w:tc>
      </w:tr>
      <w:tr w:rsidR="00FF6F88" w:rsidRPr="00D532E2" w:rsidTr="00D532E2">
        <w:tc>
          <w:tcPr>
            <w:tcW w:w="1384" w:type="dxa"/>
          </w:tcPr>
          <w:p w:rsidR="00FF6F88" w:rsidRPr="00D532E2" w:rsidRDefault="00FF6F88" w:rsidP="00D532E2">
            <w:pPr>
              <w:spacing w:line="276" w:lineRule="auto"/>
            </w:pPr>
            <w:r w:rsidRPr="00D532E2">
              <w:t>17</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17</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4</w:t>
            </w:r>
          </w:p>
        </w:tc>
      </w:tr>
      <w:tr w:rsidR="00FF6F88" w:rsidRPr="00D532E2" w:rsidTr="00D532E2">
        <w:tc>
          <w:tcPr>
            <w:tcW w:w="1384" w:type="dxa"/>
          </w:tcPr>
          <w:p w:rsidR="00FF6F88" w:rsidRPr="00D532E2" w:rsidRDefault="00FF6F88" w:rsidP="00D532E2">
            <w:pPr>
              <w:spacing w:line="276" w:lineRule="auto"/>
            </w:pPr>
            <w:r w:rsidRPr="00D532E2">
              <w:t>18</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18</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16</w:t>
            </w:r>
          </w:p>
        </w:tc>
      </w:tr>
      <w:tr w:rsidR="00FF6F88" w:rsidRPr="00D532E2" w:rsidTr="00D532E2">
        <w:tc>
          <w:tcPr>
            <w:tcW w:w="1384" w:type="dxa"/>
          </w:tcPr>
          <w:p w:rsidR="00FF6F88" w:rsidRPr="00D532E2" w:rsidRDefault="00FF6F88" w:rsidP="00D532E2">
            <w:pPr>
              <w:spacing w:line="276" w:lineRule="auto"/>
            </w:pPr>
            <w:r w:rsidRPr="00D532E2">
              <w:t>19</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19</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13</w:t>
            </w:r>
          </w:p>
        </w:tc>
      </w:tr>
      <w:tr w:rsidR="00FF6F88" w:rsidRPr="00D532E2" w:rsidTr="00D532E2">
        <w:tc>
          <w:tcPr>
            <w:tcW w:w="1384" w:type="dxa"/>
          </w:tcPr>
          <w:p w:rsidR="00FF6F88" w:rsidRPr="00D532E2" w:rsidRDefault="00FF6F88" w:rsidP="00D532E2">
            <w:pPr>
              <w:spacing w:line="276" w:lineRule="auto"/>
            </w:pPr>
            <w:r w:rsidRPr="00D532E2">
              <w:t>20</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20</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4</w:t>
            </w:r>
          </w:p>
        </w:tc>
      </w:tr>
      <w:tr w:rsidR="00FF6F88" w:rsidRPr="00D532E2" w:rsidTr="00D532E2">
        <w:tc>
          <w:tcPr>
            <w:tcW w:w="1384" w:type="dxa"/>
          </w:tcPr>
          <w:p w:rsidR="00FF6F88" w:rsidRPr="00D532E2" w:rsidRDefault="00FF6F88" w:rsidP="00D532E2">
            <w:pPr>
              <w:spacing w:line="276" w:lineRule="auto"/>
            </w:pPr>
            <w:r w:rsidRPr="00D532E2">
              <w:t>21</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21</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5</w:t>
            </w:r>
          </w:p>
        </w:tc>
      </w:tr>
      <w:tr w:rsidR="00FF6F88" w:rsidRPr="00D532E2" w:rsidTr="00D532E2">
        <w:tc>
          <w:tcPr>
            <w:tcW w:w="1384" w:type="dxa"/>
          </w:tcPr>
          <w:p w:rsidR="00FF6F88" w:rsidRPr="00D532E2" w:rsidRDefault="00FF6F88" w:rsidP="00D532E2">
            <w:pPr>
              <w:spacing w:line="276" w:lineRule="auto"/>
            </w:pPr>
            <w:r w:rsidRPr="00D532E2">
              <w:t>22</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22</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7</w:t>
            </w:r>
          </w:p>
        </w:tc>
      </w:tr>
      <w:tr w:rsidR="00FF6F88" w:rsidRPr="00D532E2" w:rsidTr="00D532E2">
        <w:tc>
          <w:tcPr>
            <w:tcW w:w="1384" w:type="dxa"/>
          </w:tcPr>
          <w:p w:rsidR="00FF6F88" w:rsidRPr="00D532E2" w:rsidRDefault="00FF6F88" w:rsidP="00D532E2">
            <w:pPr>
              <w:spacing w:line="276" w:lineRule="auto"/>
            </w:pPr>
            <w:r w:rsidRPr="00D532E2">
              <w:t>23</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23</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52</w:t>
            </w:r>
          </w:p>
        </w:tc>
      </w:tr>
      <w:tr w:rsidR="00FF6F88" w:rsidRPr="00D532E2" w:rsidTr="00D532E2">
        <w:tc>
          <w:tcPr>
            <w:tcW w:w="1384" w:type="dxa"/>
          </w:tcPr>
          <w:p w:rsidR="00FF6F88" w:rsidRPr="00D532E2" w:rsidRDefault="00FF6F88" w:rsidP="00D532E2">
            <w:pPr>
              <w:spacing w:line="276" w:lineRule="auto"/>
            </w:pPr>
            <w:r w:rsidRPr="00D532E2">
              <w:t>24</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24</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57660</w:t>
            </w:r>
          </w:p>
        </w:tc>
      </w:tr>
      <w:tr w:rsidR="00FF6F88" w:rsidRPr="00D532E2" w:rsidTr="00D532E2">
        <w:tc>
          <w:tcPr>
            <w:tcW w:w="1384" w:type="dxa"/>
          </w:tcPr>
          <w:p w:rsidR="00FF6F88" w:rsidRPr="00D532E2" w:rsidRDefault="00FF6F88" w:rsidP="00D532E2">
            <w:pPr>
              <w:spacing w:line="276" w:lineRule="auto"/>
            </w:pPr>
            <w:r w:rsidRPr="00D532E2">
              <w:t>25</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25</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299</w:t>
            </w:r>
          </w:p>
        </w:tc>
      </w:tr>
      <w:tr w:rsidR="00FF6F88" w:rsidRPr="00D532E2" w:rsidTr="00D532E2">
        <w:tc>
          <w:tcPr>
            <w:tcW w:w="1384" w:type="dxa"/>
          </w:tcPr>
          <w:p w:rsidR="00FF6F88" w:rsidRPr="00D532E2" w:rsidRDefault="00FF6F88" w:rsidP="00D532E2">
            <w:pPr>
              <w:spacing w:line="276" w:lineRule="auto"/>
            </w:pPr>
            <w:r w:rsidRPr="00D532E2">
              <w:t>26</w:t>
            </w:r>
          </w:p>
        </w:tc>
        <w:tc>
          <w:tcPr>
            <w:tcW w:w="2977" w:type="dxa"/>
          </w:tcPr>
          <w:p w:rsidR="00FF6F88" w:rsidRPr="00D532E2" w:rsidRDefault="00FF6F88" w:rsidP="00D532E2">
            <w:pPr>
              <w:spacing w:line="276" w:lineRule="auto"/>
              <w:jc w:val="center"/>
              <w:rPr>
                <w:color w:val="000000"/>
              </w:rPr>
            </w:pPr>
            <w:r w:rsidRPr="00D532E2">
              <w:rPr>
                <w:color w:val="000000"/>
              </w:rPr>
              <w:t>х</w:t>
            </w:r>
            <w:r w:rsidRPr="00D532E2">
              <w:rPr>
                <w:color w:val="000000"/>
                <w:vertAlign w:val="subscript"/>
              </w:rPr>
              <w:t>26</w:t>
            </w:r>
          </w:p>
        </w:tc>
        <w:tc>
          <w:tcPr>
            <w:tcW w:w="2693" w:type="dxa"/>
          </w:tcPr>
          <w:p w:rsidR="00FF6F88" w:rsidRPr="00D532E2" w:rsidRDefault="00FF6F88" w:rsidP="00D532E2">
            <w:pPr>
              <w:spacing w:line="276" w:lineRule="auto"/>
              <w:jc w:val="center"/>
            </w:pPr>
            <w:r w:rsidRPr="00D532E2">
              <w:t>≤</w:t>
            </w:r>
          </w:p>
        </w:tc>
        <w:tc>
          <w:tcPr>
            <w:tcW w:w="2800" w:type="dxa"/>
          </w:tcPr>
          <w:p w:rsidR="00FF6F88" w:rsidRPr="00D532E2" w:rsidRDefault="00FF6F88" w:rsidP="00D532E2">
            <w:pPr>
              <w:spacing w:line="276" w:lineRule="auto"/>
              <w:jc w:val="center"/>
              <w:rPr>
                <w:color w:val="000000"/>
              </w:rPr>
            </w:pPr>
            <w:r w:rsidRPr="00D532E2">
              <w:rPr>
                <w:color w:val="000000"/>
                <w:sz w:val="22"/>
                <w:szCs w:val="22"/>
              </w:rPr>
              <w:t>750</w:t>
            </w:r>
          </w:p>
        </w:tc>
      </w:tr>
    </w:tbl>
    <w:p w:rsidR="00FF6F88" w:rsidRPr="00D532E2" w:rsidRDefault="00FF6F88" w:rsidP="00D532E2">
      <w:pPr>
        <w:spacing w:line="360" w:lineRule="auto"/>
        <w:ind w:firstLine="709"/>
        <w:jc w:val="center"/>
        <w:rPr>
          <w:sz w:val="28"/>
          <w:szCs w:val="28"/>
        </w:rPr>
      </w:pPr>
    </w:p>
    <w:p w:rsidR="00FF6F88" w:rsidRPr="00D532E2" w:rsidRDefault="00FF6F88" w:rsidP="00D532E2">
      <w:pPr>
        <w:spacing w:line="360" w:lineRule="auto"/>
        <w:ind w:firstLine="709"/>
        <w:rPr>
          <w:sz w:val="28"/>
          <w:szCs w:val="28"/>
        </w:rPr>
      </w:pPr>
      <w:r w:rsidRPr="00D532E2">
        <w:rPr>
          <w:sz w:val="28"/>
          <w:szCs w:val="28"/>
        </w:rPr>
        <w:t xml:space="preserve">Для решения задачи воспользуемся электронными таблицами  </w:t>
      </w:r>
      <w:r w:rsidRPr="00D532E2">
        <w:rPr>
          <w:sz w:val="28"/>
          <w:szCs w:val="28"/>
          <w:lang w:val="en-US"/>
        </w:rPr>
        <w:t>Excel</w:t>
      </w:r>
      <w:r w:rsidRPr="00D532E2">
        <w:rPr>
          <w:sz w:val="28"/>
          <w:szCs w:val="28"/>
        </w:rPr>
        <w:t xml:space="preserve"> и внесем формулы.</w:t>
      </w:r>
    </w:p>
    <w:p w:rsidR="00FF6F88" w:rsidRPr="00D532E2" w:rsidRDefault="00932B18" w:rsidP="00D532E2">
      <w:pPr>
        <w:spacing w:line="360" w:lineRule="auto"/>
        <w:jc w:val="both"/>
        <w:rPr>
          <w:sz w:val="28"/>
          <w:szCs w:val="28"/>
        </w:rPr>
      </w:pPr>
      <w:r>
        <w:rPr>
          <w:noProof/>
          <w:sz w:val="28"/>
          <w:szCs w:val="28"/>
        </w:rPr>
        <w:pict>
          <v:shape id="_x0000_i1038" type="#_x0000_t75" style="width:478.5pt;height:299.25pt;visibility:visible">
            <v:imagedata r:id="rId19" o:title=""/>
          </v:shape>
        </w:pict>
      </w:r>
    </w:p>
    <w:p w:rsidR="00FF6F88" w:rsidRPr="00D532E2" w:rsidRDefault="00FF6F88" w:rsidP="00D532E2">
      <w:pPr>
        <w:spacing w:line="360" w:lineRule="auto"/>
        <w:jc w:val="center"/>
        <w:rPr>
          <w:sz w:val="28"/>
          <w:szCs w:val="28"/>
        </w:rPr>
      </w:pPr>
      <w:r w:rsidRPr="00D532E2">
        <w:rPr>
          <w:sz w:val="28"/>
          <w:szCs w:val="28"/>
        </w:rPr>
        <w:t>Рис. 2. Данные по количеству продукции, расчет целевой функции</w:t>
      </w:r>
    </w:p>
    <w:p w:rsidR="00FF6F88" w:rsidRPr="00D532E2" w:rsidRDefault="00932B18" w:rsidP="00D532E2">
      <w:pPr>
        <w:spacing w:line="360" w:lineRule="auto"/>
        <w:jc w:val="center"/>
        <w:rPr>
          <w:sz w:val="28"/>
          <w:szCs w:val="28"/>
        </w:rPr>
      </w:pPr>
      <w:r>
        <w:rPr>
          <w:noProof/>
          <w:sz w:val="28"/>
          <w:szCs w:val="28"/>
        </w:rPr>
        <w:pict>
          <v:shape id="Рисунок 4" o:spid="_x0000_i1039" type="#_x0000_t75" style="width:478.5pt;height:315pt;visibility:visible">
            <v:imagedata r:id="rId20" o:title=""/>
          </v:shape>
        </w:pict>
      </w:r>
    </w:p>
    <w:p w:rsidR="00FF6F88" w:rsidRPr="00D532E2" w:rsidRDefault="00FF6F88" w:rsidP="00D532E2">
      <w:pPr>
        <w:spacing w:line="360" w:lineRule="auto"/>
        <w:jc w:val="center"/>
        <w:rPr>
          <w:sz w:val="28"/>
          <w:szCs w:val="28"/>
        </w:rPr>
      </w:pPr>
      <w:r w:rsidRPr="00D532E2">
        <w:rPr>
          <w:sz w:val="28"/>
          <w:szCs w:val="28"/>
        </w:rPr>
        <w:t>Рис. 3. Ограничения для целевой функции</w:t>
      </w:r>
    </w:p>
    <w:p w:rsidR="00FF6F88" w:rsidRPr="00D532E2" w:rsidRDefault="00FF6F88" w:rsidP="00D532E2">
      <w:pPr>
        <w:spacing w:line="360" w:lineRule="auto"/>
        <w:ind w:firstLine="709"/>
        <w:jc w:val="both"/>
        <w:rPr>
          <w:sz w:val="28"/>
          <w:szCs w:val="28"/>
        </w:rPr>
      </w:pPr>
      <w:r w:rsidRPr="00D532E2">
        <w:rPr>
          <w:sz w:val="28"/>
          <w:szCs w:val="28"/>
        </w:rPr>
        <w:t xml:space="preserve">Решим данную оптимизационную задачу, воспользовавшись инструментом, Поиск Решения Пакет анализа </w:t>
      </w:r>
      <w:r w:rsidRPr="00D532E2">
        <w:rPr>
          <w:sz w:val="28"/>
          <w:szCs w:val="28"/>
          <w:lang w:val="en-US"/>
        </w:rPr>
        <w:t>Excel</w:t>
      </w:r>
      <w:r w:rsidRPr="00D532E2">
        <w:rPr>
          <w:sz w:val="28"/>
          <w:szCs w:val="28"/>
        </w:rPr>
        <w:t>и представим результаты расчета на рисунке 4.</w:t>
      </w:r>
    </w:p>
    <w:p w:rsidR="00FF6F88" w:rsidRPr="00D532E2" w:rsidRDefault="00932B18" w:rsidP="00D532E2">
      <w:pPr>
        <w:spacing w:line="360" w:lineRule="auto"/>
        <w:jc w:val="both"/>
        <w:rPr>
          <w:sz w:val="28"/>
          <w:szCs w:val="28"/>
        </w:rPr>
      </w:pPr>
      <w:r>
        <w:rPr>
          <w:noProof/>
          <w:sz w:val="28"/>
          <w:szCs w:val="28"/>
        </w:rPr>
        <w:pict>
          <v:shape id="Рисунок 5" o:spid="_x0000_i1040" type="#_x0000_t75" style="width:478.5pt;height:299.25pt;visibility:visible">
            <v:imagedata r:id="rId21" o:title=""/>
          </v:shape>
        </w:pict>
      </w:r>
    </w:p>
    <w:p w:rsidR="00FF6F88" w:rsidRPr="00D532E2" w:rsidRDefault="00FF6F88" w:rsidP="00D532E2">
      <w:pPr>
        <w:spacing w:line="360" w:lineRule="auto"/>
        <w:jc w:val="center"/>
        <w:rPr>
          <w:sz w:val="28"/>
          <w:szCs w:val="28"/>
        </w:rPr>
      </w:pPr>
      <w:r w:rsidRPr="00D532E2">
        <w:rPr>
          <w:sz w:val="28"/>
          <w:szCs w:val="28"/>
        </w:rPr>
        <w:t>Рис. 4. Результаты расчета</w:t>
      </w:r>
    </w:p>
    <w:p w:rsidR="00FF6F88" w:rsidRPr="00D532E2" w:rsidRDefault="00FF6F88" w:rsidP="00D532E2">
      <w:pPr>
        <w:spacing w:line="360" w:lineRule="auto"/>
        <w:ind w:firstLine="709"/>
        <w:jc w:val="both"/>
        <w:rPr>
          <w:sz w:val="28"/>
          <w:szCs w:val="28"/>
        </w:rPr>
      </w:pPr>
      <w:r w:rsidRPr="00D532E2">
        <w:rPr>
          <w:sz w:val="28"/>
          <w:szCs w:val="28"/>
        </w:rPr>
        <w:t>Оптимальные значения, которые мы получили в ходе расчета, предоставлены в таблице 1</w:t>
      </w:r>
      <w:r>
        <w:rPr>
          <w:sz w:val="28"/>
          <w:szCs w:val="28"/>
        </w:rPr>
        <w:t>1</w:t>
      </w:r>
      <w:r w:rsidRPr="00D532E2">
        <w:rPr>
          <w:sz w:val="28"/>
          <w:szCs w:val="28"/>
        </w:rPr>
        <w:t>.</w:t>
      </w:r>
    </w:p>
    <w:p w:rsidR="00FF6F88" w:rsidRPr="00D532E2" w:rsidRDefault="00FF6F88" w:rsidP="00D532E2">
      <w:pPr>
        <w:spacing w:line="360" w:lineRule="auto"/>
        <w:ind w:firstLine="709"/>
        <w:jc w:val="right"/>
        <w:rPr>
          <w:sz w:val="28"/>
          <w:szCs w:val="28"/>
        </w:rPr>
      </w:pPr>
      <w:r w:rsidRPr="00D532E2">
        <w:rPr>
          <w:sz w:val="28"/>
          <w:szCs w:val="28"/>
        </w:rPr>
        <w:t xml:space="preserve">Таблица </w:t>
      </w:r>
      <w:r>
        <w:rPr>
          <w:sz w:val="28"/>
          <w:szCs w:val="28"/>
        </w:rPr>
        <w:t>11</w:t>
      </w:r>
    </w:p>
    <w:p w:rsidR="00FF6F88" w:rsidRPr="00D532E2" w:rsidRDefault="00FF6F88" w:rsidP="00D532E2">
      <w:pPr>
        <w:spacing w:line="360" w:lineRule="auto"/>
        <w:ind w:firstLine="709"/>
        <w:jc w:val="center"/>
        <w:rPr>
          <w:sz w:val="28"/>
          <w:szCs w:val="28"/>
        </w:rPr>
      </w:pPr>
      <w:r w:rsidRPr="00D532E2">
        <w:rPr>
          <w:sz w:val="28"/>
          <w:szCs w:val="28"/>
        </w:rPr>
        <w:t>Оптимальные значения</w:t>
      </w:r>
    </w:p>
    <w:tbl>
      <w:tblPr>
        <w:tblW w:w="9357" w:type="dxa"/>
        <w:tblInd w:w="108" w:type="dxa"/>
        <w:tblLayout w:type="fixed"/>
        <w:tblLook w:val="00A0" w:firstRow="1" w:lastRow="0" w:firstColumn="1" w:lastColumn="0" w:noHBand="0" w:noVBand="0"/>
      </w:tblPr>
      <w:tblGrid>
        <w:gridCol w:w="567"/>
        <w:gridCol w:w="2835"/>
        <w:gridCol w:w="709"/>
        <w:gridCol w:w="1134"/>
        <w:gridCol w:w="1985"/>
        <w:gridCol w:w="2127"/>
      </w:tblGrid>
      <w:tr w:rsidR="00FF6F88" w:rsidRPr="00D532E2" w:rsidTr="00D532E2">
        <w:trPr>
          <w:trHeight w:val="864"/>
        </w:trPr>
        <w:tc>
          <w:tcPr>
            <w:tcW w:w="567" w:type="dxa"/>
            <w:tcBorders>
              <w:top w:val="single" w:sz="4" w:space="0" w:color="auto"/>
              <w:left w:val="single" w:sz="4" w:space="0" w:color="auto"/>
              <w:bottom w:val="single" w:sz="4" w:space="0" w:color="auto"/>
              <w:right w:val="single" w:sz="4" w:space="0" w:color="auto"/>
            </w:tcBorders>
            <w:noWrap/>
            <w:vAlign w:val="bottom"/>
          </w:tcPr>
          <w:p w:rsidR="00FF6F88" w:rsidRPr="00D532E2" w:rsidRDefault="00FF6F88" w:rsidP="00D532E2">
            <w:pPr>
              <w:spacing w:line="276" w:lineRule="auto"/>
              <w:jc w:val="center"/>
              <w:rPr>
                <w:color w:val="000000"/>
              </w:rPr>
            </w:pPr>
            <w:r w:rsidRPr="00D532E2">
              <w:rPr>
                <w:color w:val="000000"/>
                <w:sz w:val="22"/>
                <w:szCs w:val="22"/>
              </w:rPr>
              <w:t>№ п/п</w:t>
            </w:r>
          </w:p>
        </w:tc>
        <w:tc>
          <w:tcPr>
            <w:tcW w:w="2835" w:type="dxa"/>
            <w:tcBorders>
              <w:top w:val="single" w:sz="4" w:space="0" w:color="auto"/>
              <w:left w:val="nil"/>
              <w:bottom w:val="single" w:sz="4" w:space="0" w:color="auto"/>
              <w:right w:val="single" w:sz="4" w:space="0" w:color="auto"/>
            </w:tcBorders>
            <w:vAlign w:val="bottom"/>
          </w:tcPr>
          <w:p w:rsidR="00FF6F88" w:rsidRPr="00D532E2" w:rsidRDefault="00FF6F88" w:rsidP="00D532E2">
            <w:pPr>
              <w:spacing w:line="276" w:lineRule="auto"/>
              <w:jc w:val="center"/>
              <w:rPr>
                <w:color w:val="000000"/>
              </w:rPr>
            </w:pPr>
            <w:r w:rsidRPr="00D532E2">
              <w:rPr>
                <w:color w:val="000000"/>
                <w:sz w:val="22"/>
                <w:szCs w:val="22"/>
              </w:rPr>
              <w:t>Номенклатура</w:t>
            </w:r>
          </w:p>
        </w:tc>
        <w:tc>
          <w:tcPr>
            <w:tcW w:w="709" w:type="dxa"/>
            <w:tcBorders>
              <w:top w:val="single" w:sz="4" w:space="0" w:color="auto"/>
              <w:left w:val="nil"/>
              <w:bottom w:val="single" w:sz="4" w:space="0" w:color="auto"/>
              <w:right w:val="single" w:sz="4" w:space="0" w:color="auto"/>
            </w:tcBorders>
            <w:vAlign w:val="bottom"/>
          </w:tcPr>
          <w:p w:rsidR="00FF6F88" w:rsidRPr="00D532E2" w:rsidRDefault="00FF6F88" w:rsidP="00D532E2">
            <w:pPr>
              <w:spacing w:line="276" w:lineRule="auto"/>
              <w:jc w:val="center"/>
              <w:rPr>
                <w:color w:val="000000"/>
              </w:rPr>
            </w:pPr>
            <w:r w:rsidRPr="00D532E2">
              <w:rPr>
                <w:color w:val="000000"/>
                <w:sz w:val="22"/>
                <w:szCs w:val="22"/>
              </w:rPr>
              <w:t>Ед.</w:t>
            </w:r>
          </w:p>
        </w:tc>
        <w:tc>
          <w:tcPr>
            <w:tcW w:w="1134" w:type="dxa"/>
            <w:tcBorders>
              <w:top w:val="single" w:sz="4" w:space="0" w:color="auto"/>
              <w:left w:val="nil"/>
              <w:bottom w:val="single" w:sz="4" w:space="0" w:color="auto"/>
              <w:right w:val="single" w:sz="4" w:space="0" w:color="auto"/>
            </w:tcBorders>
            <w:vAlign w:val="bottom"/>
          </w:tcPr>
          <w:p w:rsidR="00FF6F88" w:rsidRPr="00D532E2" w:rsidRDefault="00FF6F88" w:rsidP="00D532E2">
            <w:pPr>
              <w:spacing w:line="276" w:lineRule="auto"/>
              <w:jc w:val="center"/>
              <w:rPr>
                <w:color w:val="000000"/>
              </w:rPr>
            </w:pPr>
            <w:r w:rsidRPr="00D532E2">
              <w:rPr>
                <w:color w:val="000000"/>
                <w:sz w:val="22"/>
                <w:szCs w:val="22"/>
              </w:rPr>
              <w:t>Обозначение</w:t>
            </w:r>
          </w:p>
        </w:tc>
        <w:tc>
          <w:tcPr>
            <w:tcW w:w="1985" w:type="dxa"/>
            <w:tcBorders>
              <w:top w:val="single" w:sz="4" w:space="0" w:color="auto"/>
              <w:left w:val="nil"/>
              <w:bottom w:val="single" w:sz="4" w:space="0" w:color="auto"/>
              <w:right w:val="single" w:sz="4" w:space="0" w:color="auto"/>
            </w:tcBorders>
            <w:vAlign w:val="bottom"/>
          </w:tcPr>
          <w:p w:rsidR="00FF6F88" w:rsidRPr="00D532E2" w:rsidRDefault="00FF6F88" w:rsidP="00D532E2">
            <w:pPr>
              <w:spacing w:line="276" w:lineRule="auto"/>
              <w:jc w:val="center"/>
              <w:rPr>
                <w:color w:val="000000"/>
              </w:rPr>
            </w:pPr>
            <w:r w:rsidRPr="00D532E2">
              <w:rPr>
                <w:color w:val="000000"/>
                <w:sz w:val="22"/>
                <w:szCs w:val="22"/>
              </w:rPr>
              <w:t>Кол-во товара за год до оптимизации</w:t>
            </w:r>
          </w:p>
        </w:tc>
        <w:tc>
          <w:tcPr>
            <w:tcW w:w="2127" w:type="dxa"/>
            <w:tcBorders>
              <w:top w:val="single" w:sz="4" w:space="0" w:color="auto"/>
              <w:left w:val="nil"/>
              <w:bottom w:val="single" w:sz="4" w:space="0" w:color="auto"/>
              <w:right w:val="single" w:sz="4" w:space="0" w:color="auto"/>
            </w:tcBorders>
          </w:tcPr>
          <w:p w:rsidR="00FF6F88" w:rsidRPr="00D532E2" w:rsidRDefault="00FF6F88" w:rsidP="00D532E2">
            <w:pPr>
              <w:spacing w:line="276" w:lineRule="auto"/>
              <w:jc w:val="center"/>
              <w:rPr>
                <w:color w:val="000000"/>
              </w:rPr>
            </w:pPr>
            <w:r w:rsidRPr="00D532E2">
              <w:rPr>
                <w:color w:val="000000"/>
                <w:sz w:val="22"/>
                <w:szCs w:val="22"/>
              </w:rPr>
              <w:t>Кол-во товара за год после оптимизации</w:t>
            </w:r>
          </w:p>
        </w:tc>
      </w:tr>
      <w:tr w:rsidR="00FF6F88" w:rsidRPr="00D532E2" w:rsidTr="00D532E2">
        <w:trPr>
          <w:trHeight w:val="257"/>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jc w:val="center"/>
              <w:rPr>
                <w:color w:val="000000"/>
              </w:rPr>
            </w:pPr>
            <w:r w:rsidRPr="00D532E2">
              <w:rPr>
                <w:color w:val="000000"/>
                <w:sz w:val="22"/>
                <w:szCs w:val="22"/>
              </w:rPr>
              <w:t>1</w:t>
            </w:r>
          </w:p>
        </w:tc>
        <w:tc>
          <w:tcPr>
            <w:tcW w:w="2835"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sz w:val="22"/>
                <w:szCs w:val="22"/>
              </w:rPr>
              <w:t>2</w:t>
            </w:r>
          </w:p>
        </w:tc>
        <w:tc>
          <w:tcPr>
            <w:tcW w:w="709" w:type="dxa"/>
            <w:tcBorders>
              <w:top w:val="nil"/>
              <w:left w:val="nil"/>
              <w:bottom w:val="single" w:sz="4" w:space="0" w:color="auto"/>
              <w:right w:val="single" w:sz="4" w:space="0" w:color="auto"/>
            </w:tcBorders>
          </w:tcPr>
          <w:p w:rsidR="00FF6F88" w:rsidRPr="00D532E2" w:rsidRDefault="00FF6F88" w:rsidP="00D532E2">
            <w:pPr>
              <w:jc w:val="center"/>
              <w:rPr>
                <w:color w:val="000000"/>
              </w:rPr>
            </w:pPr>
            <w:r w:rsidRPr="00D532E2">
              <w:rPr>
                <w:color w:val="000000"/>
                <w:sz w:val="22"/>
                <w:szCs w:val="22"/>
              </w:rPr>
              <w:t>3</w:t>
            </w:r>
          </w:p>
        </w:tc>
        <w:tc>
          <w:tcPr>
            <w:tcW w:w="1134" w:type="dxa"/>
            <w:tcBorders>
              <w:top w:val="nil"/>
              <w:left w:val="nil"/>
              <w:bottom w:val="single" w:sz="4" w:space="0" w:color="auto"/>
              <w:right w:val="single" w:sz="4" w:space="0" w:color="auto"/>
            </w:tcBorders>
          </w:tcPr>
          <w:p w:rsidR="00FF6F88" w:rsidRPr="00D532E2" w:rsidRDefault="00FF6F88" w:rsidP="00D532E2">
            <w:pPr>
              <w:jc w:val="center"/>
              <w:rPr>
                <w:color w:val="000000"/>
              </w:rPr>
            </w:pPr>
          </w:p>
        </w:tc>
        <w:tc>
          <w:tcPr>
            <w:tcW w:w="1985" w:type="dxa"/>
            <w:tcBorders>
              <w:top w:val="nil"/>
              <w:left w:val="nil"/>
              <w:bottom w:val="single" w:sz="4" w:space="0" w:color="auto"/>
              <w:right w:val="single" w:sz="4" w:space="0" w:color="auto"/>
            </w:tcBorders>
            <w:noWrap/>
          </w:tcPr>
          <w:p w:rsidR="00FF6F88" w:rsidRPr="00D532E2" w:rsidRDefault="00FF6F88" w:rsidP="00D532E2">
            <w:pPr>
              <w:jc w:val="center"/>
              <w:rPr>
                <w:color w:val="000000"/>
              </w:rPr>
            </w:pPr>
            <w:r w:rsidRPr="00D532E2">
              <w:rPr>
                <w:color w:val="000000"/>
                <w:sz w:val="22"/>
                <w:szCs w:val="22"/>
              </w:rPr>
              <w:t>4</w:t>
            </w:r>
          </w:p>
        </w:tc>
        <w:tc>
          <w:tcPr>
            <w:tcW w:w="2127" w:type="dxa"/>
            <w:tcBorders>
              <w:top w:val="nil"/>
              <w:left w:val="nil"/>
              <w:bottom w:val="single" w:sz="4" w:space="0" w:color="auto"/>
              <w:right w:val="single" w:sz="4" w:space="0" w:color="auto"/>
            </w:tcBorders>
          </w:tcPr>
          <w:p w:rsidR="00FF6F88" w:rsidRPr="00D532E2" w:rsidRDefault="00FF6F88" w:rsidP="00D532E2">
            <w:pPr>
              <w:jc w:val="center"/>
              <w:rPr>
                <w:color w:val="000000"/>
              </w:rPr>
            </w:pP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Accord</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76</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79</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Accord 2.4</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Civic</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3</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79</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74</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Civic 5 dr.</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4</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3</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CR-V</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5</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103</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106</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CR-V EXECUTIV</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6</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4</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JAZZ</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7</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24</w:t>
            </w:r>
          </w:p>
        </w:tc>
      </w:tr>
      <w:tr w:rsidR="00FF6F88" w:rsidRPr="00D532E2" w:rsidTr="00D532E2">
        <w:trPr>
          <w:trHeight w:val="330"/>
        </w:trPr>
        <w:tc>
          <w:tcPr>
            <w:tcW w:w="567"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8</w:t>
            </w:r>
          </w:p>
        </w:tc>
        <w:tc>
          <w:tcPr>
            <w:tcW w:w="2835"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Legend</w:t>
            </w:r>
          </w:p>
        </w:tc>
        <w:tc>
          <w:tcPr>
            <w:tcW w:w="709"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8</w:t>
            </w:r>
          </w:p>
        </w:tc>
        <w:tc>
          <w:tcPr>
            <w:tcW w:w="1985"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12</w:t>
            </w:r>
          </w:p>
        </w:tc>
      </w:tr>
      <w:tr w:rsidR="00FF6F88" w:rsidRPr="00D532E2" w:rsidTr="00D532E2">
        <w:trPr>
          <w:trHeight w:val="600"/>
        </w:trPr>
        <w:tc>
          <w:tcPr>
            <w:tcW w:w="567"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9</w:t>
            </w:r>
          </w:p>
        </w:tc>
        <w:tc>
          <w:tcPr>
            <w:tcW w:w="2835"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Legend V6 3.5</w:t>
            </w:r>
          </w:p>
        </w:tc>
        <w:tc>
          <w:tcPr>
            <w:tcW w:w="709"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9</w:t>
            </w:r>
          </w:p>
        </w:tc>
        <w:tc>
          <w:tcPr>
            <w:tcW w:w="1985"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9</w:t>
            </w:r>
          </w:p>
        </w:tc>
      </w:tr>
      <w:tr w:rsidR="00FF6F88" w:rsidRPr="00D532E2" w:rsidTr="00D532E2">
        <w:trPr>
          <w:trHeight w:val="330"/>
        </w:trPr>
        <w:tc>
          <w:tcPr>
            <w:tcW w:w="567" w:type="dxa"/>
            <w:tcBorders>
              <w:top w:val="single" w:sz="4" w:space="0" w:color="auto"/>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w:t>
            </w:r>
          </w:p>
        </w:tc>
        <w:tc>
          <w:tcPr>
            <w:tcW w:w="2835"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HONDA Pilot</w:t>
            </w:r>
          </w:p>
        </w:tc>
        <w:tc>
          <w:tcPr>
            <w:tcW w:w="709"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10</w:t>
            </w:r>
          </w:p>
        </w:tc>
        <w:tc>
          <w:tcPr>
            <w:tcW w:w="1985" w:type="dxa"/>
            <w:tcBorders>
              <w:top w:val="single" w:sz="4" w:space="0" w:color="auto"/>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31</w:t>
            </w:r>
          </w:p>
        </w:tc>
        <w:tc>
          <w:tcPr>
            <w:tcW w:w="2127" w:type="dxa"/>
            <w:tcBorders>
              <w:top w:val="single" w:sz="4" w:space="0" w:color="auto"/>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43</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11</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Автомобильные колонки</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11</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9</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12</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Автомобильный освежитель воздуха</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12</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18</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13</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Антирадар</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13</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33</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14</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Камера заднего обзора цветная</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14</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7</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15</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Комплект громкой связи</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15</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6</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9</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16</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Монитор потолочный</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16</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5</w:t>
            </w:r>
          </w:p>
        </w:tc>
      </w:tr>
      <w:tr w:rsidR="00FF6F88" w:rsidRPr="00D532E2" w:rsidTr="00D532E2">
        <w:trPr>
          <w:trHeight w:val="9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17</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Подголовник со встроенным монитором</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17</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4</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18</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Сигнализация с автозапуском</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18</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13</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19</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Сиденье детское</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19</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10</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13</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20</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Спойлер бампера переднего нижний</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20</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1</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21</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Спойлер крышки багажника</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21</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5</w:t>
            </w:r>
          </w:p>
        </w:tc>
      </w:tr>
      <w:tr w:rsidR="00FF6F88" w:rsidRPr="00D532E2" w:rsidTr="00D532E2">
        <w:trPr>
          <w:trHeight w:val="60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22</w:t>
            </w:r>
          </w:p>
        </w:tc>
        <w:tc>
          <w:tcPr>
            <w:tcW w:w="2835"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Центр мультимедиа с навигацией</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22</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7</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23</w:t>
            </w:r>
          </w:p>
        </w:tc>
        <w:tc>
          <w:tcPr>
            <w:tcW w:w="283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WEBASTO</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23</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49</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24</w:t>
            </w:r>
          </w:p>
        </w:tc>
        <w:tc>
          <w:tcPr>
            <w:tcW w:w="283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Автозапчасти</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24</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57657</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0</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25</w:t>
            </w:r>
          </w:p>
        </w:tc>
        <w:tc>
          <w:tcPr>
            <w:tcW w:w="283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Диски</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25</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296</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299</w:t>
            </w:r>
          </w:p>
        </w:tc>
      </w:tr>
      <w:tr w:rsidR="00FF6F88" w:rsidRPr="00D532E2" w:rsidTr="00D532E2">
        <w:trPr>
          <w:trHeight w:val="330"/>
        </w:trPr>
        <w:tc>
          <w:tcPr>
            <w:tcW w:w="567" w:type="dxa"/>
            <w:tcBorders>
              <w:top w:val="nil"/>
              <w:left w:val="single" w:sz="4" w:space="0" w:color="auto"/>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26</w:t>
            </w:r>
          </w:p>
        </w:tc>
        <w:tc>
          <w:tcPr>
            <w:tcW w:w="283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Шины</w:t>
            </w:r>
          </w:p>
        </w:tc>
        <w:tc>
          <w:tcPr>
            <w:tcW w:w="709"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шт</w:t>
            </w:r>
          </w:p>
        </w:tc>
        <w:tc>
          <w:tcPr>
            <w:tcW w:w="1134"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х</w:t>
            </w:r>
            <w:r w:rsidRPr="00D532E2">
              <w:rPr>
                <w:color w:val="000000"/>
                <w:sz w:val="22"/>
                <w:szCs w:val="22"/>
                <w:vertAlign w:val="subscript"/>
              </w:rPr>
              <w:t>26</w:t>
            </w:r>
          </w:p>
        </w:tc>
        <w:tc>
          <w:tcPr>
            <w:tcW w:w="1985" w:type="dxa"/>
            <w:tcBorders>
              <w:top w:val="nil"/>
              <w:left w:val="nil"/>
              <w:bottom w:val="single" w:sz="4" w:space="0" w:color="auto"/>
              <w:right w:val="single" w:sz="4" w:space="0" w:color="auto"/>
            </w:tcBorders>
            <w:noWrap/>
          </w:tcPr>
          <w:p w:rsidR="00FF6F88" w:rsidRPr="00D532E2" w:rsidRDefault="00FF6F88" w:rsidP="00D532E2">
            <w:pPr>
              <w:rPr>
                <w:color w:val="000000"/>
              </w:rPr>
            </w:pPr>
            <w:r w:rsidRPr="00D532E2">
              <w:rPr>
                <w:color w:val="000000"/>
                <w:sz w:val="22"/>
                <w:szCs w:val="22"/>
              </w:rPr>
              <w:t>747</w:t>
            </w:r>
          </w:p>
        </w:tc>
        <w:tc>
          <w:tcPr>
            <w:tcW w:w="2127" w:type="dxa"/>
            <w:tcBorders>
              <w:top w:val="nil"/>
              <w:left w:val="nil"/>
              <w:bottom w:val="single" w:sz="4" w:space="0" w:color="auto"/>
              <w:right w:val="single" w:sz="4" w:space="0" w:color="auto"/>
            </w:tcBorders>
          </w:tcPr>
          <w:p w:rsidR="00FF6F88" w:rsidRPr="00D532E2" w:rsidRDefault="00FF6F88" w:rsidP="00D532E2">
            <w:pPr>
              <w:rPr>
                <w:color w:val="000000"/>
              </w:rPr>
            </w:pPr>
            <w:r w:rsidRPr="00D532E2">
              <w:rPr>
                <w:color w:val="000000"/>
                <w:sz w:val="22"/>
                <w:szCs w:val="22"/>
              </w:rPr>
              <w:t>750</w:t>
            </w:r>
          </w:p>
        </w:tc>
      </w:tr>
    </w:tbl>
    <w:p w:rsidR="00FF6F88" w:rsidRPr="00D532E2" w:rsidRDefault="00FF6F88" w:rsidP="00D532E2">
      <w:pPr>
        <w:spacing w:line="360" w:lineRule="auto"/>
        <w:ind w:firstLine="709"/>
        <w:jc w:val="center"/>
        <w:rPr>
          <w:sz w:val="28"/>
          <w:szCs w:val="28"/>
        </w:rPr>
      </w:pPr>
    </w:p>
    <w:p w:rsidR="00FF6F88" w:rsidRPr="00D532E2" w:rsidRDefault="00FF6F88" w:rsidP="00D532E2">
      <w:pPr>
        <w:spacing w:line="360" w:lineRule="auto"/>
        <w:ind w:firstLine="709"/>
        <w:jc w:val="both"/>
        <w:rPr>
          <w:sz w:val="28"/>
          <w:szCs w:val="28"/>
        </w:rPr>
      </w:pPr>
      <w:r w:rsidRPr="00D532E2">
        <w:rPr>
          <w:sz w:val="28"/>
          <w:szCs w:val="28"/>
        </w:rPr>
        <w:t xml:space="preserve">До применения оптимизации ассортиментной политики прибыль от продаж составила </w:t>
      </w:r>
      <w:r w:rsidRPr="00D532E2">
        <w:rPr>
          <w:color w:val="000000"/>
          <w:sz w:val="28"/>
          <w:szCs w:val="28"/>
        </w:rPr>
        <w:t>136843719 руб., после применения может составить 136844846,1 руб. В результате оптимизации возможно увеличение прибыли на 1127,10 рублей.</w:t>
      </w:r>
    </w:p>
    <w:p w:rsidR="00FF6F88" w:rsidRPr="00D532E2" w:rsidRDefault="00FF6F88" w:rsidP="00D532E2">
      <w:pPr>
        <w:spacing w:after="200" w:line="276" w:lineRule="auto"/>
      </w:pPr>
    </w:p>
    <w:p w:rsidR="00FF6F88" w:rsidRDefault="00FF6F88">
      <w:pPr>
        <w:spacing w:after="200" w:line="276" w:lineRule="auto"/>
        <w:rPr>
          <w:b/>
          <w:sz w:val="28"/>
          <w:szCs w:val="28"/>
        </w:rPr>
      </w:pPr>
      <w:r>
        <w:rPr>
          <w:b/>
          <w:sz w:val="28"/>
          <w:szCs w:val="28"/>
        </w:rPr>
        <w:br w:type="page"/>
      </w:r>
    </w:p>
    <w:p w:rsidR="00FF6F88" w:rsidRPr="00AD75BD" w:rsidRDefault="00FF6F88" w:rsidP="009534EE">
      <w:pPr>
        <w:spacing w:line="360" w:lineRule="auto"/>
        <w:ind w:firstLine="709"/>
        <w:jc w:val="center"/>
        <w:outlineLvl w:val="0"/>
        <w:rPr>
          <w:b/>
          <w:sz w:val="28"/>
          <w:szCs w:val="28"/>
        </w:rPr>
      </w:pPr>
      <w:r w:rsidRPr="00AD75BD">
        <w:rPr>
          <w:b/>
          <w:sz w:val="28"/>
          <w:szCs w:val="28"/>
        </w:rPr>
        <w:t>Список использованных источников</w:t>
      </w:r>
    </w:p>
    <w:p w:rsidR="00FF6F88" w:rsidRPr="00AD75BD" w:rsidRDefault="00FF6F88" w:rsidP="009534EE">
      <w:pPr>
        <w:spacing w:line="360" w:lineRule="auto"/>
        <w:ind w:firstLine="709"/>
        <w:jc w:val="center"/>
        <w:outlineLvl w:val="0"/>
        <w:rPr>
          <w:b/>
          <w:sz w:val="28"/>
          <w:szCs w:val="28"/>
        </w:rPr>
      </w:pP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 xml:space="preserve">Налоговый кодекс РФ, ч. </w:t>
      </w:r>
      <w:r w:rsidRPr="00AD75BD">
        <w:rPr>
          <w:sz w:val="28"/>
          <w:szCs w:val="28"/>
          <w:lang w:val="en-US"/>
        </w:rPr>
        <w:t>I</w:t>
      </w:r>
      <w:r w:rsidRPr="00AD75BD">
        <w:rPr>
          <w:sz w:val="28"/>
          <w:szCs w:val="28"/>
        </w:rPr>
        <w:t xml:space="preserve"> и </w:t>
      </w:r>
      <w:r w:rsidRPr="00AD75BD">
        <w:rPr>
          <w:sz w:val="28"/>
          <w:szCs w:val="28"/>
          <w:lang w:val="en-US"/>
        </w:rPr>
        <w:t>II</w:t>
      </w:r>
      <w:r w:rsidRPr="00AD75BD">
        <w:rPr>
          <w:sz w:val="28"/>
          <w:szCs w:val="28"/>
        </w:rPr>
        <w:t xml:space="preserve">, М., 2003 г. </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 xml:space="preserve">Агапова И.И. История экономических учений. - М.: ЭКОНОМИСТЪ, 2004. </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Риккардо Д. Начало политической экономии и податного положения. - М.: 1964.</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Булатов А.С. Экономика. – М., 1996. – 319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Грузинов В.П. Экономика предприятия и предпринимательство. – М.: Софист, 1998. – 56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Прибыль. Под редакцией Кузнецова В.И. – М.: А/О Издательская группа «Прогресс», «Универс», 1993. – 176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Экономика предприятия. Учебник: 2-е издание. Под редакцией Семенова В.М. –М.: Центр экономики и маркетинга, 1999. – 312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Игнатова Е.А., Пушкарева Г.М. Анализ финансового результата деятельности предприятия. - М.: Финансы и статистика, 1990. – 96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Абрютина М.С., Грачев А.В. Анализ финансово-экономической деятельности предприятия. Учебно-практическое пособие. - М.: «Дело и Сервис», 1998. – 256 с.</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 xml:space="preserve">Донцова Л.В., Никифорова Н.А. </w:t>
      </w:r>
      <w:r w:rsidRPr="00AD75BD">
        <w:rPr>
          <w:bCs/>
          <w:kern w:val="36"/>
          <w:sz w:val="28"/>
          <w:szCs w:val="28"/>
        </w:rPr>
        <w:t>Анализ финансовой отчетности.</w:t>
      </w:r>
      <w:r w:rsidRPr="00AD75BD">
        <w:rPr>
          <w:sz w:val="28"/>
          <w:szCs w:val="28"/>
        </w:rPr>
        <w:t xml:space="preserve"> Учебное пособие. 2-е издание. – М., 2004. - 336 с. </w:t>
      </w:r>
    </w:p>
    <w:p w:rsidR="00FF6F88" w:rsidRPr="00AD75BD" w:rsidRDefault="00FF6F88" w:rsidP="009534EE">
      <w:pPr>
        <w:numPr>
          <w:ilvl w:val="1"/>
          <w:numId w:val="13"/>
        </w:numPr>
        <w:tabs>
          <w:tab w:val="clear" w:pos="1950"/>
          <w:tab w:val="num" w:pos="0"/>
        </w:tabs>
        <w:spacing w:line="360" w:lineRule="auto"/>
        <w:ind w:left="0" w:firstLine="0"/>
        <w:jc w:val="both"/>
        <w:rPr>
          <w:iCs/>
          <w:sz w:val="28"/>
          <w:szCs w:val="28"/>
        </w:rPr>
      </w:pPr>
      <w:r w:rsidRPr="00932B18">
        <w:rPr>
          <w:iCs/>
          <w:sz w:val="28"/>
          <w:szCs w:val="28"/>
        </w:rPr>
        <w:t>Ивашкевич В.Б.</w:t>
      </w:r>
      <w:r w:rsidRPr="00AD75BD">
        <w:rPr>
          <w:sz w:val="28"/>
          <w:szCs w:val="28"/>
        </w:rPr>
        <w:t xml:space="preserve"> </w:t>
      </w:r>
      <w:r w:rsidRPr="00932B18">
        <w:rPr>
          <w:sz w:val="28"/>
          <w:szCs w:val="28"/>
        </w:rPr>
        <w:t>Бухгалтерский управленческий учет</w:t>
      </w:r>
      <w:r w:rsidRPr="00AD75BD">
        <w:rPr>
          <w:sz w:val="28"/>
          <w:szCs w:val="28"/>
        </w:rPr>
        <w:t xml:space="preserve">. – </w:t>
      </w:r>
      <w:r w:rsidRPr="00AD75BD">
        <w:rPr>
          <w:iCs/>
          <w:sz w:val="28"/>
          <w:szCs w:val="28"/>
        </w:rPr>
        <w:t xml:space="preserve">М.: </w:t>
      </w:r>
      <w:r w:rsidRPr="00AD75BD">
        <w:rPr>
          <w:sz w:val="28"/>
          <w:szCs w:val="28"/>
        </w:rPr>
        <w:t xml:space="preserve"> </w:t>
      </w:r>
      <w:r w:rsidRPr="00932B18">
        <w:rPr>
          <w:sz w:val="28"/>
          <w:szCs w:val="28"/>
        </w:rPr>
        <w:t>ЭКОНОМИСТЪ</w:t>
      </w:r>
      <w:r w:rsidRPr="00AD75BD">
        <w:rPr>
          <w:iCs/>
          <w:sz w:val="28"/>
          <w:szCs w:val="28"/>
        </w:rPr>
        <w:t>, 2004.</w:t>
      </w:r>
    </w:p>
    <w:p w:rsidR="00FF6F88" w:rsidRPr="00AD75BD"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Крейнина М.Н. Финансовое состояние предприятия: методы оценки. – М.: ИКЦ «ДИС», 1997. – 224 с.</w:t>
      </w:r>
    </w:p>
    <w:p w:rsidR="00FF6F88" w:rsidRDefault="00FF6F88" w:rsidP="009534EE">
      <w:pPr>
        <w:numPr>
          <w:ilvl w:val="1"/>
          <w:numId w:val="13"/>
        </w:numPr>
        <w:tabs>
          <w:tab w:val="clear" w:pos="1950"/>
          <w:tab w:val="num" w:pos="0"/>
        </w:tabs>
        <w:spacing w:line="360" w:lineRule="auto"/>
        <w:ind w:left="0" w:firstLine="0"/>
        <w:jc w:val="both"/>
        <w:rPr>
          <w:sz w:val="28"/>
          <w:szCs w:val="28"/>
        </w:rPr>
      </w:pPr>
      <w:r w:rsidRPr="00AD75BD">
        <w:rPr>
          <w:sz w:val="28"/>
          <w:szCs w:val="28"/>
        </w:rPr>
        <w:t xml:space="preserve">Артеменко В.И. Финансовый анализ. - М.: «Статистика», 1999. – 1801 Кондраков Н.П. Бухгалтерский учет. Учебное пособие. - "ИПБ-БИНФА", 2002 г </w:t>
      </w:r>
    </w:p>
    <w:p w:rsidR="00FF6F88" w:rsidRPr="009534EE" w:rsidRDefault="00FF6F88" w:rsidP="009534EE">
      <w:pPr>
        <w:numPr>
          <w:ilvl w:val="1"/>
          <w:numId w:val="13"/>
        </w:numPr>
        <w:tabs>
          <w:tab w:val="clear" w:pos="1950"/>
          <w:tab w:val="num" w:pos="0"/>
        </w:tabs>
        <w:autoSpaceDE w:val="0"/>
        <w:autoSpaceDN w:val="0"/>
        <w:adjustRightInd w:val="0"/>
        <w:spacing w:line="360" w:lineRule="auto"/>
        <w:ind w:left="0" w:firstLine="0"/>
        <w:jc w:val="both"/>
        <w:rPr>
          <w:sz w:val="28"/>
          <w:szCs w:val="28"/>
        </w:rPr>
      </w:pPr>
      <w:r w:rsidRPr="009534EE">
        <w:rPr>
          <w:rFonts w:eastAsia="Times New Roman"/>
          <w:sz w:val="28"/>
          <w:szCs w:val="28"/>
          <w:lang w:eastAsia="en-US"/>
        </w:rPr>
        <w:t>Ковалев В.В. Введение в финансовый менеджмент. М.: Финансы и статистика, 1999.</w:t>
      </w:r>
      <w:bookmarkStart w:id="0" w:name="_GoBack"/>
      <w:bookmarkEnd w:id="0"/>
    </w:p>
    <w:sectPr w:rsidR="00FF6F88" w:rsidRPr="009534EE" w:rsidSect="009C73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56E"/>
    <w:multiLevelType w:val="multilevel"/>
    <w:tmpl w:val="2AB495DA"/>
    <w:lvl w:ilvl="0">
      <w:start w:val="2"/>
      <w:numFmt w:val="decimal"/>
      <w:lvlText w:val="%1"/>
      <w:lvlJc w:val="left"/>
      <w:pPr>
        <w:ind w:left="375" w:hanging="375"/>
      </w:pPr>
      <w:rPr>
        <w:rFonts w:cs="Times New Roman" w:hint="default"/>
      </w:rPr>
    </w:lvl>
    <w:lvl w:ilvl="1">
      <w:start w:val="3"/>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
    <w:nsid w:val="0D9F363B"/>
    <w:multiLevelType w:val="multilevel"/>
    <w:tmpl w:val="16AAD07C"/>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
    <w:nsid w:val="0FB30280"/>
    <w:multiLevelType w:val="hybridMultilevel"/>
    <w:tmpl w:val="7F1A7C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B317CC"/>
    <w:multiLevelType w:val="hybridMultilevel"/>
    <w:tmpl w:val="60CCE490"/>
    <w:lvl w:ilvl="0" w:tplc="055AB276">
      <w:start w:val="1"/>
      <w:numFmt w:val="decimal"/>
      <w:lvlText w:val="%1."/>
      <w:lvlJc w:val="left"/>
      <w:pPr>
        <w:tabs>
          <w:tab w:val="num" w:pos="720"/>
        </w:tabs>
        <w:ind w:left="720" w:hanging="360"/>
      </w:pPr>
      <w:rPr>
        <w:rFonts w:cs="Times New Roman" w:hint="default"/>
      </w:rPr>
    </w:lvl>
    <w:lvl w:ilvl="1" w:tplc="09A446EE">
      <w:numFmt w:val="none"/>
      <w:lvlText w:val=""/>
      <w:lvlJc w:val="left"/>
      <w:pPr>
        <w:tabs>
          <w:tab w:val="num" w:pos="360"/>
        </w:tabs>
      </w:pPr>
      <w:rPr>
        <w:rFonts w:cs="Times New Roman"/>
      </w:rPr>
    </w:lvl>
    <w:lvl w:ilvl="2" w:tplc="86DC19CA">
      <w:numFmt w:val="none"/>
      <w:lvlText w:val=""/>
      <w:lvlJc w:val="left"/>
      <w:pPr>
        <w:tabs>
          <w:tab w:val="num" w:pos="360"/>
        </w:tabs>
      </w:pPr>
      <w:rPr>
        <w:rFonts w:cs="Times New Roman"/>
      </w:rPr>
    </w:lvl>
    <w:lvl w:ilvl="3" w:tplc="B316FB6E">
      <w:numFmt w:val="none"/>
      <w:lvlText w:val=""/>
      <w:lvlJc w:val="left"/>
      <w:pPr>
        <w:tabs>
          <w:tab w:val="num" w:pos="360"/>
        </w:tabs>
      </w:pPr>
      <w:rPr>
        <w:rFonts w:cs="Times New Roman"/>
      </w:rPr>
    </w:lvl>
    <w:lvl w:ilvl="4" w:tplc="3606FE2E">
      <w:numFmt w:val="none"/>
      <w:lvlText w:val=""/>
      <w:lvlJc w:val="left"/>
      <w:pPr>
        <w:tabs>
          <w:tab w:val="num" w:pos="360"/>
        </w:tabs>
      </w:pPr>
      <w:rPr>
        <w:rFonts w:cs="Times New Roman"/>
      </w:rPr>
    </w:lvl>
    <w:lvl w:ilvl="5" w:tplc="B802965C">
      <w:numFmt w:val="none"/>
      <w:lvlText w:val=""/>
      <w:lvlJc w:val="left"/>
      <w:pPr>
        <w:tabs>
          <w:tab w:val="num" w:pos="360"/>
        </w:tabs>
      </w:pPr>
      <w:rPr>
        <w:rFonts w:cs="Times New Roman"/>
      </w:rPr>
    </w:lvl>
    <w:lvl w:ilvl="6" w:tplc="BC083178">
      <w:numFmt w:val="none"/>
      <w:lvlText w:val=""/>
      <w:lvlJc w:val="left"/>
      <w:pPr>
        <w:tabs>
          <w:tab w:val="num" w:pos="360"/>
        </w:tabs>
      </w:pPr>
      <w:rPr>
        <w:rFonts w:cs="Times New Roman"/>
      </w:rPr>
    </w:lvl>
    <w:lvl w:ilvl="7" w:tplc="11D6A2F0">
      <w:numFmt w:val="none"/>
      <w:lvlText w:val=""/>
      <w:lvlJc w:val="left"/>
      <w:pPr>
        <w:tabs>
          <w:tab w:val="num" w:pos="360"/>
        </w:tabs>
      </w:pPr>
      <w:rPr>
        <w:rFonts w:cs="Times New Roman"/>
      </w:rPr>
    </w:lvl>
    <w:lvl w:ilvl="8" w:tplc="41C6C5FA">
      <w:numFmt w:val="none"/>
      <w:lvlText w:val=""/>
      <w:lvlJc w:val="left"/>
      <w:pPr>
        <w:tabs>
          <w:tab w:val="num" w:pos="360"/>
        </w:tabs>
      </w:pPr>
      <w:rPr>
        <w:rFonts w:cs="Times New Roman"/>
      </w:rPr>
    </w:lvl>
  </w:abstractNum>
  <w:abstractNum w:abstractNumId="4">
    <w:nsid w:val="24BC0B69"/>
    <w:multiLevelType w:val="hybridMultilevel"/>
    <w:tmpl w:val="C07CF088"/>
    <w:lvl w:ilvl="0" w:tplc="04190017">
      <w:start w:val="1"/>
      <w:numFmt w:val="lowerLetter"/>
      <w:lvlText w:val="%1)"/>
      <w:lvlJc w:val="left"/>
      <w:pPr>
        <w:tabs>
          <w:tab w:val="num" w:pos="1080"/>
        </w:tabs>
        <w:ind w:left="1080" w:hanging="360"/>
      </w:pPr>
      <w:rPr>
        <w:rFonts w:cs="Times New Roman"/>
      </w:rPr>
    </w:lvl>
    <w:lvl w:ilvl="1" w:tplc="F88CDC30">
      <w:start w:val="1"/>
      <w:numFmt w:val="decimal"/>
      <w:lvlText w:val="%2."/>
      <w:lvlJc w:val="left"/>
      <w:pPr>
        <w:tabs>
          <w:tab w:val="num" w:pos="2670"/>
        </w:tabs>
        <w:ind w:left="2670" w:hanging="1050"/>
      </w:pPr>
      <w:rPr>
        <w:rFonts w:cs="Times New Roman" w:hint="default"/>
      </w:rPr>
    </w:lvl>
    <w:lvl w:ilvl="2" w:tplc="20081300">
      <w:start w:val="1"/>
      <w:numFmt w:val="decimal"/>
      <w:lvlText w:val="%3)"/>
      <w:lvlJc w:val="left"/>
      <w:pPr>
        <w:tabs>
          <w:tab w:val="num" w:pos="3525"/>
        </w:tabs>
        <w:ind w:left="3525" w:hanging="1005"/>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A1F2FFB"/>
    <w:multiLevelType w:val="hybridMultilevel"/>
    <w:tmpl w:val="E566100C"/>
    <w:lvl w:ilvl="0" w:tplc="301E47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42D6673"/>
    <w:multiLevelType w:val="hybridMultilevel"/>
    <w:tmpl w:val="146C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E5F0A"/>
    <w:multiLevelType w:val="multilevel"/>
    <w:tmpl w:val="B38A36A2"/>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960" w:hanging="420"/>
      </w:pPr>
      <w:rPr>
        <w:rFonts w:cs="Times New Roman" w:hint="default"/>
        <w:color w:val="auto"/>
        <w:sz w:val="28"/>
      </w:rPr>
    </w:lvl>
    <w:lvl w:ilvl="2">
      <w:start w:val="1"/>
      <w:numFmt w:val="decimal"/>
      <w:isLgl/>
      <w:lvlText w:val="%1.%2.%3"/>
      <w:lvlJc w:val="left"/>
      <w:pPr>
        <w:ind w:left="1260" w:hanging="720"/>
      </w:pPr>
      <w:rPr>
        <w:rFonts w:cs="Times New Roman" w:hint="default"/>
        <w:color w:val="auto"/>
        <w:sz w:val="28"/>
      </w:rPr>
    </w:lvl>
    <w:lvl w:ilvl="3">
      <w:start w:val="1"/>
      <w:numFmt w:val="decimal"/>
      <w:isLgl/>
      <w:lvlText w:val="%1.%2.%3.%4"/>
      <w:lvlJc w:val="left"/>
      <w:pPr>
        <w:ind w:left="1620" w:hanging="1080"/>
      </w:pPr>
      <w:rPr>
        <w:rFonts w:cs="Times New Roman" w:hint="default"/>
        <w:color w:val="auto"/>
        <w:sz w:val="28"/>
      </w:rPr>
    </w:lvl>
    <w:lvl w:ilvl="4">
      <w:start w:val="1"/>
      <w:numFmt w:val="decimal"/>
      <w:isLgl/>
      <w:lvlText w:val="%1.%2.%3.%4.%5"/>
      <w:lvlJc w:val="left"/>
      <w:pPr>
        <w:ind w:left="1620" w:hanging="1080"/>
      </w:pPr>
      <w:rPr>
        <w:rFonts w:cs="Times New Roman" w:hint="default"/>
        <w:color w:val="auto"/>
        <w:sz w:val="28"/>
      </w:rPr>
    </w:lvl>
    <w:lvl w:ilvl="5">
      <w:start w:val="1"/>
      <w:numFmt w:val="decimal"/>
      <w:isLgl/>
      <w:lvlText w:val="%1.%2.%3.%4.%5.%6"/>
      <w:lvlJc w:val="left"/>
      <w:pPr>
        <w:ind w:left="1980" w:hanging="1440"/>
      </w:pPr>
      <w:rPr>
        <w:rFonts w:cs="Times New Roman" w:hint="default"/>
        <w:color w:val="auto"/>
        <w:sz w:val="28"/>
      </w:rPr>
    </w:lvl>
    <w:lvl w:ilvl="6">
      <w:start w:val="1"/>
      <w:numFmt w:val="decimal"/>
      <w:isLgl/>
      <w:lvlText w:val="%1.%2.%3.%4.%5.%6.%7"/>
      <w:lvlJc w:val="left"/>
      <w:pPr>
        <w:ind w:left="1980" w:hanging="1440"/>
      </w:pPr>
      <w:rPr>
        <w:rFonts w:cs="Times New Roman" w:hint="default"/>
        <w:color w:val="auto"/>
        <w:sz w:val="28"/>
      </w:rPr>
    </w:lvl>
    <w:lvl w:ilvl="7">
      <w:start w:val="1"/>
      <w:numFmt w:val="decimal"/>
      <w:isLgl/>
      <w:lvlText w:val="%1.%2.%3.%4.%5.%6.%7.%8"/>
      <w:lvlJc w:val="left"/>
      <w:pPr>
        <w:ind w:left="2340" w:hanging="1800"/>
      </w:pPr>
      <w:rPr>
        <w:rFonts w:cs="Times New Roman" w:hint="default"/>
        <w:color w:val="auto"/>
        <w:sz w:val="28"/>
      </w:rPr>
    </w:lvl>
    <w:lvl w:ilvl="8">
      <w:start w:val="1"/>
      <w:numFmt w:val="decimal"/>
      <w:isLgl/>
      <w:lvlText w:val="%1.%2.%3.%4.%5.%6.%7.%8.%9"/>
      <w:lvlJc w:val="left"/>
      <w:pPr>
        <w:ind w:left="2700" w:hanging="2160"/>
      </w:pPr>
      <w:rPr>
        <w:rFonts w:cs="Times New Roman" w:hint="default"/>
        <w:color w:val="auto"/>
        <w:sz w:val="28"/>
      </w:rPr>
    </w:lvl>
  </w:abstractNum>
  <w:abstractNum w:abstractNumId="8">
    <w:nsid w:val="51A603FC"/>
    <w:multiLevelType w:val="multilevel"/>
    <w:tmpl w:val="281402AC"/>
    <w:lvl w:ilvl="0">
      <w:start w:val="2"/>
      <w:numFmt w:val="decimal"/>
      <w:lvlText w:val="%1"/>
      <w:lvlJc w:val="left"/>
      <w:pPr>
        <w:ind w:left="375" w:hanging="375"/>
      </w:pPr>
      <w:rPr>
        <w:rFonts w:cs="Times New Roman" w:hint="default"/>
      </w:rPr>
    </w:lvl>
    <w:lvl w:ilvl="1">
      <w:start w:val="3"/>
      <w:numFmt w:val="decimal"/>
      <w:lvlText w:val="%1.%2"/>
      <w:lvlJc w:val="left"/>
      <w:pPr>
        <w:ind w:left="1800" w:hanging="375"/>
      </w:pPr>
      <w:rPr>
        <w:rFonts w:cs="Times New Roman" w:hint="default"/>
      </w:rPr>
    </w:lvl>
    <w:lvl w:ilvl="2">
      <w:start w:val="1"/>
      <w:numFmt w:val="decimal"/>
      <w:lvlText w:val="%1.%2.%3"/>
      <w:lvlJc w:val="left"/>
      <w:pPr>
        <w:ind w:left="3570" w:hanging="720"/>
      </w:pPr>
      <w:rPr>
        <w:rFonts w:cs="Times New Roman" w:hint="default"/>
      </w:rPr>
    </w:lvl>
    <w:lvl w:ilvl="3">
      <w:start w:val="1"/>
      <w:numFmt w:val="decimal"/>
      <w:lvlText w:val="%1.%2.%3.%4"/>
      <w:lvlJc w:val="left"/>
      <w:pPr>
        <w:ind w:left="5355" w:hanging="1080"/>
      </w:pPr>
      <w:rPr>
        <w:rFonts w:cs="Times New Roman" w:hint="default"/>
      </w:rPr>
    </w:lvl>
    <w:lvl w:ilvl="4">
      <w:start w:val="1"/>
      <w:numFmt w:val="decimal"/>
      <w:lvlText w:val="%1.%2.%3.%4.%5"/>
      <w:lvlJc w:val="left"/>
      <w:pPr>
        <w:ind w:left="6780" w:hanging="1080"/>
      </w:pPr>
      <w:rPr>
        <w:rFonts w:cs="Times New Roman" w:hint="default"/>
      </w:rPr>
    </w:lvl>
    <w:lvl w:ilvl="5">
      <w:start w:val="1"/>
      <w:numFmt w:val="decimal"/>
      <w:lvlText w:val="%1.%2.%3.%4.%5.%6"/>
      <w:lvlJc w:val="left"/>
      <w:pPr>
        <w:ind w:left="8565" w:hanging="1440"/>
      </w:pPr>
      <w:rPr>
        <w:rFonts w:cs="Times New Roman" w:hint="default"/>
      </w:rPr>
    </w:lvl>
    <w:lvl w:ilvl="6">
      <w:start w:val="1"/>
      <w:numFmt w:val="decimal"/>
      <w:lvlText w:val="%1.%2.%3.%4.%5.%6.%7"/>
      <w:lvlJc w:val="left"/>
      <w:pPr>
        <w:ind w:left="9990" w:hanging="1440"/>
      </w:pPr>
      <w:rPr>
        <w:rFonts w:cs="Times New Roman" w:hint="default"/>
      </w:rPr>
    </w:lvl>
    <w:lvl w:ilvl="7">
      <w:start w:val="1"/>
      <w:numFmt w:val="decimal"/>
      <w:lvlText w:val="%1.%2.%3.%4.%5.%6.%7.%8"/>
      <w:lvlJc w:val="left"/>
      <w:pPr>
        <w:ind w:left="11775" w:hanging="1800"/>
      </w:pPr>
      <w:rPr>
        <w:rFonts w:cs="Times New Roman" w:hint="default"/>
      </w:rPr>
    </w:lvl>
    <w:lvl w:ilvl="8">
      <w:start w:val="1"/>
      <w:numFmt w:val="decimal"/>
      <w:lvlText w:val="%1.%2.%3.%4.%5.%6.%7.%8.%9"/>
      <w:lvlJc w:val="left"/>
      <w:pPr>
        <w:ind w:left="13560" w:hanging="2160"/>
      </w:pPr>
      <w:rPr>
        <w:rFonts w:cs="Times New Roman" w:hint="default"/>
      </w:rPr>
    </w:lvl>
  </w:abstractNum>
  <w:abstractNum w:abstractNumId="9">
    <w:nsid w:val="58FF69F2"/>
    <w:multiLevelType w:val="hybridMultilevel"/>
    <w:tmpl w:val="0A0A9428"/>
    <w:lvl w:ilvl="0" w:tplc="588ECC6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A07AD3"/>
    <w:multiLevelType w:val="hybridMultilevel"/>
    <w:tmpl w:val="B2E477C4"/>
    <w:lvl w:ilvl="0" w:tplc="FFFFFFFF">
      <w:start w:val="1"/>
      <w:numFmt w:val="decimal"/>
      <w:lvlText w:val="%1)"/>
      <w:lvlJc w:val="left"/>
      <w:pPr>
        <w:tabs>
          <w:tab w:val="num" w:pos="1440"/>
        </w:tabs>
        <w:ind w:left="1440" w:hanging="900"/>
      </w:pPr>
      <w:rPr>
        <w:rFonts w:cs="Times New Roman" w:hint="default"/>
      </w:rPr>
    </w:lvl>
    <w:lvl w:ilvl="1" w:tplc="0A9A2C28">
      <w:start w:val="1"/>
      <w:numFmt w:val="decimal"/>
      <w:lvlText w:val="%2"/>
      <w:lvlJc w:val="left"/>
      <w:pPr>
        <w:tabs>
          <w:tab w:val="num" w:pos="1950"/>
        </w:tabs>
        <w:ind w:left="1950" w:hanging="69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1">
    <w:nsid w:val="6F8A451C"/>
    <w:multiLevelType w:val="multilevel"/>
    <w:tmpl w:val="1CC2BDF0"/>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2">
    <w:nsid w:val="78B1652F"/>
    <w:multiLevelType w:val="hybridMultilevel"/>
    <w:tmpl w:val="F1E43DE8"/>
    <w:lvl w:ilvl="0" w:tplc="A1A01E8E">
      <w:start w:val="1"/>
      <w:numFmt w:val="bullet"/>
      <w:lvlText w:val=""/>
      <w:lvlJc w:val="left"/>
      <w:pPr>
        <w:tabs>
          <w:tab w:val="num" w:pos="720"/>
        </w:tabs>
        <w:ind w:left="720" w:hanging="360"/>
      </w:pPr>
      <w:rPr>
        <w:rFonts w:ascii="Symbol" w:hAnsi="Symbol" w:hint="default"/>
      </w:rPr>
    </w:lvl>
    <w:lvl w:ilvl="1" w:tplc="4266A892">
      <w:start w:val="1"/>
      <w:numFmt w:val="russianLower"/>
      <w:lvlText w:val="%2)"/>
      <w:lvlJc w:val="left"/>
      <w:pPr>
        <w:tabs>
          <w:tab w:val="num" w:pos="900"/>
        </w:tabs>
        <w:ind w:left="90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1"/>
  </w:num>
  <w:num w:numId="5">
    <w:abstractNumId w:val="4"/>
  </w:num>
  <w:num w:numId="6">
    <w:abstractNumId w:val="9"/>
  </w:num>
  <w:num w:numId="7">
    <w:abstractNumId w:val="5"/>
  </w:num>
  <w:num w:numId="8">
    <w:abstractNumId w:val="8"/>
  </w:num>
  <w:num w:numId="9">
    <w:abstractNumId w:val="12"/>
  </w:num>
  <w:num w:numId="10">
    <w:abstractNumId w:val="0"/>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5A7"/>
    <w:rsid w:val="0004275E"/>
    <w:rsid w:val="00091578"/>
    <w:rsid w:val="000D69CF"/>
    <w:rsid w:val="000F655D"/>
    <w:rsid w:val="001807BB"/>
    <w:rsid w:val="001942CF"/>
    <w:rsid w:val="001A576F"/>
    <w:rsid w:val="001B4271"/>
    <w:rsid w:val="001F6740"/>
    <w:rsid w:val="00292EF0"/>
    <w:rsid w:val="002B0D50"/>
    <w:rsid w:val="00372093"/>
    <w:rsid w:val="003767C9"/>
    <w:rsid w:val="003B0466"/>
    <w:rsid w:val="003B0716"/>
    <w:rsid w:val="003C3833"/>
    <w:rsid w:val="004463F0"/>
    <w:rsid w:val="00467474"/>
    <w:rsid w:val="00482587"/>
    <w:rsid w:val="004B1B30"/>
    <w:rsid w:val="004C7176"/>
    <w:rsid w:val="0050041F"/>
    <w:rsid w:val="00524839"/>
    <w:rsid w:val="005569BA"/>
    <w:rsid w:val="005B7030"/>
    <w:rsid w:val="00670336"/>
    <w:rsid w:val="00674DBE"/>
    <w:rsid w:val="006A1D5A"/>
    <w:rsid w:val="00740813"/>
    <w:rsid w:val="00755405"/>
    <w:rsid w:val="007A25E7"/>
    <w:rsid w:val="007C795A"/>
    <w:rsid w:val="007E5EA5"/>
    <w:rsid w:val="00855BD8"/>
    <w:rsid w:val="008B2C5F"/>
    <w:rsid w:val="00932B18"/>
    <w:rsid w:val="009534EE"/>
    <w:rsid w:val="009B710E"/>
    <w:rsid w:val="009C7319"/>
    <w:rsid w:val="009E471C"/>
    <w:rsid w:val="009F6A8B"/>
    <w:rsid w:val="00A64FC3"/>
    <w:rsid w:val="00A97B73"/>
    <w:rsid w:val="00AD75BD"/>
    <w:rsid w:val="00B15B7C"/>
    <w:rsid w:val="00B64655"/>
    <w:rsid w:val="00B70E73"/>
    <w:rsid w:val="00B771F9"/>
    <w:rsid w:val="00BE16FE"/>
    <w:rsid w:val="00C65BBE"/>
    <w:rsid w:val="00D532E2"/>
    <w:rsid w:val="00D962DF"/>
    <w:rsid w:val="00E0634A"/>
    <w:rsid w:val="00E81BFE"/>
    <w:rsid w:val="00FB6779"/>
    <w:rsid w:val="00FC45A7"/>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27ECFDD9-140A-4112-B4D9-2883DF6F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A7"/>
    <w:rPr>
      <w:rFonts w:ascii="Times New Roman" w:hAnsi="Times New Roman"/>
      <w:sz w:val="24"/>
      <w:szCs w:val="24"/>
    </w:rPr>
  </w:style>
  <w:style w:type="paragraph" w:styleId="1">
    <w:name w:val="heading 1"/>
    <w:basedOn w:val="a"/>
    <w:next w:val="a"/>
    <w:link w:val="10"/>
    <w:qFormat/>
    <w:rsid w:val="00FC45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C45A7"/>
    <w:pPr>
      <w:keepNext/>
      <w:jc w:val="both"/>
      <w:outlineLvl w:val="1"/>
    </w:pPr>
    <w:rPr>
      <w:sz w:val="32"/>
      <w:szCs w:val="20"/>
    </w:rPr>
  </w:style>
  <w:style w:type="paragraph" w:styleId="3">
    <w:name w:val="heading 3"/>
    <w:basedOn w:val="a"/>
    <w:next w:val="a"/>
    <w:link w:val="30"/>
    <w:qFormat/>
    <w:rsid w:val="00FC45A7"/>
    <w:pPr>
      <w:keepNext/>
      <w:tabs>
        <w:tab w:val="left" w:pos="3690"/>
      </w:tabs>
      <w:spacing w:line="360" w:lineRule="auto"/>
      <w:ind w:left="709"/>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C45A7"/>
    <w:rPr>
      <w:rFonts w:ascii="Arial" w:hAnsi="Arial" w:cs="Arial"/>
      <w:b/>
      <w:bCs/>
      <w:kern w:val="32"/>
      <w:sz w:val="32"/>
      <w:szCs w:val="32"/>
      <w:lang w:val="x-none" w:eastAsia="ru-RU"/>
    </w:rPr>
  </w:style>
  <w:style w:type="character" w:customStyle="1" w:styleId="20">
    <w:name w:val="Заголовок 2 Знак"/>
    <w:basedOn w:val="a0"/>
    <w:link w:val="2"/>
    <w:locked/>
    <w:rsid w:val="00FC45A7"/>
    <w:rPr>
      <w:rFonts w:ascii="Times New Roman" w:hAnsi="Times New Roman" w:cs="Times New Roman"/>
      <w:sz w:val="20"/>
      <w:szCs w:val="20"/>
      <w:lang w:val="x-none" w:eastAsia="ru-RU"/>
    </w:rPr>
  </w:style>
  <w:style w:type="character" w:customStyle="1" w:styleId="30">
    <w:name w:val="Заголовок 3 Знак"/>
    <w:basedOn w:val="a0"/>
    <w:link w:val="3"/>
    <w:locked/>
    <w:rsid w:val="00FC45A7"/>
    <w:rPr>
      <w:rFonts w:ascii="Times New Roman" w:hAnsi="Times New Roman" w:cs="Times New Roman"/>
      <w:b/>
      <w:sz w:val="28"/>
      <w:szCs w:val="28"/>
      <w:lang w:val="x-none" w:eastAsia="ru-RU"/>
    </w:rPr>
  </w:style>
  <w:style w:type="paragraph" w:styleId="a3">
    <w:name w:val="Body Text"/>
    <w:basedOn w:val="a"/>
    <w:link w:val="a4"/>
    <w:rsid w:val="00FC45A7"/>
    <w:pPr>
      <w:jc w:val="center"/>
    </w:pPr>
    <w:rPr>
      <w:b/>
      <w:sz w:val="28"/>
      <w:szCs w:val="20"/>
    </w:rPr>
  </w:style>
  <w:style w:type="character" w:customStyle="1" w:styleId="a4">
    <w:name w:val="Основний текст Знак"/>
    <w:basedOn w:val="a0"/>
    <w:link w:val="a3"/>
    <w:locked/>
    <w:rsid w:val="00FC45A7"/>
    <w:rPr>
      <w:rFonts w:ascii="Times New Roman" w:hAnsi="Times New Roman" w:cs="Times New Roman"/>
      <w:b/>
      <w:sz w:val="20"/>
      <w:szCs w:val="20"/>
      <w:lang w:val="x-none" w:eastAsia="ru-RU"/>
    </w:rPr>
  </w:style>
  <w:style w:type="paragraph" w:styleId="a5">
    <w:name w:val="Body Text Indent"/>
    <w:basedOn w:val="a"/>
    <w:link w:val="a6"/>
    <w:rsid w:val="00FC45A7"/>
    <w:pPr>
      <w:spacing w:after="120"/>
      <w:ind w:left="283"/>
    </w:pPr>
  </w:style>
  <w:style w:type="character" w:customStyle="1" w:styleId="a6">
    <w:name w:val="Основний текст з відступом Знак"/>
    <w:basedOn w:val="a0"/>
    <w:link w:val="a5"/>
    <w:locked/>
    <w:rsid w:val="00FC45A7"/>
    <w:rPr>
      <w:rFonts w:ascii="Times New Roman" w:hAnsi="Times New Roman" w:cs="Times New Roman"/>
      <w:sz w:val="24"/>
      <w:szCs w:val="24"/>
      <w:lang w:val="x-none" w:eastAsia="ru-RU"/>
    </w:rPr>
  </w:style>
  <w:style w:type="paragraph" w:styleId="21">
    <w:name w:val="Body Text Indent 2"/>
    <w:basedOn w:val="a"/>
    <w:link w:val="22"/>
    <w:rsid w:val="00FC45A7"/>
    <w:pPr>
      <w:spacing w:after="120" w:line="480" w:lineRule="auto"/>
      <w:ind w:left="283"/>
    </w:pPr>
  </w:style>
  <w:style w:type="character" w:customStyle="1" w:styleId="22">
    <w:name w:val="Основний текст з відступом 2 Знак"/>
    <w:basedOn w:val="a0"/>
    <w:link w:val="21"/>
    <w:locked/>
    <w:rsid w:val="00FC45A7"/>
    <w:rPr>
      <w:rFonts w:ascii="Times New Roman" w:hAnsi="Times New Roman" w:cs="Times New Roman"/>
      <w:sz w:val="24"/>
      <w:szCs w:val="24"/>
      <w:lang w:val="x-none" w:eastAsia="ru-RU"/>
    </w:rPr>
  </w:style>
  <w:style w:type="character" w:customStyle="1" w:styleId="apple-style-span">
    <w:name w:val="apple-style-span"/>
    <w:rsid w:val="00FC45A7"/>
  </w:style>
  <w:style w:type="paragraph" w:customStyle="1" w:styleId="11">
    <w:name w:val="Абзац списку1"/>
    <w:basedOn w:val="a"/>
    <w:rsid w:val="005569BA"/>
    <w:pPr>
      <w:spacing w:after="200" w:line="276" w:lineRule="auto"/>
      <w:ind w:left="720"/>
      <w:contextualSpacing/>
    </w:pPr>
    <w:rPr>
      <w:rFonts w:ascii="Calibri" w:hAnsi="Calibri"/>
      <w:sz w:val="22"/>
      <w:szCs w:val="22"/>
    </w:rPr>
  </w:style>
  <w:style w:type="paragraph" w:styleId="a7">
    <w:name w:val="Balloon Text"/>
    <w:basedOn w:val="a"/>
    <w:link w:val="a8"/>
    <w:semiHidden/>
    <w:rsid w:val="005569BA"/>
    <w:rPr>
      <w:rFonts w:ascii="Tahoma" w:hAnsi="Tahoma" w:cs="Tahoma"/>
      <w:sz w:val="16"/>
      <w:szCs w:val="16"/>
    </w:rPr>
  </w:style>
  <w:style w:type="character" w:customStyle="1" w:styleId="a8">
    <w:name w:val="Текст у виносці Знак"/>
    <w:basedOn w:val="a0"/>
    <w:link w:val="a7"/>
    <w:semiHidden/>
    <w:locked/>
    <w:rsid w:val="005569BA"/>
    <w:rPr>
      <w:rFonts w:ascii="Tahoma" w:hAnsi="Tahoma" w:cs="Tahoma"/>
      <w:sz w:val="16"/>
      <w:szCs w:val="16"/>
      <w:lang w:val="x-none" w:eastAsia="ru-RU"/>
    </w:rPr>
  </w:style>
  <w:style w:type="paragraph" w:customStyle="1" w:styleId="xl63">
    <w:name w:val="xl63"/>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C7319"/>
    <w:pPr>
      <w:pBdr>
        <w:top w:val="single" w:sz="4" w:space="0" w:color="auto"/>
        <w:left w:val="single" w:sz="4" w:space="31" w:color="auto"/>
        <w:bottom w:val="single" w:sz="4" w:space="0" w:color="auto"/>
        <w:right w:val="single" w:sz="4" w:space="0" w:color="auto"/>
      </w:pBdr>
      <w:spacing w:before="100" w:beforeAutospacing="1" w:after="100" w:afterAutospacing="1"/>
      <w:ind w:firstLineChars="800" w:firstLine="800"/>
      <w:textAlignment w:val="top"/>
    </w:pPr>
  </w:style>
  <w:style w:type="paragraph" w:customStyle="1" w:styleId="xl67">
    <w:name w:val="xl67"/>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0">
    <w:name w:val="xl70"/>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C7319"/>
    <w:pPr>
      <w:spacing w:before="100" w:beforeAutospacing="1" w:after="100" w:afterAutospacing="1"/>
    </w:pPr>
  </w:style>
  <w:style w:type="paragraph" w:customStyle="1" w:styleId="xl74">
    <w:name w:val="xl74"/>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9C7319"/>
    <w:pPr>
      <w:spacing w:before="100" w:beforeAutospacing="1" w:after="100" w:afterAutospacing="1"/>
    </w:pPr>
  </w:style>
  <w:style w:type="paragraph" w:customStyle="1" w:styleId="xl76">
    <w:name w:val="xl76"/>
    <w:basedOn w:val="a"/>
    <w:rsid w:val="009C7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styleId="a9">
    <w:name w:val="Strong"/>
    <w:basedOn w:val="a0"/>
    <w:qFormat/>
    <w:rsid w:val="000D69CF"/>
    <w:rPr>
      <w:rFonts w:cs="Times New Roman"/>
      <w:b/>
      <w:bCs/>
    </w:rPr>
  </w:style>
  <w:style w:type="character" w:customStyle="1" w:styleId="apple-converted-space">
    <w:name w:val="apple-converted-space"/>
    <w:basedOn w:val="a0"/>
    <w:rsid w:val="000D69CF"/>
    <w:rPr>
      <w:rFonts w:cs="Times New Roman"/>
    </w:rPr>
  </w:style>
  <w:style w:type="character" w:styleId="aa">
    <w:name w:val="Hyperlink"/>
    <w:basedOn w:val="a0"/>
    <w:semiHidden/>
    <w:rsid w:val="009F6A8B"/>
    <w:rPr>
      <w:rFonts w:cs="Times New Roman"/>
      <w:color w:val="0000FF"/>
      <w:u w:val="single"/>
    </w:rPr>
  </w:style>
  <w:style w:type="paragraph" w:customStyle="1" w:styleId="5">
    <w:name w:val="Стиль5"/>
    <w:basedOn w:val="a"/>
    <w:rsid w:val="0004275E"/>
    <w:pPr>
      <w:widowControl w:val="0"/>
    </w:pPr>
    <w:rPr>
      <w:sz w:val="20"/>
    </w:rPr>
  </w:style>
  <w:style w:type="paragraph" w:customStyle="1" w:styleId="ab">
    <w:name w:val="Знак Знак Знак Знак"/>
    <w:basedOn w:val="a"/>
    <w:rsid w:val="00FB6779"/>
    <w:pPr>
      <w:pageBreakBefore/>
      <w:spacing w:after="160" w:line="360" w:lineRule="auto"/>
    </w:pPr>
    <w:rPr>
      <w:sz w:val="28"/>
      <w:szCs w:val="20"/>
      <w:lang w:val="en-US" w:eastAsia="en-US"/>
    </w:rPr>
  </w:style>
  <w:style w:type="paragraph" w:styleId="23">
    <w:name w:val="Body Text 2"/>
    <w:basedOn w:val="a"/>
    <w:link w:val="24"/>
    <w:rsid w:val="00B70E73"/>
    <w:pPr>
      <w:spacing w:after="120" w:line="480" w:lineRule="auto"/>
    </w:pPr>
  </w:style>
  <w:style w:type="character" w:customStyle="1" w:styleId="24">
    <w:name w:val="Основний текст 2 Знак"/>
    <w:basedOn w:val="a0"/>
    <w:link w:val="23"/>
    <w:locked/>
    <w:rsid w:val="00B70E73"/>
    <w:rPr>
      <w:rFonts w:ascii="Times New Roman" w:hAnsi="Times New Roman" w:cs="Times New Roman"/>
      <w:sz w:val="24"/>
      <w:szCs w:val="24"/>
      <w:lang w:val="x-none" w:eastAsia="ru-RU"/>
    </w:rPr>
  </w:style>
  <w:style w:type="paragraph" w:styleId="31">
    <w:name w:val="Body Text Indent 3"/>
    <w:basedOn w:val="a"/>
    <w:link w:val="32"/>
    <w:rsid w:val="00B70E73"/>
    <w:pPr>
      <w:spacing w:after="120"/>
      <w:ind w:left="283"/>
    </w:pPr>
    <w:rPr>
      <w:sz w:val="16"/>
      <w:szCs w:val="16"/>
    </w:rPr>
  </w:style>
  <w:style w:type="character" w:customStyle="1" w:styleId="32">
    <w:name w:val="Основний текст з відступом 3 Знак"/>
    <w:basedOn w:val="a0"/>
    <w:link w:val="31"/>
    <w:locked/>
    <w:rsid w:val="00B70E73"/>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9685</Words>
  <Characters>55206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DG Win&amp;Soft</Company>
  <LinksUpToDate>false</LinksUpToDate>
  <CharactersWithSpaces>64762</CharactersWithSpaces>
  <SharedDoc>false</SharedDoc>
  <HLinks>
    <vt:vector size="24" baseType="variant">
      <vt:variant>
        <vt:i4>75105401</vt:i4>
      </vt:variant>
      <vt:variant>
        <vt:i4>18</vt:i4>
      </vt:variant>
      <vt:variant>
        <vt:i4>0</vt:i4>
      </vt:variant>
      <vt:variant>
        <vt:i4>5</vt:i4>
      </vt:variant>
      <vt:variant>
        <vt:lpwstr>http://www.u-g.ru/catalog/press.php?go=browse&amp;exactly=1&amp;searchpublisher=ЭКОНОМИСТЪ</vt:lpwstr>
      </vt:variant>
      <vt:variant>
        <vt:lpwstr/>
      </vt:variant>
      <vt:variant>
        <vt:i4>7143533</vt:i4>
      </vt:variant>
      <vt:variant>
        <vt:i4>15</vt:i4>
      </vt:variant>
      <vt:variant>
        <vt:i4>0</vt:i4>
      </vt:variant>
      <vt:variant>
        <vt:i4>5</vt:i4>
      </vt:variant>
      <vt:variant>
        <vt:lpwstr>http://www.u-g.ru/catalog/details.php?id=79209</vt:lpwstr>
      </vt:variant>
      <vt:variant>
        <vt:lpwstr/>
      </vt:variant>
      <vt:variant>
        <vt:i4>74711146</vt:i4>
      </vt:variant>
      <vt:variant>
        <vt:i4>12</vt:i4>
      </vt:variant>
      <vt:variant>
        <vt:i4>0</vt:i4>
      </vt:variant>
      <vt:variant>
        <vt:i4>5</vt:i4>
      </vt:variant>
      <vt:variant>
        <vt:lpwstr>http://www.u-g.ru/catalog/search.php?search=1&amp;field6=Ивашкевич%20В.Б.</vt:lpwstr>
      </vt:variant>
      <vt:variant>
        <vt:lpwstr/>
      </vt:variant>
      <vt:variant>
        <vt:i4>7733344</vt:i4>
      </vt:variant>
      <vt:variant>
        <vt:i4>3</vt:i4>
      </vt:variant>
      <vt:variant>
        <vt:i4>0</vt:i4>
      </vt:variant>
      <vt:variant>
        <vt:i4>5</vt:i4>
      </vt:variant>
      <vt:variant>
        <vt:lpwstr>http://click01.begun.ru/click.jsp?url=O5t5NKetrK0x5d7Hm4zm8t8VovyOzHJLZO4hnHhsQb2ScUKrnJmo5GBl1U6nAs6FU5TWkUc-PpkBTW87rmJWbfoOKYFw0aex83MbW2WGgwY1vQZYUSjrXUE3LEnVCTQow-geFp9phMKNo5qCjntpcz4A975QwyU*T4Cx6K5l3Q9we3gGWYHOEG8V9TVLm0wCNOFGyEB48Kd4UCYVJ1LoHQBxxxQ0KLVCSk1EEaScZsR5U*UUDycCHpfucxlrg9p2iL1KP87BMUVwOLcXcZhb17BO-qyYyqbwvPQ7YhdUnXoL8gR1bM-36b04ERE4Nu-esSiL9bFfNyMtClo8q07Lj5b2RAGWGExo94Glz3ZfkZsOcTeYT0YX0i5ec5mVrET828oNM0OBkpjMXXtrzfcQyAoIMYQlm9ynTa4uF8unYVFVMAI6YVM3F9Px1-D3NucMJQPyNFWuLP36HJ1n6CjUd88SbzH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ХомеПК</dc:creator>
  <cp:keywords/>
  <dc:description/>
  <cp:lastModifiedBy>Irina</cp:lastModifiedBy>
  <cp:revision>2</cp:revision>
  <cp:lastPrinted>2011-01-11T00:36:00Z</cp:lastPrinted>
  <dcterms:created xsi:type="dcterms:W3CDTF">2014-08-14T13:08:00Z</dcterms:created>
  <dcterms:modified xsi:type="dcterms:W3CDTF">2014-08-14T13:08:00Z</dcterms:modified>
</cp:coreProperties>
</file>