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56" w:rsidRPr="004E2B6B" w:rsidRDefault="004E2B6B" w:rsidP="00385B6A">
      <w:pPr>
        <w:pStyle w:val="a3"/>
        <w:widowControl w:val="0"/>
        <w:rPr>
          <w:b w:val="0"/>
          <w:bCs w:val="0"/>
          <w:sz w:val="28"/>
          <w:szCs w:val="28"/>
        </w:rPr>
      </w:pPr>
      <w:r w:rsidRPr="004E2B6B">
        <w:rPr>
          <w:b w:val="0"/>
          <w:bCs w:val="0"/>
          <w:sz w:val="28"/>
          <w:szCs w:val="28"/>
        </w:rPr>
        <w:t>СОДЕРЖАНИЕ</w:t>
      </w:r>
    </w:p>
    <w:p w:rsidR="00975A56" w:rsidRDefault="00975A56" w:rsidP="00385B6A">
      <w:pPr>
        <w:widowControl w:val="0"/>
        <w:jc w:val="center"/>
        <w:rPr>
          <w:sz w:val="28"/>
          <w:szCs w:val="28"/>
        </w:rPr>
      </w:pPr>
    </w:p>
    <w:p w:rsidR="00A67A51" w:rsidRPr="004E2B6B" w:rsidRDefault="00A67A51" w:rsidP="00385B6A">
      <w:pPr>
        <w:widowControl w:val="0"/>
        <w:jc w:val="center"/>
        <w:rPr>
          <w:sz w:val="28"/>
          <w:szCs w:val="28"/>
        </w:rPr>
      </w:pPr>
    </w:p>
    <w:p w:rsidR="00975A56" w:rsidRPr="004E2B6B" w:rsidRDefault="004E2B6B" w:rsidP="00385B6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</w:t>
      </w:r>
    </w:p>
    <w:p w:rsidR="00975A56" w:rsidRDefault="00975A56" w:rsidP="00385B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Календарно-тематический</w:t>
      </w:r>
      <w:r w:rsidR="004E2B6B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4E2B6B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прохождения</w:t>
      </w:r>
      <w:r w:rsidR="004E2B6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производственной практики</w:t>
      </w:r>
      <w:r w:rsidR="004E2B6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A39F0">
        <w:rPr>
          <w:sz w:val="28"/>
          <w:szCs w:val="28"/>
        </w:rPr>
        <w:t>3</w:t>
      </w:r>
    </w:p>
    <w:p w:rsidR="00975A56" w:rsidRDefault="00975A56" w:rsidP="00385B6A">
      <w:pPr>
        <w:pStyle w:val="1"/>
        <w:keepNext w:val="0"/>
        <w:widowControl w:val="0"/>
        <w:spacing w:line="240" w:lineRule="auto"/>
      </w:pPr>
      <w:r>
        <w:t>Введение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B6B">
        <w:tab/>
      </w:r>
      <w:r>
        <w:t>4</w:t>
      </w:r>
    </w:p>
    <w:p w:rsidR="00975A56" w:rsidRPr="00063A9E" w:rsidRDefault="004E2B6B" w:rsidP="00385B6A">
      <w:pPr>
        <w:pStyle w:val="a3"/>
        <w:widowControl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="00975A56" w:rsidRPr="00063A9E">
        <w:rPr>
          <w:b w:val="0"/>
          <w:bCs w:val="0"/>
          <w:sz w:val="28"/>
          <w:szCs w:val="28"/>
        </w:rPr>
        <w:t xml:space="preserve">  </w:t>
      </w:r>
      <w:r w:rsidR="00975A56">
        <w:rPr>
          <w:b w:val="0"/>
          <w:bCs w:val="0"/>
          <w:sz w:val="28"/>
          <w:szCs w:val="28"/>
        </w:rPr>
        <w:t>Организационно-экономическая характеристика предприятия</w:t>
      </w:r>
      <w:r w:rsidR="00975A56" w:rsidRPr="00063A9E">
        <w:rPr>
          <w:b w:val="0"/>
          <w:bCs w:val="0"/>
          <w:sz w:val="28"/>
          <w:szCs w:val="28"/>
        </w:rPr>
        <w:tab/>
      </w:r>
      <w:r w:rsidR="00975A56" w:rsidRPr="00063A9E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="007A39F0">
        <w:rPr>
          <w:b w:val="0"/>
          <w:bCs w:val="0"/>
          <w:sz w:val="28"/>
          <w:szCs w:val="28"/>
        </w:rPr>
        <w:t>6</w:t>
      </w:r>
    </w:p>
    <w:p w:rsidR="00975A56" w:rsidRPr="00063A9E" w:rsidRDefault="004E2B6B" w:rsidP="00385B6A">
      <w:pPr>
        <w:pStyle w:val="1"/>
        <w:keepNext w:val="0"/>
        <w:widowControl w:val="0"/>
        <w:spacing w:line="240" w:lineRule="auto"/>
      </w:pPr>
      <w:r>
        <w:t>2.</w:t>
      </w:r>
      <w:r w:rsidR="00975A56" w:rsidRPr="00063A9E">
        <w:t xml:space="preserve"> </w:t>
      </w:r>
      <w:r w:rsidR="00975A56">
        <w:t xml:space="preserve"> Характеристика системы управления предприятием</w:t>
      </w:r>
      <w:r w:rsidR="00975A56" w:rsidRPr="00063A9E">
        <w:tab/>
      </w:r>
      <w:r w:rsidR="00975A56" w:rsidRPr="00063A9E">
        <w:tab/>
      </w:r>
      <w:r w:rsidR="00975A56" w:rsidRPr="00063A9E">
        <w:tab/>
      </w:r>
      <w:r>
        <w:tab/>
      </w:r>
      <w:r w:rsidR="00975A56" w:rsidRPr="00063A9E">
        <w:t>1</w:t>
      </w:r>
      <w:r w:rsidR="007A39F0">
        <w:t>0</w:t>
      </w:r>
    </w:p>
    <w:p w:rsidR="00975A56" w:rsidRPr="00063A9E" w:rsidRDefault="004E2B6B" w:rsidP="00385B6A">
      <w:pPr>
        <w:pStyle w:val="a5"/>
        <w:widowControl w:val="0"/>
        <w:spacing w:line="240" w:lineRule="auto"/>
        <w:ind w:firstLine="0"/>
      </w:pPr>
      <w:r>
        <w:t>3.</w:t>
      </w:r>
      <w:r w:rsidR="00975A56" w:rsidRPr="00063A9E">
        <w:t xml:space="preserve"> </w:t>
      </w:r>
      <w:r w:rsidR="00975A56">
        <w:t>Организация и анализ маркетинговой деятельности</w:t>
      </w:r>
      <w:r w:rsidR="00975A56" w:rsidRPr="00063A9E">
        <w:tab/>
      </w:r>
      <w:r w:rsidR="00975A56" w:rsidRPr="00063A9E">
        <w:tab/>
      </w:r>
      <w:r w:rsidR="00975A56" w:rsidRPr="00063A9E">
        <w:tab/>
      </w:r>
      <w:r>
        <w:tab/>
      </w:r>
      <w:r w:rsidR="007A39F0">
        <w:t>14</w:t>
      </w:r>
    </w:p>
    <w:p w:rsidR="00975A56" w:rsidRPr="00063A9E" w:rsidRDefault="004E2B6B" w:rsidP="00385B6A">
      <w:pPr>
        <w:pStyle w:val="a5"/>
        <w:widowControl w:val="0"/>
        <w:spacing w:line="240" w:lineRule="auto"/>
        <w:ind w:firstLine="0"/>
        <w:jc w:val="left"/>
      </w:pPr>
      <w:r>
        <w:t>3.</w:t>
      </w:r>
      <w:r w:rsidR="00975A56">
        <w:t>1. Организация службы маркетинга</w:t>
      </w:r>
      <w:r w:rsidR="00975A56" w:rsidRPr="00063A9E">
        <w:tab/>
      </w:r>
      <w:r w:rsidR="00975A56" w:rsidRPr="00063A9E">
        <w:tab/>
      </w:r>
      <w:r w:rsidR="00975A56" w:rsidRPr="00063A9E">
        <w:tab/>
      </w:r>
      <w:r w:rsidR="00975A56" w:rsidRPr="00063A9E">
        <w:tab/>
      </w:r>
      <w:r w:rsidR="00975A56" w:rsidRPr="00063A9E">
        <w:tab/>
      </w:r>
      <w:r w:rsidR="00975A56" w:rsidRPr="00063A9E">
        <w:tab/>
      </w:r>
      <w:r>
        <w:tab/>
      </w:r>
      <w:r w:rsidR="007A39F0">
        <w:t>14</w:t>
      </w:r>
    </w:p>
    <w:p w:rsidR="00975A56" w:rsidRPr="00063A9E" w:rsidRDefault="004E2B6B" w:rsidP="00385B6A">
      <w:pPr>
        <w:pStyle w:val="a5"/>
        <w:widowControl w:val="0"/>
        <w:spacing w:line="240" w:lineRule="auto"/>
        <w:ind w:firstLine="0"/>
        <w:jc w:val="left"/>
      </w:pPr>
      <w:r>
        <w:t>3.</w:t>
      </w:r>
      <w:r w:rsidR="00975A56">
        <w:t>2. Характеристика товарного рынка</w:t>
      </w:r>
      <w:r w:rsidR="00975A56" w:rsidRPr="00063A9E">
        <w:tab/>
      </w:r>
      <w:r w:rsidR="00975A56" w:rsidRPr="00063A9E">
        <w:tab/>
      </w:r>
      <w:r w:rsidR="00975A56" w:rsidRPr="00063A9E">
        <w:tab/>
      </w:r>
      <w:r w:rsidR="00975A56" w:rsidRPr="00063A9E">
        <w:tab/>
      </w:r>
      <w:r w:rsidR="00975A56" w:rsidRPr="00063A9E">
        <w:tab/>
      </w:r>
      <w:r w:rsidR="00975A56" w:rsidRPr="00063A9E">
        <w:tab/>
      </w:r>
      <w:r>
        <w:tab/>
      </w:r>
      <w:r w:rsidR="00975A56" w:rsidRPr="00063A9E">
        <w:t>1</w:t>
      </w:r>
      <w:r w:rsidR="00A567C4">
        <w:t>4</w:t>
      </w:r>
    </w:p>
    <w:p w:rsidR="00975A56" w:rsidRDefault="004E2B6B" w:rsidP="00385B6A">
      <w:pPr>
        <w:pStyle w:val="a5"/>
        <w:widowControl w:val="0"/>
        <w:spacing w:line="240" w:lineRule="auto"/>
        <w:ind w:firstLine="0"/>
        <w:jc w:val="left"/>
      </w:pPr>
      <w:r>
        <w:t>3.</w:t>
      </w:r>
      <w:r w:rsidR="00975A56" w:rsidRPr="00063A9E">
        <w:t>3</w:t>
      </w:r>
      <w:r w:rsidR="00975A56">
        <w:t>. Товарная политика</w:t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>
        <w:tab/>
      </w:r>
      <w:r>
        <w:tab/>
      </w:r>
      <w:r w:rsidR="00A567C4">
        <w:t>17</w:t>
      </w:r>
    </w:p>
    <w:p w:rsidR="00975A56" w:rsidRDefault="004E2B6B" w:rsidP="00385B6A">
      <w:pPr>
        <w:pStyle w:val="a5"/>
        <w:widowControl w:val="0"/>
        <w:spacing w:line="240" w:lineRule="auto"/>
        <w:ind w:firstLine="0"/>
        <w:jc w:val="left"/>
      </w:pPr>
      <w:r>
        <w:t>3.</w:t>
      </w:r>
      <w:r w:rsidR="00975A56">
        <w:t>4. Ценовая политика</w:t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>
        <w:tab/>
      </w:r>
      <w:r>
        <w:tab/>
      </w:r>
      <w:r w:rsidR="00A567C4">
        <w:t>18</w:t>
      </w:r>
    </w:p>
    <w:p w:rsidR="00975A56" w:rsidRDefault="004E2B6B" w:rsidP="00385B6A">
      <w:pPr>
        <w:pStyle w:val="a5"/>
        <w:widowControl w:val="0"/>
        <w:spacing w:line="240" w:lineRule="auto"/>
        <w:ind w:firstLine="0"/>
        <w:jc w:val="left"/>
      </w:pPr>
      <w:r>
        <w:t>3.</w:t>
      </w:r>
      <w:r w:rsidR="00975A56">
        <w:t>5. Товародвижение и сбыт</w:t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>
        <w:tab/>
      </w:r>
      <w:r>
        <w:tab/>
      </w:r>
      <w:r w:rsidR="00A567C4">
        <w:t>19</w:t>
      </w:r>
    </w:p>
    <w:p w:rsidR="00975A56" w:rsidRDefault="004E2B6B" w:rsidP="00385B6A">
      <w:pPr>
        <w:pStyle w:val="a5"/>
        <w:widowControl w:val="0"/>
        <w:spacing w:line="240" w:lineRule="auto"/>
        <w:ind w:firstLine="0"/>
        <w:jc w:val="left"/>
      </w:pPr>
      <w:r>
        <w:t>3.</w:t>
      </w:r>
      <w:r w:rsidR="00975A56">
        <w:t>6. Продвижение товара</w:t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>
        <w:tab/>
      </w:r>
      <w:r w:rsidR="00A567C4">
        <w:t>19</w:t>
      </w:r>
    </w:p>
    <w:p w:rsidR="00975A56" w:rsidRDefault="004E2B6B" w:rsidP="00385B6A">
      <w:pPr>
        <w:pStyle w:val="a5"/>
        <w:widowControl w:val="0"/>
        <w:spacing w:line="240" w:lineRule="auto"/>
        <w:ind w:firstLine="0"/>
      </w:pPr>
      <w:r>
        <w:t>4.</w:t>
      </w:r>
      <w:r w:rsidR="00975A56" w:rsidRPr="00063A9E">
        <w:t xml:space="preserve">  </w:t>
      </w:r>
      <w:r w:rsidR="00975A56">
        <w:t>Технический уровень и инновационная деятельность предприятия</w:t>
      </w:r>
      <w:r w:rsidR="00975A56">
        <w:tab/>
      </w:r>
      <w:r>
        <w:tab/>
      </w:r>
      <w:r w:rsidR="00975A56">
        <w:t>2</w:t>
      </w:r>
      <w:r w:rsidR="00A567C4">
        <w:t>1</w:t>
      </w:r>
    </w:p>
    <w:p w:rsidR="00975A56" w:rsidRDefault="004E2B6B" w:rsidP="00385B6A">
      <w:pPr>
        <w:pStyle w:val="a5"/>
        <w:widowControl w:val="0"/>
        <w:spacing w:line="240" w:lineRule="auto"/>
        <w:ind w:firstLine="0"/>
      </w:pPr>
      <w:r>
        <w:t>5.</w:t>
      </w:r>
      <w:r w:rsidR="00975A56" w:rsidRPr="00063A9E">
        <w:t xml:space="preserve">  </w:t>
      </w:r>
      <w:r w:rsidR="00975A56">
        <w:t xml:space="preserve"> Стратегическое управление предприяти</w:t>
      </w:r>
      <w:r w:rsidR="007A39F0">
        <w:t>ем</w:t>
      </w:r>
      <w:r w:rsidR="007A39F0">
        <w:tab/>
      </w:r>
      <w:r w:rsidR="00975A56">
        <w:tab/>
      </w:r>
      <w:r w:rsidR="00975A56">
        <w:tab/>
      </w:r>
      <w:r w:rsidR="00975A56">
        <w:tab/>
      </w:r>
      <w:r w:rsidR="00975A56">
        <w:tab/>
      </w:r>
      <w:r w:rsidR="00975A56" w:rsidRPr="00063A9E">
        <w:tab/>
      </w:r>
      <w:r w:rsidR="00A567C4">
        <w:t>24</w:t>
      </w:r>
    </w:p>
    <w:p w:rsidR="00975A56" w:rsidRDefault="004E2B6B" w:rsidP="00385B6A">
      <w:pPr>
        <w:pStyle w:val="a5"/>
        <w:widowControl w:val="0"/>
        <w:spacing w:line="240" w:lineRule="auto"/>
        <w:ind w:firstLine="0"/>
      </w:pPr>
      <w:r>
        <w:t>6.</w:t>
      </w:r>
      <w:r w:rsidR="00975A56" w:rsidRPr="00063A9E">
        <w:t xml:space="preserve">  </w:t>
      </w:r>
      <w:r w:rsidR="00975A56">
        <w:t>Основные показатели финансовой деятельности предприятия</w:t>
      </w:r>
      <w:r w:rsidR="00975A56">
        <w:tab/>
      </w:r>
      <w:r w:rsidR="00975A56">
        <w:tab/>
      </w:r>
      <w:r>
        <w:tab/>
      </w:r>
      <w:r w:rsidR="00A567C4">
        <w:t>25</w:t>
      </w:r>
    </w:p>
    <w:p w:rsidR="00975A56" w:rsidRDefault="00975A56" w:rsidP="00385B6A">
      <w:pPr>
        <w:pStyle w:val="a5"/>
        <w:widowControl w:val="0"/>
        <w:spacing w:line="240" w:lineRule="auto"/>
        <w:ind w:firstLine="0"/>
      </w:pPr>
      <w:r>
        <w:t>Заключение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67C4">
        <w:t>28</w:t>
      </w:r>
    </w:p>
    <w:p w:rsidR="00975A56" w:rsidRDefault="00975A56" w:rsidP="00385B6A">
      <w:pPr>
        <w:pStyle w:val="a5"/>
        <w:widowControl w:val="0"/>
        <w:spacing w:line="240" w:lineRule="auto"/>
        <w:ind w:firstLine="0"/>
      </w:pPr>
      <w:r>
        <w:t xml:space="preserve">Список </w:t>
      </w:r>
      <w:r w:rsidR="00A567C4">
        <w:t>использованных источников</w:t>
      </w:r>
      <w:r w:rsidR="00A567C4">
        <w:tab/>
      </w:r>
      <w:r>
        <w:tab/>
      </w:r>
      <w:r>
        <w:tab/>
      </w:r>
      <w:r>
        <w:tab/>
      </w:r>
      <w:r>
        <w:tab/>
      </w:r>
      <w:r>
        <w:tab/>
      </w:r>
      <w:r w:rsidR="004E2B6B">
        <w:tab/>
      </w:r>
      <w:r w:rsidR="00A567C4">
        <w:t>29</w:t>
      </w:r>
    </w:p>
    <w:p w:rsidR="00975A56" w:rsidRDefault="00975A56" w:rsidP="00385B6A">
      <w:pPr>
        <w:pStyle w:val="a5"/>
        <w:widowControl w:val="0"/>
        <w:spacing w:line="240" w:lineRule="auto"/>
        <w:ind w:firstLine="0"/>
      </w:pPr>
    </w:p>
    <w:p w:rsidR="00975A56" w:rsidRDefault="00975A56" w:rsidP="00385B6A">
      <w:pPr>
        <w:pStyle w:val="a5"/>
        <w:widowControl w:val="0"/>
        <w:spacing w:line="240" w:lineRule="auto"/>
        <w:ind w:firstLine="720"/>
      </w:pPr>
    </w:p>
    <w:p w:rsidR="00975A56" w:rsidRDefault="00975A56" w:rsidP="00385B6A">
      <w:pPr>
        <w:pStyle w:val="1"/>
        <w:keepNext w:val="0"/>
        <w:widowControl w:val="0"/>
        <w:spacing w:line="240" w:lineRule="auto"/>
      </w:pPr>
      <w: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975A56" w:rsidRDefault="00975A56" w:rsidP="00385B6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 ОАО «Сантиз»</w:t>
      </w:r>
    </w:p>
    <w:p w:rsidR="00975A56" w:rsidRDefault="00975A56" w:rsidP="00385B6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  <w:t>В.Г.Шех</w:t>
      </w:r>
    </w:p>
    <w:p w:rsidR="00975A56" w:rsidRDefault="00975A56" w:rsidP="00385B6A">
      <w:pPr>
        <w:widowControl w:val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t>(подпись)</w:t>
      </w:r>
      <w:r>
        <w:tab/>
      </w:r>
      <w:r>
        <w:tab/>
      </w:r>
    </w:p>
    <w:p w:rsidR="00975A56" w:rsidRDefault="00975A56" w:rsidP="00385B6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«___»_____________ 2004 г.</w:t>
      </w:r>
    </w:p>
    <w:p w:rsidR="00975A56" w:rsidRDefault="00975A56" w:rsidP="00385B6A">
      <w:pPr>
        <w:widowControl w:val="0"/>
        <w:jc w:val="both"/>
        <w:rPr>
          <w:sz w:val="24"/>
          <w:szCs w:val="24"/>
        </w:rPr>
      </w:pPr>
    </w:p>
    <w:p w:rsidR="00C21344" w:rsidRDefault="00C21344" w:rsidP="00583D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C21344" w:rsidRDefault="00C21344" w:rsidP="00583D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975A56" w:rsidRPr="004E2B6B" w:rsidRDefault="00975A56" w:rsidP="00583D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E2B6B">
        <w:rPr>
          <w:rFonts w:ascii="Times New Roman" w:hAnsi="Times New Roman" w:cs="Times New Roman"/>
          <w:b w:val="0"/>
          <w:bCs w:val="0"/>
          <w:i w:val="0"/>
          <w:iCs w:val="0"/>
        </w:rPr>
        <w:t>Календарно – тематический план</w:t>
      </w:r>
    </w:p>
    <w:p w:rsidR="00975A56" w:rsidRPr="004E2B6B" w:rsidRDefault="00975A56" w:rsidP="00583D6C">
      <w:pPr>
        <w:widowControl w:val="0"/>
        <w:jc w:val="center"/>
        <w:rPr>
          <w:sz w:val="32"/>
          <w:szCs w:val="32"/>
        </w:rPr>
      </w:pPr>
      <w:r w:rsidRPr="004E2B6B">
        <w:rPr>
          <w:sz w:val="32"/>
          <w:szCs w:val="32"/>
        </w:rPr>
        <w:t>прохождения производственной практики</w:t>
      </w:r>
    </w:p>
    <w:p w:rsidR="00975A56" w:rsidRPr="004E2B6B" w:rsidRDefault="00975A56" w:rsidP="00583D6C">
      <w:pPr>
        <w:widowControl w:val="0"/>
        <w:jc w:val="center"/>
        <w:rPr>
          <w:sz w:val="32"/>
          <w:szCs w:val="32"/>
        </w:rPr>
      </w:pPr>
      <w:r w:rsidRPr="004E2B6B">
        <w:rPr>
          <w:sz w:val="32"/>
          <w:szCs w:val="32"/>
        </w:rPr>
        <w:t>студентом ___ курса ФЭФ ПГУ _______________________</w:t>
      </w:r>
    </w:p>
    <w:p w:rsidR="00975A56" w:rsidRPr="004E2B6B" w:rsidRDefault="00975A56" w:rsidP="00583D6C">
      <w:pPr>
        <w:widowControl w:val="0"/>
        <w:jc w:val="center"/>
        <w:rPr>
          <w:sz w:val="24"/>
          <w:szCs w:val="24"/>
        </w:rPr>
      </w:pPr>
      <w:r w:rsidRPr="004E2B6B">
        <w:rPr>
          <w:sz w:val="24"/>
          <w:szCs w:val="24"/>
        </w:rPr>
        <w:tab/>
      </w:r>
      <w:r w:rsidRPr="004E2B6B">
        <w:rPr>
          <w:sz w:val="24"/>
          <w:szCs w:val="24"/>
        </w:rPr>
        <w:tab/>
      </w:r>
      <w:r w:rsidRPr="004E2B6B">
        <w:rPr>
          <w:sz w:val="24"/>
          <w:szCs w:val="24"/>
        </w:rPr>
        <w:tab/>
      </w:r>
      <w:r w:rsidRPr="004E2B6B">
        <w:rPr>
          <w:sz w:val="24"/>
          <w:szCs w:val="24"/>
        </w:rPr>
        <w:tab/>
      </w:r>
      <w:r w:rsidRPr="004E2B6B">
        <w:rPr>
          <w:sz w:val="24"/>
          <w:szCs w:val="24"/>
        </w:rPr>
        <w:tab/>
      </w:r>
      <w:r w:rsidRPr="004E2B6B">
        <w:rPr>
          <w:sz w:val="24"/>
          <w:szCs w:val="24"/>
        </w:rPr>
        <w:tab/>
        <w:t>(Фамилия И.О.)</w:t>
      </w:r>
    </w:p>
    <w:p w:rsidR="00975A56" w:rsidRPr="004E2B6B" w:rsidRDefault="00975A56" w:rsidP="00583D6C">
      <w:pPr>
        <w:widowControl w:val="0"/>
        <w:jc w:val="center"/>
        <w:rPr>
          <w:sz w:val="32"/>
          <w:szCs w:val="32"/>
        </w:rPr>
      </w:pPr>
      <w:r w:rsidRPr="004E2B6B">
        <w:rPr>
          <w:sz w:val="32"/>
          <w:szCs w:val="32"/>
        </w:rPr>
        <w:t>в период с 2 февраля 2004 г. по 20 февраля 2004 г.</w:t>
      </w:r>
    </w:p>
    <w:p w:rsidR="00975A56" w:rsidRDefault="00975A56" w:rsidP="00385B6A">
      <w:pPr>
        <w:widowControl w:val="0"/>
        <w:jc w:val="center"/>
        <w:rPr>
          <w:sz w:val="32"/>
          <w:szCs w:val="3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431"/>
        <w:gridCol w:w="3396"/>
      </w:tblGrid>
      <w:tr w:rsidR="00975A56" w:rsidRPr="00C21344">
        <w:tc>
          <w:tcPr>
            <w:tcW w:w="4361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Наименование разделов или вопросов практики</w:t>
            </w:r>
          </w:p>
        </w:tc>
        <w:tc>
          <w:tcPr>
            <w:tcW w:w="2431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Срок прохождения практики</w:t>
            </w:r>
          </w:p>
        </w:tc>
        <w:tc>
          <w:tcPr>
            <w:tcW w:w="3396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Непосредственный руководитель на предприятии</w:t>
            </w:r>
          </w:p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(Ф.И.О., должность)</w:t>
            </w:r>
          </w:p>
        </w:tc>
      </w:tr>
      <w:tr w:rsidR="00975A56" w:rsidRPr="00C21344">
        <w:tc>
          <w:tcPr>
            <w:tcW w:w="4361" w:type="dxa"/>
          </w:tcPr>
          <w:p w:rsidR="00975A56" w:rsidRPr="00C21344" w:rsidRDefault="00975A56" w:rsidP="00385B6A">
            <w:pPr>
              <w:widowControl w:val="0"/>
            </w:pPr>
            <w:r w:rsidRPr="00C21344">
              <w:t>1. Организационно-экономическая характеристика предприятия</w:t>
            </w:r>
          </w:p>
        </w:tc>
        <w:tc>
          <w:tcPr>
            <w:tcW w:w="2431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02.02.2003</w:t>
            </w:r>
          </w:p>
        </w:tc>
        <w:tc>
          <w:tcPr>
            <w:tcW w:w="3396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Главный инженер</w:t>
            </w:r>
          </w:p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Чернов В.Т.</w:t>
            </w:r>
          </w:p>
        </w:tc>
      </w:tr>
      <w:tr w:rsidR="00975A56" w:rsidRPr="00C21344">
        <w:tc>
          <w:tcPr>
            <w:tcW w:w="4361" w:type="dxa"/>
          </w:tcPr>
          <w:p w:rsidR="00975A56" w:rsidRPr="00C21344" w:rsidRDefault="00975A56" w:rsidP="00385B6A">
            <w:pPr>
              <w:widowControl w:val="0"/>
            </w:pPr>
            <w:r w:rsidRPr="00C21344">
              <w:rPr>
                <w:lang w:val="en-US"/>
              </w:rPr>
              <w:t xml:space="preserve">2. </w:t>
            </w:r>
            <w:r w:rsidRPr="00C21344">
              <w:t>Характеристика системы управления предприятием</w:t>
            </w:r>
          </w:p>
        </w:tc>
        <w:tc>
          <w:tcPr>
            <w:tcW w:w="2431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03.02.-05.02.2003</w:t>
            </w:r>
          </w:p>
        </w:tc>
        <w:tc>
          <w:tcPr>
            <w:tcW w:w="3396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Главный инженер</w:t>
            </w:r>
          </w:p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Чернов В.Т.</w:t>
            </w:r>
          </w:p>
        </w:tc>
      </w:tr>
      <w:tr w:rsidR="00975A56" w:rsidRPr="00C21344">
        <w:tc>
          <w:tcPr>
            <w:tcW w:w="4361" w:type="dxa"/>
          </w:tcPr>
          <w:p w:rsidR="00975A56" w:rsidRPr="00C21344" w:rsidRDefault="00975A56" w:rsidP="00385B6A">
            <w:pPr>
              <w:widowControl w:val="0"/>
            </w:pPr>
            <w:r w:rsidRPr="00C21344">
              <w:t>3. Организация и анализ маркетинговой деятельности</w:t>
            </w:r>
          </w:p>
        </w:tc>
        <w:tc>
          <w:tcPr>
            <w:tcW w:w="2431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06.02.-12.02.2003</w:t>
            </w:r>
          </w:p>
        </w:tc>
        <w:tc>
          <w:tcPr>
            <w:tcW w:w="3396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Начальник ОМТС</w:t>
            </w:r>
          </w:p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Кащеев В.И.</w:t>
            </w:r>
          </w:p>
        </w:tc>
      </w:tr>
      <w:tr w:rsidR="00975A56" w:rsidRPr="00C21344">
        <w:tc>
          <w:tcPr>
            <w:tcW w:w="4361" w:type="dxa"/>
          </w:tcPr>
          <w:p w:rsidR="00975A56" w:rsidRPr="00C21344" w:rsidRDefault="00975A56" w:rsidP="00385B6A">
            <w:pPr>
              <w:widowControl w:val="0"/>
            </w:pPr>
            <w:r w:rsidRPr="00C21344">
              <w:t>4. Технический уровень и инновационная деятельность предприятия</w:t>
            </w:r>
          </w:p>
        </w:tc>
        <w:tc>
          <w:tcPr>
            <w:tcW w:w="2431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13.02.-16.02.2003</w:t>
            </w:r>
          </w:p>
        </w:tc>
        <w:tc>
          <w:tcPr>
            <w:tcW w:w="3396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Начальник ПТО</w:t>
            </w:r>
          </w:p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Кулагина Н.С.</w:t>
            </w:r>
          </w:p>
        </w:tc>
      </w:tr>
      <w:tr w:rsidR="00975A56" w:rsidRPr="00C21344">
        <w:tc>
          <w:tcPr>
            <w:tcW w:w="4361" w:type="dxa"/>
          </w:tcPr>
          <w:p w:rsidR="00975A56" w:rsidRPr="00C21344" w:rsidRDefault="00975A56" w:rsidP="00385B6A">
            <w:pPr>
              <w:widowControl w:val="0"/>
            </w:pPr>
            <w:r w:rsidRPr="00C21344">
              <w:rPr>
                <w:lang w:val="en-US"/>
              </w:rPr>
              <w:t xml:space="preserve">5. </w:t>
            </w:r>
            <w:r w:rsidRPr="00C21344">
              <w:t>Стратегическое управление на предприятии</w:t>
            </w:r>
          </w:p>
        </w:tc>
        <w:tc>
          <w:tcPr>
            <w:tcW w:w="2431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17.02.2003</w:t>
            </w:r>
          </w:p>
        </w:tc>
        <w:tc>
          <w:tcPr>
            <w:tcW w:w="3396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Начальник ОМТС</w:t>
            </w:r>
          </w:p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Кащеев В.И.</w:t>
            </w:r>
          </w:p>
        </w:tc>
      </w:tr>
      <w:tr w:rsidR="00975A56" w:rsidRPr="00C21344">
        <w:tc>
          <w:tcPr>
            <w:tcW w:w="4361" w:type="dxa"/>
          </w:tcPr>
          <w:p w:rsidR="00975A56" w:rsidRPr="00C21344" w:rsidRDefault="00975A56" w:rsidP="00385B6A">
            <w:pPr>
              <w:widowControl w:val="0"/>
            </w:pPr>
            <w:r w:rsidRPr="00C21344">
              <w:t>6. Основные показатели финансовой деятельности предприятия</w:t>
            </w:r>
          </w:p>
        </w:tc>
        <w:tc>
          <w:tcPr>
            <w:tcW w:w="2431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18.02.</w:t>
            </w:r>
            <w:r w:rsidR="00385B6A" w:rsidRPr="00C21344">
              <w:t>-19.02.</w:t>
            </w:r>
            <w:r w:rsidRPr="00C21344">
              <w:t>2003</w:t>
            </w:r>
          </w:p>
        </w:tc>
        <w:tc>
          <w:tcPr>
            <w:tcW w:w="3396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Главный бухгалтер</w:t>
            </w:r>
          </w:p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Крупская Г.И.</w:t>
            </w:r>
          </w:p>
        </w:tc>
      </w:tr>
      <w:tr w:rsidR="00975A56" w:rsidRPr="00C21344">
        <w:tc>
          <w:tcPr>
            <w:tcW w:w="4361" w:type="dxa"/>
          </w:tcPr>
          <w:p w:rsidR="00975A56" w:rsidRPr="00C21344" w:rsidRDefault="00975A56" w:rsidP="00385B6A">
            <w:pPr>
              <w:widowControl w:val="0"/>
            </w:pPr>
            <w:r w:rsidRPr="00C21344">
              <w:t>Подведение итогов практики</w:t>
            </w:r>
          </w:p>
          <w:p w:rsidR="00975A56" w:rsidRPr="00C21344" w:rsidRDefault="00975A56" w:rsidP="00385B6A">
            <w:pPr>
              <w:pStyle w:val="a7"/>
              <w:widowControl w:val="0"/>
            </w:pPr>
          </w:p>
        </w:tc>
        <w:tc>
          <w:tcPr>
            <w:tcW w:w="2431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20.02.2003</w:t>
            </w:r>
          </w:p>
        </w:tc>
        <w:tc>
          <w:tcPr>
            <w:tcW w:w="3396" w:type="dxa"/>
          </w:tcPr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Ведущий экономист ПТО</w:t>
            </w:r>
          </w:p>
          <w:p w:rsidR="00975A56" w:rsidRPr="00C21344" w:rsidRDefault="00975A56" w:rsidP="00385B6A">
            <w:pPr>
              <w:widowControl w:val="0"/>
              <w:jc w:val="center"/>
            </w:pPr>
            <w:r w:rsidRPr="00C21344">
              <w:t>Чайкова Т.Н.</w:t>
            </w:r>
          </w:p>
        </w:tc>
      </w:tr>
    </w:tbl>
    <w:p w:rsidR="00975A56" w:rsidRDefault="00975A56" w:rsidP="00385B6A">
      <w:pPr>
        <w:widowControl w:val="0"/>
        <w:jc w:val="both"/>
        <w:rPr>
          <w:sz w:val="28"/>
          <w:szCs w:val="28"/>
        </w:rPr>
      </w:pPr>
    </w:p>
    <w:p w:rsidR="00975A56" w:rsidRDefault="00975A56" w:rsidP="00385B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975A56" w:rsidRDefault="00975A56" w:rsidP="00385B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 предприятия - ведущий экономист</w:t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Чайкова Т.Н.</w:t>
      </w:r>
    </w:p>
    <w:p w:rsidR="00975A56" w:rsidRDefault="00975A56" w:rsidP="00385B6A">
      <w:pPr>
        <w:widowControl w:val="0"/>
        <w:ind w:left="4320" w:firstLine="720"/>
        <w:jc w:val="both"/>
      </w:pPr>
      <w:r>
        <w:tab/>
        <w:t>(подпись)</w:t>
      </w:r>
    </w:p>
    <w:p w:rsidR="00975A56" w:rsidRDefault="00975A56" w:rsidP="00385B6A">
      <w:pPr>
        <w:widowControl w:val="0"/>
        <w:jc w:val="both"/>
        <w:rPr>
          <w:sz w:val="28"/>
          <w:szCs w:val="28"/>
        </w:rPr>
      </w:pPr>
    </w:p>
    <w:p w:rsidR="00975A56" w:rsidRDefault="00975A56" w:rsidP="00385B6A">
      <w:pPr>
        <w:widowControl w:val="0"/>
        <w:jc w:val="both"/>
        <w:rPr>
          <w:sz w:val="28"/>
          <w:szCs w:val="28"/>
        </w:rPr>
      </w:pPr>
    </w:p>
    <w:p w:rsidR="00975A56" w:rsidRDefault="00975A56" w:rsidP="00385B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975A56" w:rsidRDefault="00975A56" w:rsidP="00385B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 кафедры экономики и управления</w:t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Черевко В.В.</w:t>
      </w:r>
    </w:p>
    <w:p w:rsidR="00975A56" w:rsidRDefault="00975A56" w:rsidP="00385B6A">
      <w:pPr>
        <w:widowControl w:val="0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975A56" w:rsidRPr="00385B6A" w:rsidRDefault="00975A56" w:rsidP="00C21344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br w:type="page"/>
      </w:r>
      <w:r w:rsidR="00385B6A" w:rsidRPr="00385B6A">
        <w:rPr>
          <w:b w:val="0"/>
          <w:bCs w:val="0"/>
          <w:sz w:val="28"/>
          <w:szCs w:val="28"/>
        </w:rPr>
        <w:t>ВВЕДЕНИЕ</w:t>
      </w:r>
    </w:p>
    <w:p w:rsidR="00583D6C" w:rsidRPr="00583D6C" w:rsidRDefault="00583D6C" w:rsidP="00C21344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</w:rPr>
      </w:pPr>
    </w:p>
    <w:p w:rsidR="00975A56" w:rsidRDefault="00975A56" w:rsidP="00C21344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583D6C">
        <w:rPr>
          <w:b w:val="0"/>
          <w:bCs w:val="0"/>
          <w:sz w:val="28"/>
          <w:szCs w:val="28"/>
        </w:rPr>
        <w:t>Целью отчета является отражение результатов</w:t>
      </w:r>
      <w:r>
        <w:rPr>
          <w:b w:val="0"/>
          <w:bCs w:val="0"/>
          <w:sz w:val="28"/>
          <w:szCs w:val="28"/>
        </w:rPr>
        <w:t xml:space="preserve"> изученной маркетинговой работы предприятия ОАО «Сантиз».</w:t>
      </w:r>
    </w:p>
    <w:p w:rsidR="00975A56" w:rsidRDefault="00975A56" w:rsidP="00C21344">
      <w:pPr>
        <w:pStyle w:val="a5"/>
        <w:widowControl w:val="0"/>
      </w:pPr>
      <w:r>
        <w:t>Маркетинг затрагивает интересы каждого предприятия и общества в целом. Это процесс, в ходе которого разрабатываются и предоставляются в распоряжение людей товары и услуги, обеспечивающие определенный уровень жизни. Маркетинг включает в себя множество самых разнообразных видов деятельности, в том числе маркетинговые исследования, разработку товара, организация его распределения, установление цен, рекламу и личную продажу. Выживание (благополучие) фирмы может быть обеспечено лишь в случае стратегически верно рассчитанных именно "своих" зон хозяйствования. Второй аспект, который обеспечивает ее благополучие - когда различные жизненные циклы продукции и спроса данной фирмы перекрывают друг друга во времени: то есть до момента насыщения рынка одним товаром (услугой) должен быть введен на рынок новый товар (услуга). И в – третьих, разрывы между циклами по времени, когда один товар закончил свою "жизнь" на рынке, а следующий ее еще не начал, - означает чаще всего потерю предпринимателем своих позиций, падение экономических показателей фирмы, а нередко и банкротство.</w:t>
      </w:r>
    </w:p>
    <w:p w:rsidR="00975A56" w:rsidRDefault="00975A56" w:rsidP="00C21344">
      <w:pPr>
        <w:pStyle w:val="a5"/>
        <w:widowControl w:val="0"/>
        <w:rPr>
          <w:b/>
          <w:bCs/>
        </w:rPr>
      </w:pPr>
      <w:r>
        <w:t>Высокие темпы обновления товаров и услуг (некоторые товары живут на современных рынках 1-2 года) возможны лишь при четкой, слаженной работе всех участников дела и их высоком профессионализме. Острая конкуренция и другие объективные причины вынуждают предпринимателя постоянно заботиться об освоении новых изделий и продуктов, введения новых технологий в качестве главного условия выживания фирмы и, соответственно, наиважнейшей экономической цели. Исходя из конкретной специализации, состояния и потенциала предприятия, а также факторов внешней окружающей среды, формулируются генеральная и главные цели предприятия.</w:t>
      </w:r>
    </w:p>
    <w:p w:rsidR="00AF7C08" w:rsidRDefault="00975A56" w:rsidP="00C21344">
      <w:pPr>
        <w:pStyle w:val="a5"/>
        <w:widowControl w:val="0"/>
      </w:pPr>
      <w:r>
        <w:t xml:space="preserve">Согласно концепции маркетинга, весь процесс деятельности предприятия начинается с рыночных исследований и прогноза продаж, которые призваны обеспечить надежный базис для дальнейшего планирования всех деловых операций. Итак, если сбыт - всего лишь одна из функций предприятия, то функция маркетинга - основа всей хозяйственной жизни. В основу работы предприятия, придерживающейся маркетинга, кладется наиболее эффективный с точки зрения рынка принцип: сначала узнать, какой товар, с какими потребительскими свойствами (какого качества), по какой цене, в каких количествах и в каких местах хочет приобретать потенциальный покупатель, представляющий собой сегмент того или иного социального класса ("страты"), а потом (и не раньше) - думать об организации производства: производить и продавать изделия (услуги), которые безусловно "пойдут" на рынке, безусловно требуются, то есть будут иметь спрос, безусловно найдут сбыт в расчетном количестве. </w:t>
      </w:r>
    </w:p>
    <w:p w:rsidR="00975A56" w:rsidRDefault="00975A56" w:rsidP="00C21344">
      <w:pPr>
        <w:pStyle w:val="a5"/>
        <w:widowControl w:val="0"/>
      </w:pPr>
      <w:r>
        <w:t>Понятно, что для этого предприятию нужно иметь гибкие технологии, соответствующие производственные мощности, квалифицированный персонал, ориентирующийся на концепцию маркетинга.</w:t>
      </w:r>
    </w:p>
    <w:p w:rsidR="00975A56" w:rsidRDefault="00975A56" w:rsidP="00C21344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ходе прохождения практики изучены основные приемы и методы управления предприятием, управление маркетингом, основные направления деятельности на перспективу, методы установления цен на продукцию, организация товародвижения. Изучение осуществлялось на основании устава предприятия, его бизнес-плана, бухгалтерских отчетов и балансов, нормативно-правовой информации и практического наблюдения за работой служб и отделов.</w:t>
      </w:r>
    </w:p>
    <w:p w:rsidR="00975A56" w:rsidRDefault="00975A56" w:rsidP="00C21344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ОАО «Сантиз» является коммерческой организацией, акционерным обществом открытого типа, имеет самостоятельный баланс, штампы, печати, расчетный счет в банке. Основным видом деятельности является осуществление строительно-монтажных работ. </w:t>
      </w:r>
    </w:p>
    <w:p w:rsidR="00975A56" w:rsidRDefault="00975A56" w:rsidP="00C21344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Высшим органом управления является общее собрание акционеров. Организационная структура управления относится к типу формальной механической. </w:t>
      </w:r>
    </w:p>
    <w:p w:rsidR="00975A56" w:rsidRDefault="00975A56" w:rsidP="00C21344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Управлением маркетингом осуществляет директор предприятия. Подход к сегментированию рынка на предприятии основывается на спецификации продукции, осуществляется прогнозирование товарного рынка. Качество продукции и цены на нее регулируется предприятием самостоятельно. Сбыт продукции ОАО «Сантиз» осуществляется в момент производства и контролируется отделом материально-технического обеспечения. Продвижение товаров на рынок осуществляется с помощью товарной рекламы.</w:t>
      </w:r>
    </w:p>
    <w:p w:rsidR="00975A56" w:rsidRPr="00385B6A" w:rsidRDefault="00975A56" w:rsidP="00C21344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85B6A">
        <w:rPr>
          <w:sz w:val="28"/>
          <w:szCs w:val="28"/>
        </w:rPr>
        <w:t xml:space="preserve">Инновационную деятельность предприятия направлена на разработку новых видов оборудования, сырья и материалов. Предприятие осуществляет капитальные вложения в новое оборудование и техническое перевооружение предприятия, введения новых видов строительно-монтажных работ. Предприятием проводится стратегическое управление товаром, ценами, издержками производства и инновациями. </w:t>
      </w:r>
    </w:p>
    <w:p w:rsidR="00975A56" w:rsidRPr="00385B6A" w:rsidRDefault="00975A56" w:rsidP="00C21344">
      <w:pPr>
        <w:pStyle w:val="a5"/>
        <w:widowControl w:val="0"/>
      </w:pPr>
      <w:r w:rsidRPr="00385B6A">
        <w:t>На основании балансов за три года мною проведено исследование основных показателей, характеризующих финансово-хозяйственную деятельность предприятия, изучены основные производственные фонды и оборотные средства, затраты на производство и выпуск продукции.</w:t>
      </w:r>
    </w:p>
    <w:p w:rsidR="00975A56" w:rsidRPr="00385B6A" w:rsidRDefault="00975A56" w:rsidP="00C21344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75A56" w:rsidRPr="00385B6A" w:rsidRDefault="00975A56" w:rsidP="00C21344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br w:type="page"/>
      </w:r>
      <w:r w:rsidR="00385B6A" w:rsidRPr="00385B6A">
        <w:rPr>
          <w:b w:val="0"/>
          <w:bCs w:val="0"/>
          <w:sz w:val="28"/>
          <w:szCs w:val="28"/>
        </w:rPr>
        <w:t>1.  ОРГАНИЗАЦИОННО-ЭКОНОМИЧЕСКАЯ ХАРАКТЕРИСТИКА ПРЕДПРИЯТИЯ</w:t>
      </w:r>
      <w:r w:rsidR="00385B6A">
        <w:rPr>
          <w:b w:val="0"/>
          <w:bCs w:val="0"/>
          <w:sz w:val="28"/>
          <w:szCs w:val="28"/>
        </w:rPr>
        <w:t xml:space="preserve"> ОАО «САНТИЗ»</w:t>
      </w:r>
    </w:p>
    <w:p w:rsidR="00975A56" w:rsidRPr="00C7607D" w:rsidRDefault="00975A56" w:rsidP="00C213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5A56" w:rsidRDefault="00975A56" w:rsidP="00C21344">
      <w:pPr>
        <w:pStyle w:val="a5"/>
        <w:widowControl w:val="0"/>
      </w:pPr>
      <w:r>
        <w:t>Открытое акционерное предприятие «Сантиз» (далее по тексту ОАО «Сантиз») создано 23.03.2003 путем преобразования коммунального унитарного производственного предприятия «Новополоцкдревстрой» в соответствии с законодательством об акционерных обществах, о разгосударствлении и приватизации государственной собственности в Республике Беларусь. Учредителем Общества является Новополоцкий городской исполнительный комитет.</w:t>
      </w:r>
    </w:p>
    <w:p w:rsidR="00975A56" w:rsidRDefault="00975A56" w:rsidP="00C21344">
      <w:pPr>
        <w:pStyle w:val="a5"/>
        <w:widowControl w:val="0"/>
      </w:pPr>
      <w:r>
        <w:t>Общество является преемником прав и обязанностей КУПП «Новополоцкдревстрой» в соответствии с передаточным актом, за исключением прав и обязанностей, которые не могут принадлежать Обществу.</w:t>
      </w:r>
    </w:p>
    <w:p w:rsidR="00975A56" w:rsidRDefault="00975A56" w:rsidP="00C21344">
      <w:pPr>
        <w:pStyle w:val="a5"/>
        <w:widowControl w:val="0"/>
      </w:pPr>
      <w:r>
        <w:t>По организационно-правовым формам различают коммерческие и некоммерческие предприятия.</w:t>
      </w:r>
    </w:p>
    <w:p w:rsidR="00975A56" w:rsidRDefault="00975A56" w:rsidP="00C21344">
      <w:pPr>
        <w:pStyle w:val="a5"/>
        <w:widowControl w:val="0"/>
      </w:pPr>
      <w:r>
        <w:t>К некоммерческим относятся предприятия, первичной целью которых является не получение прибыли и ее распределением, а выполнение определенных функций (прибыль может вкладываться в дальнейшее развитие предприятия).</w:t>
      </w:r>
    </w:p>
    <w:p w:rsidR="00975A56" w:rsidRDefault="00975A56" w:rsidP="00C21344">
      <w:pPr>
        <w:pStyle w:val="a5"/>
        <w:widowControl w:val="0"/>
      </w:pPr>
      <w:r>
        <w:t>Коммерческие предприятия (организации) ориентированы на получение прибыли и ее распределение, в том числе между участниками создания или функционирования предприятия.</w:t>
      </w:r>
    </w:p>
    <w:p w:rsidR="00975A56" w:rsidRDefault="00975A56" w:rsidP="00C21344">
      <w:pPr>
        <w:pStyle w:val="a5"/>
        <w:widowControl w:val="0"/>
      </w:pPr>
      <w:r>
        <w:t>ОАО «Сантиз» является коммерческой организацией – юридическим лицом, имеет самостоятельный баланс, печать, штампы, бланки со своим наименованием, товарный знак, расчетный и иные счета в учреждениях банков. Целью деятельности Общества является хозяйственная деятельность, направленная на извлечение прибыли.</w:t>
      </w:r>
    </w:p>
    <w:p w:rsidR="00975A56" w:rsidRDefault="00975A56" w:rsidP="00C21344">
      <w:pPr>
        <w:pStyle w:val="a5"/>
        <w:widowControl w:val="0"/>
      </w:pPr>
      <w:r>
        <w:t xml:space="preserve">По видам собственности бывают предприятия государственные, унитарные, хозяйственные товарищества, полные товарищества, коммандитные товарищества (товарищество на вере), общества с ограниченной ответственностью, общества с дополнительной ответственностью, акционерные общества (открытого типа и закрытого типа). </w:t>
      </w:r>
    </w:p>
    <w:p w:rsidR="00975A56" w:rsidRDefault="00975A56" w:rsidP="00C21344">
      <w:pPr>
        <w:pStyle w:val="a5"/>
        <w:widowControl w:val="0"/>
      </w:pPr>
      <w:r>
        <w:t>Акционерное общество является коммерческой организацией, уставный капитал которой разделен на определенное число акций, при этом участники не отвечают по его обязательствам, но несут риск убытков, связанных с деятельностью общества, в пределах стоимости принадлежащих им вкладов.</w:t>
      </w:r>
    </w:p>
    <w:p w:rsidR="00975A56" w:rsidRDefault="00975A56" w:rsidP="00C21344">
      <w:pPr>
        <w:pStyle w:val="a5"/>
        <w:widowControl w:val="0"/>
      </w:pPr>
      <w:r>
        <w:t>Акционерное общество открытого типа проводит открытую подписку на выпускаемые акции, которые поступают в свободную продажу. Акционерное общество закрытого типа отличается тем, что его акции распространяются только среди учредителей. Закрытое акционерное общество не может проводить открытую подписку на акции.</w:t>
      </w:r>
    </w:p>
    <w:p w:rsidR="00975A56" w:rsidRDefault="00975A56" w:rsidP="00C21344">
      <w:pPr>
        <w:pStyle w:val="a5"/>
        <w:widowControl w:val="0"/>
      </w:pPr>
      <w:r>
        <w:t>ОАО «Сантиз» относится к акционерному обществу открытого типа и соответственно форма собственности – акционерная.</w:t>
      </w:r>
    </w:p>
    <w:p w:rsidR="00975A56" w:rsidRDefault="00975A56" w:rsidP="00C21344">
      <w:pPr>
        <w:pStyle w:val="a5"/>
        <w:widowControl w:val="0"/>
      </w:pPr>
      <w:r>
        <w:t>По отраслям экономики предприятия относят к промышленным, строительным, торговым, транспортным, бытового обслуживания, сельскохозяйственным, предприятия социальной и культурной сферы и пр.</w:t>
      </w:r>
    </w:p>
    <w:p w:rsidR="00975A56" w:rsidRDefault="00975A56" w:rsidP="00C21344">
      <w:pPr>
        <w:pStyle w:val="a5"/>
        <w:widowControl w:val="0"/>
      </w:pPr>
      <w:r>
        <w:t>Основным видом деятельности ОАО «Сантиз» являются ремонтно-строительные работы зданий и сооружений, на которые имеются соответствующие лицензии, Общество относится к отрасли строительства.</w:t>
      </w:r>
    </w:p>
    <w:p w:rsidR="00975A56" w:rsidRDefault="00975A56" w:rsidP="00C21344">
      <w:pPr>
        <w:pStyle w:val="a5"/>
        <w:widowControl w:val="0"/>
      </w:pPr>
      <w:r>
        <w:t xml:space="preserve">Кроме того, дополнительно Общество выполняет услуги автосервиса, деревообработки, кузнечного производства, перемотки двигателей и по перевозке грузов в пределах Республики Беларусь (далее рассмотрим только строительно-монтажные работы). </w:t>
      </w:r>
    </w:p>
    <w:p w:rsidR="00975A56" w:rsidRDefault="00975A56" w:rsidP="00C21344">
      <w:pPr>
        <w:pStyle w:val="a5"/>
        <w:widowControl w:val="0"/>
      </w:pPr>
      <w:r>
        <w:t>Деятельность ОАО «Сантиз» регулируется на основании его Устава и в соответствии выданными лицензиями на виды деятельности. Производство строительно-монтажных и ремонтно-строительных работ занимают в общем объеме работ общества 72,1% (данные работы будем анализировать далее), в том числе изоляционные работы – 45%. Общество строит свои взаимоотношения с заказчиками на договорных основах и наладило устойчивые позиции в своем регионе благодаря стабильной работе, высоким качеством работ, тесными связями с постоянными заказчиками. Такими заказчиками являются:</w:t>
      </w:r>
    </w:p>
    <w:p w:rsidR="00975A56" w:rsidRDefault="00975A56" w:rsidP="00C21344">
      <w:pPr>
        <w:pStyle w:val="a5"/>
        <w:widowControl w:val="0"/>
        <w:numPr>
          <w:ilvl w:val="0"/>
          <w:numId w:val="1"/>
        </w:numPr>
        <w:ind w:left="0" w:firstLine="709"/>
      </w:pPr>
      <w:r>
        <w:t>Куп ЖКХ г.Новополоцка;</w:t>
      </w:r>
    </w:p>
    <w:p w:rsidR="00975A56" w:rsidRDefault="00975A56" w:rsidP="00C21344">
      <w:pPr>
        <w:pStyle w:val="a5"/>
        <w:widowControl w:val="0"/>
        <w:numPr>
          <w:ilvl w:val="0"/>
          <w:numId w:val="1"/>
        </w:numPr>
        <w:ind w:left="0" w:firstLine="709"/>
      </w:pPr>
      <w:r>
        <w:t>НРУПТН «Дружба»;</w:t>
      </w:r>
    </w:p>
    <w:p w:rsidR="00975A56" w:rsidRDefault="00975A56" w:rsidP="00C21344">
      <w:pPr>
        <w:pStyle w:val="a5"/>
        <w:widowControl w:val="0"/>
        <w:numPr>
          <w:ilvl w:val="0"/>
          <w:numId w:val="1"/>
        </w:numPr>
        <w:ind w:left="0" w:firstLine="709"/>
      </w:pPr>
      <w:r>
        <w:t>ОАО тр. № 16 г.Новополоцка и др.</w:t>
      </w:r>
    </w:p>
    <w:p w:rsidR="00975A56" w:rsidRDefault="00975A56" w:rsidP="00C21344">
      <w:pPr>
        <w:pStyle w:val="a5"/>
        <w:widowControl w:val="0"/>
      </w:pPr>
      <w:r>
        <w:t xml:space="preserve">Основными поставщиками материалов являются предприятия Республики Беларусь. </w:t>
      </w:r>
    </w:p>
    <w:p w:rsidR="00975A56" w:rsidRDefault="00975A56" w:rsidP="00C21344">
      <w:pPr>
        <w:pStyle w:val="a5"/>
        <w:widowControl w:val="0"/>
      </w:pPr>
      <w:r>
        <w:t xml:space="preserve">Производство по типам бывает единичное, серийное, и массовое. Производство в ОАО «Сантиз» строительно-монтажных работ относится к массовому типу. </w:t>
      </w:r>
    </w:p>
    <w:p w:rsidR="00975A56" w:rsidRDefault="00975A56" w:rsidP="00C21344">
      <w:pPr>
        <w:pStyle w:val="a5"/>
        <w:widowControl w:val="0"/>
      </w:pPr>
      <w:r>
        <w:t>Специализация производства представляет собой процесс сосредоточения выпуска конструктивно и технологически однородной продукции, ее отдельных частей или технологических процессов на предприятиях, в объединениях и в отраслях.</w:t>
      </w:r>
    </w:p>
    <w:p w:rsidR="00975A56" w:rsidRDefault="00975A56" w:rsidP="00C21344">
      <w:pPr>
        <w:pStyle w:val="a5"/>
        <w:widowControl w:val="0"/>
      </w:pPr>
      <w:r>
        <w:t>Специализацию можно определить как концентрацию производства конструктивно и технологически однородной продукции, т.е. сосредоточение на предприятии (в цехе, на участке) одинаковой по способу изготовления продукции, предназначенной для конечного потребления, либо отдельных узлов, агрегатов, деталей и других элементов технологически сложного изделия, или как обособление отдельных стадий технологического процесса. При этом предприятие может специализироваться на выпуске продукции нескольких видов (многопредметная специализация) или одного вида (однопредметная специализация).</w:t>
      </w:r>
    </w:p>
    <w:p w:rsidR="00975A56" w:rsidRDefault="00975A56" w:rsidP="00C21344">
      <w:pPr>
        <w:pStyle w:val="a5"/>
        <w:widowControl w:val="0"/>
      </w:pPr>
      <w:r>
        <w:t>ОАО «Сантиз» присуща многопредметная специализация, так как предприятие выполняет различные виды строительно-монтажных работ.</w:t>
      </w:r>
    </w:p>
    <w:p w:rsidR="00975A56" w:rsidRDefault="00975A56" w:rsidP="00C21344">
      <w:pPr>
        <w:pStyle w:val="a5"/>
        <w:widowControl w:val="0"/>
      </w:pPr>
      <w:r>
        <w:t>Кроме того, рассматривая специализацию в целом в экономике, различают подетальную специализацию и технологическую (стадийную) специализацию.</w:t>
      </w:r>
    </w:p>
    <w:p w:rsidR="00975A56" w:rsidRDefault="00975A56" w:rsidP="00C21344">
      <w:pPr>
        <w:pStyle w:val="a5"/>
        <w:widowControl w:val="0"/>
      </w:pPr>
      <w:r>
        <w:t>Подетальная специализация – это процесс сосредоточения отдельных частей, узлов или деталей на конкретном предприятии.</w:t>
      </w:r>
    </w:p>
    <w:p w:rsidR="00975A56" w:rsidRDefault="00975A56" w:rsidP="00C21344">
      <w:pPr>
        <w:pStyle w:val="a5"/>
        <w:widowControl w:val="0"/>
      </w:pPr>
      <w:r>
        <w:t>Технологическая (стадийная) специализация представляет собой процесс выделения отдельных стадий (операций) технологического процесса в самостоятельные предприятия.</w:t>
      </w:r>
    </w:p>
    <w:p w:rsidR="00975A56" w:rsidRDefault="00975A56" w:rsidP="00C21344">
      <w:pPr>
        <w:pStyle w:val="a5"/>
        <w:widowControl w:val="0"/>
      </w:pPr>
      <w:r>
        <w:t>По отношению к различным участкам на предприятии ОАО «Сантиз» ориентируется на технологическую специализацию.</w:t>
      </w:r>
    </w:p>
    <w:p w:rsidR="00975A56" w:rsidRDefault="00975A56" w:rsidP="00C21344">
      <w:pPr>
        <w:pStyle w:val="a5"/>
        <w:widowControl w:val="0"/>
      </w:pPr>
      <w:r>
        <w:t>Уровень специализации в конкретной отрасли определяется ее удельным весом в общем выпуске продукции данного вида (например, удельным весом мебели, выпущенной на мебельных предприятиях, в общем выпуске мебели).</w:t>
      </w:r>
    </w:p>
    <w:p w:rsidR="00975A56" w:rsidRDefault="00975A56" w:rsidP="00C21344">
      <w:pPr>
        <w:pStyle w:val="a5"/>
        <w:widowControl w:val="0"/>
      </w:pPr>
      <w:r>
        <w:t>Удельный вес основной (профильной) продукции в общем ее выпуске в конкретной отрасли отражает степень однородности производства в рамках каждой отрасли.</w:t>
      </w:r>
    </w:p>
    <w:p w:rsidR="00975A56" w:rsidRDefault="00975A56" w:rsidP="00C21344">
      <w:pPr>
        <w:pStyle w:val="a5"/>
        <w:widowControl w:val="0"/>
      </w:pPr>
      <w:r>
        <w:t>Уровень специализации конкретного предприятия можно оценить на основе таких показателей, как удельный вес массовой и крупносерийной продукции в общем объеме производства предприятия (цехе), удельный вес специализированного оборудования в общем парке оборудования предприятия (цеха и др.)</w:t>
      </w:r>
    </w:p>
    <w:p w:rsidR="00975A56" w:rsidRDefault="00975A56" w:rsidP="00C21344">
      <w:pPr>
        <w:pStyle w:val="a5"/>
        <w:widowControl w:val="0"/>
      </w:pPr>
      <w:r>
        <w:t>Таким образом, уровень специализации строительно-монтажных работ в общем объеме выпуска продукции ОАО «Сантиз» составляет 72,1%.</w:t>
      </w:r>
    </w:p>
    <w:p w:rsidR="00975A56" w:rsidRDefault="00975A56" w:rsidP="00C21344">
      <w:pPr>
        <w:pStyle w:val="a5"/>
        <w:widowControl w:val="0"/>
      </w:pPr>
      <w:r>
        <w:t>Кооперирование – это длительные производственные связи между предприятиями, объединениями по совместному изготовлению конкретного изделия. Кооперирование выступает в различных формах.</w:t>
      </w:r>
    </w:p>
    <w:p w:rsidR="00975A56" w:rsidRDefault="00975A56" w:rsidP="00C21344">
      <w:pPr>
        <w:pStyle w:val="a5"/>
        <w:widowControl w:val="0"/>
      </w:pPr>
      <w:r>
        <w:t>По отраслевому признаку различают внутриотраслевое и межотраслевое кооперирование. Внутриотраслевое кооперирование представляет собой производственные связи между предприятиями одной отрасли. Межотраслевой кооперирование – это длительные производственные связи между предприятиями различных отраслей.</w:t>
      </w:r>
    </w:p>
    <w:p w:rsidR="00975A56" w:rsidRDefault="00975A56" w:rsidP="00C21344">
      <w:pPr>
        <w:pStyle w:val="a5"/>
        <w:widowControl w:val="0"/>
      </w:pPr>
      <w:r>
        <w:t>Для нашего предприятия присуще внутриотраслевое кооперирование, так как определенные строительно-монтажные работы могут проводится совместно с другими подрядчиками.</w:t>
      </w:r>
    </w:p>
    <w:p w:rsidR="00975A56" w:rsidRDefault="00975A56" w:rsidP="00C21344">
      <w:pPr>
        <w:pStyle w:val="a5"/>
        <w:widowControl w:val="0"/>
      </w:pPr>
      <w:r>
        <w:t>По территориальному признаку кооперирование может быть внутрирайонное и межрайонное. Внутрирайонное кооперирование представляет собой длительные производственные связи между предприятиями одного экономического района. Межотраслевой кооперирование – это длительные производственные связи между предприятиями, расположенными в различных экономических районах. В нашем случае – внутрирайонное.</w:t>
      </w:r>
    </w:p>
    <w:p w:rsidR="00975A56" w:rsidRDefault="00975A56" w:rsidP="00C21344">
      <w:pPr>
        <w:pStyle w:val="a5"/>
        <w:widowControl w:val="0"/>
      </w:pPr>
      <w:r>
        <w:t>Уровень производственного кооперирования можно определить на основе удельного веса покупных изделий и полуфабрикатов в общем объеме продукции предприятия (отрасли) – коэффициент кооперирования. Коэффициент кооперирования ОАО «Сантиз» равен 0,47 (или 0,5).</w:t>
      </w:r>
    </w:p>
    <w:p w:rsidR="00975A56" w:rsidRDefault="00975A56" w:rsidP="00C21344">
      <w:pPr>
        <w:pStyle w:val="a5"/>
        <w:widowControl w:val="0"/>
      </w:pPr>
      <w:r>
        <w:t>Внешняя среда – это среда обитания, в которой осуществляет свой процесс производства любое предприятие. Ее составляющими элементами являются факторы, оказывающие непосредственное влияние на эффективность производства - это поставщики ресурсов, конкуренты, покупатели, государство и его структуры, культура морали и нравственности, религиозные особенности народа, профсоюзы, научно-технический прогресс, состояние экономики, демографическая ситуация; политический фактор, научно-технические факторы, природные факторы.</w:t>
      </w:r>
    </w:p>
    <w:p w:rsidR="00975A56" w:rsidRDefault="00975A56" w:rsidP="00C21344">
      <w:pPr>
        <w:pStyle w:val="a5"/>
        <w:widowControl w:val="0"/>
      </w:pPr>
      <w:r>
        <w:t xml:space="preserve">Для ОАО «Сантиз» для осуществления основного вида деятельности - ремонтно-строительные работы - наиболее важным фактором внешней среды является природный фактор - погодно-климатические условия, так как в зимних условиях существенно сокращаются возможности осуществления наружных ремонтных работ (теплоизоляция зданий и сооружений) и соответственно они увеличиваются при наступлении весенне-летнего периода. </w:t>
      </w:r>
      <w:r w:rsidRPr="00C7607D">
        <w:t xml:space="preserve">Подвижность производства при погодном факторе означает, что </w:t>
      </w:r>
      <w:r>
        <w:t>при наступлении неблагоприятных погодных условий все наружные работы прекращаются и возобновляются только при улучшении погоды, неопределенность производства заключается в невозможности достаточно точно составить график выполнения наружных работ. Неопределенность в нашем случае характеризуется умеренным уровнем сложности. Угроза со стороны внешней среды наступает при ливнях, шквалистых ветрах, снегопадах, что делает выполнение наружных работ невозможным, и также наступает вероятность серьезных разрушений незаконченных работ.</w:t>
      </w:r>
    </w:p>
    <w:p w:rsidR="00975A56" w:rsidRDefault="00975A56" w:rsidP="00C21344">
      <w:pPr>
        <w:pStyle w:val="a5"/>
        <w:widowControl w:val="0"/>
      </w:pPr>
      <w:r>
        <w:t>Кроме природно-климатических условий на наше предприятие оказывают существенное влияние конкуренты в данном виде деятельности, поскольку теплоизоляцией занимается еще ОАО «Белтеплоизоляция», а прочие виды строительно-монтажных и отделочных работ осуществляет различные ремонтно-строительные предприятия региона (государственные и частные).</w:t>
      </w:r>
    </w:p>
    <w:p w:rsidR="00385B6A" w:rsidRDefault="00385B6A" w:rsidP="00C21344">
      <w:pPr>
        <w:pStyle w:val="a5"/>
        <w:widowControl w:val="0"/>
      </w:pPr>
    </w:p>
    <w:p w:rsidR="00975A56" w:rsidRPr="00385B6A" w:rsidRDefault="00385B6A" w:rsidP="00C21344">
      <w:pPr>
        <w:pStyle w:val="1"/>
        <w:keepNext w:val="0"/>
        <w:widowControl w:val="0"/>
        <w:spacing w:line="360" w:lineRule="auto"/>
        <w:ind w:firstLine="709"/>
      </w:pPr>
      <w:r>
        <w:t>2.</w:t>
      </w:r>
      <w:r w:rsidRPr="00385B6A">
        <w:t xml:space="preserve">  ХАРАКТЕРИСТИКА СИСТЕМЫ УПРАВЛЕНИЯ ПРЕДПРИЯТИЕМ</w:t>
      </w:r>
    </w:p>
    <w:p w:rsidR="00975A56" w:rsidRDefault="00975A56" w:rsidP="00C213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5A56" w:rsidRDefault="00975A56" w:rsidP="00C21344">
      <w:pPr>
        <w:pStyle w:val="a5"/>
        <w:widowControl w:val="0"/>
      </w:pPr>
      <w:r>
        <w:t>Управление в ОАО «Сантиз» осуществляют общее собрание акционеров, наблюдательный совет, дирекция, директор.</w:t>
      </w:r>
    </w:p>
    <w:p w:rsidR="00975A56" w:rsidRDefault="00975A56" w:rsidP="00C21344">
      <w:pPr>
        <w:pStyle w:val="a5"/>
        <w:widowControl w:val="0"/>
      </w:pPr>
      <w:r>
        <w:t>Высшим органом управления в ОАО «Сантиз» является общее собрание акционеров. К его компетенции относятся вопросы: изменение устава общества, изменение размера уставного фонда; утверждение годовых отчетов и бухгалтерских балансов; решение о реорганизации или ликвидации Общества; определение основных направлений деятельности Общества, утверждение его планов и отчетов об их выполнении; и пр.</w:t>
      </w:r>
    </w:p>
    <w:p w:rsidR="00975A56" w:rsidRDefault="00975A56" w:rsidP="00C21344">
      <w:pPr>
        <w:pStyle w:val="a5"/>
        <w:widowControl w:val="0"/>
      </w:pPr>
      <w:r>
        <w:t>Собрание вправе отменить решение наблюдательного совета, дирекции, директора, если оно противоречит законодательству, уставу Общества и решениям собрания. Собрание считается правомочным, если на нем присутствуют акционеры, обладающие в совокупности не менее чем 50% голосов.</w:t>
      </w:r>
    </w:p>
    <w:p w:rsidR="00975A56" w:rsidRDefault="00975A56" w:rsidP="00C21344">
      <w:pPr>
        <w:pStyle w:val="a5"/>
        <w:widowControl w:val="0"/>
      </w:pPr>
      <w:r>
        <w:t>Наблюдательный совет является органом управления, осуществляющим общее руководство деятельностью Общества в период между собраниями акционеров. К его компетенции относятся вопросы: созыва собрания, организации выполнения его решений; назначение на должность и освобождение от должности директора; утверждение сметы расходов на содержание органов управления и контроля Общества, и пр. Директор и члены дирекции не могут быть членами наблюдательного совета.</w:t>
      </w:r>
    </w:p>
    <w:p w:rsidR="00975A56" w:rsidRDefault="00975A56" w:rsidP="00C21344">
      <w:pPr>
        <w:pStyle w:val="a5"/>
        <w:widowControl w:val="0"/>
      </w:pPr>
      <w:r>
        <w:t>Руководство текущей деятельностью Общества осуществляет дирекция и директор. Дирекция и директор подотчетны по всем вопросам своей деятельности наблюдательному совету и собранию акционеров. К компетенции дирекции и директора относятся вопросы: списание имущества Общества; совершение сделок, связанных с отчуждением либо возможностью отчуждения имущества; повышение тарифной ставки 1 разряда в Обществе.</w:t>
      </w:r>
    </w:p>
    <w:p w:rsidR="00975A56" w:rsidRDefault="00975A56" w:rsidP="00C21344">
      <w:pPr>
        <w:pStyle w:val="a5"/>
        <w:widowControl w:val="0"/>
      </w:pPr>
      <w:r>
        <w:t>Директор возглавляет дирекцию, организует ее работу и председательствует на ее заседаниях. Директор осуществляет текущее руководство деятельностью Общества, действует без доверенности от имени Общества, представляет его интересы, заключает договора, принимает на работу и увольняет с работы и занимается прочими вопросами, относящимися к его компетенции.</w:t>
      </w:r>
    </w:p>
    <w:p w:rsidR="00975A56" w:rsidRDefault="00975A56" w:rsidP="00C21344">
      <w:pPr>
        <w:pStyle w:val="a5"/>
        <w:widowControl w:val="0"/>
      </w:pPr>
      <w:r>
        <w:t>Организационная структура предприятия – совокупность элементов, связей и отношений между ними, характеризующих систему как нечто целое. Ее можно определить как совокупность управленческих органов, между которыми существует система взаимосвязей, обеспечивающих выполнение функций управления для достижения целей предприятия.</w:t>
      </w:r>
    </w:p>
    <w:p w:rsidR="00975A56" w:rsidRDefault="00975A56" w:rsidP="00C21344">
      <w:pPr>
        <w:pStyle w:val="a5"/>
        <w:widowControl w:val="0"/>
      </w:pPr>
      <w:r>
        <w:t>В организационной структуре управления выделяют три главных элемента: звенья, уровни, связи. Все эти элементы связаны между собой.</w:t>
      </w:r>
    </w:p>
    <w:p w:rsidR="00975A56" w:rsidRDefault="00975A56" w:rsidP="00C21344">
      <w:pPr>
        <w:pStyle w:val="a5"/>
        <w:widowControl w:val="0"/>
      </w:pPr>
      <w:r>
        <w:t>Структура объединяет человеческие и материальные ресурсы, упорядочивая связи между ними. Все структуры, независимо от их размера имеют еще одно общее свойство – они формируются для достижения целей фирмы. Однако каждая управленческая структура носит свои специфические особенности.</w:t>
      </w:r>
    </w:p>
    <w:p w:rsidR="00975A56" w:rsidRDefault="00975A56" w:rsidP="00C21344">
      <w:pPr>
        <w:pStyle w:val="a5"/>
        <w:widowControl w:val="0"/>
      </w:pPr>
      <w:r>
        <w:t xml:space="preserve">Структуры бываю двух видов: формальные и неформальные. </w:t>
      </w:r>
    </w:p>
    <w:p w:rsidR="00975A56" w:rsidRDefault="00975A56" w:rsidP="00C21344">
      <w:pPr>
        <w:pStyle w:val="a5"/>
        <w:widowControl w:val="0"/>
      </w:pPr>
      <w:r>
        <w:t>Формальная структура – это структура, выбранная и установленная высшим менеджментом путем соответствия организационных мероприятий, приказов, распоряжений, распределения полномочий, правовых норм.</w:t>
      </w:r>
    </w:p>
    <w:p w:rsidR="00975A56" w:rsidRDefault="00975A56" w:rsidP="00C21344">
      <w:pPr>
        <w:pStyle w:val="a5"/>
        <w:widowControl w:val="0"/>
      </w:pPr>
      <w:r>
        <w:t xml:space="preserve">Неформальная структура – это структура, которая неподвластна приказам и распоряжениям. Она возникает на основе взаимоотношений и взглядов, интересов, целей и личных связей. </w:t>
      </w:r>
    </w:p>
    <w:p w:rsidR="00975A56" w:rsidRDefault="00975A56" w:rsidP="00C21344">
      <w:pPr>
        <w:pStyle w:val="a5"/>
        <w:widowControl w:val="0"/>
      </w:pPr>
      <w:r>
        <w:t>Организационная структура управления в ОАО «Сантиз» является формальной.</w:t>
      </w:r>
    </w:p>
    <w:p w:rsidR="00975A56" w:rsidRDefault="00975A56" w:rsidP="00C21344">
      <w:pPr>
        <w:pStyle w:val="a5"/>
        <w:widowControl w:val="0"/>
      </w:pPr>
      <w:r>
        <w:t xml:space="preserve">Формальные структуры бывают механические и органические. Механическая (бюрократическая) характеризуется большой сложностью, особенно большим числом подразделений по горизонтали (высокой степенью горизонтальной дифференциации), жесткими иерархическими связями, высокой степенью формализации, высокой организацией мероприятий, органически - информационной сетью, централизованным принятием управленческих решений, регламентированными обязанностями, подвластна приказам, распоряжениям, правовым нормам, формализационными каналами коммуникации. </w:t>
      </w:r>
    </w:p>
    <w:p w:rsidR="00975A56" w:rsidRDefault="00975A56" w:rsidP="00C21344">
      <w:pPr>
        <w:pStyle w:val="a5"/>
        <w:widowControl w:val="0"/>
      </w:pPr>
      <w:r>
        <w:t>Органические структуры более простые, имеют широкую информационную сеть, менее формализована в управлении, управление в ней децентрализованное.</w:t>
      </w:r>
    </w:p>
    <w:p w:rsidR="00975A56" w:rsidRDefault="00975A56" w:rsidP="00C21344">
      <w:pPr>
        <w:pStyle w:val="a5"/>
        <w:widowControl w:val="0"/>
      </w:pPr>
      <w:r>
        <w:t>Большинство структур являются механическими. И для ОАО «Сантиз» она также присуща.</w:t>
      </w:r>
    </w:p>
    <w:p w:rsidR="00975A56" w:rsidRDefault="00975A56" w:rsidP="00C21344">
      <w:pPr>
        <w:pStyle w:val="a5"/>
        <w:widowControl w:val="0"/>
      </w:pPr>
      <w:r>
        <w:t>Механические структуры бывают функциональные и дивизиональные. Функциональная структура – традиционная или классическая. Она характеризуется результатом департаментации – разделения управления на элементы, отделы, каждый из которых имеет определенную функцию в управлении. Дивизиональная структура различается трех видов: по продукту, ориентирована на покупателя, региональная организационная.</w:t>
      </w:r>
    </w:p>
    <w:p w:rsidR="00975A56" w:rsidRDefault="00975A56" w:rsidP="00C21344">
      <w:pPr>
        <w:pStyle w:val="a5"/>
        <w:widowControl w:val="0"/>
      </w:pPr>
      <w:r>
        <w:t xml:space="preserve">Организация взаимодействий на предприятии осуществляется с помощью полномочий, делегирования ответственности, власти, согласований, принципов единоначалия, аппарата. Делегирование – это передача полномочий и ответственности за выполнение задачи. Ответственность – это обязательность выполнения задачи, закреплённая документально и предусматривающая санкции за просчёты и ошибки. Полномочия – это ограниченные права использования пяти видов ресурсов в соответствии с документальными нормами. Власть – реальная способность действовать и влиять на ситуацию. Можно иметь власть, но не иметь полномочий. Единоначалие – один начальник на определенное число подчинённых. </w:t>
      </w:r>
    </w:p>
    <w:p w:rsidR="00975A56" w:rsidRDefault="00975A56" w:rsidP="00C21344">
      <w:pPr>
        <w:pStyle w:val="a5"/>
        <w:widowControl w:val="0"/>
      </w:pPr>
      <w:r>
        <w:t xml:space="preserve">Механические структуры управления по типу полномочий выделяют линейные, линейно-плоские и линейно-штабные. </w:t>
      </w:r>
    </w:p>
    <w:p w:rsidR="00975A56" w:rsidRDefault="00975A56" w:rsidP="00C213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ОАО «Сантиз» полномочия построены по линейному типу (внутри аппарата). Принцип соответствия: полномочия и власть соответствуют уровню ответственности за выполнение задач.</w:t>
      </w:r>
    </w:p>
    <w:p w:rsidR="00975A56" w:rsidRDefault="00975A56" w:rsidP="00C213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оперативного управления производством ОАО «Сантиз» строится на следующих принципах:</w:t>
      </w:r>
    </w:p>
    <w:p w:rsidR="00975A56" w:rsidRDefault="00975A56" w:rsidP="00C2134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выбора технологических процессов, расстановка кадров и техники по процессу с целью повышения эффективности производства;</w:t>
      </w:r>
    </w:p>
    <w:p w:rsidR="00975A56" w:rsidRDefault="00975A56" w:rsidP="00C2134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методов осуществления работ;</w:t>
      </w:r>
    </w:p>
    <w:p w:rsidR="00975A56" w:rsidRDefault="00975A56" w:rsidP="00C2134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закупкой материалов;</w:t>
      </w:r>
    </w:p>
    <w:p w:rsidR="00975A56" w:rsidRDefault="00975A56" w:rsidP="00C2134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запасами на складах;</w:t>
      </w:r>
    </w:p>
    <w:p w:rsidR="00975A56" w:rsidRDefault="00975A56" w:rsidP="00C2134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качества.</w:t>
      </w:r>
    </w:p>
    <w:p w:rsidR="00975A56" w:rsidRDefault="00975A56" w:rsidP="00C21344">
      <w:pPr>
        <w:pStyle w:val="a5"/>
        <w:widowControl w:val="0"/>
      </w:pPr>
      <w:r>
        <w:t>Диспетчерская служба на предприятии представлена диспетчером, который подчиняется начальнику ОГМ, и его основные функции связаны с выполнением предприятием иных работ (автоуслуг): ведет заполнение и выдачу путевых листов и других документов, отражающих выполненную водителем работу; ведет диспетчерскую документацию; осуществляет заправку автомобилей ГСМ и др.</w:t>
      </w:r>
    </w:p>
    <w:p w:rsidR="00975A56" w:rsidRDefault="00975A56" w:rsidP="00C21344">
      <w:pPr>
        <w:pStyle w:val="a5"/>
        <w:widowControl w:val="0"/>
      </w:pPr>
      <w:r>
        <w:t>Контроль на предприятии основывается на процессе, при помощи которого руководство получает информацию о действительном состоянии дела по выполнению планов работ и о ходе решения задач. Каждый функциональный руководитель осуществляет контроль текущей деятельности на своем участке, и общий контроль осуществляется директором предприятия. Таким образом, ошибки выявляются до того, как они навредят достижению целей всего предприятия.</w:t>
      </w:r>
    </w:p>
    <w:p w:rsidR="00975A56" w:rsidRDefault="00975A56" w:rsidP="00C21344">
      <w:pPr>
        <w:pStyle w:val="a5"/>
        <w:widowControl w:val="0"/>
      </w:pPr>
      <w:r>
        <w:t xml:space="preserve">Контроль начинается до решения управленческих задач, т.е. до начала работ и является предварительным. На этой стадии осуществляется анализ результативности разработанных правил и процедур, а также выявление оптимального варианта будущего производственного процесса. Здесь анализируются человеческие, материальные и финансовые ресурсы. Далее осуществляется текущий контроль от начала хозяйственной операции до момента достижения требуемого результата. Его целью является вовремя обнаружить отклонение от намеченных планов и инструкций, чтобы не допустить серьезных ошибок или сбоев в деятельности организации. И последний заключительный контроль – контроль результатов решенных уже задач. Он выполняет две основные функции: а) дает руководству информацию, необходимую для планирования видов деятельности, подобных или отличных от сделанной работы, б) способствует мотивации (поощрения за выполненную работу). </w:t>
      </w:r>
    </w:p>
    <w:p w:rsidR="00975A56" w:rsidRDefault="00975A56" w:rsidP="00C21344">
      <w:pPr>
        <w:pStyle w:val="a5"/>
        <w:widowControl w:val="0"/>
      </w:pPr>
      <w:r>
        <w:t>Бухгалтерский учет и отчетность на предприятии осуществляется службой бухгалтерского учета и отчетности, которая подчинена главному бухгалтеру предприятия.</w:t>
      </w:r>
    </w:p>
    <w:p w:rsidR="00975A56" w:rsidRDefault="00975A56" w:rsidP="00C21344">
      <w:pPr>
        <w:pStyle w:val="a5"/>
        <w:widowControl w:val="0"/>
      </w:pPr>
      <w:r>
        <w:t>Для улучшения качества принятия управленческих решений и для повышения эффективности производства предприятие использует персональные электронно-вычислительные машины и современные информационные технологии, которые выражаются в современных программных продуктах (например, «1С-Предприятие», «Консультант+»).</w:t>
      </w:r>
    </w:p>
    <w:p w:rsidR="005A36D0" w:rsidRDefault="005A36D0" w:rsidP="00C21344">
      <w:pPr>
        <w:pStyle w:val="a5"/>
        <w:widowControl w:val="0"/>
      </w:pPr>
    </w:p>
    <w:p w:rsidR="00975A56" w:rsidRPr="005A36D0" w:rsidRDefault="005A36D0" w:rsidP="00C21344">
      <w:pPr>
        <w:pStyle w:val="a5"/>
        <w:widowControl w:val="0"/>
      </w:pPr>
      <w:r w:rsidRPr="005A36D0">
        <w:t>3.</w:t>
      </w:r>
      <w:r w:rsidR="00975A56" w:rsidRPr="005A36D0">
        <w:t xml:space="preserve">  </w:t>
      </w:r>
      <w:r w:rsidRPr="005A36D0">
        <w:t>ОРГАНИЗАЦИЯ И АНАЛИЗ МАРКЕТИНГОВОЙ ДЕЯТЕЛЬНОСТИ</w:t>
      </w:r>
    </w:p>
    <w:p w:rsidR="00975A56" w:rsidRPr="005A36D0" w:rsidRDefault="00975A56" w:rsidP="00C21344">
      <w:pPr>
        <w:pStyle w:val="a5"/>
        <w:widowControl w:val="0"/>
      </w:pPr>
    </w:p>
    <w:p w:rsidR="00975A56" w:rsidRPr="005A36D0" w:rsidRDefault="005A36D0" w:rsidP="00C21344">
      <w:pPr>
        <w:pStyle w:val="a5"/>
        <w:widowControl w:val="0"/>
      </w:pPr>
      <w:r>
        <w:t>3.</w:t>
      </w:r>
      <w:r w:rsidR="00975A56" w:rsidRPr="005A36D0">
        <w:t>1. Организация службы маркетинга</w:t>
      </w:r>
    </w:p>
    <w:p w:rsidR="00975A56" w:rsidRDefault="00975A56" w:rsidP="00C21344">
      <w:pPr>
        <w:pStyle w:val="a5"/>
        <w:widowControl w:val="0"/>
        <w:rPr>
          <w:b/>
          <w:bCs/>
          <w:sz w:val="32"/>
          <w:szCs w:val="32"/>
        </w:rPr>
      </w:pPr>
    </w:p>
    <w:p w:rsidR="00975A56" w:rsidRDefault="00975A56" w:rsidP="00C21344">
      <w:pPr>
        <w:pStyle w:val="a5"/>
        <w:widowControl w:val="0"/>
      </w:pPr>
      <w:r>
        <w:t>Составной частью управления маркетингом является его организация. Она включает:</w:t>
      </w:r>
    </w:p>
    <w:p w:rsidR="00975A56" w:rsidRDefault="00975A56" w:rsidP="00C21344">
      <w:pPr>
        <w:pStyle w:val="a5"/>
        <w:widowControl w:val="0"/>
      </w:pPr>
      <w:r>
        <w:t>- определение структуры управления маркетингом;</w:t>
      </w:r>
    </w:p>
    <w:p w:rsidR="00975A56" w:rsidRDefault="00975A56" w:rsidP="00C21344">
      <w:pPr>
        <w:pStyle w:val="a5"/>
        <w:widowControl w:val="0"/>
      </w:pPr>
      <w:r>
        <w:t>- подбор и расстановку кадров в соответствии с выбранной структурой управления;</w:t>
      </w:r>
    </w:p>
    <w:p w:rsidR="00975A56" w:rsidRDefault="00975A56" w:rsidP="00C21344">
      <w:pPr>
        <w:pStyle w:val="a5"/>
        <w:widowControl w:val="0"/>
      </w:pPr>
      <w:r>
        <w:t>- установление прав и обязанностей сотрудников службы управления маркетингом;</w:t>
      </w:r>
    </w:p>
    <w:p w:rsidR="00975A56" w:rsidRDefault="00975A56" w:rsidP="00C21344">
      <w:pPr>
        <w:pStyle w:val="a5"/>
        <w:widowControl w:val="0"/>
      </w:pPr>
      <w:r>
        <w:t>- создание необходимых условий для нормальной работы сотрудников, занятых решением маркетинговых задач;</w:t>
      </w:r>
    </w:p>
    <w:p w:rsidR="00975A56" w:rsidRDefault="00975A56" w:rsidP="00C21344">
      <w:pPr>
        <w:pStyle w:val="a5"/>
        <w:widowControl w:val="0"/>
        <w:numPr>
          <w:ilvl w:val="0"/>
          <w:numId w:val="1"/>
        </w:numPr>
        <w:ind w:left="0" w:firstLine="709"/>
      </w:pPr>
      <w:r>
        <w:t>установление необходимого взаимодействия между отделами службы управления маркетингом и другими отделами управления предприятием.</w:t>
      </w:r>
    </w:p>
    <w:p w:rsidR="00975A56" w:rsidRDefault="00975A56" w:rsidP="00C21344">
      <w:pPr>
        <w:pStyle w:val="a5"/>
        <w:widowControl w:val="0"/>
      </w:pPr>
      <w:r>
        <w:t>Служба управления маркетингом – совокупность всех работников, занимающихся решением маркетинговых проблем, сосредоточенных в соответствующих подразделениях, находящихся в непосредственном подчинении вице-президента по маркетингу или маркетинг-директора.</w:t>
      </w:r>
    </w:p>
    <w:p w:rsidR="00975A56" w:rsidRDefault="00975A56" w:rsidP="00C21344">
      <w:pPr>
        <w:pStyle w:val="a5"/>
        <w:widowControl w:val="0"/>
      </w:pPr>
      <w:r>
        <w:t>В зависимости от видов продукции, объемов производства, емкости рынка возможны различные варианты служб маркетинга: организация по функциям, по видам товаров, по рынкам, по территориям. Нашему предприятию присущ вариант организации маркетинга по функциям.</w:t>
      </w:r>
    </w:p>
    <w:p w:rsidR="00975A56" w:rsidRDefault="00975A56" w:rsidP="00C21344">
      <w:pPr>
        <w:pStyle w:val="a5"/>
        <w:widowControl w:val="0"/>
      </w:pPr>
      <w:r>
        <w:t xml:space="preserve">В ОАО «Сантиз» отсутствует отдельная структура управления маркетингом. Управлением маркетингом осуществляется директором предприятия. С этой целью он изучает рынок сбыта работ и услуг, осуществляет поиск новых поставщиков материалов и новых заказчиков, кроме того, занимается укреплением связей с организациями, с которыми уже налажены экономические отношения, и проводит широкую рекламу выполняемых организацией видов работ и услуг. </w:t>
      </w:r>
    </w:p>
    <w:p w:rsidR="00975A56" w:rsidRDefault="00975A56" w:rsidP="00C21344">
      <w:pPr>
        <w:pStyle w:val="a5"/>
        <w:widowControl w:val="0"/>
      </w:pPr>
    </w:p>
    <w:p w:rsidR="00975A56" w:rsidRPr="005A36D0" w:rsidRDefault="005A36D0" w:rsidP="00C21344">
      <w:pPr>
        <w:pStyle w:val="a5"/>
        <w:widowControl w:val="0"/>
      </w:pPr>
      <w:r w:rsidRPr="005A36D0">
        <w:t>3.</w:t>
      </w:r>
      <w:r w:rsidR="00975A56" w:rsidRPr="005A36D0">
        <w:t>2. Характеристика товарного рынка</w:t>
      </w:r>
    </w:p>
    <w:p w:rsidR="00975A56" w:rsidRDefault="00975A56" w:rsidP="00C21344">
      <w:pPr>
        <w:pStyle w:val="a5"/>
        <w:widowControl w:val="0"/>
        <w:rPr>
          <w:b/>
          <w:bCs/>
          <w:sz w:val="32"/>
          <w:szCs w:val="32"/>
        </w:rPr>
      </w:pPr>
    </w:p>
    <w:p w:rsidR="00975A56" w:rsidRDefault="00975A56" w:rsidP="00C21344">
      <w:pPr>
        <w:pStyle w:val="a5"/>
        <w:widowControl w:val="0"/>
      </w:pPr>
      <w:r>
        <w:t>Товар, который предлагает потребителям ОАО «Сантиз» - услуги, а именно строительно-монтажные работы. Услуга – объект продажи в виде действий, результатом которых является тот или иной полезный эффект. Товарный рынок – рынок конкретных товаров, сходных по производственным или потребительским признакам. Конъюнктура товарного рынка – условия продажи товара на рынке, проявляющиеся в соотношении спроса и предложения товара, уровне рыночных цен.</w:t>
      </w:r>
    </w:p>
    <w:p w:rsidR="00975A56" w:rsidRDefault="00975A56" w:rsidP="00C21344">
      <w:pPr>
        <w:pStyle w:val="a5"/>
        <w:widowControl w:val="0"/>
      </w:pPr>
      <w:r>
        <w:t>Экономическая конъюнктура товарного рынка складывается из основных показателей: спроса, предложения и цены на данный товар.</w:t>
      </w:r>
    </w:p>
    <w:p w:rsidR="00975A56" w:rsidRDefault="00975A56" w:rsidP="00C21344">
      <w:pPr>
        <w:pStyle w:val="a5"/>
        <w:widowControl w:val="0"/>
      </w:pPr>
      <w:r>
        <w:t>Спрос – общественная или личностная потребность в материальных благах и услугах, в средствах производства и предметах потребления.</w:t>
      </w:r>
    </w:p>
    <w:p w:rsidR="00975A56" w:rsidRDefault="00975A56" w:rsidP="00C21344">
      <w:pPr>
        <w:pStyle w:val="a5"/>
        <w:widowControl w:val="0"/>
      </w:pPr>
      <w:r>
        <w:t>Спрос выделяют: нерегулярный (как правило основанный на сезонной, почасовой и т.п. потребности), нерациональный (на товары, которые вредны для здоровья или антисоциальны), отрицательный (когда большая часть рынка недолюбливает товар и согласна даже на определенные издержки, чтобы его избежать), падающий (явление постоянное), платежеспособный (спрос на товары и услуги, обеспеченный денежными средствами покупателей), скрытый (возникает, когда многие потребители испытывают желание в чем-либо, но не могут удовлетворить с помощью тех товаров и услуг, которые имеются на рынке).</w:t>
      </w:r>
    </w:p>
    <w:p w:rsidR="00975A56" w:rsidRDefault="00975A56" w:rsidP="00C21344">
      <w:pPr>
        <w:pStyle w:val="a5"/>
        <w:widowControl w:val="0"/>
      </w:pPr>
      <w:r>
        <w:t>Спрос на наш товар регулируется потребностью предприятий и организаций региона в проведении данных работ. Спрос на строительно-монтажные работы Общества платежеспособный и его можно охарактеризовать как нерегулярный, поскольку потребность в данных работах существует непостоянно, в зависимости от качества выполняемых предприятием работ, цен на его услуги, природно-климатических условий и т.д.</w:t>
      </w:r>
    </w:p>
    <w:p w:rsidR="00975A56" w:rsidRDefault="00975A56" w:rsidP="00C21344">
      <w:pPr>
        <w:pStyle w:val="a5"/>
        <w:widowControl w:val="0"/>
      </w:pPr>
      <w:r>
        <w:t>Предложение – целенаправленное действие продавца, убеждающего покупателя приобрести товар. Предложение товара, сделанное по инициативе продавца, называют инициативным. Предложение товаров Общества состоит из различных видов строительно-монтажных работ.</w:t>
      </w:r>
    </w:p>
    <w:p w:rsidR="00975A56" w:rsidRDefault="00975A56" w:rsidP="00C21344">
      <w:pPr>
        <w:pStyle w:val="a5"/>
        <w:widowControl w:val="0"/>
      </w:pPr>
      <w:r>
        <w:t>Цена – денежное выражение стоимости товара. Цены на работы, оказываемые Обществом, являются преимущественно фиксированными.</w:t>
      </w:r>
    </w:p>
    <w:p w:rsidR="00975A56" w:rsidRDefault="00975A56" w:rsidP="00C21344">
      <w:pPr>
        <w:pStyle w:val="a5"/>
        <w:widowControl w:val="0"/>
      </w:pPr>
      <w:r>
        <w:t>Сегментация рынка  - разделение рынка на отдельные сегменты по какому-либо признаку (тип валюты, страна, регион, отрасль, однородные группы потребителей, группы индивидуальных потребителей, выделенных по социальным признакам, платежеспособности, мотивам, культуре, религиозным традициям и т.д.). Сегментация рынка включает разделение общего рынка на отдельные и идентифицируемые подгруппы, каждая из которых может иметь свои собственные специфические требования к товару (услуге) и каждая из которых, вероятно, будет демонстрировать различные привычки и характеристики.</w:t>
      </w:r>
    </w:p>
    <w:p w:rsidR="00975A56" w:rsidRDefault="00975A56" w:rsidP="00C21344">
      <w:pPr>
        <w:pStyle w:val="a5"/>
        <w:widowControl w:val="0"/>
      </w:pPr>
      <w:r>
        <w:t>Выбор метода сегментации связан с потребностями в товаре, использованием товара и отношением к товару. Для выбора метода сегментации анализируются переменные сегментации. Различают переменные сегментации на потребительских рынках и промышленных рынках.</w:t>
      </w:r>
    </w:p>
    <w:p w:rsidR="00975A56" w:rsidRDefault="00975A56" w:rsidP="00C21344">
      <w:pPr>
        <w:pStyle w:val="a5"/>
        <w:widowControl w:val="0"/>
      </w:pPr>
      <w:r>
        <w:t>На промышленных рынках переменными сегментации являются вид отрасли, спецификация продукции, частота поставок, требуемая скорость оборота, географическое положени6е рынка сбыта, конечное использование товара.</w:t>
      </w:r>
    </w:p>
    <w:p w:rsidR="00975A56" w:rsidRDefault="00975A56" w:rsidP="00C21344">
      <w:pPr>
        <w:pStyle w:val="a5"/>
        <w:widowControl w:val="0"/>
      </w:pPr>
      <w:r>
        <w:t xml:space="preserve">ОАО «Сантиз» реализует целевой маркетинг, так как его товар (строительно-монтажные работы) предназначен для определенного круга потребителей, т.е. потребителей, нуждающихся в данных услугах. Таким образом,  подход к сегментированию рынка на нашем предприятии основан по принципу спецификации продукции. Спецификация нашей продукции является основной переменной для сегментации рынка осуществляемых работ (иначе говоря, производимых товаров). </w:t>
      </w:r>
    </w:p>
    <w:p w:rsidR="00975A56" w:rsidRDefault="00975A56" w:rsidP="00C21344">
      <w:pPr>
        <w:pStyle w:val="a5"/>
        <w:widowControl w:val="0"/>
      </w:pPr>
      <w:r>
        <w:t xml:space="preserve">Основным потребителем услуг нашего предприятия является НРУПТН «Дружба». Доля ему оказанных работ в общем объеме всех выполненных работ предприятия за 2003 год составляет 70,9%. Вторым по величине потребителем являлся КУП ЖКХ – 18,5%. </w:t>
      </w:r>
    </w:p>
    <w:p w:rsidR="00975A56" w:rsidRDefault="00975A56" w:rsidP="00C21344">
      <w:pPr>
        <w:pStyle w:val="a5"/>
        <w:widowControl w:val="0"/>
      </w:pPr>
      <w:r>
        <w:t>Емкость рынка определяется как объем товара (в стоимостном выражении или физических единицах), который может быть реализован на данном рынке обычно за год. Емкость рынка строительно-монтажных работ по нашему предприятию за последний 2003 год сложилась из объема выполненных работ и составила в суммарном выражении 1103,9 млн.руб.</w:t>
      </w:r>
    </w:p>
    <w:p w:rsidR="00975A56" w:rsidRDefault="00975A56" w:rsidP="00C21344">
      <w:pPr>
        <w:pStyle w:val="a5"/>
        <w:widowControl w:val="0"/>
      </w:pPr>
      <w:r>
        <w:t>Конкуренция – состязательная работа между товаропроизводителями за наиболее выгодные сферы приложения капитала, рынка сбыта, источники сырья.</w:t>
      </w:r>
    </w:p>
    <w:p w:rsidR="00975A56" w:rsidRDefault="00975A56" w:rsidP="00C21344">
      <w:pPr>
        <w:pStyle w:val="a5"/>
        <w:widowControl w:val="0"/>
      </w:pPr>
      <w:r>
        <w:t xml:space="preserve">В настоящее время единственным конкурентом для Общества по основному виду строительно-монтажных работ (изоляционные работы) в Витебской области является только предприятие ОАО «Белтеплоизоляция», которое занимает достаточно устойчивые позиции в регионе. Доля нашего предприятия на товарном рынке изоляционных работ региона составляет 7,0%. </w:t>
      </w:r>
    </w:p>
    <w:p w:rsidR="00975A56" w:rsidRDefault="00975A56" w:rsidP="00C21344">
      <w:pPr>
        <w:pStyle w:val="a5"/>
        <w:widowControl w:val="0"/>
      </w:pPr>
      <w:r>
        <w:t>При прогнозировании рынка выделяют долго-, средне- и краткосрочные прогнозы развития рынка. Долгосрочные – более чем на 5 лет. Методически долгосрочное прогнозирование представляет собой работу с вторичной информацией различной степени агрегации. При практическом использовании результатов долгосрочного прогнозирования важно учитывать существующие рациональные нормы потребления на отдельные товары. Специфической задачей среднесрочного (на 2-5 лет) развития рынка является проведение исследований, обосновывающих возможности разработки новых перспективных товаров. Краткосрочные прогнозы – развитие рынка товаров в период до 2-х лет – выявляют отношение к тем или иным товарам и определить основные объемы производства отдельных ассортиментных групп и позиций.</w:t>
      </w:r>
    </w:p>
    <w:p w:rsidR="00975A56" w:rsidRDefault="00975A56" w:rsidP="00C21344">
      <w:pPr>
        <w:pStyle w:val="a5"/>
        <w:widowControl w:val="0"/>
      </w:pPr>
      <w:r>
        <w:t>Прогнозирование товарного рынка в ОАО «Сантиз» построено на основании производственной программы, которая включает в себя увеличение объемов строительно-монтажных работ по их видам: сантехнических, электромонтажных, пусконаладочных, отделочных. Этот прогноз краткосрочный - на 1 год.</w:t>
      </w:r>
    </w:p>
    <w:p w:rsidR="00975A56" w:rsidRDefault="00975A56" w:rsidP="00C21344">
      <w:pPr>
        <w:pStyle w:val="a5"/>
        <w:widowControl w:val="0"/>
      </w:pPr>
    </w:p>
    <w:p w:rsidR="00975A56" w:rsidRPr="005A36D0" w:rsidRDefault="005A36D0" w:rsidP="00C21344">
      <w:pPr>
        <w:pStyle w:val="a5"/>
        <w:widowControl w:val="0"/>
      </w:pPr>
      <w:r w:rsidRPr="005A36D0">
        <w:t>3.</w:t>
      </w:r>
      <w:r w:rsidR="00975A56" w:rsidRPr="005A36D0">
        <w:t>3. Товарная политика</w:t>
      </w:r>
    </w:p>
    <w:p w:rsidR="00975A56" w:rsidRDefault="00975A56" w:rsidP="00C21344">
      <w:pPr>
        <w:pStyle w:val="a5"/>
        <w:widowControl w:val="0"/>
        <w:rPr>
          <w:b/>
          <w:bCs/>
          <w:sz w:val="32"/>
          <w:szCs w:val="32"/>
        </w:rPr>
      </w:pPr>
    </w:p>
    <w:p w:rsidR="00975A56" w:rsidRDefault="00975A56" w:rsidP="00C21344">
      <w:pPr>
        <w:pStyle w:val="a5"/>
        <w:widowControl w:val="0"/>
      </w:pPr>
      <w:r>
        <w:t>Товарный ассортимент – группа товаров, тесно связанных между собой в силу схожести их функционирования, либо в силу того, что их продают одним и тем же группам клиентов, или через одни и те же типы торговых заведений, или в рамках одного и того же диапазона цен.</w:t>
      </w:r>
    </w:p>
    <w:p w:rsidR="00975A56" w:rsidRDefault="00975A56" w:rsidP="00C21344">
      <w:pPr>
        <w:pStyle w:val="a5"/>
        <w:widowControl w:val="0"/>
      </w:pPr>
      <w:r>
        <w:t>Товарный ассортимент продукции Общества состоит из перечня услуг, которые оно оказывает:</w:t>
      </w:r>
    </w:p>
    <w:p w:rsidR="00975A56" w:rsidRDefault="00975A56" w:rsidP="00C21344">
      <w:pPr>
        <w:pStyle w:val="a5"/>
        <w:widowControl w:val="0"/>
        <w:numPr>
          <w:ilvl w:val="0"/>
          <w:numId w:val="1"/>
        </w:numPr>
        <w:ind w:left="0" w:firstLine="709"/>
      </w:pPr>
      <w:r>
        <w:t>земляные работы;</w:t>
      </w:r>
    </w:p>
    <w:p w:rsidR="00975A56" w:rsidRDefault="00975A56" w:rsidP="00C21344">
      <w:pPr>
        <w:pStyle w:val="a5"/>
        <w:widowControl w:val="0"/>
        <w:numPr>
          <w:ilvl w:val="0"/>
          <w:numId w:val="1"/>
        </w:numPr>
        <w:ind w:left="0" w:firstLine="709"/>
      </w:pPr>
      <w:r>
        <w:t>работы по устройству наружных инженерных сетей;</w:t>
      </w:r>
    </w:p>
    <w:p w:rsidR="00975A56" w:rsidRDefault="00975A56" w:rsidP="00C21344">
      <w:pPr>
        <w:pStyle w:val="a5"/>
        <w:widowControl w:val="0"/>
        <w:numPr>
          <w:ilvl w:val="0"/>
          <w:numId w:val="1"/>
        </w:numPr>
        <w:ind w:left="0" w:firstLine="709"/>
      </w:pPr>
      <w:r>
        <w:t>работы по устройству внутренних инженерных систем;</w:t>
      </w:r>
    </w:p>
    <w:p w:rsidR="00975A56" w:rsidRDefault="00975A56" w:rsidP="00C21344">
      <w:pPr>
        <w:pStyle w:val="a5"/>
        <w:widowControl w:val="0"/>
        <w:numPr>
          <w:ilvl w:val="0"/>
          <w:numId w:val="1"/>
        </w:numPr>
        <w:ind w:left="0" w:firstLine="709"/>
      </w:pPr>
      <w:r>
        <w:t>работы по возведению несущих и ограждающих конструкций зданий и сооружений;</w:t>
      </w:r>
    </w:p>
    <w:p w:rsidR="00975A56" w:rsidRDefault="00975A56" w:rsidP="00C21344">
      <w:pPr>
        <w:pStyle w:val="a5"/>
        <w:widowControl w:val="0"/>
        <w:numPr>
          <w:ilvl w:val="0"/>
          <w:numId w:val="1"/>
        </w:numPr>
        <w:ind w:left="0" w:firstLine="709"/>
      </w:pPr>
      <w:r>
        <w:t>работы по защите конструкций и инженерных систем;</w:t>
      </w:r>
    </w:p>
    <w:p w:rsidR="00975A56" w:rsidRDefault="00975A56" w:rsidP="00C21344">
      <w:pPr>
        <w:pStyle w:val="a5"/>
        <w:widowControl w:val="0"/>
        <w:numPr>
          <w:ilvl w:val="0"/>
          <w:numId w:val="1"/>
        </w:numPr>
        <w:ind w:left="0" w:firstLine="709"/>
      </w:pPr>
      <w:r>
        <w:t xml:space="preserve"> работы по отделке конструкций.</w:t>
      </w:r>
    </w:p>
    <w:p w:rsidR="00975A56" w:rsidRDefault="00975A56" w:rsidP="00C21344">
      <w:pPr>
        <w:pStyle w:val="a5"/>
        <w:widowControl w:val="0"/>
      </w:pPr>
      <w:r>
        <w:t xml:space="preserve">Существует четыре основных этапа жизненного цикла товара: выход на рынок, рост, зрелость, спад. Иногда рассматривается этап насыщения. </w:t>
      </w:r>
    </w:p>
    <w:p w:rsidR="00975A56" w:rsidRDefault="00975A56" w:rsidP="00C21344">
      <w:pPr>
        <w:pStyle w:val="a5"/>
        <w:widowControl w:val="0"/>
      </w:pPr>
      <w:r>
        <w:t>На этапе выхода на рынок предприятие организует производство товара и выходит с ним на рынок. Она поставляет лишь ограниченное число товаров, поскольку рынок не готов к восприятию различных модификаций товара. На этапе роста товар отвечает требованиям покупателей, совершаются повторные покупки, объемы продаж значительно растут. К этому времени на рынке увеличивается число конкурентов, что приводит к усилиям конкурентной борьбы за позиции на рынке. На этапе зрелости объем продаж некоторое время еще незначительно увеличивается, затем стабилизируется примерно на одном и том же уровне, и наконец несколько уменьшается. Выделяют три стадии этапа зрелости: растущая зрелость, стабильная зрелость, снижающаяся зрелость. Далее следует этап спада – существенно сокращаются объемы продаж и уменьшается прибыль от реализации данного товара.</w:t>
      </w:r>
    </w:p>
    <w:p w:rsidR="00975A56" w:rsidRDefault="00975A56" w:rsidP="00C21344">
      <w:pPr>
        <w:pStyle w:val="a5"/>
        <w:widowControl w:val="0"/>
      </w:pPr>
      <w:r>
        <w:t>Товар ОАО «Сантиз» в настоящее время находится на стадии стабильной зрелости, так как объем продаж увеличивается незначительно, например за октябрь 2003 года составил – 66,0 млн.руб., за ноябрь 2003 года – 94,5 млн.руб., а за декабрь 82,3 млн.руб. Этап выхода на рынок пришелся на август 2001 года в момент создания Коммунального унитарного производственного предприятия «Новолоцдревстрой» на базе имущества Коммунального унитарного предприятия жилищно-коммунального хозяйства.</w:t>
      </w:r>
    </w:p>
    <w:p w:rsidR="00975A56" w:rsidRDefault="00975A56" w:rsidP="00C21344">
      <w:pPr>
        <w:pStyle w:val="a5"/>
        <w:widowControl w:val="0"/>
      </w:pPr>
      <w:r>
        <w:t xml:space="preserve">Качество продукции определяется как совокупность свойств продукции, обуславливающих ее пригодность удовлетворять определенные потребности в соответствии с назначением. По международному стандарту ИСО 8402-86, качество продукции (услуги) – совокупность свойств и характеристик продукции (услуги), которые придают ей способность удовлетворять обусловленные или предполагаемые потребности. </w:t>
      </w:r>
    </w:p>
    <w:p w:rsidR="00975A56" w:rsidRDefault="00975A56" w:rsidP="00C21344">
      <w:pPr>
        <w:pStyle w:val="a5"/>
        <w:widowControl w:val="0"/>
      </w:pPr>
      <w:r>
        <w:t xml:space="preserve">Уровень качества обеспечивается управлением качества. Управление качеством – совокупность методов, включающая контроль качества, сбор и распределение информации о качестве, разработку мероприятий, принятие оперативных решений и их реализацию на всех этапах производства, хранения, транспортировки, монтажа и эксплуатации продукции. Уровень качества продукции (выполнения работ) в Обществе постоянно повышается. </w:t>
      </w:r>
    </w:p>
    <w:p w:rsidR="00975A56" w:rsidRDefault="00975A56" w:rsidP="00C21344">
      <w:pPr>
        <w:pStyle w:val="a5"/>
        <w:widowControl w:val="0"/>
      </w:pPr>
      <w:r>
        <w:t xml:space="preserve">Конкурентоспособность продукции – это комплексная характеристика товара, определяющая его предпочтение потребителем на рынке в сравнении с аналогичными товарами конкурентов. Товар Общества конкурирует с аналогичными видами товаров на высоком уровне. Потребителями продукции являются предприятия региона, основными из которых являются ОАО «Нафтан», НРУПТН «Дружба», ОАО трест № 16 г.Новополоцка, КУП ЖКХ. </w:t>
      </w:r>
    </w:p>
    <w:p w:rsidR="00975A56" w:rsidRPr="005A36D0" w:rsidRDefault="00975A56" w:rsidP="00C21344">
      <w:pPr>
        <w:pStyle w:val="a5"/>
        <w:widowControl w:val="0"/>
      </w:pPr>
    </w:p>
    <w:p w:rsidR="00975A56" w:rsidRPr="005A36D0" w:rsidRDefault="005A36D0" w:rsidP="00C21344">
      <w:pPr>
        <w:pStyle w:val="a5"/>
        <w:widowControl w:val="0"/>
      </w:pPr>
      <w:r w:rsidRPr="005A36D0">
        <w:t>3.</w:t>
      </w:r>
      <w:r w:rsidR="00975A56" w:rsidRPr="005A36D0">
        <w:t>4. Ценовая политика</w:t>
      </w:r>
    </w:p>
    <w:p w:rsidR="00975A56" w:rsidRPr="005A36D0" w:rsidRDefault="00975A56" w:rsidP="00C21344">
      <w:pPr>
        <w:pStyle w:val="a5"/>
        <w:widowControl w:val="0"/>
      </w:pPr>
    </w:p>
    <w:p w:rsidR="00975A56" w:rsidRDefault="00975A56" w:rsidP="00C21344">
      <w:pPr>
        <w:pStyle w:val="a5"/>
        <w:widowControl w:val="0"/>
      </w:pPr>
      <w:r>
        <w:t xml:space="preserve">Выбор политики цен основан на оценке приоритетов деятельности предприятия. Каждая ценовая политика обладает совокупностью как положительных, так и отрицательных характеристик. Процесс ценообразования на предприятии состоит из следующих этапов: </w:t>
      </w:r>
    </w:p>
    <w:p w:rsidR="00975A56" w:rsidRDefault="00975A56" w:rsidP="00C21344">
      <w:pPr>
        <w:pStyle w:val="a5"/>
        <w:widowControl w:val="0"/>
      </w:pPr>
      <w:r>
        <w:t>- постановка цели (задачи) ценообразования;</w:t>
      </w:r>
    </w:p>
    <w:p w:rsidR="00975A56" w:rsidRDefault="00975A56" w:rsidP="00C21344">
      <w:pPr>
        <w:pStyle w:val="a5"/>
        <w:widowControl w:val="0"/>
      </w:pPr>
      <w:r>
        <w:t>- определение уровня спроса на продукцию данного вида;</w:t>
      </w:r>
    </w:p>
    <w:p w:rsidR="00975A56" w:rsidRDefault="00975A56" w:rsidP="00C21344">
      <w:pPr>
        <w:pStyle w:val="a5"/>
        <w:widowControl w:val="0"/>
      </w:pPr>
      <w:r>
        <w:t>- оценка издержек производства и степени регулирования цен на продукцию;</w:t>
      </w:r>
    </w:p>
    <w:p w:rsidR="00975A56" w:rsidRDefault="00975A56" w:rsidP="00C21344">
      <w:pPr>
        <w:pStyle w:val="a5"/>
        <w:widowControl w:val="0"/>
      </w:pPr>
      <w:r>
        <w:t>- анализ цен и товаров конкурентов;</w:t>
      </w:r>
    </w:p>
    <w:p w:rsidR="00975A56" w:rsidRDefault="00975A56" w:rsidP="00C21344">
      <w:pPr>
        <w:pStyle w:val="a5"/>
        <w:widowControl w:val="0"/>
      </w:pPr>
      <w:r>
        <w:t>- выбор метода ценообразования;</w:t>
      </w:r>
    </w:p>
    <w:p w:rsidR="00975A56" w:rsidRDefault="00975A56" w:rsidP="00C21344">
      <w:pPr>
        <w:pStyle w:val="a5"/>
        <w:widowControl w:val="0"/>
      </w:pPr>
      <w:r>
        <w:t>- расчет исходной цены изделия;</w:t>
      </w:r>
    </w:p>
    <w:p w:rsidR="00975A56" w:rsidRDefault="00975A56" w:rsidP="00C21344">
      <w:pPr>
        <w:pStyle w:val="a5"/>
        <w:widowControl w:val="0"/>
      </w:pPr>
      <w:r>
        <w:t>- учет влияния на цену изделия дополнительных факторов;</w:t>
      </w:r>
    </w:p>
    <w:p w:rsidR="00975A56" w:rsidRDefault="00975A56" w:rsidP="00C21344">
      <w:pPr>
        <w:pStyle w:val="a5"/>
        <w:widowControl w:val="0"/>
      </w:pPr>
      <w:r>
        <w:t>- установление окончательной цены.</w:t>
      </w:r>
    </w:p>
    <w:p w:rsidR="00975A56" w:rsidRDefault="00975A56" w:rsidP="00C21344">
      <w:pPr>
        <w:pStyle w:val="a5"/>
        <w:widowControl w:val="0"/>
      </w:pPr>
      <w:r>
        <w:t xml:space="preserve">Существует множество методов установления цен на продукцию: метод по затратам, метод с ориентацией на спрос, с ориентацией на уровень конкуренции, методы для новых товаров, методы установления цен в рамках одного ассортимента товара, контрактные цены. </w:t>
      </w:r>
    </w:p>
    <w:p w:rsidR="00975A56" w:rsidRDefault="00975A56" w:rsidP="00C21344">
      <w:pPr>
        <w:pStyle w:val="a5"/>
        <w:widowControl w:val="0"/>
      </w:pPr>
      <w:r>
        <w:t>Однако наше предприятие не использует ни один из указанных методов. Цены на услуги, оказываемые Обществом, складываются на основании базовых цен уровня 1991 года с применением индексов цен на строительно-монтажные работы. Индекс цен в декабре 2003 года по отношению к декабрю 2002 года составил 1,002. Таким образом, цены на виды работ фактически остаются фиксированными.  В 1991 году использовался метод установления цен по затратам.</w:t>
      </w:r>
    </w:p>
    <w:p w:rsidR="00975A56" w:rsidRDefault="00975A56" w:rsidP="00C21344">
      <w:pPr>
        <w:pStyle w:val="a5"/>
        <w:widowControl w:val="0"/>
      </w:pPr>
    </w:p>
    <w:p w:rsidR="00975A56" w:rsidRPr="005A36D0" w:rsidRDefault="005A36D0" w:rsidP="00C21344">
      <w:pPr>
        <w:pStyle w:val="a5"/>
        <w:widowControl w:val="0"/>
      </w:pPr>
      <w:r w:rsidRPr="005A36D0">
        <w:t>3.</w:t>
      </w:r>
      <w:r w:rsidR="00975A56" w:rsidRPr="005A36D0">
        <w:t>5. Товародвижение и сбыт</w:t>
      </w:r>
    </w:p>
    <w:p w:rsidR="00975A56" w:rsidRPr="005A36D0" w:rsidRDefault="00975A56" w:rsidP="00C21344">
      <w:pPr>
        <w:pStyle w:val="a5"/>
        <w:widowControl w:val="0"/>
      </w:pPr>
    </w:p>
    <w:p w:rsidR="00975A56" w:rsidRDefault="00975A56" w:rsidP="00C21344">
      <w:pPr>
        <w:pStyle w:val="a5"/>
        <w:widowControl w:val="0"/>
      </w:pPr>
      <w:r>
        <w:t>Товародвижение – деятельность по планированию, претворению в жизнь и контролю за физическим перемещением материалов и готовых изделий от мест их происхождения к местам использования с целью удовлетворения нужд потребителей и с выгодой для себя.</w:t>
      </w:r>
    </w:p>
    <w:p w:rsidR="00975A56" w:rsidRDefault="00975A56" w:rsidP="00C21344">
      <w:pPr>
        <w:pStyle w:val="a5"/>
        <w:widowControl w:val="0"/>
      </w:pPr>
      <w:r>
        <w:t>Товародвижение включает: транспортировку, обработку заказов, упаковку, получение и обработку товаров, поддержание запасов, складирование, любую форму информации о товаре или услуге, распределение и сбыт продукции.</w:t>
      </w:r>
    </w:p>
    <w:p w:rsidR="00975A56" w:rsidRDefault="00975A56" w:rsidP="00C21344">
      <w:pPr>
        <w:pStyle w:val="a5"/>
        <w:widowControl w:val="0"/>
      </w:pPr>
      <w:r>
        <w:t>Сбыт – это разнообразная деятельность, посредством которой продавец общается с покупателем. Сбытом может заниматься производитель, в случаях прямых контактов с конечным потребителем, или посредник.</w:t>
      </w:r>
    </w:p>
    <w:p w:rsidR="00975A56" w:rsidRDefault="00975A56" w:rsidP="00C21344">
      <w:pPr>
        <w:pStyle w:val="a5"/>
        <w:widowControl w:val="0"/>
      </w:pPr>
      <w:r>
        <w:t>Сбыт продукции Общества осуществляется в момент самого производства. Служба сбыта как таковая на предприятии не предусмотрена. Продукция к потребителям поступает в момент окончанием работ, т.е. используется прямой канал распределения. На нашем предприятии имеется отдел материально-технического обеспечения, который выполняет функцию управления складированием запасов материалов, необходимых для выполнения работ. Для хранения запасов материалов на предприятии имеется склад. В качестве товаросопроводительной документации выступают акты выполненных работ. Издержки товародвижения нулевые. Все затраты слагаются из затрат на производство продукции.</w:t>
      </w:r>
    </w:p>
    <w:p w:rsidR="00975A56" w:rsidRPr="005A36D0" w:rsidRDefault="00975A56" w:rsidP="00C21344">
      <w:pPr>
        <w:pStyle w:val="a5"/>
        <w:widowControl w:val="0"/>
      </w:pPr>
    </w:p>
    <w:p w:rsidR="00975A56" w:rsidRPr="005A36D0" w:rsidRDefault="005A36D0" w:rsidP="00C21344">
      <w:pPr>
        <w:pStyle w:val="a5"/>
        <w:widowControl w:val="0"/>
      </w:pPr>
      <w:r w:rsidRPr="005A36D0">
        <w:t>3.</w:t>
      </w:r>
      <w:r w:rsidR="00975A56" w:rsidRPr="005A36D0">
        <w:t>6. Продвижение товара</w:t>
      </w:r>
    </w:p>
    <w:p w:rsidR="00975A56" w:rsidRDefault="00975A56" w:rsidP="00C21344">
      <w:pPr>
        <w:pStyle w:val="a5"/>
        <w:widowControl w:val="0"/>
      </w:pPr>
    </w:p>
    <w:p w:rsidR="00975A56" w:rsidRDefault="00975A56" w:rsidP="00C21344">
      <w:pPr>
        <w:pStyle w:val="a5"/>
        <w:widowControl w:val="0"/>
      </w:pPr>
      <w:r>
        <w:t>Реклама – целенаправленное воздействие на потребителя с помощью средств информации для продвижения товаров на рынке сбыта. Целью рекламы является реализовать товар по установленной цене. Для нашего предприятия реклама преследует поиск новых покупателей для строительно-монтажных работ. Рекламы бывают:</w:t>
      </w:r>
    </w:p>
    <w:p w:rsidR="00975A56" w:rsidRDefault="00975A56" w:rsidP="00C21344">
      <w:pPr>
        <w:pStyle w:val="a5"/>
        <w:widowControl w:val="0"/>
        <w:numPr>
          <w:ilvl w:val="0"/>
          <w:numId w:val="1"/>
        </w:numPr>
        <w:ind w:left="0" w:firstLine="709"/>
      </w:pPr>
      <w:r>
        <w:t>товарная – призвана стимулировать продажу отдельных товаров;</w:t>
      </w:r>
    </w:p>
    <w:p w:rsidR="00975A56" w:rsidRDefault="00975A56" w:rsidP="00C21344">
      <w:pPr>
        <w:pStyle w:val="a5"/>
        <w:widowControl w:val="0"/>
        <w:numPr>
          <w:ilvl w:val="0"/>
          <w:numId w:val="1"/>
        </w:numPr>
        <w:ind w:left="0" w:firstLine="709"/>
      </w:pPr>
      <w:r>
        <w:t>институциональная – направлена в основном на создание имиджа фирмы;</w:t>
      </w:r>
    </w:p>
    <w:p w:rsidR="00975A56" w:rsidRDefault="00975A56" w:rsidP="00C21344">
      <w:pPr>
        <w:pStyle w:val="a5"/>
        <w:widowControl w:val="0"/>
        <w:numPr>
          <w:ilvl w:val="0"/>
          <w:numId w:val="1"/>
        </w:numPr>
        <w:ind w:left="0" w:firstLine="709"/>
      </w:pPr>
      <w:r>
        <w:t>сравнительная – призвана дать сопоставление основных параметров двух или более товаров;</w:t>
      </w:r>
    </w:p>
    <w:p w:rsidR="00975A56" w:rsidRDefault="00975A56" w:rsidP="00C21344">
      <w:pPr>
        <w:pStyle w:val="a5"/>
        <w:widowControl w:val="0"/>
        <w:numPr>
          <w:ilvl w:val="0"/>
          <w:numId w:val="1"/>
        </w:numPr>
        <w:ind w:left="0" w:firstLine="709"/>
      </w:pPr>
      <w:r>
        <w:t>конкурентная – обеспечивает показ преимуществ товаров фирмы по сравнению с аналогичными товарами конкурирующих фирм;</w:t>
      </w:r>
    </w:p>
    <w:p w:rsidR="00975A56" w:rsidRDefault="00975A56" w:rsidP="00C21344">
      <w:pPr>
        <w:pStyle w:val="a5"/>
        <w:widowControl w:val="0"/>
        <w:numPr>
          <w:ilvl w:val="0"/>
          <w:numId w:val="1"/>
        </w:numPr>
        <w:ind w:left="0" w:firstLine="709"/>
      </w:pPr>
      <w:r>
        <w:t>другая.</w:t>
      </w:r>
    </w:p>
    <w:p w:rsidR="00975A56" w:rsidRDefault="00975A56" w:rsidP="00C21344">
      <w:pPr>
        <w:pStyle w:val="a5"/>
        <w:widowControl w:val="0"/>
      </w:pPr>
      <w:r>
        <w:t>Реклама оказываемых услуг ОАО «Сантиз» является товарной, так как целью ее является предложение потенциальным покупателям оказания определенных тех или иных услуг. Затраты на ее проведения слагаются из информирования покупателей продукции о выполняемых Обществом услугах в средствах массой информации. Для видов деятельности нашего предприятия реклама неэффективна, так как в регионе на рынке имеется достаточно большое количество предприятий, занимающихся строительно-монтажными работами с налаженными экономическими связями с потенциальными потребителями. И фактически продвижение товара к потребителю на ОАО «Сантиз» основано на личных коммуникационных связях.</w:t>
      </w:r>
    </w:p>
    <w:p w:rsidR="00975A56" w:rsidRDefault="00975A56" w:rsidP="00C21344">
      <w:pPr>
        <w:pStyle w:val="a5"/>
        <w:widowControl w:val="0"/>
      </w:pPr>
      <w:r>
        <w:t>Основные приемы стимулирования сбыта: реклама, паблисити, персональные продажи, стимулирование продаж.</w:t>
      </w:r>
    </w:p>
    <w:p w:rsidR="00975A56" w:rsidRDefault="00975A56" w:rsidP="00C21344">
      <w:pPr>
        <w:pStyle w:val="a5"/>
        <w:widowControl w:val="0"/>
      </w:pPr>
      <w:r>
        <w:t xml:space="preserve">Средствами стимулирования сбыта являются прямые отправления товаропотребителю, торговые выставки и демонстрации, статьи в печати, витрины в магазинах, пресс-конференции и др. Стимулирование сбыта может касаться покупателей, продавцов, посредников. </w:t>
      </w:r>
    </w:p>
    <w:p w:rsidR="00975A56" w:rsidRDefault="00975A56" w:rsidP="00C21344">
      <w:pPr>
        <w:pStyle w:val="a5"/>
        <w:widowControl w:val="0"/>
      </w:pPr>
      <w:r>
        <w:t>Стимулирование покупателей означает предложение коммерческой выгоды тем, кто приобретает товар, бесплатное распространение образцов, замена купленного товара при обнаружении неисправности и др. Стимулирование продавцов означает различные виды поощрения продавцов. Стимулирование посредников направлено на побуждение посредников продавать товар с максимальной энергией - предоставление им права скидок с продажной цены, передача в бесплатное пользование и т.д.</w:t>
      </w:r>
    </w:p>
    <w:p w:rsidR="00975A56" w:rsidRDefault="00975A56" w:rsidP="00C21344">
      <w:pPr>
        <w:pStyle w:val="a5"/>
        <w:widowControl w:val="0"/>
      </w:pPr>
      <w:r>
        <w:t>В ОАО «Сантиз» присущи такие приемы стимулирование сбыта как реклама и стимулирование покупателей.</w:t>
      </w:r>
    </w:p>
    <w:p w:rsidR="00975A56" w:rsidRDefault="00975A56" w:rsidP="00C21344">
      <w:pPr>
        <w:pStyle w:val="a5"/>
        <w:widowControl w:val="0"/>
      </w:pPr>
      <w:r>
        <w:t xml:space="preserve">Для совершенствования системы спроса и стимулирования сбыта продукции ОАО «Сантиз» я предлагаю учесть человеческий фактор, т.е. привлечь высококвалифицированных специалистов для работы на предприятии с целью повышения качества работ, наладить коммуникационные связи с новыми заказчиками, а также расширить виды рекламы: разместить рекламу в </w:t>
      </w:r>
      <w:r>
        <w:rPr>
          <w:lang w:val="en-US"/>
        </w:rPr>
        <w:t>Internet</w:t>
      </w:r>
      <w:r>
        <w:t xml:space="preserve">, создать телевизионный рекламный ролик, и применить прямую почтовую рекламу путем рассылки рекламных сообщений возможным деловым партнерам. </w:t>
      </w:r>
    </w:p>
    <w:p w:rsidR="00975A56" w:rsidRDefault="00975A56" w:rsidP="00C21344">
      <w:pPr>
        <w:pStyle w:val="a5"/>
        <w:widowControl w:val="0"/>
      </w:pPr>
      <w:r>
        <w:t>Так как в ОАО «Сантиз» отсутствует отдел маркетинга, за рекламную деятельность, как и за все текущее руководство деятельностью предприятия, несет ответственность директор.</w:t>
      </w:r>
    </w:p>
    <w:p w:rsidR="00975A56" w:rsidRDefault="00975A56" w:rsidP="00C21344">
      <w:pPr>
        <w:pStyle w:val="a5"/>
        <w:widowControl w:val="0"/>
      </w:pPr>
    </w:p>
    <w:p w:rsidR="00975A56" w:rsidRPr="005A36D0" w:rsidRDefault="005A36D0" w:rsidP="00C21344">
      <w:pPr>
        <w:pStyle w:val="a5"/>
        <w:widowControl w:val="0"/>
      </w:pPr>
      <w:r w:rsidRPr="005A36D0">
        <w:t>4.  ТЕХНИЧЕСКИЙ УРОВЕНЬ</w:t>
      </w:r>
      <w:r>
        <w:t xml:space="preserve"> </w:t>
      </w:r>
      <w:r w:rsidRPr="005A36D0">
        <w:t>И ИННОВАЦИОННАЯ ДЕЯТЕЛЬНОСТЬ ПРЕДПРИЯТИЯ</w:t>
      </w:r>
    </w:p>
    <w:p w:rsidR="00975A56" w:rsidRDefault="00975A56" w:rsidP="00C21344">
      <w:pPr>
        <w:pStyle w:val="a5"/>
        <w:widowControl w:val="0"/>
      </w:pPr>
    </w:p>
    <w:p w:rsidR="00975A56" w:rsidRDefault="00975A56" w:rsidP="00C21344">
      <w:pPr>
        <w:pStyle w:val="a5"/>
        <w:widowControl w:val="0"/>
      </w:pPr>
      <w:r>
        <w:t>Инновационная деятельность охватывает процесс возникновения идеи, ее разработку, использование результатов в производстве, управление этим процессом, выход на рынок и достижение коммерческого успеха. По содержанию инновации делятся на:</w:t>
      </w:r>
    </w:p>
    <w:p w:rsidR="00975A56" w:rsidRDefault="00975A56" w:rsidP="00C21344">
      <w:pPr>
        <w:pStyle w:val="a5"/>
        <w:widowControl w:val="0"/>
      </w:pPr>
      <w:r>
        <w:t>- производственные (технологические), включающие новые виды оборудования, сырья, материалов;</w:t>
      </w:r>
    </w:p>
    <w:p w:rsidR="00975A56" w:rsidRDefault="00975A56" w:rsidP="00C21344">
      <w:pPr>
        <w:pStyle w:val="a5"/>
        <w:widowControl w:val="0"/>
      </w:pPr>
      <w:r>
        <w:t>- управленческие, включающие новые методы организации производства, управления, продвижения товаров на рынок;</w:t>
      </w:r>
    </w:p>
    <w:p w:rsidR="00975A56" w:rsidRDefault="00975A56" w:rsidP="00C21344">
      <w:pPr>
        <w:pStyle w:val="a5"/>
        <w:widowControl w:val="0"/>
      </w:pPr>
      <w:r>
        <w:t>- информационные, включающие новые способы сбора, обработки и передачи информации для принятия решений на качественно-новом уровне.</w:t>
      </w:r>
    </w:p>
    <w:p w:rsidR="00975A56" w:rsidRDefault="00975A56" w:rsidP="00C21344">
      <w:pPr>
        <w:pStyle w:val="a5"/>
        <w:widowControl w:val="0"/>
      </w:pPr>
      <w:r>
        <w:t>Наше предприятие осуществляет производственную (технологическую) инновационную деятельность.</w:t>
      </w:r>
    </w:p>
    <w:p w:rsidR="00975A56" w:rsidRDefault="00975A56" w:rsidP="00C21344">
      <w:pPr>
        <w:pStyle w:val="a5"/>
        <w:widowControl w:val="0"/>
      </w:pPr>
      <w:r>
        <w:t>Для осуществления строительно-монтажных работ ОАО «Сантиз» применяет современные строительно-отделочные материалы, которые при их эксплуатации позволяют уменьшить теплоотдачу зданий и сооружений, увеличить пластичность железобетонных конструкций, повысить коррозионную стойкость металлоконструкций за счет применения лакокрасочных материалов, устойчивых к агрессивным средам. Применение современных строительно-монтажных инструментов позволяет производить работы на уровне европейского качества.</w:t>
      </w:r>
    </w:p>
    <w:p w:rsidR="00975A56" w:rsidRDefault="00975A56" w:rsidP="00C21344">
      <w:pPr>
        <w:pStyle w:val="a5"/>
        <w:widowControl w:val="0"/>
      </w:pPr>
      <w:r>
        <w:t>Изоляционные работы выполняются экологически чистыми материалами минерального происхождения, которые увеличивают срок службы теплоизоляции в 2 раза по сравнению с ранее применявшимися материалами, а также имеющими более высокие теплопроводящие характеристики.</w:t>
      </w:r>
    </w:p>
    <w:p w:rsidR="00975A56" w:rsidRDefault="00975A56" w:rsidP="00C21344">
      <w:pPr>
        <w:pStyle w:val="a5"/>
        <w:widowControl w:val="0"/>
      </w:pPr>
      <w:r>
        <w:t>При возведении монолитных железобетонных и бетонных конструкций используются пластификаторы и гидрофубизаторы, которые позволяют снизить затраты материалов при выполнении работ, увеличить срок службы возводимых конструкций и повысить их влагоустойчивость.</w:t>
      </w:r>
    </w:p>
    <w:p w:rsidR="00975A56" w:rsidRDefault="00975A56" w:rsidP="00C21344">
      <w:pPr>
        <w:pStyle w:val="a5"/>
        <w:widowControl w:val="0"/>
      </w:pPr>
      <w:r>
        <w:t>Применение кремнийорганических покрытий наружных и внутренних инженерных систем позволяет гарантировать полное отсутствие внешней коррозии трубопроводов до 10 лет и сократить ежегодные затраты на текущий ремонт трубопроводов. При устройстве канализационных систем используются пластмассовые трубы.</w:t>
      </w:r>
    </w:p>
    <w:p w:rsidR="00975A56" w:rsidRDefault="00975A56" w:rsidP="00C21344">
      <w:pPr>
        <w:pStyle w:val="a5"/>
        <w:widowControl w:val="0"/>
      </w:pPr>
      <w:r>
        <w:t>Техническая база производства нашему предприятию (которое реорганизовано из МКУПП «Новополоцксерсисстрой») передана КУПП «Новополоцкдревстрой» в августе 2001 года. Оборудование и машины заменены на 30%. В ближайшие 5 лет Обществом планируется обновить машины и оборудование на 60%.</w:t>
      </w:r>
    </w:p>
    <w:p w:rsidR="00975A56" w:rsidRDefault="00975A56" w:rsidP="00C21344">
      <w:pPr>
        <w:pStyle w:val="a5"/>
        <w:widowControl w:val="0"/>
      </w:pPr>
      <w:r>
        <w:t>Обществом планируется расширение видов строительно-монтажных работ путем получения лицензий на новые виды деятельности.</w:t>
      </w:r>
    </w:p>
    <w:p w:rsidR="00975A56" w:rsidRDefault="00975A56" w:rsidP="00C21344">
      <w:pPr>
        <w:pStyle w:val="a5"/>
        <w:widowControl w:val="0"/>
      </w:pPr>
      <w:r>
        <w:t xml:space="preserve">Инвестиции – вложения капитала (капитальные вложения) в любом виде в объекты предпринимательской и других видов деятельности с целью получения прибыли и (или) социального эффекта. В зависимости от объекта инвестиций могут выступать в форме прямых инвестиций, непосредственно вкладываемых в создание нового производственного оборудования, лицензии, недвижимость, и портфельных инвестиций, представляющих собой помещение средств в ценные бумаги. </w:t>
      </w:r>
    </w:p>
    <w:p w:rsidR="00975A56" w:rsidRDefault="00975A56" w:rsidP="00C21344">
      <w:pPr>
        <w:pStyle w:val="a5"/>
        <w:widowControl w:val="0"/>
      </w:pPr>
      <w:r>
        <w:t>По направлениям использования инвестиции:</w:t>
      </w:r>
    </w:p>
    <w:p w:rsidR="00975A56" w:rsidRDefault="00975A56" w:rsidP="00C21344">
      <w:pPr>
        <w:pStyle w:val="a5"/>
        <w:widowControl w:val="0"/>
      </w:pPr>
      <w:r>
        <w:t>– в новое строительство – представляет собой строительство новых предприятий на вновь осваиваемых площадях;</w:t>
      </w:r>
    </w:p>
    <w:p w:rsidR="00975A56" w:rsidRDefault="00975A56" w:rsidP="00C21344">
      <w:pPr>
        <w:pStyle w:val="a5"/>
        <w:widowControl w:val="0"/>
      </w:pPr>
      <w:r>
        <w:t>- расширение действующих предприятий – сооружение вторых и последующих очередей, введение в строй дополнительных цехов и производств, расширение уже функционирующих основных и вспомогательных цехов и производств;</w:t>
      </w:r>
    </w:p>
    <w:p w:rsidR="00975A56" w:rsidRDefault="00975A56" w:rsidP="00C21344">
      <w:pPr>
        <w:pStyle w:val="a5"/>
        <w:widowControl w:val="0"/>
      </w:pPr>
      <w:r>
        <w:t>- реконструкция – осуществляемое в процессе деятельности предприятия частичное либо полное переустройство производства без строительства новых или расширения действующих цехов;</w:t>
      </w:r>
    </w:p>
    <w:p w:rsidR="00975A56" w:rsidRDefault="00975A56" w:rsidP="00C21344">
      <w:pPr>
        <w:pStyle w:val="a5"/>
        <w:widowControl w:val="0"/>
      </w:pPr>
      <w:r>
        <w:t>- техническое перевооружение действующего предприятия – представляет собой повышение технического уровня отдельных участков производства и агрегатов путем внедрения новой техники и технологии, механизации и автоматизации, модернизации изношенного оборудования.</w:t>
      </w:r>
    </w:p>
    <w:p w:rsidR="00975A56" w:rsidRDefault="00975A56" w:rsidP="00C21344">
      <w:pPr>
        <w:pStyle w:val="a5"/>
        <w:widowControl w:val="0"/>
      </w:pPr>
      <w:r>
        <w:t>Предприятие осуществляет инвестиционную деятельность в виде капитальных вложений в новое оборудование (прямые инвестиции) и производит техническое перевооружение действующего предприятия в виде применения современных технологий и замены старого оборудования и машин на новые, а также расширение действующего предприятия в виде введения новых видов строительно-монтажных работ.</w:t>
      </w:r>
    </w:p>
    <w:p w:rsidR="00975A56" w:rsidRDefault="00975A56" w:rsidP="00C21344">
      <w:pPr>
        <w:pStyle w:val="a5"/>
        <w:widowControl w:val="0"/>
      </w:pPr>
      <w:r>
        <w:t>Источниками инвестиций могут быть собственные финансовые ресурсы, заемные финансовые средства, привлеченные финансовые средства, денежные средства, централизуемые объединениями предприятий, средства госбюджета, иностранные инвестиции.</w:t>
      </w:r>
    </w:p>
    <w:p w:rsidR="00975A56" w:rsidRDefault="00975A56" w:rsidP="00C21344">
      <w:pPr>
        <w:pStyle w:val="a5"/>
        <w:widowControl w:val="0"/>
      </w:pPr>
      <w:r>
        <w:t xml:space="preserve">Источниками инвестиционных вложений в ОАО «Сантиз» являются собственные финансовые ресурсы и внутрихозяйственные резервы – прибыль, амортизационные отчисления, и т.д. </w:t>
      </w:r>
    </w:p>
    <w:p w:rsidR="00975A56" w:rsidRDefault="00975A56" w:rsidP="00C21344">
      <w:pPr>
        <w:pStyle w:val="a5"/>
        <w:widowControl w:val="0"/>
      </w:pPr>
      <w:r>
        <w:t>Инвестиционная деятельность предприятия имеет вид инвестиционной стратегии, которая представляет собой разработку и обоснование системы долгосрочных целей инвестиционной деятельности и выбор наиболее эффективных путей их достижения. Инвестиционная стратегия Общества разработана на ближайшие 5 лет. При оценке эффективности инвестиционных вложений предприятие исходит из сроков окупаемости проектов, так как замена оборудования и расширение видов деятельности существенно увеличат доходность предприятия при оказании строительно-монтажных работ.</w:t>
      </w:r>
    </w:p>
    <w:p w:rsidR="00C21344" w:rsidRDefault="00C21344" w:rsidP="00C21344">
      <w:pPr>
        <w:pStyle w:val="a5"/>
        <w:widowControl w:val="0"/>
      </w:pPr>
    </w:p>
    <w:p w:rsidR="00975A56" w:rsidRPr="005A36D0" w:rsidRDefault="005A36D0" w:rsidP="00C21344">
      <w:pPr>
        <w:pStyle w:val="a5"/>
        <w:widowControl w:val="0"/>
      </w:pPr>
      <w:r w:rsidRPr="005A36D0">
        <w:t xml:space="preserve">5.  СТРАТЕГИЧЕСКОЕ УПРАВЛЕНИЕ </w:t>
      </w:r>
      <w:r w:rsidR="00506CB8">
        <w:t>ПРЕДПРИЯТИЕМ</w:t>
      </w:r>
    </w:p>
    <w:p w:rsidR="005A36D0" w:rsidRPr="005A36D0" w:rsidRDefault="005A36D0" w:rsidP="00C21344">
      <w:pPr>
        <w:pStyle w:val="a5"/>
        <w:widowControl w:val="0"/>
      </w:pPr>
    </w:p>
    <w:p w:rsidR="00975A56" w:rsidRPr="005A36D0" w:rsidRDefault="00975A56" w:rsidP="00C21344">
      <w:pPr>
        <w:pStyle w:val="a5"/>
        <w:widowControl w:val="0"/>
      </w:pPr>
      <w:r w:rsidRPr="005A36D0">
        <w:t>Стратегия в общем понятии характеризует выбор цели хозяйствования, основных направлений и подходов к ее реализации.</w:t>
      </w:r>
    </w:p>
    <w:p w:rsidR="00975A56" w:rsidRPr="005A36D0" w:rsidRDefault="00975A56" w:rsidP="00C21344">
      <w:pPr>
        <w:pStyle w:val="a5"/>
        <w:widowControl w:val="0"/>
      </w:pPr>
      <w:r w:rsidRPr="005A36D0">
        <w:t>Стратегическим управлением называют ситуационный анализ - анализ состояния предприятия и ее отношения с внешним миром. Стратегическое управление означает долгосрочное планирование и прогнозирование спроса, опирающееся на исследование рынка, товара, покупателей. Стратегическое планирование обычно осуществляется на срок от 1 до 5 лет, оперативное – до 1 года. Стратегическое управление включает в себя несколько стратегий: управление ценами, товарами, управления издержками предприятия, управления инновационным развитием, внешнеэкономической деятельностью и с этой целью предприятие разрабатывает маркетинговую программу, которая определяет направления стратегий:</w:t>
      </w:r>
    </w:p>
    <w:p w:rsidR="00975A56" w:rsidRPr="005A36D0" w:rsidRDefault="00975A56" w:rsidP="00C21344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A36D0">
        <w:rPr>
          <w:sz w:val="28"/>
          <w:szCs w:val="28"/>
        </w:rPr>
        <w:t>- товарная стратегия - включает в себя определение основной товарной стратегии (дифференциация, диверсификация, вертикальная интеграция, узкая специализация), а также маркетинговые характеристики товаров предприятия;</w:t>
      </w:r>
    </w:p>
    <w:p w:rsidR="00975A56" w:rsidRPr="005A36D0" w:rsidRDefault="00975A56" w:rsidP="00C21344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A36D0">
        <w:rPr>
          <w:sz w:val="28"/>
          <w:szCs w:val="28"/>
        </w:rPr>
        <w:t>- ценовая стратегия - разрабатываются уровни цен на единицу товара; цены конкурентов; соотношение уровня цен товаров с уровнем цен конкурентных фирм на данном сегменте рынка; выбранная тактика ценовой политики; соответствие цены новизне и качеству товара, сервисной политике и обслуживанию, престижу торговой марки вашей фирмы и др;</w:t>
      </w:r>
    </w:p>
    <w:p w:rsidR="00975A56" w:rsidRPr="005A36D0" w:rsidRDefault="00975A56" w:rsidP="00C21344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A36D0">
        <w:rPr>
          <w:sz w:val="28"/>
          <w:szCs w:val="28"/>
        </w:rPr>
        <w:t>- стратегия управления издержками предусматривает разработку путей снижения затрат на производство и сбыт продукции и максимизации прибыли, использование энергосберегающих и ресурсосберегающих технологий;</w:t>
      </w:r>
    </w:p>
    <w:p w:rsidR="00975A56" w:rsidRPr="005A36D0" w:rsidRDefault="00975A56" w:rsidP="00C21344">
      <w:pPr>
        <w:pStyle w:val="a5"/>
        <w:widowControl w:val="0"/>
      </w:pPr>
      <w:r w:rsidRPr="005A36D0">
        <w:t>- стратегия инновационного развития предусматривает стратегию вложений в мощности, в потенциал предприятия, в стратегию развития предприятия;</w:t>
      </w:r>
    </w:p>
    <w:p w:rsidR="00975A56" w:rsidRDefault="00975A56" w:rsidP="00C21344">
      <w:pPr>
        <w:pStyle w:val="a5"/>
        <w:widowControl w:val="0"/>
      </w:pPr>
      <w:r w:rsidRPr="005A36D0">
        <w:t>- стратегия управлением внешнеэкономической деятельности направлена на разработку направлений выхода на внешний рыно</w:t>
      </w:r>
      <w:r>
        <w:t xml:space="preserve">к продукции предприятия. </w:t>
      </w:r>
    </w:p>
    <w:p w:rsidR="00975A56" w:rsidRDefault="00975A56" w:rsidP="00C21344">
      <w:pPr>
        <w:pStyle w:val="a5"/>
        <w:widowControl w:val="0"/>
      </w:pPr>
      <w:r>
        <w:t>При стратегическом управлении ОАО «Сантиз» осуществляется разработка четырех из указанных направлений, кроме стратегии управления внешнеэкономической деятельностью. Стратегическое управление ОАО «Сантиз» осуществляется путем разработки стратегической программы на каждый год (оперативное управление) в виде бизнес-плана, в котором определяются основные направления деятельности предприятия на год, изучаются рынки сбыта продукции и основные конкуренты, приводятся показатели деятельности предприятия за прошедший период и разрабатывается программа развития предприятия.</w:t>
      </w:r>
    </w:p>
    <w:p w:rsidR="00975A56" w:rsidRDefault="00975A56" w:rsidP="00C21344">
      <w:pPr>
        <w:pStyle w:val="a5"/>
        <w:widowControl w:val="0"/>
      </w:pPr>
    </w:p>
    <w:p w:rsidR="00975A56" w:rsidRDefault="00975A56" w:rsidP="00C21344">
      <w:pPr>
        <w:pStyle w:val="a5"/>
        <w:widowControl w:val="0"/>
      </w:pPr>
    </w:p>
    <w:p w:rsidR="00975A56" w:rsidRPr="005A36D0" w:rsidRDefault="005A36D0" w:rsidP="00385B6A">
      <w:pPr>
        <w:pStyle w:val="a5"/>
        <w:widowControl w:val="0"/>
        <w:spacing w:line="240" w:lineRule="auto"/>
        <w:ind w:firstLine="680"/>
        <w:jc w:val="center"/>
      </w:pPr>
      <w:r w:rsidRPr="005A36D0">
        <w:t>6.    ОСНОВНЫЕ ПОКАЗАТЕЛИ</w:t>
      </w:r>
      <w:r>
        <w:t xml:space="preserve"> </w:t>
      </w:r>
      <w:r w:rsidRPr="005A36D0">
        <w:t>ФИНАНСОВОЙ ДЕЯТЕЛЬНОСТИ ПРЕДПРИЯТИЯ</w:t>
      </w:r>
    </w:p>
    <w:p w:rsidR="00975A56" w:rsidRPr="00583D6C" w:rsidRDefault="00975A56" w:rsidP="00385B6A">
      <w:pPr>
        <w:pStyle w:val="a5"/>
        <w:widowControl w:val="0"/>
        <w:spacing w:line="240" w:lineRule="auto"/>
        <w:ind w:firstLine="680"/>
        <w:jc w:val="center"/>
      </w:pPr>
    </w:p>
    <w:p w:rsidR="00975A56" w:rsidRPr="00583D6C" w:rsidRDefault="00975A56" w:rsidP="00385B6A">
      <w:pPr>
        <w:pStyle w:val="a5"/>
        <w:widowControl w:val="0"/>
        <w:numPr>
          <w:ilvl w:val="0"/>
          <w:numId w:val="2"/>
        </w:numPr>
        <w:spacing w:line="240" w:lineRule="auto"/>
      </w:pPr>
      <w:r w:rsidRPr="00583D6C">
        <w:t>Объем производства продукции (работ, услуг)</w:t>
      </w:r>
    </w:p>
    <w:p w:rsidR="00975A56" w:rsidRDefault="00975A56" w:rsidP="00385B6A">
      <w:pPr>
        <w:pStyle w:val="a5"/>
        <w:widowControl w:val="0"/>
        <w:spacing w:line="240" w:lineRule="auto"/>
        <w:ind w:left="680" w:firstLine="0"/>
        <w:rPr>
          <w:b/>
          <w:bCs/>
        </w:rPr>
      </w:pPr>
    </w:p>
    <w:p w:rsidR="00975A56" w:rsidRDefault="00975A56" w:rsidP="00385B6A">
      <w:pPr>
        <w:pStyle w:val="a5"/>
        <w:widowControl w:val="0"/>
        <w:spacing w:line="240" w:lineRule="auto"/>
        <w:ind w:left="8640" w:firstLine="0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975A56" w:rsidRDefault="00975A56" w:rsidP="00385B6A">
      <w:pPr>
        <w:pStyle w:val="a5"/>
        <w:widowControl w:val="0"/>
        <w:spacing w:line="240" w:lineRule="auto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>Объем производства продукции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2551"/>
      </w:tblGrid>
      <w:tr w:rsidR="00975A56" w:rsidRPr="00C21344">
        <w:tc>
          <w:tcPr>
            <w:tcW w:w="141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годы</w:t>
            </w:r>
          </w:p>
        </w:tc>
        <w:tc>
          <w:tcPr>
            <w:tcW w:w="2693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в сопоставимых ценах 1991 года, млн.руб.</w:t>
            </w:r>
          </w:p>
        </w:tc>
        <w:tc>
          <w:tcPr>
            <w:tcW w:w="2551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в действующих ценах, млн.руб.</w:t>
            </w:r>
          </w:p>
        </w:tc>
      </w:tr>
      <w:tr w:rsidR="00975A56" w:rsidRPr="00C21344">
        <w:tc>
          <w:tcPr>
            <w:tcW w:w="141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2001</w:t>
            </w:r>
          </w:p>
        </w:tc>
        <w:tc>
          <w:tcPr>
            <w:tcW w:w="2693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0,4</w:t>
            </w:r>
          </w:p>
        </w:tc>
        <w:tc>
          <w:tcPr>
            <w:tcW w:w="2551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259,1</w:t>
            </w:r>
          </w:p>
        </w:tc>
      </w:tr>
      <w:tr w:rsidR="00975A56" w:rsidRPr="00C21344">
        <w:tc>
          <w:tcPr>
            <w:tcW w:w="141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2002</w:t>
            </w:r>
          </w:p>
        </w:tc>
        <w:tc>
          <w:tcPr>
            <w:tcW w:w="2693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1,4</w:t>
            </w:r>
          </w:p>
        </w:tc>
        <w:tc>
          <w:tcPr>
            <w:tcW w:w="2551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1210,6</w:t>
            </w:r>
          </w:p>
        </w:tc>
      </w:tr>
      <w:tr w:rsidR="00975A56" w:rsidRPr="00C21344">
        <w:tc>
          <w:tcPr>
            <w:tcW w:w="141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2003</w:t>
            </w:r>
          </w:p>
        </w:tc>
        <w:tc>
          <w:tcPr>
            <w:tcW w:w="2693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1,3</w:t>
            </w:r>
          </w:p>
        </w:tc>
        <w:tc>
          <w:tcPr>
            <w:tcW w:w="2551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1103,9</w:t>
            </w:r>
          </w:p>
        </w:tc>
      </w:tr>
    </w:tbl>
    <w:p w:rsidR="00975A56" w:rsidRDefault="00975A56" w:rsidP="00385B6A">
      <w:pPr>
        <w:pStyle w:val="a5"/>
        <w:widowControl w:val="0"/>
        <w:spacing w:line="240" w:lineRule="auto"/>
        <w:ind w:left="1440" w:firstLine="720"/>
      </w:pPr>
    </w:p>
    <w:p w:rsidR="00975A56" w:rsidRPr="00583D6C" w:rsidRDefault="00975A56" w:rsidP="00385B6A">
      <w:pPr>
        <w:pStyle w:val="a5"/>
        <w:widowControl w:val="0"/>
        <w:spacing w:line="240" w:lineRule="auto"/>
        <w:ind w:left="709" w:firstLine="0"/>
      </w:pPr>
      <w:r w:rsidRPr="00583D6C">
        <w:t>2. Объем выпуска продукции в натуральном выражении не ведется</w:t>
      </w:r>
    </w:p>
    <w:p w:rsidR="00975A56" w:rsidRPr="00583D6C" w:rsidRDefault="00975A56" w:rsidP="00385B6A">
      <w:pPr>
        <w:pStyle w:val="a5"/>
        <w:widowControl w:val="0"/>
        <w:spacing w:line="240" w:lineRule="auto"/>
      </w:pPr>
    </w:p>
    <w:p w:rsidR="00975A56" w:rsidRPr="00583D6C" w:rsidRDefault="00975A56" w:rsidP="00385B6A">
      <w:pPr>
        <w:pStyle w:val="a5"/>
        <w:widowControl w:val="0"/>
        <w:spacing w:line="240" w:lineRule="auto"/>
      </w:pPr>
      <w:r w:rsidRPr="00583D6C">
        <w:t xml:space="preserve">3. Среднесписочная численность ППП 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  <w:rPr>
          <w:sz w:val="24"/>
          <w:szCs w:val="24"/>
        </w:rPr>
      </w:pP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rPr>
          <w:sz w:val="24"/>
          <w:szCs w:val="24"/>
        </w:rPr>
        <w:t>Таблица 2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  <w:rPr>
          <w:sz w:val="24"/>
          <w:szCs w:val="24"/>
        </w:rPr>
      </w:pPr>
      <w:r w:rsidRPr="00583D6C">
        <w:rPr>
          <w:sz w:val="24"/>
          <w:szCs w:val="24"/>
        </w:rPr>
        <w:t>Среднесписочная численность ППП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851"/>
        <w:gridCol w:w="2268"/>
        <w:gridCol w:w="848"/>
        <w:gridCol w:w="2412"/>
      </w:tblGrid>
      <w:tr w:rsidR="00975A56" w:rsidRPr="00C21344">
        <w:tc>
          <w:tcPr>
            <w:tcW w:w="1985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2001</w:t>
            </w:r>
          </w:p>
        </w:tc>
        <w:tc>
          <w:tcPr>
            <w:tcW w:w="851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Динамика по сравн. с прошлым годом</w:t>
            </w:r>
          </w:p>
        </w:tc>
        <w:tc>
          <w:tcPr>
            <w:tcW w:w="84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2003</w:t>
            </w:r>
          </w:p>
        </w:tc>
        <w:tc>
          <w:tcPr>
            <w:tcW w:w="2412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Динамика по сравн. с прошлым годом</w:t>
            </w:r>
          </w:p>
        </w:tc>
      </w:tr>
      <w:tr w:rsidR="00975A56" w:rsidRPr="00C21344">
        <w:tc>
          <w:tcPr>
            <w:tcW w:w="1985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Всего, чел.</w:t>
            </w:r>
          </w:p>
        </w:tc>
        <w:tc>
          <w:tcPr>
            <w:tcW w:w="85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103</w:t>
            </w:r>
          </w:p>
        </w:tc>
        <w:tc>
          <w:tcPr>
            <w:tcW w:w="226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-7</w:t>
            </w:r>
          </w:p>
        </w:tc>
        <w:tc>
          <w:tcPr>
            <w:tcW w:w="84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108</w:t>
            </w:r>
          </w:p>
        </w:tc>
        <w:tc>
          <w:tcPr>
            <w:tcW w:w="2412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+5</w:t>
            </w:r>
          </w:p>
        </w:tc>
      </w:tr>
      <w:tr w:rsidR="00975A56" w:rsidRPr="00C21344">
        <w:tc>
          <w:tcPr>
            <w:tcW w:w="1985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В том числе рабочих</w:t>
            </w:r>
          </w:p>
        </w:tc>
        <w:tc>
          <w:tcPr>
            <w:tcW w:w="85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79</w:t>
            </w:r>
          </w:p>
        </w:tc>
        <w:tc>
          <w:tcPr>
            <w:tcW w:w="226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-6</w:t>
            </w:r>
          </w:p>
        </w:tc>
        <w:tc>
          <w:tcPr>
            <w:tcW w:w="84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81</w:t>
            </w:r>
          </w:p>
        </w:tc>
        <w:tc>
          <w:tcPr>
            <w:tcW w:w="2412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+2</w:t>
            </w:r>
          </w:p>
        </w:tc>
      </w:tr>
    </w:tbl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  <w:rPr>
          <w:sz w:val="24"/>
          <w:szCs w:val="24"/>
        </w:rPr>
      </w:pPr>
    </w:p>
    <w:p w:rsidR="00975A56" w:rsidRPr="00583D6C" w:rsidRDefault="00975A56" w:rsidP="00385B6A">
      <w:pPr>
        <w:pStyle w:val="a5"/>
        <w:widowControl w:val="0"/>
        <w:numPr>
          <w:ilvl w:val="0"/>
          <w:numId w:val="3"/>
        </w:numPr>
        <w:spacing w:line="240" w:lineRule="auto"/>
      </w:pPr>
      <w:r w:rsidRPr="00583D6C">
        <w:t>Среднегодовая стоимость основных производственных фондов (ОФ</w:t>
      </w:r>
      <w:r w:rsidRPr="00583D6C">
        <w:rPr>
          <w:vertAlign w:val="subscript"/>
        </w:rPr>
        <w:t>ср</w:t>
      </w:r>
      <w:r w:rsidRPr="00583D6C">
        <w:t xml:space="preserve">) 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Показатели движения ОПФ: Коэффициент обновления ОФ (К</w:t>
      </w:r>
      <w:r w:rsidRPr="00583D6C">
        <w:rPr>
          <w:vertAlign w:val="subscript"/>
        </w:rPr>
        <w:t>об</w:t>
      </w:r>
      <w:r w:rsidRPr="00583D6C">
        <w:t>), Коэффициент выбытия ОФ (К</w:t>
      </w:r>
      <w:r w:rsidRPr="00583D6C">
        <w:rPr>
          <w:vertAlign w:val="subscript"/>
        </w:rPr>
        <w:t>выб</w:t>
      </w:r>
      <w:r w:rsidRPr="00583D6C">
        <w:t>), Коэффициент износа ОФ (К</w:t>
      </w:r>
      <w:r w:rsidRPr="00583D6C">
        <w:rPr>
          <w:vertAlign w:val="subscript"/>
        </w:rPr>
        <w:t>износ</w:t>
      </w:r>
      <w:r w:rsidRPr="00583D6C">
        <w:t>), Коэффициент годности (К</w:t>
      </w:r>
      <w:r w:rsidRPr="00583D6C">
        <w:rPr>
          <w:vertAlign w:val="subscript"/>
        </w:rPr>
        <w:t>год</w:t>
      </w:r>
      <w:r w:rsidRPr="00583D6C">
        <w:t>)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ОФ</w:t>
      </w:r>
      <w:r w:rsidRPr="00583D6C">
        <w:rPr>
          <w:vertAlign w:val="subscript"/>
        </w:rPr>
        <w:t xml:space="preserve">ср = </w:t>
      </w:r>
      <w:r w:rsidRPr="00583D6C">
        <w:t>ОФ</w:t>
      </w:r>
      <w:r w:rsidRPr="00583D6C">
        <w:rPr>
          <w:vertAlign w:val="subscript"/>
        </w:rPr>
        <w:t>нач.г.</w:t>
      </w:r>
      <w:r w:rsidRPr="00583D6C">
        <w:t xml:space="preserve">+(сумма ОФ </w:t>
      </w:r>
      <w:r w:rsidRPr="00583D6C">
        <w:rPr>
          <w:vertAlign w:val="subscript"/>
        </w:rPr>
        <w:t xml:space="preserve">введ </w:t>
      </w:r>
      <w:r w:rsidRPr="00583D6C">
        <w:t xml:space="preserve">* </w:t>
      </w:r>
      <w:r w:rsidRPr="00583D6C">
        <w:rPr>
          <w:lang w:val="en-US"/>
        </w:rPr>
        <w:t>n</w:t>
      </w:r>
      <w:r w:rsidRPr="00583D6C">
        <w:rPr>
          <w:vertAlign w:val="subscript"/>
        </w:rPr>
        <w:t>мес. польз.</w:t>
      </w:r>
      <w:r w:rsidRPr="00583D6C">
        <w:t xml:space="preserve">) /12  – 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- (сумма ОФ</w:t>
      </w:r>
      <w:r w:rsidRPr="00583D6C">
        <w:rPr>
          <w:vertAlign w:val="subscript"/>
        </w:rPr>
        <w:t>выб</w:t>
      </w:r>
      <w:r w:rsidRPr="00583D6C">
        <w:t xml:space="preserve">. (12 – </w:t>
      </w:r>
      <w:r w:rsidRPr="00583D6C">
        <w:rPr>
          <w:lang w:val="en-US"/>
        </w:rPr>
        <w:t>n</w:t>
      </w:r>
      <w:r w:rsidRPr="00583D6C">
        <w:rPr>
          <w:vertAlign w:val="subscript"/>
        </w:rPr>
        <w:t>мес.польз.</w:t>
      </w:r>
      <w:r w:rsidRPr="00583D6C">
        <w:t>)) / 12</w:t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  <w:t>(1)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К</w:t>
      </w:r>
      <w:r w:rsidRPr="00583D6C">
        <w:rPr>
          <w:vertAlign w:val="subscript"/>
        </w:rPr>
        <w:t>об</w:t>
      </w:r>
      <w:r w:rsidRPr="00583D6C">
        <w:t>= ОФ введенные за год/ОФ на конец года</w:t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  <w:t>(2)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К</w:t>
      </w:r>
      <w:r w:rsidRPr="00583D6C">
        <w:rPr>
          <w:vertAlign w:val="subscript"/>
        </w:rPr>
        <w:t>выб</w:t>
      </w:r>
      <w:r w:rsidRPr="00583D6C">
        <w:t>= ОФ выбывшие / ОФ на начало года</w:t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  <w:t>(3)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К</w:t>
      </w:r>
      <w:r w:rsidRPr="00583D6C">
        <w:rPr>
          <w:vertAlign w:val="subscript"/>
        </w:rPr>
        <w:t xml:space="preserve">износ </w:t>
      </w:r>
      <w:r w:rsidRPr="00583D6C">
        <w:t>= сумма износа/ стоимость ОФ</w:t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  <w:t>(4)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К</w:t>
      </w:r>
      <w:r w:rsidRPr="00583D6C">
        <w:rPr>
          <w:vertAlign w:val="subscript"/>
        </w:rPr>
        <w:t>год</w:t>
      </w:r>
      <w:r w:rsidRPr="00583D6C">
        <w:t xml:space="preserve"> = (ОФ на нач.года – износ) / ОФ нач.года</w:t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  <w:t>(5)</w:t>
      </w:r>
    </w:p>
    <w:p w:rsidR="00506CB8" w:rsidRDefault="00506CB8" w:rsidP="00385B6A">
      <w:pPr>
        <w:pStyle w:val="a5"/>
        <w:widowControl w:val="0"/>
        <w:spacing w:line="240" w:lineRule="auto"/>
        <w:ind w:left="680" w:firstLine="0"/>
      </w:pP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  <w:rPr>
          <w:sz w:val="24"/>
          <w:szCs w:val="24"/>
        </w:rPr>
      </w:pP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rPr>
          <w:sz w:val="24"/>
          <w:szCs w:val="24"/>
        </w:rPr>
        <w:t>Таблица 3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  <w:rPr>
          <w:sz w:val="24"/>
          <w:szCs w:val="24"/>
        </w:rPr>
      </w:pPr>
      <w:r w:rsidRPr="00583D6C">
        <w:rPr>
          <w:sz w:val="24"/>
          <w:szCs w:val="24"/>
        </w:rPr>
        <w:t>Показатели движения ОПФ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18"/>
        <w:gridCol w:w="1559"/>
        <w:gridCol w:w="1559"/>
      </w:tblGrid>
      <w:tr w:rsidR="00975A56" w:rsidRPr="00C21344">
        <w:tc>
          <w:tcPr>
            <w:tcW w:w="212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годы</w:t>
            </w:r>
          </w:p>
        </w:tc>
        <w:tc>
          <w:tcPr>
            <w:tcW w:w="141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2001</w:t>
            </w:r>
          </w:p>
        </w:tc>
        <w:tc>
          <w:tcPr>
            <w:tcW w:w="1559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2002</w:t>
            </w:r>
          </w:p>
        </w:tc>
        <w:tc>
          <w:tcPr>
            <w:tcW w:w="1559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2003</w:t>
            </w:r>
          </w:p>
        </w:tc>
      </w:tr>
      <w:tr w:rsidR="00975A56" w:rsidRPr="00C21344">
        <w:tc>
          <w:tcPr>
            <w:tcW w:w="212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ОФ</w:t>
            </w:r>
            <w:r w:rsidRPr="00C21344">
              <w:rPr>
                <w:sz w:val="20"/>
                <w:szCs w:val="20"/>
                <w:vertAlign w:val="subscript"/>
              </w:rPr>
              <w:t>ср</w:t>
            </w:r>
            <w:r w:rsidRPr="00C21344">
              <w:rPr>
                <w:sz w:val="20"/>
                <w:szCs w:val="20"/>
              </w:rPr>
              <w:t>, млн.руб.</w:t>
            </w:r>
          </w:p>
        </w:tc>
        <w:tc>
          <w:tcPr>
            <w:tcW w:w="141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1299,9</w:t>
            </w:r>
          </w:p>
        </w:tc>
        <w:tc>
          <w:tcPr>
            <w:tcW w:w="1559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1893,3</w:t>
            </w:r>
          </w:p>
        </w:tc>
        <w:tc>
          <w:tcPr>
            <w:tcW w:w="1559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2587,8</w:t>
            </w:r>
          </w:p>
        </w:tc>
      </w:tr>
      <w:tr w:rsidR="00975A56" w:rsidRPr="00C21344">
        <w:tc>
          <w:tcPr>
            <w:tcW w:w="212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  <w:vertAlign w:val="subscript"/>
              </w:rPr>
            </w:pPr>
            <w:r w:rsidRPr="00C21344">
              <w:rPr>
                <w:sz w:val="20"/>
                <w:szCs w:val="20"/>
              </w:rPr>
              <w:t>К</w:t>
            </w:r>
            <w:r w:rsidRPr="00C21344">
              <w:rPr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141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0,45</w:t>
            </w:r>
          </w:p>
        </w:tc>
        <w:tc>
          <w:tcPr>
            <w:tcW w:w="1559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0,31</w:t>
            </w:r>
          </w:p>
        </w:tc>
        <w:tc>
          <w:tcPr>
            <w:tcW w:w="1559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0,23</w:t>
            </w:r>
          </w:p>
        </w:tc>
      </w:tr>
      <w:tr w:rsidR="00975A56" w:rsidRPr="00C21344">
        <w:tc>
          <w:tcPr>
            <w:tcW w:w="212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К</w:t>
            </w:r>
            <w:r w:rsidRPr="00C21344">
              <w:rPr>
                <w:sz w:val="20"/>
                <w:szCs w:val="20"/>
                <w:vertAlign w:val="subscript"/>
              </w:rPr>
              <w:t>выб</w:t>
            </w:r>
          </w:p>
        </w:tc>
        <w:tc>
          <w:tcPr>
            <w:tcW w:w="141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0,002</w:t>
            </w:r>
          </w:p>
        </w:tc>
        <w:tc>
          <w:tcPr>
            <w:tcW w:w="1559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0,021</w:t>
            </w:r>
          </w:p>
        </w:tc>
        <w:tc>
          <w:tcPr>
            <w:tcW w:w="1559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0,017</w:t>
            </w:r>
          </w:p>
        </w:tc>
      </w:tr>
      <w:tr w:rsidR="00975A56" w:rsidRPr="00C21344">
        <w:tc>
          <w:tcPr>
            <w:tcW w:w="212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К</w:t>
            </w:r>
            <w:r w:rsidRPr="00C21344">
              <w:rPr>
                <w:sz w:val="20"/>
                <w:szCs w:val="20"/>
                <w:vertAlign w:val="subscript"/>
              </w:rPr>
              <w:t>износ</w:t>
            </w:r>
          </w:p>
        </w:tc>
        <w:tc>
          <w:tcPr>
            <w:tcW w:w="141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0,14</w:t>
            </w:r>
          </w:p>
        </w:tc>
        <w:tc>
          <w:tcPr>
            <w:tcW w:w="1559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0,15</w:t>
            </w:r>
          </w:p>
        </w:tc>
        <w:tc>
          <w:tcPr>
            <w:tcW w:w="1559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0,10</w:t>
            </w:r>
          </w:p>
        </w:tc>
      </w:tr>
      <w:tr w:rsidR="00975A56" w:rsidRPr="00C21344">
        <w:tc>
          <w:tcPr>
            <w:tcW w:w="212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К</w:t>
            </w:r>
            <w:r w:rsidRPr="00C21344">
              <w:rPr>
                <w:sz w:val="20"/>
                <w:szCs w:val="20"/>
                <w:vertAlign w:val="subscript"/>
              </w:rPr>
              <w:t>год</w:t>
            </w:r>
          </w:p>
        </w:tc>
        <w:tc>
          <w:tcPr>
            <w:tcW w:w="1418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0,8</w:t>
            </w:r>
          </w:p>
        </w:tc>
        <w:tc>
          <w:tcPr>
            <w:tcW w:w="1559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0,8</w:t>
            </w:r>
          </w:p>
        </w:tc>
        <w:tc>
          <w:tcPr>
            <w:tcW w:w="1559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0,9</w:t>
            </w:r>
          </w:p>
        </w:tc>
      </w:tr>
    </w:tbl>
    <w:p w:rsidR="00C21344" w:rsidRDefault="00C21344" w:rsidP="00C21344">
      <w:pPr>
        <w:pStyle w:val="a5"/>
        <w:widowControl w:val="0"/>
        <w:tabs>
          <w:tab w:val="left" w:pos="8280"/>
        </w:tabs>
        <w:spacing w:line="240" w:lineRule="auto"/>
        <w:ind w:left="680" w:firstLine="0"/>
      </w:pPr>
    </w:p>
    <w:p w:rsidR="00975A56" w:rsidRPr="00583D6C" w:rsidRDefault="00975A56" w:rsidP="00583D6C">
      <w:pPr>
        <w:pStyle w:val="a5"/>
        <w:widowControl w:val="0"/>
        <w:numPr>
          <w:ilvl w:val="0"/>
          <w:numId w:val="3"/>
        </w:numPr>
        <w:tabs>
          <w:tab w:val="left" w:pos="8280"/>
        </w:tabs>
        <w:spacing w:line="240" w:lineRule="auto"/>
      </w:pPr>
      <w:r w:rsidRPr="00583D6C">
        <w:t>Среднегодовая стоимость оборотных средств (Об.С</w:t>
      </w:r>
      <w:r w:rsidRPr="00583D6C">
        <w:rPr>
          <w:vertAlign w:val="subscript"/>
        </w:rPr>
        <w:t>ср.</w:t>
      </w:r>
      <w:r w:rsidRPr="00583D6C">
        <w:t xml:space="preserve">) 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Показатели оборачиваемости оборотных средств: Коэффициент оборачиваемости (К</w:t>
      </w:r>
      <w:r w:rsidRPr="00583D6C">
        <w:rPr>
          <w:vertAlign w:val="subscript"/>
        </w:rPr>
        <w:t>об</w:t>
      </w:r>
      <w:r w:rsidRPr="00583D6C">
        <w:t>), Коэффициент закрепления средств в обороте (К</w:t>
      </w:r>
      <w:r w:rsidRPr="00583D6C">
        <w:rPr>
          <w:vertAlign w:val="subscript"/>
        </w:rPr>
        <w:t>закр</w:t>
      </w:r>
      <w:r w:rsidRPr="00583D6C">
        <w:t>), Продолжительность оборота (Т</w:t>
      </w:r>
      <w:r w:rsidRPr="00583D6C">
        <w:rPr>
          <w:vertAlign w:val="subscript"/>
        </w:rPr>
        <w:t>об</w:t>
      </w:r>
      <w:r w:rsidRPr="00583D6C">
        <w:t xml:space="preserve">), 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Об.С</w:t>
      </w:r>
      <w:r w:rsidRPr="00583D6C">
        <w:rPr>
          <w:vertAlign w:val="subscript"/>
        </w:rPr>
        <w:t>ср.</w:t>
      </w:r>
      <w:r w:rsidRPr="00583D6C">
        <w:t>= Об.С</w:t>
      </w:r>
      <w:r w:rsidRPr="00583D6C">
        <w:rPr>
          <w:vertAlign w:val="subscript"/>
        </w:rPr>
        <w:t>нач.года.</w:t>
      </w:r>
      <w:r w:rsidRPr="00583D6C">
        <w:t xml:space="preserve"> / 2 + Об.С</w:t>
      </w:r>
      <w:r w:rsidRPr="00583D6C">
        <w:rPr>
          <w:vertAlign w:val="subscript"/>
        </w:rPr>
        <w:t xml:space="preserve">кон.года </w:t>
      </w:r>
      <w:r w:rsidRPr="00583D6C">
        <w:t>/ 2</w:t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  <w:t>(6)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К</w:t>
      </w:r>
      <w:r w:rsidRPr="00583D6C">
        <w:rPr>
          <w:vertAlign w:val="subscript"/>
        </w:rPr>
        <w:t>оборач</w:t>
      </w:r>
      <w:r w:rsidRPr="00583D6C">
        <w:t>=Объем реализации/ Об.С</w:t>
      </w:r>
      <w:r w:rsidRPr="00583D6C">
        <w:rPr>
          <w:vertAlign w:val="subscript"/>
        </w:rPr>
        <w:t>ср.</w:t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  <w:t>(7)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К</w:t>
      </w:r>
      <w:r w:rsidRPr="00583D6C">
        <w:rPr>
          <w:vertAlign w:val="subscript"/>
        </w:rPr>
        <w:t>закр</w:t>
      </w:r>
      <w:r w:rsidRPr="00583D6C">
        <w:t xml:space="preserve"> =Об.С</w:t>
      </w:r>
      <w:r w:rsidRPr="00583D6C">
        <w:rPr>
          <w:vertAlign w:val="subscript"/>
        </w:rPr>
        <w:t>ср</w:t>
      </w:r>
      <w:r w:rsidRPr="00583D6C">
        <w:t>/ Объем реализации</w:t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  <w:t>(8)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Т</w:t>
      </w:r>
      <w:r w:rsidRPr="00583D6C">
        <w:rPr>
          <w:vertAlign w:val="subscript"/>
        </w:rPr>
        <w:t>об</w:t>
      </w:r>
      <w:r w:rsidRPr="00583D6C">
        <w:t>=количество дней в периоде / К</w:t>
      </w:r>
      <w:r w:rsidRPr="00583D6C">
        <w:rPr>
          <w:vertAlign w:val="subscript"/>
        </w:rPr>
        <w:t>об</w:t>
      </w:r>
      <w:r w:rsidRPr="00583D6C">
        <w:t>,</w:t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  <w:t>(9)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количество дней в периоде равно условно 360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  <w:rPr>
          <w:sz w:val="24"/>
          <w:szCs w:val="24"/>
        </w:rPr>
      </w:pP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  <w:t>Таблица 4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  <w:rPr>
          <w:sz w:val="22"/>
          <w:szCs w:val="22"/>
        </w:rPr>
      </w:pPr>
      <w:r w:rsidRPr="00583D6C">
        <w:rPr>
          <w:sz w:val="22"/>
          <w:szCs w:val="22"/>
        </w:rPr>
        <w:t>Показатели оборачиваемости оборотных средств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276"/>
        <w:gridCol w:w="1276"/>
        <w:gridCol w:w="1417"/>
      </w:tblGrid>
      <w:tr w:rsidR="00975A56" w:rsidRPr="00C21344">
        <w:tc>
          <w:tcPr>
            <w:tcW w:w="212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годы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2001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2002</w:t>
            </w:r>
          </w:p>
        </w:tc>
        <w:tc>
          <w:tcPr>
            <w:tcW w:w="1417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2003</w:t>
            </w:r>
          </w:p>
        </w:tc>
      </w:tr>
      <w:tr w:rsidR="00975A56" w:rsidRPr="00C21344">
        <w:tc>
          <w:tcPr>
            <w:tcW w:w="212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Об.С</w:t>
            </w:r>
            <w:r w:rsidRPr="00C21344">
              <w:rPr>
                <w:sz w:val="20"/>
                <w:szCs w:val="20"/>
                <w:vertAlign w:val="subscript"/>
              </w:rPr>
              <w:t>ср.</w:t>
            </w:r>
            <w:r w:rsidRPr="00C21344">
              <w:rPr>
                <w:sz w:val="20"/>
                <w:szCs w:val="20"/>
              </w:rPr>
              <w:t>, млн.руб.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2288,1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1425,4</w:t>
            </w:r>
          </w:p>
        </w:tc>
        <w:tc>
          <w:tcPr>
            <w:tcW w:w="1417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2002,9</w:t>
            </w:r>
          </w:p>
        </w:tc>
      </w:tr>
      <w:tr w:rsidR="00975A56" w:rsidRPr="00C21344">
        <w:tc>
          <w:tcPr>
            <w:tcW w:w="212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  <w:vertAlign w:val="subscript"/>
              </w:rPr>
            </w:pPr>
            <w:r w:rsidRPr="00C21344">
              <w:rPr>
                <w:sz w:val="20"/>
                <w:szCs w:val="20"/>
              </w:rPr>
              <w:t>К</w:t>
            </w:r>
            <w:r w:rsidRPr="00C21344">
              <w:rPr>
                <w:sz w:val="20"/>
                <w:szCs w:val="20"/>
                <w:vertAlign w:val="subscript"/>
              </w:rPr>
              <w:t>оборач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0,11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0,85</w:t>
            </w:r>
          </w:p>
        </w:tc>
        <w:tc>
          <w:tcPr>
            <w:tcW w:w="1417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0,55</w:t>
            </w:r>
          </w:p>
        </w:tc>
      </w:tr>
      <w:tr w:rsidR="00975A56" w:rsidRPr="00C21344">
        <w:tc>
          <w:tcPr>
            <w:tcW w:w="212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К</w:t>
            </w:r>
            <w:r w:rsidRPr="00C21344">
              <w:rPr>
                <w:sz w:val="20"/>
                <w:szCs w:val="20"/>
                <w:vertAlign w:val="subscript"/>
              </w:rPr>
              <w:t>закр.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8,8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1,8</w:t>
            </w:r>
          </w:p>
        </w:tc>
      </w:tr>
      <w:tr w:rsidR="00975A56" w:rsidRPr="00C21344">
        <w:tc>
          <w:tcPr>
            <w:tcW w:w="212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Т</w:t>
            </w:r>
            <w:r w:rsidRPr="00C21344">
              <w:rPr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3272,7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423,5</w:t>
            </w:r>
          </w:p>
        </w:tc>
        <w:tc>
          <w:tcPr>
            <w:tcW w:w="1417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654,5</w:t>
            </w:r>
          </w:p>
        </w:tc>
      </w:tr>
    </w:tbl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</w:p>
    <w:p w:rsidR="00975A56" w:rsidRPr="00583D6C" w:rsidRDefault="00975A56" w:rsidP="00385B6A">
      <w:pPr>
        <w:pStyle w:val="a5"/>
        <w:widowControl w:val="0"/>
        <w:numPr>
          <w:ilvl w:val="0"/>
          <w:numId w:val="3"/>
        </w:numPr>
        <w:spacing w:line="240" w:lineRule="auto"/>
      </w:pPr>
      <w:r w:rsidRPr="00583D6C">
        <w:t xml:space="preserve">Уровень, структура и динамика затрат на производство 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8640" w:firstLine="0"/>
        <w:rPr>
          <w:sz w:val="24"/>
          <w:szCs w:val="24"/>
        </w:rPr>
      </w:pPr>
      <w:r w:rsidRPr="00583D6C">
        <w:rPr>
          <w:sz w:val="24"/>
          <w:szCs w:val="24"/>
        </w:rPr>
        <w:t>Таблица 5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851" w:firstLine="0"/>
        <w:rPr>
          <w:sz w:val="24"/>
          <w:szCs w:val="24"/>
        </w:rPr>
      </w:pPr>
      <w:r w:rsidRPr="00583D6C">
        <w:rPr>
          <w:sz w:val="24"/>
          <w:szCs w:val="24"/>
        </w:rPr>
        <w:t>Затраты на производство продукции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850"/>
        <w:gridCol w:w="992"/>
        <w:gridCol w:w="1276"/>
        <w:gridCol w:w="1276"/>
        <w:gridCol w:w="1276"/>
      </w:tblGrid>
      <w:tr w:rsidR="00975A56" w:rsidRPr="00C21344">
        <w:tc>
          <w:tcPr>
            <w:tcW w:w="354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Затраты/годы</w:t>
            </w:r>
          </w:p>
        </w:tc>
        <w:tc>
          <w:tcPr>
            <w:tcW w:w="85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2001</w:t>
            </w:r>
          </w:p>
        </w:tc>
        <w:tc>
          <w:tcPr>
            <w:tcW w:w="992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2002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Динамика по срав.с прошл. годом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2003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Динамика по срав.с прошл. годом</w:t>
            </w:r>
          </w:p>
        </w:tc>
      </w:tr>
      <w:tr w:rsidR="00975A56" w:rsidRPr="00C21344">
        <w:tc>
          <w:tcPr>
            <w:tcW w:w="354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Общая себестоимость млн.руб.</w:t>
            </w:r>
          </w:p>
        </w:tc>
        <w:tc>
          <w:tcPr>
            <w:tcW w:w="85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212,9</w:t>
            </w:r>
          </w:p>
        </w:tc>
        <w:tc>
          <w:tcPr>
            <w:tcW w:w="992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931,8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718,9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1150,2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218,4</w:t>
            </w:r>
          </w:p>
        </w:tc>
      </w:tr>
      <w:tr w:rsidR="00975A56" w:rsidRPr="00C21344">
        <w:tc>
          <w:tcPr>
            <w:tcW w:w="354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Материальные затраты, млн.руб.</w:t>
            </w:r>
          </w:p>
        </w:tc>
        <w:tc>
          <w:tcPr>
            <w:tcW w:w="85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85,1</w:t>
            </w:r>
          </w:p>
        </w:tc>
        <w:tc>
          <w:tcPr>
            <w:tcW w:w="992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352,5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267,4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409,2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56,7</w:t>
            </w:r>
          </w:p>
        </w:tc>
      </w:tr>
      <w:tr w:rsidR="00975A56" w:rsidRPr="00C21344">
        <w:tc>
          <w:tcPr>
            <w:tcW w:w="354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Расходы на оплату труда, млн.руб.</w:t>
            </w:r>
          </w:p>
        </w:tc>
        <w:tc>
          <w:tcPr>
            <w:tcW w:w="85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62,9</w:t>
            </w:r>
          </w:p>
        </w:tc>
        <w:tc>
          <w:tcPr>
            <w:tcW w:w="992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296,9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234,0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408,5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111,9</w:t>
            </w:r>
          </w:p>
        </w:tc>
      </w:tr>
      <w:tr w:rsidR="00975A56" w:rsidRPr="00C21344">
        <w:tc>
          <w:tcPr>
            <w:tcW w:w="354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Амортизация ОФ, млн.руб.</w:t>
            </w:r>
          </w:p>
        </w:tc>
        <w:tc>
          <w:tcPr>
            <w:tcW w:w="85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14,6</w:t>
            </w:r>
          </w:p>
        </w:tc>
        <w:tc>
          <w:tcPr>
            <w:tcW w:w="992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48,4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33,8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68,0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19,6</w:t>
            </w:r>
          </w:p>
        </w:tc>
      </w:tr>
      <w:tr w:rsidR="00975A56" w:rsidRPr="00C21344">
        <w:tc>
          <w:tcPr>
            <w:tcW w:w="354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Отчисления на социальное страхование, млн.руб.</w:t>
            </w:r>
          </w:p>
        </w:tc>
        <w:tc>
          <w:tcPr>
            <w:tcW w:w="85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22,2</w:t>
            </w:r>
          </w:p>
        </w:tc>
        <w:tc>
          <w:tcPr>
            <w:tcW w:w="992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107,9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85,7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148,7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40,8</w:t>
            </w:r>
          </w:p>
        </w:tc>
      </w:tr>
      <w:tr w:rsidR="00975A56" w:rsidRPr="00C21344">
        <w:tc>
          <w:tcPr>
            <w:tcW w:w="354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Прочие (в том числе налоги из себестоимости), млн.руб.</w:t>
            </w:r>
          </w:p>
        </w:tc>
        <w:tc>
          <w:tcPr>
            <w:tcW w:w="85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126,1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115,8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-10,3</w:t>
            </w:r>
          </w:p>
        </w:tc>
      </w:tr>
      <w:tr w:rsidR="00975A56" w:rsidRPr="00C21344">
        <w:tc>
          <w:tcPr>
            <w:tcW w:w="354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Затраты на 1 руб. продукции (затраты / выпуск),   руб.</w:t>
            </w:r>
          </w:p>
        </w:tc>
        <w:tc>
          <w:tcPr>
            <w:tcW w:w="85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</w:t>
            </w:r>
          </w:p>
        </w:tc>
      </w:tr>
    </w:tbl>
    <w:p w:rsidR="00C21344" w:rsidRDefault="00C21344" w:rsidP="00385B6A">
      <w:pPr>
        <w:pStyle w:val="a5"/>
        <w:widowControl w:val="0"/>
        <w:spacing w:line="240" w:lineRule="auto"/>
        <w:ind w:firstLine="680"/>
      </w:pPr>
    </w:p>
    <w:p w:rsidR="00975A56" w:rsidRPr="00583D6C" w:rsidRDefault="00975A56" w:rsidP="00385B6A">
      <w:pPr>
        <w:pStyle w:val="a5"/>
        <w:widowControl w:val="0"/>
        <w:spacing w:line="240" w:lineRule="auto"/>
        <w:ind w:firstLine="680"/>
      </w:pPr>
      <w:r w:rsidRPr="00583D6C">
        <w:t xml:space="preserve">7. Рентабельность 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Рентабельность продаж = прибыль / выручка от реализации *100</w:t>
      </w:r>
      <w:r w:rsidRPr="00583D6C">
        <w:tab/>
      </w:r>
      <w:r w:rsidRPr="00583D6C">
        <w:tab/>
        <w:t>(10)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C21344">
        <w:rPr>
          <w:spacing w:val="-6"/>
        </w:rPr>
        <w:t>Рентабельность продукции = прибыль / себестоимость продукции *100</w:t>
      </w:r>
      <w:r w:rsidRPr="00583D6C">
        <w:tab/>
        <w:t>(11)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Рентабельность ОПФ = прибыль / ОПФ *100</w:t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  <w:t>(12)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Рентабельность Об.С = прибыль / Об.С *100</w:t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  <w:t>(13)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 xml:space="preserve">Рентабельность производства = прибыль / (ОПФ + Об.С </w:t>
      </w:r>
      <w:r w:rsidRPr="00583D6C">
        <w:rPr>
          <w:vertAlign w:val="subscript"/>
        </w:rPr>
        <w:t>норм.</w:t>
      </w:r>
      <w:r w:rsidRPr="00583D6C">
        <w:t>) *100</w:t>
      </w:r>
      <w:r w:rsidRPr="00583D6C">
        <w:tab/>
      </w:r>
      <w:r w:rsidRPr="00583D6C">
        <w:tab/>
        <w:t>(14)</w:t>
      </w:r>
    </w:p>
    <w:p w:rsidR="00975A56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ab/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  <w:rPr>
          <w:sz w:val="24"/>
          <w:szCs w:val="24"/>
        </w:rPr>
      </w:pP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rPr>
          <w:sz w:val="24"/>
          <w:szCs w:val="24"/>
        </w:rPr>
        <w:t>Таблица 6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  <w:rPr>
          <w:sz w:val="24"/>
          <w:szCs w:val="24"/>
        </w:rPr>
      </w:pPr>
      <w:r w:rsidRPr="00583D6C">
        <w:rPr>
          <w:sz w:val="24"/>
          <w:szCs w:val="24"/>
        </w:rPr>
        <w:t>Рентабельность</w:t>
      </w: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</w:r>
      <w:r w:rsidRPr="00583D6C">
        <w:rPr>
          <w:sz w:val="24"/>
          <w:szCs w:val="24"/>
        </w:rPr>
        <w:tab/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275"/>
        <w:gridCol w:w="1134"/>
      </w:tblGrid>
      <w:tr w:rsidR="00975A56" w:rsidRPr="00C21344">
        <w:tc>
          <w:tcPr>
            <w:tcW w:w="368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годы</w:t>
            </w:r>
          </w:p>
        </w:tc>
        <w:tc>
          <w:tcPr>
            <w:tcW w:w="113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2001</w:t>
            </w:r>
          </w:p>
        </w:tc>
        <w:tc>
          <w:tcPr>
            <w:tcW w:w="1275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2002</w:t>
            </w:r>
          </w:p>
        </w:tc>
        <w:tc>
          <w:tcPr>
            <w:tcW w:w="113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2003</w:t>
            </w:r>
          </w:p>
        </w:tc>
      </w:tr>
      <w:tr w:rsidR="00975A56" w:rsidRPr="00C21344">
        <w:tc>
          <w:tcPr>
            <w:tcW w:w="368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Рентабельность продаж, %</w:t>
            </w:r>
          </w:p>
        </w:tc>
        <w:tc>
          <w:tcPr>
            <w:tcW w:w="113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6,2</w:t>
            </w:r>
          </w:p>
        </w:tc>
        <w:tc>
          <w:tcPr>
            <w:tcW w:w="1275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7,5</w:t>
            </w:r>
          </w:p>
        </w:tc>
      </w:tr>
      <w:tr w:rsidR="00975A56" w:rsidRPr="00C21344">
        <w:tc>
          <w:tcPr>
            <w:tcW w:w="368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Рентабельность продукции, %</w:t>
            </w:r>
          </w:p>
        </w:tc>
        <w:tc>
          <w:tcPr>
            <w:tcW w:w="113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47,0</w:t>
            </w:r>
          </w:p>
        </w:tc>
        <w:tc>
          <w:tcPr>
            <w:tcW w:w="1275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9,0</w:t>
            </w:r>
          </w:p>
        </w:tc>
      </w:tr>
      <w:tr w:rsidR="00975A56" w:rsidRPr="00C21344">
        <w:tc>
          <w:tcPr>
            <w:tcW w:w="368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Рентабельность ОПФ, %</w:t>
            </w:r>
          </w:p>
        </w:tc>
        <w:tc>
          <w:tcPr>
            <w:tcW w:w="113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7,7</w:t>
            </w:r>
          </w:p>
        </w:tc>
        <w:tc>
          <w:tcPr>
            <w:tcW w:w="1275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5,4</w:t>
            </w:r>
          </w:p>
        </w:tc>
        <w:tc>
          <w:tcPr>
            <w:tcW w:w="113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4,0</w:t>
            </w:r>
          </w:p>
        </w:tc>
      </w:tr>
      <w:tr w:rsidR="00975A56" w:rsidRPr="00C21344">
        <w:tc>
          <w:tcPr>
            <w:tcW w:w="368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Рентабельность Об.С, %</w:t>
            </w:r>
          </w:p>
        </w:tc>
        <w:tc>
          <w:tcPr>
            <w:tcW w:w="113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4,4</w:t>
            </w:r>
          </w:p>
        </w:tc>
        <w:tc>
          <w:tcPr>
            <w:tcW w:w="1275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7,2</w:t>
            </w:r>
          </w:p>
        </w:tc>
        <w:tc>
          <w:tcPr>
            <w:tcW w:w="113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5,2</w:t>
            </w:r>
          </w:p>
        </w:tc>
      </w:tr>
      <w:tr w:rsidR="00975A56" w:rsidRPr="00C21344">
        <w:tc>
          <w:tcPr>
            <w:tcW w:w="3686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Рентабельность производства, %</w:t>
            </w:r>
          </w:p>
        </w:tc>
        <w:tc>
          <w:tcPr>
            <w:tcW w:w="113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2,8</w:t>
            </w:r>
          </w:p>
        </w:tc>
        <w:tc>
          <w:tcPr>
            <w:tcW w:w="1275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3,1</w:t>
            </w:r>
          </w:p>
        </w:tc>
        <w:tc>
          <w:tcPr>
            <w:tcW w:w="113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C21344">
              <w:rPr>
                <w:sz w:val="18"/>
                <w:szCs w:val="18"/>
              </w:rPr>
              <w:t>2,3</w:t>
            </w:r>
          </w:p>
        </w:tc>
      </w:tr>
    </w:tbl>
    <w:p w:rsidR="00975A56" w:rsidRPr="00583D6C" w:rsidRDefault="00975A56" w:rsidP="00385B6A">
      <w:pPr>
        <w:pStyle w:val="a5"/>
        <w:widowControl w:val="0"/>
        <w:numPr>
          <w:ilvl w:val="0"/>
          <w:numId w:val="3"/>
        </w:numPr>
        <w:spacing w:line="240" w:lineRule="auto"/>
      </w:pPr>
      <w:r w:rsidRPr="00583D6C">
        <w:t xml:space="preserve">Показатели финансового состояния и финансовой устойчивости предприятия 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Коэффициент текущей ликвидности (К тек.лик.):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К тек.лик. = (денежные средства + ценные бумаги + дебиторская задолженность) / краткосрочные обязательства</w:t>
      </w:r>
      <w:r w:rsidRPr="00583D6C">
        <w:tab/>
      </w:r>
      <w:r w:rsidRPr="00583D6C">
        <w:tab/>
      </w:r>
      <w:r w:rsidRPr="00583D6C">
        <w:tab/>
      </w:r>
      <w:r w:rsidRPr="00583D6C">
        <w:tab/>
      </w:r>
      <w:r w:rsidRPr="00583D6C">
        <w:tab/>
        <w:t>(15)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Коэффициент обеспеченности собственными средствами (К об.с.):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  <w:r w:rsidRPr="00583D6C">
        <w:t>К об.с. = текущие активы / краткосрочные обязательства</w:t>
      </w:r>
      <w:r w:rsidRPr="00583D6C">
        <w:tab/>
      </w:r>
      <w:r w:rsidRPr="00583D6C">
        <w:tab/>
      </w:r>
      <w:r w:rsidRPr="00583D6C">
        <w:tab/>
        <w:t>(16)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680" w:firstLine="0"/>
      </w:pPr>
    </w:p>
    <w:p w:rsidR="00975A56" w:rsidRPr="00583D6C" w:rsidRDefault="00975A56" w:rsidP="00385B6A">
      <w:pPr>
        <w:pStyle w:val="a5"/>
        <w:widowControl w:val="0"/>
        <w:spacing w:line="240" w:lineRule="auto"/>
        <w:ind w:left="8680" w:firstLine="0"/>
        <w:rPr>
          <w:sz w:val="24"/>
          <w:szCs w:val="24"/>
        </w:rPr>
      </w:pPr>
      <w:r w:rsidRPr="00583D6C">
        <w:rPr>
          <w:sz w:val="24"/>
          <w:szCs w:val="24"/>
        </w:rPr>
        <w:t>Таблица 7</w:t>
      </w:r>
    </w:p>
    <w:p w:rsidR="00975A56" w:rsidRPr="00583D6C" w:rsidRDefault="00975A56" w:rsidP="00385B6A">
      <w:pPr>
        <w:pStyle w:val="a5"/>
        <w:widowControl w:val="0"/>
        <w:spacing w:line="240" w:lineRule="auto"/>
        <w:ind w:left="709" w:firstLine="0"/>
        <w:rPr>
          <w:sz w:val="24"/>
          <w:szCs w:val="24"/>
        </w:rPr>
      </w:pPr>
      <w:r w:rsidRPr="00583D6C">
        <w:rPr>
          <w:sz w:val="24"/>
          <w:szCs w:val="24"/>
        </w:rPr>
        <w:t>Финансовое состояние и финансовая устойчивость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560"/>
        <w:gridCol w:w="1275"/>
        <w:gridCol w:w="1560"/>
      </w:tblGrid>
      <w:tr w:rsidR="00975A56" w:rsidRPr="00C21344">
        <w:tc>
          <w:tcPr>
            <w:tcW w:w="439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годы</w:t>
            </w:r>
          </w:p>
        </w:tc>
        <w:tc>
          <w:tcPr>
            <w:tcW w:w="156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2001</w:t>
            </w:r>
          </w:p>
        </w:tc>
        <w:tc>
          <w:tcPr>
            <w:tcW w:w="1275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2002</w:t>
            </w:r>
          </w:p>
        </w:tc>
        <w:tc>
          <w:tcPr>
            <w:tcW w:w="156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2003</w:t>
            </w:r>
          </w:p>
        </w:tc>
      </w:tr>
      <w:tr w:rsidR="00975A56" w:rsidRPr="00C21344">
        <w:tc>
          <w:tcPr>
            <w:tcW w:w="439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К тек.лик. (норм.1,2)</w:t>
            </w:r>
          </w:p>
        </w:tc>
        <w:tc>
          <w:tcPr>
            <w:tcW w:w="156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0,9</w:t>
            </w:r>
          </w:p>
        </w:tc>
        <w:tc>
          <w:tcPr>
            <w:tcW w:w="1275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1,4</w:t>
            </w:r>
          </w:p>
        </w:tc>
        <w:tc>
          <w:tcPr>
            <w:tcW w:w="156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1,7</w:t>
            </w:r>
          </w:p>
        </w:tc>
      </w:tr>
      <w:tr w:rsidR="00975A56" w:rsidRPr="00C21344">
        <w:tc>
          <w:tcPr>
            <w:tcW w:w="439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34"/>
              <w:jc w:val="left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К об.с. (норм.0,15)</w:t>
            </w:r>
          </w:p>
        </w:tc>
        <w:tc>
          <w:tcPr>
            <w:tcW w:w="156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-0,7</w:t>
            </w:r>
          </w:p>
        </w:tc>
        <w:tc>
          <w:tcPr>
            <w:tcW w:w="1275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-0,03</w:t>
            </w:r>
          </w:p>
        </w:tc>
        <w:tc>
          <w:tcPr>
            <w:tcW w:w="156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0,26</w:t>
            </w:r>
          </w:p>
        </w:tc>
      </w:tr>
      <w:tr w:rsidR="00975A56" w:rsidRPr="00C21344">
        <w:tc>
          <w:tcPr>
            <w:tcW w:w="4394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34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Прибыль, млн.руб.</w:t>
            </w:r>
          </w:p>
        </w:tc>
        <w:tc>
          <w:tcPr>
            <w:tcW w:w="156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100,1</w:t>
            </w:r>
          </w:p>
        </w:tc>
        <w:tc>
          <w:tcPr>
            <w:tcW w:w="1275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102,4</w:t>
            </w:r>
          </w:p>
        </w:tc>
        <w:tc>
          <w:tcPr>
            <w:tcW w:w="1560" w:type="dxa"/>
          </w:tcPr>
          <w:p w:rsidR="00975A56" w:rsidRPr="00C21344" w:rsidRDefault="00975A56" w:rsidP="00385B6A">
            <w:pPr>
              <w:pStyle w:val="a5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C21344">
              <w:rPr>
                <w:sz w:val="20"/>
                <w:szCs w:val="20"/>
              </w:rPr>
              <w:t>103,6</w:t>
            </w:r>
          </w:p>
        </w:tc>
      </w:tr>
    </w:tbl>
    <w:p w:rsidR="00975A56" w:rsidRPr="00583D6C" w:rsidRDefault="00975A56" w:rsidP="00385B6A">
      <w:pPr>
        <w:pStyle w:val="a9"/>
        <w:widowControl w:val="0"/>
        <w:tabs>
          <w:tab w:val="clear" w:pos="4153"/>
          <w:tab w:val="clear" w:pos="8306"/>
        </w:tabs>
      </w:pPr>
    </w:p>
    <w:p w:rsidR="00975A56" w:rsidRPr="00583D6C" w:rsidRDefault="00975A56" w:rsidP="00385B6A">
      <w:pPr>
        <w:pStyle w:val="a3"/>
        <w:widowControl w:val="0"/>
        <w:rPr>
          <w:b w:val="0"/>
          <w:bCs w:val="0"/>
          <w:sz w:val="28"/>
          <w:szCs w:val="28"/>
        </w:rPr>
      </w:pPr>
      <w:r w:rsidRPr="00583D6C">
        <w:rPr>
          <w:b w:val="0"/>
          <w:bCs w:val="0"/>
        </w:rPr>
        <w:br w:type="page"/>
      </w:r>
      <w:r w:rsidR="00583D6C" w:rsidRPr="00583D6C">
        <w:rPr>
          <w:b w:val="0"/>
          <w:bCs w:val="0"/>
          <w:sz w:val="28"/>
          <w:szCs w:val="28"/>
        </w:rPr>
        <w:t>ЗАКЛЮЧЕНИЕ</w:t>
      </w:r>
    </w:p>
    <w:p w:rsidR="00975A56" w:rsidRPr="00C21344" w:rsidRDefault="00975A56" w:rsidP="00C213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5A56" w:rsidRPr="00C21344" w:rsidRDefault="00975A56" w:rsidP="00C213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1344">
        <w:rPr>
          <w:sz w:val="28"/>
          <w:szCs w:val="28"/>
        </w:rPr>
        <w:t xml:space="preserve">В период прохождения производственной практики на предприятии ОАО «Сантиз» изучены основные методы организации производства и реализации продукции путем изучения отчетных данных и нормативных материалов. Основной продукцией предприятия являются строительно-монтажные работы. </w:t>
      </w:r>
    </w:p>
    <w:p w:rsidR="00975A56" w:rsidRPr="00C21344" w:rsidRDefault="00975A56" w:rsidP="00C21344">
      <w:pPr>
        <w:pStyle w:val="a5"/>
        <w:widowControl w:val="0"/>
      </w:pPr>
      <w:r w:rsidRPr="00C21344">
        <w:t>Управление предприятием строится по принципу подчинения нижестоящих звеньев вышестоящим. Управление маркетингом осуществляется путем изучения рынков сбыта, спроса и предложения продукции, изучением каналов товародвижения, предприятие осуществляет целевой маркетинг. Основным потребителем услуг в 2003 году являлся НРУПТН «Дружба», главным конкурентом по основной деятельности (изоляционные работы) - ОАО «Белтеплоизоляция».</w:t>
      </w:r>
    </w:p>
    <w:p w:rsidR="00975A56" w:rsidRPr="00C21344" w:rsidRDefault="00975A56" w:rsidP="00C21344">
      <w:pPr>
        <w:pStyle w:val="a5"/>
        <w:widowControl w:val="0"/>
      </w:pPr>
      <w:r w:rsidRPr="00C21344">
        <w:t>Инновационная деятельность предприятия направлена на применение в процессе производства нового оборудования, сырья и материалов. Инвестиционная деятельность непосредственно связана с инновационной, поскольку предприятие осуществляет капительные вложения в новое оборудование. Кроме того, применяет современные технологии и осуществляет замену оборудования.</w:t>
      </w:r>
    </w:p>
    <w:p w:rsidR="00975A56" w:rsidRPr="00C21344" w:rsidRDefault="00975A56" w:rsidP="00C213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1344">
        <w:rPr>
          <w:sz w:val="28"/>
          <w:szCs w:val="28"/>
        </w:rPr>
        <w:t>Объем выпуска продукции постоянно увеличивается, однако только в 2003 году структура баланса является удовлетворительной.</w:t>
      </w:r>
    </w:p>
    <w:p w:rsidR="00975A56" w:rsidRPr="00C21344" w:rsidRDefault="00975A56" w:rsidP="00C213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1344">
        <w:rPr>
          <w:sz w:val="28"/>
          <w:szCs w:val="28"/>
        </w:rPr>
        <w:t>Дальнейшая перспектива работы предприятия основана на расширении видов строительно-монтажных работ.</w:t>
      </w:r>
    </w:p>
    <w:p w:rsidR="00975A56" w:rsidRPr="00583D6C" w:rsidRDefault="00975A56" w:rsidP="00C21344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C21344">
        <w:rPr>
          <w:sz w:val="28"/>
          <w:szCs w:val="28"/>
        </w:rPr>
        <w:br w:type="page"/>
      </w:r>
      <w:r w:rsidR="00583D6C" w:rsidRPr="00583D6C">
        <w:rPr>
          <w:b w:val="0"/>
          <w:bCs w:val="0"/>
          <w:sz w:val="28"/>
          <w:szCs w:val="28"/>
        </w:rPr>
        <w:t xml:space="preserve">СПИСОК </w:t>
      </w:r>
      <w:r w:rsidR="00A567C4">
        <w:rPr>
          <w:b w:val="0"/>
          <w:bCs w:val="0"/>
          <w:sz w:val="28"/>
          <w:szCs w:val="28"/>
        </w:rPr>
        <w:t>ИСПОЛЬЗОВАННЫХ ИСТОЧНИКОВ</w:t>
      </w:r>
    </w:p>
    <w:p w:rsidR="00975A56" w:rsidRPr="00583D6C" w:rsidRDefault="00975A56" w:rsidP="00385B6A">
      <w:pPr>
        <w:widowControl w:val="0"/>
        <w:jc w:val="center"/>
        <w:rPr>
          <w:sz w:val="28"/>
          <w:szCs w:val="28"/>
        </w:rPr>
      </w:pPr>
    </w:p>
    <w:p w:rsidR="00975A56" w:rsidRDefault="00975A56" w:rsidP="00583D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Герчикова И.Н. Менеджмент: Учебник для ВУЗов. 3-е изд. – М.:1996.</w:t>
      </w:r>
    </w:p>
    <w:p w:rsidR="00975A56" w:rsidRDefault="00975A56" w:rsidP="00583D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Мескон М., Альберт М., Хедоури Ф. Основы менеджмента: Пер. с англ. – М.:1992.</w:t>
      </w:r>
    </w:p>
    <w:p w:rsidR="00975A56" w:rsidRDefault="00975A56" w:rsidP="00583D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Фатхутдинов Р.А. Инновационный менеджмент. Учебник для ВУЗов. М.:1998.</w:t>
      </w:r>
    </w:p>
    <w:p w:rsidR="00975A56" w:rsidRDefault="00975A56" w:rsidP="00583D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Фатхутдинов Р.А. Стратегический менеджмент. Учебник для ВУЗов. 2-е изд., доп. - М.:1998.</w:t>
      </w:r>
    </w:p>
    <w:p w:rsidR="00975A56" w:rsidRDefault="00975A56" w:rsidP="00583D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Савицкая Г.В. Анализ хозяйственной деятельности предприятия: 2-е изд., перер. и доп. – Мн.: 1998.</w:t>
      </w:r>
    </w:p>
    <w:p w:rsidR="00975A56" w:rsidRDefault="00975A56" w:rsidP="00583D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Ковалев В.В. Финансовый анализ. – М.: 1996.</w:t>
      </w:r>
    </w:p>
    <w:p w:rsidR="00975A56" w:rsidRDefault="00975A56" w:rsidP="00583D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Акулич И.Л. Маркетинг. Учебник. И.П.Акулич – 2-е изд., перер. и доп. – Мн.: 2002.</w:t>
      </w:r>
    </w:p>
    <w:p w:rsidR="00975A56" w:rsidRDefault="00975A56" w:rsidP="00583D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Евдокимов, Ф.И., Гавва В.М. Азбука маркетинга. Учебное пособие. Д.: 1998.</w:t>
      </w:r>
    </w:p>
    <w:p w:rsidR="00975A56" w:rsidRDefault="00975A56" w:rsidP="00583D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Ивуть Р.Б., Пилипук Н.Н. Бизнес-план предприятия. Учебное пособие. Мн.: 2000;</w:t>
      </w:r>
    </w:p>
    <w:p w:rsidR="00975A56" w:rsidRDefault="00975A56" w:rsidP="00583D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Ткачук М.И., Киреева Е.Ф. Основы финансового менеджмента. Учебное пособие. Мн.: 2002.</w:t>
      </w:r>
    </w:p>
    <w:p w:rsidR="00975A56" w:rsidRDefault="00975A56" w:rsidP="00583D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Экономика предприятия. Учебное пособие. Под редакцией Нехорошевой Л.Н., Мн.: 2003.</w:t>
      </w:r>
    </w:p>
    <w:p w:rsidR="008C14A1" w:rsidRDefault="008C14A1" w:rsidP="00583D6C">
      <w:pPr>
        <w:pStyle w:val="a5"/>
        <w:widowControl w:val="0"/>
        <w:spacing w:line="240" w:lineRule="auto"/>
        <w:ind w:firstLine="720"/>
      </w:pPr>
      <w:bookmarkStart w:id="0" w:name="_GoBack"/>
      <w:bookmarkEnd w:id="0"/>
    </w:p>
    <w:sectPr w:rsidR="008C14A1" w:rsidSect="00C21344">
      <w:headerReference w:type="default" r:id="rId7"/>
      <w:pgSz w:w="12240" w:h="15840"/>
      <w:pgMar w:top="1134" w:right="851" w:bottom="1134" w:left="1701" w:header="680" w:footer="68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A6" w:rsidRDefault="009314A6">
      <w:r>
        <w:separator/>
      </w:r>
    </w:p>
  </w:endnote>
  <w:endnote w:type="continuationSeparator" w:id="0">
    <w:p w:rsidR="009314A6" w:rsidRDefault="009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A6" w:rsidRDefault="009314A6">
      <w:r>
        <w:separator/>
      </w:r>
    </w:p>
  </w:footnote>
  <w:footnote w:type="continuationSeparator" w:id="0">
    <w:p w:rsidR="009314A6" w:rsidRDefault="0093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9F0" w:rsidRDefault="006570FE" w:rsidP="00135ECB">
    <w:pPr>
      <w:pStyle w:val="a9"/>
      <w:framePr w:wrap="auto" w:vAnchor="text" w:hAnchor="margin" w:xAlign="right" w:y="1"/>
      <w:rPr>
        <w:rStyle w:val="ab"/>
      </w:rPr>
    </w:pPr>
    <w:r>
      <w:rPr>
        <w:rStyle w:val="ab"/>
        <w:noProof/>
      </w:rPr>
      <w:t>3</w:t>
    </w:r>
  </w:p>
  <w:p w:rsidR="007A39F0" w:rsidRDefault="007A39F0" w:rsidP="007A39F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27C2"/>
    <w:multiLevelType w:val="singleLevel"/>
    <w:tmpl w:val="020CD954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">
    <w:nsid w:val="4AAA0D5C"/>
    <w:multiLevelType w:val="singleLevel"/>
    <w:tmpl w:val="77D6DEA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731B30F4"/>
    <w:multiLevelType w:val="singleLevel"/>
    <w:tmpl w:val="9830FEA6"/>
    <w:lvl w:ilvl="0">
      <w:start w:val="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A56"/>
    <w:rsid w:val="00063A9E"/>
    <w:rsid w:val="00067B37"/>
    <w:rsid w:val="00135ECB"/>
    <w:rsid w:val="0031656E"/>
    <w:rsid w:val="00385B6A"/>
    <w:rsid w:val="004E2B6B"/>
    <w:rsid w:val="00506CB8"/>
    <w:rsid w:val="00563C78"/>
    <w:rsid w:val="00576B6D"/>
    <w:rsid w:val="00583D6C"/>
    <w:rsid w:val="005A36D0"/>
    <w:rsid w:val="00627DA7"/>
    <w:rsid w:val="006570FE"/>
    <w:rsid w:val="007A3802"/>
    <w:rsid w:val="007A39F0"/>
    <w:rsid w:val="008C14A1"/>
    <w:rsid w:val="008F5ACE"/>
    <w:rsid w:val="009314A6"/>
    <w:rsid w:val="00975A56"/>
    <w:rsid w:val="00A567C4"/>
    <w:rsid w:val="00A67A51"/>
    <w:rsid w:val="00AF7C08"/>
    <w:rsid w:val="00BA752D"/>
    <w:rsid w:val="00C21344"/>
    <w:rsid w:val="00C7607D"/>
    <w:rsid w:val="00F2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B75413-95AD-40E4-9FDA-897902AE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56"/>
  </w:style>
  <w:style w:type="paragraph" w:styleId="1">
    <w:name w:val="heading 1"/>
    <w:basedOn w:val="a"/>
    <w:next w:val="a"/>
    <w:link w:val="10"/>
    <w:uiPriority w:val="99"/>
    <w:qFormat/>
    <w:rsid w:val="00975A56"/>
    <w:pPr>
      <w:keepNext/>
      <w:spacing w:line="40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75A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5A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5A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975A56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975A5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975A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975A56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a9">
    <w:name w:val="header"/>
    <w:basedOn w:val="a"/>
    <w:link w:val="aa"/>
    <w:uiPriority w:val="99"/>
    <w:rsid w:val="00975A5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sid w:val="007A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8010</Words>
  <Characters>45661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53564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sergey-vera</dc:creator>
  <cp:keywords/>
  <dc:description/>
  <cp:lastModifiedBy>admin</cp:lastModifiedBy>
  <cp:revision>2</cp:revision>
  <dcterms:created xsi:type="dcterms:W3CDTF">2014-02-24T07:46:00Z</dcterms:created>
  <dcterms:modified xsi:type="dcterms:W3CDTF">2014-02-24T07:46:00Z</dcterms:modified>
</cp:coreProperties>
</file>