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D10" w:rsidRPr="002153D2" w:rsidRDefault="00C00D10" w:rsidP="002153D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153D2">
        <w:rPr>
          <w:b/>
          <w:bCs/>
          <w:sz w:val="28"/>
          <w:szCs w:val="28"/>
        </w:rPr>
        <w:t>ВВЕДЕНИЕ</w:t>
      </w:r>
    </w:p>
    <w:p w:rsidR="00C00D10" w:rsidRPr="002153D2" w:rsidRDefault="00C00D10" w:rsidP="002153D2">
      <w:pPr>
        <w:spacing w:line="360" w:lineRule="auto"/>
        <w:ind w:firstLine="709"/>
        <w:jc w:val="both"/>
        <w:rPr>
          <w:sz w:val="28"/>
          <w:szCs w:val="28"/>
        </w:rPr>
      </w:pPr>
    </w:p>
    <w:p w:rsidR="00411E4B" w:rsidRPr="002153D2" w:rsidRDefault="00D27C33" w:rsidP="002153D2">
      <w:pPr>
        <w:spacing w:line="360" w:lineRule="auto"/>
        <w:ind w:firstLine="709"/>
        <w:jc w:val="both"/>
        <w:rPr>
          <w:sz w:val="28"/>
          <w:szCs w:val="28"/>
        </w:rPr>
      </w:pPr>
      <w:r w:rsidRPr="002153D2">
        <w:rPr>
          <w:sz w:val="28"/>
          <w:szCs w:val="28"/>
        </w:rPr>
        <w:t>С 2февраля по 15 марта 2009 года я проходил производственную практику от Волго-Вятской Академии Государственной Службы в</w:t>
      </w:r>
      <w:r w:rsidR="002153D2">
        <w:rPr>
          <w:sz w:val="28"/>
          <w:szCs w:val="28"/>
        </w:rPr>
        <w:t xml:space="preserve"> </w:t>
      </w:r>
      <w:r w:rsidRPr="002153D2">
        <w:rPr>
          <w:b/>
          <w:bCs/>
          <w:sz w:val="28"/>
          <w:szCs w:val="28"/>
        </w:rPr>
        <w:t>Министерстве здравоохранения Нижегородской области</w:t>
      </w:r>
      <w:r w:rsidR="00927E8B">
        <w:rPr>
          <w:sz w:val="28"/>
          <w:szCs w:val="28"/>
        </w:rPr>
        <w:t>.</w:t>
      </w:r>
    </w:p>
    <w:p w:rsidR="00CE0BD9" w:rsidRPr="002153D2" w:rsidRDefault="00CE0BD9" w:rsidP="002153D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2153D2">
        <w:rPr>
          <w:sz w:val="28"/>
          <w:szCs w:val="28"/>
        </w:rPr>
        <w:t>Адрес: 603082 г.Н.Новгород, Кремль, корп.2</w:t>
      </w:r>
      <w:r w:rsidR="002153D2">
        <w:rPr>
          <w:sz w:val="28"/>
          <w:szCs w:val="28"/>
        </w:rPr>
        <w:t xml:space="preserve"> </w:t>
      </w:r>
      <w:r w:rsidRPr="002153D2">
        <w:rPr>
          <w:sz w:val="28"/>
          <w:szCs w:val="28"/>
        </w:rPr>
        <w:t xml:space="preserve">Тел. </w:t>
      </w:r>
      <w:r w:rsidRPr="002153D2">
        <w:rPr>
          <w:sz w:val="28"/>
          <w:szCs w:val="28"/>
          <w:lang w:val="en-US"/>
        </w:rPr>
        <w:t xml:space="preserve">(831) 439-09-65, </w:t>
      </w:r>
      <w:r w:rsidRPr="002153D2">
        <w:rPr>
          <w:sz w:val="28"/>
          <w:szCs w:val="28"/>
        </w:rPr>
        <w:t>факс</w:t>
      </w:r>
      <w:r w:rsidRPr="002153D2">
        <w:rPr>
          <w:sz w:val="28"/>
          <w:szCs w:val="28"/>
          <w:lang w:val="en-US"/>
        </w:rPr>
        <w:t xml:space="preserve"> (831) 439-01-72</w:t>
      </w:r>
      <w:r w:rsidR="002153D2" w:rsidRPr="002153D2">
        <w:rPr>
          <w:sz w:val="28"/>
          <w:szCs w:val="28"/>
          <w:lang w:val="en-US"/>
        </w:rPr>
        <w:t xml:space="preserve"> </w:t>
      </w:r>
      <w:r w:rsidRPr="002153D2">
        <w:rPr>
          <w:sz w:val="28"/>
          <w:szCs w:val="28"/>
          <w:lang w:val="en-US"/>
        </w:rPr>
        <w:t>e-mail: official@zdrav.kreml.nnov.ru</w:t>
      </w:r>
    </w:p>
    <w:p w:rsidR="008C634A" w:rsidRPr="002153D2" w:rsidRDefault="00D27C33" w:rsidP="002153D2">
      <w:pPr>
        <w:spacing w:line="360" w:lineRule="auto"/>
        <w:ind w:firstLine="709"/>
        <w:jc w:val="both"/>
        <w:rPr>
          <w:sz w:val="28"/>
          <w:szCs w:val="28"/>
        </w:rPr>
      </w:pPr>
      <w:r w:rsidRPr="002153D2">
        <w:rPr>
          <w:sz w:val="28"/>
          <w:szCs w:val="28"/>
        </w:rPr>
        <w:t>Задолго до прохождения практики студентам была предоставлена возможность самим выбрать место прохождения из имеющегося перечня. В своём решении я руководствовался не транспортной доступностью и близостью от дома, а действительны</w:t>
      </w:r>
      <w:r w:rsidR="00EB4D29" w:rsidRPr="002153D2">
        <w:rPr>
          <w:sz w:val="28"/>
          <w:szCs w:val="28"/>
        </w:rPr>
        <w:t>м</w:t>
      </w:r>
      <w:r w:rsidRPr="002153D2">
        <w:rPr>
          <w:sz w:val="28"/>
          <w:szCs w:val="28"/>
        </w:rPr>
        <w:t xml:space="preserve"> интересом к </w:t>
      </w:r>
      <w:r w:rsidR="008C634A" w:rsidRPr="002153D2">
        <w:rPr>
          <w:sz w:val="28"/>
          <w:szCs w:val="28"/>
        </w:rPr>
        <w:t>этой отрасли социальных</w:t>
      </w:r>
      <w:r w:rsidR="002153D2">
        <w:rPr>
          <w:sz w:val="28"/>
          <w:szCs w:val="28"/>
        </w:rPr>
        <w:t xml:space="preserve"> </w:t>
      </w:r>
      <w:r w:rsidR="008C634A" w:rsidRPr="002153D2">
        <w:rPr>
          <w:sz w:val="28"/>
          <w:szCs w:val="28"/>
        </w:rPr>
        <w:t>услуг.</w:t>
      </w:r>
    </w:p>
    <w:p w:rsidR="008C634A" w:rsidRPr="002153D2" w:rsidRDefault="008C634A" w:rsidP="002153D2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2153D2">
        <w:rPr>
          <w:b/>
          <w:bCs/>
          <w:i/>
          <w:iCs/>
          <w:sz w:val="28"/>
          <w:szCs w:val="28"/>
          <w:u w:val="single"/>
        </w:rPr>
        <w:t>Здравоохранение</w:t>
      </w:r>
      <w:r w:rsidRPr="002153D2">
        <w:rPr>
          <w:sz w:val="28"/>
          <w:szCs w:val="28"/>
          <w:u w:val="single"/>
        </w:rPr>
        <w:t xml:space="preserve"> </w:t>
      </w:r>
      <w:r w:rsidRPr="002153D2">
        <w:rPr>
          <w:sz w:val="28"/>
          <w:szCs w:val="28"/>
        </w:rPr>
        <w:t>— совокупность мер политического, экономического, правового, социального, культурного, научного, медицинского, санитарно-гигиенического и противоэпидемического характера, направленных на сохранение и укрепление физического и психического здоровья каждого человека, поддержание его долголетней активной жизни, предоставление ему медицинской помощи в случае утраты здоровья. Для осуществления этих мер создаются специальные социальные институты</w:t>
      </w:r>
      <w:r w:rsidR="00CE0BD9" w:rsidRPr="002153D2">
        <w:rPr>
          <w:sz w:val="28"/>
          <w:szCs w:val="28"/>
        </w:rPr>
        <w:t xml:space="preserve">. </w:t>
      </w:r>
      <w:r w:rsidR="00CE0BD9" w:rsidRPr="002153D2">
        <w:rPr>
          <w:b/>
          <w:bCs/>
          <w:i/>
          <w:iCs/>
          <w:sz w:val="28"/>
          <w:szCs w:val="28"/>
        </w:rPr>
        <w:t>Министерство здравоохранения Нижегородской области явл</w:t>
      </w:r>
      <w:r w:rsidR="00C00D10" w:rsidRPr="002153D2">
        <w:rPr>
          <w:b/>
          <w:bCs/>
          <w:i/>
          <w:iCs/>
          <w:sz w:val="28"/>
          <w:szCs w:val="28"/>
        </w:rPr>
        <w:t>яется</w:t>
      </w:r>
      <w:r w:rsidR="00CE0BD9" w:rsidRPr="002153D2">
        <w:rPr>
          <w:b/>
          <w:bCs/>
          <w:i/>
          <w:iCs/>
          <w:sz w:val="28"/>
          <w:szCs w:val="28"/>
        </w:rPr>
        <w:t xml:space="preserve"> координирующим</w:t>
      </w:r>
      <w:r w:rsidR="00C00D10" w:rsidRPr="002153D2">
        <w:rPr>
          <w:b/>
          <w:bCs/>
          <w:i/>
          <w:iCs/>
          <w:sz w:val="28"/>
          <w:szCs w:val="28"/>
        </w:rPr>
        <w:t xml:space="preserve">, организующим, </w:t>
      </w:r>
      <w:r w:rsidR="00CE0BD9" w:rsidRPr="002153D2">
        <w:rPr>
          <w:b/>
          <w:bCs/>
          <w:i/>
          <w:iCs/>
          <w:sz w:val="28"/>
          <w:szCs w:val="28"/>
        </w:rPr>
        <w:t>регулирующим</w:t>
      </w:r>
      <w:r w:rsidR="00C00D10" w:rsidRPr="002153D2">
        <w:rPr>
          <w:b/>
          <w:bCs/>
          <w:i/>
          <w:iCs/>
          <w:sz w:val="28"/>
          <w:szCs w:val="28"/>
        </w:rPr>
        <w:t xml:space="preserve"> и контролирующим</w:t>
      </w:r>
      <w:r w:rsidR="00CE0BD9" w:rsidRPr="002153D2">
        <w:rPr>
          <w:b/>
          <w:bCs/>
          <w:i/>
          <w:iCs/>
          <w:sz w:val="28"/>
          <w:szCs w:val="28"/>
        </w:rPr>
        <w:t xml:space="preserve"> органом государственной власти Субъекта Российской Федерации.</w:t>
      </w:r>
    </w:p>
    <w:p w:rsidR="001F33C7" w:rsidRPr="002153D2" w:rsidRDefault="001F33C7" w:rsidP="002153D2">
      <w:pPr>
        <w:spacing w:line="360" w:lineRule="auto"/>
        <w:ind w:firstLine="709"/>
        <w:jc w:val="both"/>
        <w:rPr>
          <w:sz w:val="28"/>
          <w:szCs w:val="28"/>
        </w:rPr>
      </w:pPr>
      <w:r w:rsidRPr="002153D2">
        <w:rPr>
          <w:sz w:val="28"/>
          <w:szCs w:val="28"/>
        </w:rPr>
        <w:t>Правовой основой существования министерства здравоохранения Нижегородской области является Закон Нижегородской области от 3 октября 2007 года №129-З «О Правительстве Нижегородской области»</w:t>
      </w:r>
      <w:r w:rsidR="002C3811" w:rsidRPr="002153D2">
        <w:rPr>
          <w:sz w:val="28"/>
          <w:szCs w:val="28"/>
        </w:rPr>
        <w:t>,</w:t>
      </w:r>
      <w:r w:rsidRPr="002153D2">
        <w:rPr>
          <w:sz w:val="28"/>
          <w:szCs w:val="28"/>
        </w:rPr>
        <w:t xml:space="preserve"> министерство является органом исполнительной власти Нижегородской области, проводящим государственную политику и осуществляющим управление в сфере здравоохранения.</w:t>
      </w:r>
    </w:p>
    <w:p w:rsidR="001F33C7" w:rsidRPr="002153D2" w:rsidRDefault="002C3811" w:rsidP="002153D2">
      <w:pPr>
        <w:spacing w:line="360" w:lineRule="auto"/>
        <w:ind w:firstLine="709"/>
        <w:jc w:val="both"/>
        <w:rPr>
          <w:sz w:val="28"/>
          <w:szCs w:val="28"/>
        </w:rPr>
      </w:pPr>
      <w:r w:rsidRPr="002153D2">
        <w:rPr>
          <w:sz w:val="28"/>
          <w:szCs w:val="28"/>
        </w:rPr>
        <w:t>Министерство подчиняется Правительству Нижегородской области, в своей деятельности курируется заместителем Губернатора, заместителем Председателя Правительства Нижегородской области по социальной политике.</w:t>
      </w:r>
    </w:p>
    <w:p w:rsidR="00C00D10" w:rsidRPr="002153D2" w:rsidRDefault="002153D2" w:rsidP="002153D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CF3681" w:rsidRPr="002153D2">
        <w:rPr>
          <w:b/>
          <w:bCs/>
          <w:sz w:val="28"/>
          <w:szCs w:val="28"/>
        </w:rPr>
        <w:t>ПОЛОЖЕНИЕ ДЕЛ В ОБЛАСТИ ЗДРАВООХРАНЕНИЯ</w:t>
      </w:r>
    </w:p>
    <w:p w:rsidR="002153D2" w:rsidRDefault="002153D2" w:rsidP="002153D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00D10" w:rsidRPr="002153D2" w:rsidRDefault="00106128" w:rsidP="002153D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53D2">
        <w:rPr>
          <w:sz w:val="28"/>
          <w:szCs w:val="28"/>
        </w:rPr>
        <w:t>Нижегородская область относится к числу 10 наиболее густонаселённых районов России (плотность населения 45,6 человек на 1 кв. км.) с очень высоким уровнем урбанизации – 78,2% от общего числа жителей составляет городское население (в целом по России горожан 73,3%, ПФО – 70,8%)</w:t>
      </w:r>
    </w:p>
    <w:p w:rsidR="00C00D10" w:rsidRPr="002153D2" w:rsidRDefault="00CF3681" w:rsidP="002153D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53D2">
        <w:rPr>
          <w:sz w:val="28"/>
          <w:szCs w:val="28"/>
        </w:rPr>
        <w:t xml:space="preserve">На территории Нижегородской области проживает </w:t>
      </w:r>
      <w:r w:rsidRPr="002153D2">
        <w:rPr>
          <w:b/>
          <w:bCs/>
          <w:i/>
          <w:iCs/>
          <w:sz w:val="28"/>
          <w:szCs w:val="28"/>
        </w:rPr>
        <w:t xml:space="preserve">3 323 275 </w:t>
      </w:r>
      <w:r w:rsidRPr="002153D2">
        <w:rPr>
          <w:sz w:val="28"/>
          <w:szCs w:val="28"/>
        </w:rPr>
        <w:t>жителей (без учёта населения г. Сарова), в т.ч. в Нижнем Новгороде</w:t>
      </w:r>
      <w:r w:rsidR="002153D2">
        <w:rPr>
          <w:sz w:val="28"/>
          <w:szCs w:val="28"/>
        </w:rPr>
        <w:t xml:space="preserve"> </w:t>
      </w:r>
      <w:r w:rsidRPr="002153D2">
        <w:rPr>
          <w:b/>
          <w:bCs/>
          <w:i/>
          <w:iCs/>
          <w:sz w:val="28"/>
          <w:szCs w:val="28"/>
        </w:rPr>
        <w:t xml:space="preserve">1 291 791 </w:t>
      </w:r>
      <w:r w:rsidRPr="002153D2">
        <w:rPr>
          <w:sz w:val="28"/>
          <w:szCs w:val="28"/>
        </w:rPr>
        <w:t>жителей.</w:t>
      </w:r>
    </w:p>
    <w:p w:rsidR="00035930" w:rsidRPr="002153D2" w:rsidRDefault="00035930" w:rsidP="002153D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53D2">
        <w:rPr>
          <w:sz w:val="28"/>
          <w:szCs w:val="28"/>
        </w:rPr>
        <w:t xml:space="preserve">В оказании медицинской помощи населению нашей области участвуют </w:t>
      </w:r>
      <w:r w:rsidRPr="002153D2">
        <w:rPr>
          <w:b/>
          <w:bCs/>
          <w:i/>
          <w:iCs/>
          <w:sz w:val="28"/>
          <w:szCs w:val="28"/>
        </w:rPr>
        <w:t>1</w:t>
      </w:r>
      <w:r w:rsidRPr="002153D2">
        <w:rPr>
          <w:sz w:val="28"/>
          <w:szCs w:val="28"/>
        </w:rPr>
        <w:t xml:space="preserve"> областная клиническая больница, </w:t>
      </w:r>
      <w:r w:rsidRPr="002153D2">
        <w:rPr>
          <w:b/>
          <w:bCs/>
          <w:i/>
          <w:iCs/>
          <w:sz w:val="28"/>
          <w:szCs w:val="28"/>
        </w:rPr>
        <w:t>1</w:t>
      </w:r>
      <w:r w:rsidRPr="002153D2">
        <w:rPr>
          <w:sz w:val="28"/>
          <w:szCs w:val="28"/>
        </w:rPr>
        <w:t xml:space="preserve"> детская областная клиническая больница, </w:t>
      </w:r>
      <w:r w:rsidRPr="002153D2">
        <w:rPr>
          <w:b/>
          <w:bCs/>
          <w:i/>
          <w:iCs/>
          <w:sz w:val="28"/>
          <w:szCs w:val="28"/>
        </w:rPr>
        <w:t>58</w:t>
      </w:r>
      <w:r w:rsidRPr="002153D2">
        <w:rPr>
          <w:sz w:val="28"/>
          <w:szCs w:val="28"/>
        </w:rPr>
        <w:t xml:space="preserve"> городских больниц, </w:t>
      </w:r>
      <w:r w:rsidRPr="002153D2">
        <w:rPr>
          <w:b/>
          <w:bCs/>
          <w:i/>
          <w:iCs/>
          <w:sz w:val="28"/>
          <w:szCs w:val="28"/>
        </w:rPr>
        <w:t>10</w:t>
      </w:r>
      <w:r w:rsidRPr="002153D2">
        <w:rPr>
          <w:sz w:val="28"/>
          <w:szCs w:val="28"/>
        </w:rPr>
        <w:t xml:space="preserve"> детских городских больниц, </w:t>
      </w:r>
      <w:r w:rsidRPr="002153D2">
        <w:rPr>
          <w:b/>
          <w:bCs/>
          <w:i/>
          <w:iCs/>
          <w:sz w:val="28"/>
          <w:szCs w:val="28"/>
        </w:rPr>
        <w:t>2</w:t>
      </w:r>
      <w:r w:rsidRPr="002153D2">
        <w:rPr>
          <w:sz w:val="28"/>
          <w:szCs w:val="28"/>
        </w:rPr>
        <w:t xml:space="preserve"> городские больницы скорой медицинской помощи, </w:t>
      </w:r>
      <w:r w:rsidRPr="002153D2">
        <w:rPr>
          <w:b/>
          <w:bCs/>
          <w:i/>
          <w:iCs/>
          <w:sz w:val="28"/>
          <w:szCs w:val="28"/>
        </w:rPr>
        <w:t>3</w:t>
      </w:r>
      <w:r w:rsidRPr="002153D2">
        <w:rPr>
          <w:sz w:val="28"/>
          <w:szCs w:val="28"/>
        </w:rPr>
        <w:t xml:space="preserve"> госпиталя ветеранов войны, </w:t>
      </w:r>
      <w:r w:rsidRPr="002153D2">
        <w:rPr>
          <w:b/>
          <w:bCs/>
          <w:i/>
          <w:iCs/>
          <w:sz w:val="28"/>
          <w:szCs w:val="28"/>
        </w:rPr>
        <w:t>8</w:t>
      </w:r>
      <w:r w:rsidRPr="002153D2">
        <w:rPr>
          <w:sz w:val="28"/>
          <w:szCs w:val="28"/>
        </w:rPr>
        <w:t xml:space="preserve"> специализированных больниц, </w:t>
      </w:r>
      <w:r w:rsidRPr="002153D2">
        <w:rPr>
          <w:b/>
          <w:bCs/>
          <w:i/>
          <w:iCs/>
          <w:sz w:val="28"/>
          <w:szCs w:val="28"/>
        </w:rPr>
        <w:t>47</w:t>
      </w:r>
      <w:r w:rsidRPr="002153D2">
        <w:rPr>
          <w:sz w:val="28"/>
          <w:szCs w:val="28"/>
        </w:rPr>
        <w:t xml:space="preserve"> центральных районных больниц, </w:t>
      </w:r>
      <w:r w:rsidRPr="002153D2">
        <w:rPr>
          <w:b/>
          <w:bCs/>
          <w:i/>
          <w:iCs/>
          <w:sz w:val="28"/>
          <w:szCs w:val="28"/>
        </w:rPr>
        <w:t>4</w:t>
      </w:r>
      <w:r w:rsidRPr="002153D2">
        <w:rPr>
          <w:sz w:val="28"/>
          <w:szCs w:val="28"/>
        </w:rPr>
        <w:t xml:space="preserve"> районные больницы, </w:t>
      </w:r>
      <w:r w:rsidRPr="002153D2">
        <w:rPr>
          <w:b/>
          <w:bCs/>
          <w:i/>
          <w:iCs/>
          <w:sz w:val="28"/>
          <w:szCs w:val="28"/>
        </w:rPr>
        <w:t xml:space="preserve">67 </w:t>
      </w:r>
      <w:r w:rsidRPr="002153D2">
        <w:rPr>
          <w:sz w:val="28"/>
          <w:szCs w:val="28"/>
        </w:rPr>
        <w:t xml:space="preserve">участковых больниц, </w:t>
      </w:r>
      <w:r w:rsidRPr="002153D2">
        <w:rPr>
          <w:b/>
          <w:bCs/>
          <w:i/>
          <w:iCs/>
          <w:sz w:val="28"/>
          <w:szCs w:val="28"/>
        </w:rPr>
        <w:t>9</w:t>
      </w:r>
      <w:r w:rsidRPr="002153D2">
        <w:rPr>
          <w:sz w:val="28"/>
          <w:szCs w:val="28"/>
        </w:rPr>
        <w:t xml:space="preserve"> родильных домов, </w:t>
      </w:r>
      <w:r w:rsidRPr="002153D2">
        <w:rPr>
          <w:b/>
          <w:bCs/>
          <w:i/>
          <w:iCs/>
          <w:sz w:val="28"/>
          <w:szCs w:val="28"/>
        </w:rPr>
        <w:t>5</w:t>
      </w:r>
      <w:r w:rsidRPr="002153D2">
        <w:rPr>
          <w:sz w:val="28"/>
          <w:szCs w:val="28"/>
        </w:rPr>
        <w:t xml:space="preserve"> психиатрических и психоневрологических больниц, </w:t>
      </w:r>
      <w:r w:rsidRPr="002153D2">
        <w:rPr>
          <w:b/>
          <w:bCs/>
          <w:i/>
          <w:iCs/>
          <w:sz w:val="28"/>
          <w:szCs w:val="28"/>
        </w:rPr>
        <w:t>1</w:t>
      </w:r>
      <w:r w:rsidRPr="002153D2">
        <w:rPr>
          <w:sz w:val="28"/>
          <w:szCs w:val="28"/>
        </w:rPr>
        <w:t xml:space="preserve"> наркологическая больница, </w:t>
      </w:r>
      <w:r w:rsidRPr="002153D2">
        <w:rPr>
          <w:b/>
          <w:bCs/>
          <w:i/>
          <w:iCs/>
          <w:sz w:val="28"/>
          <w:szCs w:val="28"/>
        </w:rPr>
        <w:t xml:space="preserve">1 </w:t>
      </w:r>
      <w:r w:rsidRPr="002153D2">
        <w:rPr>
          <w:sz w:val="28"/>
          <w:szCs w:val="28"/>
        </w:rPr>
        <w:t xml:space="preserve">хоспис, </w:t>
      </w:r>
      <w:r w:rsidRPr="002153D2">
        <w:rPr>
          <w:b/>
          <w:bCs/>
          <w:i/>
          <w:iCs/>
          <w:sz w:val="28"/>
          <w:szCs w:val="28"/>
        </w:rPr>
        <w:t>29</w:t>
      </w:r>
      <w:r w:rsidRPr="002153D2">
        <w:rPr>
          <w:sz w:val="28"/>
          <w:szCs w:val="28"/>
        </w:rPr>
        <w:t xml:space="preserve"> диспансеров, </w:t>
      </w:r>
      <w:r w:rsidRPr="002153D2">
        <w:rPr>
          <w:b/>
          <w:bCs/>
          <w:i/>
          <w:iCs/>
          <w:sz w:val="28"/>
          <w:szCs w:val="28"/>
        </w:rPr>
        <w:t>138</w:t>
      </w:r>
      <w:r w:rsidRPr="002153D2">
        <w:rPr>
          <w:sz w:val="28"/>
          <w:szCs w:val="28"/>
        </w:rPr>
        <w:t xml:space="preserve"> самостоятельных амбулаторно-поликлинических учреждений, </w:t>
      </w:r>
      <w:r w:rsidRPr="002153D2">
        <w:rPr>
          <w:b/>
          <w:bCs/>
          <w:i/>
          <w:iCs/>
          <w:sz w:val="28"/>
          <w:szCs w:val="28"/>
        </w:rPr>
        <w:t>23</w:t>
      </w:r>
      <w:r w:rsidRPr="002153D2">
        <w:rPr>
          <w:sz w:val="28"/>
          <w:szCs w:val="28"/>
        </w:rPr>
        <w:t xml:space="preserve"> стоматологических поликлиники, </w:t>
      </w:r>
      <w:r w:rsidRPr="002153D2">
        <w:rPr>
          <w:b/>
          <w:bCs/>
          <w:i/>
          <w:iCs/>
          <w:sz w:val="28"/>
          <w:szCs w:val="28"/>
        </w:rPr>
        <w:t>80</w:t>
      </w:r>
      <w:r w:rsidRPr="002153D2">
        <w:rPr>
          <w:sz w:val="28"/>
          <w:szCs w:val="28"/>
        </w:rPr>
        <w:t xml:space="preserve"> станций скорой медицинской </w:t>
      </w:r>
      <w:r w:rsidR="00757D6B" w:rsidRPr="002153D2">
        <w:rPr>
          <w:sz w:val="28"/>
          <w:szCs w:val="28"/>
        </w:rPr>
        <w:t>помощи. В</w:t>
      </w:r>
      <w:r w:rsidR="002153D2">
        <w:rPr>
          <w:sz w:val="28"/>
          <w:szCs w:val="28"/>
        </w:rPr>
        <w:t xml:space="preserve"> </w:t>
      </w:r>
      <w:r w:rsidR="00757D6B" w:rsidRPr="002153D2">
        <w:rPr>
          <w:sz w:val="28"/>
          <w:szCs w:val="28"/>
        </w:rPr>
        <w:t xml:space="preserve">том числе на территории Нижегородской области работает </w:t>
      </w:r>
      <w:r w:rsidR="00757D6B" w:rsidRPr="002153D2">
        <w:rPr>
          <w:b/>
          <w:bCs/>
          <w:i/>
          <w:iCs/>
          <w:sz w:val="28"/>
          <w:szCs w:val="28"/>
        </w:rPr>
        <w:t>5</w:t>
      </w:r>
      <w:r w:rsidR="00757D6B" w:rsidRPr="002153D2">
        <w:rPr>
          <w:sz w:val="28"/>
          <w:szCs w:val="28"/>
        </w:rPr>
        <w:t xml:space="preserve"> НИИ федерального подчинения. </w:t>
      </w:r>
    </w:p>
    <w:p w:rsidR="00757D6B" w:rsidRPr="002153D2" w:rsidRDefault="00757D6B" w:rsidP="002153D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53D2">
        <w:rPr>
          <w:sz w:val="28"/>
          <w:szCs w:val="28"/>
        </w:rPr>
        <w:t xml:space="preserve">В лечебно-профилактических учреждениях Нижегородской области работает </w:t>
      </w:r>
      <w:r w:rsidRPr="002153D2">
        <w:rPr>
          <w:b/>
          <w:bCs/>
          <w:i/>
          <w:iCs/>
          <w:sz w:val="28"/>
          <w:szCs w:val="28"/>
        </w:rPr>
        <w:t>11 006</w:t>
      </w:r>
      <w:r w:rsidRPr="002153D2">
        <w:rPr>
          <w:b/>
          <w:bCs/>
          <w:sz w:val="28"/>
          <w:szCs w:val="28"/>
        </w:rPr>
        <w:t xml:space="preserve"> </w:t>
      </w:r>
      <w:r w:rsidRPr="002153D2">
        <w:rPr>
          <w:sz w:val="28"/>
          <w:szCs w:val="28"/>
        </w:rPr>
        <w:t xml:space="preserve">врачей-специалистов, </w:t>
      </w:r>
      <w:r w:rsidRPr="002153D2">
        <w:rPr>
          <w:b/>
          <w:bCs/>
          <w:i/>
          <w:iCs/>
          <w:sz w:val="28"/>
          <w:szCs w:val="28"/>
        </w:rPr>
        <w:t>29 758</w:t>
      </w:r>
      <w:r w:rsidRPr="002153D2">
        <w:rPr>
          <w:b/>
          <w:bCs/>
          <w:sz w:val="28"/>
          <w:szCs w:val="28"/>
        </w:rPr>
        <w:t xml:space="preserve"> </w:t>
      </w:r>
      <w:r w:rsidRPr="002153D2">
        <w:rPr>
          <w:sz w:val="28"/>
          <w:szCs w:val="28"/>
        </w:rPr>
        <w:t xml:space="preserve">средних медицинских работников и </w:t>
      </w:r>
      <w:r w:rsidRPr="002153D2">
        <w:rPr>
          <w:b/>
          <w:bCs/>
          <w:i/>
          <w:iCs/>
          <w:sz w:val="28"/>
          <w:szCs w:val="28"/>
        </w:rPr>
        <w:t>394</w:t>
      </w:r>
      <w:r w:rsidRPr="002153D2">
        <w:rPr>
          <w:sz w:val="28"/>
          <w:szCs w:val="28"/>
        </w:rPr>
        <w:t xml:space="preserve"> фармацевтов и провизоров.</w:t>
      </w:r>
    </w:p>
    <w:p w:rsidR="008D47CD" w:rsidRPr="002153D2" w:rsidRDefault="008D47CD" w:rsidP="002153D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2153D2">
        <w:rPr>
          <w:b/>
          <w:bCs/>
          <w:i/>
          <w:iCs/>
          <w:sz w:val="28"/>
          <w:szCs w:val="28"/>
          <w:u w:val="single"/>
        </w:rPr>
        <w:t>Финансирование здравоохранения</w:t>
      </w:r>
    </w:p>
    <w:p w:rsidR="00C00D10" w:rsidRPr="002153D2" w:rsidRDefault="008D47CD" w:rsidP="002153D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53D2">
        <w:rPr>
          <w:sz w:val="28"/>
          <w:szCs w:val="28"/>
        </w:rPr>
        <w:t xml:space="preserve">Показатель </w:t>
      </w:r>
      <w:r w:rsidR="0065092F" w:rsidRPr="002153D2">
        <w:rPr>
          <w:sz w:val="28"/>
          <w:szCs w:val="28"/>
        </w:rPr>
        <w:t xml:space="preserve">общих расходов здравоохранения Нижегородской области в 1-м полугодии 2008 года на одного жителя в среднем по области составил 1 175 рублей, при этом отмечается значительный размах его колебаний: от 483 рублей в Арзамасском районе, до 2 173 рубелей в Краснооктябрьском. </w:t>
      </w:r>
    </w:p>
    <w:p w:rsidR="0065092F" w:rsidRPr="002153D2" w:rsidRDefault="0065092F" w:rsidP="002153D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53D2">
        <w:rPr>
          <w:sz w:val="28"/>
          <w:szCs w:val="28"/>
        </w:rPr>
        <w:t xml:space="preserve">Средняя стоимость одного койко-дня в стационарах круглосуточного пребывания больных, финансируемого из средств бюджета, по районам находится в диапазоне </w:t>
      </w:r>
      <w:r w:rsidR="002E196F" w:rsidRPr="002153D2">
        <w:rPr>
          <w:sz w:val="28"/>
          <w:szCs w:val="28"/>
        </w:rPr>
        <w:t>от 7 до 1 120 рублей.</w:t>
      </w:r>
    </w:p>
    <w:p w:rsidR="002E196F" w:rsidRPr="002153D2" w:rsidRDefault="002E196F" w:rsidP="002153D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53D2">
        <w:rPr>
          <w:sz w:val="28"/>
          <w:szCs w:val="28"/>
        </w:rPr>
        <w:t>Стоимость одного посещения врачей, ведущих амбулаторный приём за счёт средств бюджета ОМС, находится в диапазоне 80-85 рублей.</w:t>
      </w:r>
    </w:p>
    <w:p w:rsidR="002E196F" w:rsidRPr="002153D2" w:rsidRDefault="002E196F" w:rsidP="002153D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53D2">
        <w:rPr>
          <w:sz w:val="28"/>
          <w:szCs w:val="28"/>
        </w:rPr>
        <w:t>Средняя стоимость одного вызова скорой медицинской помощи колеблется в диапазоне от 106 до 875 рублей.</w:t>
      </w:r>
    </w:p>
    <w:p w:rsidR="002E196F" w:rsidRPr="002153D2" w:rsidRDefault="002E196F" w:rsidP="002153D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2153D2">
        <w:rPr>
          <w:sz w:val="28"/>
          <w:szCs w:val="28"/>
        </w:rPr>
        <w:t>Распределение числа пролеченных больных в стационарах круглосуточного</w:t>
      </w:r>
      <w:r w:rsidR="002153D2">
        <w:rPr>
          <w:sz w:val="28"/>
          <w:szCs w:val="28"/>
        </w:rPr>
        <w:t xml:space="preserve"> </w:t>
      </w:r>
      <w:r w:rsidRPr="002153D2">
        <w:rPr>
          <w:sz w:val="28"/>
          <w:szCs w:val="28"/>
        </w:rPr>
        <w:t>пребывания по источникам финансирования выглядит следующим образом</w:t>
      </w:r>
      <w:r w:rsidR="002510FA" w:rsidRPr="002153D2">
        <w:rPr>
          <w:sz w:val="28"/>
          <w:szCs w:val="28"/>
        </w:rPr>
        <w:t xml:space="preserve">: медицинское страхование – </w:t>
      </w:r>
      <w:r w:rsidR="002510FA" w:rsidRPr="002153D2">
        <w:rPr>
          <w:b/>
          <w:bCs/>
          <w:i/>
          <w:iCs/>
          <w:sz w:val="28"/>
          <w:szCs w:val="28"/>
        </w:rPr>
        <w:t>85,7%,</w:t>
      </w:r>
      <w:r w:rsidR="002153D2">
        <w:rPr>
          <w:b/>
          <w:bCs/>
          <w:i/>
          <w:iCs/>
          <w:sz w:val="28"/>
          <w:szCs w:val="28"/>
        </w:rPr>
        <w:t xml:space="preserve"> </w:t>
      </w:r>
      <w:r w:rsidR="002510FA" w:rsidRPr="002153D2">
        <w:rPr>
          <w:sz w:val="28"/>
          <w:szCs w:val="28"/>
        </w:rPr>
        <w:t xml:space="preserve">бюджет – </w:t>
      </w:r>
      <w:r w:rsidR="002510FA" w:rsidRPr="002153D2">
        <w:rPr>
          <w:b/>
          <w:bCs/>
          <w:i/>
          <w:iCs/>
          <w:sz w:val="28"/>
          <w:szCs w:val="28"/>
        </w:rPr>
        <w:t xml:space="preserve">12,8%, </w:t>
      </w:r>
      <w:r w:rsidR="002510FA" w:rsidRPr="002153D2">
        <w:rPr>
          <w:sz w:val="28"/>
          <w:szCs w:val="28"/>
        </w:rPr>
        <w:t xml:space="preserve">платные услуги – </w:t>
      </w:r>
      <w:r w:rsidR="002510FA" w:rsidRPr="002153D2">
        <w:rPr>
          <w:b/>
          <w:bCs/>
          <w:i/>
          <w:iCs/>
          <w:sz w:val="28"/>
          <w:szCs w:val="28"/>
        </w:rPr>
        <w:t>1,5%.</w:t>
      </w:r>
    </w:p>
    <w:p w:rsidR="002510FA" w:rsidRPr="002153D2" w:rsidRDefault="002510FA" w:rsidP="002153D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53D2">
        <w:rPr>
          <w:sz w:val="28"/>
          <w:szCs w:val="28"/>
        </w:rPr>
        <w:t xml:space="preserve">Распределение числа больных, пролеченных на платной основе в стационарах следующее: добровольное медицинское страхование – </w:t>
      </w:r>
      <w:r w:rsidRPr="002153D2">
        <w:rPr>
          <w:b/>
          <w:bCs/>
          <w:i/>
          <w:iCs/>
          <w:sz w:val="28"/>
          <w:szCs w:val="28"/>
        </w:rPr>
        <w:t>24,6%,</w:t>
      </w:r>
      <w:r w:rsidRPr="002153D2">
        <w:rPr>
          <w:sz w:val="28"/>
          <w:szCs w:val="28"/>
        </w:rPr>
        <w:t xml:space="preserve"> личные средства граждан – </w:t>
      </w:r>
      <w:r w:rsidRPr="002153D2">
        <w:rPr>
          <w:b/>
          <w:bCs/>
          <w:i/>
          <w:iCs/>
          <w:sz w:val="28"/>
          <w:szCs w:val="28"/>
        </w:rPr>
        <w:t>67,5%,</w:t>
      </w:r>
      <w:r w:rsidRPr="002153D2">
        <w:rPr>
          <w:sz w:val="28"/>
          <w:szCs w:val="28"/>
        </w:rPr>
        <w:t xml:space="preserve"> другие источники финансирования – </w:t>
      </w:r>
      <w:r w:rsidRPr="002153D2">
        <w:rPr>
          <w:b/>
          <w:bCs/>
          <w:i/>
          <w:iCs/>
          <w:sz w:val="28"/>
          <w:szCs w:val="28"/>
        </w:rPr>
        <w:t>7,9%.</w:t>
      </w:r>
    </w:p>
    <w:p w:rsidR="00C00D10" w:rsidRPr="002153D2" w:rsidRDefault="002510FA" w:rsidP="002153D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2153D2">
        <w:rPr>
          <w:b/>
          <w:bCs/>
          <w:i/>
          <w:iCs/>
          <w:sz w:val="28"/>
          <w:szCs w:val="28"/>
          <w:u w:val="single"/>
        </w:rPr>
        <w:t>Уровень жизни населения</w:t>
      </w:r>
    </w:p>
    <w:p w:rsidR="00000F0D" w:rsidRPr="002153D2" w:rsidRDefault="008C634A" w:rsidP="002153D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53D2">
        <w:rPr>
          <w:sz w:val="28"/>
          <w:szCs w:val="28"/>
        </w:rPr>
        <w:t xml:space="preserve">Уровень </w:t>
      </w:r>
      <w:r w:rsidR="00EB4D29" w:rsidRPr="002153D2">
        <w:rPr>
          <w:sz w:val="28"/>
          <w:szCs w:val="28"/>
        </w:rPr>
        <w:t>жизни</w:t>
      </w:r>
      <w:r w:rsidRPr="002153D2">
        <w:rPr>
          <w:sz w:val="28"/>
          <w:szCs w:val="28"/>
        </w:rPr>
        <w:t xml:space="preserve"> населения Российской Федерации крайне низок. </w:t>
      </w:r>
      <w:r w:rsidR="00106128" w:rsidRPr="002153D2">
        <w:rPr>
          <w:sz w:val="28"/>
          <w:szCs w:val="28"/>
        </w:rPr>
        <w:t>Основными фактора</w:t>
      </w:r>
      <w:r w:rsidR="002D1D51" w:rsidRPr="002153D2">
        <w:rPr>
          <w:sz w:val="28"/>
          <w:szCs w:val="28"/>
        </w:rPr>
        <w:t>м</w:t>
      </w:r>
      <w:r w:rsidR="00106128" w:rsidRPr="002153D2">
        <w:rPr>
          <w:sz w:val="28"/>
          <w:szCs w:val="28"/>
        </w:rPr>
        <w:t>и являю</w:t>
      </w:r>
      <w:r w:rsidR="002D1D51" w:rsidRPr="002153D2">
        <w:rPr>
          <w:sz w:val="28"/>
          <w:szCs w:val="28"/>
        </w:rPr>
        <w:t>тся</w:t>
      </w:r>
      <w:r w:rsidR="00106128" w:rsidRPr="002153D2">
        <w:rPr>
          <w:sz w:val="28"/>
          <w:szCs w:val="28"/>
        </w:rPr>
        <w:t>:</w:t>
      </w:r>
      <w:r w:rsidR="002D1D51" w:rsidRPr="002153D2">
        <w:rPr>
          <w:sz w:val="28"/>
          <w:szCs w:val="28"/>
        </w:rPr>
        <w:t xml:space="preserve"> </w:t>
      </w:r>
      <w:r w:rsidR="00EB4D29" w:rsidRPr="002153D2">
        <w:rPr>
          <w:sz w:val="28"/>
          <w:szCs w:val="28"/>
        </w:rPr>
        <w:t>низкие доходы, высокая безработица, изношенная и ветхая инфраструктура, оставшаяся в наследие с советских времён</w:t>
      </w:r>
      <w:r w:rsidR="00106128" w:rsidRPr="002153D2">
        <w:rPr>
          <w:sz w:val="28"/>
          <w:szCs w:val="28"/>
        </w:rPr>
        <w:t xml:space="preserve"> и т. д</w:t>
      </w:r>
      <w:r w:rsidR="00A717E1" w:rsidRPr="002153D2">
        <w:rPr>
          <w:sz w:val="28"/>
          <w:szCs w:val="28"/>
        </w:rPr>
        <w:t>. Ситуация осложняется тем, что в России сложилась удручающая демографическая ситуаци</w:t>
      </w:r>
      <w:r w:rsidR="00CF3681" w:rsidRPr="002153D2">
        <w:rPr>
          <w:sz w:val="28"/>
          <w:szCs w:val="28"/>
        </w:rPr>
        <w:t>я (</w:t>
      </w:r>
      <w:r w:rsidR="00A717E1" w:rsidRPr="002153D2">
        <w:rPr>
          <w:sz w:val="28"/>
          <w:szCs w:val="28"/>
        </w:rPr>
        <w:t>а Нижегородская область является ярким тому примером)</w:t>
      </w:r>
      <w:r w:rsidR="00000F0D" w:rsidRPr="002153D2">
        <w:rPr>
          <w:sz w:val="28"/>
          <w:szCs w:val="28"/>
        </w:rPr>
        <w:t>.</w:t>
      </w:r>
    </w:p>
    <w:p w:rsidR="002153D2" w:rsidRDefault="002153D2" w:rsidP="002153D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8E4E5B" w:rsidRDefault="00A717E1" w:rsidP="002153D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2153D2">
        <w:rPr>
          <w:b/>
          <w:bCs/>
          <w:sz w:val="28"/>
          <w:szCs w:val="28"/>
        </w:rPr>
        <w:t>ОСНОВНЫЕ ПОКАЗАТЕЛИ</w:t>
      </w:r>
      <w:r w:rsidR="001F33C7" w:rsidRPr="002153D2">
        <w:rPr>
          <w:b/>
          <w:bCs/>
          <w:sz w:val="28"/>
          <w:szCs w:val="28"/>
        </w:rPr>
        <w:t xml:space="preserve"> </w:t>
      </w:r>
      <w:r w:rsidRPr="002153D2">
        <w:rPr>
          <w:b/>
          <w:bCs/>
          <w:sz w:val="28"/>
          <w:szCs w:val="28"/>
        </w:rPr>
        <w:t>ВОСПРОИЗВОДСТВА НАСЕЛЕНИЯ</w:t>
      </w:r>
    </w:p>
    <w:p w:rsidR="002153D2" w:rsidRPr="002153D2" w:rsidRDefault="002153D2" w:rsidP="002153D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2051"/>
        <w:gridCol w:w="1822"/>
        <w:gridCol w:w="3597"/>
      </w:tblGrid>
      <w:tr w:rsidR="00A1358C" w:rsidRPr="00DB1BBC" w:rsidTr="00DB1BBC">
        <w:trPr>
          <w:trHeight w:val="247"/>
        </w:trPr>
        <w:tc>
          <w:tcPr>
            <w:tcW w:w="1530" w:type="dxa"/>
            <w:shd w:val="clear" w:color="auto" w:fill="auto"/>
          </w:tcPr>
          <w:p w:rsidR="00A717E1" w:rsidRPr="00DB1BBC" w:rsidRDefault="00A1358C" w:rsidP="00DB1BBC">
            <w:pPr>
              <w:pStyle w:val="a4"/>
              <w:spacing w:before="0" w:beforeAutospacing="0" w:after="0" w:afterAutospacing="0"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DB1BBC">
              <w:rPr>
                <w:i/>
                <w:iCs/>
                <w:sz w:val="20"/>
                <w:szCs w:val="20"/>
              </w:rPr>
              <w:t>территория</w:t>
            </w:r>
          </w:p>
        </w:tc>
        <w:tc>
          <w:tcPr>
            <w:tcW w:w="2051" w:type="dxa"/>
            <w:shd w:val="clear" w:color="auto" w:fill="auto"/>
          </w:tcPr>
          <w:p w:rsidR="00A717E1" w:rsidRPr="00DB1BBC" w:rsidRDefault="00A1358C" w:rsidP="00DB1BBC">
            <w:pPr>
              <w:pStyle w:val="a4"/>
              <w:spacing w:before="0" w:beforeAutospacing="0" w:after="0" w:afterAutospacing="0"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DB1BBC">
              <w:rPr>
                <w:i/>
                <w:iCs/>
                <w:sz w:val="20"/>
                <w:szCs w:val="20"/>
              </w:rPr>
              <w:t>рождаемость</w:t>
            </w:r>
          </w:p>
        </w:tc>
        <w:tc>
          <w:tcPr>
            <w:tcW w:w="0" w:type="auto"/>
            <w:shd w:val="clear" w:color="auto" w:fill="auto"/>
          </w:tcPr>
          <w:p w:rsidR="00A717E1" w:rsidRPr="00DB1BBC" w:rsidRDefault="00A1358C" w:rsidP="00DB1BBC">
            <w:pPr>
              <w:pStyle w:val="a4"/>
              <w:spacing w:before="0" w:beforeAutospacing="0" w:after="0" w:afterAutospacing="0"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DB1BBC">
              <w:rPr>
                <w:i/>
                <w:iCs/>
                <w:sz w:val="20"/>
                <w:szCs w:val="20"/>
              </w:rPr>
              <w:t>смертность</w:t>
            </w:r>
          </w:p>
        </w:tc>
        <w:tc>
          <w:tcPr>
            <w:tcW w:w="3597" w:type="dxa"/>
            <w:shd w:val="clear" w:color="auto" w:fill="auto"/>
          </w:tcPr>
          <w:p w:rsidR="00A717E1" w:rsidRPr="00DB1BBC" w:rsidRDefault="00A1358C" w:rsidP="00DB1BBC">
            <w:pPr>
              <w:pStyle w:val="a4"/>
              <w:spacing w:before="0" w:beforeAutospacing="0" w:after="0" w:afterAutospacing="0"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DB1BBC">
              <w:rPr>
                <w:i/>
                <w:iCs/>
                <w:sz w:val="20"/>
                <w:szCs w:val="20"/>
              </w:rPr>
              <w:t>Естественная убыль</w:t>
            </w:r>
          </w:p>
        </w:tc>
      </w:tr>
      <w:tr w:rsidR="00A1358C" w:rsidRPr="00DB1BBC" w:rsidTr="00DB1BBC">
        <w:trPr>
          <w:trHeight w:val="259"/>
        </w:trPr>
        <w:tc>
          <w:tcPr>
            <w:tcW w:w="1530" w:type="dxa"/>
            <w:shd w:val="clear" w:color="auto" w:fill="auto"/>
          </w:tcPr>
          <w:p w:rsidR="00A717E1" w:rsidRPr="00DB1BBC" w:rsidRDefault="00A1358C" w:rsidP="00DB1BBC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1BBC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051" w:type="dxa"/>
            <w:shd w:val="clear" w:color="auto" w:fill="auto"/>
          </w:tcPr>
          <w:p w:rsidR="00A717E1" w:rsidRPr="00DB1BBC" w:rsidRDefault="00A1358C" w:rsidP="00DB1BBC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1BBC">
              <w:rPr>
                <w:sz w:val="20"/>
                <w:szCs w:val="20"/>
              </w:rPr>
              <w:t>10,3</w:t>
            </w:r>
          </w:p>
        </w:tc>
        <w:tc>
          <w:tcPr>
            <w:tcW w:w="0" w:type="auto"/>
            <w:shd w:val="clear" w:color="auto" w:fill="auto"/>
          </w:tcPr>
          <w:p w:rsidR="00A717E1" w:rsidRPr="00DB1BBC" w:rsidRDefault="00A1358C" w:rsidP="00DB1BBC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1BBC">
              <w:rPr>
                <w:sz w:val="20"/>
                <w:szCs w:val="20"/>
              </w:rPr>
              <w:t>16,5</w:t>
            </w:r>
          </w:p>
        </w:tc>
        <w:tc>
          <w:tcPr>
            <w:tcW w:w="3597" w:type="dxa"/>
            <w:shd w:val="clear" w:color="auto" w:fill="auto"/>
          </w:tcPr>
          <w:p w:rsidR="00A717E1" w:rsidRPr="00DB1BBC" w:rsidRDefault="008460ED" w:rsidP="00DB1BBC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1BBC">
              <w:rPr>
                <w:sz w:val="20"/>
                <w:szCs w:val="20"/>
              </w:rPr>
              <w:t>-</w:t>
            </w:r>
            <w:r w:rsidR="00A1358C" w:rsidRPr="00DB1BBC">
              <w:rPr>
                <w:sz w:val="20"/>
                <w:szCs w:val="20"/>
              </w:rPr>
              <w:t>6,2</w:t>
            </w:r>
          </w:p>
        </w:tc>
      </w:tr>
      <w:tr w:rsidR="00A1358C" w:rsidRPr="00DB1BBC" w:rsidTr="00DB1BBC">
        <w:trPr>
          <w:trHeight w:val="247"/>
        </w:trPr>
        <w:tc>
          <w:tcPr>
            <w:tcW w:w="1530" w:type="dxa"/>
            <w:shd w:val="clear" w:color="auto" w:fill="auto"/>
          </w:tcPr>
          <w:p w:rsidR="00A717E1" w:rsidRPr="00DB1BBC" w:rsidRDefault="00A1358C" w:rsidP="00DB1BBC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1BBC">
              <w:rPr>
                <w:sz w:val="20"/>
                <w:szCs w:val="20"/>
              </w:rPr>
              <w:t>ПФО</w:t>
            </w:r>
          </w:p>
        </w:tc>
        <w:tc>
          <w:tcPr>
            <w:tcW w:w="2051" w:type="dxa"/>
            <w:shd w:val="clear" w:color="auto" w:fill="auto"/>
          </w:tcPr>
          <w:p w:rsidR="00A717E1" w:rsidRPr="00DB1BBC" w:rsidRDefault="00A1358C" w:rsidP="00DB1BBC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1BBC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717E1" w:rsidRPr="00DB1BBC" w:rsidRDefault="00A1358C" w:rsidP="00DB1BBC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1BBC">
              <w:rPr>
                <w:sz w:val="20"/>
                <w:szCs w:val="20"/>
              </w:rPr>
              <w:t>16,4</w:t>
            </w:r>
          </w:p>
        </w:tc>
        <w:tc>
          <w:tcPr>
            <w:tcW w:w="3597" w:type="dxa"/>
            <w:shd w:val="clear" w:color="auto" w:fill="auto"/>
          </w:tcPr>
          <w:p w:rsidR="00A717E1" w:rsidRPr="00DB1BBC" w:rsidRDefault="008460ED" w:rsidP="00DB1BBC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1BBC">
              <w:rPr>
                <w:sz w:val="20"/>
                <w:szCs w:val="20"/>
              </w:rPr>
              <w:t>-</w:t>
            </w:r>
            <w:r w:rsidR="00A1358C" w:rsidRPr="00DB1BBC">
              <w:rPr>
                <w:sz w:val="20"/>
                <w:szCs w:val="20"/>
              </w:rPr>
              <w:t>6,5</w:t>
            </w:r>
          </w:p>
        </w:tc>
      </w:tr>
      <w:tr w:rsidR="00A1358C" w:rsidRPr="00DB1BBC" w:rsidTr="00DB1BBC">
        <w:trPr>
          <w:trHeight w:val="259"/>
        </w:trPr>
        <w:tc>
          <w:tcPr>
            <w:tcW w:w="1530" w:type="dxa"/>
            <w:shd w:val="clear" w:color="auto" w:fill="auto"/>
          </w:tcPr>
          <w:p w:rsidR="00A717E1" w:rsidRPr="00DB1BBC" w:rsidRDefault="00A1358C" w:rsidP="00DB1BBC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1BBC">
              <w:rPr>
                <w:sz w:val="20"/>
                <w:szCs w:val="20"/>
              </w:rPr>
              <w:t>НО</w:t>
            </w:r>
          </w:p>
        </w:tc>
        <w:tc>
          <w:tcPr>
            <w:tcW w:w="2051" w:type="dxa"/>
            <w:shd w:val="clear" w:color="auto" w:fill="auto"/>
          </w:tcPr>
          <w:p w:rsidR="00A717E1" w:rsidRPr="00DB1BBC" w:rsidRDefault="00A1358C" w:rsidP="00DB1BBC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1BBC">
              <w:rPr>
                <w:sz w:val="20"/>
                <w:szCs w:val="20"/>
              </w:rPr>
              <w:t>8,9</w:t>
            </w:r>
          </w:p>
        </w:tc>
        <w:tc>
          <w:tcPr>
            <w:tcW w:w="0" w:type="auto"/>
            <w:shd w:val="clear" w:color="auto" w:fill="auto"/>
          </w:tcPr>
          <w:p w:rsidR="00A717E1" w:rsidRPr="00DB1BBC" w:rsidRDefault="00A1358C" w:rsidP="00DB1BBC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1BBC">
              <w:rPr>
                <w:sz w:val="20"/>
                <w:szCs w:val="20"/>
              </w:rPr>
              <w:t>28,7</w:t>
            </w:r>
          </w:p>
        </w:tc>
        <w:tc>
          <w:tcPr>
            <w:tcW w:w="3597" w:type="dxa"/>
            <w:shd w:val="clear" w:color="auto" w:fill="auto"/>
          </w:tcPr>
          <w:p w:rsidR="00A717E1" w:rsidRPr="00DB1BBC" w:rsidRDefault="008460ED" w:rsidP="00DB1BBC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B1BBC">
              <w:rPr>
                <w:sz w:val="20"/>
                <w:szCs w:val="20"/>
              </w:rPr>
              <w:t>-</w:t>
            </w:r>
            <w:r w:rsidR="00A1358C" w:rsidRPr="00DB1BBC">
              <w:rPr>
                <w:sz w:val="20"/>
                <w:szCs w:val="20"/>
              </w:rPr>
              <w:t>19,8</w:t>
            </w:r>
          </w:p>
        </w:tc>
      </w:tr>
    </w:tbl>
    <w:p w:rsidR="00F81867" w:rsidRPr="002153D2" w:rsidRDefault="002153D2" w:rsidP="002153D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1358C" w:rsidRPr="002153D2">
        <w:rPr>
          <w:sz w:val="28"/>
          <w:szCs w:val="28"/>
        </w:rPr>
        <w:t>Нижегородская область – «лидер» по вымиранию населения! Практически идентичная ситуация сложилась в Кировской, Ивановской, Тверской, Вологодской областях. Этнический состав умерших таков, что подавляющее большинство из них – русские!!!</w:t>
      </w:r>
    </w:p>
    <w:p w:rsidR="008E4E5B" w:rsidRPr="002153D2" w:rsidRDefault="008E4E5B" w:rsidP="002153D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2153D2">
        <w:rPr>
          <w:b/>
          <w:bCs/>
          <w:sz w:val="28"/>
          <w:szCs w:val="28"/>
          <w:u w:val="single"/>
        </w:rPr>
        <w:t>Главные особенности</w:t>
      </w:r>
      <w:r w:rsidR="00F00F4F" w:rsidRPr="002153D2">
        <w:rPr>
          <w:b/>
          <w:bCs/>
          <w:sz w:val="28"/>
          <w:szCs w:val="28"/>
          <w:u w:val="single"/>
        </w:rPr>
        <w:t xml:space="preserve"> сложившейся демографической трагедии в Нижегородской области:</w:t>
      </w:r>
    </w:p>
    <w:p w:rsidR="00F00F4F" w:rsidRPr="002153D2" w:rsidRDefault="00F00F4F" w:rsidP="002153D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153D2">
        <w:rPr>
          <w:sz w:val="28"/>
          <w:szCs w:val="28"/>
        </w:rPr>
        <w:t>значительные масштабы сокращения населения</w:t>
      </w:r>
    </w:p>
    <w:p w:rsidR="00F00F4F" w:rsidRPr="002153D2" w:rsidRDefault="00F00F4F" w:rsidP="002153D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153D2">
        <w:rPr>
          <w:sz w:val="28"/>
          <w:szCs w:val="28"/>
        </w:rPr>
        <w:t>низкая рождаемость, массовое распространение бездетных и однодетных семей</w:t>
      </w:r>
    </w:p>
    <w:p w:rsidR="00F00F4F" w:rsidRPr="002153D2" w:rsidRDefault="00F00F4F" w:rsidP="002153D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153D2">
        <w:rPr>
          <w:sz w:val="28"/>
          <w:szCs w:val="28"/>
        </w:rPr>
        <w:t>значительные потери населения от сверх-смертности, в т.ч. от</w:t>
      </w:r>
      <w:r w:rsidR="002153D2">
        <w:rPr>
          <w:sz w:val="28"/>
          <w:szCs w:val="28"/>
        </w:rPr>
        <w:t xml:space="preserve"> </w:t>
      </w:r>
      <w:r w:rsidRPr="002153D2">
        <w:rPr>
          <w:sz w:val="28"/>
          <w:szCs w:val="28"/>
        </w:rPr>
        <w:t>несчастных случаев, суицидов, терактов</w:t>
      </w:r>
      <w:r w:rsidR="001A7897">
        <w:rPr>
          <w:sz w:val="28"/>
          <w:szCs w:val="28"/>
        </w:rPr>
        <w:t>.</w:t>
      </w:r>
    </w:p>
    <w:p w:rsidR="008B3870" w:rsidRPr="002153D2" w:rsidRDefault="008B3870" w:rsidP="002153D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153D2">
        <w:rPr>
          <w:sz w:val="28"/>
          <w:szCs w:val="28"/>
        </w:rPr>
        <w:t>кризис института семьи, высокий уровень разводов, превышающий число браков.</w:t>
      </w:r>
    </w:p>
    <w:p w:rsidR="008B3870" w:rsidRPr="002153D2" w:rsidRDefault="008B3870" w:rsidP="002153D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2153D2">
        <w:rPr>
          <w:b/>
          <w:bCs/>
          <w:sz w:val="28"/>
          <w:szCs w:val="28"/>
        </w:rPr>
        <w:t>Продолжительность жизни:</w:t>
      </w:r>
      <w:r w:rsidR="002153D2">
        <w:rPr>
          <w:b/>
          <w:bCs/>
          <w:sz w:val="28"/>
          <w:szCs w:val="28"/>
        </w:rPr>
        <w:t xml:space="preserve"> </w:t>
      </w:r>
      <w:r w:rsidRPr="002153D2">
        <w:rPr>
          <w:b/>
          <w:bCs/>
          <w:sz w:val="28"/>
          <w:szCs w:val="28"/>
        </w:rPr>
        <w:t>у женщин – 65 лет (123место в мире), у мужчин – 55 лет(134 место в мире).</w:t>
      </w:r>
    </w:p>
    <w:p w:rsidR="008B3870" w:rsidRPr="002153D2" w:rsidRDefault="002D0583" w:rsidP="002153D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53D2">
        <w:rPr>
          <w:b/>
          <w:bCs/>
          <w:i/>
          <w:iCs/>
          <w:sz w:val="28"/>
          <w:szCs w:val="28"/>
          <w:u w:val="single"/>
        </w:rPr>
        <w:t>Основные причины смерти населения</w:t>
      </w:r>
      <w:r w:rsidRPr="002153D2">
        <w:rPr>
          <w:sz w:val="28"/>
          <w:szCs w:val="28"/>
        </w:rPr>
        <w:t>: 64% - болезни системы кровообращения</w:t>
      </w:r>
      <w:r w:rsidR="00D351EF" w:rsidRPr="002153D2">
        <w:rPr>
          <w:sz w:val="28"/>
          <w:szCs w:val="28"/>
        </w:rPr>
        <w:t>, 12%</w:t>
      </w:r>
      <w:r w:rsidR="002153D2">
        <w:rPr>
          <w:sz w:val="28"/>
          <w:szCs w:val="28"/>
        </w:rPr>
        <w:t xml:space="preserve"> </w:t>
      </w:r>
      <w:r w:rsidR="00D351EF" w:rsidRPr="002153D2">
        <w:rPr>
          <w:sz w:val="28"/>
          <w:szCs w:val="28"/>
        </w:rPr>
        <w:t>- внешние</w:t>
      </w:r>
      <w:r w:rsidR="002153D2">
        <w:rPr>
          <w:sz w:val="28"/>
          <w:szCs w:val="28"/>
        </w:rPr>
        <w:t xml:space="preserve"> </w:t>
      </w:r>
      <w:r w:rsidR="00D351EF" w:rsidRPr="002153D2">
        <w:rPr>
          <w:sz w:val="28"/>
          <w:szCs w:val="28"/>
        </w:rPr>
        <w:t>причины, 11,5% – онкологические</w:t>
      </w:r>
      <w:r w:rsidR="002153D2">
        <w:rPr>
          <w:sz w:val="28"/>
          <w:szCs w:val="28"/>
        </w:rPr>
        <w:t xml:space="preserve"> </w:t>
      </w:r>
      <w:r w:rsidR="00D351EF" w:rsidRPr="002153D2">
        <w:rPr>
          <w:sz w:val="28"/>
          <w:szCs w:val="28"/>
        </w:rPr>
        <w:t>заболевания, 3,6 – болезни органов дыхания, 3,5% -</w:t>
      </w:r>
      <w:r w:rsidR="002153D2">
        <w:rPr>
          <w:sz w:val="28"/>
          <w:szCs w:val="28"/>
        </w:rPr>
        <w:t xml:space="preserve"> </w:t>
      </w:r>
      <w:r w:rsidR="00D351EF" w:rsidRPr="002153D2">
        <w:rPr>
          <w:sz w:val="28"/>
          <w:szCs w:val="28"/>
        </w:rPr>
        <w:t>болезни органов пищеварения,</w:t>
      </w:r>
      <w:r w:rsidR="008460ED" w:rsidRPr="002153D2">
        <w:rPr>
          <w:sz w:val="28"/>
          <w:szCs w:val="28"/>
        </w:rPr>
        <w:t xml:space="preserve"> </w:t>
      </w:r>
      <w:r w:rsidR="00D351EF" w:rsidRPr="002153D2">
        <w:rPr>
          <w:sz w:val="28"/>
          <w:szCs w:val="28"/>
        </w:rPr>
        <w:t>5,3% - прочие причины.</w:t>
      </w:r>
      <w:r w:rsidR="002153D2">
        <w:rPr>
          <w:sz w:val="28"/>
          <w:szCs w:val="28"/>
        </w:rPr>
        <w:t xml:space="preserve"> </w:t>
      </w:r>
    </w:p>
    <w:p w:rsidR="00F00F4F" w:rsidRPr="002153D2" w:rsidRDefault="008460ED" w:rsidP="002153D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53D2">
        <w:rPr>
          <w:sz w:val="28"/>
          <w:szCs w:val="28"/>
        </w:rPr>
        <w:t xml:space="preserve">Наиболее </w:t>
      </w:r>
      <w:r w:rsidRPr="002153D2">
        <w:rPr>
          <w:sz w:val="28"/>
          <w:szCs w:val="28"/>
          <w:u w:val="single"/>
        </w:rPr>
        <w:t>высокий уровень рождаемости</w:t>
      </w:r>
      <w:r w:rsidRPr="002153D2">
        <w:rPr>
          <w:sz w:val="28"/>
          <w:szCs w:val="28"/>
        </w:rPr>
        <w:t xml:space="preserve"> отмечен в ряде сравнительно небольших городов и рабочих посёлков: Вачского, Борского, Бутурлинского, Воскресенского, Арзамасского,</w:t>
      </w:r>
      <w:r w:rsidR="002153D2">
        <w:rPr>
          <w:sz w:val="28"/>
          <w:szCs w:val="28"/>
        </w:rPr>
        <w:t xml:space="preserve"> </w:t>
      </w:r>
      <w:r w:rsidRPr="002153D2">
        <w:rPr>
          <w:sz w:val="28"/>
          <w:szCs w:val="28"/>
        </w:rPr>
        <w:t xml:space="preserve">Краснобаковского и других районов. Наиболее </w:t>
      </w:r>
      <w:r w:rsidRPr="002153D2">
        <w:rPr>
          <w:sz w:val="28"/>
          <w:szCs w:val="28"/>
          <w:u w:val="single"/>
        </w:rPr>
        <w:t>низкий уровень рождаемости</w:t>
      </w:r>
      <w:r w:rsidRPr="002153D2">
        <w:rPr>
          <w:sz w:val="28"/>
          <w:szCs w:val="28"/>
        </w:rPr>
        <w:t xml:space="preserve"> отмечен в сельской местности: Лукояново, Сокольское, Варнавино, Ветлуга, Княгинино.</w:t>
      </w:r>
    </w:p>
    <w:p w:rsidR="002153D2" w:rsidRDefault="002153D2" w:rsidP="002153D2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E007E4" w:rsidRPr="002153D2" w:rsidRDefault="00E007E4" w:rsidP="002153D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153D2">
        <w:rPr>
          <w:b/>
          <w:bCs/>
          <w:sz w:val="28"/>
          <w:szCs w:val="28"/>
        </w:rPr>
        <w:t>ОТЧЁТ О РАБОТЕ, ПРОДЕЛАННОЙ В ПЕРИОД С 02.02.2009 ПО 15.03.2009</w:t>
      </w:r>
    </w:p>
    <w:p w:rsidR="00E007E4" w:rsidRPr="002153D2" w:rsidRDefault="00E007E4" w:rsidP="002153D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007E4" w:rsidRPr="002153D2" w:rsidRDefault="00FE6F4F" w:rsidP="002153D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53D2">
        <w:rPr>
          <w:sz w:val="28"/>
          <w:szCs w:val="28"/>
        </w:rPr>
        <w:t>Второго февраля, в 10 часов утра, как и</w:t>
      </w:r>
      <w:r w:rsidR="002153D2">
        <w:rPr>
          <w:sz w:val="28"/>
          <w:szCs w:val="28"/>
        </w:rPr>
        <w:t xml:space="preserve"> </w:t>
      </w:r>
      <w:r w:rsidRPr="002153D2">
        <w:rPr>
          <w:sz w:val="28"/>
          <w:szCs w:val="28"/>
        </w:rPr>
        <w:t>было написано в направлении на практику от Волго-Вятской Академии Государственной Службы, я находился в вестибюле Областного Законодательного Собрания. На первом этаже этого здания располагается отдел кадров Министерства здравоохранения Нижегородской области</w:t>
      </w:r>
      <w:r w:rsidR="00280B59" w:rsidRPr="002153D2">
        <w:rPr>
          <w:sz w:val="28"/>
          <w:szCs w:val="28"/>
        </w:rPr>
        <w:t>. В отделе кадров лежало письмо от Академии с просьбой обеспечить студенту 2-го курса ВВАГС Абдулову Эльдару Рашидовичу условия для прохождения производственной практики.</w:t>
      </w:r>
      <w:r w:rsidRPr="002153D2">
        <w:rPr>
          <w:sz w:val="28"/>
          <w:szCs w:val="28"/>
        </w:rPr>
        <w:t xml:space="preserve"> </w:t>
      </w:r>
      <w:bookmarkStart w:id="0" w:name="_GoBack"/>
      <w:bookmarkEnd w:id="0"/>
    </w:p>
    <w:sectPr w:rsidR="00E007E4" w:rsidRPr="002153D2" w:rsidSect="00D101D3">
      <w:type w:val="oddPage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A6675"/>
    <w:multiLevelType w:val="hybridMultilevel"/>
    <w:tmpl w:val="C75E1B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C33"/>
    <w:rsid w:val="00000F0D"/>
    <w:rsid w:val="00035930"/>
    <w:rsid w:val="000F660C"/>
    <w:rsid w:val="00106128"/>
    <w:rsid w:val="001A7897"/>
    <w:rsid w:val="001F33C7"/>
    <w:rsid w:val="0020033E"/>
    <w:rsid w:val="002153D2"/>
    <w:rsid w:val="002510FA"/>
    <w:rsid w:val="00280B59"/>
    <w:rsid w:val="002C3811"/>
    <w:rsid w:val="002D0583"/>
    <w:rsid w:val="002D1D51"/>
    <w:rsid w:val="002E08A6"/>
    <w:rsid w:val="002E196F"/>
    <w:rsid w:val="00331C6A"/>
    <w:rsid w:val="00411E4B"/>
    <w:rsid w:val="004B3C3A"/>
    <w:rsid w:val="00634BC5"/>
    <w:rsid w:val="0065092F"/>
    <w:rsid w:val="0072464E"/>
    <w:rsid w:val="00757D6B"/>
    <w:rsid w:val="00812F80"/>
    <w:rsid w:val="008460ED"/>
    <w:rsid w:val="00863A4C"/>
    <w:rsid w:val="008B3870"/>
    <w:rsid w:val="008C634A"/>
    <w:rsid w:val="008D47CD"/>
    <w:rsid w:val="008E4E5B"/>
    <w:rsid w:val="009008CE"/>
    <w:rsid w:val="00927E8B"/>
    <w:rsid w:val="00A01426"/>
    <w:rsid w:val="00A1358C"/>
    <w:rsid w:val="00A6439F"/>
    <w:rsid w:val="00A717E1"/>
    <w:rsid w:val="00AB3DF4"/>
    <w:rsid w:val="00B11EBA"/>
    <w:rsid w:val="00B44EA1"/>
    <w:rsid w:val="00C00D10"/>
    <w:rsid w:val="00CE0BD9"/>
    <w:rsid w:val="00CF3681"/>
    <w:rsid w:val="00D101D3"/>
    <w:rsid w:val="00D27C33"/>
    <w:rsid w:val="00D351EF"/>
    <w:rsid w:val="00D52A78"/>
    <w:rsid w:val="00DB1BBC"/>
    <w:rsid w:val="00E007E4"/>
    <w:rsid w:val="00E23CD6"/>
    <w:rsid w:val="00E42A73"/>
    <w:rsid w:val="00EB4D29"/>
    <w:rsid w:val="00F00F4F"/>
    <w:rsid w:val="00F81867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EF840A-2904-492A-B3C5-1EEAD270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C634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F81867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A7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2февраля по 15 марта 2009 года я проходил производственную практику от Волго-Вятской Академии Государственной Службы в  Министерстве здравоохранения Нижегородской области</vt:lpstr>
    </vt:vector>
  </TitlesOfParts>
  <Company>home</Company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2февраля по 15 марта 2009 года я проходил производственную практику от Волго-Вятской Академии Государственной Службы в  Министерстве здравоохранения Нижегородской области</dc:title>
  <dc:subject/>
  <dc:creator>Рабинович</dc:creator>
  <cp:keywords/>
  <dc:description/>
  <cp:lastModifiedBy>admin</cp:lastModifiedBy>
  <cp:revision>2</cp:revision>
  <dcterms:created xsi:type="dcterms:W3CDTF">2014-03-07T21:14:00Z</dcterms:created>
  <dcterms:modified xsi:type="dcterms:W3CDTF">2014-03-07T21:14:00Z</dcterms:modified>
</cp:coreProperties>
</file>