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526" w:rsidRPr="00DF1DB5" w:rsidRDefault="008F2526" w:rsidP="00DF1DB5">
      <w:pPr>
        <w:spacing w:line="360" w:lineRule="auto"/>
        <w:ind w:firstLine="709"/>
        <w:jc w:val="center"/>
        <w:rPr>
          <w:b w:val="0"/>
          <w:sz w:val="28"/>
          <w:szCs w:val="28"/>
        </w:rPr>
      </w:pPr>
      <w:r w:rsidRPr="00DF1DB5">
        <w:rPr>
          <w:b w:val="0"/>
          <w:sz w:val="28"/>
          <w:szCs w:val="28"/>
        </w:rPr>
        <w:t>Федеральное агентство по образованию</w:t>
      </w:r>
    </w:p>
    <w:p w:rsidR="008F2526" w:rsidRPr="00DF1DB5" w:rsidRDefault="008F2526" w:rsidP="00DF1DB5">
      <w:pPr>
        <w:spacing w:line="360" w:lineRule="auto"/>
        <w:ind w:firstLine="709"/>
        <w:jc w:val="center"/>
        <w:rPr>
          <w:b w:val="0"/>
          <w:sz w:val="28"/>
          <w:szCs w:val="28"/>
        </w:rPr>
      </w:pPr>
      <w:r w:rsidRPr="00DF1DB5">
        <w:rPr>
          <w:b w:val="0"/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8F2526" w:rsidRPr="00DF1DB5" w:rsidRDefault="008F2526" w:rsidP="00DF1DB5">
      <w:pPr>
        <w:spacing w:line="360" w:lineRule="auto"/>
        <w:ind w:firstLine="709"/>
        <w:jc w:val="center"/>
        <w:rPr>
          <w:b w:val="0"/>
          <w:sz w:val="28"/>
          <w:szCs w:val="28"/>
        </w:rPr>
      </w:pPr>
    </w:p>
    <w:p w:rsidR="00FA49AA" w:rsidRPr="00DF1DB5" w:rsidRDefault="00FA49AA" w:rsidP="00DF1DB5">
      <w:pPr>
        <w:spacing w:line="360" w:lineRule="auto"/>
        <w:ind w:firstLine="709"/>
        <w:jc w:val="center"/>
        <w:rPr>
          <w:b w:val="0"/>
          <w:sz w:val="28"/>
          <w:szCs w:val="28"/>
        </w:rPr>
      </w:pPr>
    </w:p>
    <w:p w:rsidR="00FA49AA" w:rsidRPr="00DF1DB5" w:rsidRDefault="00FA49AA" w:rsidP="00DF1DB5">
      <w:pPr>
        <w:spacing w:line="360" w:lineRule="auto"/>
        <w:ind w:firstLine="709"/>
        <w:jc w:val="center"/>
        <w:rPr>
          <w:b w:val="0"/>
          <w:sz w:val="28"/>
          <w:szCs w:val="28"/>
        </w:rPr>
      </w:pPr>
    </w:p>
    <w:p w:rsidR="00FA49AA" w:rsidRPr="00DF1DB5" w:rsidRDefault="00FA49AA" w:rsidP="00DF1DB5">
      <w:pPr>
        <w:spacing w:line="360" w:lineRule="auto"/>
        <w:ind w:firstLine="709"/>
        <w:jc w:val="center"/>
        <w:rPr>
          <w:b w:val="0"/>
          <w:sz w:val="28"/>
          <w:szCs w:val="28"/>
        </w:rPr>
      </w:pPr>
    </w:p>
    <w:p w:rsidR="004C4120" w:rsidRPr="00AC05D5" w:rsidRDefault="004C4120" w:rsidP="00DF1DB5">
      <w:pPr>
        <w:spacing w:line="360" w:lineRule="auto"/>
        <w:ind w:firstLine="709"/>
        <w:jc w:val="center"/>
        <w:rPr>
          <w:b w:val="0"/>
          <w:sz w:val="28"/>
          <w:szCs w:val="28"/>
        </w:rPr>
      </w:pPr>
    </w:p>
    <w:p w:rsidR="00DF1DB5" w:rsidRPr="00AC05D5" w:rsidRDefault="00DF1DB5" w:rsidP="00DF1DB5">
      <w:pPr>
        <w:spacing w:line="360" w:lineRule="auto"/>
        <w:ind w:firstLine="709"/>
        <w:jc w:val="center"/>
        <w:rPr>
          <w:b w:val="0"/>
          <w:sz w:val="28"/>
          <w:szCs w:val="28"/>
        </w:rPr>
      </w:pPr>
    </w:p>
    <w:p w:rsidR="00DF1DB5" w:rsidRPr="00AC05D5" w:rsidRDefault="00DF1DB5" w:rsidP="00DF1DB5">
      <w:pPr>
        <w:spacing w:line="360" w:lineRule="auto"/>
        <w:ind w:firstLine="709"/>
        <w:jc w:val="center"/>
        <w:rPr>
          <w:b w:val="0"/>
          <w:sz w:val="28"/>
          <w:szCs w:val="28"/>
        </w:rPr>
      </w:pPr>
    </w:p>
    <w:p w:rsidR="00DF1DB5" w:rsidRPr="00AC05D5" w:rsidRDefault="00DF1DB5" w:rsidP="00DF1DB5">
      <w:pPr>
        <w:spacing w:line="360" w:lineRule="auto"/>
        <w:ind w:firstLine="709"/>
        <w:jc w:val="center"/>
        <w:rPr>
          <w:b w:val="0"/>
          <w:sz w:val="28"/>
          <w:szCs w:val="28"/>
        </w:rPr>
      </w:pPr>
    </w:p>
    <w:p w:rsidR="004C4120" w:rsidRPr="00DF1DB5" w:rsidRDefault="004C4120" w:rsidP="00DF1DB5">
      <w:pPr>
        <w:spacing w:line="360" w:lineRule="auto"/>
        <w:ind w:firstLine="709"/>
        <w:jc w:val="center"/>
        <w:rPr>
          <w:b w:val="0"/>
          <w:sz w:val="28"/>
          <w:szCs w:val="28"/>
        </w:rPr>
      </w:pPr>
    </w:p>
    <w:p w:rsidR="008F2526" w:rsidRPr="00DF1DB5" w:rsidRDefault="00C462D7" w:rsidP="00DF1DB5">
      <w:pPr>
        <w:spacing w:line="360" w:lineRule="auto"/>
        <w:ind w:firstLine="709"/>
        <w:jc w:val="center"/>
        <w:rPr>
          <w:b w:val="0"/>
          <w:sz w:val="28"/>
          <w:szCs w:val="28"/>
        </w:rPr>
      </w:pPr>
      <w:r w:rsidRPr="00DF1DB5">
        <w:rPr>
          <w:b w:val="0"/>
          <w:sz w:val="28"/>
          <w:szCs w:val="28"/>
        </w:rPr>
        <w:t>Реферат на тему:</w:t>
      </w:r>
    </w:p>
    <w:p w:rsidR="00C462D7" w:rsidRPr="00AC05D5" w:rsidRDefault="00DF1DB5" w:rsidP="00DF1DB5">
      <w:pPr>
        <w:spacing w:line="360" w:lineRule="auto"/>
        <w:ind w:firstLine="709"/>
        <w:jc w:val="center"/>
        <w:rPr>
          <w:b w:val="0"/>
          <w:sz w:val="28"/>
          <w:szCs w:val="32"/>
        </w:rPr>
      </w:pPr>
      <w:r>
        <w:rPr>
          <w:b w:val="0"/>
          <w:sz w:val="28"/>
          <w:szCs w:val="32"/>
        </w:rPr>
        <w:t>Постановка реакции ПЦР</w:t>
      </w:r>
    </w:p>
    <w:p w:rsidR="008F2526" w:rsidRPr="00DF1DB5" w:rsidRDefault="008F2526" w:rsidP="00DF1DB5">
      <w:pPr>
        <w:spacing w:line="360" w:lineRule="auto"/>
        <w:ind w:firstLine="709"/>
        <w:jc w:val="center"/>
        <w:rPr>
          <w:b w:val="0"/>
          <w:sz w:val="28"/>
          <w:szCs w:val="28"/>
        </w:rPr>
      </w:pPr>
    </w:p>
    <w:p w:rsidR="008F2526" w:rsidRPr="00DF1DB5" w:rsidRDefault="008F2526" w:rsidP="00DF1DB5">
      <w:pPr>
        <w:spacing w:line="360" w:lineRule="auto"/>
        <w:ind w:firstLine="709"/>
        <w:jc w:val="center"/>
        <w:rPr>
          <w:b w:val="0"/>
          <w:sz w:val="28"/>
          <w:szCs w:val="28"/>
        </w:rPr>
      </w:pPr>
    </w:p>
    <w:p w:rsidR="008F2526" w:rsidRPr="00DF1DB5" w:rsidRDefault="008F2526" w:rsidP="00DF1DB5">
      <w:pPr>
        <w:spacing w:line="360" w:lineRule="auto"/>
        <w:ind w:firstLine="709"/>
        <w:jc w:val="center"/>
        <w:rPr>
          <w:b w:val="0"/>
          <w:sz w:val="28"/>
          <w:szCs w:val="28"/>
        </w:rPr>
      </w:pPr>
    </w:p>
    <w:p w:rsidR="008F2526" w:rsidRPr="00DF1DB5" w:rsidRDefault="008F2526" w:rsidP="00DF1DB5">
      <w:pPr>
        <w:spacing w:line="360" w:lineRule="auto"/>
        <w:ind w:firstLine="709"/>
        <w:jc w:val="center"/>
        <w:rPr>
          <w:b w:val="0"/>
          <w:sz w:val="28"/>
          <w:szCs w:val="28"/>
        </w:rPr>
      </w:pPr>
    </w:p>
    <w:p w:rsidR="008F2526" w:rsidRPr="00DF1DB5" w:rsidRDefault="008F2526" w:rsidP="00DF1DB5">
      <w:pPr>
        <w:spacing w:line="360" w:lineRule="auto"/>
        <w:ind w:firstLine="709"/>
        <w:jc w:val="center"/>
        <w:rPr>
          <w:b w:val="0"/>
          <w:sz w:val="28"/>
          <w:szCs w:val="28"/>
        </w:rPr>
      </w:pPr>
    </w:p>
    <w:p w:rsidR="00FA49AA" w:rsidRPr="00DF1DB5" w:rsidRDefault="00FA49AA" w:rsidP="00DF1DB5">
      <w:pPr>
        <w:spacing w:line="360" w:lineRule="auto"/>
        <w:ind w:firstLine="709"/>
        <w:jc w:val="center"/>
        <w:rPr>
          <w:b w:val="0"/>
          <w:sz w:val="28"/>
          <w:szCs w:val="28"/>
        </w:rPr>
      </w:pPr>
    </w:p>
    <w:p w:rsidR="00FA49AA" w:rsidRPr="00AC05D5" w:rsidRDefault="00FA49AA" w:rsidP="00DF1DB5">
      <w:pPr>
        <w:spacing w:line="360" w:lineRule="auto"/>
        <w:ind w:firstLine="709"/>
        <w:jc w:val="center"/>
        <w:rPr>
          <w:b w:val="0"/>
          <w:sz w:val="28"/>
          <w:szCs w:val="28"/>
        </w:rPr>
      </w:pPr>
    </w:p>
    <w:p w:rsidR="00DF1DB5" w:rsidRPr="00AC05D5" w:rsidRDefault="00DF1DB5" w:rsidP="00DF1DB5">
      <w:pPr>
        <w:spacing w:line="360" w:lineRule="auto"/>
        <w:ind w:firstLine="709"/>
        <w:jc w:val="center"/>
        <w:rPr>
          <w:b w:val="0"/>
          <w:sz w:val="28"/>
          <w:szCs w:val="28"/>
        </w:rPr>
      </w:pPr>
    </w:p>
    <w:p w:rsidR="00DF1DB5" w:rsidRPr="00AC05D5" w:rsidRDefault="00DF1DB5" w:rsidP="00DF1DB5">
      <w:pPr>
        <w:spacing w:line="360" w:lineRule="auto"/>
        <w:ind w:firstLine="709"/>
        <w:jc w:val="center"/>
        <w:rPr>
          <w:b w:val="0"/>
          <w:sz w:val="28"/>
          <w:szCs w:val="28"/>
        </w:rPr>
      </w:pPr>
    </w:p>
    <w:p w:rsidR="00DF1DB5" w:rsidRPr="00AC05D5" w:rsidRDefault="00DF1DB5" w:rsidP="00DF1DB5">
      <w:pPr>
        <w:spacing w:line="360" w:lineRule="auto"/>
        <w:ind w:firstLine="709"/>
        <w:jc w:val="center"/>
        <w:rPr>
          <w:b w:val="0"/>
          <w:sz w:val="28"/>
          <w:szCs w:val="28"/>
        </w:rPr>
      </w:pPr>
    </w:p>
    <w:p w:rsidR="00FA49AA" w:rsidRPr="00DF1DB5" w:rsidRDefault="00FA49AA" w:rsidP="00DF1DB5">
      <w:pPr>
        <w:spacing w:line="360" w:lineRule="auto"/>
        <w:ind w:firstLine="709"/>
        <w:jc w:val="center"/>
        <w:rPr>
          <w:b w:val="0"/>
          <w:sz w:val="28"/>
          <w:szCs w:val="28"/>
        </w:rPr>
      </w:pPr>
    </w:p>
    <w:p w:rsidR="008F2526" w:rsidRPr="00DF1DB5" w:rsidRDefault="008F2526" w:rsidP="00DF1DB5">
      <w:pPr>
        <w:spacing w:line="360" w:lineRule="auto"/>
        <w:ind w:firstLine="709"/>
        <w:jc w:val="center"/>
        <w:rPr>
          <w:b w:val="0"/>
          <w:sz w:val="28"/>
          <w:szCs w:val="28"/>
        </w:rPr>
      </w:pPr>
    </w:p>
    <w:p w:rsidR="008F2526" w:rsidRPr="00DF1DB5" w:rsidRDefault="008F2526" w:rsidP="00DF1DB5">
      <w:pPr>
        <w:spacing w:line="360" w:lineRule="auto"/>
        <w:ind w:firstLine="709"/>
        <w:jc w:val="center"/>
        <w:rPr>
          <w:b w:val="0"/>
          <w:sz w:val="28"/>
          <w:szCs w:val="28"/>
        </w:rPr>
      </w:pPr>
    </w:p>
    <w:p w:rsidR="00DF1DB5" w:rsidRPr="00DF1DB5" w:rsidRDefault="008F2526" w:rsidP="00DF1DB5">
      <w:pPr>
        <w:spacing w:line="360" w:lineRule="auto"/>
        <w:ind w:firstLine="709"/>
        <w:jc w:val="center"/>
        <w:rPr>
          <w:b w:val="0"/>
          <w:sz w:val="28"/>
          <w:szCs w:val="28"/>
          <w:lang w:val="en-US"/>
        </w:rPr>
      </w:pPr>
      <w:r w:rsidRPr="00DF1DB5">
        <w:rPr>
          <w:b w:val="0"/>
          <w:sz w:val="28"/>
          <w:szCs w:val="28"/>
        </w:rPr>
        <w:t>Челябинск 2008</w:t>
      </w:r>
    </w:p>
    <w:p w:rsidR="00DF1DB5" w:rsidRPr="00DF1DB5" w:rsidRDefault="00DF1DB5" w:rsidP="00DF1DB5">
      <w:pPr>
        <w:spacing w:line="360" w:lineRule="auto"/>
        <w:ind w:firstLine="709"/>
        <w:jc w:val="center"/>
        <w:rPr>
          <w:b w:val="0"/>
          <w:sz w:val="28"/>
          <w:szCs w:val="28"/>
          <w:lang w:val="en-US"/>
        </w:rPr>
      </w:pPr>
    </w:p>
    <w:p w:rsidR="00A23BC3" w:rsidRPr="00DF1DB5" w:rsidRDefault="008F2526" w:rsidP="00DF1DB5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DF1DB5">
        <w:rPr>
          <w:b w:val="0"/>
          <w:sz w:val="28"/>
        </w:rPr>
        <w:br w:type="page"/>
      </w:r>
      <w:r w:rsidR="0015288E" w:rsidRPr="00DF1DB5">
        <w:rPr>
          <w:b w:val="0"/>
          <w:sz w:val="28"/>
          <w:szCs w:val="28"/>
        </w:rPr>
        <w:t>ОГЛАВЛЕНИЕ</w:t>
      </w:r>
    </w:p>
    <w:p w:rsidR="00A23BC3" w:rsidRPr="00DF1DB5" w:rsidRDefault="00A23BC3" w:rsidP="00DF1DB5">
      <w:pPr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A23BC3" w:rsidRPr="00DF1DB5" w:rsidRDefault="00A23BC3" w:rsidP="00DF1DB5">
      <w:pPr>
        <w:spacing w:line="360" w:lineRule="auto"/>
        <w:rPr>
          <w:b w:val="0"/>
          <w:sz w:val="28"/>
          <w:szCs w:val="28"/>
        </w:rPr>
      </w:pPr>
      <w:r w:rsidRPr="00DF1DB5">
        <w:rPr>
          <w:b w:val="0"/>
          <w:sz w:val="28"/>
          <w:szCs w:val="28"/>
        </w:rPr>
        <w:t>Введение</w:t>
      </w:r>
    </w:p>
    <w:p w:rsidR="00A23BC3" w:rsidRPr="00DF1DB5" w:rsidRDefault="00A23BC3" w:rsidP="00DF1DB5">
      <w:pPr>
        <w:pStyle w:val="HTML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F1DB5">
        <w:rPr>
          <w:rFonts w:ascii="Times New Roman" w:hAnsi="Times New Roman" w:cs="Times New Roman"/>
          <w:sz w:val="28"/>
          <w:szCs w:val="28"/>
        </w:rPr>
        <w:t>Устройство, задачи и функции лаборатории иммунологического типирования тканей</w:t>
      </w:r>
    </w:p>
    <w:p w:rsidR="00A23BC3" w:rsidRPr="00DF1DB5" w:rsidRDefault="00A23BC3" w:rsidP="00DF1DB5">
      <w:pPr>
        <w:pStyle w:val="HTML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F1DB5">
        <w:rPr>
          <w:rFonts w:ascii="Times New Roman" w:hAnsi="Times New Roman" w:cs="Times New Roman"/>
          <w:sz w:val="28"/>
          <w:szCs w:val="28"/>
        </w:rPr>
        <w:t>Выделение ДНК из венозной крови</w:t>
      </w:r>
    </w:p>
    <w:p w:rsidR="00A23BC3" w:rsidRPr="00DF1DB5" w:rsidRDefault="00A23BC3" w:rsidP="00DF1DB5">
      <w:pPr>
        <w:pStyle w:val="HTML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F1DB5">
        <w:rPr>
          <w:rFonts w:ascii="Times New Roman" w:hAnsi="Times New Roman" w:cs="Times New Roman"/>
          <w:sz w:val="28"/>
          <w:szCs w:val="28"/>
        </w:rPr>
        <w:t>Проведение ПЦР</w:t>
      </w:r>
    </w:p>
    <w:p w:rsidR="00A23BC3" w:rsidRPr="00DF1DB5" w:rsidRDefault="00A23BC3" w:rsidP="00DF1DB5">
      <w:pPr>
        <w:pStyle w:val="HTML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F1DB5">
        <w:rPr>
          <w:rFonts w:ascii="Times New Roman" w:hAnsi="Times New Roman" w:cs="Times New Roman"/>
          <w:sz w:val="28"/>
          <w:szCs w:val="28"/>
        </w:rPr>
        <w:t>Ход реакции</w:t>
      </w:r>
    </w:p>
    <w:p w:rsidR="0015288E" w:rsidRPr="00DF1DB5" w:rsidRDefault="00A23BC3" w:rsidP="00DF1DB5">
      <w:pPr>
        <w:pStyle w:val="HTML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F1DB5">
        <w:rPr>
          <w:rFonts w:ascii="Times New Roman" w:hAnsi="Times New Roman" w:cs="Times New Roman"/>
          <w:sz w:val="28"/>
          <w:szCs w:val="28"/>
        </w:rPr>
        <w:t>Анализ ПЦР-амплифицированной ДНК</w:t>
      </w:r>
    </w:p>
    <w:p w:rsidR="00A23BC3" w:rsidRPr="00DF1DB5" w:rsidRDefault="0015288E" w:rsidP="00DF1DB5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1DB5">
        <w:rPr>
          <w:rFonts w:ascii="Times New Roman" w:hAnsi="Times New Roman" w:cs="Times New Roman"/>
          <w:sz w:val="28"/>
          <w:szCs w:val="28"/>
        </w:rPr>
        <w:t>Заключение</w:t>
      </w:r>
    </w:p>
    <w:p w:rsidR="0015288E" w:rsidRPr="00DF1DB5" w:rsidRDefault="0015288E" w:rsidP="00DF1DB5">
      <w:pPr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8F2526" w:rsidRPr="00DF1DB5" w:rsidRDefault="00DF1DB5" w:rsidP="00DF1DB5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DF1DB5">
        <w:rPr>
          <w:b w:val="0"/>
          <w:sz w:val="28"/>
          <w:szCs w:val="28"/>
        </w:rPr>
        <w:br w:type="page"/>
      </w:r>
      <w:r w:rsidR="0015288E" w:rsidRPr="00DF1DB5">
        <w:rPr>
          <w:b w:val="0"/>
          <w:sz w:val="28"/>
          <w:szCs w:val="28"/>
        </w:rPr>
        <w:t>ВВЕДЕНИЕ</w:t>
      </w:r>
    </w:p>
    <w:p w:rsidR="0015288E" w:rsidRPr="00DF1DB5" w:rsidRDefault="0015288E" w:rsidP="00DF1DB5">
      <w:pPr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FB349A" w:rsidRPr="00DF1DB5" w:rsidRDefault="0015288E" w:rsidP="00DF1DB5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DF1DB5">
        <w:rPr>
          <w:b w:val="0"/>
          <w:sz w:val="28"/>
          <w:szCs w:val="28"/>
        </w:rPr>
        <w:t xml:space="preserve">В начале </w:t>
      </w:r>
      <w:r w:rsidRPr="00395FA9">
        <w:rPr>
          <w:b w:val="0"/>
          <w:sz w:val="28"/>
          <w:szCs w:val="28"/>
        </w:rPr>
        <w:t>1970-х годов</w:t>
      </w:r>
      <w:r w:rsidRPr="00DF1DB5">
        <w:rPr>
          <w:b w:val="0"/>
          <w:sz w:val="28"/>
          <w:szCs w:val="28"/>
        </w:rPr>
        <w:t xml:space="preserve"> норвежскому ученому Къеллу Клеппе (Kjell Kleppe) из лаборатории нобелевского лауреата Хара Гобинды Хораны (Har Gobind Khorana) пришла в голову мысль, что можно амплифицировать ДНК с помощью пары коротких одноцепочечных молекул ДНК - синтетических праймеров. Однако в то время эта идея осталась невостребованной. Полимеразная цепная реакция была вновь открыта в 1983 году Кери Маллисом (Kary Mullis). Его целью было создание метода, который бы позволил амплифицировать ДНК в ходе многократных последовательных </w:t>
      </w:r>
      <w:r w:rsidRPr="00395FA9">
        <w:rPr>
          <w:b w:val="0"/>
          <w:sz w:val="28"/>
          <w:szCs w:val="28"/>
        </w:rPr>
        <w:t>удвоений</w:t>
      </w:r>
      <w:r w:rsidRPr="00DF1DB5">
        <w:rPr>
          <w:b w:val="0"/>
          <w:sz w:val="28"/>
          <w:szCs w:val="28"/>
        </w:rPr>
        <w:t xml:space="preserve"> исходной молекулы ДНК с помощью фермента </w:t>
      </w:r>
      <w:r w:rsidRPr="00395FA9">
        <w:rPr>
          <w:b w:val="0"/>
          <w:sz w:val="28"/>
          <w:szCs w:val="28"/>
        </w:rPr>
        <w:t>ДНК-полимеразы</w:t>
      </w:r>
      <w:r w:rsidRPr="00DF1DB5">
        <w:rPr>
          <w:b w:val="0"/>
          <w:sz w:val="28"/>
          <w:szCs w:val="28"/>
        </w:rPr>
        <w:t xml:space="preserve">. Через 7 лет после опубликования этой идеи, в 1993 г., Маллис получил за неё </w:t>
      </w:r>
      <w:r w:rsidRPr="00395FA9">
        <w:rPr>
          <w:b w:val="0"/>
          <w:sz w:val="28"/>
          <w:szCs w:val="28"/>
        </w:rPr>
        <w:t>Нобелевскую премию</w:t>
      </w:r>
      <w:r w:rsidRPr="00DF1DB5">
        <w:rPr>
          <w:b w:val="0"/>
          <w:sz w:val="28"/>
          <w:szCs w:val="28"/>
        </w:rPr>
        <w:t>.</w:t>
      </w:r>
    </w:p>
    <w:p w:rsidR="00C462D7" w:rsidRPr="00DF1DB5" w:rsidRDefault="00FB349A" w:rsidP="00DF1DB5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DF1DB5">
        <w:rPr>
          <w:b w:val="0"/>
          <w:sz w:val="28"/>
          <w:szCs w:val="28"/>
        </w:rPr>
        <w:t xml:space="preserve">ПЦР используется во многих областях для проведения анализов и в научных экспериментах. ПЦР дает возможность существенно ускорить и облегчить диагностику наследственных и </w:t>
      </w:r>
      <w:r w:rsidRPr="00395FA9">
        <w:rPr>
          <w:b w:val="0"/>
          <w:sz w:val="28"/>
          <w:szCs w:val="28"/>
        </w:rPr>
        <w:t>вирусных</w:t>
      </w:r>
      <w:r w:rsidR="00065FF9" w:rsidRPr="00DF1DB5">
        <w:rPr>
          <w:b w:val="0"/>
          <w:sz w:val="28"/>
          <w:szCs w:val="28"/>
        </w:rPr>
        <w:t xml:space="preserve"> заболеваний, используется для</w:t>
      </w:r>
      <w:r w:rsidRPr="00DF1DB5">
        <w:rPr>
          <w:b w:val="0"/>
          <w:sz w:val="28"/>
          <w:szCs w:val="28"/>
        </w:rPr>
        <w:t xml:space="preserve"> </w:t>
      </w:r>
      <w:r w:rsidR="00065FF9" w:rsidRPr="00DF1DB5">
        <w:rPr>
          <w:b w:val="0"/>
          <w:sz w:val="28"/>
          <w:szCs w:val="28"/>
        </w:rPr>
        <w:t>подбора гистосовместимого донора органов и тканей, регистрации всех потенциальных реципиентов, нуждающихся в тканевых и органных трансплантантах, проведения иммунологического контроля за приживлением пересаженных органов и тканей.</w:t>
      </w:r>
    </w:p>
    <w:p w:rsidR="00065FF9" w:rsidRPr="00DF1DB5" w:rsidRDefault="00065FF9" w:rsidP="00DF1DB5">
      <w:pPr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726164" w:rsidRPr="00DF1DB5" w:rsidRDefault="00DF1DB5" w:rsidP="00DF1DB5">
      <w:pPr>
        <w:pStyle w:val="HTML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DB5">
        <w:rPr>
          <w:rFonts w:ascii="Times New Roman" w:hAnsi="Times New Roman" w:cs="Times New Roman"/>
          <w:bCs/>
          <w:sz w:val="28"/>
          <w:szCs w:val="28"/>
        </w:rPr>
        <w:br w:type="page"/>
      </w:r>
      <w:r w:rsidR="00726164" w:rsidRPr="00DF1DB5">
        <w:rPr>
          <w:rFonts w:ascii="Times New Roman" w:hAnsi="Times New Roman" w:cs="Times New Roman"/>
          <w:sz w:val="28"/>
          <w:szCs w:val="28"/>
        </w:rPr>
        <w:t>Устройство, задачи и функции лаборатории иммунологического типирования тканей</w:t>
      </w:r>
    </w:p>
    <w:p w:rsidR="00DF1DB5" w:rsidRDefault="00DF1DB5" w:rsidP="00DF1DB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F1DB5" w:rsidRDefault="00726164" w:rsidP="00DF1DB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DB5"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DF1DB5" w:rsidRDefault="00726164" w:rsidP="00DF1DB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DB5">
        <w:rPr>
          <w:rFonts w:ascii="Times New Roman" w:hAnsi="Times New Roman" w:cs="Times New Roman"/>
          <w:sz w:val="28"/>
          <w:szCs w:val="28"/>
        </w:rPr>
        <w:t>1.1. Лаборатория иммунологического типирования (ИТ) организуется в составе станции переливания крови.</w:t>
      </w:r>
    </w:p>
    <w:p w:rsidR="00DF1DB5" w:rsidRDefault="00726164" w:rsidP="00DF1DB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DB5">
        <w:rPr>
          <w:rFonts w:ascii="Times New Roman" w:hAnsi="Times New Roman" w:cs="Times New Roman"/>
          <w:sz w:val="28"/>
          <w:szCs w:val="28"/>
        </w:rPr>
        <w:t>1.2. Лаборатория ИТ осуществляет методическое руководство иммунологическим типированием тканей в лечебных учреждениях подконтрольных административной территории.</w:t>
      </w:r>
    </w:p>
    <w:p w:rsidR="00DF1DB5" w:rsidRDefault="00726164" w:rsidP="00DF1DB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DB5">
        <w:rPr>
          <w:rFonts w:ascii="Times New Roman" w:hAnsi="Times New Roman" w:cs="Times New Roman"/>
          <w:sz w:val="28"/>
          <w:szCs w:val="28"/>
        </w:rPr>
        <w:t>1.3. Лаборатория ИТ осуществляет связь с лечебно-профилактическими учреждениями зоны с целью подбора гистосовместимого донора органов и тканей, регистрации всех потенциальных реципиентов, нуждающихся в тканевых и органных трансплантантах, проведения иммунологического контроля за приживлением пересаженных органов и тканей.</w:t>
      </w:r>
    </w:p>
    <w:p w:rsidR="00DF1DB5" w:rsidRDefault="00726164" w:rsidP="00DF1DB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DB5">
        <w:rPr>
          <w:rFonts w:ascii="Times New Roman" w:hAnsi="Times New Roman" w:cs="Times New Roman"/>
          <w:sz w:val="28"/>
          <w:szCs w:val="28"/>
        </w:rPr>
        <w:t>2. Основные задачи лаборатории иммунологического типирования: организационно-методическое руководство за проведением тканевого типирования в лечебно-профилактических учреждениях административной зоны; организация сбора, исследование сывороток на наличие анти-H</w:t>
      </w:r>
      <w:r w:rsidRPr="00DF1DB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DF1DB5">
        <w:rPr>
          <w:rFonts w:ascii="Times New Roman" w:hAnsi="Times New Roman" w:cs="Times New Roman"/>
          <w:sz w:val="28"/>
          <w:szCs w:val="28"/>
        </w:rPr>
        <w:t>A антител; исследование антигенного состава тканей больных с различными заболеваниями, доноров тканевых и органных трансплантатов.</w:t>
      </w:r>
    </w:p>
    <w:p w:rsidR="00DF1DB5" w:rsidRDefault="00726164" w:rsidP="00DF1DB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DB5">
        <w:rPr>
          <w:rFonts w:ascii="Times New Roman" w:hAnsi="Times New Roman" w:cs="Times New Roman"/>
          <w:sz w:val="28"/>
          <w:szCs w:val="28"/>
        </w:rPr>
        <w:t>3. Функции лаборатории иммунологического типирования:</w:t>
      </w:r>
    </w:p>
    <w:p w:rsidR="00DF1DB5" w:rsidRDefault="00726164" w:rsidP="00DF1DB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DB5">
        <w:rPr>
          <w:rFonts w:ascii="Times New Roman" w:hAnsi="Times New Roman" w:cs="Times New Roman"/>
          <w:sz w:val="28"/>
          <w:szCs w:val="28"/>
        </w:rPr>
        <w:t>3.1. Лаборатория обеспечивает всеми видами иммунологического исследования больных, находящихся в лечебно-профилактических учреждениях курируемого региона.</w:t>
      </w:r>
    </w:p>
    <w:p w:rsidR="00DF1DB5" w:rsidRDefault="00726164" w:rsidP="00DF1DB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DB5">
        <w:rPr>
          <w:rFonts w:ascii="Times New Roman" w:hAnsi="Times New Roman" w:cs="Times New Roman"/>
          <w:sz w:val="28"/>
          <w:szCs w:val="28"/>
        </w:rPr>
        <w:t>3.2. Лаборатория исследует антигенный состав тканей потенциальных доноров тканевых и органных трансплантатов и реципиентов, составляет картотеки типированных доноров и реципиентов, осуществляет поиск совместимых пар донор-реципиент.</w:t>
      </w:r>
    </w:p>
    <w:p w:rsidR="00DF1DB5" w:rsidRDefault="00726164" w:rsidP="00DF1DB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DB5">
        <w:rPr>
          <w:rFonts w:ascii="Times New Roman" w:hAnsi="Times New Roman" w:cs="Times New Roman"/>
          <w:sz w:val="28"/>
          <w:szCs w:val="28"/>
        </w:rPr>
        <w:t>3.3. Проводит прямые и обратные пробы на совместимость между сывороткой и форменными элементами крови донора и реципиента.</w:t>
      </w:r>
    </w:p>
    <w:p w:rsidR="00DF1DB5" w:rsidRDefault="00726164" w:rsidP="00DF1DB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DB5">
        <w:rPr>
          <w:rFonts w:ascii="Times New Roman" w:hAnsi="Times New Roman" w:cs="Times New Roman"/>
          <w:sz w:val="28"/>
          <w:szCs w:val="28"/>
        </w:rPr>
        <w:t>3.4. Проводит наблюдение иммунологическими методами за развитием посттрансфузионных реакций и приживлением тканевых и органных трансплантатов.</w:t>
      </w:r>
    </w:p>
    <w:p w:rsidR="00DF1DB5" w:rsidRDefault="00726164" w:rsidP="00DF1DB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DB5">
        <w:rPr>
          <w:rFonts w:ascii="Times New Roman" w:hAnsi="Times New Roman" w:cs="Times New Roman"/>
          <w:sz w:val="28"/>
          <w:szCs w:val="28"/>
        </w:rPr>
        <w:t>3.5. Участвует в составлении планов по повышению квалификации сотрудников лечебно-профилактических учреждений зоны по иммунологическому типированию тканей.</w:t>
      </w:r>
    </w:p>
    <w:p w:rsidR="00726164" w:rsidRPr="00DF1DB5" w:rsidRDefault="00726164" w:rsidP="00DF1DB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DB5">
        <w:rPr>
          <w:rFonts w:ascii="Times New Roman" w:hAnsi="Times New Roman" w:cs="Times New Roman"/>
          <w:sz w:val="28"/>
          <w:szCs w:val="28"/>
        </w:rPr>
        <w:t>3.6. Организует разъяснительную работу в лечебно-профилактических учреждениях зоны по вопросам клинического значения иммунологических исследований.</w:t>
      </w:r>
    </w:p>
    <w:p w:rsidR="001848D9" w:rsidRPr="00DF1DB5" w:rsidRDefault="001848D9" w:rsidP="00DF1DB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6164" w:rsidRPr="00DF1DB5" w:rsidRDefault="001848D9" w:rsidP="00DF1DB5">
      <w:pPr>
        <w:pStyle w:val="HTML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DB5">
        <w:rPr>
          <w:rFonts w:ascii="Times New Roman" w:hAnsi="Times New Roman" w:cs="Times New Roman"/>
          <w:sz w:val="28"/>
          <w:szCs w:val="28"/>
        </w:rPr>
        <w:t>Выделение ДНК из венозной крови</w:t>
      </w:r>
    </w:p>
    <w:p w:rsidR="00726164" w:rsidRPr="00DF1DB5" w:rsidRDefault="00726164" w:rsidP="00DF1DB5">
      <w:pPr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8F2526" w:rsidRPr="00DF1DB5" w:rsidRDefault="008F2526" w:rsidP="00DF1DB5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DF1DB5">
        <w:rPr>
          <w:b w:val="0"/>
          <w:sz w:val="28"/>
          <w:szCs w:val="28"/>
        </w:rPr>
        <w:t>Перед выделением ДНК необходимо приготовить рабочий раствор солевого буфера. Для этого Содержимое флакона с 10-кратным Солевым буфером, 10 мл, перенести в мерный цилиндр, довести бидистиллированной водой до метки 100 мл и 96% этиловым спиртом довести до метки 300 мл и перемешать. Готовый рабочий раствор Солевого буфера следует хранить в герметично закрытой посуде при температуре 4˚С. Солевой буфер необходим для дальнейшей промывки осадка с ДНК.</w:t>
      </w:r>
    </w:p>
    <w:p w:rsidR="0034554E" w:rsidRPr="00DF1DB5" w:rsidRDefault="0034554E" w:rsidP="00DF1DB5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DF1DB5">
        <w:rPr>
          <w:b w:val="0"/>
          <w:sz w:val="28"/>
          <w:szCs w:val="28"/>
        </w:rPr>
        <w:t>Выделение ДНК проводят в специализированном боксе для выделения. Необходимо соблюдать правила техники безопасности:</w:t>
      </w:r>
    </w:p>
    <w:p w:rsidR="0034554E" w:rsidRPr="00DF1DB5" w:rsidRDefault="0034554E" w:rsidP="00DF1DB5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DF1DB5">
        <w:rPr>
          <w:b w:val="0"/>
          <w:sz w:val="28"/>
          <w:szCs w:val="28"/>
        </w:rPr>
        <w:t>- руки должны быть защищены одноразовыми перчатками, которые утилизируются после выделения;</w:t>
      </w:r>
    </w:p>
    <w:p w:rsidR="0034554E" w:rsidRPr="00DF1DB5" w:rsidRDefault="0034554E" w:rsidP="00DF1DB5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DF1DB5">
        <w:rPr>
          <w:b w:val="0"/>
          <w:sz w:val="28"/>
          <w:szCs w:val="28"/>
        </w:rPr>
        <w:t>- дыхательные пути защищены одноразовой маской, которая также подлежит утилизации после использования;</w:t>
      </w:r>
    </w:p>
    <w:p w:rsidR="0034554E" w:rsidRPr="00DF1DB5" w:rsidRDefault="0034554E" w:rsidP="00DF1DB5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DF1DB5">
        <w:rPr>
          <w:b w:val="0"/>
          <w:sz w:val="28"/>
          <w:szCs w:val="28"/>
        </w:rPr>
        <w:t>- лаборант во время выделения должен</w:t>
      </w:r>
      <w:r w:rsidR="000335F7" w:rsidRPr="00DF1DB5">
        <w:rPr>
          <w:b w:val="0"/>
          <w:sz w:val="28"/>
          <w:szCs w:val="28"/>
        </w:rPr>
        <w:t xml:space="preserve"> быть одет в специальный халат,</w:t>
      </w:r>
      <w:r w:rsidRPr="00DF1DB5">
        <w:rPr>
          <w:b w:val="0"/>
          <w:sz w:val="28"/>
          <w:szCs w:val="28"/>
        </w:rPr>
        <w:t xml:space="preserve"> шапочку</w:t>
      </w:r>
      <w:r w:rsidR="000335F7" w:rsidRPr="00DF1DB5">
        <w:rPr>
          <w:b w:val="0"/>
          <w:sz w:val="28"/>
          <w:szCs w:val="28"/>
        </w:rPr>
        <w:t xml:space="preserve"> и очки</w:t>
      </w:r>
      <w:r w:rsidRPr="00DF1DB5">
        <w:rPr>
          <w:b w:val="0"/>
          <w:sz w:val="28"/>
          <w:szCs w:val="28"/>
        </w:rPr>
        <w:t>.</w:t>
      </w:r>
    </w:p>
    <w:p w:rsidR="007873EF" w:rsidRPr="00DF1DB5" w:rsidRDefault="007873EF" w:rsidP="00DF1DB5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DF1DB5">
        <w:rPr>
          <w:b w:val="0"/>
          <w:sz w:val="28"/>
          <w:szCs w:val="28"/>
        </w:rPr>
        <w:t>Все манипуляции с исследуемым материалом проводят при соблюдении правил работы с вирусами III и IV группы. Постановку ПЦР осуществляют как минимум в 3 рабочих зонах:</w:t>
      </w:r>
    </w:p>
    <w:p w:rsidR="007873EF" w:rsidRPr="00DF1DB5" w:rsidRDefault="007873EF" w:rsidP="00DF1DB5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DF1DB5">
        <w:rPr>
          <w:b w:val="0"/>
          <w:sz w:val="28"/>
          <w:szCs w:val="28"/>
        </w:rPr>
        <w:t>Зона 1 (ламин</w:t>
      </w:r>
      <w:r w:rsidR="000335F7" w:rsidRPr="00DF1DB5">
        <w:rPr>
          <w:b w:val="0"/>
          <w:sz w:val="28"/>
          <w:szCs w:val="28"/>
        </w:rPr>
        <w:t xml:space="preserve">арный бокс, бокс с УФ-лампой): </w:t>
      </w:r>
      <w:r w:rsidRPr="00DF1DB5">
        <w:rPr>
          <w:b w:val="0"/>
          <w:sz w:val="28"/>
          <w:szCs w:val="28"/>
        </w:rPr>
        <w:t>подготовка ПЦР-реагентов.</w:t>
      </w:r>
    </w:p>
    <w:p w:rsidR="007873EF" w:rsidRPr="00DF1DB5" w:rsidRDefault="007873EF" w:rsidP="00DF1DB5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DF1DB5">
        <w:rPr>
          <w:b w:val="0"/>
          <w:sz w:val="28"/>
          <w:szCs w:val="28"/>
        </w:rPr>
        <w:t>Зона 2 (ламин</w:t>
      </w:r>
      <w:r w:rsidR="000335F7" w:rsidRPr="00DF1DB5">
        <w:rPr>
          <w:b w:val="0"/>
          <w:sz w:val="28"/>
          <w:szCs w:val="28"/>
        </w:rPr>
        <w:t xml:space="preserve">арный бокс, бокс с УФ-лампой): </w:t>
      </w:r>
      <w:r w:rsidRPr="00DF1DB5">
        <w:rPr>
          <w:b w:val="0"/>
          <w:sz w:val="28"/>
          <w:szCs w:val="28"/>
        </w:rPr>
        <w:t>подготовка проб и контролей, выделение ДНК, внесение проб в пробирки с ПЦР-реагентами, проведение амплификации.</w:t>
      </w:r>
    </w:p>
    <w:p w:rsidR="007873EF" w:rsidRPr="00DF1DB5" w:rsidRDefault="007873EF" w:rsidP="00DF1DB5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DF1DB5">
        <w:rPr>
          <w:b w:val="0"/>
          <w:sz w:val="28"/>
          <w:szCs w:val="28"/>
        </w:rPr>
        <w:t>Зона</w:t>
      </w:r>
      <w:r w:rsidR="000335F7" w:rsidRPr="00DF1DB5">
        <w:rPr>
          <w:b w:val="0"/>
          <w:sz w:val="28"/>
          <w:szCs w:val="28"/>
        </w:rPr>
        <w:t xml:space="preserve"> 3: </w:t>
      </w:r>
      <w:r w:rsidRPr="00DF1DB5">
        <w:rPr>
          <w:b w:val="0"/>
          <w:sz w:val="28"/>
          <w:szCs w:val="28"/>
        </w:rPr>
        <w:t>детекция амплифицированной ДНК.</w:t>
      </w:r>
    </w:p>
    <w:p w:rsidR="007873EF" w:rsidRPr="00DF1DB5" w:rsidRDefault="007873EF" w:rsidP="00DF1DB5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DF1DB5">
        <w:rPr>
          <w:b w:val="0"/>
          <w:sz w:val="28"/>
          <w:szCs w:val="28"/>
        </w:rPr>
        <w:t>Пробы из зоны 3 запрещено переносить в зоны 1 и 2 во избежание контаминации ДНК-матрицей. Пипетки или наконечники должны иметь аэрозольный барьер. Перчатки и халаты необходимо менять при переходе из одной зоны в другую.</w:t>
      </w:r>
    </w:p>
    <w:p w:rsidR="007873EF" w:rsidRPr="00DF1DB5" w:rsidRDefault="007873EF" w:rsidP="00DF1DB5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DF1DB5">
        <w:rPr>
          <w:b w:val="0"/>
          <w:sz w:val="28"/>
          <w:szCs w:val="28"/>
        </w:rPr>
        <w:t>Оборудование, необхо</w:t>
      </w:r>
      <w:r w:rsidR="00334C9E" w:rsidRPr="00DF1DB5">
        <w:rPr>
          <w:b w:val="0"/>
          <w:sz w:val="28"/>
          <w:szCs w:val="28"/>
        </w:rPr>
        <w:t>димое для выделения ДНК</w:t>
      </w:r>
      <w:r w:rsidRPr="00DF1DB5">
        <w:rPr>
          <w:b w:val="0"/>
          <w:sz w:val="28"/>
          <w:szCs w:val="28"/>
        </w:rPr>
        <w:t>:</w:t>
      </w:r>
    </w:p>
    <w:p w:rsidR="007873EF" w:rsidRPr="00DF1DB5" w:rsidRDefault="007873EF" w:rsidP="00DF1DB5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DF1DB5">
        <w:rPr>
          <w:b w:val="0"/>
          <w:sz w:val="28"/>
          <w:szCs w:val="28"/>
        </w:rPr>
        <w:t>– ламинарный бокс или стерилизуемое УФ-излучением помещение;</w:t>
      </w:r>
    </w:p>
    <w:p w:rsidR="007873EF" w:rsidRPr="00DF1DB5" w:rsidRDefault="007873EF" w:rsidP="00DF1DB5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DF1DB5">
        <w:rPr>
          <w:b w:val="0"/>
          <w:sz w:val="28"/>
          <w:szCs w:val="28"/>
        </w:rPr>
        <w:t>–</w:t>
      </w:r>
      <w:r w:rsidR="00E522FE" w:rsidRPr="00DF1DB5">
        <w:rPr>
          <w:b w:val="0"/>
          <w:sz w:val="28"/>
          <w:szCs w:val="28"/>
        </w:rPr>
        <w:t xml:space="preserve"> </w:t>
      </w:r>
      <w:r w:rsidRPr="00DF1DB5">
        <w:rPr>
          <w:b w:val="0"/>
          <w:sz w:val="28"/>
          <w:szCs w:val="28"/>
        </w:rPr>
        <w:t xml:space="preserve">одноразовая пластиковая посуда (стерильные пробирки типа </w:t>
      </w:r>
      <w:r w:rsidR="00DF1DB5">
        <w:rPr>
          <w:b w:val="0"/>
          <w:sz w:val="28"/>
          <w:szCs w:val="28"/>
        </w:rPr>
        <w:t>"</w:t>
      </w:r>
      <w:r w:rsidRPr="00DF1DB5">
        <w:rPr>
          <w:b w:val="0"/>
          <w:sz w:val="28"/>
          <w:szCs w:val="28"/>
        </w:rPr>
        <w:t>Эппендорф</w:t>
      </w:r>
      <w:r w:rsidR="00DF1DB5">
        <w:rPr>
          <w:b w:val="0"/>
          <w:sz w:val="28"/>
          <w:szCs w:val="28"/>
        </w:rPr>
        <w:t>"</w:t>
      </w:r>
      <w:r w:rsidRPr="00DF1DB5">
        <w:rPr>
          <w:b w:val="0"/>
          <w:sz w:val="28"/>
          <w:szCs w:val="28"/>
        </w:rPr>
        <w:t xml:space="preserve"> объемом 1,5; 0,5; 0,2 мл);</w:t>
      </w:r>
    </w:p>
    <w:p w:rsidR="007873EF" w:rsidRPr="00DF1DB5" w:rsidRDefault="007873EF" w:rsidP="00DF1DB5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DF1DB5">
        <w:rPr>
          <w:b w:val="0"/>
          <w:sz w:val="28"/>
          <w:szCs w:val="28"/>
        </w:rPr>
        <w:t>– автоматические пипетки объемом от 0,5 мкл до 1 мл;</w:t>
      </w:r>
    </w:p>
    <w:p w:rsidR="007873EF" w:rsidRPr="00DF1DB5" w:rsidRDefault="007873EF" w:rsidP="00DF1DB5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DF1DB5">
        <w:rPr>
          <w:b w:val="0"/>
          <w:sz w:val="28"/>
          <w:szCs w:val="28"/>
        </w:rPr>
        <w:t>– сменные одноразовые наконечники с аэрозольными фильтрами;</w:t>
      </w:r>
    </w:p>
    <w:p w:rsidR="007873EF" w:rsidRPr="00DF1DB5" w:rsidRDefault="007873EF" w:rsidP="00DF1DB5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DF1DB5">
        <w:rPr>
          <w:b w:val="0"/>
          <w:sz w:val="28"/>
          <w:szCs w:val="28"/>
        </w:rPr>
        <w:t xml:space="preserve">– центрифуга типа </w:t>
      </w:r>
      <w:r w:rsidR="00DF1DB5">
        <w:rPr>
          <w:b w:val="0"/>
          <w:sz w:val="28"/>
          <w:szCs w:val="28"/>
        </w:rPr>
        <w:t>"</w:t>
      </w:r>
      <w:r w:rsidRPr="00DF1DB5">
        <w:rPr>
          <w:b w:val="0"/>
          <w:sz w:val="28"/>
          <w:szCs w:val="28"/>
        </w:rPr>
        <w:t>Эппендорф</w:t>
      </w:r>
      <w:r w:rsidR="00DF1DB5">
        <w:rPr>
          <w:b w:val="0"/>
          <w:sz w:val="28"/>
          <w:szCs w:val="28"/>
        </w:rPr>
        <w:t>"</w:t>
      </w:r>
      <w:r w:rsidRPr="00DF1DB5">
        <w:rPr>
          <w:b w:val="0"/>
          <w:sz w:val="28"/>
          <w:szCs w:val="28"/>
        </w:rPr>
        <w:t xml:space="preserve"> с охлаждением и скоростью не менее 10000 g;</w:t>
      </w:r>
    </w:p>
    <w:p w:rsidR="007873EF" w:rsidRPr="00DF1DB5" w:rsidRDefault="007873EF" w:rsidP="00DF1DB5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DF1DB5">
        <w:rPr>
          <w:b w:val="0"/>
          <w:sz w:val="28"/>
          <w:szCs w:val="28"/>
        </w:rPr>
        <w:t>– встряхиватель (</w:t>
      </w:r>
      <w:r w:rsidR="00DF1DB5">
        <w:rPr>
          <w:b w:val="0"/>
          <w:sz w:val="28"/>
          <w:szCs w:val="28"/>
        </w:rPr>
        <w:t>"</w:t>
      </w:r>
      <w:r w:rsidRPr="00DF1DB5">
        <w:rPr>
          <w:b w:val="0"/>
          <w:sz w:val="28"/>
          <w:szCs w:val="28"/>
        </w:rPr>
        <w:t>Вортекс</w:t>
      </w:r>
      <w:r w:rsidR="00DF1DB5">
        <w:rPr>
          <w:b w:val="0"/>
          <w:sz w:val="28"/>
          <w:szCs w:val="28"/>
        </w:rPr>
        <w:t>"</w:t>
      </w:r>
      <w:r w:rsidRPr="00DF1DB5">
        <w:rPr>
          <w:b w:val="0"/>
          <w:sz w:val="28"/>
          <w:szCs w:val="28"/>
        </w:rPr>
        <w:t>);</w:t>
      </w:r>
    </w:p>
    <w:p w:rsidR="0034554E" w:rsidRPr="00DF1DB5" w:rsidRDefault="0034554E" w:rsidP="00DF1DB5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DF1DB5">
        <w:rPr>
          <w:b w:val="0"/>
          <w:sz w:val="28"/>
          <w:szCs w:val="28"/>
        </w:rPr>
        <w:t>Выделение ДНК из венозной крови проводят в несколько этапов:</w:t>
      </w:r>
    </w:p>
    <w:p w:rsidR="0034554E" w:rsidRPr="00DF1DB5" w:rsidRDefault="0034554E" w:rsidP="00DF1DB5">
      <w:pPr>
        <w:numPr>
          <w:ilvl w:val="0"/>
          <w:numId w:val="1"/>
        </w:numPr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DF1DB5">
        <w:rPr>
          <w:b w:val="0"/>
          <w:sz w:val="28"/>
          <w:szCs w:val="28"/>
        </w:rPr>
        <w:t>В пробирку объёмом 1,5 мл внести 300 мкл исследуемой пробы, добавить 800 мкл Лизирующего реагента и перемешать содержимое пробирки переворачиванием (5-10 раз). Интенсивное встряхивание смеси не рекомендуется.</w:t>
      </w:r>
      <w:r w:rsidR="007873EF" w:rsidRPr="00DF1DB5">
        <w:rPr>
          <w:b w:val="0"/>
          <w:sz w:val="28"/>
          <w:szCs w:val="28"/>
        </w:rPr>
        <w:t xml:space="preserve"> Лизирующий реагент необходим для разрушения клеток крови и экстракции из них ДНК.</w:t>
      </w:r>
    </w:p>
    <w:p w:rsidR="007873EF" w:rsidRPr="00DF1DB5" w:rsidRDefault="007873EF" w:rsidP="00DF1DB5">
      <w:pPr>
        <w:numPr>
          <w:ilvl w:val="0"/>
          <w:numId w:val="1"/>
        </w:numPr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DF1DB5">
        <w:rPr>
          <w:b w:val="0"/>
          <w:sz w:val="28"/>
          <w:szCs w:val="28"/>
        </w:rPr>
        <w:t>Термостатировать пробирку со смесью 5-7 мин. При температуре 65˚С. Если выделение ДНК проводится из твёрдого сухого мелкоизмельчённого материала, то следует термостатировать 30-40 мин.</w:t>
      </w:r>
    </w:p>
    <w:p w:rsidR="007873EF" w:rsidRPr="00DF1DB5" w:rsidRDefault="007873EF" w:rsidP="00DF1DB5">
      <w:pPr>
        <w:numPr>
          <w:ilvl w:val="0"/>
          <w:numId w:val="1"/>
        </w:numPr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DF1DB5">
        <w:rPr>
          <w:b w:val="0"/>
          <w:sz w:val="28"/>
          <w:szCs w:val="28"/>
        </w:rPr>
        <w:t>После термостатирования центрифугировать пробирку со смесью 10 сек при 5000 об. в мин</w:t>
      </w:r>
      <w:r w:rsidR="009B6B3E" w:rsidRPr="00DF1DB5">
        <w:rPr>
          <w:b w:val="0"/>
          <w:sz w:val="28"/>
          <w:szCs w:val="28"/>
        </w:rPr>
        <w:t>., в</w:t>
      </w:r>
      <w:r w:rsidRPr="00DF1DB5">
        <w:rPr>
          <w:b w:val="0"/>
          <w:sz w:val="28"/>
          <w:szCs w:val="28"/>
        </w:rPr>
        <w:t xml:space="preserve"> том случае, если смесь содержит несолюбилизированный клеточный дебрис или другой нерастворённый осадок. Прозрачный супернатант целиком перенести в чистую пробирку.</w:t>
      </w:r>
    </w:p>
    <w:p w:rsidR="008F2526" w:rsidRPr="00DF1DB5" w:rsidRDefault="009B6B3E" w:rsidP="00DF1DB5">
      <w:pPr>
        <w:numPr>
          <w:ilvl w:val="0"/>
          <w:numId w:val="1"/>
        </w:numPr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DF1DB5">
        <w:rPr>
          <w:b w:val="0"/>
          <w:sz w:val="28"/>
          <w:szCs w:val="28"/>
        </w:rPr>
        <w:t xml:space="preserve">В пробирку с чистой смесью добавить 45 мкл суспензии сорбента </w:t>
      </w:r>
      <w:r w:rsidRPr="00DF1DB5">
        <w:rPr>
          <w:b w:val="0"/>
          <w:sz w:val="28"/>
          <w:szCs w:val="28"/>
          <w:lang w:val="en-US"/>
        </w:rPr>
        <w:t>NucleoS</w:t>
      </w:r>
      <w:r w:rsidRPr="00DF1DB5">
        <w:rPr>
          <w:b w:val="0"/>
          <w:sz w:val="28"/>
          <w:szCs w:val="28"/>
          <w:vertAlign w:val="superscript"/>
          <w:lang w:val="en-US"/>
        </w:rPr>
        <w:t>TM</w:t>
      </w:r>
      <w:r w:rsidRPr="00DF1DB5">
        <w:rPr>
          <w:b w:val="0"/>
          <w:sz w:val="28"/>
          <w:szCs w:val="28"/>
        </w:rPr>
        <w:t xml:space="preserve">. Перед использованием </w:t>
      </w:r>
      <w:r w:rsidRPr="00DF1DB5">
        <w:rPr>
          <w:b w:val="0"/>
          <w:sz w:val="28"/>
          <w:szCs w:val="28"/>
          <w:lang w:val="en-US"/>
        </w:rPr>
        <w:t>NucleoS</w:t>
      </w:r>
      <w:r w:rsidRPr="00DF1DB5">
        <w:rPr>
          <w:b w:val="0"/>
          <w:sz w:val="28"/>
          <w:szCs w:val="28"/>
          <w:vertAlign w:val="superscript"/>
          <w:lang w:val="en-US"/>
        </w:rPr>
        <w:t>TM</w:t>
      </w:r>
      <w:r w:rsidRPr="00DF1DB5">
        <w:rPr>
          <w:b w:val="0"/>
          <w:sz w:val="28"/>
          <w:szCs w:val="28"/>
          <w:vertAlign w:val="superscript"/>
        </w:rPr>
        <w:t xml:space="preserve"> </w:t>
      </w:r>
      <w:r w:rsidRPr="00DF1DB5">
        <w:rPr>
          <w:b w:val="0"/>
          <w:sz w:val="28"/>
          <w:szCs w:val="28"/>
        </w:rPr>
        <w:t xml:space="preserve">следует интенсивно перемешать до гомогенной суспензии на вортексе. </w:t>
      </w:r>
      <w:r w:rsidRPr="00DF1DB5">
        <w:rPr>
          <w:b w:val="0"/>
          <w:sz w:val="28"/>
          <w:szCs w:val="28"/>
          <w:lang w:val="en-US"/>
        </w:rPr>
        <w:t>NucleoS</w:t>
      </w:r>
      <w:r w:rsidRPr="00DF1DB5">
        <w:rPr>
          <w:b w:val="0"/>
          <w:sz w:val="28"/>
          <w:szCs w:val="28"/>
          <w:vertAlign w:val="superscript"/>
          <w:lang w:val="en-US"/>
        </w:rPr>
        <w:t>TM</w:t>
      </w:r>
      <w:r w:rsidRPr="00DF1DB5">
        <w:rPr>
          <w:b w:val="0"/>
          <w:sz w:val="28"/>
          <w:szCs w:val="28"/>
          <w:vertAlign w:val="superscript"/>
        </w:rPr>
        <w:t xml:space="preserve"> </w:t>
      </w:r>
      <w:r w:rsidRPr="00DF1DB5">
        <w:rPr>
          <w:b w:val="0"/>
          <w:sz w:val="28"/>
          <w:szCs w:val="28"/>
        </w:rPr>
        <w:t>необходим для того, чтобы на его частицах осела выделенная из клеток ДНК.</w:t>
      </w:r>
    </w:p>
    <w:p w:rsidR="009B6B3E" w:rsidRPr="00DF1DB5" w:rsidRDefault="009B6B3E" w:rsidP="00DF1DB5">
      <w:pPr>
        <w:numPr>
          <w:ilvl w:val="0"/>
          <w:numId w:val="1"/>
        </w:numPr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DF1DB5">
        <w:rPr>
          <w:b w:val="0"/>
          <w:sz w:val="28"/>
          <w:szCs w:val="28"/>
        </w:rPr>
        <w:t>Пробирку поместить на ротатор и перемешивать 10 мин (10-20 об/мин) для лучшего оседания выделенной ДНК на частицах кремния.</w:t>
      </w:r>
    </w:p>
    <w:p w:rsidR="009B6B3E" w:rsidRPr="00DF1DB5" w:rsidRDefault="009B6B3E" w:rsidP="00DF1DB5">
      <w:pPr>
        <w:numPr>
          <w:ilvl w:val="0"/>
          <w:numId w:val="1"/>
        </w:numPr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DF1DB5">
        <w:rPr>
          <w:b w:val="0"/>
          <w:sz w:val="28"/>
          <w:szCs w:val="28"/>
        </w:rPr>
        <w:t>Центрифугировать 10 сек при 5000 об. в мин.</w:t>
      </w:r>
    </w:p>
    <w:p w:rsidR="009B6B3E" w:rsidRPr="00DF1DB5" w:rsidRDefault="009B6B3E" w:rsidP="00DF1DB5">
      <w:pPr>
        <w:numPr>
          <w:ilvl w:val="0"/>
          <w:numId w:val="1"/>
        </w:numPr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DF1DB5">
        <w:rPr>
          <w:b w:val="0"/>
          <w:sz w:val="28"/>
          <w:szCs w:val="28"/>
        </w:rPr>
        <w:t>Осторожно, не задевая осадок, удалить супернатант с помощью водоструйного насоса.</w:t>
      </w:r>
    </w:p>
    <w:p w:rsidR="009B6B3E" w:rsidRPr="00DF1DB5" w:rsidRDefault="009B6B3E" w:rsidP="00DF1DB5">
      <w:pPr>
        <w:numPr>
          <w:ilvl w:val="0"/>
          <w:numId w:val="1"/>
        </w:numPr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DF1DB5">
        <w:rPr>
          <w:b w:val="0"/>
          <w:sz w:val="28"/>
          <w:szCs w:val="28"/>
        </w:rPr>
        <w:t>К осадку добавить 400 мкл Лизирующего реагента, тщательно перемешать на вортексе до полного гомогенного состояния. Если супендирование затруднено (при большой нагрузке ДНК) из-за слипания сорбента, то его необходимо вначале суспендировать наконечником пипетки, а затем на вортексе.</w:t>
      </w:r>
    </w:p>
    <w:p w:rsidR="009B6B3E" w:rsidRPr="00DF1DB5" w:rsidRDefault="009B6B3E" w:rsidP="00DF1DB5">
      <w:pPr>
        <w:numPr>
          <w:ilvl w:val="0"/>
          <w:numId w:val="1"/>
        </w:numPr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DF1DB5">
        <w:rPr>
          <w:b w:val="0"/>
          <w:sz w:val="28"/>
          <w:szCs w:val="28"/>
        </w:rPr>
        <w:t>Добавить в пробирку 1 мл рабочего раствора Солевого буфера</w:t>
      </w:r>
      <w:r w:rsidR="000335F7" w:rsidRPr="00DF1DB5">
        <w:rPr>
          <w:b w:val="0"/>
          <w:sz w:val="28"/>
          <w:szCs w:val="28"/>
        </w:rPr>
        <w:t xml:space="preserve"> и п</w:t>
      </w:r>
      <w:r w:rsidRPr="00DF1DB5">
        <w:rPr>
          <w:b w:val="0"/>
          <w:sz w:val="28"/>
          <w:szCs w:val="28"/>
        </w:rPr>
        <w:t xml:space="preserve">еремешать содержимое переворачиванием пробирки </w:t>
      </w:r>
      <w:smartTag w:uri="urn:schemas-microsoft-com:office:smarttags" w:element="time">
        <w:smartTagPr>
          <w:attr w:name="Hour" w:val="5"/>
          <w:attr w:name="Minute" w:val="10"/>
        </w:smartTagPr>
        <w:r w:rsidRPr="00DF1DB5">
          <w:rPr>
            <w:b w:val="0"/>
            <w:sz w:val="28"/>
            <w:szCs w:val="28"/>
          </w:rPr>
          <w:t>5-10</w:t>
        </w:r>
      </w:smartTag>
      <w:r w:rsidRPr="00DF1DB5">
        <w:rPr>
          <w:b w:val="0"/>
          <w:sz w:val="28"/>
          <w:szCs w:val="28"/>
        </w:rPr>
        <w:t xml:space="preserve"> раз.</w:t>
      </w:r>
    </w:p>
    <w:p w:rsidR="009B6B3E" w:rsidRPr="00DF1DB5" w:rsidRDefault="009B6B3E" w:rsidP="00DF1DB5">
      <w:pPr>
        <w:numPr>
          <w:ilvl w:val="0"/>
          <w:numId w:val="1"/>
        </w:numPr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DF1DB5">
        <w:rPr>
          <w:b w:val="0"/>
          <w:sz w:val="28"/>
          <w:szCs w:val="28"/>
        </w:rPr>
        <w:t>Центрифугировать 10 сек при 5000 об. в мин.</w:t>
      </w:r>
    </w:p>
    <w:p w:rsidR="009B6B3E" w:rsidRPr="00DF1DB5" w:rsidRDefault="009B6B3E" w:rsidP="00DF1DB5">
      <w:pPr>
        <w:numPr>
          <w:ilvl w:val="0"/>
          <w:numId w:val="1"/>
        </w:numPr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DF1DB5">
        <w:rPr>
          <w:b w:val="0"/>
          <w:sz w:val="28"/>
          <w:szCs w:val="28"/>
        </w:rPr>
        <w:t>Осторожно удалить супернатант, не задевая осадок, с помощью водоструйного насоса.</w:t>
      </w:r>
    </w:p>
    <w:p w:rsidR="009B6B3E" w:rsidRPr="00DF1DB5" w:rsidRDefault="000335F7" w:rsidP="00DF1DB5">
      <w:pPr>
        <w:numPr>
          <w:ilvl w:val="0"/>
          <w:numId w:val="1"/>
        </w:numPr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DF1DB5">
        <w:rPr>
          <w:b w:val="0"/>
          <w:sz w:val="28"/>
          <w:szCs w:val="28"/>
        </w:rPr>
        <w:t>Повторить промывку дважды Для этого необходимо добавлять</w:t>
      </w:r>
      <w:r w:rsidR="009B6B3E" w:rsidRPr="00DF1DB5">
        <w:rPr>
          <w:b w:val="0"/>
          <w:sz w:val="28"/>
          <w:szCs w:val="28"/>
        </w:rPr>
        <w:t xml:space="preserve"> по 1</w:t>
      </w:r>
      <w:r w:rsidRPr="00DF1DB5">
        <w:rPr>
          <w:b w:val="0"/>
          <w:sz w:val="28"/>
          <w:szCs w:val="28"/>
        </w:rPr>
        <w:t xml:space="preserve"> мл Солевого буфера, перемешивать</w:t>
      </w:r>
      <w:r w:rsidR="009B6B3E" w:rsidRPr="00DF1DB5">
        <w:rPr>
          <w:b w:val="0"/>
          <w:sz w:val="28"/>
          <w:szCs w:val="28"/>
        </w:rPr>
        <w:t xml:space="preserve"> содержимое про</w:t>
      </w:r>
      <w:r w:rsidRPr="00DF1DB5">
        <w:rPr>
          <w:b w:val="0"/>
          <w:sz w:val="28"/>
          <w:szCs w:val="28"/>
        </w:rPr>
        <w:t>бирки на вортексе, центрифугировать</w:t>
      </w:r>
      <w:r w:rsidR="009B6B3E" w:rsidRPr="00DF1DB5">
        <w:rPr>
          <w:b w:val="0"/>
          <w:sz w:val="28"/>
          <w:szCs w:val="28"/>
        </w:rPr>
        <w:t xml:space="preserve"> 10 сек. </w:t>
      </w:r>
      <w:r w:rsidRPr="00DF1DB5">
        <w:rPr>
          <w:b w:val="0"/>
          <w:sz w:val="28"/>
          <w:szCs w:val="28"/>
        </w:rPr>
        <w:t>при</w:t>
      </w:r>
      <w:r w:rsidR="009B6B3E" w:rsidRPr="00DF1DB5">
        <w:rPr>
          <w:b w:val="0"/>
          <w:sz w:val="28"/>
          <w:szCs w:val="28"/>
        </w:rPr>
        <w:t xml:space="preserve"> 5000 об. в мин. </w:t>
      </w:r>
      <w:r w:rsidRPr="00DF1DB5">
        <w:rPr>
          <w:b w:val="0"/>
          <w:sz w:val="28"/>
          <w:szCs w:val="28"/>
        </w:rPr>
        <w:t>и</w:t>
      </w:r>
      <w:r w:rsidR="009B6B3E" w:rsidRPr="00DF1DB5">
        <w:rPr>
          <w:b w:val="0"/>
          <w:sz w:val="28"/>
          <w:szCs w:val="28"/>
        </w:rPr>
        <w:t xml:space="preserve"> </w:t>
      </w:r>
      <w:r w:rsidRPr="00DF1DB5">
        <w:rPr>
          <w:b w:val="0"/>
          <w:sz w:val="28"/>
          <w:szCs w:val="28"/>
        </w:rPr>
        <w:t>удалять</w:t>
      </w:r>
      <w:r w:rsidR="009B6B3E" w:rsidRPr="00DF1DB5">
        <w:rPr>
          <w:b w:val="0"/>
          <w:sz w:val="28"/>
          <w:szCs w:val="28"/>
        </w:rPr>
        <w:t xml:space="preserve"> прозрачный супернатант.</w:t>
      </w:r>
    </w:p>
    <w:p w:rsidR="000335F7" w:rsidRPr="00DF1DB5" w:rsidRDefault="000335F7" w:rsidP="00DF1DB5">
      <w:pPr>
        <w:numPr>
          <w:ilvl w:val="0"/>
          <w:numId w:val="1"/>
        </w:numPr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DF1DB5">
        <w:rPr>
          <w:b w:val="0"/>
          <w:sz w:val="28"/>
          <w:szCs w:val="28"/>
        </w:rPr>
        <w:t>Просушить осадок при температуре 65˚С в течение 3-4 мин.</w:t>
      </w:r>
    </w:p>
    <w:p w:rsidR="00DF1DB5" w:rsidRDefault="000335F7" w:rsidP="00DF1DB5">
      <w:pPr>
        <w:numPr>
          <w:ilvl w:val="0"/>
          <w:numId w:val="1"/>
        </w:numPr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DF1DB5">
        <w:rPr>
          <w:b w:val="0"/>
          <w:sz w:val="28"/>
          <w:szCs w:val="28"/>
        </w:rPr>
        <w:t>В эту же пробирку внести 300 мкл ЭкстраГена Е</w:t>
      </w:r>
      <w:r w:rsidRPr="00DF1DB5">
        <w:rPr>
          <w:b w:val="0"/>
          <w:sz w:val="28"/>
          <w:szCs w:val="28"/>
          <w:vertAlign w:val="superscript"/>
        </w:rPr>
        <w:t>ТМ</w:t>
      </w:r>
      <w:r w:rsidRPr="00DF1DB5">
        <w:rPr>
          <w:b w:val="0"/>
          <w:sz w:val="28"/>
          <w:szCs w:val="28"/>
        </w:rPr>
        <w:t>, который необходим для отделения промытой ДНК от частиц кремния. ЭкстраГен Е</w:t>
      </w:r>
      <w:r w:rsidRPr="00DF1DB5">
        <w:rPr>
          <w:b w:val="0"/>
          <w:sz w:val="28"/>
          <w:szCs w:val="28"/>
          <w:vertAlign w:val="superscript"/>
        </w:rPr>
        <w:t>ТМ</w:t>
      </w:r>
      <w:r w:rsidR="00DF1DB5">
        <w:rPr>
          <w:b w:val="0"/>
          <w:sz w:val="28"/>
          <w:szCs w:val="28"/>
          <w:vertAlign w:val="superscript"/>
        </w:rPr>
        <w:t xml:space="preserve"> </w:t>
      </w:r>
      <w:r w:rsidRPr="00DF1DB5">
        <w:rPr>
          <w:b w:val="0"/>
          <w:sz w:val="28"/>
          <w:szCs w:val="28"/>
        </w:rPr>
        <w:t>следует отбирать от общего объёма при постоянном перемешивании.</w:t>
      </w:r>
    </w:p>
    <w:p w:rsidR="000335F7" w:rsidRPr="00DF1DB5" w:rsidRDefault="000335F7" w:rsidP="00DF1DB5">
      <w:pPr>
        <w:numPr>
          <w:ilvl w:val="0"/>
          <w:numId w:val="1"/>
        </w:numPr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DF1DB5">
        <w:rPr>
          <w:b w:val="0"/>
          <w:sz w:val="28"/>
          <w:szCs w:val="28"/>
        </w:rPr>
        <w:t xml:space="preserve">Суспендировать содержимое пробирки на вортексе </w:t>
      </w:r>
      <w:smartTag w:uri="urn:schemas-microsoft-com:office:smarttags" w:element="time">
        <w:smartTagPr>
          <w:attr w:name="Hour" w:val="5"/>
          <w:attr w:name="Minute" w:val="10"/>
        </w:smartTagPr>
        <w:r w:rsidRPr="00DF1DB5">
          <w:rPr>
            <w:b w:val="0"/>
            <w:sz w:val="28"/>
            <w:szCs w:val="28"/>
          </w:rPr>
          <w:t>5-10</w:t>
        </w:r>
      </w:smartTag>
      <w:r w:rsidRPr="00DF1DB5">
        <w:rPr>
          <w:b w:val="0"/>
          <w:sz w:val="28"/>
          <w:szCs w:val="28"/>
        </w:rPr>
        <w:t xml:space="preserve"> сек до получения гомогенной суспензии, затем термостатировать 4-5 мин при 65˚С.</w:t>
      </w:r>
    </w:p>
    <w:p w:rsidR="000335F7" w:rsidRPr="00DF1DB5" w:rsidRDefault="000335F7" w:rsidP="00DF1DB5">
      <w:pPr>
        <w:numPr>
          <w:ilvl w:val="0"/>
          <w:numId w:val="1"/>
        </w:numPr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DF1DB5">
        <w:rPr>
          <w:b w:val="0"/>
          <w:sz w:val="28"/>
          <w:szCs w:val="28"/>
        </w:rPr>
        <w:t>Ещё раз суспендировать содержимое пробирки на вортексе перед центрифугированием. Центрифугировать 1 мин при 10000 об. в мин.</w:t>
      </w:r>
    </w:p>
    <w:p w:rsidR="00DF1DB5" w:rsidRDefault="000335F7" w:rsidP="00DF1DB5">
      <w:pPr>
        <w:numPr>
          <w:ilvl w:val="0"/>
          <w:numId w:val="1"/>
        </w:numPr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DF1DB5">
        <w:rPr>
          <w:b w:val="0"/>
          <w:sz w:val="28"/>
          <w:szCs w:val="28"/>
        </w:rPr>
        <w:t>Перенести супернатант с ДНК в чистую пробирку. ДНК хранить при температуре -20˚С.</w:t>
      </w:r>
    </w:p>
    <w:p w:rsidR="00E522FE" w:rsidRPr="00DF1DB5" w:rsidRDefault="00E522FE" w:rsidP="00DF1DB5">
      <w:pPr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E522FE" w:rsidRPr="00DF1DB5" w:rsidRDefault="00E522FE" w:rsidP="00DF1DB5">
      <w:pPr>
        <w:pStyle w:val="2"/>
        <w:numPr>
          <w:ilvl w:val="0"/>
          <w:numId w:val="7"/>
        </w:numPr>
        <w:shd w:val="clear" w:color="auto" w:fill="F8FCFF"/>
        <w:spacing w:before="0" w:beforeAutospacing="0" w:after="0" w:afterAutospacing="0" w:line="360" w:lineRule="auto"/>
        <w:ind w:left="0" w:firstLine="709"/>
        <w:jc w:val="both"/>
        <w:rPr>
          <w:b w:val="0"/>
          <w:sz w:val="28"/>
          <w:szCs w:val="28"/>
        </w:rPr>
      </w:pPr>
      <w:r w:rsidRPr="00DF1DB5">
        <w:rPr>
          <w:rStyle w:val="mw-headline"/>
          <w:b w:val="0"/>
          <w:sz w:val="28"/>
          <w:szCs w:val="28"/>
        </w:rPr>
        <w:t>Проведение ПЦР</w:t>
      </w:r>
    </w:p>
    <w:p w:rsidR="00DF1DB5" w:rsidRPr="00DF1DB5" w:rsidRDefault="00DF1DB5" w:rsidP="00DF1DB5">
      <w:pPr>
        <w:pStyle w:val="a7"/>
        <w:shd w:val="clear" w:color="auto" w:fill="F8FC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522FE" w:rsidRPr="00DF1DB5" w:rsidRDefault="00E522FE" w:rsidP="00DF1DB5">
      <w:pPr>
        <w:pStyle w:val="a7"/>
        <w:shd w:val="clear" w:color="auto" w:fill="F8FC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F1DB5">
        <w:rPr>
          <w:color w:val="000000"/>
          <w:sz w:val="28"/>
          <w:szCs w:val="28"/>
        </w:rPr>
        <w:t xml:space="preserve">Метод основан на многократном избирательном копировании определённого участка </w:t>
      </w:r>
      <w:r w:rsidRPr="00395FA9">
        <w:rPr>
          <w:color w:val="000000"/>
          <w:sz w:val="28"/>
          <w:szCs w:val="28"/>
        </w:rPr>
        <w:t>ДНК</w:t>
      </w:r>
      <w:r w:rsidRPr="00DF1DB5">
        <w:rPr>
          <w:color w:val="000000"/>
          <w:sz w:val="28"/>
          <w:szCs w:val="28"/>
        </w:rPr>
        <w:t xml:space="preserve"> при помощи </w:t>
      </w:r>
      <w:r w:rsidRPr="00395FA9">
        <w:rPr>
          <w:color w:val="000000"/>
          <w:sz w:val="28"/>
          <w:szCs w:val="28"/>
        </w:rPr>
        <w:t>ферментов</w:t>
      </w:r>
      <w:r w:rsidRPr="00DF1DB5">
        <w:rPr>
          <w:color w:val="000000"/>
          <w:sz w:val="28"/>
          <w:szCs w:val="28"/>
        </w:rPr>
        <w:t xml:space="preserve"> в искусственных условиях (</w:t>
      </w:r>
      <w:r w:rsidRPr="00395FA9">
        <w:rPr>
          <w:iCs/>
          <w:color w:val="000000"/>
          <w:sz w:val="28"/>
          <w:szCs w:val="28"/>
        </w:rPr>
        <w:t>in vitro</w:t>
      </w:r>
      <w:r w:rsidRPr="00DF1DB5">
        <w:rPr>
          <w:color w:val="000000"/>
          <w:sz w:val="28"/>
          <w:szCs w:val="28"/>
        </w:rPr>
        <w:t>). При этом происходит копирование только того участка, который удовлетворяет заданным условиям, и только в том случае, если он присутствует в исследуемом образце. В отличие от ампл</w:t>
      </w:r>
      <w:r w:rsidR="00FB6C57" w:rsidRPr="00DF1DB5">
        <w:rPr>
          <w:color w:val="000000"/>
          <w:sz w:val="28"/>
          <w:szCs w:val="28"/>
        </w:rPr>
        <w:t>ификации ДНК в живых организмах</w:t>
      </w:r>
      <w:r w:rsidRPr="00DF1DB5">
        <w:rPr>
          <w:color w:val="000000"/>
          <w:sz w:val="28"/>
          <w:szCs w:val="28"/>
        </w:rPr>
        <w:t xml:space="preserve"> (</w:t>
      </w:r>
      <w:r w:rsidRPr="00395FA9">
        <w:rPr>
          <w:color w:val="000000"/>
          <w:sz w:val="28"/>
          <w:szCs w:val="28"/>
        </w:rPr>
        <w:t>репликации</w:t>
      </w:r>
      <w:r w:rsidRPr="00DF1DB5">
        <w:rPr>
          <w:color w:val="000000"/>
          <w:sz w:val="28"/>
          <w:szCs w:val="28"/>
        </w:rPr>
        <w:t xml:space="preserve">), с помощью ПЦР амплифицируются относительно короткие участки </w:t>
      </w:r>
      <w:r w:rsidRPr="00395FA9">
        <w:rPr>
          <w:color w:val="000000"/>
          <w:sz w:val="28"/>
          <w:szCs w:val="28"/>
        </w:rPr>
        <w:t>ДНК</w:t>
      </w:r>
      <w:r w:rsidRPr="00DF1DB5">
        <w:rPr>
          <w:color w:val="000000"/>
          <w:sz w:val="28"/>
          <w:szCs w:val="28"/>
        </w:rPr>
        <w:t xml:space="preserve">. В обычном ПЦР-процессе длина копируемых ДНК-участков составляет не более 3000 пар оснований (3 kbp). С помощью смеси различных полимераз, с использованием добавок и при определённых условиях длина ПЦР-фрагмента может достигать 20-40 тысяч пар нуклеотидов. Это всё равно значительно меньше длины </w:t>
      </w:r>
      <w:r w:rsidRPr="00395FA9">
        <w:rPr>
          <w:color w:val="000000"/>
          <w:sz w:val="28"/>
          <w:szCs w:val="28"/>
        </w:rPr>
        <w:t>хромосомной</w:t>
      </w:r>
      <w:r w:rsidRPr="00DF1DB5">
        <w:rPr>
          <w:color w:val="000000"/>
          <w:sz w:val="28"/>
          <w:szCs w:val="28"/>
        </w:rPr>
        <w:t xml:space="preserve"> ДНК эукариотической клетки. Например, </w:t>
      </w:r>
      <w:r w:rsidRPr="00395FA9">
        <w:rPr>
          <w:color w:val="000000"/>
          <w:sz w:val="28"/>
          <w:szCs w:val="28"/>
        </w:rPr>
        <w:t>геном человека</w:t>
      </w:r>
      <w:r w:rsidRPr="00DF1DB5">
        <w:rPr>
          <w:color w:val="000000"/>
          <w:sz w:val="28"/>
          <w:szCs w:val="28"/>
        </w:rPr>
        <w:t xml:space="preserve"> состоит примерно из 3 млрд пар оснований.</w:t>
      </w:r>
    </w:p>
    <w:p w:rsidR="00E522FE" w:rsidRPr="00DF1DB5" w:rsidRDefault="00E522FE" w:rsidP="00DF1DB5">
      <w:pPr>
        <w:pStyle w:val="3"/>
        <w:shd w:val="clear" w:color="auto" w:fill="F8FCFF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bookmarkStart w:id="0" w:name=".D0.9A.D0.BE.D0.BC.D0.BF.D0.BE.D0.BD.D0."/>
      <w:bookmarkEnd w:id="0"/>
      <w:r w:rsidRPr="00DF1DB5">
        <w:rPr>
          <w:rStyle w:val="mw-headline"/>
          <w:b w:val="0"/>
          <w:sz w:val="28"/>
          <w:szCs w:val="28"/>
        </w:rPr>
        <w:t>Компоненты реакции</w:t>
      </w:r>
    </w:p>
    <w:p w:rsidR="00E522FE" w:rsidRPr="00DF1DB5" w:rsidRDefault="00E522FE" w:rsidP="00DF1DB5">
      <w:pPr>
        <w:pStyle w:val="a7"/>
        <w:shd w:val="clear" w:color="auto" w:fill="F8FC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1DB5">
        <w:rPr>
          <w:sz w:val="28"/>
          <w:szCs w:val="28"/>
        </w:rPr>
        <w:t>Для проведения ПЦР в простейшем случае требуются следующие компоненты:</w:t>
      </w:r>
    </w:p>
    <w:p w:rsidR="00DF1DB5" w:rsidRDefault="00E522FE" w:rsidP="00DF1DB5">
      <w:pPr>
        <w:numPr>
          <w:ilvl w:val="0"/>
          <w:numId w:val="2"/>
        </w:numPr>
        <w:shd w:val="clear" w:color="auto" w:fill="F8FCFF"/>
        <w:spacing w:line="360" w:lineRule="auto"/>
        <w:ind w:left="0" w:firstLine="709"/>
        <w:jc w:val="both"/>
        <w:rPr>
          <w:b w:val="0"/>
          <w:color w:val="000000"/>
          <w:sz w:val="28"/>
          <w:szCs w:val="28"/>
        </w:rPr>
      </w:pPr>
      <w:r w:rsidRPr="00DF1DB5">
        <w:rPr>
          <w:b w:val="0"/>
          <w:iCs/>
          <w:color w:val="000000"/>
          <w:sz w:val="28"/>
          <w:szCs w:val="28"/>
        </w:rPr>
        <w:t>ДНК-матрица</w:t>
      </w:r>
      <w:r w:rsidRPr="00DF1DB5">
        <w:rPr>
          <w:b w:val="0"/>
          <w:color w:val="000000"/>
          <w:sz w:val="28"/>
          <w:szCs w:val="28"/>
        </w:rPr>
        <w:t xml:space="preserve">, содержащая тот участок ДНК, который требуется </w:t>
      </w:r>
      <w:r w:rsidRPr="00395FA9">
        <w:rPr>
          <w:b w:val="0"/>
          <w:color w:val="000000"/>
          <w:sz w:val="28"/>
          <w:szCs w:val="28"/>
        </w:rPr>
        <w:t>амплифицировать</w:t>
      </w:r>
      <w:r w:rsidRPr="00DF1DB5">
        <w:rPr>
          <w:b w:val="0"/>
          <w:color w:val="000000"/>
          <w:sz w:val="28"/>
          <w:szCs w:val="28"/>
        </w:rPr>
        <w:t>.</w:t>
      </w:r>
    </w:p>
    <w:p w:rsidR="00DF1DB5" w:rsidRDefault="00E522FE" w:rsidP="00DF1DB5">
      <w:pPr>
        <w:numPr>
          <w:ilvl w:val="0"/>
          <w:numId w:val="2"/>
        </w:numPr>
        <w:shd w:val="clear" w:color="auto" w:fill="F8FCFF"/>
        <w:spacing w:line="360" w:lineRule="auto"/>
        <w:ind w:left="0" w:firstLine="709"/>
        <w:jc w:val="both"/>
        <w:rPr>
          <w:b w:val="0"/>
          <w:color w:val="000000"/>
          <w:sz w:val="28"/>
          <w:szCs w:val="28"/>
        </w:rPr>
      </w:pPr>
      <w:r w:rsidRPr="00DF1DB5">
        <w:rPr>
          <w:b w:val="0"/>
          <w:iCs/>
          <w:color w:val="000000"/>
          <w:sz w:val="28"/>
          <w:szCs w:val="28"/>
        </w:rPr>
        <w:t xml:space="preserve">Два </w:t>
      </w:r>
      <w:r w:rsidRPr="00395FA9">
        <w:rPr>
          <w:b w:val="0"/>
          <w:iCs/>
          <w:color w:val="000000"/>
          <w:sz w:val="28"/>
          <w:szCs w:val="28"/>
        </w:rPr>
        <w:t>праймера</w:t>
      </w:r>
      <w:r w:rsidRPr="00DF1DB5">
        <w:rPr>
          <w:b w:val="0"/>
          <w:color w:val="000000"/>
          <w:sz w:val="28"/>
          <w:szCs w:val="28"/>
        </w:rPr>
        <w:t xml:space="preserve">, </w:t>
      </w:r>
      <w:r w:rsidRPr="00395FA9">
        <w:rPr>
          <w:b w:val="0"/>
          <w:color w:val="000000"/>
          <w:sz w:val="28"/>
          <w:szCs w:val="28"/>
        </w:rPr>
        <w:t>комплементарные</w:t>
      </w:r>
      <w:r w:rsidRPr="00DF1DB5">
        <w:rPr>
          <w:b w:val="0"/>
          <w:color w:val="000000"/>
          <w:sz w:val="28"/>
          <w:szCs w:val="28"/>
        </w:rPr>
        <w:t xml:space="preserve"> концам требуемого фрагмента.</w:t>
      </w:r>
    </w:p>
    <w:p w:rsidR="00DF1DB5" w:rsidRDefault="00E522FE" w:rsidP="00DF1DB5">
      <w:pPr>
        <w:numPr>
          <w:ilvl w:val="0"/>
          <w:numId w:val="2"/>
        </w:numPr>
        <w:shd w:val="clear" w:color="auto" w:fill="F8FCFF"/>
        <w:spacing w:line="360" w:lineRule="auto"/>
        <w:ind w:left="0" w:firstLine="709"/>
        <w:jc w:val="both"/>
        <w:rPr>
          <w:b w:val="0"/>
          <w:color w:val="000000"/>
          <w:sz w:val="28"/>
          <w:szCs w:val="28"/>
        </w:rPr>
      </w:pPr>
      <w:r w:rsidRPr="00DF1DB5">
        <w:rPr>
          <w:b w:val="0"/>
          <w:color w:val="000000"/>
          <w:sz w:val="28"/>
          <w:szCs w:val="28"/>
        </w:rPr>
        <w:t xml:space="preserve">Термостабильная </w:t>
      </w:r>
      <w:r w:rsidRPr="00395FA9">
        <w:rPr>
          <w:b w:val="0"/>
          <w:iCs/>
          <w:color w:val="000000"/>
          <w:sz w:val="28"/>
          <w:szCs w:val="28"/>
        </w:rPr>
        <w:t>ДНК-полимераза</w:t>
      </w:r>
      <w:r w:rsidRPr="00DF1DB5">
        <w:rPr>
          <w:b w:val="0"/>
          <w:color w:val="000000"/>
          <w:sz w:val="28"/>
          <w:szCs w:val="28"/>
        </w:rPr>
        <w:t xml:space="preserve">— </w:t>
      </w:r>
      <w:r w:rsidRPr="00395FA9">
        <w:rPr>
          <w:b w:val="0"/>
          <w:color w:val="000000"/>
          <w:sz w:val="28"/>
          <w:szCs w:val="28"/>
        </w:rPr>
        <w:t>фермент</w:t>
      </w:r>
      <w:r w:rsidRPr="00DF1DB5">
        <w:rPr>
          <w:b w:val="0"/>
          <w:color w:val="000000"/>
          <w:sz w:val="28"/>
          <w:szCs w:val="28"/>
        </w:rPr>
        <w:t xml:space="preserve">, который катализирует реакцию полимеризации ДНК. Полимераза для использования в ПЦР должна сохранять активность при высокой температуре длительное время, поэтому используют ферменты, выделенные из термофилов— </w:t>
      </w:r>
      <w:r w:rsidRPr="00DF1DB5">
        <w:rPr>
          <w:b w:val="0"/>
          <w:iCs/>
          <w:color w:val="000000"/>
          <w:sz w:val="28"/>
          <w:szCs w:val="28"/>
        </w:rPr>
        <w:t>Thermus aquaticus</w:t>
      </w:r>
      <w:r w:rsidRPr="00DF1DB5">
        <w:rPr>
          <w:b w:val="0"/>
          <w:color w:val="000000"/>
          <w:sz w:val="28"/>
          <w:szCs w:val="28"/>
        </w:rPr>
        <w:t xml:space="preserve"> (Taq-полимераза), </w:t>
      </w:r>
      <w:r w:rsidRPr="00DF1DB5">
        <w:rPr>
          <w:b w:val="0"/>
          <w:iCs/>
          <w:color w:val="000000"/>
          <w:sz w:val="28"/>
          <w:szCs w:val="28"/>
        </w:rPr>
        <w:t>Pyrococcus furiosus</w:t>
      </w:r>
      <w:r w:rsidRPr="00DF1DB5">
        <w:rPr>
          <w:b w:val="0"/>
          <w:color w:val="000000"/>
          <w:sz w:val="28"/>
          <w:szCs w:val="28"/>
        </w:rPr>
        <w:t xml:space="preserve"> (Pfu-полимераза), </w:t>
      </w:r>
      <w:r w:rsidRPr="00DF1DB5">
        <w:rPr>
          <w:b w:val="0"/>
          <w:iCs/>
          <w:color w:val="000000"/>
          <w:sz w:val="28"/>
          <w:szCs w:val="28"/>
        </w:rPr>
        <w:t>Pyrococcus woesei</w:t>
      </w:r>
      <w:r w:rsidRPr="00DF1DB5">
        <w:rPr>
          <w:b w:val="0"/>
          <w:color w:val="000000"/>
          <w:sz w:val="28"/>
          <w:szCs w:val="28"/>
        </w:rPr>
        <w:t xml:space="preserve"> (Pwo-полимераза) и другие.</w:t>
      </w:r>
    </w:p>
    <w:p w:rsidR="00DF1DB5" w:rsidRDefault="00E522FE" w:rsidP="00DF1DB5">
      <w:pPr>
        <w:numPr>
          <w:ilvl w:val="0"/>
          <w:numId w:val="2"/>
        </w:numPr>
        <w:shd w:val="clear" w:color="auto" w:fill="F8FCFF"/>
        <w:spacing w:line="360" w:lineRule="auto"/>
        <w:ind w:left="0" w:firstLine="709"/>
        <w:jc w:val="both"/>
        <w:rPr>
          <w:b w:val="0"/>
          <w:color w:val="000000"/>
          <w:sz w:val="28"/>
          <w:szCs w:val="28"/>
        </w:rPr>
      </w:pPr>
      <w:r w:rsidRPr="00DF1DB5">
        <w:rPr>
          <w:b w:val="0"/>
          <w:iCs/>
          <w:color w:val="000000"/>
          <w:sz w:val="28"/>
          <w:szCs w:val="28"/>
        </w:rPr>
        <w:t>Дезокси</w:t>
      </w:r>
      <w:r w:rsidRPr="00395FA9">
        <w:rPr>
          <w:b w:val="0"/>
          <w:iCs/>
          <w:color w:val="000000"/>
          <w:sz w:val="28"/>
          <w:szCs w:val="28"/>
        </w:rPr>
        <w:t>нуклеотидтрифосфаты</w:t>
      </w:r>
      <w:r w:rsidRPr="00DF1DB5">
        <w:rPr>
          <w:b w:val="0"/>
          <w:color w:val="000000"/>
          <w:sz w:val="28"/>
          <w:szCs w:val="28"/>
        </w:rPr>
        <w:t xml:space="preserve"> (dATP, dGTP, dCTP, dTTP).</w:t>
      </w:r>
    </w:p>
    <w:p w:rsidR="00DF1DB5" w:rsidRDefault="00E522FE" w:rsidP="00DF1DB5">
      <w:pPr>
        <w:numPr>
          <w:ilvl w:val="0"/>
          <w:numId w:val="2"/>
        </w:numPr>
        <w:shd w:val="clear" w:color="auto" w:fill="F8FCFF"/>
        <w:spacing w:line="360" w:lineRule="auto"/>
        <w:ind w:left="0" w:firstLine="709"/>
        <w:jc w:val="both"/>
        <w:rPr>
          <w:b w:val="0"/>
          <w:color w:val="000000"/>
          <w:sz w:val="28"/>
          <w:szCs w:val="28"/>
        </w:rPr>
      </w:pPr>
      <w:r w:rsidRPr="00DF1DB5">
        <w:rPr>
          <w:b w:val="0"/>
          <w:color w:val="000000"/>
          <w:sz w:val="28"/>
          <w:szCs w:val="28"/>
        </w:rPr>
        <w:t>Ионы Mg</w:t>
      </w:r>
      <w:r w:rsidRPr="00DF1DB5">
        <w:rPr>
          <w:b w:val="0"/>
          <w:color w:val="000000"/>
          <w:sz w:val="28"/>
          <w:szCs w:val="28"/>
          <w:vertAlign w:val="superscript"/>
        </w:rPr>
        <w:t>2+</w:t>
      </w:r>
      <w:r w:rsidRPr="00DF1DB5">
        <w:rPr>
          <w:b w:val="0"/>
          <w:color w:val="000000"/>
          <w:sz w:val="28"/>
          <w:szCs w:val="28"/>
        </w:rPr>
        <w:t>, необходимые для работы полимеразы.</w:t>
      </w:r>
    </w:p>
    <w:p w:rsidR="00DF1DB5" w:rsidRDefault="00E522FE" w:rsidP="00DF1DB5">
      <w:pPr>
        <w:numPr>
          <w:ilvl w:val="0"/>
          <w:numId w:val="2"/>
        </w:numPr>
        <w:shd w:val="clear" w:color="auto" w:fill="F8FCFF"/>
        <w:spacing w:line="360" w:lineRule="auto"/>
        <w:ind w:left="0" w:firstLine="709"/>
        <w:jc w:val="both"/>
        <w:rPr>
          <w:b w:val="0"/>
          <w:color w:val="000000"/>
          <w:sz w:val="28"/>
          <w:szCs w:val="28"/>
        </w:rPr>
      </w:pPr>
      <w:r w:rsidRPr="00DF1DB5">
        <w:rPr>
          <w:b w:val="0"/>
          <w:iCs/>
          <w:color w:val="000000"/>
          <w:sz w:val="28"/>
          <w:szCs w:val="28"/>
        </w:rPr>
        <w:t>Буферный раствор</w:t>
      </w:r>
      <w:r w:rsidRPr="00DF1DB5">
        <w:rPr>
          <w:b w:val="0"/>
          <w:color w:val="000000"/>
          <w:sz w:val="28"/>
          <w:szCs w:val="28"/>
        </w:rPr>
        <w:t xml:space="preserve">, обеспечивающий необходимые условия реакции — </w:t>
      </w:r>
      <w:r w:rsidRPr="00395FA9">
        <w:rPr>
          <w:b w:val="0"/>
          <w:color w:val="000000"/>
          <w:sz w:val="28"/>
          <w:szCs w:val="28"/>
        </w:rPr>
        <w:t>рН</w:t>
      </w:r>
      <w:r w:rsidRPr="00DF1DB5">
        <w:rPr>
          <w:b w:val="0"/>
          <w:color w:val="000000"/>
          <w:sz w:val="28"/>
          <w:szCs w:val="28"/>
        </w:rPr>
        <w:t xml:space="preserve">, </w:t>
      </w:r>
      <w:r w:rsidRPr="00395FA9">
        <w:rPr>
          <w:b w:val="0"/>
          <w:color w:val="000000"/>
          <w:sz w:val="28"/>
          <w:szCs w:val="28"/>
        </w:rPr>
        <w:t>ионную силу раствора</w:t>
      </w:r>
      <w:r w:rsidRPr="00DF1DB5">
        <w:rPr>
          <w:b w:val="0"/>
          <w:color w:val="000000"/>
          <w:sz w:val="28"/>
          <w:szCs w:val="28"/>
        </w:rPr>
        <w:t>. Содержит соли, бычий сывороточный альбумин.</w:t>
      </w:r>
    </w:p>
    <w:p w:rsidR="00E522FE" w:rsidRPr="00DF1DB5" w:rsidRDefault="00E522FE" w:rsidP="00DF1DB5">
      <w:pPr>
        <w:pStyle w:val="a7"/>
        <w:shd w:val="clear" w:color="auto" w:fill="F8FC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F1DB5">
        <w:rPr>
          <w:color w:val="000000"/>
          <w:sz w:val="28"/>
          <w:szCs w:val="28"/>
        </w:rPr>
        <w:t>Чтобы избежать испарения реакционной смеси, в пробирку добавляют высококипящее масло, например, вазелиновое. Если используется амплификатор с подогревающейся крышкой, этого делать не требуется.</w:t>
      </w:r>
    </w:p>
    <w:p w:rsidR="00E522FE" w:rsidRPr="00DF1DB5" w:rsidRDefault="00E522FE" w:rsidP="00DF1DB5">
      <w:pPr>
        <w:pStyle w:val="3"/>
        <w:shd w:val="clear" w:color="auto" w:fill="F8FCFF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bookmarkStart w:id="1" w:name=".D0.9F.D1.80.D0.B0.D0.B9.D0.BC.D0.B5.D1."/>
      <w:bookmarkEnd w:id="1"/>
      <w:r w:rsidRPr="00DF1DB5">
        <w:rPr>
          <w:rStyle w:val="mw-headline"/>
          <w:b w:val="0"/>
          <w:sz w:val="28"/>
          <w:szCs w:val="28"/>
        </w:rPr>
        <w:t>Праймеры</w:t>
      </w:r>
    </w:p>
    <w:p w:rsidR="00E522FE" w:rsidRPr="00DF1DB5" w:rsidRDefault="00E522FE" w:rsidP="00DF1DB5">
      <w:pPr>
        <w:pStyle w:val="a7"/>
        <w:shd w:val="clear" w:color="auto" w:fill="F8FC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F1DB5">
        <w:rPr>
          <w:color w:val="000000"/>
          <w:sz w:val="28"/>
          <w:szCs w:val="28"/>
        </w:rPr>
        <w:t xml:space="preserve">Специфичность ПЦР основана на образовании комплементарных комплексов между матрицей и </w:t>
      </w:r>
      <w:r w:rsidRPr="00395FA9">
        <w:rPr>
          <w:color w:val="000000"/>
          <w:sz w:val="28"/>
          <w:szCs w:val="28"/>
        </w:rPr>
        <w:t>праймерами</w:t>
      </w:r>
      <w:r w:rsidRPr="00DF1DB5">
        <w:rPr>
          <w:color w:val="000000"/>
          <w:sz w:val="28"/>
          <w:szCs w:val="28"/>
        </w:rPr>
        <w:t xml:space="preserve">, короткими синтетическими </w:t>
      </w:r>
      <w:r w:rsidRPr="00395FA9">
        <w:rPr>
          <w:color w:val="000000"/>
          <w:sz w:val="28"/>
          <w:szCs w:val="28"/>
        </w:rPr>
        <w:t>олигонуклеотидами</w:t>
      </w:r>
      <w:r w:rsidRPr="00DF1DB5">
        <w:rPr>
          <w:color w:val="000000"/>
          <w:sz w:val="28"/>
          <w:szCs w:val="28"/>
        </w:rPr>
        <w:t xml:space="preserve"> длиной 18—30 оснований. Каждый из праймеров комплементарен одной из цепей двуцепочечной матрицы, обрамляя начало и конец амплифицируемого участка.</w:t>
      </w:r>
    </w:p>
    <w:p w:rsidR="00E522FE" w:rsidRPr="00DF1DB5" w:rsidRDefault="00E522FE" w:rsidP="00DF1DB5">
      <w:pPr>
        <w:pStyle w:val="a7"/>
        <w:shd w:val="clear" w:color="auto" w:fill="F8FC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F1DB5">
        <w:rPr>
          <w:color w:val="000000"/>
          <w:sz w:val="28"/>
          <w:szCs w:val="28"/>
        </w:rPr>
        <w:t xml:space="preserve">После гибридизации матрицы с праймером (отжиг), последний служит затравкой для ДНК-полимеразы при синтезе </w:t>
      </w:r>
      <w:r w:rsidR="00004AD4" w:rsidRPr="00DF1DB5">
        <w:rPr>
          <w:color w:val="000000"/>
          <w:sz w:val="28"/>
          <w:szCs w:val="28"/>
        </w:rPr>
        <w:t>комплементарной цепи матрицы</w:t>
      </w:r>
      <w:r w:rsidRPr="00DF1DB5">
        <w:rPr>
          <w:color w:val="000000"/>
          <w:sz w:val="28"/>
          <w:szCs w:val="28"/>
        </w:rPr>
        <w:t>.</w:t>
      </w:r>
    </w:p>
    <w:p w:rsidR="00E522FE" w:rsidRPr="00DF1DB5" w:rsidRDefault="00E522FE" w:rsidP="00DF1DB5">
      <w:pPr>
        <w:pStyle w:val="3"/>
        <w:shd w:val="clear" w:color="auto" w:fill="F8FCFF"/>
        <w:spacing w:before="0" w:beforeAutospacing="0" w:after="0" w:afterAutospacing="0" w:line="360" w:lineRule="auto"/>
        <w:ind w:firstLine="709"/>
        <w:jc w:val="both"/>
        <w:rPr>
          <w:rStyle w:val="mw-headline"/>
          <w:b w:val="0"/>
          <w:sz w:val="28"/>
          <w:szCs w:val="28"/>
        </w:rPr>
      </w:pPr>
      <w:bookmarkStart w:id="2" w:name=".D0.90.D0.BC.D0.BF.D0.BB.D0.B8.D1.84.D0."/>
      <w:bookmarkEnd w:id="2"/>
      <w:r w:rsidRPr="00DF1DB5">
        <w:rPr>
          <w:rStyle w:val="mw-headline"/>
          <w:b w:val="0"/>
          <w:sz w:val="28"/>
          <w:szCs w:val="28"/>
        </w:rPr>
        <w:t>Амплификатор</w:t>
      </w:r>
    </w:p>
    <w:p w:rsidR="00E522FE" w:rsidRPr="00DF1DB5" w:rsidRDefault="00E522FE" w:rsidP="00DF1DB5">
      <w:pPr>
        <w:pStyle w:val="a7"/>
        <w:shd w:val="clear" w:color="auto" w:fill="F8FC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F1DB5">
        <w:rPr>
          <w:color w:val="000000"/>
          <w:sz w:val="28"/>
          <w:szCs w:val="28"/>
        </w:rPr>
        <w:t xml:space="preserve">ПЦР проводят в амплификаторе — приборе, обеспечивающем периодическое охлаждение и нагревание пробирок, обычно с точностью не менее 0,1 °C. Современные амплификаторы позволяют задавать сложные программы, в том числе с возможностью </w:t>
      </w:r>
      <w:r w:rsidR="00DF1DB5">
        <w:rPr>
          <w:color w:val="000000"/>
          <w:sz w:val="28"/>
          <w:szCs w:val="28"/>
        </w:rPr>
        <w:t>"</w:t>
      </w:r>
      <w:r w:rsidRPr="00DF1DB5">
        <w:rPr>
          <w:color w:val="000000"/>
          <w:sz w:val="28"/>
          <w:szCs w:val="28"/>
        </w:rPr>
        <w:t>горячего старта</w:t>
      </w:r>
      <w:r w:rsidR="00DF1DB5">
        <w:rPr>
          <w:color w:val="000000"/>
          <w:sz w:val="28"/>
          <w:szCs w:val="28"/>
        </w:rPr>
        <w:t>"</w:t>
      </w:r>
      <w:r w:rsidRPr="00DF1DB5">
        <w:rPr>
          <w:color w:val="000000"/>
          <w:sz w:val="28"/>
          <w:szCs w:val="28"/>
        </w:rPr>
        <w:t xml:space="preserve">, Touchdown ПЦР (см. ниже) и последующего хранения амплифицированных молекул при 4 °C. Для ПЦР в реальном времени выпускают приборы, оборудованные </w:t>
      </w:r>
      <w:r w:rsidRPr="00395FA9">
        <w:rPr>
          <w:color w:val="000000"/>
          <w:sz w:val="28"/>
          <w:szCs w:val="28"/>
        </w:rPr>
        <w:t>флуоресцентным</w:t>
      </w:r>
      <w:r w:rsidRPr="00DF1DB5">
        <w:rPr>
          <w:color w:val="000000"/>
          <w:sz w:val="28"/>
          <w:szCs w:val="28"/>
        </w:rPr>
        <w:t xml:space="preserve"> детектором. Существуют также приборы с автоматической крышкой и отделением для микропланшет, что позволяет встраивать их в автоматизированные системы.</w:t>
      </w:r>
    </w:p>
    <w:p w:rsidR="00E522FE" w:rsidRPr="00DF1DB5" w:rsidRDefault="00E522FE" w:rsidP="00DF1DB5">
      <w:pPr>
        <w:pStyle w:val="a7"/>
        <w:shd w:val="clear" w:color="auto" w:fill="F8FC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522FE" w:rsidRPr="00DF1DB5" w:rsidRDefault="00E522FE" w:rsidP="00DF1DB5">
      <w:pPr>
        <w:pStyle w:val="2"/>
        <w:numPr>
          <w:ilvl w:val="0"/>
          <w:numId w:val="7"/>
        </w:numPr>
        <w:shd w:val="clear" w:color="auto" w:fill="F8FCFF"/>
        <w:spacing w:before="0" w:beforeAutospacing="0" w:after="0" w:afterAutospacing="0" w:line="360" w:lineRule="auto"/>
        <w:ind w:left="0" w:firstLine="709"/>
        <w:jc w:val="both"/>
        <w:rPr>
          <w:rStyle w:val="mw-headline"/>
          <w:b w:val="0"/>
          <w:sz w:val="28"/>
          <w:szCs w:val="28"/>
        </w:rPr>
      </w:pPr>
      <w:bookmarkStart w:id="3" w:name=".D0.A5.D0.BE.D0.B4_.D1.80.D0.B5.D0.B0.D0"/>
      <w:bookmarkEnd w:id="3"/>
      <w:r w:rsidRPr="00DF1DB5">
        <w:rPr>
          <w:rStyle w:val="mw-headline"/>
          <w:b w:val="0"/>
          <w:sz w:val="28"/>
          <w:szCs w:val="28"/>
        </w:rPr>
        <w:t>Ход реакции</w:t>
      </w:r>
    </w:p>
    <w:p w:rsidR="00DF1DB5" w:rsidRPr="00DF1DB5" w:rsidRDefault="00DF1DB5" w:rsidP="00DF1DB5">
      <w:pPr>
        <w:pStyle w:val="a7"/>
        <w:shd w:val="clear" w:color="auto" w:fill="F8FC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E522FE" w:rsidRPr="00DF1DB5" w:rsidRDefault="00E522FE" w:rsidP="00DF1DB5">
      <w:pPr>
        <w:pStyle w:val="a7"/>
        <w:shd w:val="clear" w:color="auto" w:fill="F8FC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1DB5">
        <w:rPr>
          <w:sz w:val="28"/>
          <w:szCs w:val="28"/>
        </w:rPr>
        <w:t>Обычно при проведении ПЦР выполняется 20—35 циклов, каждый из которы</w:t>
      </w:r>
      <w:r w:rsidR="003E0FE5" w:rsidRPr="00DF1DB5">
        <w:rPr>
          <w:sz w:val="28"/>
          <w:szCs w:val="28"/>
        </w:rPr>
        <w:t>х состоит из трех стадий (рис. 1</w:t>
      </w:r>
      <w:r w:rsidRPr="00DF1DB5">
        <w:rPr>
          <w:sz w:val="28"/>
          <w:szCs w:val="28"/>
        </w:rPr>
        <w:t>).</w:t>
      </w:r>
    </w:p>
    <w:p w:rsidR="00E522FE" w:rsidRPr="00DF1DB5" w:rsidRDefault="00E522FE" w:rsidP="00DF1DB5">
      <w:pPr>
        <w:pStyle w:val="3"/>
        <w:shd w:val="clear" w:color="auto" w:fill="F8FCFF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bookmarkStart w:id="4" w:name=".D0.94.D0.B5.D0.BD.D0.B0.D1.82.D1.83.D1."/>
      <w:bookmarkEnd w:id="4"/>
      <w:r w:rsidRPr="00DF1DB5">
        <w:rPr>
          <w:rStyle w:val="mw-headline"/>
          <w:b w:val="0"/>
          <w:sz w:val="28"/>
          <w:szCs w:val="28"/>
        </w:rPr>
        <w:t>Денатурация</w:t>
      </w:r>
    </w:p>
    <w:p w:rsidR="00E522FE" w:rsidRPr="00DF1DB5" w:rsidRDefault="00E522FE" w:rsidP="00DF1DB5">
      <w:pPr>
        <w:pStyle w:val="a7"/>
        <w:shd w:val="clear" w:color="auto" w:fill="F8FC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1DB5">
        <w:rPr>
          <w:color w:val="000000"/>
          <w:sz w:val="28"/>
          <w:szCs w:val="28"/>
        </w:rPr>
        <w:t xml:space="preserve">Двухцепочечную ДНК-матрицу нагревают до 94—96°C (или до 98 °C, если используется особенно термостабильная полимераза) на 0,5—2 мин., чтобы цепи ДНК разошлись. Эта стадия называется </w:t>
      </w:r>
      <w:r w:rsidRPr="00395FA9">
        <w:rPr>
          <w:iCs/>
          <w:color w:val="000000"/>
          <w:sz w:val="28"/>
          <w:szCs w:val="28"/>
        </w:rPr>
        <w:t>денатурацией</w:t>
      </w:r>
      <w:r w:rsidRPr="00DF1DB5">
        <w:rPr>
          <w:color w:val="000000"/>
          <w:sz w:val="28"/>
          <w:szCs w:val="28"/>
        </w:rPr>
        <w:t xml:space="preserve">, так как разрушаются водородные связи между двумя цепями ДНК. Иногда перед первым циклом (до добавления полимеразы) проводят предварительный прогрев реакционной смеси в течение 2—5 мин. для полной денатурации матрицы и праймеров. Такой приём называется </w:t>
      </w:r>
      <w:r w:rsidRPr="00DF1DB5">
        <w:rPr>
          <w:iCs/>
          <w:color w:val="000000"/>
          <w:sz w:val="28"/>
          <w:szCs w:val="28"/>
        </w:rPr>
        <w:t>горячим стартом</w:t>
      </w:r>
      <w:r w:rsidRPr="00DF1DB5">
        <w:rPr>
          <w:color w:val="000000"/>
          <w:sz w:val="28"/>
          <w:szCs w:val="28"/>
        </w:rPr>
        <w:t>, он позволяет снизить количество неспецифичных продуктов реакции</w:t>
      </w:r>
      <w:r w:rsidRPr="00DF1DB5">
        <w:rPr>
          <w:sz w:val="28"/>
          <w:szCs w:val="28"/>
        </w:rPr>
        <w:t>.</w:t>
      </w:r>
    </w:p>
    <w:p w:rsidR="00E522FE" w:rsidRPr="00DF1DB5" w:rsidRDefault="00E522FE" w:rsidP="00DF1DB5">
      <w:pPr>
        <w:pStyle w:val="3"/>
        <w:shd w:val="clear" w:color="auto" w:fill="F8FCFF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bookmarkStart w:id="5" w:name=".D0.9E.D1.82.D0.B6.D0.B8.D0.B3"/>
      <w:bookmarkEnd w:id="5"/>
      <w:r w:rsidRPr="00DF1DB5">
        <w:rPr>
          <w:rStyle w:val="mw-headline"/>
          <w:b w:val="0"/>
          <w:sz w:val="28"/>
          <w:szCs w:val="28"/>
        </w:rPr>
        <w:t>Отжиг</w:t>
      </w:r>
    </w:p>
    <w:p w:rsidR="00E522FE" w:rsidRPr="00DF1DB5" w:rsidRDefault="00E522FE" w:rsidP="00DF1DB5">
      <w:pPr>
        <w:pStyle w:val="a7"/>
        <w:shd w:val="clear" w:color="auto" w:fill="F8FC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1DB5">
        <w:rPr>
          <w:sz w:val="28"/>
          <w:szCs w:val="28"/>
        </w:rPr>
        <w:t xml:space="preserve">Когда цепи разошлись, температуру понижают, чтобы праймеры могли связаться с одноцепочечной матрицей. Эта стадия называется </w:t>
      </w:r>
      <w:r w:rsidRPr="00DF1DB5">
        <w:rPr>
          <w:iCs/>
          <w:sz w:val="28"/>
          <w:szCs w:val="28"/>
        </w:rPr>
        <w:t>отжигом</w:t>
      </w:r>
      <w:r w:rsidRPr="00DF1DB5">
        <w:rPr>
          <w:sz w:val="28"/>
          <w:szCs w:val="28"/>
        </w:rPr>
        <w:t>. Температура отжига зависит от состава праймеров и обычно выбирается на 4—5°С ниже их температуры плавления. Время стадии — 0,5—2 мин. Неправильный выбор температуры отжига приводит либо к плохому связыванию праймеров с матрицей (при завышенной температуре), либо к связыванию в неверном месте и появлению неспецифических продуктов (при заниженной температуре).</w:t>
      </w:r>
    </w:p>
    <w:p w:rsidR="00E522FE" w:rsidRPr="00DF1DB5" w:rsidRDefault="00E522FE" w:rsidP="00DF1DB5">
      <w:pPr>
        <w:pStyle w:val="3"/>
        <w:shd w:val="clear" w:color="auto" w:fill="F8FCFF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bookmarkStart w:id="6" w:name=".D0.AD.D0.BB.D0.BE.D0.BD.D0.B3.D0.B0.D1."/>
      <w:bookmarkEnd w:id="6"/>
      <w:r w:rsidRPr="00DF1DB5">
        <w:rPr>
          <w:rStyle w:val="mw-headline"/>
          <w:b w:val="0"/>
          <w:sz w:val="28"/>
          <w:szCs w:val="28"/>
        </w:rPr>
        <w:t>Элонгация</w:t>
      </w:r>
    </w:p>
    <w:p w:rsidR="00DF1DB5" w:rsidRDefault="00E522FE" w:rsidP="00DF1DB5">
      <w:pPr>
        <w:shd w:val="clear" w:color="auto" w:fill="F8FCFF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DF1DB5">
        <w:rPr>
          <w:b w:val="0"/>
          <w:color w:val="000000"/>
          <w:sz w:val="28"/>
          <w:szCs w:val="28"/>
        </w:rPr>
        <w:t xml:space="preserve">ДНК-полимераза </w:t>
      </w:r>
      <w:r w:rsidRPr="00395FA9">
        <w:rPr>
          <w:b w:val="0"/>
          <w:color w:val="000000"/>
          <w:sz w:val="28"/>
          <w:szCs w:val="28"/>
        </w:rPr>
        <w:t>реплицирует</w:t>
      </w:r>
      <w:r w:rsidRPr="00DF1DB5">
        <w:rPr>
          <w:b w:val="0"/>
          <w:color w:val="000000"/>
          <w:sz w:val="28"/>
          <w:szCs w:val="28"/>
        </w:rPr>
        <w:t xml:space="preserve"> матричную цепь, используя праймер в качестве затравки. Это — стадия </w:t>
      </w:r>
      <w:r w:rsidRPr="00DF1DB5">
        <w:rPr>
          <w:b w:val="0"/>
          <w:iCs/>
          <w:color w:val="000000"/>
          <w:sz w:val="28"/>
          <w:szCs w:val="28"/>
        </w:rPr>
        <w:t>элонгации</w:t>
      </w:r>
      <w:r w:rsidRPr="00DF1DB5">
        <w:rPr>
          <w:b w:val="0"/>
          <w:color w:val="000000"/>
          <w:sz w:val="28"/>
          <w:szCs w:val="28"/>
        </w:rPr>
        <w:t xml:space="preserve">. Полимераза начинает синтез второй цепи от 3'-конца праймера, который связался с матрицей, и движется вдоль матрицы. Температура элонгации зависит от полимеразы. Часто используемые полимеразы Taq и Pfu наиболее активны при 72 °C. Время элонгации зависит как от типа ДНК-полимеразы, так и от длины амплифицируемого фрагмента. Обычно время элонгации принимают равным одной минуте на каждую тысячу пар оснований. После окончания всех циклов часто проводят дополнительную стадию </w:t>
      </w:r>
      <w:r w:rsidRPr="00DF1DB5">
        <w:rPr>
          <w:b w:val="0"/>
          <w:iCs/>
          <w:color w:val="000000"/>
          <w:sz w:val="28"/>
          <w:szCs w:val="28"/>
        </w:rPr>
        <w:t>финальной элонгации</w:t>
      </w:r>
      <w:r w:rsidRPr="00DF1DB5">
        <w:rPr>
          <w:b w:val="0"/>
          <w:color w:val="000000"/>
          <w:sz w:val="28"/>
          <w:szCs w:val="28"/>
        </w:rPr>
        <w:t>, чтобы достроить все одноцепочечные фрагменты. Эта стадия длится 7-10 мин.</w:t>
      </w:r>
    </w:p>
    <w:p w:rsidR="00FB349A" w:rsidRPr="00DF1DB5" w:rsidRDefault="00FB349A" w:rsidP="00DF1DB5">
      <w:pPr>
        <w:pStyle w:val="a7"/>
        <w:shd w:val="clear" w:color="auto" w:fill="F8FC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1DB5">
        <w:rPr>
          <w:sz w:val="28"/>
          <w:szCs w:val="28"/>
        </w:rPr>
        <w:t>Количество специфического продукта реакции (ограниченного праймерами) теоретически возрастает пропорционально 2</w:t>
      </w:r>
      <w:r w:rsidRPr="00DF1DB5">
        <w:rPr>
          <w:sz w:val="28"/>
          <w:szCs w:val="28"/>
          <w:vertAlign w:val="superscript"/>
        </w:rPr>
        <w:t>n</w:t>
      </w:r>
      <w:r w:rsidRPr="00DF1DB5">
        <w:rPr>
          <w:sz w:val="28"/>
          <w:szCs w:val="28"/>
        </w:rPr>
        <w:t>, где n — число циклов реакции. На самом деле эффективность каждого цикла может быть меньше 100%, поэтому в действительности P ~ (1+E)</w:t>
      </w:r>
      <w:r w:rsidRPr="00DF1DB5">
        <w:rPr>
          <w:sz w:val="28"/>
          <w:szCs w:val="28"/>
          <w:vertAlign w:val="superscript"/>
        </w:rPr>
        <w:t>n</w:t>
      </w:r>
      <w:r w:rsidRPr="00DF1DB5">
        <w:rPr>
          <w:sz w:val="28"/>
          <w:szCs w:val="28"/>
        </w:rPr>
        <w:t>, где P — количество продукта, Е — средняя эффективность цикла.</w:t>
      </w:r>
    </w:p>
    <w:p w:rsidR="00FB349A" w:rsidRPr="00DF1DB5" w:rsidRDefault="00FB349A" w:rsidP="00DF1DB5">
      <w:pPr>
        <w:pStyle w:val="a7"/>
        <w:shd w:val="clear" w:color="auto" w:fill="F8FC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1DB5">
        <w:rPr>
          <w:sz w:val="28"/>
          <w:szCs w:val="28"/>
        </w:rPr>
        <w:t xml:space="preserve">Число </w:t>
      </w:r>
      <w:r w:rsidR="00DF1DB5">
        <w:rPr>
          <w:sz w:val="28"/>
          <w:szCs w:val="28"/>
        </w:rPr>
        <w:t>"</w:t>
      </w:r>
      <w:r w:rsidRPr="00DF1DB5">
        <w:rPr>
          <w:sz w:val="28"/>
          <w:szCs w:val="28"/>
        </w:rPr>
        <w:t>длинных</w:t>
      </w:r>
      <w:r w:rsidR="00DF1DB5">
        <w:rPr>
          <w:sz w:val="28"/>
          <w:szCs w:val="28"/>
        </w:rPr>
        <w:t>"</w:t>
      </w:r>
      <w:r w:rsidRPr="00DF1DB5">
        <w:rPr>
          <w:sz w:val="28"/>
          <w:szCs w:val="28"/>
        </w:rPr>
        <w:t xml:space="preserve"> копий ДНК тоже растет, но линейно, поэтому в продуктах реакции доминирует специфический фрагмент.</w:t>
      </w:r>
    </w:p>
    <w:p w:rsidR="00FB349A" w:rsidRPr="00DF1DB5" w:rsidRDefault="00FB349A" w:rsidP="00DF1DB5">
      <w:pPr>
        <w:pStyle w:val="a7"/>
        <w:shd w:val="clear" w:color="auto" w:fill="F8FC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F1DB5">
        <w:rPr>
          <w:color w:val="000000"/>
          <w:sz w:val="28"/>
          <w:szCs w:val="28"/>
        </w:rPr>
        <w:t xml:space="preserve">Рост требуемого продукта в </w:t>
      </w:r>
      <w:r w:rsidRPr="00395FA9">
        <w:rPr>
          <w:color w:val="000000"/>
          <w:sz w:val="28"/>
          <w:szCs w:val="28"/>
        </w:rPr>
        <w:t>геометрической прогрессии</w:t>
      </w:r>
      <w:r w:rsidRPr="00DF1DB5">
        <w:rPr>
          <w:color w:val="000000"/>
          <w:sz w:val="28"/>
          <w:szCs w:val="28"/>
        </w:rPr>
        <w:t xml:space="preserve"> ограничен количеством реагентов, присутствием </w:t>
      </w:r>
      <w:r w:rsidRPr="00395FA9">
        <w:rPr>
          <w:color w:val="000000"/>
          <w:sz w:val="28"/>
          <w:szCs w:val="28"/>
        </w:rPr>
        <w:t>ингибиторов</w:t>
      </w:r>
      <w:r w:rsidRPr="00DF1DB5">
        <w:rPr>
          <w:color w:val="000000"/>
          <w:sz w:val="28"/>
          <w:szCs w:val="28"/>
        </w:rPr>
        <w:t xml:space="preserve">, образованием побочных продуктов. На последних циклах реакции рост замедляется, это называют </w:t>
      </w:r>
      <w:r w:rsidR="00DF1DB5">
        <w:rPr>
          <w:color w:val="000000"/>
          <w:sz w:val="28"/>
          <w:szCs w:val="28"/>
        </w:rPr>
        <w:t>"</w:t>
      </w:r>
      <w:r w:rsidRPr="00DF1DB5">
        <w:rPr>
          <w:color w:val="000000"/>
          <w:sz w:val="28"/>
          <w:szCs w:val="28"/>
        </w:rPr>
        <w:t>эффектом плато</w:t>
      </w:r>
      <w:r w:rsidR="00DF1DB5">
        <w:rPr>
          <w:color w:val="000000"/>
          <w:sz w:val="28"/>
          <w:szCs w:val="28"/>
        </w:rPr>
        <w:t>"</w:t>
      </w:r>
      <w:r w:rsidR="00AC05D5">
        <w:rPr>
          <w:color w:val="000000"/>
          <w:sz w:val="28"/>
          <w:szCs w:val="28"/>
        </w:rPr>
        <w:t>.</w:t>
      </w:r>
    </w:p>
    <w:p w:rsidR="003E0FE5" w:rsidRPr="00DF1DB5" w:rsidRDefault="003E0FE5" w:rsidP="00DF1DB5">
      <w:pPr>
        <w:shd w:val="clear" w:color="auto" w:fill="F8FCFF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DF1DB5" w:rsidRDefault="003E0FE5" w:rsidP="00DF1DB5">
      <w:pPr>
        <w:shd w:val="clear" w:color="auto" w:fill="F8FC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DF1DB5">
        <w:rPr>
          <w:b w:val="0"/>
          <w:bCs w:val="0"/>
          <w:sz w:val="28"/>
          <w:szCs w:val="28"/>
        </w:rPr>
        <w:t>Рис. 1</w:t>
      </w:r>
      <w:r w:rsidR="004C4120" w:rsidRPr="00DF1DB5">
        <w:rPr>
          <w:b w:val="0"/>
          <w:sz w:val="28"/>
          <w:szCs w:val="28"/>
        </w:rPr>
        <w:t>.</w:t>
      </w:r>
      <w:r w:rsidRPr="00DF1DB5">
        <w:rPr>
          <w:b w:val="0"/>
          <w:sz w:val="28"/>
          <w:szCs w:val="28"/>
        </w:rPr>
        <w:t xml:space="preserve"> Схематическое изображение первого цикла ПЦР. (1) Денатурация. (2) Отжиг. (3) Элонгация. (4) Закончен первый цикл.</w:t>
      </w:r>
    </w:p>
    <w:p w:rsidR="00E522FE" w:rsidRPr="00DF1DB5" w:rsidRDefault="006C2141" w:rsidP="00DF1DB5">
      <w:pPr>
        <w:shd w:val="clear" w:color="auto" w:fill="F8FCFF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color w:val="0000FF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ис. 2: Схематическое изображение первого цикла ПЦР. (1) Денатурация при 94—96°C. (2) Отжиг при 68 °C (например). (3) Элонгация при 72 °C (P=полимераза). (4) Закончен первый цикл. Две получившиеся ДНК-цепи служат матрицей для следующего цикла, поэтому количество матричной ДНК в ходе каждого цикла удваивается." title="&quot;Рис. 2: Схематическое изображение первого цикла ПЦР. (1) Денатурация при 94—96°C. (2) Отжиг при 68 °C (например). (3) Элонгация при 72 °C (P=полимераза). (4) Закончен первый цикл. Две получившиеся ДНК-цепи служат матрицей для следующего цикла, поэтому количество матричной ДНК в ходе каждого цикла удваивается.&quot;" style="width:218.25pt;height:218.25pt" o:button="t">
            <v:imagedata r:id="rId7" o:title=""/>
          </v:shape>
        </w:pict>
      </w:r>
    </w:p>
    <w:p w:rsidR="00E3286F" w:rsidRPr="00DF1DB5" w:rsidRDefault="00DF1DB5" w:rsidP="00DF1DB5">
      <w:pPr>
        <w:numPr>
          <w:ilvl w:val="0"/>
          <w:numId w:val="7"/>
        </w:numPr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  <w:r w:rsidR="00E3286F" w:rsidRPr="00DF1DB5">
        <w:rPr>
          <w:b w:val="0"/>
          <w:sz w:val="28"/>
          <w:szCs w:val="28"/>
        </w:rPr>
        <w:t>Анализ ПЦР-амплифицированной ДНК</w:t>
      </w:r>
    </w:p>
    <w:p w:rsidR="00E3286F" w:rsidRPr="00DF1DB5" w:rsidRDefault="00E3286F" w:rsidP="00DF1DB5">
      <w:pPr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E3286F" w:rsidRPr="00DF1DB5" w:rsidRDefault="00E3286F" w:rsidP="00DF1DB5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DF1DB5">
        <w:rPr>
          <w:b w:val="0"/>
          <w:sz w:val="28"/>
          <w:szCs w:val="28"/>
        </w:rPr>
        <w:t>Для анализа ПЦР-амплифицированной ДНК используют разные методы, наиболее простым из которых является гель-электрофорез.</w:t>
      </w:r>
    </w:p>
    <w:p w:rsidR="00E3286F" w:rsidRPr="00DF1DB5" w:rsidRDefault="00E3286F" w:rsidP="00DF1DB5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DF1DB5">
        <w:rPr>
          <w:b w:val="0"/>
          <w:sz w:val="28"/>
          <w:szCs w:val="28"/>
        </w:rPr>
        <w:t>Материалы</w:t>
      </w:r>
    </w:p>
    <w:p w:rsidR="00E3286F" w:rsidRPr="00DF1DB5" w:rsidRDefault="00E3286F" w:rsidP="00DF1DB5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DF1DB5">
        <w:rPr>
          <w:b w:val="0"/>
          <w:sz w:val="28"/>
          <w:szCs w:val="28"/>
        </w:rPr>
        <w:t>- агароза;</w:t>
      </w:r>
    </w:p>
    <w:p w:rsidR="00E3286F" w:rsidRPr="00DF1DB5" w:rsidRDefault="00E3286F" w:rsidP="00DF1DB5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DF1DB5">
        <w:rPr>
          <w:b w:val="0"/>
          <w:sz w:val="28"/>
          <w:szCs w:val="28"/>
        </w:rPr>
        <w:t>- 0,5-кратный буфер для приготовления агарозного геля;</w:t>
      </w:r>
    </w:p>
    <w:p w:rsidR="00E3286F" w:rsidRPr="00DF1DB5" w:rsidRDefault="00E3286F" w:rsidP="00DF1DB5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DF1DB5">
        <w:rPr>
          <w:b w:val="0"/>
          <w:sz w:val="28"/>
          <w:szCs w:val="28"/>
        </w:rPr>
        <w:t>- ТБЕ-буфер для электрофореза.</w:t>
      </w:r>
    </w:p>
    <w:p w:rsidR="00E3286F" w:rsidRPr="00DF1DB5" w:rsidRDefault="00E3286F" w:rsidP="00DF1DB5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DF1DB5">
        <w:rPr>
          <w:b w:val="0"/>
          <w:sz w:val="28"/>
          <w:szCs w:val="28"/>
        </w:rPr>
        <w:t>Подготовка реагентов</w:t>
      </w:r>
    </w:p>
    <w:p w:rsidR="00E3286F" w:rsidRPr="00DF1DB5" w:rsidRDefault="004F565B" w:rsidP="00DF1DB5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DF1DB5">
        <w:rPr>
          <w:b w:val="0"/>
          <w:sz w:val="28"/>
          <w:szCs w:val="28"/>
        </w:rPr>
        <w:t>- В</w:t>
      </w:r>
      <w:r w:rsidR="00E3286F" w:rsidRPr="00DF1DB5">
        <w:rPr>
          <w:b w:val="0"/>
          <w:sz w:val="28"/>
          <w:szCs w:val="28"/>
        </w:rPr>
        <w:t xml:space="preserve"> колбу объемом 1 литр помещают 1,5 г агарозы, добавляют 150 мл 0,5-кратного буфера ТБЕ</w:t>
      </w:r>
      <w:r w:rsidRPr="00DF1DB5">
        <w:rPr>
          <w:b w:val="0"/>
          <w:sz w:val="28"/>
          <w:szCs w:val="28"/>
        </w:rPr>
        <w:t>. Агарозу нагревают в микроволновой печи до полного расплавления.</w:t>
      </w:r>
    </w:p>
    <w:p w:rsidR="004F565B" w:rsidRPr="00DF1DB5" w:rsidRDefault="004F565B" w:rsidP="00DF1DB5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DF1DB5">
        <w:rPr>
          <w:b w:val="0"/>
          <w:sz w:val="28"/>
          <w:szCs w:val="28"/>
        </w:rPr>
        <w:t>- 20 мл концентрированного буфера ТБЕ разбавляют 480 мкл дистиллированной воды, получая буфер для электрофореза.</w:t>
      </w:r>
    </w:p>
    <w:p w:rsidR="004F565B" w:rsidRPr="00DF1DB5" w:rsidRDefault="00E3286F" w:rsidP="00DF1DB5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DF1DB5">
        <w:rPr>
          <w:b w:val="0"/>
          <w:sz w:val="28"/>
          <w:szCs w:val="28"/>
        </w:rPr>
        <w:t>Оборудование</w:t>
      </w:r>
    </w:p>
    <w:p w:rsidR="004F565B" w:rsidRPr="00DF1DB5" w:rsidRDefault="004F565B" w:rsidP="00DF1DB5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DF1DB5">
        <w:rPr>
          <w:b w:val="0"/>
          <w:sz w:val="28"/>
          <w:szCs w:val="28"/>
        </w:rPr>
        <w:t>– прибор для вертикального</w:t>
      </w:r>
      <w:r w:rsidR="00E3286F" w:rsidRPr="00DF1DB5">
        <w:rPr>
          <w:b w:val="0"/>
          <w:sz w:val="28"/>
          <w:szCs w:val="28"/>
        </w:rPr>
        <w:t xml:space="preserve"> электрофореза;</w:t>
      </w:r>
    </w:p>
    <w:p w:rsidR="004F565B" w:rsidRPr="00DF1DB5" w:rsidRDefault="00E3286F" w:rsidP="00DF1DB5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DF1DB5">
        <w:rPr>
          <w:b w:val="0"/>
          <w:sz w:val="28"/>
          <w:szCs w:val="28"/>
        </w:rPr>
        <w:t>– источник питания (источник постоянного тока);</w:t>
      </w:r>
    </w:p>
    <w:p w:rsidR="004F565B" w:rsidRPr="00DF1DB5" w:rsidRDefault="00E3286F" w:rsidP="00DF1DB5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DF1DB5">
        <w:rPr>
          <w:b w:val="0"/>
          <w:sz w:val="28"/>
          <w:szCs w:val="28"/>
        </w:rPr>
        <w:t>– трансиллюминатор;</w:t>
      </w:r>
    </w:p>
    <w:p w:rsidR="004F565B" w:rsidRPr="00DF1DB5" w:rsidRDefault="00E3286F" w:rsidP="00DF1DB5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DF1DB5">
        <w:rPr>
          <w:b w:val="0"/>
          <w:sz w:val="28"/>
          <w:szCs w:val="28"/>
        </w:rPr>
        <w:t>– фото- или видеокамера с фильтрами для съемки в УФ;</w:t>
      </w:r>
    </w:p>
    <w:p w:rsidR="004F565B" w:rsidRPr="00DF1DB5" w:rsidRDefault="00E3286F" w:rsidP="00DF1DB5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DF1DB5">
        <w:rPr>
          <w:b w:val="0"/>
          <w:sz w:val="28"/>
          <w:szCs w:val="28"/>
        </w:rPr>
        <w:t>– автоматические пипетки и наконечники.</w:t>
      </w:r>
    </w:p>
    <w:p w:rsidR="004F565B" w:rsidRPr="00DF1DB5" w:rsidRDefault="00E3286F" w:rsidP="00DF1DB5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DF1DB5">
        <w:rPr>
          <w:b w:val="0"/>
          <w:sz w:val="28"/>
          <w:szCs w:val="28"/>
        </w:rPr>
        <w:t>Меры предосторожности и правила работы</w:t>
      </w:r>
      <w:r w:rsidR="004F565B" w:rsidRPr="00DF1DB5">
        <w:rPr>
          <w:b w:val="0"/>
          <w:sz w:val="28"/>
          <w:szCs w:val="28"/>
        </w:rPr>
        <w:t xml:space="preserve"> </w:t>
      </w:r>
      <w:r w:rsidRPr="00DF1DB5">
        <w:rPr>
          <w:b w:val="0"/>
          <w:sz w:val="28"/>
          <w:szCs w:val="28"/>
        </w:rPr>
        <w:t>при постановке электрофореза</w:t>
      </w:r>
    </w:p>
    <w:p w:rsidR="00E522FE" w:rsidRPr="00DF1DB5" w:rsidRDefault="00E3286F" w:rsidP="00DF1DB5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DF1DB5">
        <w:rPr>
          <w:b w:val="0"/>
          <w:sz w:val="28"/>
          <w:szCs w:val="28"/>
        </w:rPr>
        <w:t>Реагент бромистый этидий является сильным мутагеном, поэтому все манипуляции проводят с использованием перчаток. Реагенты, содержащие бромистый этидий, перед утилизацией следует подвергать специальной обработке.</w:t>
      </w:r>
    </w:p>
    <w:p w:rsidR="004F565B" w:rsidRPr="00DF1DB5" w:rsidRDefault="00E3286F" w:rsidP="00DF1DB5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DF1DB5">
        <w:rPr>
          <w:b w:val="0"/>
          <w:sz w:val="28"/>
          <w:szCs w:val="28"/>
        </w:rPr>
        <w:t>Обезвреживание реагентов</w:t>
      </w:r>
    </w:p>
    <w:p w:rsidR="004F565B" w:rsidRPr="00DF1DB5" w:rsidRDefault="00E3286F" w:rsidP="00DF1DB5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DF1DB5">
        <w:rPr>
          <w:b w:val="0"/>
          <w:sz w:val="28"/>
          <w:szCs w:val="28"/>
        </w:rPr>
        <w:t>Отработанные гели и буфер из камеры помещают в пластиковую емкость на 5 л с пло</w:t>
      </w:r>
      <w:r w:rsidR="004F565B" w:rsidRPr="00DF1DB5">
        <w:rPr>
          <w:b w:val="0"/>
          <w:sz w:val="28"/>
          <w:szCs w:val="28"/>
        </w:rPr>
        <w:t>тно завинчивающейся крышкой. До</w:t>
      </w:r>
      <w:r w:rsidRPr="00DF1DB5">
        <w:rPr>
          <w:b w:val="0"/>
          <w:sz w:val="28"/>
          <w:szCs w:val="28"/>
        </w:rPr>
        <w:t>бавляют 1 объем 0,5 M раствора калия перманганата и 1 объем 2,5 M соляной кислоты. Аккуратно перемешивают и оставляют при комнатной температуре на 4–6 ч. Затем добавляют 1 объем 2,5 M натрия гидроксида,</w:t>
      </w:r>
      <w:r w:rsidR="004F565B" w:rsidRPr="00DF1DB5">
        <w:rPr>
          <w:b w:val="0"/>
          <w:sz w:val="28"/>
          <w:szCs w:val="28"/>
        </w:rPr>
        <w:t xml:space="preserve"> аккуратно перемешивают. Сбрасы</w:t>
      </w:r>
      <w:r w:rsidRPr="00DF1DB5">
        <w:rPr>
          <w:b w:val="0"/>
          <w:sz w:val="28"/>
          <w:szCs w:val="28"/>
        </w:rPr>
        <w:t>вают нейтрализованные реактивы в канализацию.</w:t>
      </w:r>
    </w:p>
    <w:p w:rsidR="004F565B" w:rsidRPr="00DF1DB5" w:rsidRDefault="00E3286F" w:rsidP="00DF1DB5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DF1DB5">
        <w:rPr>
          <w:b w:val="0"/>
          <w:sz w:val="28"/>
          <w:szCs w:val="28"/>
        </w:rPr>
        <w:t>Постановка</w:t>
      </w:r>
    </w:p>
    <w:p w:rsidR="00DF1DB5" w:rsidRDefault="00361D95" w:rsidP="00DF1DB5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DF1DB5">
        <w:rPr>
          <w:b w:val="0"/>
          <w:sz w:val="28"/>
          <w:szCs w:val="28"/>
        </w:rPr>
        <w:t>-</w:t>
      </w:r>
      <w:r w:rsidR="00E3286F" w:rsidRPr="00DF1DB5">
        <w:rPr>
          <w:b w:val="0"/>
          <w:sz w:val="28"/>
          <w:szCs w:val="28"/>
        </w:rPr>
        <w:t xml:space="preserve"> </w:t>
      </w:r>
      <w:r w:rsidR="004F565B" w:rsidRPr="00DF1DB5">
        <w:rPr>
          <w:b w:val="0"/>
          <w:sz w:val="28"/>
          <w:szCs w:val="28"/>
        </w:rPr>
        <w:t>в специальную ванночку с гребенками вносят расплавленный гель и дают остыть в течение</w:t>
      </w:r>
      <w:r w:rsidR="00DF1DB5">
        <w:rPr>
          <w:b w:val="0"/>
          <w:sz w:val="28"/>
          <w:szCs w:val="28"/>
        </w:rPr>
        <w:t xml:space="preserve"> </w:t>
      </w:r>
      <w:r w:rsidR="004F565B" w:rsidRPr="00DF1DB5">
        <w:rPr>
          <w:b w:val="0"/>
          <w:sz w:val="28"/>
          <w:szCs w:val="28"/>
        </w:rPr>
        <w:t>получаса;</w:t>
      </w:r>
    </w:p>
    <w:p w:rsidR="004F565B" w:rsidRPr="00DF1DB5" w:rsidRDefault="00361D95" w:rsidP="00DF1DB5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DF1DB5">
        <w:rPr>
          <w:b w:val="0"/>
          <w:sz w:val="28"/>
          <w:szCs w:val="28"/>
        </w:rPr>
        <w:t>-</w:t>
      </w:r>
      <w:r w:rsidR="00E3286F" w:rsidRPr="00DF1DB5">
        <w:rPr>
          <w:b w:val="0"/>
          <w:sz w:val="28"/>
          <w:szCs w:val="28"/>
        </w:rPr>
        <w:t xml:space="preserve"> п</w:t>
      </w:r>
      <w:r w:rsidR="004F565B" w:rsidRPr="00DF1DB5">
        <w:rPr>
          <w:b w:val="0"/>
          <w:sz w:val="28"/>
          <w:szCs w:val="28"/>
        </w:rPr>
        <w:t>осле застывания агарозы гребенки</w:t>
      </w:r>
      <w:r w:rsidR="00E3286F" w:rsidRPr="00DF1DB5">
        <w:rPr>
          <w:b w:val="0"/>
          <w:sz w:val="28"/>
          <w:szCs w:val="28"/>
        </w:rPr>
        <w:t xml:space="preserve"> аккуратно достают, стараясь не повредить образовавшиеся лунки, гель </w:t>
      </w:r>
      <w:r w:rsidR="004F565B" w:rsidRPr="00DF1DB5">
        <w:rPr>
          <w:b w:val="0"/>
          <w:sz w:val="28"/>
          <w:szCs w:val="28"/>
        </w:rPr>
        <w:t xml:space="preserve">смачивают в буфере ТБЕ и </w:t>
      </w:r>
      <w:r w:rsidR="00E3286F" w:rsidRPr="00DF1DB5">
        <w:rPr>
          <w:b w:val="0"/>
          <w:sz w:val="28"/>
          <w:szCs w:val="28"/>
        </w:rPr>
        <w:t xml:space="preserve">помещают </w:t>
      </w:r>
      <w:r w:rsidR="004F565B" w:rsidRPr="00DF1DB5">
        <w:rPr>
          <w:b w:val="0"/>
          <w:sz w:val="28"/>
          <w:szCs w:val="28"/>
        </w:rPr>
        <w:t>на специальную планшету;</w:t>
      </w:r>
    </w:p>
    <w:p w:rsidR="004F565B" w:rsidRPr="00DF1DB5" w:rsidRDefault="00361D95" w:rsidP="00DF1DB5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DF1DB5">
        <w:rPr>
          <w:b w:val="0"/>
          <w:sz w:val="28"/>
          <w:szCs w:val="28"/>
        </w:rPr>
        <w:t>-</w:t>
      </w:r>
      <w:r w:rsidR="004F565B" w:rsidRPr="00DF1DB5">
        <w:rPr>
          <w:b w:val="0"/>
          <w:sz w:val="28"/>
          <w:szCs w:val="28"/>
        </w:rPr>
        <w:t xml:space="preserve"> вносят </w:t>
      </w:r>
      <w:r w:rsidR="00065FF9" w:rsidRPr="00DF1DB5">
        <w:rPr>
          <w:b w:val="0"/>
          <w:sz w:val="28"/>
          <w:szCs w:val="28"/>
        </w:rPr>
        <w:t>5</w:t>
      </w:r>
      <w:r w:rsidR="00E3286F" w:rsidRPr="00DF1DB5">
        <w:rPr>
          <w:b w:val="0"/>
          <w:sz w:val="28"/>
          <w:szCs w:val="28"/>
        </w:rPr>
        <w:t xml:space="preserve"> подготовленной пробы в </w:t>
      </w:r>
      <w:r w:rsidRPr="00DF1DB5">
        <w:rPr>
          <w:b w:val="0"/>
          <w:sz w:val="28"/>
          <w:szCs w:val="28"/>
        </w:rPr>
        <w:t>луночки геля;</w:t>
      </w:r>
    </w:p>
    <w:p w:rsidR="00361D95" w:rsidRPr="00DF1DB5" w:rsidRDefault="00361D95" w:rsidP="00DF1DB5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DF1DB5">
        <w:rPr>
          <w:b w:val="0"/>
          <w:sz w:val="28"/>
          <w:szCs w:val="28"/>
        </w:rPr>
        <w:t>- гель помещают в ванночку для электрофореза и подключают к источнику тока.</w:t>
      </w:r>
    </w:p>
    <w:p w:rsidR="00361D95" w:rsidRPr="00DF1DB5" w:rsidRDefault="00E3286F" w:rsidP="00DF1DB5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DF1DB5">
        <w:rPr>
          <w:b w:val="0"/>
          <w:sz w:val="28"/>
          <w:szCs w:val="28"/>
        </w:rPr>
        <w:t>Учет результатов</w:t>
      </w:r>
    </w:p>
    <w:p w:rsidR="00065FF9" w:rsidRPr="00DF1DB5" w:rsidRDefault="00E3286F" w:rsidP="00DF1DB5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DF1DB5">
        <w:rPr>
          <w:b w:val="0"/>
          <w:sz w:val="28"/>
          <w:szCs w:val="28"/>
        </w:rPr>
        <w:t>Учет результатов проводят визу</w:t>
      </w:r>
      <w:r w:rsidR="00361D95" w:rsidRPr="00DF1DB5">
        <w:rPr>
          <w:b w:val="0"/>
          <w:sz w:val="28"/>
          <w:szCs w:val="28"/>
        </w:rPr>
        <w:t>ально с помощью трансил</w:t>
      </w:r>
      <w:r w:rsidRPr="00DF1DB5">
        <w:rPr>
          <w:b w:val="0"/>
          <w:sz w:val="28"/>
          <w:szCs w:val="28"/>
        </w:rPr>
        <w:t>люминато</w:t>
      </w:r>
      <w:r w:rsidR="00361D95" w:rsidRPr="00DF1DB5">
        <w:rPr>
          <w:b w:val="0"/>
          <w:sz w:val="28"/>
          <w:szCs w:val="28"/>
        </w:rPr>
        <w:t>ра. При этом агарозный гель</w:t>
      </w:r>
      <w:r w:rsidRPr="00DF1DB5">
        <w:rPr>
          <w:b w:val="0"/>
          <w:sz w:val="28"/>
          <w:szCs w:val="28"/>
        </w:rPr>
        <w:t xml:space="preserve"> достают из кюветы и помещают на стекло трансил</w:t>
      </w:r>
      <w:r w:rsidR="00361D95" w:rsidRPr="00DF1DB5">
        <w:rPr>
          <w:b w:val="0"/>
          <w:sz w:val="28"/>
          <w:szCs w:val="28"/>
        </w:rPr>
        <w:t xml:space="preserve">люминатора. Продукты реакции амплификации выглядят в виде светящихся полос, наблюдаемых визуально в УФ-свете трансилляминатора. </w:t>
      </w:r>
      <w:r w:rsidRPr="00DF1DB5">
        <w:rPr>
          <w:b w:val="0"/>
          <w:sz w:val="28"/>
          <w:szCs w:val="28"/>
        </w:rPr>
        <w:t>Результаты фиксируют посредством фотографирования или видеосъемки геля при и</w:t>
      </w:r>
      <w:r w:rsidR="00361D95" w:rsidRPr="00DF1DB5">
        <w:rPr>
          <w:b w:val="0"/>
          <w:sz w:val="28"/>
          <w:szCs w:val="28"/>
        </w:rPr>
        <w:t xml:space="preserve">спользовании УФ-фильтров (рис. </w:t>
      </w:r>
      <w:r w:rsidR="00FB6C57" w:rsidRPr="00DF1DB5">
        <w:rPr>
          <w:b w:val="0"/>
          <w:sz w:val="28"/>
          <w:szCs w:val="28"/>
        </w:rPr>
        <w:t>2</w:t>
      </w:r>
      <w:r w:rsidR="00361D95" w:rsidRPr="00DF1DB5">
        <w:rPr>
          <w:b w:val="0"/>
          <w:sz w:val="28"/>
          <w:szCs w:val="28"/>
        </w:rPr>
        <w:t>).</w:t>
      </w:r>
    </w:p>
    <w:p w:rsidR="00DF1DB5" w:rsidRPr="00AC05D5" w:rsidRDefault="00DF1DB5" w:rsidP="00DF1DB5">
      <w:pPr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DF1DB5" w:rsidRDefault="00FB6C57" w:rsidP="00DF1DB5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DF1DB5">
        <w:rPr>
          <w:b w:val="0"/>
          <w:sz w:val="28"/>
          <w:szCs w:val="28"/>
        </w:rPr>
        <w:t>Рисунок 2</w:t>
      </w:r>
      <w:r w:rsidR="00361D95" w:rsidRPr="00DF1DB5">
        <w:rPr>
          <w:b w:val="0"/>
          <w:sz w:val="28"/>
          <w:szCs w:val="28"/>
        </w:rPr>
        <w:t>. Фотография геля с продуктами реакции амплификации в УФ-свете трансиллиминатора</w:t>
      </w:r>
    </w:p>
    <w:p w:rsidR="00361D95" w:rsidRPr="00DF1DB5" w:rsidRDefault="006C2141" w:rsidP="00DF1DB5">
      <w:p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pict>
          <v:shape id="_x0000_i1026" type="#_x0000_t75" style="width:170.25pt;height:135pt">
            <v:imagedata r:id="rId8" o:title=""/>
          </v:shape>
        </w:pict>
      </w:r>
    </w:p>
    <w:p w:rsidR="0015288E" w:rsidRPr="00DF1DB5" w:rsidRDefault="00DF1DB5" w:rsidP="00DF1DB5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AC05D5">
        <w:rPr>
          <w:b w:val="0"/>
          <w:sz w:val="28"/>
          <w:szCs w:val="28"/>
        </w:rPr>
        <w:br w:type="page"/>
      </w:r>
      <w:r w:rsidR="0015288E" w:rsidRPr="00DF1DB5">
        <w:rPr>
          <w:b w:val="0"/>
          <w:sz w:val="28"/>
          <w:szCs w:val="28"/>
        </w:rPr>
        <w:t>ЗАКЛЮЧЕНИЕ</w:t>
      </w:r>
    </w:p>
    <w:p w:rsidR="00FB6C57" w:rsidRPr="00DF1DB5" w:rsidRDefault="00FB6C57" w:rsidP="00DF1DB5">
      <w:pPr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FB6C57" w:rsidRPr="00DF1DB5" w:rsidRDefault="00FB6C57" w:rsidP="00DF1DB5">
      <w:pPr>
        <w:pStyle w:val="a7"/>
        <w:shd w:val="clear" w:color="auto" w:fill="F8FC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1DB5">
        <w:rPr>
          <w:sz w:val="28"/>
          <w:szCs w:val="28"/>
        </w:rPr>
        <w:t>ПЦР используется во многих областях для проведения анализов и в научных экспериментах.</w:t>
      </w:r>
    </w:p>
    <w:p w:rsidR="00FB6C57" w:rsidRPr="00DF1DB5" w:rsidRDefault="00FB6C57" w:rsidP="00DF1DB5">
      <w:pPr>
        <w:pStyle w:val="a7"/>
        <w:shd w:val="clear" w:color="auto" w:fill="F8FC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F1DB5">
        <w:rPr>
          <w:color w:val="000000"/>
          <w:sz w:val="28"/>
          <w:szCs w:val="28"/>
        </w:rPr>
        <w:t xml:space="preserve">ПЦР используют для сравнения так называемых </w:t>
      </w:r>
      <w:r w:rsidR="00DF1DB5">
        <w:rPr>
          <w:color w:val="000000"/>
          <w:sz w:val="28"/>
          <w:szCs w:val="28"/>
        </w:rPr>
        <w:t>"</w:t>
      </w:r>
      <w:r w:rsidRPr="00DF1DB5">
        <w:rPr>
          <w:color w:val="000000"/>
          <w:sz w:val="28"/>
          <w:szCs w:val="28"/>
        </w:rPr>
        <w:t>генетических отпечатков пальцев</w:t>
      </w:r>
      <w:r w:rsidR="00DF1DB5">
        <w:rPr>
          <w:color w:val="000000"/>
          <w:sz w:val="28"/>
          <w:szCs w:val="28"/>
        </w:rPr>
        <w:t>"</w:t>
      </w:r>
      <w:r w:rsidRPr="00DF1DB5">
        <w:rPr>
          <w:color w:val="000000"/>
          <w:sz w:val="28"/>
          <w:szCs w:val="28"/>
        </w:rPr>
        <w:t xml:space="preserve">. Необходим образец генетического материала с места преступления — кровь, слюна, сперма, волосы и т. п. Его сравнивают с генетическим материалом подозреваемого. Достаточно совсем малого количества ДНК, теоретически — одной копии. ДНК расщепляют на фрагменты, затем амплифицируют с помощью ПЦР. Фрагменты разделяют с помощью гельэлектрофореза. Полученную картину расположения полос ДНК и называют </w:t>
      </w:r>
      <w:r w:rsidRPr="00DF1DB5">
        <w:rPr>
          <w:iCs/>
          <w:color w:val="000000"/>
          <w:sz w:val="28"/>
          <w:szCs w:val="28"/>
        </w:rPr>
        <w:t>генетическим отпечатком пальцев</w:t>
      </w:r>
      <w:r w:rsidRPr="00DF1DB5">
        <w:rPr>
          <w:color w:val="000000"/>
          <w:sz w:val="28"/>
          <w:szCs w:val="28"/>
        </w:rPr>
        <w:t xml:space="preserve"> (</w:t>
      </w:r>
      <w:r w:rsidRPr="00DF1DB5">
        <w:rPr>
          <w:iCs/>
          <w:color w:val="000000"/>
          <w:sz w:val="28"/>
          <w:szCs w:val="28"/>
          <w:lang w:val="en"/>
        </w:rPr>
        <w:t>genetic</w:t>
      </w:r>
      <w:r w:rsidRPr="00DF1DB5">
        <w:rPr>
          <w:iCs/>
          <w:color w:val="000000"/>
          <w:sz w:val="28"/>
          <w:szCs w:val="28"/>
        </w:rPr>
        <w:t xml:space="preserve"> </w:t>
      </w:r>
      <w:r w:rsidRPr="00DF1DB5">
        <w:rPr>
          <w:iCs/>
          <w:color w:val="000000"/>
          <w:sz w:val="28"/>
          <w:szCs w:val="28"/>
          <w:lang w:val="en"/>
        </w:rPr>
        <w:t>fingerprint</w:t>
      </w:r>
      <w:r w:rsidRPr="00DF1DB5">
        <w:rPr>
          <w:color w:val="000000"/>
          <w:sz w:val="28"/>
          <w:szCs w:val="28"/>
        </w:rPr>
        <w:t>).</w:t>
      </w:r>
    </w:p>
    <w:p w:rsidR="00FB6C57" w:rsidRPr="00DF1DB5" w:rsidRDefault="00FB6C57" w:rsidP="00DF1DB5">
      <w:pPr>
        <w:pStyle w:val="a7"/>
        <w:shd w:val="clear" w:color="auto" w:fill="F8FC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F1DB5">
        <w:rPr>
          <w:color w:val="000000"/>
          <w:sz w:val="28"/>
          <w:szCs w:val="28"/>
        </w:rPr>
        <w:t xml:space="preserve">ПЦР дает возможность существенно ускорить и облегчить диагностику наследственных и </w:t>
      </w:r>
      <w:r w:rsidRPr="00395FA9">
        <w:rPr>
          <w:color w:val="000000"/>
          <w:sz w:val="28"/>
          <w:szCs w:val="28"/>
        </w:rPr>
        <w:t>вирусных</w:t>
      </w:r>
      <w:r w:rsidRPr="00DF1DB5">
        <w:rPr>
          <w:color w:val="000000"/>
          <w:sz w:val="28"/>
          <w:szCs w:val="28"/>
        </w:rPr>
        <w:t xml:space="preserve"> заболеваний. Нужный ген амплифицируют с помощью ПЦР с использованием соответствующих праймеров, а затем </w:t>
      </w:r>
      <w:r w:rsidRPr="00395FA9">
        <w:rPr>
          <w:color w:val="000000"/>
          <w:sz w:val="28"/>
          <w:szCs w:val="28"/>
        </w:rPr>
        <w:t>секвенируют</w:t>
      </w:r>
      <w:r w:rsidRPr="00DF1DB5">
        <w:rPr>
          <w:color w:val="000000"/>
          <w:sz w:val="28"/>
          <w:szCs w:val="28"/>
        </w:rPr>
        <w:t xml:space="preserve"> для определения </w:t>
      </w:r>
      <w:r w:rsidRPr="00395FA9">
        <w:rPr>
          <w:color w:val="000000"/>
          <w:sz w:val="28"/>
          <w:szCs w:val="28"/>
        </w:rPr>
        <w:t>мутаций</w:t>
      </w:r>
      <w:r w:rsidRPr="00DF1DB5">
        <w:rPr>
          <w:color w:val="000000"/>
          <w:sz w:val="28"/>
          <w:szCs w:val="28"/>
        </w:rPr>
        <w:t xml:space="preserve">. Вирусные инфекции можно обнаруживать сразу после заражения, за недели или месяцы до того, как проявятся </w:t>
      </w:r>
      <w:r w:rsidRPr="00395FA9">
        <w:rPr>
          <w:color w:val="000000"/>
          <w:sz w:val="28"/>
          <w:szCs w:val="28"/>
        </w:rPr>
        <w:t>симптомы</w:t>
      </w:r>
      <w:r w:rsidRPr="00DF1DB5">
        <w:rPr>
          <w:color w:val="000000"/>
          <w:sz w:val="28"/>
          <w:szCs w:val="28"/>
        </w:rPr>
        <w:t xml:space="preserve"> заболевания.</w:t>
      </w:r>
    </w:p>
    <w:p w:rsidR="00FB6C57" w:rsidRPr="00DF1DB5" w:rsidRDefault="00FB6C57" w:rsidP="00DF1DB5">
      <w:pPr>
        <w:pStyle w:val="a7"/>
        <w:shd w:val="clear" w:color="auto" w:fill="F8FC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F1DB5">
        <w:rPr>
          <w:color w:val="000000"/>
          <w:sz w:val="28"/>
          <w:szCs w:val="28"/>
        </w:rPr>
        <w:t>В наше время ПЦР является одним из наиболее высокоточных методов, который используется во многих областях науки и при проведении анализов</w:t>
      </w:r>
      <w:r w:rsidR="00065FF9" w:rsidRPr="00DF1DB5">
        <w:rPr>
          <w:color w:val="000000"/>
          <w:sz w:val="28"/>
          <w:szCs w:val="28"/>
        </w:rPr>
        <w:t>. Он является большим прорывом в области молекулярной генетики.</w:t>
      </w:r>
    </w:p>
    <w:p w:rsidR="00FB6C57" w:rsidRPr="00DF1DB5" w:rsidRDefault="00FB6C57" w:rsidP="00DF1DB5">
      <w:pPr>
        <w:pStyle w:val="a7"/>
        <w:shd w:val="clear" w:color="auto" w:fill="F8FC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7" w:name="_GoBack"/>
      <w:bookmarkEnd w:id="7"/>
    </w:p>
    <w:sectPr w:rsidR="00FB6C57" w:rsidRPr="00DF1DB5" w:rsidSect="00DF1DB5">
      <w:footerReference w:type="even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CD6" w:rsidRDefault="00EF3CD6">
      <w:r>
        <w:separator/>
      </w:r>
    </w:p>
  </w:endnote>
  <w:endnote w:type="continuationSeparator" w:id="0">
    <w:p w:rsidR="00EF3CD6" w:rsidRDefault="00EF3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90F" w:rsidRDefault="00BC790F" w:rsidP="00A511AD">
    <w:pPr>
      <w:pStyle w:val="a3"/>
      <w:framePr w:wrap="around" w:vAnchor="text" w:hAnchor="margin" w:xAlign="right" w:y="1"/>
      <w:rPr>
        <w:rStyle w:val="a5"/>
      </w:rPr>
    </w:pPr>
  </w:p>
  <w:p w:rsidR="00BC790F" w:rsidRDefault="00BC790F" w:rsidP="008F252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CD6" w:rsidRDefault="00EF3CD6">
      <w:r>
        <w:separator/>
      </w:r>
    </w:p>
  </w:footnote>
  <w:footnote w:type="continuationSeparator" w:id="0">
    <w:p w:rsidR="00EF3CD6" w:rsidRDefault="00EF3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E7047"/>
    <w:multiLevelType w:val="hybridMultilevel"/>
    <w:tmpl w:val="5F2219EA"/>
    <w:lvl w:ilvl="0" w:tplc="A63E3A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27C61EE4"/>
    <w:multiLevelType w:val="multilevel"/>
    <w:tmpl w:val="8E7ED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E90D7C"/>
    <w:multiLevelType w:val="hybridMultilevel"/>
    <w:tmpl w:val="666CCC44"/>
    <w:lvl w:ilvl="0" w:tplc="2D1C02D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F2B6B74"/>
    <w:multiLevelType w:val="hybridMultilevel"/>
    <w:tmpl w:val="02D0690C"/>
    <w:lvl w:ilvl="0" w:tplc="CC60FBFE">
      <w:start w:val="1"/>
      <w:numFmt w:val="decimal"/>
      <w:suff w:val="space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D124877"/>
    <w:multiLevelType w:val="hybridMultilevel"/>
    <w:tmpl w:val="2A44E152"/>
    <w:lvl w:ilvl="0" w:tplc="B2A29156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5C31BD6"/>
    <w:multiLevelType w:val="multilevel"/>
    <w:tmpl w:val="25E40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AE7259"/>
    <w:multiLevelType w:val="hybridMultilevel"/>
    <w:tmpl w:val="43EC223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2526"/>
    <w:rsid w:val="00004AD4"/>
    <w:rsid w:val="000335F7"/>
    <w:rsid w:val="00065FF9"/>
    <w:rsid w:val="00125D66"/>
    <w:rsid w:val="0015288E"/>
    <w:rsid w:val="001848D9"/>
    <w:rsid w:val="001F5BE7"/>
    <w:rsid w:val="00203351"/>
    <w:rsid w:val="00250EAD"/>
    <w:rsid w:val="00334C9E"/>
    <w:rsid w:val="0034554E"/>
    <w:rsid w:val="00361D95"/>
    <w:rsid w:val="00395FA9"/>
    <w:rsid w:val="003E0FE5"/>
    <w:rsid w:val="004C4120"/>
    <w:rsid w:val="004F565B"/>
    <w:rsid w:val="00526ABF"/>
    <w:rsid w:val="00644B32"/>
    <w:rsid w:val="006C2141"/>
    <w:rsid w:val="00726164"/>
    <w:rsid w:val="007873EF"/>
    <w:rsid w:val="007B0053"/>
    <w:rsid w:val="008F2526"/>
    <w:rsid w:val="009B6B3E"/>
    <w:rsid w:val="00A23BC3"/>
    <w:rsid w:val="00A511AD"/>
    <w:rsid w:val="00AC05D5"/>
    <w:rsid w:val="00B129AA"/>
    <w:rsid w:val="00B92F39"/>
    <w:rsid w:val="00BC790F"/>
    <w:rsid w:val="00C01145"/>
    <w:rsid w:val="00C462D7"/>
    <w:rsid w:val="00CE1B2D"/>
    <w:rsid w:val="00D35A6F"/>
    <w:rsid w:val="00D86C42"/>
    <w:rsid w:val="00DC79AD"/>
    <w:rsid w:val="00DF1DB5"/>
    <w:rsid w:val="00E27CC4"/>
    <w:rsid w:val="00E3286F"/>
    <w:rsid w:val="00E51F8D"/>
    <w:rsid w:val="00E522FE"/>
    <w:rsid w:val="00EF3CD6"/>
    <w:rsid w:val="00FA49AA"/>
    <w:rsid w:val="00FA6B3E"/>
    <w:rsid w:val="00FB349A"/>
    <w:rsid w:val="00FB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C6214CCB-1199-4A61-86CE-06FE0A5B0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526"/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rsid w:val="00E522FE"/>
    <w:pPr>
      <w:spacing w:before="100" w:beforeAutospacing="1" w:after="100" w:afterAutospacing="1"/>
      <w:outlineLvl w:val="1"/>
    </w:pPr>
    <w:rPr>
      <w:sz w:val="36"/>
      <w:szCs w:val="36"/>
    </w:rPr>
  </w:style>
  <w:style w:type="paragraph" w:styleId="3">
    <w:name w:val="heading 3"/>
    <w:basedOn w:val="a"/>
    <w:link w:val="30"/>
    <w:uiPriority w:val="9"/>
    <w:qFormat/>
    <w:rsid w:val="00E522FE"/>
    <w:pPr>
      <w:spacing w:before="100" w:beforeAutospacing="1" w:after="100" w:afterAutospacing="1"/>
      <w:outlineLvl w:val="2"/>
    </w:pPr>
    <w:rPr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er"/>
    <w:basedOn w:val="a"/>
    <w:link w:val="a4"/>
    <w:uiPriority w:val="99"/>
    <w:rsid w:val="008F2526"/>
    <w:pPr>
      <w:tabs>
        <w:tab w:val="center" w:pos="4677"/>
        <w:tab w:val="right" w:pos="9355"/>
      </w:tabs>
    </w:pPr>
    <w:rPr>
      <w:b w:val="0"/>
      <w:bCs w:val="0"/>
    </w:r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b/>
      <w:bCs/>
      <w:sz w:val="24"/>
      <w:szCs w:val="24"/>
    </w:rPr>
  </w:style>
  <w:style w:type="character" w:styleId="a5">
    <w:name w:val="page number"/>
    <w:uiPriority w:val="99"/>
    <w:rsid w:val="008F2526"/>
    <w:rPr>
      <w:rFonts w:cs="Times New Roman"/>
    </w:rPr>
  </w:style>
  <w:style w:type="paragraph" w:styleId="HTML">
    <w:name w:val="HTML Preformatted"/>
    <w:basedOn w:val="a"/>
    <w:link w:val="HTML0"/>
    <w:uiPriority w:val="99"/>
    <w:rsid w:val="007261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bCs w:val="0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b/>
      <w:bCs/>
    </w:rPr>
  </w:style>
  <w:style w:type="character" w:styleId="a6">
    <w:name w:val="Hyperlink"/>
    <w:uiPriority w:val="99"/>
    <w:rsid w:val="00E522FE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E522FE"/>
    <w:pPr>
      <w:spacing w:before="100" w:beforeAutospacing="1" w:after="100" w:afterAutospacing="1"/>
    </w:pPr>
    <w:rPr>
      <w:b w:val="0"/>
      <w:bCs w:val="0"/>
    </w:rPr>
  </w:style>
  <w:style w:type="character" w:customStyle="1" w:styleId="mw-headline">
    <w:name w:val="mw-headline"/>
    <w:rsid w:val="00E522FE"/>
    <w:rPr>
      <w:rFonts w:cs="Times New Roman"/>
    </w:rPr>
  </w:style>
  <w:style w:type="paragraph" w:styleId="a8">
    <w:name w:val="header"/>
    <w:basedOn w:val="a"/>
    <w:link w:val="a9"/>
    <w:uiPriority w:val="99"/>
    <w:semiHidden/>
    <w:unhideWhenUsed/>
    <w:rsid w:val="00DF1DB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DF1DB5"/>
    <w:rPr>
      <w:rFonts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2570</Words>
  <Characters>14652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Kontora</Company>
  <LinksUpToDate>false</LinksUpToDate>
  <CharactersWithSpaces>17188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Root</dc:creator>
  <cp:keywords/>
  <dc:description/>
  <cp:lastModifiedBy>admin</cp:lastModifiedBy>
  <cp:revision>2</cp:revision>
  <cp:lastPrinted>2008-03-11T06:19:00Z</cp:lastPrinted>
  <dcterms:created xsi:type="dcterms:W3CDTF">2014-02-25T07:31:00Z</dcterms:created>
  <dcterms:modified xsi:type="dcterms:W3CDTF">2014-02-25T07:31:00Z</dcterms:modified>
</cp:coreProperties>
</file>