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9C4" w:rsidRPr="00AB25E2" w:rsidRDefault="00EB39C4" w:rsidP="007B5D0E">
      <w:pPr>
        <w:widowControl w:val="0"/>
        <w:tabs>
          <w:tab w:val="left" w:pos="993"/>
        </w:tabs>
        <w:spacing w:line="360" w:lineRule="auto"/>
        <w:ind w:firstLine="709"/>
        <w:jc w:val="center"/>
        <w:rPr>
          <w:sz w:val="28"/>
          <w:szCs w:val="28"/>
        </w:rPr>
      </w:pPr>
      <w:r w:rsidRPr="00AB25E2">
        <w:rPr>
          <w:sz w:val="28"/>
          <w:szCs w:val="28"/>
        </w:rPr>
        <w:t>Министерство образования и науки Р.Ф. ГОУ СПО</w:t>
      </w:r>
    </w:p>
    <w:p w:rsidR="00EB39C4" w:rsidRPr="00AB25E2" w:rsidRDefault="00EB39C4" w:rsidP="007B5D0E">
      <w:pPr>
        <w:widowControl w:val="0"/>
        <w:tabs>
          <w:tab w:val="left" w:pos="993"/>
        </w:tabs>
        <w:spacing w:line="360" w:lineRule="auto"/>
        <w:ind w:firstLine="709"/>
        <w:jc w:val="center"/>
        <w:rPr>
          <w:sz w:val="28"/>
          <w:szCs w:val="28"/>
        </w:rPr>
      </w:pPr>
      <w:r w:rsidRPr="00AB25E2">
        <w:rPr>
          <w:sz w:val="28"/>
          <w:szCs w:val="28"/>
        </w:rPr>
        <w:t>Читинский лесотехнический колледж</w:t>
      </w:r>
    </w:p>
    <w:p w:rsidR="00EB39C4" w:rsidRPr="00AB25E2" w:rsidRDefault="00EB39C4" w:rsidP="007B5D0E">
      <w:pPr>
        <w:widowControl w:val="0"/>
        <w:tabs>
          <w:tab w:val="left" w:pos="993"/>
        </w:tabs>
        <w:spacing w:line="360" w:lineRule="auto"/>
        <w:ind w:firstLine="709"/>
        <w:jc w:val="center"/>
        <w:rPr>
          <w:sz w:val="28"/>
          <w:szCs w:val="28"/>
        </w:rPr>
      </w:pPr>
      <w:r w:rsidRPr="00AB25E2">
        <w:rPr>
          <w:sz w:val="28"/>
          <w:szCs w:val="28"/>
        </w:rPr>
        <w:t>специальность 120101</w:t>
      </w:r>
    </w:p>
    <w:p w:rsidR="00EB39C4" w:rsidRPr="00AB25E2" w:rsidRDefault="00EB39C4" w:rsidP="007B5D0E">
      <w:pPr>
        <w:widowControl w:val="0"/>
        <w:tabs>
          <w:tab w:val="left" w:pos="993"/>
        </w:tabs>
        <w:spacing w:line="360" w:lineRule="auto"/>
        <w:ind w:firstLine="709"/>
        <w:jc w:val="center"/>
        <w:rPr>
          <w:sz w:val="28"/>
          <w:szCs w:val="28"/>
        </w:rPr>
      </w:pPr>
    </w:p>
    <w:p w:rsidR="00EB39C4" w:rsidRPr="00AB25E2" w:rsidRDefault="00EB39C4" w:rsidP="007B5D0E">
      <w:pPr>
        <w:widowControl w:val="0"/>
        <w:tabs>
          <w:tab w:val="left" w:pos="993"/>
        </w:tabs>
        <w:spacing w:line="360" w:lineRule="auto"/>
        <w:ind w:firstLine="709"/>
        <w:jc w:val="center"/>
        <w:rPr>
          <w:sz w:val="28"/>
          <w:szCs w:val="28"/>
        </w:rPr>
      </w:pPr>
    </w:p>
    <w:p w:rsidR="00EB39C4" w:rsidRDefault="00EB39C4" w:rsidP="007B5D0E">
      <w:pPr>
        <w:widowControl w:val="0"/>
        <w:tabs>
          <w:tab w:val="left" w:pos="993"/>
        </w:tabs>
        <w:spacing w:line="360" w:lineRule="auto"/>
        <w:ind w:firstLine="709"/>
        <w:jc w:val="center"/>
        <w:rPr>
          <w:sz w:val="28"/>
          <w:szCs w:val="28"/>
          <w:lang w:val="en-US"/>
        </w:rPr>
      </w:pPr>
    </w:p>
    <w:p w:rsidR="00AB25E2" w:rsidRDefault="00AB25E2" w:rsidP="007B5D0E">
      <w:pPr>
        <w:widowControl w:val="0"/>
        <w:tabs>
          <w:tab w:val="left" w:pos="993"/>
        </w:tabs>
        <w:spacing w:line="360" w:lineRule="auto"/>
        <w:ind w:firstLine="709"/>
        <w:jc w:val="center"/>
        <w:rPr>
          <w:sz w:val="28"/>
          <w:szCs w:val="28"/>
          <w:lang w:val="en-US"/>
        </w:rPr>
      </w:pPr>
    </w:p>
    <w:p w:rsidR="00EB39C4" w:rsidRPr="00AB25E2" w:rsidRDefault="00EB39C4" w:rsidP="007B5D0E">
      <w:pPr>
        <w:widowControl w:val="0"/>
        <w:tabs>
          <w:tab w:val="left" w:pos="993"/>
        </w:tabs>
        <w:spacing w:line="360" w:lineRule="auto"/>
        <w:ind w:firstLine="709"/>
        <w:jc w:val="center"/>
        <w:rPr>
          <w:sz w:val="28"/>
          <w:szCs w:val="28"/>
        </w:rPr>
      </w:pPr>
    </w:p>
    <w:p w:rsidR="00EB39C4" w:rsidRPr="00AB25E2" w:rsidRDefault="00EB39C4" w:rsidP="007B5D0E">
      <w:pPr>
        <w:widowControl w:val="0"/>
        <w:tabs>
          <w:tab w:val="left" w:pos="993"/>
        </w:tabs>
        <w:spacing w:line="360" w:lineRule="auto"/>
        <w:ind w:firstLine="709"/>
        <w:jc w:val="center"/>
        <w:rPr>
          <w:sz w:val="28"/>
          <w:szCs w:val="28"/>
        </w:rPr>
      </w:pPr>
    </w:p>
    <w:p w:rsidR="00EB39C4" w:rsidRPr="00AB25E2" w:rsidRDefault="00EB39C4" w:rsidP="007B5D0E">
      <w:pPr>
        <w:widowControl w:val="0"/>
        <w:tabs>
          <w:tab w:val="left" w:pos="993"/>
          <w:tab w:val="left" w:pos="3090"/>
        </w:tabs>
        <w:spacing w:line="360" w:lineRule="auto"/>
        <w:ind w:firstLine="709"/>
        <w:jc w:val="center"/>
        <w:rPr>
          <w:sz w:val="28"/>
          <w:szCs w:val="28"/>
        </w:rPr>
      </w:pPr>
      <w:r w:rsidRPr="00AB25E2">
        <w:rPr>
          <w:sz w:val="28"/>
          <w:szCs w:val="28"/>
        </w:rPr>
        <w:t>Отчет</w:t>
      </w:r>
    </w:p>
    <w:p w:rsidR="00EB39C4" w:rsidRPr="00AB25E2" w:rsidRDefault="00EB39C4" w:rsidP="007B5D0E">
      <w:pPr>
        <w:widowControl w:val="0"/>
        <w:tabs>
          <w:tab w:val="left" w:pos="993"/>
        </w:tabs>
        <w:spacing w:line="360" w:lineRule="auto"/>
        <w:ind w:firstLine="709"/>
        <w:jc w:val="center"/>
        <w:rPr>
          <w:sz w:val="28"/>
          <w:szCs w:val="28"/>
        </w:rPr>
      </w:pPr>
    </w:p>
    <w:p w:rsidR="00EB39C4" w:rsidRPr="00AB25E2" w:rsidRDefault="00EB39C4" w:rsidP="007B5D0E">
      <w:pPr>
        <w:widowControl w:val="0"/>
        <w:tabs>
          <w:tab w:val="left" w:pos="993"/>
        </w:tabs>
        <w:spacing w:line="360" w:lineRule="auto"/>
        <w:ind w:firstLine="709"/>
        <w:jc w:val="center"/>
        <w:rPr>
          <w:sz w:val="28"/>
          <w:szCs w:val="28"/>
        </w:rPr>
      </w:pPr>
      <w:r w:rsidRPr="00AB25E2">
        <w:rPr>
          <w:sz w:val="28"/>
          <w:szCs w:val="28"/>
        </w:rPr>
        <w:t>По учебной практике для получения профессиональных первоначальных навыков</w:t>
      </w:r>
    </w:p>
    <w:p w:rsidR="00EB39C4" w:rsidRPr="00AB25E2" w:rsidRDefault="00EB39C4" w:rsidP="007B5D0E">
      <w:pPr>
        <w:widowControl w:val="0"/>
        <w:tabs>
          <w:tab w:val="left" w:pos="993"/>
        </w:tabs>
        <w:spacing w:line="360" w:lineRule="auto"/>
        <w:ind w:firstLine="709"/>
        <w:jc w:val="center"/>
        <w:rPr>
          <w:sz w:val="28"/>
          <w:szCs w:val="28"/>
        </w:rPr>
      </w:pPr>
    </w:p>
    <w:p w:rsidR="00EB39C4" w:rsidRPr="00AB25E2" w:rsidRDefault="00EB39C4" w:rsidP="007B5D0E">
      <w:pPr>
        <w:widowControl w:val="0"/>
        <w:tabs>
          <w:tab w:val="left" w:pos="993"/>
        </w:tabs>
        <w:spacing w:line="360" w:lineRule="auto"/>
        <w:ind w:firstLine="709"/>
        <w:jc w:val="center"/>
        <w:rPr>
          <w:sz w:val="28"/>
          <w:szCs w:val="28"/>
        </w:rPr>
      </w:pPr>
    </w:p>
    <w:p w:rsidR="00EB39C4" w:rsidRPr="00AB25E2" w:rsidRDefault="00EB39C4" w:rsidP="007B5D0E">
      <w:pPr>
        <w:widowControl w:val="0"/>
        <w:tabs>
          <w:tab w:val="left" w:pos="993"/>
        </w:tabs>
        <w:spacing w:line="360" w:lineRule="auto"/>
        <w:ind w:firstLine="709"/>
        <w:jc w:val="center"/>
        <w:rPr>
          <w:sz w:val="28"/>
          <w:szCs w:val="28"/>
        </w:rPr>
      </w:pPr>
    </w:p>
    <w:p w:rsidR="00EB39C4" w:rsidRPr="00AB25E2" w:rsidRDefault="00EB39C4" w:rsidP="007B5D0E">
      <w:pPr>
        <w:widowControl w:val="0"/>
        <w:tabs>
          <w:tab w:val="left" w:pos="993"/>
          <w:tab w:val="left" w:pos="7140"/>
        </w:tabs>
        <w:spacing w:line="360" w:lineRule="auto"/>
        <w:ind w:firstLine="709"/>
        <w:jc w:val="right"/>
        <w:rPr>
          <w:sz w:val="28"/>
          <w:szCs w:val="28"/>
        </w:rPr>
      </w:pPr>
      <w:r w:rsidRPr="00AB25E2">
        <w:rPr>
          <w:sz w:val="28"/>
          <w:szCs w:val="28"/>
        </w:rPr>
        <w:t>Выполнил студент группы ПГ-28</w:t>
      </w:r>
    </w:p>
    <w:p w:rsidR="00EB39C4" w:rsidRPr="00AB25E2" w:rsidRDefault="00EB39C4" w:rsidP="007B5D0E">
      <w:pPr>
        <w:widowControl w:val="0"/>
        <w:tabs>
          <w:tab w:val="left" w:pos="993"/>
          <w:tab w:val="left" w:pos="7140"/>
        </w:tabs>
        <w:spacing w:line="360" w:lineRule="auto"/>
        <w:ind w:firstLine="709"/>
        <w:jc w:val="right"/>
        <w:rPr>
          <w:sz w:val="28"/>
          <w:szCs w:val="28"/>
        </w:rPr>
      </w:pPr>
      <w:r w:rsidRPr="00AB25E2">
        <w:rPr>
          <w:sz w:val="28"/>
          <w:szCs w:val="28"/>
        </w:rPr>
        <w:t>Лебедев Иван Викторович</w:t>
      </w:r>
    </w:p>
    <w:p w:rsidR="00EB39C4" w:rsidRPr="00AB25E2" w:rsidRDefault="00EB39C4" w:rsidP="007B5D0E">
      <w:pPr>
        <w:widowControl w:val="0"/>
        <w:tabs>
          <w:tab w:val="left" w:pos="993"/>
        </w:tabs>
        <w:spacing w:line="360" w:lineRule="auto"/>
        <w:ind w:firstLine="709"/>
        <w:jc w:val="right"/>
        <w:rPr>
          <w:sz w:val="28"/>
          <w:szCs w:val="28"/>
        </w:rPr>
      </w:pPr>
    </w:p>
    <w:p w:rsidR="00EB39C4" w:rsidRPr="00AB25E2" w:rsidRDefault="00EB39C4" w:rsidP="007B5D0E">
      <w:pPr>
        <w:widowControl w:val="0"/>
        <w:tabs>
          <w:tab w:val="left" w:pos="993"/>
          <w:tab w:val="left" w:pos="7440"/>
        </w:tabs>
        <w:spacing w:line="360" w:lineRule="auto"/>
        <w:ind w:firstLine="709"/>
        <w:jc w:val="right"/>
        <w:rPr>
          <w:sz w:val="28"/>
          <w:szCs w:val="28"/>
        </w:rPr>
      </w:pPr>
    </w:p>
    <w:p w:rsidR="003E5E0D" w:rsidRPr="00AB25E2" w:rsidRDefault="00EB39C4" w:rsidP="007B5D0E">
      <w:pPr>
        <w:widowControl w:val="0"/>
        <w:tabs>
          <w:tab w:val="left" w:pos="993"/>
          <w:tab w:val="left" w:pos="6720"/>
        </w:tabs>
        <w:spacing w:line="360" w:lineRule="auto"/>
        <w:ind w:firstLine="709"/>
        <w:jc w:val="right"/>
        <w:rPr>
          <w:sz w:val="28"/>
          <w:szCs w:val="28"/>
        </w:rPr>
      </w:pPr>
      <w:r w:rsidRPr="00AB25E2">
        <w:rPr>
          <w:sz w:val="28"/>
          <w:szCs w:val="28"/>
        </w:rPr>
        <w:t>Проверил преподаватель</w:t>
      </w:r>
    </w:p>
    <w:p w:rsidR="003E5E0D" w:rsidRPr="00AB25E2" w:rsidRDefault="003E5E0D" w:rsidP="007B5D0E">
      <w:pPr>
        <w:widowControl w:val="0"/>
        <w:tabs>
          <w:tab w:val="left" w:pos="993"/>
          <w:tab w:val="left" w:pos="6720"/>
        </w:tabs>
        <w:spacing w:line="360" w:lineRule="auto"/>
        <w:ind w:firstLine="709"/>
        <w:jc w:val="right"/>
        <w:rPr>
          <w:sz w:val="28"/>
          <w:szCs w:val="28"/>
        </w:rPr>
      </w:pPr>
      <w:r w:rsidRPr="00AB25E2">
        <w:rPr>
          <w:sz w:val="28"/>
          <w:szCs w:val="28"/>
        </w:rPr>
        <w:t>Смородникова С.О.</w:t>
      </w:r>
    </w:p>
    <w:p w:rsidR="003E5E0D" w:rsidRPr="00AB25E2" w:rsidRDefault="003E5E0D" w:rsidP="007B5D0E">
      <w:pPr>
        <w:widowControl w:val="0"/>
        <w:tabs>
          <w:tab w:val="left" w:pos="993"/>
        </w:tabs>
        <w:spacing w:line="360" w:lineRule="auto"/>
        <w:ind w:firstLine="709"/>
        <w:jc w:val="center"/>
        <w:rPr>
          <w:sz w:val="28"/>
          <w:szCs w:val="28"/>
        </w:rPr>
      </w:pPr>
    </w:p>
    <w:p w:rsidR="003E5E0D" w:rsidRPr="007B5D0E" w:rsidRDefault="003E5E0D" w:rsidP="007B5D0E">
      <w:pPr>
        <w:widowControl w:val="0"/>
        <w:tabs>
          <w:tab w:val="left" w:pos="993"/>
        </w:tabs>
        <w:spacing w:line="360" w:lineRule="auto"/>
        <w:ind w:firstLine="709"/>
        <w:jc w:val="center"/>
        <w:rPr>
          <w:sz w:val="28"/>
          <w:szCs w:val="28"/>
        </w:rPr>
      </w:pPr>
    </w:p>
    <w:p w:rsidR="00AB25E2" w:rsidRPr="007B5D0E" w:rsidRDefault="00AB25E2" w:rsidP="007B5D0E">
      <w:pPr>
        <w:widowControl w:val="0"/>
        <w:tabs>
          <w:tab w:val="left" w:pos="993"/>
        </w:tabs>
        <w:spacing w:line="360" w:lineRule="auto"/>
        <w:ind w:firstLine="709"/>
        <w:jc w:val="center"/>
        <w:rPr>
          <w:sz w:val="28"/>
          <w:szCs w:val="28"/>
        </w:rPr>
      </w:pPr>
    </w:p>
    <w:p w:rsidR="00AB25E2" w:rsidRPr="007B5D0E" w:rsidRDefault="00AB25E2" w:rsidP="007B5D0E">
      <w:pPr>
        <w:widowControl w:val="0"/>
        <w:tabs>
          <w:tab w:val="left" w:pos="993"/>
        </w:tabs>
        <w:spacing w:line="360" w:lineRule="auto"/>
        <w:ind w:firstLine="709"/>
        <w:jc w:val="center"/>
        <w:rPr>
          <w:sz w:val="28"/>
          <w:szCs w:val="28"/>
        </w:rPr>
      </w:pPr>
    </w:p>
    <w:p w:rsidR="00AB25E2" w:rsidRPr="007B5D0E" w:rsidRDefault="00AB25E2" w:rsidP="007B5D0E">
      <w:pPr>
        <w:widowControl w:val="0"/>
        <w:tabs>
          <w:tab w:val="left" w:pos="993"/>
        </w:tabs>
        <w:spacing w:line="360" w:lineRule="auto"/>
        <w:ind w:firstLine="709"/>
        <w:jc w:val="center"/>
        <w:rPr>
          <w:sz w:val="28"/>
          <w:szCs w:val="28"/>
        </w:rPr>
      </w:pPr>
    </w:p>
    <w:p w:rsidR="00AB25E2" w:rsidRPr="007B5D0E" w:rsidRDefault="00AB25E2" w:rsidP="007B5D0E">
      <w:pPr>
        <w:widowControl w:val="0"/>
        <w:tabs>
          <w:tab w:val="left" w:pos="993"/>
        </w:tabs>
        <w:spacing w:line="360" w:lineRule="auto"/>
        <w:ind w:firstLine="709"/>
        <w:jc w:val="center"/>
        <w:rPr>
          <w:sz w:val="28"/>
          <w:szCs w:val="28"/>
        </w:rPr>
      </w:pPr>
    </w:p>
    <w:p w:rsidR="00EB39C4" w:rsidRPr="00AB25E2" w:rsidRDefault="00EB39C4" w:rsidP="007B5D0E">
      <w:pPr>
        <w:widowControl w:val="0"/>
        <w:tabs>
          <w:tab w:val="left" w:pos="993"/>
          <w:tab w:val="left" w:pos="6480"/>
        </w:tabs>
        <w:spacing w:line="360" w:lineRule="auto"/>
        <w:ind w:firstLine="709"/>
        <w:jc w:val="center"/>
        <w:rPr>
          <w:sz w:val="28"/>
          <w:szCs w:val="28"/>
        </w:rPr>
      </w:pPr>
    </w:p>
    <w:p w:rsidR="003E5E0D" w:rsidRPr="00AB25E2" w:rsidRDefault="003E5E0D" w:rsidP="007B5D0E">
      <w:pPr>
        <w:widowControl w:val="0"/>
        <w:tabs>
          <w:tab w:val="left" w:pos="993"/>
          <w:tab w:val="left" w:pos="6480"/>
        </w:tabs>
        <w:spacing w:line="360" w:lineRule="auto"/>
        <w:ind w:firstLine="709"/>
        <w:jc w:val="center"/>
        <w:rPr>
          <w:sz w:val="28"/>
          <w:szCs w:val="28"/>
        </w:rPr>
      </w:pPr>
      <w:r w:rsidRPr="00AB25E2">
        <w:rPr>
          <w:sz w:val="28"/>
          <w:szCs w:val="28"/>
        </w:rPr>
        <w:t>Чита 2009.</w:t>
      </w:r>
    </w:p>
    <w:p w:rsidR="00371DC3" w:rsidRPr="007B5D0E" w:rsidRDefault="00AB25E2" w:rsidP="007B5D0E">
      <w:pPr>
        <w:widowControl w:val="0"/>
        <w:shd w:val="clear" w:color="auto" w:fill="FFFFFF"/>
        <w:tabs>
          <w:tab w:val="left" w:pos="993"/>
        </w:tabs>
        <w:spacing w:line="360" w:lineRule="auto"/>
        <w:ind w:firstLine="709"/>
        <w:jc w:val="both"/>
        <w:rPr>
          <w:b/>
          <w:bCs/>
          <w:color w:val="000000"/>
          <w:w w:val="101"/>
          <w:sz w:val="28"/>
          <w:szCs w:val="28"/>
        </w:rPr>
      </w:pPr>
      <w:r>
        <w:rPr>
          <w:sz w:val="28"/>
          <w:szCs w:val="28"/>
        </w:rPr>
        <w:br w:type="page"/>
      </w:r>
      <w:r w:rsidR="00371DC3" w:rsidRPr="00AB25E2">
        <w:rPr>
          <w:b/>
          <w:bCs/>
          <w:color w:val="000000"/>
          <w:w w:val="101"/>
          <w:sz w:val="28"/>
          <w:szCs w:val="28"/>
        </w:rPr>
        <w:t>П</w:t>
      </w:r>
      <w:r w:rsidR="005766B9" w:rsidRPr="00AB25E2">
        <w:rPr>
          <w:b/>
          <w:bCs/>
          <w:color w:val="000000"/>
          <w:w w:val="101"/>
          <w:sz w:val="28"/>
          <w:szCs w:val="28"/>
        </w:rPr>
        <w:t xml:space="preserve">равила </w:t>
      </w:r>
      <w:r w:rsidR="00371DC3" w:rsidRPr="00AB25E2">
        <w:rPr>
          <w:b/>
          <w:bCs/>
          <w:color w:val="000000"/>
          <w:w w:val="101"/>
          <w:sz w:val="28"/>
          <w:szCs w:val="28"/>
        </w:rPr>
        <w:t>по технике безопасности</w:t>
      </w:r>
    </w:p>
    <w:p w:rsidR="00371DC3" w:rsidRPr="00AB25E2" w:rsidRDefault="00371DC3" w:rsidP="007B5D0E">
      <w:pPr>
        <w:widowControl w:val="0"/>
        <w:shd w:val="clear" w:color="auto" w:fill="FFFFFF"/>
        <w:tabs>
          <w:tab w:val="left" w:pos="993"/>
        </w:tabs>
        <w:spacing w:line="360" w:lineRule="auto"/>
        <w:ind w:firstLine="709"/>
        <w:jc w:val="both"/>
        <w:rPr>
          <w:color w:val="000000"/>
          <w:w w:val="101"/>
          <w:sz w:val="28"/>
          <w:szCs w:val="28"/>
        </w:rPr>
      </w:pPr>
    </w:p>
    <w:p w:rsidR="00371DC3" w:rsidRPr="00AB25E2" w:rsidRDefault="00371DC3" w:rsidP="007B5D0E">
      <w:pPr>
        <w:widowControl w:val="0"/>
        <w:shd w:val="clear" w:color="auto" w:fill="FFFFFF"/>
        <w:tabs>
          <w:tab w:val="left" w:pos="993"/>
        </w:tabs>
        <w:spacing w:line="360" w:lineRule="auto"/>
        <w:ind w:firstLine="709"/>
        <w:jc w:val="both"/>
        <w:rPr>
          <w:color w:val="000000"/>
          <w:w w:val="101"/>
          <w:sz w:val="28"/>
          <w:szCs w:val="28"/>
        </w:rPr>
      </w:pPr>
      <w:r w:rsidRPr="00AB25E2">
        <w:rPr>
          <w:color w:val="000000"/>
          <w:w w:val="101"/>
          <w:sz w:val="28"/>
          <w:szCs w:val="28"/>
        </w:rPr>
        <w:t>При выполнении геодезических работ необходимо строгое соблюдение правил по технике безопасности.</w:t>
      </w:r>
    </w:p>
    <w:p w:rsidR="00371DC3" w:rsidRPr="00AB25E2" w:rsidRDefault="00371DC3" w:rsidP="007B5D0E">
      <w:pPr>
        <w:widowControl w:val="0"/>
        <w:shd w:val="clear" w:color="auto" w:fill="FFFFFF"/>
        <w:tabs>
          <w:tab w:val="left" w:pos="993"/>
        </w:tabs>
        <w:spacing w:line="360" w:lineRule="auto"/>
        <w:ind w:firstLine="709"/>
        <w:jc w:val="both"/>
        <w:rPr>
          <w:sz w:val="28"/>
          <w:szCs w:val="28"/>
        </w:rPr>
      </w:pPr>
      <w:r w:rsidRPr="00AB25E2">
        <w:rPr>
          <w:color w:val="000000"/>
          <w:w w:val="101"/>
          <w:sz w:val="28"/>
          <w:szCs w:val="28"/>
        </w:rPr>
        <w:t>Топоры, молотки, кувалды должны быть плотив насажены на совершенно гладкие деревянные ручки, имеющие утолщения к свободному концу.</w:t>
      </w:r>
    </w:p>
    <w:p w:rsidR="00371DC3" w:rsidRPr="00AB25E2" w:rsidRDefault="00371DC3" w:rsidP="007B5D0E">
      <w:pPr>
        <w:widowControl w:val="0"/>
        <w:shd w:val="clear" w:color="auto" w:fill="FFFFFF"/>
        <w:tabs>
          <w:tab w:val="left" w:pos="993"/>
        </w:tabs>
        <w:spacing w:line="360" w:lineRule="auto"/>
        <w:ind w:firstLine="709"/>
        <w:jc w:val="both"/>
        <w:rPr>
          <w:sz w:val="28"/>
          <w:szCs w:val="28"/>
        </w:rPr>
      </w:pPr>
      <w:r w:rsidRPr="00AB25E2">
        <w:rPr>
          <w:color w:val="000000"/>
          <w:w w:val="101"/>
          <w:sz w:val="28"/>
          <w:szCs w:val="28"/>
        </w:rPr>
        <w:t>Футляры приборов должны иметь прочно укрепленные ручки, а складные рейки - исправные винты в местах скрепления их частей.</w:t>
      </w:r>
    </w:p>
    <w:p w:rsidR="00371DC3" w:rsidRPr="00AB25E2" w:rsidRDefault="00371DC3" w:rsidP="007B5D0E">
      <w:pPr>
        <w:widowControl w:val="0"/>
        <w:shd w:val="clear" w:color="auto" w:fill="FFFFFF"/>
        <w:tabs>
          <w:tab w:val="left" w:pos="993"/>
        </w:tabs>
        <w:spacing w:line="360" w:lineRule="auto"/>
        <w:ind w:firstLine="709"/>
        <w:jc w:val="both"/>
        <w:rPr>
          <w:sz w:val="28"/>
          <w:szCs w:val="28"/>
        </w:rPr>
      </w:pPr>
      <w:r w:rsidRPr="00AB25E2">
        <w:rPr>
          <w:color w:val="000000"/>
          <w:w w:val="101"/>
          <w:sz w:val="28"/>
          <w:szCs w:val="28"/>
        </w:rPr>
        <w:t>Вешки, штативы и другие предметы, имеющие острые концы, следует переносить держа их вперед</w:t>
      </w:r>
      <w:r w:rsidR="005766B9" w:rsidRPr="00AB25E2">
        <w:rPr>
          <w:sz w:val="28"/>
          <w:szCs w:val="28"/>
        </w:rPr>
        <w:t xml:space="preserve"> </w:t>
      </w:r>
      <w:r w:rsidR="005766B9" w:rsidRPr="00AB25E2">
        <w:rPr>
          <w:color w:val="000000"/>
          <w:w w:val="101"/>
          <w:sz w:val="28"/>
          <w:szCs w:val="28"/>
        </w:rPr>
        <w:t>о</w:t>
      </w:r>
      <w:r w:rsidRPr="00AB25E2">
        <w:rPr>
          <w:color w:val="000000"/>
          <w:w w:val="101"/>
          <w:sz w:val="28"/>
          <w:szCs w:val="28"/>
        </w:rPr>
        <w:t>стрыми концами.</w:t>
      </w:r>
    </w:p>
    <w:p w:rsidR="00371DC3" w:rsidRPr="00AB25E2" w:rsidRDefault="00371DC3" w:rsidP="007B5D0E">
      <w:pPr>
        <w:widowControl w:val="0"/>
        <w:shd w:val="clear" w:color="auto" w:fill="FFFFFF"/>
        <w:tabs>
          <w:tab w:val="left" w:pos="993"/>
        </w:tabs>
        <w:spacing w:line="360" w:lineRule="auto"/>
        <w:ind w:firstLine="709"/>
        <w:jc w:val="both"/>
        <w:rPr>
          <w:sz w:val="28"/>
          <w:szCs w:val="28"/>
        </w:rPr>
      </w:pPr>
      <w:r w:rsidRPr="00AB25E2">
        <w:rPr>
          <w:color w:val="000000"/>
          <w:w w:val="101"/>
          <w:sz w:val="28"/>
          <w:szCs w:val="28"/>
        </w:rPr>
        <w:t>Топоры и шпильки мерных лент переносить к месту работы и обратно в брезентовом мешке.</w:t>
      </w:r>
    </w:p>
    <w:p w:rsidR="00371DC3" w:rsidRPr="00AB25E2" w:rsidRDefault="00371DC3" w:rsidP="007B5D0E">
      <w:pPr>
        <w:widowControl w:val="0"/>
        <w:shd w:val="clear" w:color="auto" w:fill="FFFFFF"/>
        <w:tabs>
          <w:tab w:val="left" w:pos="993"/>
        </w:tabs>
        <w:spacing w:line="360" w:lineRule="auto"/>
        <w:ind w:firstLine="709"/>
        <w:jc w:val="both"/>
        <w:rPr>
          <w:sz w:val="28"/>
          <w:szCs w:val="28"/>
        </w:rPr>
      </w:pPr>
      <w:r w:rsidRPr="00AB25E2">
        <w:rPr>
          <w:color w:val="000000"/>
          <w:w w:val="101"/>
          <w:sz w:val="28"/>
          <w:szCs w:val="28"/>
        </w:rPr>
        <w:t>При переходе по улицам запрещается носить рейки на плечах. Переносить их следует в руках сложенными и с прочно закрепленными винтами.</w:t>
      </w:r>
    </w:p>
    <w:p w:rsidR="00371DC3" w:rsidRPr="00AB25E2" w:rsidRDefault="00371DC3" w:rsidP="007B5D0E">
      <w:pPr>
        <w:widowControl w:val="0"/>
        <w:shd w:val="clear" w:color="auto" w:fill="FFFFFF"/>
        <w:tabs>
          <w:tab w:val="left" w:pos="993"/>
        </w:tabs>
        <w:spacing w:line="360" w:lineRule="auto"/>
        <w:ind w:firstLine="709"/>
        <w:jc w:val="both"/>
        <w:rPr>
          <w:sz w:val="28"/>
          <w:szCs w:val="28"/>
        </w:rPr>
      </w:pPr>
      <w:r w:rsidRPr="00AB25E2">
        <w:rPr>
          <w:color w:val="000000"/>
          <w:w w:val="101"/>
          <w:sz w:val="28"/>
          <w:szCs w:val="28"/>
        </w:rPr>
        <w:t>Не разрешается оставлять без надзора приборы в пределах дорожного полотна.</w:t>
      </w:r>
    </w:p>
    <w:p w:rsidR="00371DC3" w:rsidRPr="00AB25E2" w:rsidRDefault="00371DC3" w:rsidP="007B5D0E">
      <w:pPr>
        <w:widowControl w:val="0"/>
        <w:shd w:val="clear" w:color="auto" w:fill="FFFFFF"/>
        <w:tabs>
          <w:tab w:val="left" w:pos="993"/>
        </w:tabs>
        <w:spacing w:line="360" w:lineRule="auto"/>
        <w:ind w:firstLine="709"/>
        <w:jc w:val="both"/>
        <w:rPr>
          <w:sz w:val="28"/>
          <w:szCs w:val="28"/>
        </w:rPr>
      </w:pPr>
      <w:r w:rsidRPr="00AB25E2">
        <w:rPr>
          <w:color w:val="000000"/>
          <w:w w:val="101"/>
          <w:sz w:val="28"/>
          <w:szCs w:val="28"/>
        </w:rPr>
        <w:t>При приближении грозы следует прекратить измерения и перейти в закрытые помещения. Во время грозы запрещается стоять под деревьями, находиться около громоотводов, высоких предметов, контактной сети высоковольтных линий и на возвышенных местах.</w:t>
      </w:r>
    </w:p>
    <w:p w:rsidR="00371DC3" w:rsidRPr="00AB25E2" w:rsidRDefault="00371DC3" w:rsidP="007B5D0E">
      <w:pPr>
        <w:widowControl w:val="0"/>
        <w:shd w:val="clear" w:color="auto" w:fill="FFFFFF"/>
        <w:tabs>
          <w:tab w:val="left" w:pos="993"/>
        </w:tabs>
        <w:spacing w:line="360" w:lineRule="auto"/>
        <w:ind w:firstLine="709"/>
        <w:jc w:val="both"/>
        <w:rPr>
          <w:sz w:val="28"/>
          <w:szCs w:val="28"/>
        </w:rPr>
      </w:pPr>
      <w:r w:rsidRPr="00AB25E2">
        <w:rPr>
          <w:color w:val="000000"/>
          <w:w w:val="101"/>
          <w:sz w:val="28"/>
          <w:szCs w:val="28"/>
        </w:rPr>
        <w:t>При переходе через дорогу строго соблюдайте правила, установленные для движения транспорта. Переходите дорогу только под прямым углом к ее оси.</w:t>
      </w:r>
    </w:p>
    <w:p w:rsidR="00371DC3" w:rsidRPr="00AB25E2" w:rsidRDefault="00371DC3" w:rsidP="007B5D0E">
      <w:pPr>
        <w:widowControl w:val="0"/>
        <w:shd w:val="clear" w:color="auto" w:fill="FFFFFF"/>
        <w:tabs>
          <w:tab w:val="left" w:pos="993"/>
        </w:tabs>
        <w:spacing w:line="360" w:lineRule="auto"/>
        <w:ind w:firstLine="709"/>
        <w:jc w:val="both"/>
        <w:rPr>
          <w:sz w:val="28"/>
          <w:szCs w:val="28"/>
        </w:rPr>
      </w:pPr>
      <w:r w:rsidRPr="00AB25E2">
        <w:rPr>
          <w:color w:val="000000"/>
          <w:w w:val="101"/>
          <w:sz w:val="28"/>
          <w:szCs w:val="28"/>
        </w:rPr>
        <w:t>Во время перерыва не разрешается располагаться на проезжей части любого вида дороги и оставлять на ней приборы и инструменты.</w:t>
      </w:r>
    </w:p>
    <w:p w:rsidR="00371DC3" w:rsidRPr="00AB25E2" w:rsidRDefault="00371DC3" w:rsidP="007B5D0E">
      <w:pPr>
        <w:widowControl w:val="0"/>
        <w:shd w:val="clear" w:color="auto" w:fill="FFFFFF"/>
        <w:tabs>
          <w:tab w:val="left" w:pos="993"/>
        </w:tabs>
        <w:spacing w:line="360" w:lineRule="auto"/>
        <w:ind w:firstLine="709"/>
        <w:jc w:val="both"/>
        <w:rPr>
          <w:color w:val="000000"/>
          <w:w w:val="101"/>
          <w:sz w:val="28"/>
          <w:szCs w:val="28"/>
        </w:rPr>
      </w:pPr>
      <w:r w:rsidRPr="00AB25E2">
        <w:rPr>
          <w:color w:val="000000"/>
          <w:w w:val="101"/>
          <w:sz w:val="28"/>
          <w:szCs w:val="28"/>
        </w:rPr>
        <w:t>В солнечные дни работать с покрытой головой.</w:t>
      </w:r>
    </w:p>
    <w:p w:rsidR="005766B9" w:rsidRPr="007B5D0E" w:rsidRDefault="00371DC3" w:rsidP="007B5D0E">
      <w:pPr>
        <w:widowControl w:val="0"/>
        <w:shd w:val="clear" w:color="auto" w:fill="FFFFFF"/>
        <w:tabs>
          <w:tab w:val="left" w:pos="993"/>
        </w:tabs>
        <w:spacing w:line="360" w:lineRule="auto"/>
        <w:ind w:firstLine="709"/>
        <w:jc w:val="both"/>
        <w:rPr>
          <w:b/>
          <w:bCs/>
          <w:caps/>
          <w:sz w:val="28"/>
          <w:szCs w:val="28"/>
        </w:rPr>
      </w:pPr>
      <w:r w:rsidRPr="00AB25E2">
        <w:rPr>
          <w:color w:val="000000"/>
          <w:w w:val="101"/>
          <w:sz w:val="28"/>
          <w:szCs w:val="28"/>
        </w:rPr>
        <w:br w:type="page"/>
      </w:r>
      <w:r w:rsidR="00AB25E2" w:rsidRPr="007B5D0E">
        <w:rPr>
          <w:b/>
          <w:bCs/>
          <w:caps/>
          <w:color w:val="000000"/>
          <w:w w:val="101"/>
          <w:sz w:val="28"/>
          <w:szCs w:val="28"/>
        </w:rPr>
        <w:t xml:space="preserve">1. </w:t>
      </w:r>
      <w:r w:rsidR="005766B9" w:rsidRPr="007B5D0E">
        <w:rPr>
          <w:b/>
          <w:bCs/>
          <w:caps/>
          <w:sz w:val="28"/>
          <w:szCs w:val="28"/>
        </w:rPr>
        <w:t>Поверки и юстировки нивелиров</w:t>
      </w:r>
    </w:p>
    <w:p w:rsidR="005766B9" w:rsidRPr="00AB25E2" w:rsidRDefault="005766B9" w:rsidP="007B5D0E">
      <w:pPr>
        <w:widowControl w:val="0"/>
        <w:tabs>
          <w:tab w:val="left" w:pos="993"/>
          <w:tab w:val="left" w:pos="4590"/>
        </w:tabs>
        <w:spacing w:line="360" w:lineRule="auto"/>
        <w:ind w:firstLine="709"/>
        <w:jc w:val="both"/>
        <w:rPr>
          <w:sz w:val="28"/>
          <w:szCs w:val="28"/>
        </w:rPr>
      </w:pPr>
    </w:p>
    <w:p w:rsidR="005766B9" w:rsidRPr="00AB25E2" w:rsidRDefault="005766B9" w:rsidP="007B5D0E">
      <w:pPr>
        <w:widowControl w:val="0"/>
        <w:tabs>
          <w:tab w:val="left" w:pos="993"/>
          <w:tab w:val="left" w:pos="4590"/>
        </w:tabs>
        <w:spacing w:line="360" w:lineRule="auto"/>
        <w:ind w:firstLine="709"/>
        <w:jc w:val="both"/>
        <w:rPr>
          <w:sz w:val="28"/>
          <w:szCs w:val="28"/>
        </w:rPr>
      </w:pPr>
      <w:r w:rsidRPr="00AB25E2">
        <w:rPr>
          <w:b/>
          <w:bCs/>
          <w:sz w:val="28"/>
          <w:szCs w:val="28"/>
        </w:rPr>
        <w:t>1.</w:t>
      </w:r>
      <w:r w:rsidR="00AB25E2" w:rsidRPr="00AB25E2">
        <w:rPr>
          <w:b/>
          <w:bCs/>
          <w:sz w:val="28"/>
          <w:szCs w:val="28"/>
        </w:rPr>
        <w:t>1</w:t>
      </w:r>
      <w:r w:rsidRPr="00AB25E2">
        <w:rPr>
          <w:b/>
          <w:bCs/>
          <w:sz w:val="28"/>
          <w:szCs w:val="28"/>
        </w:rPr>
        <w:t xml:space="preserve"> Ось круглого уровня должна быть параллельна оси вращения нивелира. Поверку выполняют</w:t>
      </w:r>
      <w:r w:rsidR="00AB25E2" w:rsidRPr="00AB25E2">
        <w:rPr>
          <w:b/>
          <w:bCs/>
          <w:sz w:val="28"/>
          <w:szCs w:val="28"/>
        </w:rPr>
        <w:t xml:space="preserve"> следующим образом</w:t>
      </w:r>
    </w:p>
    <w:p w:rsidR="00AB25E2" w:rsidRPr="00AB25E2" w:rsidRDefault="00AB25E2" w:rsidP="007B5D0E">
      <w:pPr>
        <w:widowControl w:val="0"/>
        <w:tabs>
          <w:tab w:val="left" w:pos="993"/>
          <w:tab w:val="left" w:pos="4590"/>
        </w:tabs>
        <w:spacing w:line="360" w:lineRule="auto"/>
        <w:ind w:firstLine="709"/>
        <w:jc w:val="both"/>
        <w:rPr>
          <w:sz w:val="28"/>
          <w:szCs w:val="28"/>
        </w:rPr>
      </w:pPr>
    </w:p>
    <w:p w:rsidR="005766B9" w:rsidRPr="00AB25E2" w:rsidRDefault="005766B9" w:rsidP="007B5D0E">
      <w:pPr>
        <w:widowControl w:val="0"/>
        <w:tabs>
          <w:tab w:val="left" w:pos="993"/>
          <w:tab w:val="left" w:pos="4590"/>
        </w:tabs>
        <w:spacing w:line="360" w:lineRule="auto"/>
        <w:ind w:firstLine="709"/>
        <w:jc w:val="both"/>
        <w:rPr>
          <w:sz w:val="28"/>
          <w:szCs w:val="28"/>
        </w:rPr>
      </w:pPr>
      <w:r w:rsidRPr="00AB25E2">
        <w:rPr>
          <w:sz w:val="28"/>
          <w:szCs w:val="28"/>
        </w:rPr>
        <w:t>Вращением подъемных винтов пузырек уровня приводят в ноль-пункт. Вращают верхнюю часть нивелира (трубу) на 1800. Если условие выполнено, пузырек остается в ноль-пункте. Если условие не выполнено, пузырек отклоняется на двойную величину непараллельности.</w:t>
      </w:r>
    </w:p>
    <w:p w:rsidR="005766B9" w:rsidRPr="00AB25E2" w:rsidRDefault="005766B9" w:rsidP="007B5D0E">
      <w:pPr>
        <w:widowControl w:val="0"/>
        <w:tabs>
          <w:tab w:val="left" w:pos="993"/>
          <w:tab w:val="left" w:pos="4590"/>
        </w:tabs>
        <w:spacing w:line="360" w:lineRule="auto"/>
        <w:ind w:firstLine="709"/>
        <w:jc w:val="both"/>
        <w:rPr>
          <w:sz w:val="28"/>
          <w:szCs w:val="28"/>
        </w:rPr>
      </w:pPr>
      <w:r w:rsidRPr="00AB25E2">
        <w:rPr>
          <w:sz w:val="28"/>
          <w:szCs w:val="28"/>
        </w:rPr>
        <w:t>Действуя исправительными винтами уровня, пузырек перемещают на половину дуги отклонения. После исправления поверку повторяют.</w:t>
      </w:r>
    </w:p>
    <w:p w:rsidR="00AB25E2" w:rsidRPr="007B5D0E" w:rsidRDefault="00AB25E2" w:rsidP="007B5D0E">
      <w:pPr>
        <w:widowControl w:val="0"/>
        <w:tabs>
          <w:tab w:val="left" w:pos="993"/>
          <w:tab w:val="left" w:pos="4590"/>
        </w:tabs>
        <w:spacing w:line="360" w:lineRule="auto"/>
        <w:ind w:firstLine="709"/>
        <w:jc w:val="both"/>
        <w:rPr>
          <w:b/>
          <w:bCs/>
          <w:sz w:val="28"/>
          <w:szCs w:val="28"/>
        </w:rPr>
      </w:pPr>
    </w:p>
    <w:p w:rsidR="005766B9" w:rsidRPr="00AB25E2" w:rsidRDefault="00AB25E2" w:rsidP="007B5D0E">
      <w:pPr>
        <w:widowControl w:val="0"/>
        <w:tabs>
          <w:tab w:val="left" w:pos="993"/>
          <w:tab w:val="left" w:pos="4590"/>
        </w:tabs>
        <w:spacing w:line="360" w:lineRule="auto"/>
        <w:ind w:firstLine="709"/>
        <w:jc w:val="both"/>
        <w:rPr>
          <w:sz w:val="28"/>
          <w:szCs w:val="28"/>
        </w:rPr>
      </w:pPr>
      <w:r w:rsidRPr="00AB25E2">
        <w:rPr>
          <w:b/>
          <w:bCs/>
          <w:sz w:val="28"/>
          <w:szCs w:val="28"/>
        </w:rPr>
        <w:t>1.</w:t>
      </w:r>
      <w:r w:rsidR="005766B9" w:rsidRPr="00AB25E2">
        <w:rPr>
          <w:b/>
          <w:bCs/>
          <w:sz w:val="28"/>
          <w:szCs w:val="28"/>
        </w:rPr>
        <w:t>2 Ось цилиндрического уровня должна быть параллельна визирной оси</w:t>
      </w:r>
    </w:p>
    <w:p w:rsidR="00AB25E2" w:rsidRPr="00AB25E2" w:rsidRDefault="00AB25E2" w:rsidP="007B5D0E">
      <w:pPr>
        <w:widowControl w:val="0"/>
        <w:tabs>
          <w:tab w:val="left" w:pos="993"/>
          <w:tab w:val="left" w:pos="4590"/>
        </w:tabs>
        <w:spacing w:line="360" w:lineRule="auto"/>
        <w:ind w:firstLine="709"/>
        <w:jc w:val="both"/>
        <w:rPr>
          <w:sz w:val="28"/>
          <w:szCs w:val="28"/>
        </w:rPr>
      </w:pPr>
    </w:p>
    <w:p w:rsidR="005766B9" w:rsidRPr="00AB25E2" w:rsidRDefault="005766B9" w:rsidP="007B5D0E">
      <w:pPr>
        <w:widowControl w:val="0"/>
        <w:tabs>
          <w:tab w:val="left" w:pos="993"/>
          <w:tab w:val="left" w:pos="4590"/>
        </w:tabs>
        <w:spacing w:line="360" w:lineRule="auto"/>
        <w:ind w:firstLine="709"/>
        <w:jc w:val="both"/>
        <w:rPr>
          <w:sz w:val="28"/>
          <w:szCs w:val="28"/>
        </w:rPr>
      </w:pPr>
      <w:r w:rsidRPr="00AB25E2">
        <w:rPr>
          <w:sz w:val="28"/>
          <w:szCs w:val="28"/>
        </w:rPr>
        <w:t>Для поверки этого условия на ровной местности закрепляют две точки (А и Б) на расстоянии 70 м друг от друга (для уровненных нивелиров IV класса типа Н–3) или 100 м (для самоустанавливающихся нивелиров III-IV класса точности). Устанавливают нивелир посередине между рейками, на равном расстоянии от точек (стоянка I), устранив тем самым погрешность отсчета. Снимают отсчет превышения (а – b). Затем переставляют нивелир на новую стоянку (стоянка II) в максимальной близости от пункта А или Б (2-3 м). Снимают отсчет (а1 – b1). При неисправном цилиндрическом уровне отсчет а1 – b1 даст двойную величину погрешности. Вертикальными исправительными винтами цилиндрического уровня надо согнать отметку (например b1) до отметки b1’, доведя, отсчет превышения между А и Б (а1 – b1) до превышения, полученного при первом отсчете (а – b). Затем поверку повторяют. Допускаемая погрешность для уровенных нивелиров должна быть не более 10 мм на 70 м. Для самоустанавливающихся нивелиров – не более 1-2 мм на 100 м.</w:t>
      </w:r>
    </w:p>
    <w:p w:rsidR="005766B9" w:rsidRPr="00AB25E2" w:rsidRDefault="005766B9" w:rsidP="007B5D0E">
      <w:pPr>
        <w:widowControl w:val="0"/>
        <w:tabs>
          <w:tab w:val="left" w:pos="993"/>
          <w:tab w:val="left" w:pos="4590"/>
        </w:tabs>
        <w:spacing w:line="360" w:lineRule="auto"/>
        <w:ind w:firstLine="709"/>
        <w:jc w:val="both"/>
        <w:rPr>
          <w:sz w:val="28"/>
          <w:szCs w:val="28"/>
        </w:rPr>
      </w:pPr>
      <w:r w:rsidRPr="00AB25E2">
        <w:rPr>
          <w:sz w:val="28"/>
          <w:szCs w:val="28"/>
        </w:rPr>
        <w:t>Для самоустанавливающихся нивелиров с компенсаторами производят также поверку погрешности работы компенсатора. И исправления производят перемещением нитей сетки.</w:t>
      </w:r>
    </w:p>
    <w:p w:rsidR="00AB25E2" w:rsidRPr="007B5D0E" w:rsidRDefault="00AB25E2" w:rsidP="007B5D0E">
      <w:pPr>
        <w:widowControl w:val="0"/>
        <w:tabs>
          <w:tab w:val="left" w:pos="993"/>
          <w:tab w:val="left" w:pos="4590"/>
        </w:tabs>
        <w:spacing w:line="360" w:lineRule="auto"/>
        <w:ind w:firstLine="709"/>
        <w:jc w:val="both"/>
        <w:rPr>
          <w:b/>
          <w:bCs/>
          <w:sz w:val="28"/>
          <w:szCs w:val="28"/>
        </w:rPr>
      </w:pPr>
    </w:p>
    <w:p w:rsidR="005766B9" w:rsidRPr="00AB25E2" w:rsidRDefault="00AB25E2" w:rsidP="007B5D0E">
      <w:pPr>
        <w:widowControl w:val="0"/>
        <w:tabs>
          <w:tab w:val="left" w:pos="993"/>
          <w:tab w:val="left" w:pos="4590"/>
        </w:tabs>
        <w:spacing w:line="360" w:lineRule="auto"/>
        <w:ind w:firstLine="709"/>
        <w:jc w:val="both"/>
        <w:rPr>
          <w:b/>
          <w:bCs/>
          <w:sz w:val="28"/>
          <w:szCs w:val="28"/>
        </w:rPr>
      </w:pPr>
      <w:r w:rsidRPr="00AB25E2">
        <w:rPr>
          <w:b/>
          <w:bCs/>
          <w:sz w:val="28"/>
          <w:szCs w:val="28"/>
        </w:rPr>
        <w:t>1.</w:t>
      </w:r>
      <w:r w:rsidR="005766B9" w:rsidRPr="00AB25E2">
        <w:rPr>
          <w:b/>
          <w:bCs/>
          <w:sz w:val="28"/>
          <w:szCs w:val="28"/>
        </w:rPr>
        <w:t>3 Компенсация углов наклона тр</w:t>
      </w:r>
      <w:r>
        <w:rPr>
          <w:b/>
          <w:bCs/>
          <w:sz w:val="28"/>
          <w:szCs w:val="28"/>
        </w:rPr>
        <w:t>убы нивелира должна быть полной</w:t>
      </w:r>
    </w:p>
    <w:p w:rsidR="00AB25E2" w:rsidRPr="00AB25E2" w:rsidRDefault="00AB25E2" w:rsidP="007B5D0E">
      <w:pPr>
        <w:widowControl w:val="0"/>
        <w:tabs>
          <w:tab w:val="left" w:pos="993"/>
          <w:tab w:val="left" w:pos="4590"/>
        </w:tabs>
        <w:spacing w:line="360" w:lineRule="auto"/>
        <w:ind w:firstLine="709"/>
        <w:jc w:val="both"/>
        <w:rPr>
          <w:sz w:val="28"/>
          <w:szCs w:val="28"/>
        </w:rPr>
      </w:pPr>
    </w:p>
    <w:p w:rsidR="005766B9" w:rsidRPr="00AB25E2" w:rsidRDefault="005766B9" w:rsidP="007B5D0E">
      <w:pPr>
        <w:widowControl w:val="0"/>
        <w:tabs>
          <w:tab w:val="left" w:pos="993"/>
          <w:tab w:val="left" w:pos="4590"/>
        </w:tabs>
        <w:spacing w:line="360" w:lineRule="auto"/>
        <w:ind w:firstLine="709"/>
        <w:jc w:val="both"/>
        <w:rPr>
          <w:sz w:val="28"/>
          <w:szCs w:val="28"/>
        </w:rPr>
      </w:pPr>
      <w:r w:rsidRPr="00AB25E2">
        <w:rPr>
          <w:sz w:val="28"/>
          <w:szCs w:val="28"/>
        </w:rPr>
        <w:t>Нивелир устанавливают в середине между точками, отстоящими друг от друга на расстоянии 100 м. Пузырек круглого уровня приводят в ноль-пункт и определяют превышение между точками. После этого пузырек уровня смещают от центра последовательно в позиции 2, 3, 4, 5 и определяют превышения при каждом положении пузырька круглого уровня.</w:t>
      </w:r>
    </w:p>
    <w:p w:rsidR="005766B9" w:rsidRPr="00AB25E2" w:rsidRDefault="005766B9" w:rsidP="007B5D0E">
      <w:pPr>
        <w:widowControl w:val="0"/>
        <w:tabs>
          <w:tab w:val="left" w:pos="993"/>
          <w:tab w:val="left" w:pos="4590"/>
        </w:tabs>
        <w:spacing w:line="360" w:lineRule="auto"/>
        <w:ind w:firstLine="709"/>
        <w:jc w:val="both"/>
        <w:rPr>
          <w:sz w:val="28"/>
          <w:szCs w:val="28"/>
        </w:rPr>
      </w:pPr>
      <w:r w:rsidRPr="00AB25E2">
        <w:rPr>
          <w:sz w:val="28"/>
          <w:szCs w:val="28"/>
        </w:rPr>
        <w:t>Если превышения, вычисленные при позициях 2, 3, 4, 5, отличаются от превышения, полученного из позиции 1 (когда пузырек находился в центре ноль-пункта) более чем на 5 мм, значит углы, наклона трубы компенсируются не полностью. В этом случае прибор необходимо отправить в мастерскую.</w:t>
      </w:r>
    </w:p>
    <w:p w:rsidR="00AB25E2" w:rsidRPr="007B5D0E" w:rsidRDefault="00AB25E2" w:rsidP="007B5D0E">
      <w:pPr>
        <w:widowControl w:val="0"/>
        <w:tabs>
          <w:tab w:val="left" w:pos="993"/>
          <w:tab w:val="left" w:pos="3510"/>
        </w:tabs>
        <w:spacing w:line="360" w:lineRule="auto"/>
        <w:ind w:firstLine="709"/>
        <w:jc w:val="both"/>
        <w:rPr>
          <w:b/>
          <w:bCs/>
          <w:sz w:val="28"/>
          <w:szCs w:val="28"/>
        </w:rPr>
      </w:pPr>
    </w:p>
    <w:p w:rsidR="005766B9" w:rsidRPr="00AB25E2" w:rsidRDefault="00AB25E2" w:rsidP="007B5D0E">
      <w:pPr>
        <w:widowControl w:val="0"/>
        <w:tabs>
          <w:tab w:val="left" w:pos="993"/>
          <w:tab w:val="left" w:pos="3510"/>
        </w:tabs>
        <w:spacing w:line="360" w:lineRule="auto"/>
        <w:ind w:firstLine="709"/>
        <w:jc w:val="both"/>
        <w:rPr>
          <w:b/>
          <w:bCs/>
          <w:sz w:val="28"/>
          <w:szCs w:val="28"/>
        </w:rPr>
      </w:pPr>
      <w:r w:rsidRPr="00AB25E2">
        <w:rPr>
          <w:b/>
          <w:bCs/>
          <w:sz w:val="28"/>
          <w:szCs w:val="28"/>
        </w:rPr>
        <w:t xml:space="preserve">1.4 </w:t>
      </w:r>
      <w:r w:rsidR="005766B9" w:rsidRPr="00AB25E2">
        <w:rPr>
          <w:b/>
          <w:bCs/>
          <w:sz w:val="28"/>
          <w:szCs w:val="28"/>
        </w:rPr>
        <w:t>Поверки и юстировки нивелиров с компенсатором</w:t>
      </w:r>
    </w:p>
    <w:p w:rsidR="00AB25E2" w:rsidRPr="00AB25E2" w:rsidRDefault="00AB25E2" w:rsidP="007B5D0E">
      <w:pPr>
        <w:widowControl w:val="0"/>
        <w:tabs>
          <w:tab w:val="left" w:pos="993"/>
          <w:tab w:val="left" w:pos="3510"/>
        </w:tabs>
        <w:spacing w:line="360" w:lineRule="auto"/>
        <w:ind w:firstLine="709"/>
        <w:jc w:val="both"/>
        <w:rPr>
          <w:sz w:val="28"/>
          <w:szCs w:val="28"/>
        </w:rPr>
      </w:pPr>
    </w:p>
    <w:p w:rsidR="005766B9" w:rsidRPr="00AB25E2" w:rsidRDefault="005766B9" w:rsidP="007B5D0E">
      <w:pPr>
        <w:widowControl w:val="0"/>
        <w:tabs>
          <w:tab w:val="left" w:pos="993"/>
          <w:tab w:val="left" w:pos="3510"/>
        </w:tabs>
        <w:spacing w:line="360" w:lineRule="auto"/>
        <w:ind w:firstLine="709"/>
        <w:jc w:val="both"/>
        <w:rPr>
          <w:sz w:val="28"/>
          <w:szCs w:val="28"/>
        </w:rPr>
      </w:pPr>
      <w:r w:rsidRPr="00AB25E2">
        <w:rPr>
          <w:sz w:val="28"/>
          <w:szCs w:val="28"/>
        </w:rPr>
        <w:t>Поверки круглого уровня и сетки нитей производятся аналогично поверкам уровненных нивелиров.</w:t>
      </w:r>
    </w:p>
    <w:p w:rsidR="005766B9" w:rsidRPr="00AB25E2" w:rsidRDefault="005766B9" w:rsidP="007B5D0E">
      <w:pPr>
        <w:widowControl w:val="0"/>
        <w:tabs>
          <w:tab w:val="left" w:pos="993"/>
          <w:tab w:val="left" w:pos="3510"/>
        </w:tabs>
        <w:spacing w:line="360" w:lineRule="auto"/>
        <w:ind w:firstLine="709"/>
        <w:jc w:val="both"/>
        <w:rPr>
          <w:sz w:val="28"/>
          <w:szCs w:val="28"/>
        </w:rPr>
      </w:pPr>
      <w:r w:rsidRPr="00AB25E2">
        <w:rPr>
          <w:sz w:val="28"/>
          <w:szCs w:val="28"/>
        </w:rPr>
        <w:t>Главное условие нивелиров с компенсатором формулируется так: в пределах работы компенсатора визирный луч зрительной трубы должен быть горизонтальным. Поверка делается так же, как и поверка главного условия уровненных нивелиров (см. рис. 10). Юстировка производится установкой исправленного отсчета при помощи винтов сетки; у нивелира NiE1 нужный отсчет устанавливается вращением оправы 8 (см. рис. 8) оптического клина после ослабления стопорного винта 9.</w:t>
      </w:r>
    </w:p>
    <w:p w:rsidR="005766B9" w:rsidRPr="00AB25E2" w:rsidRDefault="00AB25E2" w:rsidP="007B5D0E">
      <w:pPr>
        <w:widowControl w:val="0"/>
        <w:shd w:val="clear" w:color="auto" w:fill="FFFFFF"/>
        <w:tabs>
          <w:tab w:val="left" w:pos="993"/>
        </w:tabs>
        <w:spacing w:line="360" w:lineRule="auto"/>
        <w:ind w:firstLine="709"/>
        <w:jc w:val="both"/>
        <w:rPr>
          <w:b/>
          <w:bCs/>
          <w:color w:val="000000"/>
          <w:w w:val="107"/>
          <w:sz w:val="28"/>
          <w:szCs w:val="28"/>
        </w:rPr>
      </w:pPr>
      <w:r>
        <w:rPr>
          <w:sz w:val="28"/>
          <w:szCs w:val="28"/>
        </w:rPr>
        <w:br w:type="page"/>
      </w:r>
      <w:r w:rsidRPr="00AB25E2">
        <w:rPr>
          <w:b/>
          <w:bCs/>
          <w:sz w:val="28"/>
          <w:szCs w:val="28"/>
        </w:rPr>
        <w:t xml:space="preserve">2. </w:t>
      </w:r>
      <w:r w:rsidR="005766B9" w:rsidRPr="00AB25E2">
        <w:rPr>
          <w:b/>
          <w:bCs/>
          <w:color w:val="000000"/>
          <w:w w:val="107"/>
          <w:sz w:val="28"/>
          <w:szCs w:val="28"/>
        </w:rPr>
        <w:t>УСТРОЙСТВО, ИССЛЕДОВАНИЕ И ПОВЕРКИ НИВЕЛИРНЫХ РЕЕК</w:t>
      </w:r>
    </w:p>
    <w:p w:rsidR="005766B9" w:rsidRPr="00AB25E2" w:rsidRDefault="005766B9" w:rsidP="007B5D0E">
      <w:pPr>
        <w:widowControl w:val="0"/>
        <w:shd w:val="clear" w:color="auto" w:fill="FFFFFF"/>
        <w:tabs>
          <w:tab w:val="left" w:pos="993"/>
        </w:tabs>
        <w:spacing w:line="360" w:lineRule="auto"/>
        <w:ind w:firstLine="709"/>
        <w:jc w:val="both"/>
        <w:rPr>
          <w:color w:val="000000"/>
          <w:w w:val="107"/>
          <w:sz w:val="28"/>
          <w:szCs w:val="28"/>
        </w:rPr>
      </w:pPr>
    </w:p>
    <w:p w:rsidR="005766B9" w:rsidRPr="00AB25E2" w:rsidRDefault="005766B9" w:rsidP="007B5D0E">
      <w:pPr>
        <w:widowControl w:val="0"/>
        <w:shd w:val="clear" w:color="auto" w:fill="FFFFFF"/>
        <w:tabs>
          <w:tab w:val="left" w:pos="993"/>
        </w:tabs>
        <w:spacing w:line="360" w:lineRule="auto"/>
        <w:ind w:firstLine="709"/>
        <w:jc w:val="both"/>
        <w:rPr>
          <w:sz w:val="28"/>
          <w:szCs w:val="28"/>
        </w:rPr>
      </w:pPr>
      <w:r w:rsidRPr="00AB25E2">
        <w:rPr>
          <w:color w:val="000000"/>
          <w:w w:val="107"/>
          <w:sz w:val="28"/>
          <w:szCs w:val="28"/>
        </w:rPr>
        <w:t>В соответствии с действующем ГОСТ 11158 - 76 предусмотрено изготовления трех типов реек:РН-10,РН-3, РН-05.</w:t>
      </w:r>
    </w:p>
    <w:p w:rsidR="005766B9" w:rsidRPr="00AB25E2" w:rsidRDefault="005766B9" w:rsidP="007B5D0E">
      <w:pPr>
        <w:widowControl w:val="0"/>
        <w:shd w:val="clear" w:color="auto" w:fill="FFFFFF"/>
        <w:tabs>
          <w:tab w:val="left" w:pos="993"/>
        </w:tabs>
        <w:spacing w:line="360" w:lineRule="auto"/>
        <w:ind w:firstLine="709"/>
        <w:jc w:val="both"/>
        <w:rPr>
          <w:sz w:val="28"/>
          <w:szCs w:val="28"/>
        </w:rPr>
      </w:pPr>
      <w:r w:rsidRPr="00AB25E2">
        <w:rPr>
          <w:b/>
          <w:bCs/>
          <w:color w:val="000000"/>
          <w:w w:val="107"/>
          <w:sz w:val="28"/>
          <w:szCs w:val="28"/>
        </w:rPr>
        <w:t>РЕЙКА РН-10</w:t>
      </w:r>
      <w:r w:rsidRPr="00AB25E2">
        <w:rPr>
          <w:color w:val="000000"/>
          <w:w w:val="107"/>
          <w:sz w:val="28"/>
          <w:szCs w:val="28"/>
        </w:rPr>
        <w:t xml:space="preserve"> двусторонняя шашечная, предназначена для технического нивелирования и производства строительных работ. Рейки этого типа складные длиною 4м (рис. 78,а). Рейки могут изготовляться с прямой или обратной оцифровкой шкал, что должно соответствовать прямому или обратному изображению зрительной трубы нивелира. В обозначении складных реек после указания их длины добавляется буква «С», В зависимости от того, какая предусмотрена оцифровка шкал, добавляется буква «П» (прямая) или «О» (обратная).</w:t>
      </w:r>
    </w:p>
    <w:p w:rsidR="005766B9" w:rsidRPr="00AB25E2" w:rsidRDefault="005766B9" w:rsidP="007B5D0E">
      <w:pPr>
        <w:widowControl w:val="0"/>
        <w:shd w:val="clear" w:color="auto" w:fill="FFFFFF"/>
        <w:tabs>
          <w:tab w:val="left" w:pos="993"/>
        </w:tabs>
        <w:spacing w:line="360" w:lineRule="auto"/>
        <w:ind w:firstLine="709"/>
        <w:jc w:val="both"/>
        <w:rPr>
          <w:sz w:val="28"/>
          <w:szCs w:val="28"/>
        </w:rPr>
      </w:pPr>
      <w:r w:rsidRPr="00AB25E2">
        <w:rPr>
          <w:b/>
          <w:bCs/>
          <w:color w:val="000000"/>
          <w:w w:val="107"/>
          <w:sz w:val="28"/>
          <w:szCs w:val="28"/>
        </w:rPr>
        <w:t>РЕЙКА РН-3</w:t>
      </w:r>
      <w:r w:rsidRPr="00AB25E2">
        <w:rPr>
          <w:color w:val="000000"/>
          <w:w w:val="107"/>
          <w:sz w:val="28"/>
          <w:szCs w:val="28"/>
        </w:rPr>
        <w:t xml:space="preserve"> двусторонняя шашечная, предназначена для нивелирования 3 и 4 классов и инженерно-геодезических изысканий. Эти рейки могут быть длиною 1,5; 3,0; и 4,0м. рейки этого типа длиною 3м могут быть складными и цельными. Так, рейка длиною 3м складная, для прямого изображения трубы, имеет условное обозначение РН-ЗП-ЗОООС.</w:t>
      </w:r>
    </w:p>
    <w:p w:rsidR="005766B9" w:rsidRPr="00AB25E2" w:rsidRDefault="005766B9" w:rsidP="007B5D0E">
      <w:pPr>
        <w:widowControl w:val="0"/>
        <w:shd w:val="clear" w:color="auto" w:fill="FFFFFF"/>
        <w:tabs>
          <w:tab w:val="left" w:pos="993"/>
        </w:tabs>
        <w:spacing w:line="360" w:lineRule="auto"/>
        <w:ind w:firstLine="709"/>
        <w:jc w:val="both"/>
        <w:rPr>
          <w:sz w:val="28"/>
          <w:szCs w:val="28"/>
        </w:rPr>
      </w:pPr>
      <w:r w:rsidRPr="00AB25E2">
        <w:rPr>
          <w:b/>
          <w:bCs/>
          <w:color w:val="000000"/>
          <w:w w:val="107"/>
          <w:sz w:val="28"/>
          <w:szCs w:val="28"/>
        </w:rPr>
        <w:t>РЕЙКА Р</w:t>
      </w:r>
      <w:r w:rsidRPr="00AB25E2">
        <w:rPr>
          <w:b/>
          <w:bCs/>
          <w:color w:val="000000"/>
          <w:w w:val="107"/>
          <w:sz w:val="28"/>
          <w:szCs w:val="28"/>
          <w:lang w:val="en-US"/>
        </w:rPr>
        <w:t>H</w:t>
      </w:r>
      <w:r w:rsidRPr="00AB25E2">
        <w:rPr>
          <w:b/>
          <w:bCs/>
          <w:color w:val="000000"/>
          <w:w w:val="107"/>
          <w:sz w:val="28"/>
          <w:szCs w:val="28"/>
        </w:rPr>
        <w:t>-05</w:t>
      </w:r>
      <w:r w:rsidRPr="00AB25E2">
        <w:rPr>
          <w:color w:val="000000"/>
          <w:w w:val="107"/>
          <w:sz w:val="28"/>
          <w:szCs w:val="28"/>
        </w:rPr>
        <w:t xml:space="preserve"> односторонняя штриховая, предназначена для нивелирования 1 и 2 классов. Изготовляется длиной 3 или 1.2м. На лицевой стороне таких реек смонтирована инварная лента. Нижний конец ленты закреплен наглухо, а верхний соединен с пружиной, придающий ленте постоянное натяжение с силой 20кг. На лицевой стороне ленты имеются две шкалы, смещенные одна относительно другой на 2,5мм. На шкалах даны подписи полудециметровых делений.</w:t>
      </w:r>
    </w:p>
    <w:p w:rsidR="005766B9" w:rsidRPr="00AB25E2" w:rsidRDefault="005766B9" w:rsidP="007B5D0E">
      <w:pPr>
        <w:widowControl w:val="0"/>
        <w:shd w:val="clear" w:color="auto" w:fill="FFFFFF"/>
        <w:tabs>
          <w:tab w:val="left" w:pos="993"/>
        </w:tabs>
        <w:spacing w:line="360" w:lineRule="auto"/>
        <w:ind w:firstLine="709"/>
        <w:jc w:val="both"/>
        <w:rPr>
          <w:sz w:val="28"/>
          <w:szCs w:val="28"/>
        </w:rPr>
      </w:pPr>
      <w:r w:rsidRPr="00AB25E2">
        <w:rPr>
          <w:color w:val="000000"/>
          <w:w w:val="107"/>
          <w:sz w:val="28"/>
          <w:szCs w:val="28"/>
        </w:rPr>
        <w:t>Рейки типа РН-3 и Рн-05 снабжены круглыми уровнями для установки в отвесное положение; рейки РН-10 снабжаются уровнями только по просьбе заказчика.</w:t>
      </w:r>
    </w:p>
    <w:p w:rsidR="005766B9" w:rsidRPr="00AB25E2" w:rsidRDefault="005766B9" w:rsidP="007B5D0E">
      <w:pPr>
        <w:widowControl w:val="0"/>
        <w:shd w:val="clear" w:color="auto" w:fill="FFFFFF"/>
        <w:tabs>
          <w:tab w:val="left" w:pos="993"/>
        </w:tabs>
        <w:spacing w:line="360" w:lineRule="auto"/>
        <w:ind w:firstLine="709"/>
        <w:jc w:val="both"/>
        <w:rPr>
          <w:sz w:val="28"/>
          <w:szCs w:val="28"/>
        </w:rPr>
      </w:pPr>
      <w:r w:rsidRPr="00AB25E2">
        <w:rPr>
          <w:color w:val="000000"/>
          <w:w w:val="107"/>
          <w:sz w:val="28"/>
          <w:szCs w:val="28"/>
        </w:rPr>
        <w:t>На двусторонних рейках с одной стороны чередуются черные и белые деления (черная сторона реек), а на другой стороне — красные и белые (красная сторона). На черной</w:t>
      </w:r>
      <w:r w:rsidR="007B5D0E">
        <w:rPr>
          <w:color w:val="000000"/>
          <w:w w:val="107"/>
          <w:sz w:val="28"/>
          <w:szCs w:val="28"/>
        </w:rPr>
        <w:t xml:space="preserve"> </w:t>
      </w:r>
      <w:r w:rsidRPr="00AB25E2">
        <w:rPr>
          <w:color w:val="000000"/>
          <w:w w:val="107"/>
          <w:sz w:val="28"/>
          <w:szCs w:val="28"/>
        </w:rPr>
        <w:t>(основной) стороне счет делений идет от пятки рейки, с которой совмещен нуль. С пятками красных сторон реек совмещены отсчеты 468,7 и 4787, т.е. на рейках одного комплекта отсчеты отличаются на 100м.</w:t>
      </w:r>
    </w:p>
    <w:p w:rsidR="005766B9" w:rsidRPr="00AB25E2" w:rsidRDefault="005766B9" w:rsidP="007B5D0E">
      <w:pPr>
        <w:widowControl w:val="0"/>
        <w:shd w:val="clear" w:color="auto" w:fill="FFFFFF"/>
        <w:tabs>
          <w:tab w:val="left" w:pos="993"/>
        </w:tabs>
        <w:spacing w:line="360" w:lineRule="auto"/>
        <w:ind w:firstLine="709"/>
        <w:jc w:val="both"/>
        <w:rPr>
          <w:color w:val="000000"/>
          <w:w w:val="107"/>
          <w:sz w:val="28"/>
          <w:szCs w:val="28"/>
        </w:rPr>
      </w:pPr>
      <w:r w:rsidRPr="00AB25E2">
        <w:rPr>
          <w:color w:val="000000"/>
          <w:w w:val="107"/>
          <w:sz w:val="28"/>
          <w:szCs w:val="28"/>
        </w:rPr>
        <w:t xml:space="preserve">При обратной оцифровки шкал </w:t>
      </w:r>
      <w:r w:rsidR="002D783D">
        <w:rPr>
          <w:color w:val="000000"/>
          <w:w w:val="107"/>
          <w:sz w:val="28"/>
          <w:szCs w:val="28"/>
        </w:rPr>
        <w:t xml:space="preserve">каждый дециметр рейки подписан </w:t>
      </w:r>
      <w:r w:rsidRPr="00AB25E2">
        <w:rPr>
          <w:color w:val="000000"/>
          <w:w w:val="107"/>
          <w:sz w:val="28"/>
          <w:szCs w:val="28"/>
        </w:rPr>
        <w:t>перевернутыми цифрами, что дает возможность в трубу нивелира, имеющую обратное изображение, видеть их в прямом виде. Рейки во время работы устанавливают на деревянные колья, башмаки или костыли.</w:t>
      </w:r>
    </w:p>
    <w:p w:rsidR="00AB25E2" w:rsidRPr="007B5D0E" w:rsidRDefault="00AB25E2" w:rsidP="007B5D0E">
      <w:pPr>
        <w:widowControl w:val="0"/>
        <w:shd w:val="clear" w:color="auto" w:fill="FFFFFF"/>
        <w:tabs>
          <w:tab w:val="left" w:pos="993"/>
        </w:tabs>
        <w:spacing w:line="360" w:lineRule="auto"/>
        <w:ind w:firstLine="709"/>
        <w:jc w:val="both"/>
        <w:rPr>
          <w:b/>
          <w:bCs/>
          <w:color w:val="000000"/>
          <w:w w:val="107"/>
          <w:sz w:val="28"/>
          <w:szCs w:val="28"/>
        </w:rPr>
      </w:pPr>
    </w:p>
    <w:p w:rsidR="005766B9" w:rsidRPr="00AB25E2" w:rsidRDefault="00AB25E2" w:rsidP="007B5D0E">
      <w:pPr>
        <w:widowControl w:val="0"/>
        <w:shd w:val="clear" w:color="auto" w:fill="FFFFFF"/>
        <w:tabs>
          <w:tab w:val="left" w:pos="993"/>
        </w:tabs>
        <w:spacing w:line="360" w:lineRule="auto"/>
        <w:ind w:firstLine="709"/>
        <w:jc w:val="both"/>
        <w:rPr>
          <w:b/>
          <w:bCs/>
          <w:sz w:val="28"/>
          <w:szCs w:val="28"/>
        </w:rPr>
      </w:pPr>
      <w:r w:rsidRPr="00AB25E2">
        <w:rPr>
          <w:b/>
          <w:bCs/>
          <w:color w:val="000000"/>
          <w:w w:val="107"/>
          <w:sz w:val="28"/>
          <w:szCs w:val="28"/>
        </w:rPr>
        <w:br w:type="page"/>
        <w:t xml:space="preserve">3. </w:t>
      </w:r>
      <w:r w:rsidR="005766B9" w:rsidRPr="00AB25E2">
        <w:rPr>
          <w:b/>
          <w:bCs/>
          <w:color w:val="000000"/>
          <w:w w:val="107"/>
          <w:sz w:val="28"/>
          <w:szCs w:val="28"/>
        </w:rPr>
        <w:t>ИССЛЕДОВАНИЕ И ПОВЕРКИ НИВЕЛИРНЫХ РЕЕК</w:t>
      </w:r>
    </w:p>
    <w:p w:rsidR="00AB25E2" w:rsidRPr="00AB25E2" w:rsidRDefault="00AB25E2" w:rsidP="007B5D0E">
      <w:pPr>
        <w:widowControl w:val="0"/>
        <w:shd w:val="clear" w:color="auto" w:fill="FFFFFF"/>
        <w:tabs>
          <w:tab w:val="left" w:pos="993"/>
        </w:tabs>
        <w:spacing w:line="360" w:lineRule="auto"/>
        <w:ind w:firstLine="709"/>
        <w:jc w:val="both"/>
        <w:rPr>
          <w:color w:val="000000"/>
          <w:sz w:val="28"/>
          <w:szCs w:val="28"/>
        </w:rPr>
      </w:pPr>
    </w:p>
    <w:p w:rsidR="005766B9" w:rsidRPr="00AB25E2" w:rsidRDefault="005766B9" w:rsidP="007B5D0E">
      <w:pPr>
        <w:widowControl w:val="0"/>
        <w:shd w:val="clear" w:color="auto" w:fill="FFFFFF"/>
        <w:tabs>
          <w:tab w:val="left" w:pos="993"/>
        </w:tabs>
        <w:spacing w:line="360" w:lineRule="auto"/>
        <w:ind w:firstLine="709"/>
        <w:jc w:val="both"/>
        <w:rPr>
          <w:b/>
          <w:bCs/>
          <w:sz w:val="28"/>
          <w:szCs w:val="28"/>
        </w:rPr>
      </w:pPr>
      <w:r w:rsidRPr="00AB25E2">
        <w:rPr>
          <w:color w:val="000000"/>
          <w:sz w:val="28"/>
          <w:szCs w:val="28"/>
        </w:rPr>
        <w:t>Состав поверок определяется типом реек.</w:t>
      </w:r>
    </w:p>
    <w:p w:rsidR="005766B9" w:rsidRPr="00AB25E2" w:rsidRDefault="005766B9"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ПОВЕРКИ И ИССЛЕДОВАНИЯ РЕЕК РН-10 И РН-3.</w:t>
      </w:r>
    </w:p>
    <w:p w:rsidR="00AB25E2" w:rsidRPr="00AB25E2" w:rsidRDefault="005766B9" w:rsidP="007B5D0E">
      <w:pPr>
        <w:widowControl w:val="0"/>
        <w:shd w:val="clear" w:color="auto" w:fill="FFFFFF"/>
        <w:tabs>
          <w:tab w:val="left" w:pos="993"/>
          <w:tab w:val="left" w:pos="6499"/>
        </w:tabs>
        <w:spacing w:line="360" w:lineRule="auto"/>
        <w:ind w:firstLine="709"/>
        <w:jc w:val="both"/>
        <w:rPr>
          <w:color w:val="000000"/>
          <w:sz w:val="28"/>
          <w:szCs w:val="28"/>
        </w:rPr>
      </w:pPr>
      <w:r w:rsidRPr="00AB25E2">
        <w:rPr>
          <w:color w:val="000000"/>
          <w:sz w:val="28"/>
          <w:szCs w:val="28"/>
        </w:rPr>
        <w:t>Рейки исследуют в закрытом помещении, куда их внося вмести с нормальным штриховым</w:t>
      </w:r>
      <w:r w:rsidR="00AB25E2" w:rsidRPr="00AB25E2">
        <w:rPr>
          <w:color w:val="000000"/>
          <w:sz w:val="28"/>
          <w:szCs w:val="28"/>
        </w:rPr>
        <w:t xml:space="preserve"> </w:t>
      </w:r>
      <w:r w:rsidRPr="00AB25E2">
        <w:rPr>
          <w:color w:val="000000"/>
          <w:sz w:val="28"/>
          <w:szCs w:val="28"/>
        </w:rPr>
        <w:t>метром за два часа до начало исследований.</w:t>
      </w:r>
    </w:p>
    <w:p w:rsidR="00AB25E2" w:rsidRPr="007B5D0E" w:rsidRDefault="00AB25E2" w:rsidP="007B5D0E">
      <w:pPr>
        <w:widowControl w:val="0"/>
        <w:shd w:val="clear" w:color="auto" w:fill="FFFFFF"/>
        <w:tabs>
          <w:tab w:val="left" w:pos="993"/>
          <w:tab w:val="left" w:pos="6499"/>
        </w:tabs>
        <w:spacing w:line="360" w:lineRule="auto"/>
        <w:ind w:firstLine="709"/>
        <w:jc w:val="both"/>
        <w:rPr>
          <w:b/>
          <w:bCs/>
          <w:color w:val="000000"/>
          <w:sz w:val="28"/>
          <w:szCs w:val="28"/>
        </w:rPr>
      </w:pPr>
    </w:p>
    <w:p w:rsidR="005766B9" w:rsidRPr="00AB25E2" w:rsidRDefault="00AB25E2" w:rsidP="007B5D0E">
      <w:pPr>
        <w:widowControl w:val="0"/>
        <w:shd w:val="clear" w:color="auto" w:fill="FFFFFF"/>
        <w:tabs>
          <w:tab w:val="left" w:pos="993"/>
          <w:tab w:val="left" w:pos="6499"/>
        </w:tabs>
        <w:spacing w:line="360" w:lineRule="auto"/>
        <w:ind w:firstLine="709"/>
        <w:jc w:val="both"/>
        <w:rPr>
          <w:sz w:val="28"/>
          <w:szCs w:val="28"/>
        </w:rPr>
      </w:pPr>
      <w:r w:rsidRPr="00AB25E2">
        <w:rPr>
          <w:b/>
          <w:bCs/>
          <w:color w:val="000000"/>
          <w:sz w:val="28"/>
          <w:szCs w:val="28"/>
        </w:rPr>
        <w:t>3.</w:t>
      </w:r>
      <w:r w:rsidR="005766B9" w:rsidRPr="00AB25E2">
        <w:rPr>
          <w:b/>
          <w:bCs/>
          <w:color w:val="000000"/>
          <w:sz w:val="28"/>
          <w:szCs w:val="28"/>
        </w:rPr>
        <w:t>1</w:t>
      </w:r>
      <w:r w:rsidRPr="00AB25E2">
        <w:rPr>
          <w:b/>
          <w:bCs/>
          <w:color w:val="000000"/>
          <w:sz w:val="28"/>
          <w:szCs w:val="28"/>
        </w:rPr>
        <w:t xml:space="preserve"> </w:t>
      </w:r>
      <w:r w:rsidR="005766B9" w:rsidRPr="00AB25E2">
        <w:rPr>
          <w:b/>
          <w:bCs/>
          <w:color w:val="000000"/>
          <w:sz w:val="28"/>
          <w:szCs w:val="28"/>
        </w:rPr>
        <w:t>Определение средней длины одного метра</w:t>
      </w:r>
      <w:r w:rsidR="005766B9" w:rsidRPr="00AB25E2">
        <w:rPr>
          <w:color w:val="000000"/>
          <w:sz w:val="28"/>
          <w:szCs w:val="28"/>
        </w:rPr>
        <w:t xml:space="preserve"> </w:t>
      </w:r>
      <w:r w:rsidR="005766B9" w:rsidRPr="00AB25E2">
        <w:rPr>
          <w:b/>
          <w:bCs/>
          <w:color w:val="000000"/>
          <w:sz w:val="28"/>
          <w:szCs w:val="28"/>
        </w:rPr>
        <w:t>рейки</w:t>
      </w:r>
    </w:p>
    <w:p w:rsidR="00AB25E2" w:rsidRPr="00AB25E2" w:rsidRDefault="00AB25E2" w:rsidP="007B5D0E">
      <w:pPr>
        <w:widowControl w:val="0"/>
        <w:shd w:val="clear" w:color="auto" w:fill="FFFFFF"/>
        <w:tabs>
          <w:tab w:val="left" w:pos="993"/>
          <w:tab w:val="left" w:pos="6456"/>
        </w:tabs>
        <w:spacing w:line="360" w:lineRule="auto"/>
        <w:ind w:firstLine="709"/>
        <w:jc w:val="both"/>
        <w:rPr>
          <w:color w:val="000000"/>
          <w:sz w:val="28"/>
          <w:szCs w:val="28"/>
        </w:rPr>
      </w:pPr>
    </w:p>
    <w:p w:rsidR="005766B9" w:rsidRPr="00AB25E2" w:rsidRDefault="005766B9" w:rsidP="007B5D0E">
      <w:pPr>
        <w:widowControl w:val="0"/>
        <w:shd w:val="clear" w:color="auto" w:fill="FFFFFF"/>
        <w:tabs>
          <w:tab w:val="left" w:pos="993"/>
          <w:tab w:val="left" w:pos="6456"/>
        </w:tabs>
        <w:spacing w:line="360" w:lineRule="auto"/>
        <w:ind w:firstLine="709"/>
        <w:jc w:val="both"/>
        <w:rPr>
          <w:color w:val="000000"/>
          <w:sz w:val="28"/>
          <w:szCs w:val="28"/>
        </w:rPr>
      </w:pPr>
      <w:r w:rsidRPr="00AB25E2">
        <w:rPr>
          <w:color w:val="000000"/>
          <w:sz w:val="28"/>
          <w:szCs w:val="28"/>
        </w:rPr>
        <w:t>Укладывают рейку так, чтобы её концы не провисали и при помощи контрольного метра</w:t>
      </w:r>
      <w:r w:rsidR="00AB25E2" w:rsidRPr="00AB25E2">
        <w:rPr>
          <w:color w:val="000000"/>
          <w:sz w:val="28"/>
          <w:szCs w:val="28"/>
        </w:rPr>
        <w:t xml:space="preserve"> </w:t>
      </w:r>
      <w:r w:rsidRPr="00AB25E2">
        <w:rPr>
          <w:color w:val="000000"/>
          <w:sz w:val="28"/>
          <w:szCs w:val="28"/>
        </w:rPr>
        <w:t>дважды, прямом и обратном направлениях измерят длины отрезков между делениями 1-10,</w:t>
      </w:r>
      <w:r w:rsidR="00AB25E2" w:rsidRPr="00AB25E2">
        <w:rPr>
          <w:color w:val="000000"/>
          <w:sz w:val="28"/>
          <w:szCs w:val="28"/>
        </w:rPr>
        <w:t xml:space="preserve"> </w:t>
      </w:r>
      <w:r w:rsidRPr="00AB25E2">
        <w:rPr>
          <w:color w:val="000000"/>
          <w:sz w:val="28"/>
          <w:szCs w:val="28"/>
        </w:rPr>
        <w:t>10-20,20-30 дм.</w:t>
      </w:r>
    </w:p>
    <w:p w:rsidR="005766B9" w:rsidRPr="00AB25E2" w:rsidRDefault="005766B9" w:rsidP="007B5D0E">
      <w:pPr>
        <w:widowControl w:val="0"/>
        <w:shd w:val="clear" w:color="auto" w:fill="FFFFFF"/>
        <w:tabs>
          <w:tab w:val="left" w:pos="993"/>
          <w:tab w:val="left" w:pos="6456"/>
        </w:tabs>
        <w:spacing w:line="360" w:lineRule="auto"/>
        <w:ind w:firstLine="709"/>
        <w:jc w:val="both"/>
        <w:rPr>
          <w:sz w:val="28"/>
          <w:szCs w:val="28"/>
        </w:rPr>
      </w:pPr>
      <w:r w:rsidRPr="00AB25E2">
        <w:rPr>
          <w:color w:val="000000"/>
          <w:sz w:val="28"/>
          <w:szCs w:val="28"/>
        </w:rPr>
        <w:t>По результатам исследований находят среднюю длину метра каждой пары реек средний</w:t>
      </w:r>
      <w:r w:rsidR="00AB25E2" w:rsidRPr="00AB25E2">
        <w:rPr>
          <w:color w:val="000000"/>
          <w:sz w:val="28"/>
          <w:szCs w:val="28"/>
        </w:rPr>
        <w:t xml:space="preserve"> </w:t>
      </w:r>
      <w:r w:rsidRPr="00AB25E2">
        <w:rPr>
          <w:color w:val="000000"/>
          <w:sz w:val="28"/>
          <w:szCs w:val="28"/>
        </w:rPr>
        <w:t>поправочный коэффициент для одного метра.</w:t>
      </w:r>
    </w:p>
    <w:p w:rsidR="005766B9" w:rsidRPr="00AB25E2" w:rsidRDefault="005766B9"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Допустимая разность между средней длиной метра пары реек комплекта принята равной</w:t>
      </w:r>
      <w:r w:rsidR="00AB25E2" w:rsidRPr="00AB25E2">
        <w:rPr>
          <w:color w:val="000000"/>
          <w:sz w:val="28"/>
          <w:szCs w:val="28"/>
        </w:rPr>
        <w:t xml:space="preserve"> </w:t>
      </w:r>
      <w:r w:rsidRPr="00AB25E2">
        <w:rPr>
          <w:color w:val="000000"/>
          <w:sz w:val="28"/>
          <w:szCs w:val="28"/>
        </w:rPr>
        <w:t>1,5мм.</w:t>
      </w:r>
    </w:p>
    <w:p w:rsidR="00AB25E2" w:rsidRPr="007B5D0E" w:rsidRDefault="00AB25E2" w:rsidP="007B5D0E">
      <w:pPr>
        <w:widowControl w:val="0"/>
        <w:shd w:val="clear" w:color="auto" w:fill="FFFFFF"/>
        <w:tabs>
          <w:tab w:val="left" w:pos="993"/>
        </w:tabs>
        <w:spacing w:line="360" w:lineRule="auto"/>
        <w:ind w:firstLine="709"/>
        <w:jc w:val="both"/>
        <w:rPr>
          <w:b/>
          <w:bCs/>
          <w:color w:val="000000"/>
          <w:sz w:val="28"/>
          <w:szCs w:val="28"/>
        </w:rPr>
      </w:pPr>
    </w:p>
    <w:p w:rsidR="005766B9" w:rsidRPr="007B5D0E" w:rsidRDefault="00AB25E2" w:rsidP="007B5D0E">
      <w:pPr>
        <w:widowControl w:val="0"/>
        <w:shd w:val="clear" w:color="auto" w:fill="FFFFFF"/>
        <w:tabs>
          <w:tab w:val="left" w:pos="993"/>
        </w:tabs>
        <w:spacing w:line="360" w:lineRule="auto"/>
        <w:ind w:firstLine="709"/>
        <w:jc w:val="both"/>
        <w:rPr>
          <w:b/>
          <w:bCs/>
          <w:sz w:val="28"/>
          <w:szCs w:val="28"/>
        </w:rPr>
      </w:pPr>
      <w:r w:rsidRPr="007B5D0E">
        <w:rPr>
          <w:b/>
          <w:bCs/>
          <w:color w:val="000000"/>
          <w:sz w:val="28"/>
          <w:szCs w:val="28"/>
        </w:rPr>
        <w:t>3.</w:t>
      </w:r>
      <w:r w:rsidR="005766B9" w:rsidRPr="00AB25E2">
        <w:rPr>
          <w:b/>
          <w:bCs/>
          <w:color w:val="000000"/>
          <w:sz w:val="28"/>
          <w:szCs w:val="28"/>
        </w:rPr>
        <w:t>2</w:t>
      </w:r>
      <w:r w:rsidRPr="007B5D0E">
        <w:rPr>
          <w:b/>
          <w:bCs/>
          <w:color w:val="000000"/>
          <w:sz w:val="28"/>
          <w:szCs w:val="28"/>
        </w:rPr>
        <w:t xml:space="preserve"> </w:t>
      </w:r>
      <w:r w:rsidR="005766B9" w:rsidRPr="00AB25E2">
        <w:rPr>
          <w:b/>
          <w:bCs/>
          <w:color w:val="000000"/>
          <w:sz w:val="28"/>
          <w:szCs w:val="28"/>
        </w:rPr>
        <w:t>Определение погрешностей дециметровых реек</w:t>
      </w:r>
    </w:p>
    <w:p w:rsidR="00AB25E2" w:rsidRPr="007B5D0E" w:rsidRDefault="00AB25E2" w:rsidP="007B5D0E">
      <w:pPr>
        <w:widowControl w:val="0"/>
        <w:shd w:val="clear" w:color="auto" w:fill="FFFFFF"/>
        <w:tabs>
          <w:tab w:val="left" w:pos="993"/>
        </w:tabs>
        <w:spacing w:line="360" w:lineRule="auto"/>
        <w:ind w:firstLine="709"/>
        <w:jc w:val="both"/>
        <w:rPr>
          <w:color w:val="000000"/>
          <w:sz w:val="28"/>
          <w:szCs w:val="28"/>
        </w:rPr>
      </w:pPr>
    </w:p>
    <w:p w:rsidR="005766B9" w:rsidRPr="00AB25E2" w:rsidRDefault="005766B9"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Исследование выполняют при помощи нормальной штриховой линейки, нуль который</w:t>
      </w:r>
      <w:r w:rsidR="00AB25E2" w:rsidRPr="00AB25E2">
        <w:rPr>
          <w:color w:val="000000"/>
          <w:sz w:val="28"/>
          <w:szCs w:val="28"/>
        </w:rPr>
        <w:t xml:space="preserve"> </w:t>
      </w:r>
      <w:r w:rsidRPr="00AB25E2">
        <w:rPr>
          <w:color w:val="000000"/>
          <w:sz w:val="28"/>
          <w:szCs w:val="28"/>
        </w:rPr>
        <w:t>совмещают с нулевым делением рейки. Отсчеты производят против дециметровых штрихов</w:t>
      </w:r>
      <w:r w:rsidR="00AB25E2" w:rsidRPr="00AB25E2">
        <w:rPr>
          <w:color w:val="000000"/>
          <w:sz w:val="28"/>
          <w:szCs w:val="28"/>
        </w:rPr>
        <w:t xml:space="preserve"> </w:t>
      </w:r>
      <w:r w:rsidRPr="00AB25E2">
        <w:rPr>
          <w:color w:val="000000"/>
          <w:sz w:val="28"/>
          <w:szCs w:val="28"/>
        </w:rPr>
        <w:t>рейки в пределах каждого метра.</w:t>
      </w:r>
    </w:p>
    <w:p w:rsidR="005766B9" w:rsidRPr="00AB25E2" w:rsidRDefault="005766B9"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Случайные погрешности дециметровых делений рейки не должны превышать ±0,5мм.</w:t>
      </w:r>
    </w:p>
    <w:p w:rsidR="00AB25E2" w:rsidRPr="007B5D0E" w:rsidRDefault="00AB25E2" w:rsidP="007B5D0E">
      <w:pPr>
        <w:widowControl w:val="0"/>
        <w:shd w:val="clear" w:color="auto" w:fill="FFFFFF"/>
        <w:tabs>
          <w:tab w:val="left" w:pos="993"/>
        </w:tabs>
        <w:spacing w:line="360" w:lineRule="auto"/>
        <w:ind w:firstLine="709"/>
        <w:jc w:val="both"/>
        <w:rPr>
          <w:b/>
          <w:bCs/>
          <w:color w:val="000000"/>
          <w:sz w:val="28"/>
          <w:szCs w:val="28"/>
        </w:rPr>
      </w:pPr>
    </w:p>
    <w:p w:rsidR="005766B9" w:rsidRPr="00AB25E2" w:rsidRDefault="005766B9" w:rsidP="007B5D0E">
      <w:pPr>
        <w:widowControl w:val="0"/>
        <w:shd w:val="clear" w:color="auto" w:fill="FFFFFF"/>
        <w:tabs>
          <w:tab w:val="left" w:pos="993"/>
        </w:tabs>
        <w:spacing w:line="360" w:lineRule="auto"/>
        <w:ind w:firstLine="709"/>
        <w:jc w:val="both"/>
        <w:rPr>
          <w:sz w:val="28"/>
          <w:szCs w:val="28"/>
        </w:rPr>
      </w:pPr>
      <w:r w:rsidRPr="00AB25E2">
        <w:rPr>
          <w:b/>
          <w:bCs/>
          <w:color w:val="000000"/>
          <w:sz w:val="28"/>
          <w:szCs w:val="28"/>
        </w:rPr>
        <w:t>З.</w:t>
      </w:r>
      <w:r w:rsidR="00AB25E2" w:rsidRPr="00AB25E2">
        <w:rPr>
          <w:b/>
          <w:bCs/>
          <w:color w:val="000000"/>
          <w:sz w:val="28"/>
          <w:szCs w:val="28"/>
        </w:rPr>
        <w:t xml:space="preserve">3 </w:t>
      </w:r>
      <w:r w:rsidRPr="00AB25E2">
        <w:rPr>
          <w:b/>
          <w:bCs/>
          <w:color w:val="000000"/>
          <w:sz w:val="28"/>
          <w:szCs w:val="28"/>
        </w:rPr>
        <w:t>Определение разности высот нулей красной и черной сторон реек</w:t>
      </w:r>
    </w:p>
    <w:p w:rsidR="00AB25E2" w:rsidRPr="00AB25E2" w:rsidRDefault="00AB25E2" w:rsidP="007B5D0E">
      <w:pPr>
        <w:widowControl w:val="0"/>
        <w:shd w:val="clear" w:color="auto" w:fill="FFFFFF"/>
        <w:tabs>
          <w:tab w:val="left" w:pos="993"/>
        </w:tabs>
        <w:spacing w:line="360" w:lineRule="auto"/>
        <w:ind w:firstLine="709"/>
        <w:jc w:val="both"/>
        <w:rPr>
          <w:color w:val="000000"/>
          <w:sz w:val="28"/>
          <w:szCs w:val="28"/>
        </w:rPr>
      </w:pPr>
    </w:p>
    <w:p w:rsidR="005766B9" w:rsidRPr="00AB25E2" w:rsidRDefault="005766B9"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На расстоянии 20м от нивелира забивают костыль, на который устанавливают отвесно рейку</w:t>
      </w:r>
      <w:r w:rsidR="00AB25E2" w:rsidRPr="00AB25E2">
        <w:rPr>
          <w:color w:val="000000"/>
          <w:sz w:val="28"/>
          <w:szCs w:val="28"/>
        </w:rPr>
        <w:t xml:space="preserve"> </w:t>
      </w:r>
      <w:r w:rsidRPr="00AB25E2">
        <w:rPr>
          <w:color w:val="000000"/>
          <w:sz w:val="28"/>
          <w:szCs w:val="28"/>
        </w:rPr>
        <w:t>и берут отсчеты по черной и красной сторонам. Таких определений делают четыре и за</w:t>
      </w:r>
      <w:r w:rsidR="00AB25E2" w:rsidRPr="00AB25E2">
        <w:rPr>
          <w:color w:val="000000"/>
          <w:sz w:val="28"/>
          <w:szCs w:val="28"/>
        </w:rPr>
        <w:t xml:space="preserve"> </w:t>
      </w:r>
      <w:r w:rsidRPr="00AB25E2">
        <w:rPr>
          <w:color w:val="000000"/>
          <w:sz w:val="28"/>
          <w:szCs w:val="28"/>
        </w:rPr>
        <w:t>окончательный результат принимают среднее значение из всех полученных значений</w:t>
      </w:r>
      <w:r w:rsidR="00AB25E2" w:rsidRPr="00AB25E2">
        <w:rPr>
          <w:color w:val="000000"/>
          <w:sz w:val="28"/>
          <w:szCs w:val="28"/>
        </w:rPr>
        <w:t xml:space="preserve"> </w:t>
      </w:r>
      <w:r w:rsidRPr="00AB25E2">
        <w:rPr>
          <w:color w:val="000000"/>
          <w:sz w:val="28"/>
          <w:szCs w:val="28"/>
        </w:rPr>
        <w:t>разностей.</w:t>
      </w:r>
    </w:p>
    <w:p w:rsidR="00AB25E2" w:rsidRPr="007B5D0E" w:rsidRDefault="00AB25E2" w:rsidP="007B5D0E">
      <w:pPr>
        <w:widowControl w:val="0"/>
        <w:shd w:val="clear" w:color="auto" w:fill="FFFFFF"/>
        <w:tabs>
          <w:tab w:val="left" w:pos="993"/>
        </w:tabs>
        <w:spacing w:line="360" w:lineRule="auto"/>
        <w:ind w:firstLine="709"/>
        <w:jc w:val="both"/>
        <w:rPr>
          <w:b/>
          <w:bCs/>
          <w:color w:val="000000"/>
          <w:sz w:val="28"/>
          <w:szCs w:val="28"/>
        </w:rPr>
      </w:pPr>
    </w:p>
    <w:p w:rsidR="005766B9" w:rsidRPr="00AB25E2" w:rsidRDefault="00AB25E2" w:rsidP="007B5D0E">
      <w:pPr>
        <w:widowControl w:val="0"/>
        <w:shd w:val="clear" w:color="auto" w:fill="FFFFFF"/>
        <w:tabs>
          <w:tab w:val="left" w:pos="993"/>
        </w:tabs>
        <w:spacing w:line="360" w:lineRule="auto"/>
        <w:ind w:firstLine="709"/>
        <w:jc w:val="both"/>
        <w:rPr>
          <w:sz w:val="28"/>
          <w:szCs w:val="28"/>
        </w:rPr>
      </w:pPr>
      <w:r w:rsidRPr="00AB25E2">
        <w:rPr>
          <w:b/>
          <w:bCs/>
          <w:color w:val="000000"/>
          <w:sz w:val="28"/>
          <w:szCs w:val="28"/>
        </w:rPr>
        <w:t>3.</w:t>
      </w:r>
      <w:r w:rsidR="005766B9" w:rsidRPr="00AB25E2">
        <w:rPr>
          <w:b/>
          <w:bCs/>
          <w:color w:val="000000"/>
          <w:sz w:val="28"/>
          <w:szCs w:val="28"/>
        </w:rPr>
        <w:t>4 Поверка правильности установки на рейке круглого уровня: поверка</w:t>
      </w:r>
      <w:r w:rsidRPr="00AB25E2">
        <w:rPr>
          <w:b/>
          <w:bCs/>
          <w:color w:val="000000"/>
          <w:sz w:val="28"/>
          <w:szCs w:val="28"/>
        </w:rPr>
        <w:t xml:space="preserve"> </w:t>
      </w:r>
      <w:r w:rsidR="005766B9" w:rsidRPr="00AB25E2">
        <w:rPr>
          <w:b/>
          <w:bCs/>
          <w:color w:val="000000"/>
          <w:sz w:val="28"/>
          <w:szCs w:val="28"/>
        </w:rPr>
        <w:t>параллельности оси уровня оси рейки</w:t>
      </w:r>
    </w:p>
    <w:p w:rsidR="00AB25E2" w:rsidRPr="00AB25E2" w:rsidRDefault="00AB25E2" w:rsidP="007B5D0E">
      <w:pPr>
        <w:widowControl w:val="0"/>
        <w:shd w:val="clear" w:color="auto" w:fill="FFFFFF"/>
        <w:tabs>
          <w:tab w:val="left" w:pos="993"/>
        </w:tabs>
        <w:spacing w:line="360" w:lineRule="auto"/>
        <w:ind w:firstLine="709"/>
        <w:jc w:val="both"/>
        <w:rPr>
          <w:color w:val="000000"/>
          <w:sz w:val="28"/>
          <w:szCs w:val="28"/>
        </w:rPr>
      </w:pPr>
    </w:p>
    <w:p w:rsidR="005766B9" w:rsidRPr="00AB25E2" w:rsidRDefault="005766B9"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Одним из способов поверки этого условия состоит в следующем. В 50-60м от нивелира</w:t>
      </w:r>
      <w:r w:rsidR="00AB25E2" w:rsidRPr="00AB25E2">
        <w:rPr>
          <w:color w:val="000000"/>
          <w:sz w:val="28"/>
          <w:szCs w:val="28"/>
        </w:rPr>
        <w:t xml:space="preserve"> </w:t>
      </w:r>
      <w:r w:rsidRPr="00AB25E2">
        <w:rPr>
          <w:color w:val="000000"/>
          <w:sz w:val="28"/>
          <w:szCs w:val="28"/>
        </w:rPr>
        <w:t>забивают костыль (или колышек) и устанавливают на него рейку. Наводят на нее зрительную</w:t>
      </w:r>
      <w:r w:rsidR="00AB25E2" w:rsidRPr="00AB25E2">
        <w:rPr>
          <w:color w:val="000000"/>
          <w:sz w:val="28"/>
          <w:szCs w:val="28"/>
        </w:rPr>
        <w:t xml:space="preserve"> </w:t>
      </w:r>
      <w:r w:rsidRPr="00AB25E2">
        <w:rPr>
          <w:color w:val="000000"/>
          <w:sz w:val="28"/>
          <w:szCs w:val="28"/>
        </w:rPr>
        <w:t>трубу, и по сигналу наблюдателя речник устанавливает ребро рейки, так, чтобы его</w:t>
      </w:r>
      <w:r w:rsidR="00AB25E2" w:rsidRPr="00AB25E2">
        <w:rPr>
          <w:color w:val="000000"/>
          <w:sz w:val="28"/>
          <w:szCs w:val="28"/>
        </w:rPr>
        <w:t xml:space="preserve"> </w:t>
      </w:r>
      <w:r w:rsidRPr="00AB25E2">
        <w:rPr>
          <w:color w:val="000000"/>
          <w:sz w:val="28"/>
          <w:szCs w:val="28"/>
        </w:rPr>
        <w:t>изображение совпало с вертикальной нитью сетки. Если при этом пузырек уровня при рейки</w:t>
      </w:r>
      <w:r w:rsidR="00AB25E2" w:rsidRPr="00AB25E2">
        <w:rPr>
          <w:color w:val="000000"/>
          <w:sz w:val="28"/>
          <w:szCs w:val="28"/>
        </w:rPr>
        <w:t xml:space="preserve"> </w:t>
      </w:r>
      <w:r w:rsidRPr="00AB25E2">
        <w:rPr>
          <w:color w:val="000000"/>
          <w:sz w:val="28"/>
          <w:szCs w:val="28"/>
        </w:rPr>
        <w:t>остался на середине, то условие выполнено. В противном случаи, действуя его</w:t>
      </w:r>
      <w:r w:rsidR="00AB25E2" w:rsidRPr="00AB25E2">
        <w:rPr>
          <w:color w:val="000000"/>
          <w:sz w:val="28"/>
          <w:szCs w:val="28"/>
        </w:rPr>
        <w:t xml:space="preserve"> </w:t>
      </w:r>
      <w:r w:rsidRPr="00AB25E2">
        <w:rPr>
          <w:color w:val="000000"/>
          <w:sz w:val="28"/>
          <w:szCs w:val="28"/>
        </w:rPr>
        <w:t>исправительными винтами, приводит пузырек на середину. Поверку повторяют, повернув</w:t>
      </w:r>
      <w:r w:rsidR="00AB25E2" w:rsidRPr="007B5D0E">
        <w:rPr>
          <w:color w:val="000000"/>
          <w:sz w:val="28"/>
          <w:szCs w:val="28"/>
        </w:rPr>
        <w:t xml:space="preserve"> </w:t>
      </w:r>
      <w:r w:rsidRPr="00AB25E2">
        <w:rPr>
          <w:color w:val="000000"/>
          <w:sz w:val="28"/>
          <w:szCs w:val="28"/>
        </w:rPr>
        <w:t>реку на 90°.</w:t>
      </w:r>
    </w:p>
    <w:p w:rsidR="00AB25E2" w:rsidRPr="007B5D0E" w:rsidRDefault="00AB25E2" w:rsidP="007B5D0E">
      <w:pPr>
        <w:widowControl w:val="0"/>
        <w:shd w:val="clear" w:color="auto" w:fill="FFFFFF"/>
        <w:tabs>
          <w:tab w:val="left" w:pos="993"/>
        </w:tabs>
        <w:spacing w:line="360" w:lineRule="auto"/>
        <w:ind w:firstLine="709"/>
        <w:jc w:val="both"/>
        <w:rPr>
          <w:b/>
          <w:bCs/>
          <w:color w:val="000000"/>
          <w:sz w:val="28"/>
          <w:szCs w:val="28"/>
        </w:rPr>
      </w:pPr>
    </w:p>
    <w:p w:rsidR="005766B9" w:rsidRPr="00AB25E2" w:rsidRDefault="00AB25E2" w:rsidP="007B5D0E">
      <w:pPr>
        <w:widowControl w:val="0"/>
        <w:shd w:val="clear" w:color="auto" w:fill="FFFFFF"/>
        <w:tabs>
          <w:tab w:val="left" w:pos="993"/>
        </w:tabs>
        <w:spacing w:line="360" w:lineRule="auto"/>
        <w:ind w:firstLine="709"/>
        <w:jc w:val="both"/>
        <w:rPr>
          <w:sz w:val="28"/>
          <w:szCs w:val="28"/>
        </w:rPr>
      </w:pPr>
      <w:r w:rsidRPr="00AB25E2">
        <w:rPr>
          <w:b/>
          <w:bCs/>
          <w:color w:val="000000"/>
          <w:sz w:val="28"/>
          <w:szCs w:val="28"/>
        </w:rPr>
        <w:t>3.</w:t>
      </w:r>
      <w:r w:rsidR="005766B9" w:rsidRPr="00AB25E2">
        <w:rPr>
          <w:b/>
          <w:bCs/>
          <w:color w:val="000000"/>
          <w:sz w:val="28"/>
          <w:szCs w:val="28"/>
        </w:rPr>
        <w:t>5</w:t>
      </w:r>
      <w:r w:rsidRPr="00AB25E2">
        <w:rPr>
          <w:b/>
          <w:bCs/>
          <w:color w:val="000000"/>
          <w:sz w:val="28"/>
          <w:szCs w:val="28"/>
        </w:rPr>
        <w:t xml:space="preserve"> </w:t>
      </w:r>
      <w:r w:rsidR="005766B9" w:rsidRPr="00AB25E2">
        <w:rPr>
          <w:b/>
          <w:bCs/>
          <w:color w:val="000000"/>
          <w:sz w:val="28"/>
          <w:szCs w:val="28"/>
        </w:rPr>
        <w:t>Ось вращения зрительной трубы должна быть перпендикулярна к вертикальной оси вращения теодолита</w:t>
      </w:r>
    </w:p>
    <w:p w:rsidR="00AB25E2" w:rsidRPr="00AB25E2" w:rsidRDefault="00AB25E2" w:rsidP="007B5D0E">
      <w:pPr>
        <w:widowControl w:val="0"/>
        <w:shd w:val="clear" w:color="auto" w:fill="FFFFFF"/>
        <w:tabs>
          <w:tab w:val="left" w:pos="993"/>
        </w:tabs>
        <w:spacing w:line="360" w:lineRule="auto"/>
        <w:ind w:firstLine="709"/>
        <w:jc w:val="both"/>
        <w:rPr>
          <w:color w:val="000000"/>
          <w:sz w:val="28"/>
          <w:szCs w:val="28"/>
        </w:rPr>
      </w:pPr>
    </w:p>
    <w:p w:rsidR="005766B9" w:rsidRPr="00AB25E2" w:rsidRDefault="005766B9"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Для поверки теодолита нужно установить в 10-15м от стены здания и привести вертикальную ось в отвесное положение. Зрительную трубу наводят на выбранную и хорони видимую на стене точку. Угол наклона на эту точку должен быть +30 - 40°.Затем опускают зрительную трубу вниз, проектируют эту точку на уровни высоты прибора и отмечаю'] на стене проекцию перекрестия сетки нитей. Переводя! трубу через зенит, наводят на ту же высокую точку, вновь опускают трубу и снова отмечают на стене проекцию перекрестия сетки нитей. Если отмеченные внизу точки совпадают лил умещаются в пределах биссектора, то наклон оси допустим. Исправлять наклон оси должен механик в мастерских, так как исправление связано с частичной разборкой прибора.</w:t>
      </w:r>
    </w:p>
    <w:p w:rsidR="00AB25E2" w:rsidRPr="00AB25E2" w:rsidRDefault="00AB25E2" w:rsidP="007B5D0E">
      <w:pPr>
        <w:widowControl w:val="0"/>
        <w:shd w:val="clear" w:color="auto" w:fill="FFFFFF"/>
        <w:tabs>
          <w:tab w:val="left" w:pos="993"/>
        </w:tabs>
        <w:spacing w:line="360" w:lineRule="auto"/>
        <w:ind w:firstLine="709"/>
        <w:jc w:val="both"/>
        <w:rPr>
          <w:b/>
          <w:bCs/>
          <w:color w:val="000000"/>
          <w:sz w:val="28"/>
          <w:szCs w:val="28"/>
        </w:rPr>
      </w:pPr>
      <w:r w:rsidRPr="00AB25E2">
        <w:rPr>
          <w:b/>
          <w:bCs/>
          <w:color w:val="000000"/>
          <w:sz w:val="28"/>
          <w:szCs w:val="28"/>
        </w:rPr>
        <w:br w:type="page"/>
        <w:t>3.</w:t>
      </w:r>
      <w:r w:rsidR="005766B9" w:rsidRPr="00AB25E2">
        <w:rPr>
          <w:b/>
          <w:bCs/>
          <w:color w:val="000000"/>
          <w:sz w:val="28"/>
          <w:szCs w:val="28"/>
        </w:rPr>
        <w:t>6</w:t>
      </w:r>
      <w:r w:rsidRPr="00AB25E2">
        <w:rPr>
          <w:b/>
          <w:bCs/>
          <w:color w:val="000000"/>
          <w:sz w:val="28"/>
          <w:szCs w:val="28"/>
        </w:rPr>
        <w:t xml:space="preserve"> </w:t>
      </w:r>
      <w:r w:rsidR="005766B9" w:rsidRPr="00AB25E2">
        <w:rPr>
          <w:b/>
          <w:bCs/>
          <w:color w:val="000000"/>
          <w:sz w:val="28"/>
          <w:szCs w:val="28"/>
        </w:rPr>
        <w:t>Место нуль МО вертикального круга должно быть постоянным и близким к</w:t>
      </w:r>
      <w:r w:rsidR="007B5D0E">
        <w:rPr>
          <w:b/>
          <w:bCs/>
          <w:color w:val="000000"/>
          <w:sz w:val="28"/>
          <w:szCs w:val="28"/>
        </w:rPr>
        <w:t xml:space="preserve"> </w:t>
      </w:r>
      <w:r w:rsidR="005766B9" w:rsidRPr="00AB25E2">
        <w:rPr>
          <w:b/>
          <w:bCs/>
          <w:color w:val="000000"/>
          <w:sz w:val="28"/>
          <w:szCs w:val="28"/>
        </w:rPr>
        <w:t>0°</w:t>
      </w:r>
    </w:p>
    <w:p w:rsidR="00AB25E2" w:rsidRPr="00AB25E2" w:rsidRDefault="00AB25E2" w:rsidP="007B5D0E">
      <w:pPr>
        <w:widowControl w:val="0"/>
        <w:shd w:val="clear" w:color="auto" w:fill="FFFFFF"/>
        <w:tabs>
          <w:tab w:val="left" w:pos="993"/>
        </w:tabs>
        <w:spacing w:line="360" w:lineRule="auto"/>
        <w:ind w:firstLine="709"/>
        <w:jc w:val="both"/>
        <w:rPr>
          <w:color w:val="000000"/>
          <w:sz w:val="28"/>
          <w:szCs w:val="28"/>
        </w:rPr>
      </w:pPr>
    </w:p>
    <w:p w:rsidR="005766B9" w:rsidRPr="00AB25E2" w:rsidRDefault="005766B9"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Для определения МО визируют при двух положениях вертикального круга на удаленную, хорошо видимую точку; при этом она должна находиться под углом наклона, близким к 0°. Перед отсчетами в теодолитах Т15, Т5, 2Т5А иТТ-4 пузырек уровня при алидаде вертикального круга приводят наводящим устройством в нуль - пункт. У теодолита 130 такого уровня нет. В этом теодолите пред наведением зрительной трубы приводят в нуль пункт уровень при горизонтальном круге.</w:t>
      </w:r>
    </w:p>
    <w:p w:rsidR="00A35163" w:rsidRPr="00AB25E2" w:rsidRDefault="005766B9" w:rsidP="007B5D0E">
      <w:pPr>
        <w:widowControl w:val="0"/>
        <w:tabs>
          <w:tab w:val="left" w:pos="993"/>
        </w:tabs>
        <w:spacing w:line="360" w:lineRule="auto"/>
        <w:ind w:firstLine="709"/>
        <w:jc w:val="both"/>
        <w:rPr>
          <w:b/>
          <w:bCs/>
          <w:sz w:val="28"/>
          <w:szCs w:val="28"/>
        </w:rPr>
      </w:pPr>
      <w:r w:rsidRPr="00AB25E2">
        <w:rPr>
          <w:sz w:val="28"/>
          <w:szCs w:val="28"/>
        </w:rPr>
        <w:br w:type="page"/>
      </w:r>
      <w:r w:rsidR="002D783D" w:rsidRPr="007B5D0E">
        <w:rPr>
          <w:b/>
          <w:bCs/>
          <w:sz w:val="28"/>
          <w:szCs w:val="28"/>
        </w:rPr>
        <w:t>4</w:t>
      </w:r>
      <w:r w:rsidR="00AB25E2" w:rsidRPr="007B5D0E">
        <w:rPr>
          <w:b/>
          <w:bCs/>
          <w:sz w:val="28"/>
          <w:szCs w:val="28"/>
        </w:rPr>
        <w:t xml:space="preserve">. </w:t>
      </w:r>
      <w:r w:rsidR="00A35163" w:rsidRPr="00AB25E2">
        <w:rPr>
          <w:b/>
          <w:bCs/>
          <w:sz w:val="28"/>
          <w:szCs w:val="28"/>
        </w:rPr>
        <w:t>ТЕХНИЧЕСКОЕ НИВЕЛИРОВАНИЕ</w:t>
      </w:r>
    </w:p>
    <w:p w:rsidR="00AB25E2" w:rsidRPr="007B5D0E" w:rsidRDefault="00AB25E2" w:rsidP="007B5D0E">
      <w:pPr>
        <w:widowControl w:val="0"/>
        <w:tabs>
          <w:tab w:val="left" w:pos="993"/>
        </w:tabs>
        <w:spacing w:line="360" w:lineRule="auto"/>
        <w:ind w:firstLine="709"/>
        <w:jc w:val="both"/>
        <w:rPr>
          <w:sz w:val="28"/>
          <w:szCs w:val="28"/>
        </w:rPr>
      </w:pP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Техническое нивелирование производят для высотного обоснования топосьёмок масштаба 1:500 и 1:5 000</w:t>
      </w:r>
      <w:r w:rsidR="00AB25E2" w:rsidRPr="00AB25E2">
        <w:rPr>
          <w:sz w:val="28"/>
          <w:szCs w:val="28"/>
        </w:rPr>
        <w:t xml:space="preserve"> </w:t>
      </w:r>
      <w:r w:rsidRPr="00AB25E2">
        <w:rPr>
          <w:sz w:val="28"/>
          <w:szCs w:val="28"/>
        </w:rPr>
        <w:t>и для определенных геологических выработок, решение инженерных задач.</w:t>
      </w: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 xml:space="preserve">Ходы технического нивелирования масштаба замкнуты и разомкнутые- проложенные </w:t>
      </w:r>
      <w:r w:rsidRPr="00AB25E2">
        <w:rPr>
          <w:sz w:val="28"/>
          <w:szCs w:val="28"/>
          <w:lang w:val="en-US"/>
        </w:rPr>
        <w:t>L</w:t>
      </w:r>
      <w:r w:rsidRPr="00AB25E2">
        <w:rPr>
          <w:sz w:val="28"/>
          <w:szCs w:val="28"/>
        </w:rPr>
        <w:t xml:space="preserve"> двумя реперами отметки которых известны, висячий опирающиеся только на один репер с известным отметкой.</w:t>
      </w: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Длины замкнутых и разомкнутых ходов не более 15 километров и висячий 8 км.</w:t>
      </w:r>
    </w:p>
    <w:p w:rsidR="00A35163" w:rsidRPr="007B5D0E" w:rsidRDefault="00A35163" w:rsidP="007B5D0E">
      <w:pPr>
        <w:widowControl w:val="0"/>
        <w:tabs>
          <w:tab w:val="left" w:pos="993"/>
        </w:tabs>
        <w:spacing w:line="360" w:lineRule="auto"/>
        <w:ind w:firstLine="709"/>
        <w:jc w:val="both"/>
        <w:rPr>
          <w:bCs/>
          <w:sz w:val="28"/>
          <w:szCs w:val="28"/>
        </w:rPr>
      </w:pPr>
      <w:r w:rsidRPr="007B5D0E">
        <w:rPr>
          <w:bCs/>
          <w:sz w:val="28"/>
          <w:szCs w:val="28"/>
        </w:rPr>
        <w:t>Проектирование и рекнацировка.</w:t>
      </w: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Перед выполнением работ проложение технического нивелирования необходимо отрекнацировать на местности, обычно используют карты масштаба 1:10 000, 1:25 000. Наносят все известные исходные данные, марки, ранее проложенные ходы. Выбирают наиболее удобные для нивелирования место дороги лесные просеки, берега рек, следует обходить заболоченные площади и овраги.</w:t>
      </w: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Стенные реперы закладывают в стенах, сооружений на высоте от 0,4 м до 0,6 м над поверхность земли при этом следует учитывать возможность свободной установки на них реек вертикально. Каждый установленный репер необходимо маркировать (краской), указывая порядковый номер, год установки и начальные буквы названия учреждения от которого он установлен.</w:t>
      </w: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Расположения всех реперов должно быть зарисовано или сфотографировано составлены кроки указывает расстояния от заложенных</w:t>
      </w:r>
      <w:r w:rsidR="00AB25E2" w:rsidRPr="00AB25E2">
        <w:rPr>
          <w:sz w:val="28"/>
          <w:szCs w:val="28"/>
        </w:rPr>
        <w:t xml:space="preserve"> </w:t>
      </w:r>
      <w:r w:rsidRPr="00AB25E2">
        <w:rPr>
          <w:sz w:val="28"/>
          <w:szCs w:val="28"/>
        </w:rPr>
        <w:t>репера до ближайших предметов а для стенных и высоту над поверхностью земли.</w:t>
      </w: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Для технического нивелирования можно использовать нивелиры “Н-3” “Н-1” при работе следует пользоваться зонтом для защит нивелира от солнца рейки следует применять двухстаронее шашечные.</w:t>
      </w:r>
    </w:p>
    <w:p w:rsidR="00A35163" w:rsidRPr="007B5D0E" w:rsidRDefault="00A35163" w:rsidP="007B5D0E">
      <w:pPr>
        <w:widowControl w:val="0"/>
        <w:tabs>
          <w:tab w:val="left" w:pos="993"/>
        </w:tabs>
        <w:spacing w:line="360" w:lineRule="auto"/>
        <w:ind w:firstLine="709"/>
        <w:jc w:val="both"/>
        <w:rPr>
          <w:bCs/>
          <w:sz w:val="28"/>
          <w:szCs w:val="28"/>
        </w:rPr>
      </w:pPr>
      <w:r w:rsidRPr="007B5D0E">
        <w:rPr>
          <w:bCs/>
          <w:sz w:val="28"/>
          <w:szCs w:val="28"/>
        </w:rPr>
        <w:t>Полевые работы.</w:t>
      </w: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Замкнутые ходы технические нивелирования и проложены между точками и висячие в прямом и обратном направлении.</w:t>
      </w: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Рейки при нивелирование ставят под пятками сферическую головку костыля, забиваемых в землю нивелирование производят по способу из середины при нормальной длине визирного луча в сто метров, расстояния измеряют тонким тросом рулеткой.</w:t>
      </w: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На каждой станции неравенство плеч не должно не должно превышать 5 метров. При благоприятных условиях (спокойное изображение) тихое пасмурная погода увеличением зрительной трубы нивелира не менее 25 крат и при цене деления цилиндрического уровня не более 15 секунд на 2мм, допускается увеличение длинны визирного луча до 150 метров.</w:t>
      </w: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Записи отсчётов по рейкам производят в журнал.</w:t>
      </w: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После установки нивелира в рабочее положение последовательность отсчётов по рейкам на каждой станции следующее:</w:t>
      </w:r>
    </w:p>
    <w:p w:rsidR="00A35163" w:rsidRPr="00AB25E2" w:rsidRDefault="00A35163" w:rsidP="007B5D0E">
      <w:pPr>
        <w:widowControl w:val="0"/>
        <w:numPr>
          <w:ilvl w:val="0"/>
          <w:numId w:val="1"/>
        </w:numPr>
        <w:tabs>
          <w:tab w:val="clear" w:pos="720"/>
          <w:tab w:val="left" w:pos="993"/>
          <w:tab w:val="num" w:pos="1122"/>
        </w:tabs>
        <w:autoSpaceDE w:val="0"/>
        <w:autoSpaceDN w:val="0"/>
        <w:adjustRightInd w:val="0"/>
        <w:spacing w:line="360" w:lineRule="auto"/>
        <w:ind w:left="0" w:firstLine="709"/>
        <w:jc w:val="both"/>
        <w:rPr>
          <w:sz w:val="28"/>
          <w:szCs w:val="28"/>
        </w:rPr>
      </w:pPr>
      <w:r w:rsidRPr="00AB25E2">
        <w:rPr>
          <w:sz w:val="28"/>
          <w:szCs w:val="28"/>
        </w:rPr>
        <w:t>Визирует на заднею рейку, обращенную к наблюдателю и чёрной стороной и производят отсчёт по верхней (1) и средней (2) нитям.</w:t>
      </w:r>
    </w:p>
    <w:p w:rsidR="00A35163" w:rsidRPr="00AB25E2" w:rsidRDefault="00A35163" w:rsidP="007B5D0E">
      <w:pPr>
        <w:widowControl w:val="0"/>
        <w:numPr>
          <w:ilvl w:val="0"/>
          <w:numId w:val="1"/>
        </w:numPr>
        <w:tabs>
          <w:tab w:val="clear" w:pos="720"/>
          <w:tab w:val="left" w:pos="993"/>
          <w:tab w:val="num" w:pos="1122"/>
        </w:tabs>
        <w:autoSpaceDE w:val="0"/>
        <w:autoSpaceDN w:val="0"/>
        <w:adjustRightInd w:val="0"/>
        <w:spacing w:line="360" w:lineRule="auto"/>
        <w:ind w:left="0" w:firstLine="709"/>
        <w:jc w:val="both"/>
        <w:rPr>
          <w:sz w:val="28"/>
          <w:szCs w:val="28"/>
        </w:rPr>
      </w:pPr>
      <w:r w:rsidRPr="00AB25E2">
        <w:rPr>
          <w:sz w:val="28"/>
          <w:szCs w:val="28"/>
        </w:rPr>
        <w:t>Визирует на чёрную сторону передней рейки и делают отсчёт по верхней (3) и средней (4) нитям.</w:t>
      </w:r>
    </w:p>
    <w:p w:rsidR="00A35163" w:rsidRPr="00AB25E2" w:rsidRDefault="00A35163" w:rsidP="007B5D0E">
      <w:pPr>
        <w:widowControl w:val="0"/>
        <w:numPr>
          <w:ilvl w:val="0"/>
          <w:numId w:val="1"/>
        </w:numPr>
        <w:tabs>
          <w:tab w:val="clear" w:pos="720"/>
          <w:tab w:val="left" w:pos="993"/>
          <w:tab w:val="num" w:pos="1122"/>
        </w:tabs>
        <w:autoSpaceDE w:val="0"/>
        <w:autoSpaceDN w:val="0"/>
        <w:adjustRightInd w:val="0"/>
        <w:spacing w:line="360" w:lineRule="auto"/>
        <w:ind w:left="0" w:firstLine="709"/>
        <w:jc w:val="both"/>
        <w:rPr>
          <w:sz w:val="28"/>
          <w:szCs w:val="28"/>
        </w:rPr>
      </w:pPr>
      <w:r w:rsidRPr="00AB25E2">
        <w:rPr>
          <w:sz w:val="28"/>
          <w:szCs w:val="28"/>
        </w:rPr>
        <w:t>Поворачивают переднею рейку красной стороной и наблюдатели и отчитывают только по средней нити.</w:t>
      </w:r>
    </w:p>
    <w:p w:rsidR="00A35163" w:rsidRPr="00AB25E2" w:rsidRDefault="00A35163" w:rsidP="007B5D0E">
      <w:pPr>
        <w:widowControl w:val="0"/>
        <w:numPr>
          <w:ilvl w:val="0"/>
          <w:numId w:val="1"/>
        </w:numPr>
        <w:tabs>
          <w:tab w:val="clear" w:pos="720"/>
          <w:tab w:val="left" w:pos="993"/>
          <w:tab w:val="num" w:pos="1122"/>
        </w:tabs>
        <w:autoSpaceDE w:val="0"/>
        <w:autoSpaceDN w:val="0"/>
        <w:adjustRightInd w:val="0"/>
        <w:spacing w:line="360" w:lineRule="auto"/>
        <w:ind w:left="0" w:firstLine="709"/>
        <w:jc w:val="both"/>
        <w:rPr>
          <w:sz w:val="28"/>
          <w:szCs w:val="28"/>
        </w:rPr>
      </w:pPr>
      <w:r w:rsidRPr="00AB25E2">
        <w:rPr>
          <w:sz w:val="28"/>
          <w:szCs w:val="28"/>
        </w:rPr>
        <w:t>Визируют на красную сторону задней рейки и делают отсчёт только по средней нити.</w:t>
      </w: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Перед уходом с каждой станции</w:t>
      </w:r>
      <w:r w:rsidR="00AB25E2" w:rsidRPr="00AB25E2">
        <w:rPr>
          <w:sz w:val="28"/>
          <w:szCs w:val="28"/>
        </w:rPr>
        <w:t xml:space="preserve"> </w:t>
      </w:r>
      <w:r w:rsidRPr="00AB25E2">
        <w:rPr>
          <w:sz w:val="28"/>
          <w:szCs w:val="28"/>
        </w:rPr>
        <w:t>необходимо произвести проверку произведенных отсчётов по рейкам.</w:t>
      </w:r>
    </w:p>
    <w:p w:rsidR="005766B9" w:rsidRPr="00AB25E2" w:rsidRDefault="005766B9" w:rsidP="007B5D0E">
      <w:pPr>
        <w:widowControl w:val="0"/>
        <w:shd w:val="clear" w:color="auto" w:fill="FFFFFF"/>
        <w:tabs>
          <w:tab w:val="left" w:pos="993"/>
        </w:tabs>
        <w:spacing w:line="360" w:lineRule="auto"/>
        <w:ind w:firstLine="709"/>
        <w:jc w:val="both"/>
        <w:rPr>
          <w:sz w:val="28"/>
          <w:szCs w:val="28"/>
        </w:rPr>
      </w:pPr>
    </w:p>
    <w:tbl>
      <w:tblPr>
        <w:tblW w:w="897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
        <w:gridCol w:w="1313"/>
        <w:gridCol w:w="1508"/>
        <w:gridCol w:w="1312"/>
        <w:gridCol w:w="1116"/>
        <w:gridCol w:w="1496"/>
        <w:gridCol w:w="1309"/>
      </w:tblGrid>
      <w:tr w:rsidR="00A35163" w:rsidRPr="008D50A2" w:rsidTr="008D50A2">
        <w:tc>
          <w:tcPr>
            <w:tcW w:w="919" w:type="dxa"/>
            <w:vMerge w:val="restart"/>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 реек</w:t>
            </w:r>
          </w:p>
        </w:tc>
        <w:tc>
          <w:tcPr>
            <w:tcW w:w="1313" w:type="dxa"/>
            <w:vMerge w:val="restart"/>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 станции</w:t>
            </w:r>
          </w:p>
        </w:tc>
        <w:tc>
          <w:tcPr>
            <w:tcW w:w="1508" w:type="dxa"/>
            <w:vMerge w:val="restart"/>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Дальномерное расстояние</w:t>
            </w:r>
          </w:p>
        </w:tc>
        <w:tc>
          <w:tcPr>
            <w:tcW w:w="2428" w:type="dxa"/>
            <w:gridSpan w:val="2"/>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Отсчёт по рейкам</w:t>
            </w:r>
          </w:p>
        </w:tc>
        <w:tc>
          <w:tcPr>
            <w:tcW w:w="1496" w:type="dxa"/>
            <w:vMerge w:val="restart"/>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Превышение</w:t>
            </w:r>
          </w:p>
        </w:tc>
        <w:tc>
          <w:tcPr>
            <w:tcW w:w="1309" w:type="dxa"/>
            <w:vMerge w:val="restart"/>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Среднее превышение</w:t>
            </w:r>
          </w:p>
        </w:tc>
      </w:tr>
      <w:tr w:rsidR="00A35163" w:rsidRPr="008D50A2" w:rsidTr="008D50A2">
        <w:tc>
          <w:tcPr>
            <w:tcW w:w="919" w:type="dxa"/>
            <w:vMerge/>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p>
        </w:tc>
        <w:tc>
          <w:tcPr>
            <w:tcW w:w="1313" w:type="dxa"/>
            <w:vMerge/>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p>
        </w:tc>
        <w:tc>
          <w:tcPr>
            <w:tcW w:w="1508" w:type="dxa"/>
            <w:vMerge/>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p>
        </w:tc>
        <w:tc>
          <w:tcPr>
            <w:tcW w:w="1312"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Передняя</w:t>
            </w:r>
          </w:p>
        </w:tc>
        <w:tc>
          <w:tcPr>
            <w:tcW w:w="1116"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Задняя</w:t>
            </w:r>
          </w:p>
        </w:tc>
        <w:tc>
          <w:tcPr>
            <w:tcW w:w="1496" w:type="dxa"/>
            <w:vMerge/>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p>
        </w:tc>
        <w:tc>
          <w:tcPr>
            <w:tcW w:w="1309" w:type="dxa"/>
            <w:vMerge/>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p>
        </w:tc>
      </w:tr>
      <w:tr w:rsidR="00A35163" w:rsidRPr="008D50A2" w:rsidTr="008D50A2">
        <w:tc>
          <w:tcPr>
            <w:tcW w:w="919"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1-2</w:t>
            </w:r>
          </w:p>
        </w:tc>
        <w:tc>
          <w:tcPr>
            <w:tcW w:w="1313"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w:t>
            </w:r>
          </w:p>
        </w:tc>
        <w:tc>
          <w:tcPr>
            <w:tcW w:w="1508"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105</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100</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0/5</w:t>
            </w:r>
          </w:p>
        </w:tc>
        <w:tc>
          <w:tcPr>
            <w:tcW w:w="1312"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0527</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0632</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5315</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4683</w:t>
            </w:r>
          </w:p>
        </w:tc>
        <w:tc>
          <w:tcPr>
            <w:tcW w:w="1116"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1442</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1542</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6239</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4697</w:t>
            </w:r>
          </w:p>
        </w:tc>
        <w:tc>
          <w:tcPr>
            <w:tcW w:w="1496"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910</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924</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14</w:t>
            </w:r>
          </w:p>
        </w:tc>
        <w:tc>
          <w:tcPr>
            <w:tcW w:w="1309"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p>
          <w:p w:rsidR="00A35163" w:rsidRPr="008D50A2" w:rsidRDefault="00A35163" w:rsidP="008D50A2">
            <w:pPr>
              <w:widowControl w:val="0"/>
              <w:tabs>
                <w:tab w:val="left" w:pos="993"/>
              </w:tabs>
              <w:autoSpaceDE w:val="0"/>
              <w:autoSpaceDN w:val="0"/>
              <w:adjustRightInd w:val="0"/>
              <w:spacing w:line="360" w:lineRule="auto"/>
              <w:rPr>
                <w:sz w:val="20"/>
                <w:szCs w:val="20"/>
              </w:rPr>
            </w:pP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912</w:t>
            </w:r>
          </w:p>
        </w:tc>
      </w:tr>
      <w:tr w:rsidR="00A35163" w:rsidRPr="008D50A2" w:rsidTr="008D50A2">
        <w:tc>
          <w:tcPr>
            <w:tcW w:w="919"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2-1</w:t>
            </w:r>
          </w:p>
        </w:tc>
        <w:tc>
          <w:tcPr>
            <w:tcW w:w="1313"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2</w:t>
            </w:r>
          </w:p>
        </w:tc>
        <w:tc>
          <w:tcPr>
            <w:tcW w:w="1508"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93</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90</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5/8</w:t>
            </w:r>
          </w:p>
        </w:tc>
        <w:tc>
          <w:tcPr>
            <w:tcW w:w="1312"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1447</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1570</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6272</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4702</w:t>
            </w:r>
          </w:p>
        </w:tc>
        <w:tc>
          <w:tcPr>
            <w:tcW w:w="1116"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1532</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1622</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6309</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4687</w:t>
            </w:r>
          </w:p>
        </w:tc>
        <w:tc>
          <w:tcPr>
            <w:tcW w:w="1496"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52</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37</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15</w:t>
            </w:r>
          </w:p>
        </w:tc>
        <w:tc>
          <w:tcPr>
            <w:tcW w:w="1309"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p>
          <w:p w:rsidR="00A35163" w:rsidRPr="008D50A2" w:rsidRDefault="00A35163" w:rsidP="008D50A2">
            <w:pPr>
              <w:widowControl w:val="0"/>
              <w:tabs>
                <w:tab w:val="left" w:pos="993"/>
              </w:tabs>
              <w:autoSpaceDE w:val="0"/>
              <w:autoSpaceDN w:val="0"/>
              <w:adjustRightInd w:val="0"/>
              <w:spacing w:line="360" w:lineRule="auto"/>
              <w:rPr>
                <w:sz w:val="20"/>
                <w:szCs w:val="20"/>
              </w:rPr>
            </w:pP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53</w:t>
            </w:r>
          </w:p>
        </w:tc>
      </w:tr>
      <w:tr w:rsidR="00A35163" w:rsidRPr="008D50A2" w:rsidTr="008D50A2">
        <w:tc>
          <w:tcPr>
            <w:tcW w:w="919"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1-2</w:t>
            </w:r>
          </w:p>
        </w:tc>
        <w:tc>
          <w:tcPr>
            <w:tcW w:w="1313"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3</w:t>
            </w:r>
          </w:p>
        </w:tc>
        <w:tc>
          <w:tcPr>
            <w:tcW w:w="1508"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-96</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-98</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8/6</w:t>
            </w:r>
          </w:p>
        </w:tc>
        <w:tc>
          <w:tcPr>
            <w:tcW w:w="1312"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1392</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1488</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6174</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4686</w:t>
            </w:r>
          </w:p>
        </w:tc>
        <w:tc>
          <w:tcPr>
            <w:tcW w:w="1116"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1297</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1395</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6092</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4697</w:t>
            </w:r>
          </w:p>
        </w:tc>
        <w:tc>
          <w:tcPr>
            <w:tcW w:w="1496"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-93</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-82</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-11</w:t>
            </w:r>
          </w:p>
        </w:tc>
        <w:tc>
          <w:tcPr>
            <w:tcW w:w="1309"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p>
          <w:p w:rsidR="00A35163" w:rsidRPr="008D50A2" w:rsidRDefault="00A35163" w:rsidP="008D50A2">
            <w:pPr>
              <w:widowControl w:val="0"/>
              <w:tabs>
                <w:tab w:val="left" w:pos="993"/>
              </w:tabs>
              <w:autoSpaceDE w:val="0"/>
              <w:autoSpaceDN w:val="0"/>
              <w:adjustRightInd w:val="0"/>
              <w:spacing w:line="360" w:lineRule="auto"/>
              <w:rPr>
                <w:sz w:val="20"/>
                <w:szCs w:val="20"/>
              </w:rPr>
            </w:pP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-93</w:t>
            </w:r>
          </w:p>
        </w:tc>
      </w:tr>
      <w:tr w:rsidR="00A35163" w:rsidRPr="008D50A2" w:rsidTr="008D50A2">
        <w:tc>
          <w:tcPr>
            <w:tcW w:w="919"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2-1</w:t>
            </w:r>
          </w:p>
        </w:tc>
        <w:tc>
          <w:tcPr>
            <w:tcW w:w="1313"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4</w:t>
            </w:r>
          </w:p>
        </w:tc>
        <w:tc>
          <w:tcPr>
            <w:tcW w:w="1508"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101</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102</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6/5</w:t>
            </w:r>
          </w:p>
        </w:tc>
        <w:tc>
          <w:tcPr>
            <w:tcW w:w="1312"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1454</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1555</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6257</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4702</w:t>
            </w:r>
          </w:p>
        </w:tc>
        <w:tc>
          <w:tcPr>
            <w:tcW w:w="1116"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0542</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0644</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5332</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4688</w:t>
            </w:r>
          </w:p>
        </w:tc>
        <w:tc>
          <w:tcPr>
            <w:tcW w:w="1496"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-911</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-925</w:t>
            </w: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14</w:t>
            </w:r>
          </w:p>
        </w:tc>
        <w:tc>
          <w:tcPr>
            <w:tcW w:w="1309" w:type="dxa"/>
            <w:shd w:val="clear" w:color="auto" w:fill="auto"/>
          </w:tcPr>
          <w:p w:rsidR="00A35163" w:rsidRPr="008D50A2" w:rsidRDefault="00A35163" w:rsidP="008D50A2">
            <w:pPr>
              <w:widowControl w:val="0"/>
              <w:tabs>
                <w:tab w:val="left" w:pos="993"/>
              </w:tabs>
              <w:autoSpaceDE w:val="0"/>
              <w:autoSpaceDN w:val="0"/>
              <w:adjustRightInd w:val="0"/>
              <w:spacing w:line="360" w:lineRule="auto"/>
              <w:rPr>
                <w:sz w:val="20"/>
                <w:szCs w:val="20"/>
              </w:rPr>
            </w:pPr>
          </w:p>
          <w:p w:rsidR="00A35163" w:rsidRPr="008D50A2" w:rsidRDefault="00A35163" w:rsidP="008D50A2">
            <w:pPr>
              <w:widowControl w:val="0"/>
              <w:tabs>
                <w:tab w:val="left" w:pos="993"/>
              </w:tabs>
              <w:autoSpaceDE w:val="0"/>
              <w:autoSpaceDN w:val="0"/>
              <w:adjustRightInd w:val="0"/>
              <w:spacing w:line="360" w:lineRule="auto"/>
              <w:rPr>
                <w:sz w:val="20"/>
                <w:szCs w:val="20"/>
              </w:rPr>
            </w:pPr>
          </w:p>
          <w:p w:rsidR="00A35163" w:rsidRPr="008D50A2" w:rsidRDefault="00A35163" w:rsidP="008D50A2">
            <w:pPr>
              <w:widowControl w:val="0"/>
              <w:tabs>
                <w:tab w:val="left" w:pos="993"/>
              </w:tabs>
              <w:autoSpaceDE w:val="0"/>
              <w:autoSpaceDN w:val="0"/>
              <w:adjustRightInd w:val="0"/>
              <w:spacing w:line="360" w:lineRule="auto"/>
              <w:rPr>
                <w:sz w:val="20"/>
                <w:szCs w:val="20"/>
              </w:rPr>
            </w:pPr>
            <w:r w:rsidRPr="008D50A2">
              <w:rPr>
                <w:sz w:val="20"/>
                <w:szCs w:val="20"/>
              </w:rPr>
              <w:t>913</w:t>
            </w:r>
          </w:p>
        </w:tc>
      </w:tr>
    </w:tbl>
    <w:p w:rsidR="000E6E92" w:rsidRDefault="000E6E92" w:rsidP="007B5D0E">
      <w:pPr>
        <w:widowControl w:val="0"/>
        <w:tabs>
          <w:tab w:val="left" w:pos="993"/>
        </w:tabs>
        <w:spacing w:line="360" w:lineRule="auto"/>
        <w:ind w:firstLine="709"/>
        <w:jc w:val="both"/>
        <w:rPr>
          <w:sz w:val="28"/>
          <w:szCs w:val="28"/>
          <w:lang w:val="en-US"/>
        </w:rPr>
      </w:pP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Нивелирование 4 класса выполняют в одном направлении способом “средней нити”.</w:t>
      </w: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Нивелирование 4 класса производят нивелирование с уровнем или компенсатором.</w:t>
      </w: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При нивелирование 4 класса</w:t>
      </w:r>
      <w:r w:rsidR="00AB25E2" w:rsidRPr="00AB25E2">
        <w:rPr>
          <w:sz w:val="28"/>
          <w:szCs w:val="28"/>
        </w:rPr>
        <w:t xml:space="preserve"> </w:t>
      </w:r>
      <w:r w:rsidRPr="00AB25E2">
        <w:rPr>
          <w:sz w:val="28"/>
          <w:szCs w:val="28"/>
        </w:rPr>
        <w:t>применяются трехметровые рейки.</w:t>
      </w: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При нивелирование 4 класса отсчёты по чёрным и красным сторонам реек делают по средней нити, а для определения расстояний от нивелира до реек отсчитывают по верхней дальномерной нити по чёрным сторонам реек.</w:t>
      </w:r>
    </w:p>
    <w:p w:rsidR="00A35163" w:rsidRPr="007B5D0E" w:rsidRDefault="00A35163" w:rsidP="007B5D0E">
      <w:pPr>
        <w:widowControl w:val="0"/>
        <w:tabs>
          <w:tab w:val="left" w:pos="993"/>
        </w:tabs>
        <w:spacing w:line="360" w:lineRule="auto"/>
        <w:ind w:firstLine="709"/>
        <w:jc w:val="both"/>
        <w:rPr>
          <w:bCs/>
          <w:sz w:val="28"/>
          <w:szCs w:val="28"/>
        </w:rPr>
      </w:pPr>
      <w:r w:rsidRPr="007B5D0E">
        <w:rPr>
          <w:bCs/>
          <w:sz w:val="28"/>
          <w:szCs w:val="28"/>
        </w:rPr>
        <w:t>Порядок наблюдения на станции.</w:t>
      </w:r>
    </w:p>
    <w:p w:rsidR="00A35163" w:rsidRPr="00AB25E2" w:rsidRDefault="00A35163" w:rsidP="007B5D0E">
      <w:pPr>
        <w:widowControl w:val="0"/>
        <w:numPr>
          <w:ilvl w:val="0"/>
          <w:numId w:val="2"/>
        </w:numPr>
        <w:tabs>
          <w:tab w:val="left" w:pos="993"/>
        </w:tabs>
        <w:autoSpaceDE w:val="0"/>
        <w:autoSpaceDN w:val="0"/>
        <w:adjustRightInd w:val="0"/>
        <w:spacing w:line="360" w:lineRule="auto"/>
        <w:ind w:left="0" w:firstLine="709"/>
        <w:jc w:val="both"/>
        <w:rPr>
          <w:sz w:val="28"/>
          <w:szCs w:val="28"/>
        </w:rPr>
      </w:pPr>
      <w:r w:rsidRPr="00AB25E2">
        <w:rPr>
          <w:sz w:val="28"/>
          <w:szCs w:val="28"/>
        </w:rPr>
        <w:t>Отсчёты по чёрной стороне рейке (задней)</w:t>
      </w:r>
    </w:p>
    <w:p w:rsidR="00A35163" w:rsidRPr="00AB25E2" w:rsidRDefault="00A35163" w:rsidP="007B5D0E">
      <w:pPr>
        <w:widowControl w:val="0"/>
        <w:numPr>
          <w:ilvl w:val="0"/>
          <w:numId w:val="2"/>
        </w:numPr>
        <w:tabs>
          <w:tab w:val="left" w:pos="993"/>
        </w:tabs>
        <w:autoSpaceDE w:val="0"/>
        <w:autoSpaceDN w:val="0"/>
        <w:adjustRightInd w:val="0"/>
        <w:spacing w:line="360" w:lineRule="auto"/>
        <w:ind w:left="0" w:firstLine="709"/>
        <w:jc w:val="both"/>
        <w:rPr>
          <w:sz w:val="28"/>
          <w:szCs w:val="28"/>
        </w:rPr>
      </w:pPr>
      <w:r w:rsidRPr="00AB25E2">
        <w:rPr>
          <w:sz w:val="28"/>
          <w:szCs w:val="28"/>
        </w:rPr>
        <w:t>Отсчёты по чёрной передней стороны рейки.</w:t>
      </w:r>
    </w:p>
    <w:p w:rsidR="00A35163" w:rsidRPr="00AB25E2" w:rsidRDefault="00A35163" w:rsidP="007B5D0E">
      <w:pPr>
        <w:widowControl w:val="0"/>
        <w:numPr>
          <w:ilvl w:val="0"/>
          <w:numId w:val="2"/>
        </w:numPr>
        <w:tabs>
          <w:tab w:val="left" w:pos="993"/>
        </w:tabs>
        <w:autoSpaceDE w:val="0"/>
        <w:autoSpaceDN w:val="0"/>
        <w:adjustRightInd w:val="0"/>
        <w:spacing w:line="360" w:lineRule="auto"/>
        <w:ind w:left="0" w:firstLine="709"/>
        <w:jc w:val="both"/>
        <w:rPr>
          <w:sz w:val="28"/>
          <w:szCs w:val="28"/>
        </w:rPr>
      </w:pPr>
      <w:r w:rsidRPr="00AB25E2">
        <w:rPr>
          <w:sz w:val="28"/>
          <w:szCs w:val="28"/>
        </w:rPr>
        <w:t>Отсчёты по чёрной стороне передней рейки.</w:t>
      </w:r>
    </w:p>
    <w:p w:rsidR="00A35163" w:rsidRPr="00AB25E2" w:rsidRDefault="00A35163" w:rsidP="007B5D0E">
      <w:pPr>
        <w:widowControl w:val="0"/>
        <w:numPr>
          <w:ilvl w:val="0"/>
          <w:numId w:val="2"/>
        </w:numPr>
        <w:tabs>
          <w:tab w:val="left" w:pos="993"/>
        </w:tabs>
        <w:autoSpaceDE w:val="0"/>
        <w:autoSpaceDN w:val="0"/>
        <w:adjustRightInd w:val="0"/>
        <w:spacing w:line="360" w:lineRule="auto"/>
        <w:ind w:left="0" w:firstLine="709"/>
        <w:jc w:val="both"/>
        <w:rPr>
          <w:sz w:val="28"/>
          <w:szCs w:val="28"/>
        </w:rPr>
      </w:pPr>
      <w:r w:rsidRPr="00AB25E2">
        <w:rPr>
          <w:sz w:val="28"/>
          <w:szCs w:val="28"/>
        </w:rPr>
        <w:t>Отсчёты по красной стороне задней рейки.</w:t>
      </w:r>
    </w:p>
    <w:p w:rsidR="00A35163" w:rsidRPr="007B5D0E" w:rsidRDefault="00A35163" w:rsidP="007B5D0E">
      <w:pPr>
        <w:widowControl w:val="0"/>
        <w:tabs>
          <w:tab w:val="left" w:pos="993"/>
        </w:tabs>
        <w:spacing w:line="360" w:lineRule="auto"/>
        <w:ind w:firstLine="709"/>
        <w:jc w:val="both"/>
        <w:rPr>
          <w:sz w:val="28"/>
          <w:szCs w:val="28"/>
        </w:rPr>
      </w:pPr>
      <w:r w:rsidRPr="007B5D0E">
        <w:rPr>
          <w:bCs/>
          <w:sz w:val="28"/>
          <w:szCs w:val="28"/>
        </w:rPr>
        <w:t>Расхождение значение превышения на станции,</w:t>
      </w: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Определенных по чёрным и красным сторонам реек допускают до 5мм с учётом высот нулей пары реек. При дальнем расхождении наблюдения на станции повторяют, предварительно измерив, накопление наблюдений на станции повторяют, предварительно измерив, положение нивелира по высоте не менее, чем на 3 см.</w:t>
      </w:r>
    </w:p>
    <w:p w:rsidR="00A35163" w:rsidRPr="00AB25E2" w:rsidRDefault="00A35163" w:rsidP="007B5D0E">
      <w:pPr>
        <w:widowControl w:val="0"/>
        <w:tabs>
          <w:tab w:val="left" w:pos="993"/>
        </w:tabs>
        <w:spacing w:line="360" w:lineRule="auto"/>
        <w:ind w:firstLine="709"/>
        <w:jc w:val="both"/>
        <w:rPr>
          <w:sz w:val="28"/>
          <w:szCs w:val="28"/>
        </w:rPr>
      </w:pPr>
      <w:r w:rsidRPr="00AB25E2">
        <w:rPr>
          <w:sz w:val="28"/>
          <w:szCs w:val="28"/>
        </w:rPr>
        <w:t>До окончании нивелирования по линии между исходными реперами подсчитывают невязку, которое не должна превышать 20 мм/</w:t>
      </w:r>
      <w:r w:rsidRPr="00AB25E2">
        <w:rPr>
          <w:sz w:val="28"/>
          <w:szCs w:val="28"/>
          <w:lang w:val="en-US"/>
        </w:rPr>
        <w:t>L</w:t>
      </w:r>
      <w:r w:rsidRPr="00AB25E2">
        <w:rPr>
          <w:sz w:val="28"/>
          <w:szCs w:val="28"/>
        </w:rPr>
        <w:t>.</w:t>
      </w:r>
    </w:p>
    <w:p w:rsidR="00A35163" w:rsidRPr="00AB25E2" w:rsidRDefault="00A35163" w:rsidP="007B5D0E">
      <w:pPr>
        <w:widowControl w:val="0"/>
        <w:tabs>
          <w:tab w:val="left" w:pos="993"/>
          <w:tab w:val="left" w:pos="3510"/>
        </w:tabs>
        <w:spacing w:line="360" w:lineRule="auto"/>
        <w:ind w:firstLine="709"/>
        <w:jc w:val="both"/>
        <w:rPr>
          <w:b/>
          <w:bCs/>
          <w:sz w:val="28"/>
          <w:szCs w:val="28"/>
        </w:rPr>
      </w:pPr>
    </w:p>
    <w:tbl>
      <w:tblPr>
        <w:tblW w:w="897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935"/>
        <w:gridCol w:w="2057"/>
        <w:gridCol w:w="935"/>
        <w:gridCol w:w="1122"/>
        <w:gridCol w:w="1496"/>
        <w:gridCol w:w="1683"/>
      </w:tblGrid>
      <w:tr w:rsidR="0011512C" w:rsidRPr="008D50A2" w:rsidTr="008D50A2">
        <w:tc>
          <w:tcPr>
            <w:tcW w:w="748" w:type="dxa"/>
            <w:vMerge w:val="restart"/>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 точек</w:t>
            </w:r>
          </w:p>
        </w:tc>
        <w:tc>
          <w:tcPr>
            <w:tcW w:w="935" w:type="dxa"/>
            <w:vMerge w:val="restart"/>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 станции</w:t>
            </w:r>
          </w:p>
        </w:tc>
        <w:tc>
          <w:tcPr>
            <w:tcW w:w="2057" w:type="dxa"/>
            <w:vMerge w:val="restart"/>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Дальномерное расстояние от задней и передней реек</w:t>
            </w:r>
          </w:p>
        </w:tc>
        <w:tc>
          <w:tcPr>
            <w:tcW w:w="2057" w:type="dxa"/>
            <w:gridSpan w:val="2"/>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Отсчёты по рейке</w:t>
            </w:r>
          </w:p>
        </w:tc>
        <w:tc>
          <w:tcPr>
            <w:tcW w:w="1496" w:type="dxa"/>
            <w:vMerge w:val="restart"/>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Превышение,</w:t>
            </w:r>
            <w:r w:rsidR="000E6E92" w:rsidRPr="008D50A2">
              <w:rPr>
                <w:sz w:val="20"/>
                <w:szCs w:val="20"/>
                <w:lang w:val="en-US"/>
              </w:rPr>
              <w:t xml:space="preserve"> </w:t>
            </w:r>
            <w:r w:rsidRPr="008D50A2">
              <w:rPr>
                <w:sz w:val="20"/>
                <w:szCs w:val="20"/>
              </w:rPr>
              <w:t>мм</w:t>
            </w:r>
          </w:p>
        </w:tc>
        <w:tc>
          <w:tcPr>
            <w:tcW w:w="1683" w:type="dxa"/>
            <w:vMerge w:val="restart"/>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Среднее превышение</w:t>
            </w:r>
            <w:r w:rsidR="000E6E92" w:rsidRPr="008D50A2">
              <w:rPr>
                <w:sz w:val="20"/>
                <w:szCs w:val="20"/>
                <w:lang w:val="en-US"/>
              </w:rPr>
              <w:t xml:space="preserve"> </w:t>
            </w:r>
            <w:r w:rsidRPr="008D50A2">
              <w:rPr>
                <w:sz w:val="20"/>
                <w:szCs w:val="20"/>
              </w:rPr>
              <w:t>мм.</w:t>
            </w:r>
          </w:p>
        </w:tc>
      </w:tr>
      <w:tr w:rsidR="0011512C" w:rsidRPr="008D50A2" w:rsidTr="008D50A2">
        <w:tc>
          <w:tcPr>
            <w:tcW w:w="748" w:type="dxa"/>
            <w:vMerge/>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tc>
        <w:tc>
          <w:tcPr>
            <w:tcW w:w="935" w:type="dxa"/>
            <w:vMerge/>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tc>
        <w:tc>
          <w:tcPr>
            <w:tcW w:w="2057" w:type="dxa"/>
            <w:vMerge/>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Задняя</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Передняя</w:t>
            </w:r>
          </w:p>
        </w:tc>
        <w:tc>
          <w:tcPr>
            <w:tcW w:w="1496" w:type="dxa"/>
            <w:vMerge/>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tc>
        <w:tc>
          <w:tcPr>
            <w:tcW w:w="1683" w:type="dxa"/>
            <w:vMerge/>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tc>
      </w:tr>
      <w:tr w:rsidR="0011512C" w:rsidRPr="008D50A2" w:rsidTr="008D50A2">
        <w:tc>
          <w:tcPr>
            <w:tcW w:w="748"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w:t>
            </w:r>
          </w:p>
        </w:tc>
        <w:tc>
          <w:tcPr>
            <w:tcW w:w="2057"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80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82</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0/-2</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0450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0530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5210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4680</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1678</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1760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6443</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4683</w:t>
            </w:r>
          </w:p>
        </w:tc>
        <w:tc>
          <w:tcPr>
            <w:tcW w:w="1496"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-1230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-1233</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3</w:t>
            </w:r>
          </w:p>
        </w:tc>
        <w:tc>
          <w:tcPr>
            <w:tcW w:w="1683"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-132</w:t>
            </w:r>
          </w:p>
        </w:tc>
      </w:tr>
      <w:tr w:rsidR="0011512C" w:rsidRPr="008D50A2" w:rsidTr="008D50A2">
        <w:tc>
          <w:tcPr>
            <w:tcW w:w="748"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2-1</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w:t>
            </w:r>
          </w:p>
        </w:tc>
        <w:tc>
          <w:tcPr>
            <w:tcW w:w="2057"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143</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147</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-2/-6</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1447</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1590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6273</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4683</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0978</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1125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5810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4685</w:t>
            </w:r>
          </w:p>
        </w:tc>
        <w:tc>
          <w:tcPr>
            <w:tcW w:w="1496"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463</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w:t>
            </w:r>
          </w:p>
        </w:tc>
        <w:tc>
          <w:tcPr>
            <w:tcW w:w="1683"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464</w:t>
            </w:r>
          </w:p>
        </w:tc>
      </w:tr>
      <w:tr w:rsidR="0011512C" w:rsidRPr="008D50A2" w:rsidTr="008D50A2">
        <w:tc>
          <w:tcPr>
            <w:tcW w:w="748"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3</w:t>
            </w:r>
          </w:p>
        </w:tc>
        <w:tc>
          <w:tcPr>
            <w:tcW w:w="2057"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116</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150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-6/-40</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1549</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1665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6349</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4684</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0550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0720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5405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4685</w:t>
            </w:r>
          </w:p>
        </w:tc>
        <w:tc>
          <w:tcPr>
            <w:tcW w:w="1496"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945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944</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w:t>
            </w:r>
          </w:p>
        </w:tc>
        <w:tc>
          <w:tcPr>
            <w:tcW w:w="1683"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944</w:t>
            </w:r>
          </w:p>
        </w:tc>
      </w:tr>
      <w:tr w:rsidR="0011512C" w:rsidRPr="008D50A2" w:rsidTr="008D50A2">
        <w:tc>
          <w:tcPr>
            <w:tcW w:w="748"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2-1</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w:t>
            </w:r>
          </w:p>
        </w:tc>
        <w:tc>
          <w:tcPr>
            <w:tcW w:w="2057"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75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80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-40/-45</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1990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2065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6752</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4687</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0580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0660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5345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4685</w:t>
            </w:r>
          </w:p>
        </w:tc>
        <w:tc>
          <w:tcPr>
            <w:tcW w:w="1496"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1405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1407</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w:t>
            </w:r>
          </w:p>
        </w:tc>
        <w:tc>
          <w:tcPr>
            <w:tcW w:w="1683"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1406</w:t>
            </w:r>
          </w:p>
        </w:tc>
      </w:tr>
      <w:tr w:rsidR="0011512C" w:rsidRPr="008D50A2" w:rsidTr="008D50A2">
        <w:tc>
          <w:tcPr>
            <w:tcW w:w="748"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5</w:t>
            </w:r>
          </w:p>
        </w:tc>
        <w:tc>
          <w:tcPr>
            <w:tcW w:w="2057"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92</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80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-45/-33</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1420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1512</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6195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4683</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1025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1105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5790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4685</w:t>
            </w:r>
          </w:p>
        </w:tc>
        <w:tc>
          <w:tcPr>
            <w:tcW w:w="1496"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407</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405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w:t>
            </w:r>
          </w:p>
        </w:tc>
        <w:tc>
          <w:tcPr>
            <w:tcW w:w="1683"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406</w:t>
            </w:r>
          </w:p>
        </w:tc>
      </w:tr>
      <w:tr w:rsidR="0011512C" w:rsidRPr="008D50A2" w:rsidTr="008D50A2">
        <w:tc>
          <w:tcPr>
            <w:tcW w:w="748"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2-1</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6</w:t>
            </w:r>
          </w:p>
        </w:tc>
        <w:tc>
          <w:tcPr>
            <w:tcW w:w="2057"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85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03</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-33/47</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0305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0390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5075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4685</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2195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2200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6885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4685</w:t>
            </w:r>
          </w:p>
        </w:tc>
        <w:tc>
          <w:tcPr>
            <w:tcW w:w="1496"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-1810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-1810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w:t>
            </w:r>
          </w:p>
        </w:tc>
        <w:tc>
          <w:tcPr>
            <w:tcW w:w="1683"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-1810</w:t>
            </w:r>
          </w:p>
        </w:tc>
      </w:tr>
    </w:tbl>
    <w:p w:rsidR="000E6E92" w:rsidRDefault="000E6E92" w:rsidP="007B5D0E">
      <w:pPr>
        <w:widowControl w:val="0"/>
        <w:tabs>
          <w:tab w:val="left" w:pos="993"/>
          <w:tab w:val="left" w:pos="4470"/>
        </w:tabs>
        <w:spacing w:line="360" w:lineRule="auto"/>
        <w:ind w:firstLine="709"/>
        <w:jc w:val="both"/>
        <w:rPr>
          <w:sz w:val="20"/>
          <w:szCs w:val="20"/>
        </w:rPr>
      </w:pPr>
    </w:p>
    <w:p w:rsidR="0011512C" w:rsidRPr="000E6E92" w:rsidRDefault="000E6E92" w:rsidP="007B5D0E">
      <w:pPr>
        <w:widowControl w:val="0"/>
        <w:tabs>
          <w:tab w:val="left" w:pos="993"/>
        </w:tabs>
        <w:spacing w:line="360" w:lineRule="auto"/>
        <w:ind w:firstLine="709"/>
        <w:jc w:val="both"/>
        <w:rPr>
          <w:b/>
          <w:bCs/>
          <w:sz w:val="28"/>
          <w:szCs w:val="28"/>
        </w:rPr>
      </w:pPr>
      <w:r>
        <w:rPr>
          <w:sz w:val="20"/>
          <w:szCs w:val="20"/>
        </w:rPr>
        <w:br w:type="page"/>
      </w:r>
      <w:r w:rsidR="002D783D">
        <w:rPr>
          <w:b/>
          <w:bCs/>
          <w:sz w:val="28"/>
          <w:szCs w:val="28"/>
          <w:lang w:val="en-US"/>
        </w:rPr>
        <w:t>5</w:t>
      </w:r>
      <w:r w:rsidRPr="000E6E92">
        <w:rPr>
          <w:b/>
          <w:bCs/>
          <w:sz w:val="28"/>
          <w:szCs w:val="28"/>
        </w:rPr>
        <w:t xml:space="preserve">. </w:t>
      </w:r>
      <w:r w:rsidR="0011512C" w:rsidRPr="000E6E92">
        <w:rPr>
          <w:b/>
          <w:bCs/>
          <w:sz w:val="28"/>
          <w:szCs w:val="28"/>
        </w:rPr>
        <w:t>НИВЕЛИРОВАНИЕ 3 КЛАССА</w:t>
      </w:r>
    </w:p>
    <w:p w:rsidR="000E6E92" w:rsidRPr="000E6E92" w:rsidRDefault="000E6E92" w:rsidP="007B5D0E">
      <w:pPr>
        <w:widowControl w:val="0"/>
        <w:tabs>
          <w:tab w:val="left" w:pos="993"/>
        </w:tabs>
        <w:spacing w:line="360" w:lineRule="auto"/>
        <w:ind w:firstLine="709"/>
        <w:jc w:val="both"/>
        <w:rPr>
          <w:sz w:val="28"/>
          <w:szCs w:val="28"/>
        </w:rPr>
      </w:pPr>
    </w:p>
    <w:p w:rsidR="0011512C" w:rsidRPr="00AB25E2" w:rsidRDefault="0011512C" w:rsidP="007B5D0E">
      <w:pPr>
        <w:widowControl w:val="0"/>
        <w:tabs>
          <w:tab w:val="left" w:pos="993"/>
        </w:tabs>
        <w:spacing w:line="360" w:lineRule="auto"/>
        <w:ind w:firstLine="709"/>
        <w:jc w:val="both"/>
        <w:rPr>
          <w:sz w:val="28"/>
          <w:szCs w:val="28"/>
        </w:rPr>
      </w:pPr>
      <w:r w:rsidRPr="00AB25E2">
        <w:rPr>
          <w:sz w:val="28"/>
          <w:szCs w:val="28"/>
        </w:rPr>
        <w:t>Нивелирные сети 3 класса служат высотными обоснованием сьёмок и используются при решение инженерных задач. Прокладывают их внутри полегона нивелирование 2-1-2 класса как отдельными линиями так и в виде систем пересекающиеся между собой ходов с таким расчётом чтобы разбить каждый полигон нивелирования 3 класса 6-9 полигонов с периметром 150-200 км каждый.</w:t>
      </w:r>
    </w:p>
    <w:p w:rsidR="0011512C" w:rsidRPr="007B5D0E" w:rsidRDefault="0011512C" w:rsidP="007B5D0E">
      <w:pPr>
        <w:widowControl w:val="0"/>
        <w:tabs>
          <w:tab w:val="left" w:pos="993"/>
        </w:tabs>
        <w:spacing w:line="360" w:lineRule="auto"/>
        <w:ind w:firstLine="709"/>
        <w:jc w:val="both"/>
        <w:rPr>
          <w:bCs/>
          <w:sz w:val="28"/>
          <w:szCs w:val="28"/>
        </w:rPr>
      </w:pPr>
      <w:r w:rsidRPr="007B5D0E">
        <w:rPr>
          <w:bCs/>
          <w:sz w:val="28"/>
          <w:szCs w:val="28"/>
        </w:rPr>
        <w:t>Полевые работы.</w:t>
      </w:r>
    </w:p>
    <w:p w:rsidR="0011512C" w:rsidRPr="00AB25E2" w:rsidRDefault="0011512C" w:rsidP="007B5D0E">
      <w:pPr>
        <w:widowControl w:val="0"/>
        <w:numPr>
          <w:ilvl w:val="0"/>
          <w:numId w:val="3"/>
        </w:numPr>
        <w:tabs>
          <w:tab w:val="clear" w:pos="720"/>
          <w:tab w:val="num" w:pos="540"/>
          <w:tab w:val="left" w:pos="993"/>
        </w:tabs>
        <w:autoSpaceDE w:val="0"/>
        <w:autoSpaceDN w:val="0"/>
        <w:adjustRightInd w:val="0"/>
        <w:spacing w:line="360" w:lineRule="auto"/>
        <w:ind w:left="0" w:firstLine="709"/>
        <w:jc w:val="both"/>
        <w:rPr>
          <w:sz w:val="28"/>
          <w:szCs w:val="28"/>
        </w:rPr>
      </w:pPr>
      <w:r w:rsidRPr="00AB25E2">
        <w:rPr>
          <w:sz w:val="28"/>
          <w:szCs w:val="28"/>
        </w:rPr>
        <w:t>Составление проектов расположение нивелирных ходов и реперов.</w:t>
      </w:r>
    </w:p>
    <w:p w:rsidR="0011512C" w:rsidRPr="00AB25E2" w:rsidRDefault="0011512C" w:rsidP="007B5D0E">
      <w:pPr>
        <w:widowControl w:val="0"/>
        <w:numPr>
          <w:ilvl w:val="0"/>
          <w:numId w:val="3"/>
        </w:numPr>
        <w:tabs>
          <w:tab w:val="clear" w:pos="720"/>
          <w:tab w:val="num" w:pos="540"/>
          <w:tab w:val="left" w:pos="993"/>
        </w:tabs>
        <w:autoSpaceDE w:val="0"/>
        <w:autoSpaceDN w:val="0"/>
        <w:adjustRightInd w:val="0"/>
        <w:spacing w:line="360" w:lineRule="auto"/>
        <w:ind w:left="0" w:firstLine="709"/>
        <w:jc w:val="both"/>
        <w:rPr>
          <w:sz w:val="28"/>
          <w:szCs w:val="28"/>
        </w:rPr>
      </w:pPr>
      <w:r w:rsidRPr="00AB25E2">
        <w:rPr>
          <w:sz w:val="28"/>
          <w:szCs w:val="28"/>
        </w:rPr>
        <w:t>Закладка реперов.</w:t>
      </w:r>
    </w:p>
    <w:p w:rsidR="0011512C" w:rsidRPr="00AB25E2" w:rsidRDefault="0011512C" w:rsidP="007B5D0E">
      <w:pPr>
        <w:widowControl w:val="0"/>
        <w:numPr>
          <w:ilvl w:val="0"/>
          <w:numId w:val="3"/>
        </w:numPr>
        <w:tabs>
          <w:tab w:val="clear" w:pos="720"/>
          <w:tab w:val="num" w:pos="540"/>
          <w:tab w:val="left" w:pos="993"/>
        </w:tabs>
        <w:autoSpaceDE w:val="0"/>
        <w:autoSpaceDN w:val="0"/>
        <w:adjustRightInd w:val="0"/>
        <w:spacing w:line="360" w:lineRule="auto"/>
        <w:ind w:left="0" w:firstLine="709"/>
        <w:jc w:val="both"/>
        <w:rPr>
          <w:sz w:val="28"/>
          <w:szCs w:val="28"/>
        </w:rPr>
      </w:pPr>
      <w:r w:rsidRPr="00AB25E2">
        <w:rPr>
          <w:sz w:val="28"/>
          <w:szCs w:val="28"/>
        </w:rPr>
        <w:t>Нивелирование</w:t>
      </w:r>
    </w:p>
    <w:p w:rsidR="0011512C" w:rsidRPr="00AB25E2" w:rsidRDefault="0011512C" w:rsidP="007B5D0E">
      <w:pPr>
        <w:widowControl w:val="0"/>
        <w:tabs>
          <w:tab w:val="left" w:pos="993"/>
        </w:tabs>
        <w:spacing w:line="360" w:lineRule="auto"/>
        <w:ind w:firstLine="709"/>
        <w:jc w:val="both"/>
        <w:rPr>
          <w:sz w:val="28"/>
          <w:szCs w:val="28"/>
        </w:rPr>
      </w:pPr>
      <w:r w:rsidRPr="00AB25E2">
        <w:rPr>
          <w:sz w:val="28"/>
          <w:szCs w:val="28"/>
        </w:rPr>
        <w:t>Нивелирование 3 класса производят с нивелирами с увеличением зрительной трубы не меньше 30 крат. С ценой деления цилиндрического или контактного уровня соответственно</w:t>
      </w:r>
    </w:p>
    <w:p w:rsidR="0011512C" w:rsidRPr="00AB25E2" w:rsidRDefault="0011512C" w:rsidP="007B5D0E">
      <w:pPr>
        <w:widowControl w:val="0"/>
        <w:tabs>
          <w:tab w:val="left" w:pos="993"/>
        </w:tabs>
        <w:spacing w:line="360" w:lineRule="auto"/>
        <w:ind w:firstLine="709"/>
        <w:jc w:val="both"/>
        <w:rPr>
          <w:sz w:val="28"/>
          <w:szCs w:val="28"/>
        </w:rPr>
      </w:pPr>
      <w:r w:rsidRPr="00AB25E2">
        <w:rPr>
          <w:sz w:val="28"/>
          <w:szCs w:val="28"/>
        </w:rPr>
        <w:t>На 2 мм и сетки, имеющие три горизонтальные нити этим условием удовлетворяют нивелиры Н-3 и Н-1 и другие равноценные им.</w:t>
      </w:r>
    </w:p>
    <w:p w:rsidR="0011512C" w:rsidRPr="007B5D0E" w:rsidRDefault="0011512C" w:rsidP="007B5D0E">
      <w:pPr>
        <w:widowControl w:val="0"/>
        <w:tabs>
          <w:tab w:val="left" w:pos="993"/>
        </w:tabs>
        <w:spacing w:line="360" w:lineRule="auto"/>
        <w:ind w:firstLine="709"/>
        <w:jc w:val="both"/>
        <w:rPr>
          <w:sz w:val="28"/>
          <w:szCs w:val="28"/>
        </w:rPr>
      </w:pPr>
      <w:r w:rsidRPr="00AB25E2">
        <w:rPr>
          <w:sz w:val="28"/>
          <w:szCs w:val="28"/>
        </w:rPr>
        <w:t>Рейки при нивелирование устанавливают отвесно по круглым уровням на укрепленные на земли башмаки или костыли со сферическим головками.</w:t>
      </w:r>
    </w:p>
    <w:p w:rsidR="000E6E92" w:rsidRPr="007B5D0E" w:rsidRDefault="000E6E92" w:rsidP="007B5D0E">
      <w:pPr>
        <w:widowControl w:val="0"/>
        <w:tabs>
          <w:tab w:val="left" w:pos="993"/>
        </w:tabs>
        <w:spacing w:line="360" w:lineRule="auto"/>
        <w:ind w:firstLine="709"/>
        <w:jc w:val="both"/>
        <w:rPr>
          <w:sz w:val="28"/>
          <w:szCs w:val="28"/>
        </w:rPr>
      </w:pPr>
    </w:p>
    <w:tbl>
      <w:tblPr>
        <w:tblW w:w="897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1122"/>
        <w:gridCol w:w="1122"/>
        <w:gridCol w:w="935"/>
        <w:gridCol w:w="748"/>
        <w:gridCol w:w="1014"/>
        <w:gridCol w:w="1122"/>
        <w:gridCol w:w="935"/>
        <w:gridCol w:w="1309"/>
      </w:tblGrid>
      <w:tr w:rsidR="000E6E92" w:rsidRPr="008D50A2" w:rsidTr="008D50A2">
        <w:trPr>
          <w:trHeight w:val="988"/>
        </w:trPr>
        <w:tc>
          <w:tcPr>
            <w:tcW w:w="669" w:type="dxa"/>
            <w:vMerge w:val="restart"/>
            <w:shd w:val="clear" w:color="auto" w:fill="auto"/>
            <w:textDirection w:val="btLr"/>
          </w:tcPr>
          <w:p w:rsidR="000E6E92" w:rsidRPr="008D50A2" w:rsidRDefault="000E6E92" w:rsidP="008D50A2">
            <w:pPr>
              <w:widowControl w:val="0"/>
              <w:tabs>
                <w:tab w:val="left" w:pos="993"/>
              </w:tabs>
              <w:autoSpaceDE w:val="0"/>
              <w:autoSpaceDN w:val="0"/>
              <w:adjustRightInd w:val="0"/>
              <w:spacing w:line="360" w:lineRule="auto"/>
              <w:rPr>
                <w:sz w:val="20"/>
                <w:szCs w:val="20"/>
              </w:rPr>
            </w:pPr>
            <w:r w:rsidRPr="008D50A2">
              <w:rPr>
                <w:sz w:val="20"/>
                <w:szCs w:val="20"/>
              </w:rPr>
              <w:t>№ штативов</w:t>
            </w:r>
          </w:p>
        </w:tc>
        <w:tc>
          <w:tcPr>
            <w:tcW w:w="2244" w:type="dxa"/>
            <w:gridSpan w:val="2"/>
            <w:shd w:val="clear" w:color="auto" w:fill="auto"/>
          </w:tcPr>
          <w:p w:rsidR="000E6E92" w:rsidRPr="008D50A2" w:rsidRDefault="000E6E92" w:rsidP="008D50A2">
            <w:pPr>
              <w:widowControl w:val="0"/>
              <w:tabs>
                <w:tab w:val="left" w:pos="993"/>
              </w:tabs>
              <w:autoSpaceDE w:val="0"/>
              <w:autoSpaceDN w:val="0"/>
              <w:adjustRightInd w:val="0"/>
              <w:spacing w:line="360" w:lineRule="auto"/>
              <w:rPr>
                <w:sz w:val="20"/>
                <w:szCs w:val="20"/>
              </w:rPr>
            </w:pPr>
            <w:r w:rsidRPr="008D50A2">
              <w:rPr>
                <w:sz w:val="20"/>
                <w:szCs w:val="20"/>
              </w:rPr>
              <w:t>Измерение по дальномерным нитям</w:t>
            </w:r>
          </w:p>
        </w:tc>
        <w:tc>
          <w:tcPr>
            <w:tcW w:w="935" w:type="dxa"/>
            <w:vMerge w:val="restart"/>
            <w:shd w:val="clear" w:color="auto" w:fill="auto"/>
            <w:textDirection w:val="btLr"/>
          </w:tcPr>
          <w:p w:rsidR="000E6E92" w:rsidRPr="008D50A2" w:rsidRDefault="000E6E92" w:rsidP="008D50A2">
            <w:pPr>
              <w:widowControl w:val="0"/>
              <w:tabs>
                <w:tab w:val="left" w:pos="993"/>
              </w:tabs>
              <w:autoSpaceDE w:val="0"/>
              <w:autoSpaceDN w:val="0"/>
              <w:adjustRightInd w:val="0"/>
              <w:spacing w:line="360" w:lineRule="auto"/>
              <w:rPr>
                <w:sz w:val="20"/>
                <w:szCs w:val="20"/>
              </w:rPr>
            </w:pPr>
            <w:r w:rsidRPr="008D50A2">
              <w:rPr>
                <w:sz w:val="20"/>
                <w:szCs w:val="20"/>
              </w:rPr>
              <w:t>Контрольные превышение</w:t>
            </w:r>
          </w:p>
        </w:tc>
        <w:tc>
          <w:tcPr>
            <w:tcW w:w="748" w:type="dxa"/>
            <w:vMerge w:val="restart"/>
            <w:shd w:val="clear" w:color="auto" w:fill="auto"/>
            <w:textDirection w:val="btLr"/>
          </w:tcPr>
          <w:p w:rsidR="000E6E92" w:rsidRPr="008D50A2" w:rsidRDefault="000E6E92" w:rsidP="008D50A2">
            <w:pPr>
              <w:widowControl w:val="0"/>
              <w:tabs>
                <w:tab w:val="left" w:pos="993"/>
              </w:tabs>
              <w:autoSpaceDE w:val="0"/>
              <w:autoSpaceDN w:val="0"/>
              <w:adjustRightInd w:val="0"/>
              <w:spacing w:line="360" w:lineRule="auto"/>
              <w:rPr>
                <w:sz w:val="20"/>
                <w:szCs w:val="20"/>
              </w:rPr>
            </w:pPr>
            <w:r w:rsidRPr="008D50A2">
              <w:rPr>
                <w:sz w:val="20"/>
                <w:szCs w:val="20"/>
              </w:rPr>
              <w:t>Сторона реек</w:t>
            </w:r>
          </w:p>
        </w:tc>
        <w:tc>
          <w:tcPr>
            <w:tcW w:w="3071" w:type="dxa"/>
            <w:gridSpan w:val="3"/>
            <w:vMerge w:val="restart"/>
            <w:shd w:val="clear" w:color="auto" w:fill="auto"/>
          </w:tcPr>
          <w:p w:rsidR="000E6E92" w:rsidRPr="008D50A2" w:rsidRDefault="000E6E92" w:rsidP="008D50A2">
            <w:pPr>
              <w:widowControl w:val="0"/>
              <w:tabs>
                <w:tab w:val="left" w:pos="993"/>
              </w:tabs>
              <w:autoSpaceDE w:val="0"/>
              <w:autoSpaceDN w:val="0"/>
              <w:adjustRightInd w:val="0"/>
              <w:spacing w:line="360" w:lineRule="auto"/>
              <w:rPr>
                <w:sz w:val="20"/>
                <w:szCs w:val="20"/>
              </w:rPr>
            </w:pPr>
            <w:r w:rsidRPr="008D50A2">
              <w:rPr>
                <w:sz w:val="20"/>
                <w:szCs w:val="20"/>
              </w:rPr>
              <w:t>Наблюдение по среднем нитям</w:t>
            </w:r>
          </w:p>
        </w:tc>
        <w:tc>
          <w:tcPr>
            <w:tcW w:w="1309" w:type="dxa"/>
            <w:vMerge w:val="restart"/>
            <w:shd w:val="clear" w:color="auto" w:fill="auto"/>
          </w:tcPr>
          <w:p w:rsidR="000E6E92" w:rsidRPr="008D50A2" w:rsidRDefault="000E6E92" w:rsidP="008D50A2">
            <w:pPr>
              <w:widowControl w:val="0"/>
              <w:tabs>
                <w:tab w:val="left" w:pos="993"/>
              </w:tabs>
              <w:autoSpaceDE w:val="0"/>
              <w:autoSpaceDN w:val="0"/>
              <w:adjustRightInd w:val="0"/>
              <w:spacing w:line="360" w:lineRule="auto"/>
              <w:rPr>
                <w:sz w:val="20"/>
                <w:szCs w:val="20"/>
              </w:rPr>
            </w:pPr>
            <w:r w:rsidRPr="008D50A2">
              <w:rPr>
                <w:sz w:val="20"/>
                <w:szCs w:val="20"/>
              </w:rPr>
              <w:t>Среднее превышение</w:t>
            </w:r>
          </w:p>
        </w:tc>
      </w:tr>
      <w:tr w:rsidR="000E6E92" w:rsidRPr="008D50A2" w:rsidTr="008D50A2">
        <w:trPr>
          <w:trHeight w:val="341"/>
        </w:trPr>
        <w:tc>
          <w:tcPr>
            <w:tcW w:w="669" w:type="dxa"/>
            <w:vMerge/>
            <w:shd w:val="clear" w:color="auto" w:fill="auto"/>
          </w:tcPr>
          <w:p w:rsidR="000E6E92" w:rsidRPr="008D50A2" w:rsidRDefault="000E6E92" w:rsidP="008D50A2">
            <w:pPr>
              <w:widowControl w:val="0"/>
              <w:tabs>
                <w:tab w:val="left" w:pos="993"/>
              </w:tabs>
              <w:autoSpaceDE w:val="0"/>
              <w:autoSpaceDN w:val="0"/>
              <w:adjustRightInd w:val="0"/>
              <w:spacing w:line="360" w:lineRule="auto"/>
              <w:rPr>
                <w:sz w:val="20"/>
                <w:szCs w:val="20"/>
              </w:rPr>
            </w:pPr>
          </w:p>
        </w:tc>
        <w:tc>
          <w:tcPr>
            <w:tcW w:w="1122" w:type="dxa"/>
            <w:shd w:val="clear" w:color="auto" w:fill="auto"/>
          </w:tcPr>
          <w:p w:rsidR="000E6E92" w:rsidRPr="008D50A2" w:rsidRDefault="000E6E92" w:rsidP="008D50A2">
            <w:pPr>
              <w:widowControl w:val="0"/>
              <w:tabs>
                <w:tab w:val="left" w:pos="993"/>
              </w:tabs>
              <w:autoSpaceDE w:val="0"/>
              <w:autoSpaceDN w:val="0"/>
              <w:adjustRightInd w:val="0"/>
              <w:spacing w:line="360" w:lineRule="auto"/>
              <w:rPr>
                <w:sz w:val="20"/>
                <w:szCs w:val="20"/>
              </w:rPr>
            </w:pPr>
            <w:r w:rsidRPr="008D50A2">
              <w:rPr>
                <w:sz w:val="20"/>
                <w:szCs w:val="20"/>
              </w:rPr>
              <w:t>Задняя</w:t>
            </w:r>
          </w:p>
        </w:tc>
        <w:tc>
          <w:tcPr>
            <w:tcW w:w="1122" w:type="dxa"/>
            <w:shd w:val="clear" w:color="auto" w:fill="auto"/>
          </w:tcPr>
          <w:p w:rsidR="000E6E92" w:rsidRPr="008D50A2" w:rsidRDefault="000E6E92" w:rsidP="008D50A2">
            <w:pPr>
              <w:widowControl w:val="0"/>
              <w:tabs>
                <w:tab w:val="left" w:pos="993"/>
              </w:tabs>
              <w:autoSpaceDE w:val="0"/>
              <w:autoSpaceDN w:val="0"/>
              <w:adjustRightInd w:val="0"/>
              <w:spacing w:line="360" w:lineRule="auto"/>
              <w:rPr>
                <w:sz w:val="20"/>
                <w:szCs w:val="20"/>
              </w:rPr>
            </w:pPr>
            <w:r w:rsidRPr="008D50A2">
              <w:rPr>
                <w:sz w:val="20"/>
                <w:szCs w:val="20"/>
              </w:rPr>
              <w:t>Передняя</w:t>
            </w:r>
          </w:p>
        </w:tc>
        <w:tc>
          <w:tcPr>
            <w:tcW w:w="935" w:type="dxa"/>
            <w:vMerge/>
            <w:shd w:val="clear" w:color="auto" w:fill="auto"/>
          </w:tcPr>
          <w:p w:rsidR="000E6E92" w:rsidRPr="008D50A2" w:rsidRDefault="000E6E92" w:rsidP="008D50A2">
            <w:pPr>
              <w:widowControl w:val="0"/>
              <w:tabs>
                <w:tab w:val="left" w:pos="993"/>
              </w:tabs>
              <w:autoSpaceDE w:val="0"/>
              <w:autoSpaceDN w:val="0"/>
              <w:adjustRightInd w:val="0"/>
              <w:spacing w:line="360" w:lineRule="auto"/>
              <w:rPr>
                <w:sz w:val="20"/>
                <w:szCs w:val="20"/>
              </w:rPr>
            </w:pPr>
          </w:p>
        </w:tc>
        <w:tc>
          <w:tcPr>
            <w:tcW w:w="748" w:type="dxa"/>
            <w:vMerge/>
            <w:shd w:val="clear" w:color="auto" w:fill="auto"/>
          </w:tcPr>
          <w:p w:rsidR="000E6E92" w:rsidRPr="008D50A2" w:rsidRDefault="000E6E92" w:rsidP="008D50A2">
            <w:pPr>
              <w:widowControl w:val="0"/>
              <w:tabs>
                <w:tab w:val="left" w:pos="993"/>
              </w:tabs>
              <w:autoSpaceDE w:val="0"/>
              <w:autoSpaceDN w:val="0"/>
              <w:adjustRightInd w:val="0"/>
              <w:spacing w:line="360" w:lineRule="auto"/>
              <w:rPr>
                <w:sz w:val="20"/>
                <w:szCs w:val="20"/>
              </w:rPr>
            </w:pPr>
          </w:p>
        </w:tc>
        <w:tc>
          <w:tcPr>
            <w:tcW w:w="3071" w:type="dxa"/>
            <w:gridSpan w:val="3"/>
            <w:vMerge/>
            <w:shd w:val="clear" w:color="auto" w:fill="auto"/>
          </w:tcPr>
          <w:p w:rsidR="000E6E92" w:rsidRPr="008D50A2" w:rsidRDefault="000E6E92" w:rsidP="008D50A2">
            <w:pPr>
              <w:widowControl w:val="0"/>
              <w:tabs>
                <w:tab w:val="left" w:pos="993"/>
              </w:tabs>
              <w:autoSpaceDE w:val="0"/>
              <w:autoSpaceDN w:val="0"/>
              <w:adjustRightInd w:val="0"/>
              <w:spacing w:line="360" w:lineRule="auto"/>
              <w:rPr>
                <w:sz w:val="20"/>
                <w:szCs w:val="20"/>
              </w:rPr>
            </w:pPr>
          </w:p>
        </w:tc>
        <w:tc>
          <w:tcPr>
            <w:tcW w:w="1309" w:type="dxa"/>
            <w:vMerge/>
            <w:shd w:val="clear" w:color="auto" w:fill="auto"/>
          </w:tcPr>
          <w:p w:rsidR="000E6E92" w:rsidRPr="008D50A2" w:rsidRDefault="000E6E92" w:rsidP="008D50A2">
            <w:pPr>
              <w:widowControl w:val="0"/>
              <w:tabs>
                <w:tab w:val="left" w:pos="993"/>
              </w:tabs>
              <w:autoSpaceDE w:val="0"/>
              <w:autoSpaceDN w:val="0"/>
              <w:adjustRightInd w:val="0"/>
              <w:spacing w:line="360" w:lineRule="auto"/>
              <w:rPr>
                <w:sz w:val="20"/>
                <w:szCs w:val="20"/>
              </w:rPr>
            </w:pPr>
          </w:p>
        </w:tc>
      </w:tr>
      <w:tr w:rsidR="000E6E92" w:rsidRPr="008D50A2" w:rsidTr="008D50A2">
        <w:trPr>
          <w:trHeight w:val="323"/>
        </w:trPr>
        <w:tc>
          <w:tcPr>
            <w:tcW w:w="66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1100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1235</w:t>
            </w:r>
          </w:p>
          <w:p w:rsidR="0011512C" w:rsidRPr="008D50A2" w:rsidRDefault="0011512C" w:rsidP="008D50A2">
            <w:pPr>
              <w:widowControl w:val="0"/>
              <w:tabs>
                <w:tab w:val="left" w:pos="993"/>
              </w:tabs>
              <w:autoSpaceDE w:val="0"/>
              <w:autoSpaceDN w:val="0"/>
              <w:adjustRightInd w:val="0"/>
              <w:spacing w:line="360" w:lineRule="auto"/>
              <w:rPr>
                <w:b/>
                <w:bCs/>
                <w:sz w:val="20"/>
                <w:szCs w:val="20"/>
              </w:rPr>
            </w:pPr>
            <w:r w:rsidRPr="008D50A2">
              <w:rPr>
                <w:b/>
                <w:bCs/>
                <w:sz w:val="20"/>
                <w:szCs w:val="20"/>
              </w:rPr>
              <w:t>135</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1350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1490</w:t>
            </w:r>
          </w:p>
          <w:p w:rsidR="0011512C" w:rsidRPr="008D50A2" w:rsidRDefault="0011512C" w:rsidP="008D50A2">
            <w:pPr>
              <w:widowControl w:val="0"/>
              <w:tabs>
                <w:tab w:val="left" w:pos="993"/>
              </w:tabs>
              <w:autoSpaceDE w:val="0"/>
              <w:autoSpaceDN w:val="0"/>
              <w:adjustRightInd w:val="0"/>
              <w:spacing w:line="360" w:lineRule="auto"/>
              <w:rPr>
                <w:b/>
                <w:bCs/>
                <w:sz w:val="20"/>
                <w:szCs w:val="20"/>
              </w:rPr>
            </w:pPr>
            <w:r w:rsidRPr="008D50A2">
              <w:rPr>
                <w:b/>
                <w:bCs/>
                <w:sz w:val="20"/>
                <w:szCs w:val="20"/>
              </w:rPr>
              <w:t>140</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-250</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-255</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0</w:t>
            </w:r>
            <w:r w:rsidRPr="008D50A2">
              <w:rPr>
                <w:sz w:val="20"/>
                <w:szCs w:val="20"/>
              </w:rPr>
              <w:t>/</w:t>
            </w:r>
            <w:r w:rsidRPr="008D50A2">
              <w:rPr>
                <w:sz w:val="20"/>
                <w:szCs w:val="20"/>
                <w:lang w:val="en-US"/>
              </w:rPr>
              <w:t>5</w:t>
            </w:r>
          </w:p>
        </w:tc>
        <w:tc>
          <w:tcPr>
            <w:tcW w:w="748"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Ч</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К</w:t>
            </w:r>
          </w:p>
        </w:tc>
        <w:tc>
          <w:tcPr>
            <w:tcW w:w="1014"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1170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5850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4680</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1420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6100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4680</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-250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-250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w:t>
            </w:r>
          </w:p>
        </w:tc>
        <w:tc>
          <w:tcPr>
            <w:tcW w:w="130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-250</w:t>
            </w:r>
          </w:p>
        </w:tc>
      </w:tr>
      <w:tr w:rsidR="000E6E92" w:rsidRPr="008D50A2" w:rsidTr="008D50A2">
        <w:trPr>
          <w:trHeight w:val="323"/>
        </w:trPr>
        <w:tc>
          <w:tcPr>
            <w:tcW w:w="66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2-1</w:t>
            </w:r>
          </w:p>
          <w:p w:rsidR="0011512C" w:rsidRPr="008D50A2" w:rsidRDefault="0011512C" w:rsidP="008D50A2">
            <w:pPr>
              <w:widowControl w:val="0"/>
              <w:tabs>
                <w:tab w:val="left" w:pos="993"/>
              </w:tabs>
              <w:autoSpaceDE w:val="0"/>
              <w:autoSpaceDN w:val="0"/>
              <w:adjustRightInd w:val="0"/>
              <w:spacing w:line="360" w:lineRule="auto"/>
              <w:rPr>
                <w:sz w:val="20"/>
                <w:szCs w:val="20"/>
              </w:rPr>
            </w:pP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1356</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1523</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56</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190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1350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160</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137</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173</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5/9</w:t>
            </w:r>
          </w:p>
        </w:tc>
        <w:tc>
          <w:tcPr>
            <w:tcW w:w="748"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Ч</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К</w:t>
            </w:r>
          </w:p>
        </w:tc>
        <w:tc>
          <w:tcPr>
            <w:tcW w:w="1014"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1445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6130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4685</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1270</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5955</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4685</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+175</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+175</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±0</w:t>
            </w:r>
          </w:p>
        </w:tc>
        <w:tc>
          <w:tcPr>
            <w:tcW w:w="130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+1175</w:t>
            </w:r>
          </w:p>
        </w:tc>
      </w:tr>
      <w:tr w:rsidR="000E6E92" w:rsidRPr="008D50A2" w:rsidTr="008D50A2">
        <w:trPr>
          <w:trHeight w:val="323"/>
        </w:trPr>
        <w:tc>
          <w:tcPr>
            <w:tcW w:w="66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3</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1457</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1607</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150</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1085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1250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165</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372</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357</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9/15</w:t>
            </w:r>
          </w:p>
        </w:tc>
        <w:tc>
          <w:tcPr>
            <w:tcW w:w="748"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Ч</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К</w:t>
            </w:r>
          </w:p>
        </w:tc>
        <w:tc>
          <w:tcPr>
            <w:tcW w:w="1014"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1530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6215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4685</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1168</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5850</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4682</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+362</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+365</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-3</w:t>
            </w:r>
          </w:p>
        </w:tc>
        <w:tc>
          <w:tcPr>
            <w:tcW w:w="130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+364</w:t>
            </w:r>
          </w:p>
        </w:tc>
      </w:tr>
      <w:tr w:rsidR="000E6E92" w:rsidRPr="008D50A2" w:rsidTr="008D50A2">
        <w:trPr>
          <w:trHeight w:val="323"/>
        </w:trPr>
        <w:tc>
          <w:tcPr>
            <w:tcW w:w="66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2-1</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1595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1747</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152</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0835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0980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145</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760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767</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15/7</w:t>
            </w:r>
          </w:p>
        </w:tc>
        <w:tc>
          <w:tcPr>
            <w:tcW w:w="748"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Ч</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К</w:t>
            </w:r>
          </w:p>
        </w:tc>
        <w:tc>
          <w:tcPr>
            <w:tcW w:w="1014"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1670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6355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4685</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0910</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5592</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4682</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+760</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+763</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-3</w:t>
            </w:r>
          </w:p>
        </w:tc>
        <w:tc>
          <w:tcPr>
            <w:tcW w:w="130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+366</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p>
        </w:tc>
      </w:tr>
      <w:tr w:rsidR="000E6E92" w:rsidRPr="008D50A2" w:rsidTr="008D50A2">
        <w:trPr>
          <w:trHeight w:val="845"/>
        </w:trPr>
        <w:tc>
          <w:tcPr>
            <w:tcW w:w="66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1860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1970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110</w:t>
            </w:r>
          </w:p>
          <w:p w:rsidR="0011512C" w:rsidRPr="008D50A2" w:rsidRDefault="0011512C" w:rsidP="008D50A2">
            <w:pPr>
              <w:widowControl w:val="0"/>
              <w:tabs>
                <w:tab w:val="left" w:pos="993"/>
              </w:tabs>
              <w:autoSpaceDE w:val="0"/>
              <w:autoSpaceDN w:val="0"/>
              <w:adjustRightInd w:val="0"/>
              <w:spacing w:line="360" w:lineRule="auto"/>
              <w:rPr>
                <w:sz w:val="20"/>
                <w:szCs w:val="20"/>
              </w:rPr>
            </w:pP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0615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187</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125</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7/15</w:t>
            </w:r>
          </w:p>
        </w:tc>
        <w:tc>
          <w:tcPr>
            <w:tcW w:w="748"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Ч</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К</w:t>
            </w:r>
          </w:p>
        </w:tc>
        <w:tc>
          <w:tcPr>
            <w:tcW w:w="1014"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1915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6600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4685</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0675</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5365</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4687</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+1237</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+1235</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+2</w:t>
            </w:r>
          </w:p>
        </w:tc>
        <w:tc>
          <w:tcPr>
            <w:tcW w:w="130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+1236</w:t>
            </w:r>
          </w:p>
        </w:tc>
      </w:tr>
      <w:tr w:rsidR="000E6E92" w:rsidRPr="008D50A2" w:rsidTr="008D50A2">
        <w:trPr>
          <w:trHeight w:val="323"/>
        </w:trPr>
        <w:tc>
          <w:tcPr>
            <w:tcW w:w="66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6</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2-1</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0715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0730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15</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1862</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1871</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9</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1147</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1146</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15/6</w:t>
            </w:r>
          </w:p>
        </w:tc>
        <w:tc>
          <w:tcPr>
            <w:tcW w:w="748"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Ч</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К</w:t>
            </w:r>
          </w:p>
        </w:tc>
        <w:tc>
          <w:tcPr>
            <w:tcW w:w="1014"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0681</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5352</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4671</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1927</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6601</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4674</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-1246</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-1246</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+3</w:t>
            </w:r>
          </w:p>
        </w:tc>
        <w:tc>
          <w:tcPr>
            <w:tcW w:w="130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-1246</w:t>
            </w:r>
          </w:p>
        </w:tc>
      </w:tr>
      <w:tr w:rsidR="000E6E92" w:rsidRPr="008D50A2" w:rsidTr="008D50A2">
        <w:trPr>
          <w:trHeight w:val="323"/>
        </w:trPr>
        <w:tc>
          <w:tcPr>
            <w:tcW w:w="66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7</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0845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0990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145</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1600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1750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150</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735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760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6/5</w:t>
            </w:r>
          </w:p>
        </w:tc>
        <w:tc>
          <w:tcPr>
            <w:tcW w:w="748"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Ч</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К</w:t>
            </w:r>
          </w:p>
        </w:tc>
        <w:tc>
          <w:tcPr>
            <w:tcW w:w="1014"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0951</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5600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4685</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1675</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6380</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4685</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-760</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-760</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±0</w:t>
            </w:r>
          </w:p>
        </w:tc>
        <w:tc>
          <w:tcPr>
            <w:tcW w:w="130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-760</w:t>
            </w:r>
          </w:p>
        </w:tc>
      </w:tr>
      <w:tr w:rsidR="000E6E92" w:rsidRPr="008D50A2" w:rsidTr="008D50A2">
        <w:trPr>
          <w:trHeight w:val="323"/>
        </w:trPr>
        <w:tc>
          <w:tcPr>
            <w:tcW w:w="66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8</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2-1</w:t>
            </w:r>
          </w:p>
          <w:p w:rsidR="0011512C" w:rsidRPr="008D50A2" w:rsidRDefault="0011512C" w:rsidP="008D50A2">
            <w:pPr>
              <w:widowControl w:val="0"/>
              <w:tabs>
                <w:tab w:val="left" w:pos="993"/>
              </w:tabs>
              <w:autoSpaceDE w:val="0"/>
              <w:autoSpaceDN w:val="0"/>
              <w:adjustRightInd w:val="0"/>
              <w:spacing w:line="360" w:lineRule="auto"/>
              <w:rPr>
                <w:sz w:val="20"/>
                <w:szCs w:val="20"/>
              </w:rPr>
            </w:pP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1065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1200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135</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1400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1585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185</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335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385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5/30</w:t>
            </w:r>
          </w:p>
        </w:tc>
        <w:tc>
          <w:tcPr>
            <w:tcW w:w="748"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Ч</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К</w:t>
            </w:r>
          </w:p>
        </w:tc>
        <w:tc>
          <w:tcPr>
            <w:tcW w:w="1014"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1132</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5815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4683</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1495</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6180</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4685</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-363</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-365</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±2</w:t>
            </w:r>
          </w:p>
        </w:tc>
        <w:tc>
          <w:tcPr>
            <w:tcW w:w="130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-364</w:t>
            </w:r>
          </w:p>
        </w:tc>
      </w:tr>
      <w:tr w:rsidR="000E6E92" w:rsidRPr="008D50A2" w:rsidTr="008D50A2">
        <w:trPr>
          <w:trHeight w:val="323"/>
        </w:trPr>
        <w:tc>
          <w:tcPr>
            <w:tcW w:w="66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9</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1200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1360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140</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1385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1555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170</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165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195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30/30</w:t>
            </w:r>
          </w:p>
        </w:tc>
        <w:tc>
          <w:tcPr>
            <w:tcW w:w="748"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Ч</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К</w:t>
            </w:r>
          </w:p>
        </w:tc>
        <w:tc>
          <w:tcPr>
            <w:tcW w:w="1014"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1290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5975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4085</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1468</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6150</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4082</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-178</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-175</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-3</w:t>
            </w:r>
          </w:p>
        </w:tc>
        <w:tc>
          <w:tcPr>
            <w:tcW w:w="130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-176</w:t>
            </w:r>
          </w:p>
        </w:tc>
      </w:tr>
      <w:tr w:rsidR="000E6E92" w:rsidRPr="008D50A2" w:rsidTr="008D50A2">
        <w:trPr>
          <w:trHeight w:val="323"/>
        </w:trPr>
        <w:tc>
          <w:tcPr>
            <w:tcW w:w="66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2-1</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1350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1477</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127</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1100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1235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135</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250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242</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30/8</w:t>
            </w:r>
          </w:p>
        </w:tc>
        <w:tc>
          <w:tcPr>
            <w:tcW w:w="748"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Ч</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К</w:t>
            </w:r>
          </w:p>
        </w:tc>
        <w:tc>
          <w:tcPr>
            <w:tcW w:w="1014"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1415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6100</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4685</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1160</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5845</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4685</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+255</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+255</w:t>
            </w: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±0</w:t>
            </w:r>
          </w:p>
        </w:tc>
        <w:tc>
          <w:tcPr>
            <w:tcW w:w="130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lang w:val="en-US"/>
              </w:rPr>
            </w:pPr>
          </w:p>
          <w:p w:rsidR="0011512C" w:rsidRPr="008D50A2" w:rsidRDefault="0011512C" w:rsidP="008D50A2">
            <w:pPr>
              <w:widowControl w:val="0"/>
              <w:tabs>
                <w:tab w:val="left" w:pos="993"/>
              </w:tabs>
              <w:autoSpaceDE w:val="0"/>
              <w:autoSpaceDN w:val="0"/>
              <w:adjustRightInd w:val="0"/>
              <w:spacing w:line="360" w:lineRule="auto"/>
              <w:rPr>
                <w:sz w:val="20"/>
                <w:szCs w:val="20"/>
                <w:lang w:val="en-US"/>
              </w:rPr>
            </w:pPr>
            <w:r w:rsidRPr="008D50A2">
              <w:rPr>
                <w:sz w:val="20"/>
                <w:szCs w:val="20"/>
                <w:lang w:val="en-US"/>
              </w:rPr>
              <w:t>+225</w:t>
            </w:r>
          </w:p>
        </w:tc>
      </w:tr>
      <w:tr w:rsidR="000E6E92" w:rsidRPr="008D50A2" w:rsidTr="008D50A2">
        <w:trPr>
          <w:trHeight w:val="341"/>
        </w:trPr>
        <w:tc>
          <w:tcPr>
            <w:tcW w:w="1791" w:type="dxa"/>
            <w:gridSpan w:val="2"/>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Контроль 1 ∑=703</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Контроль 2 ∑=562</w:t>
            </w: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∑=735</w:t>
            </w:r>
          </w:p>
          <w:p w:rsidR="0011512C" w:rsidRPr="008D50A2" w:rsidRDefault="0011512C" w:rsidP="008D50A2">
            <w:pPr>
              <w:widowControl w:val="0"/>
              <w:tabs>
                <w:tab w:val="left" w:pos="993"/>
              </w:tabs>
              <w:autoSpaceDE w:val="0"/>
              <w:autoSpaceDN w:val="0"/>
              <w:adjustRightInd w:val="0"/>
              <w:spacing w:line="360" w:lineRule="auto"/>
              <w:rPr>
                <w:sz w:val="20"/>
                <w:szCs w:val="20"/>
              </w:rPr>
            </w:pPr>
            <w:r w:rsidRPr="008D50A2">
              <w:rPr>
                <w:sz w:val="20"/>
                <w:szCs w:val="20"/>
              </w:rPr>
              <w:t>∑=649</w:t>
            </w: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tc>
        <w:tc>
          <w:tcPr>
            <w:tcW w:w="748"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tc>
        <w:tc>
          <w:tcPr>
            <w:tcW w:w="1014"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tc>
        <w:tc>
          <w:tcPr>
            <w:tcW w:w="1122"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tc>
        <w:tc>
          <w:tcPr>
            <w:tcW w:w="935"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tc>
        <w:tc>
          <w:tcPr>
            <w:tcW w:w="1309" w:type="dxa"/>
            <w:shd w:val="clear" w:color="auto" w:fill="auto"/>
          </w:tcPr>
          <w:p w:rsidR="0011512C" w:rsidRPr="008D50A2" w:rsidRDefault="0011512C" w:rsidP="008D50A2">
            <w:pPr>
              <w:widowControl w:val="0"/>
              <w:tabs>
                <w:tab w:val="left" w:pos="993"/>
              </w:tabs>
              <w:autoSpaceDE w:val="0"/>
              <w:autoSpaceDN w:val="0"/>
              <w:adjustRightInd w:val="0"/>
              <w:spacing w:line="360" w:lineRule="auto"/>
              <w:rPr>
                <w:sz w:val="20"/>
                <w:szCs w:val="20"/>
              </w:rPr>
            </w:pPr>
          </w:p>
        </w:tc>
      </w:tr>
    </w:tbl>
    <w:p w:rsidR="000E6E92" w:rsidRDefault="000E6E92" w:rsidP="007B5D0E">
      <w:pPr>
        <w:widowControl w:val="0"/>
        <w:shd w:val="clear" w:color="auto" w:fill="FFFFFF"/>
        <w:tabs>
          <w:tab w:val="left" w:pos="993"/>
        </w:tabs>
        <w:spacing w:line="360" w:lineRule="auto"/>
        <w:ind w:firstLine="709"/>
        <w:jc w:val="both"/>
        <w:rPr>
          <w:sz w:val="28"/>
          <w:szCs w:val="28"/>
          <w:lang w:val="en-US"/>
        </w:rPr>
      </w:pPr>
    </w:p>
    <w:p w:rsidR="0011512C" w:rsidRPr="000E6E92" w:rsidRDefault="000E6E92" w:rsidP="007B5D0E">
      <w:pPr>
        <w:widowControl w:val="0"/>
        <w:shd w:val="clear" w:color="auto" w:fill="FFFFFF"/>
        <w:tabs>
          <w:tab w:val="left" w:pos="993"/>
        </w:tabs>
        <w:spacing w:line="360" w:lineRule="auto"/>
        <w:ind w:firstLine="709"/>
        <w:jc w:val="both"/>
        <w:rPr>
          <w:b/>
          <w:bCs/>
          <w:color w:val="000000"/>
          <w:sz w:val="28"/>
          <w:szCs w:val="28"/>
        </w:rPr>
      </w:pPr>
      <w:r w:rsidRPr="000E6E92">
        <w:rPr>
          <w:sz w:val="28"/>
          <w:szCs w:val="28"/>
        </w:rPr>
        <w:br w:type="page"/>
      </w:r>
      <w:r w:rsidR="002D783D">
        <w:rPr>
          <w:b/>
          <w:bCs/>
          <w:sz w:val="28"/>
          <w:szCs w:val="28"/>
          <w:lang w:val="en-US"/>
        </w:rPr>
        <w:t>6</w:t>
      </w:r>
      <w:r w:rsidRPr="000E6E92">
        <w:rPr>
          <w:b/>
          <w:bCs/>
          <w:sz w:val="28"/>
          <w:szCs w:val="28"/>
        </w:rPr>
        <w:t xml:space="preserve">. </w:t>
      </w:r>
      <w:r w:rsidR="0011512C" w:rsidRPr="000E6E92">
        <w:rPr>
          <w:b/>
          <w:bCs/>
          <w:color w:val="000000"/>
          <w:sz w:val="28"/>
          <w:szCs w:val="28"/>
        </w:rPr>
        <w:t>ПОВЕРКИ И ЮСТИРОВКА ТЕОДОЛИТОВ</w:t>
      </w:r>
    </w:p>
    <w:p w:rsidR="0011512C" w:rsidRPr="00AB25E2" w:rsidRDefault="0011512C" w:rsidP="007B5D0E">
      <w:pPr>
        <w:widowControl w:val="0"/>
        <w:shd w:val="clear" w:color="auto" w:fill="FFFFFF"/>
        <w:tabs>
          <w:tab w:val="left" w:pos="993"/>
        </w:tabs>
        <w:spacing w:line="360" w:lineRule="auto"/>
        <w:ind w:firstLine="709"/>
        <w:jc w:val="both"/>
        <w:rPr>
          <w:color w:val="000000"/>
          <w:sz w:val="28"/>
          <w:szCs w:val="28"/>
        </w:rPr>
      </w:pPr>
    </w:p>
    <w:p w:rsidR="0011512C" w:rsidRPr="00AB25E2" w:rsidRDefault="0011512C"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Перед проведением поверок нужно провести общий осмотр теодолита. При этом следует обратить внимание на следующее:</w:t>
      </w:r>
    </w:p>
    <w:p w:rsidR="0011512C" w:rsidRPr="00AB25E2" w:rsidRDefault="0011512C"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а) оптическая система зрительной трубы должна быть чистой и должна давать правильные, отчетливые, без заметных окрашиваний изображений. Ход фокусирующей линзы не должен вызывать смещения изображений;</w:t>
      </w:r>
    </w:p>
    <w:p w:rsidR="0011512C" w:rsidRPr="00AB25E2" w:rsidRDefault="0011512C"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б) вращение вертикальной и горизонтальных осей должно быть легким, плавным;</w:t>
      </w:r>
    </w:p>
    <w:p w:rsidR="0011512C" w:rsidRPr="00AB25E2" w:rsidRDefault="0011512C"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в) подъемные, закрепительные, наводящие и юстировочные винты должны быть исправны;</w:t>
      </w:r>
    </w:p>
    <w:p w:rsidR="0011512C" w:rsidRPr="00AB25E2" w:rsidRDefault="0011512C"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г) отсчетные системы должны быть видны в микроскоп хорошо и четко, не вызывая напряжения при отсчитывании по ним. Между штрихами лимбов и шкалам не должно быть параллакса.</w:t>
      </w:r>
    </w:p>
    <w:p w:rsidR="0011512C" w:rsidRPr="00AB25E2" w:rsidRDefault="0011512C"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Поверки и юстировки теодолитов выполняются для выявления в приборах отступлений от геометрических и оптика — механических требований, положенных в основу их инструкций, и для более полного устранения выявленных хода поверками отклонений. Поверки и юстировки выполняются в следующем порядке:</w:t>
      </w:r>
    </w:p>
    <w:p w:rsidR="000E6E92" w:rsidRPr="007B5D0E" w:rsidRDefault="000E6E92" w:rsidP="007B5D0E">
      <w:pPr>
        <w:widowControl w:val="0"/>
        <w:shd w:val="clear" w:color="auto" w:fill="FFFFFF"/>
        <w:tabs>
          <w:tab w:val="left" w:pos="993"/>
        </w:tabs>
        <w:spacing w:line="360" w:lineRule="auto"/>
        <w:ind w:firstLine="709"/>
        <w:jc w:val="both"/>
        <w:rPr>
          <w:b/>
          <w:bCs/>
          <w:color w:val="000000"/>
          <w:sz w:val="28"/>
          <w:szCs w:val="28"/>
        </w:rPr>
      </w:pPr>
    </w:p>
    <w:p w:rsidR="000E6E92" w:rsidRPr="007B5D0E" w:rsidRDefault="002D783D" w:rsidP="007B5D0E">
      <w:pPr>
        <w:widowControl w:val="0"/>
        <w:shd w:val="clear" w:color="auto" w:fill="FFFFFF"/>
        <w:tabs>
          <w:tab w:val="left" w:pos="993"/>
        </w:tabs>
        <w:spacing w:line="360" w:lineRule="auto"/>
        <w:ind w:firstLine="709"/>
        <w:jc w:val="both"/>
        <w:rPr>
          <w:b/>
          <w:bCs/>
          <w:color w:val="000000"/>
          <w:sz w:val="28"/>
          <w:szCs w:val="28"/>
        </w:rPr>
      </w:pPr>
      <w:r w:rsidRPr="007B5D0E">
        <w:rPr>
          <w:b/>
          <w:bCs/>
          <w:color w:val="000000"/>
          <w:sz w:val="28"/>
          <w:szCs w:val="28"/>
        </w:rPr>
        <w:t>6</w:t>
      </w:r>
      <w:r w:rsidR="000E6E92" w:rsidRPr="007B5D0E">
        <w:rPr>
          <w:b/>
          <w:bCs/>
          <w:color w:val="000000"/>
          <w:sz w:val="28"/>
          <w:szCs w:val="28"/>
        </w:rPr>
        <w:t>.</w:t>
      </w:r>
      <w:r w:rsidR="000E6E92">
        <w:rPr>
          <w:b/>
          <w:bCs/>
          <w:color w:val="000000"/>
          <w:sz w:val="28"/>
          <w:szCs w:val="28"/>
        </w:rPr>
        <w:t>1</w:t>
      </w:r>
      <w:r w:rsidR="0011512C" w:rsidRPr="00AB25E2">
        <w:rPr>
          <w:b/>
          <w:bCs/>
          <w:color w:val="000000"/>
          <w:sz w:val="28"/>
          <w:szCs w:val="28"/>
        </w:rPr>
        <w:t xml:space="preserve"> Поверка подъемных винтов</w:t>
      </w:r>
    </w:p>
    <w:p w:rsidR="000E6E92" w:rsidRPr="007B5D0E" w:rsidRDefault="000E6E92" w:rsidP="007B5D0E">
      <w:pPr>
        <w:widowControl w:val="0"/>
        <w:shd w:val="clear" w:color="auto" w:fill="FFFFFF"/>
        <w:tabs>
          <w:tab w:val="left" w:pos="993"/>
        </w:tabs>
        <w:spacing w:line="360" w:lineRule="auto"/>
        <w:ind w:firstLine="709"/>
        <w:jc w:val="both"/>
        <w:rPr>
          <w:color w:val="000000"/>
          <w:sz w:val="28"/>
          <w:szCs w:val="28"/>
        </w:rPr>
      </w:pPr>
    </w:p>
    <w:p w:rsidR="0011512C" w:rsidRPr="00AB25E2" w:rsidRDefault="0011512C"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Вращения подъемных винтов должно быть плавным, без скачков и люфта. Все три винта должны вращаться одинаково с небольшим затруднением. Наводят зрительную трубу на какую-либо отчетливую видимую отдаленную цель. Зажимают закрепительные устройства лимба и алидады. Взявшись обеими руками за корпус подставки, легким усилием пытаются слегка повернуть подставку с теодолитом в одну из сторон, после чего снимают руки. Если после каждого поворота изображение возвращается на прежние место, то подъемные винты отрегулированы хорошо. Если изображение не возвращается на величину, превышающую толщину штриха сетки нитей, то нужно затянуть шпилькой регулировочные гайки подъемных винтов.</w:t>
      </w:r>
    </w:p>
    <w:p w:rsidR="000E6E92" w:rsidRPr="007B5D0E" w:rsidRDefault="000E6E92" w:rsidP="007B5D0E">
      <w:pPr>
        <w:widowControl w:val="0"/>
        <w:shd w:val="clear" w:color="auto" w:fill="FFFFFF"/>
        <w:tabs>
          <w:tab w:val="left" w:pos="993"/>
        </w:tabs>
        <w:spacing w:line="360" w:lineRule="auto"/>
        <w:ind w:firstLine="709"/>
        <w:jc w:val="both"/>
        <w:rPr>
          <w:b/>
          <w:bCs/>
          <w:color w:val="000000"/>
          <w:sz w:val="28"/>
          <w:szCs w:val="28"/>
        </w:rPr>
      </w:pPr>
    </w:p>
    <w:p w:rsidR="0011512C" w:rsidRPr="000E6E92" w:rsidRDefault="002D783D" w:rsidP="007B5D0E">
      <w:pPr>
        <w:widowControl w:val="0"/>
        <w:shd w:val="clear" w:color="auto" w:fill="FFFFFF"/>
        <w:tabs>
          <w:tab w:val="left" w:pos="993"/>
        </w:tabs>
        <w:spacing w:line="360" w:lineRule="auto"/>
        <w:ind w:firstLine="709"/>
        <w:jc w:val="both"/>
        <w:rPr>
          <w:sz w:val="28"/>
          <w:szCs w:val="28"/>
        </w:rPr>
      </w:pPr>
      <w:r w:rsidRPr="002D783D">
        <w:rPr>
          <w:b/>
          <w:bCs/>
          <w:color w:val="000000"/>
          <w:sz w:val="28"/>
          <w:szCs w:val="28"/>
        </w:rPr>
        <w:t>6</w:t>
      </w:r>
      <w:r w:rsidR="000E6E92" w:rsidRPr="000E6E92">
        <w:rPr>
          <w:b/>
          <w:bCs/>
          <w:color w:val="000000"/>
          <w:sz w:val="28"/>
          <w:szCs w:val="28"/>
        </w:rPr>
        <w:t>.</w:t>
      </w:r>
      <w:r w:rsidR="0011512C" w:rsidRPr="00AB25E2">
        <w:rPr>
          <w:b/>
          <w:bCs/>
          <w:color w:val="000000"/>
          <w:sz w:val="28"/>
          <w:szCs w:val="28"/>
        </w:rPr>
        <w:t>2</w:t>
      </w:r>
      <w:r w:rsidR="000E6E92" w:rsidRPr="000E6E92">
        <w:rPr>
          <w:b/>
          <w:bCs/>
          <w:color w:val="000000"/>
          <w:sz w:val="28"/>
          <w:szCs w:val="28"/>
        </w:rPr>
        <w:t xml:space="preserve"> </w:t>
      </w:r>
      <w:r w:rsidR="0011512C" w:rsidRPr="00AB25E2">
        <w:rPr>
          <w:b/>
          <w:bCs/>
          <w:color w:val="000000"/>
          <w:sz w:val="28"/>
          <w:szCs w:val="28"/>
        </w:rPr>
        <w:t>Ось цилиндрического уровня при алидаде горизонтального круга должно быть перпендикулярна к вертикальной оси теодолита</w:t>
      </w:r>
    </w:p>
    <w:p w:rsidR="000E6E92" w:rsidRPr="000E6E92" w:rsidRDefault="000E6E92" w:rsidP="007B5D0E">
      <w:pPr>
        <w:widowControl w:val="0"/>
        <w:shd w:val="clear" w:color="auto" w:fill="FFFFFF"/>
        <w:tabs>
          <w:tab w:val="left" w:pos="993"/>
        </w:tabs>
        <w:spacing w:line="360" w:lineRule="auto"/>
        <w:ind w:firstLine="709"/>
        <w:jc w:val="both"/>
        <w:rPr>
          <w:color w:val="000000"/>
          <w:sz w:val="28"/>
          <w:szCs w:val="28"/>
        </w:rPr>
      </w:pPr>
    </w:p>
    <w:p w:rsidR="0011512C" w:rsidRPr="00AB25E2" w:rsidRDefault="0011512C"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 xml:space="preserve">Поворотом алидады устанавливают уровень по направлению двух любых подъемных винтов, вращая их в противоположных направлениях, приводят пузырек уровня в нуль пункт. Затем поворачивают алидаду на глаз на 90°, устанавливают уровень по направлению третьего винта и вращая его, снова приводят пузырек уровня в нуль пункт. Действия эти повторяют, пока пузырек уровня в положениях 1 и 2 будет отклонятся от нуль пункта не более одного деления ампулы. Затем алидаду поворачивают на глаз на 180° относительно 1 положения. Условие считаемся выполненным, если после этого последнего поворота пузырек уровня отклонится от нуль пункта в пределах одного деления. Если пузырек отклонится больше, то надо подсчитать число делений </w:t>
      </w:r>
      <w:r w:rsidRPr="00AB25E2">
        <w:rPr>
          <w:color w:val="000000"/>
          <w:sz w:val="28"/>
          <w:szCs w:val="28"/>
          <w:lang w:val="en-US"/>
        </w:rPr>
        <w:t>n</w:t>
      </w:r>
      <w:r w:rsidRPr="00AB25E2">
        <w:rPr>
          <w:color w:val="000000"/>
          <w:sz w:val="28"/>
          <w:szCs w:val="28"/>
        </w:rPr>
        <w:t xml:space="preserve"> ампулы, на который он отклонился. Затем исправительным винтом (или винтами) уровня переместить пузырек по направлению к нуль пункт на половину дуги отклонения, т.е. на (</w:t>
      </w:r>
      <w:r w:rsidRPr="00AB25E2">
        <w:rPr>
          <w:color w:val="000000"/>
          <w:sz w:val="28"/>
          <w:szCs w:val="28"/>
          <w:lang w:val="en-US"/>
        </w:rPr>
        <w:t>n</w:t>
      </w:r>
      <w:r w:rsidRPr="00AB25E2">
        <w:rPr>
          <w:color w:val="000000"/>
          <w:sz w:val="28"/>
          <w:szCs w:val="28"/>
        </w:rPr>
        <w:t>: 2) деление .</w:t>
      </w:r>
    </w:p>
    <w:p w:rsidR="0011512C" w:rsidRPr="00AB25E2" w:rsidRDefault="0011512C" w:rsidP="007B5D0E">
      <w:pPr>
        <w:widowControl w:val="0"/>
        <w:shd w:val="clear" w:color="auto" w:fill="FFFFFF"/>
        <w:tabs>
          <w:tab w:val="left" w:pos="993"/>
        </w:tabs>
        <w:spacing w:line="360" w:lineRule="auto"/>
        <w:ind w:firstLine="709"/>
        <w:jc w:val="both"/>
        <w:rPr>
          <w:color w:val="000000"/>
          <w:sz w:val="28"/>
          <w:szCs w:val="28"/>
        </w:rPr>
      </w:pPr>
      <w:r w:rsidRPr="00AB25E2">
        <w:rPr>
          <w:color w:val="000000"/>
          <w:sz w:val="28"/>
          <w:szCs w:val="28"/>
        </w:rPr>
        <w:t>Юстировать уровень можно только тогда, когда после повтора алидады на 180° пузырек уровня хотя и отклонился от нуль пункта, но не прижать к одному из концов её. Если после поворота алидады на 180° пузырек уровня окажется прижатым к одному из концов ампулы, то исправлять его перемещением на половину дуги отклонения нельзя так как в этом случаи не представляется возможным подсчитать число деления ампулы, на которой отклонился пузырек (если бы не конец ампулы, то пузырек сдвинулся значительно дальше).Действовать в этом случаи нужно методом приближения .при помощи исправительных винтов смещает пузырек уровня в нуль пункт не на половину дуги отклонения уровня, а на величину значительно меньшую. Только тогда, когда при повороте алидады на 180" пузырек уровня будет свободен (не будет касаться конца ампулы), можно исправительным винтом перемещать его на половину дуги отклонения. После исправления пузырек уровня должен оставаться в нуль пункте при любых поворотах алидады.</w:t>
      </w:r>
    </w:p>
    <w:p w:rsidR="000E6E92" w:rsidRPr="007B5D0E" w:rsidRDefault="000E6E92" w:rsidP="007B5D0E">
      <w:pPr>
        <w:widowControl w:val="0"/>
        <w:shd w:val="clear" w:color="auto" w:fill="FFFFFF"/>
        <w:tabs>
          <w:tab w:val="left" w:pos="993"/>
        </w:tabs>
        <w:spacing w:line="360" w:lineRule="auto"/>
        <w:ind w:firstLine="709"/>
        <w:jc w:val="both"/>
        <w:rPr>
          <w:b/>
          <w:bCs/>
          <w:color w:val="000000"/>
          <w:sz w:val="28"/>
          <w:szCs w:val="28"/>
        </w:rPr>
      </w:pPr>
    </w:p>
    <w:p w:rsidR="0011512C" w:rsidRPr="000E6E92" w:rsidRDefault="002D783D" w:rsidP="007B5D0E">
      <w:pPr>
        <w:widowControl w:val="0"/>
        <w:shd w:val="clear" w:color="auto" w:fill="FFFFFF"/>
        <w:tabs>
          <w:tab w:val="left" w:pos="993"/>
        </w:tabs>
        <w:spacing w:line="360" w:lineRule="auto"/>
        <w:ind w:firstLine="709"/>
        <w:jc w:val="both"/>
        <w:rPr>
          <w:b/>
          <w:bCs/>
          <w:sz w:val="28"/>
          <w:szCs w:val="28"/>
        </w:rPr>
      </w:pPr>
      <w:r w:rsidRPr="002D783D">
        <w:rPr>
          <w:b/>
          <w:bCs/>
          <w:color w:val="000000"/>
          <w:sz w:val="28"/>
          <w:szCs w:val="28"/>
        </w:rPr>
        <w:t>6</w:t>
      </w:r>
      <w:r w:rsidR="000E6E92" w:rsidRPr="000E6E92">
        <w:rPr>
          <w:b/>
          <w:bCs/>
          <w:color w:val="000000"/>
          <w:sz w:val="28"/>
          <w:szCs w:val="28"/>
        </w:rPr>
        <w:t>.</w:t>
      </w:r>
      <w:r w:rsidR="0011512C" w:rsidRPr="00AB25E2">
        <w:rPr>
          <w:b/>
          <w:bCs/>
          <w:color w:val="000000"/>
          <w:sz w:val="28"/>
          <w:szCs w:val="28"/>
        </w:rPr>
        <w:t>3</w:t>
      </w:r>
      <w:r w:rsidR="000E6E92" w:rsidRPr="000E6E92">
        <w:rPr>
          <w:b/>
          <w:bCs/>
          <w:color w:val="000000"/>
          <w:sz w:val="28"/>
          <w:szCs w:val="28"/>
        </w:rPr>
        <w:t xml:space="preserve"> </w:t>
      </w:r>
      <w:r w:rsidR="0011512C" w:rsidRPr="00AB25E2">
        <w:rPr>
          <w:b/>
          <w:bCs/>
          <w:color w:val="000000"/>
          <w:sz w:val="28"/>
          <w:szCs w:val="28"/>
        </w:rPr>
        <w:t xml:space="preserve">Вертикальный штрих сетки нитей (или биссектор) должен лежать в </w:t>
      </w:r>
      <w:r w:rsidR="000E6E92">
        <w:rPr>
          <w:b/>
          <w:bCs/>
          <w:color w:val="000000"/>
          <w:sz w:val="28"/>
          <w:szCs w:val="28"/>
        </w:rPr>
        <w:t>коллимационной плоскости трубы</w:t>
      </w:r>
    </w:p>
    <w:p w:rsidR="000E6E92" w:rsidRPr="000E6E92" w:rsidRDefault="000E6E92" w:rsidP="007B5D0E">
      <w:pPr>
        <w:widowControl w:val="0"/>
        <w:shd w:val="clear" w:color="auto" w:fill="FFFFFF"/>
        <w:tabs>
          <w:tab w:val="left" w:pos="993"/>
        </w:tabs>
        <w:spacing w:line="360" w:lineRule="auto"/>
        <w:ind w:firstLine="709"/>
        <w:jc w:val="both"/>
        <w:rPr>
          <w:color w:val="000000"/>
          <w:sz w:val="28"/>
          <w:szCs w:val="28"/>
        </w:rPr>
      </w:pPr>
    </w:p>
    <w:p w:rsidR="000E6E92" w:rsidRPr="007B5D0E" w:rsidRDefault="0011512C" w:rsidP="007B5D0E">
      <w:pPr>
        <w:widowControl w:val="0"/>
        <w:shd w:val="clear" w:color="auto" w:fill="FFFFFF"/>
        <w:tabs>
          <w:tab w:val="left" w:pos="993"/>
        </w:tabs>
        <w:spacing w:line="360" w:lineRule="auto"/>
        <w:ind w:firstLine="709"/>
        <w:jc w:val="both"/>
        <w:rPr>
          <w:color w:val="000000"/>
          <w:sz w:val="28"/>
          <w:szCs w:val="28"/>
        </w:rPr>
      </w:pPr>
      <w:r w:rsidRPr="00AB25E2">
        <w:rPr>
          <w:color w:val="000000"/>
          <w:sz w:val="28"/>
          <w:szCs w:val="28"/>
        </w:rPr>
        <w:t>Вертикальную ось вращения прибора приводят в отвесное положение. Наводят трубу на</w:t>
      </w:r>
      <w:r w:rsidR="000E6E92" w:rsidRPr="000E6E92">
        <w:rPr>
          <w:color w:val="000000"/>
          <w:sz w:val="28"/>
          <w:szCs w:val="28"/>
        </w:rPr>
        <w:t xml:space="preserve"> </w:t>
      </w:r>
      <w:r w:rsidRPr="00AB25E2">
        <w:rPr>
          <w:color w:val="000000"/>
          <w:sz w:val="28"/>
          <w:szCs w:val="28"/>
        </w:rPr>
        <w:t>хорошо видимую точку. Наводящим устройством вращают трубу вокруг горизонтальной</w:t>
      </w:r>
      <w:r w:rsidR="000E6E92" w:rsidRPr="000E6E92">
        <w:rPr>
          <w:color w:val="000000"/>
          <w:sz w:val="28"/>
          <w:szCs w:val="28"/>
        </w:rPr>
        <w:t xml:space="preserve"> </w:t>
      </w:r>
      <w:r w:rsidRPr="00AB25E2">
        <w:rPr>
          <w:color w:val="000000"/>
          <w:sz w:val="28"/>
          <w:szCs w:val="28"/>
        </w:rPr>
        <w:t>оси. Если при этом будет замечено смещение изображения точки с вертикального штриха</w:t>
      </w:r>
      <w:r w:rsidR="000E6E92" w:rsidRPr="000E6E92">
        <w:rPr>
          <w:color w:val="000000"/>
          <w:sz w:val="28"/>
          <w:szCs w:val="28"/>
        </w:rPr>
        <w:t xml:space="preserve"> </w:t>
      </w:r>
      <w:r w:rsidRPr="00AB25E2">
        <w:rPr>
          <w:color w:val="000000"/>
          <w:sz w:val="28"/>
          <w:szCs w:val="28"/>
        </w:rPr>
        <w:t>сетки, то снимают колпачок, закрывающий котировочные винты сетки, отверткой слегка</w:t>
      </w:r>
      <w:r w:rsidR="000E6E92" w:rsidRPr="000E6E92">
        <w:rPr>
          <w:color w:val="000000"/>
          <w:sz w:val="28"/>
          <w:szCs w:val="28"/>
        </w:rPr>
        <w:t xml:space="preserve"> </w:t>
      </w:r>
      <w:r w:rsidRPr="00AB25E2">
        <w:rPr>
          <w:color w:val="000000"/>
          <w:sz w:val="28"/>
          <w:szCs w:val="28"/>
        </w:rPr>
        <w:t>отпускают винты 4, 6, 8 и 10 и поворачивают окуляр совместно с сеткой. Поверку</w:t>
      </w:r>
      <w:r w:rsidR="000E6E92" w:rsidRPr="007B5D0E">
        <w:rPr>
          <w:color w:val="000000"/>
          <w:sz w:val="28"/>
          <w:szCs w:val="28"/>
        </w:rPr>
        <w:t xml:space="preserve"> </w:t>
      </w:r>
      <w:r w:rsidRPr="00AB25E2">
        <w:rPr>
          <w:color w:val="000000"/>
          <w:sz w:val="28"/>
          <w:szCs w:val="28"/>
        </w:rPr>
        <w:t>повторяют. Когда желаемое положение сетки достигнуто, винты закрепляю.</w:t>
      </w:r>
      <w:r w:rsidR="000E6E92" w:rsidRPr="007B5D0E">
        <w:rPr>
          <w:color w:val="000000"/>
          <w:sz w:val="28"/>
          <w:szCs w:val="28"/>
        </w:rPr>
        <w:t xml:space="preserve"> </w:t>
      </w:r>
    </w:p>
    <w:p w:rsidR="0011512C" w:rsidRPr="00AB25E2" w:rsidRDefault="0011512C"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У теодолита 2Т5А котировочных винтов сетки нитей нет. Сетка нитей скреплена наглухо с</w:t>
      </w:r>
      <w:r w:rsidR="000E6E92" w:rsidRPr="000E6E92">
        <w:rPr>
          <w:color w:val="000000"/>
          <w:sz w:val="28"/>
          <w:szCs w:val="28"/>
        </w:rPr>
        <w:t xml:space="preserve"> </w:t>
      </w:r>
      <w:r w:rsidRPr="00AB25E2">
        <w:rPr>
          <w:color w:val="000000"/>
          <w:sz w:val="28"/>
          <w:szCs w:val="28"/>
        </w:rPr>
        <w:t>корпусом окуляра. Для устранения наклона сетки нитей необходимо повернуть корпус</w:t>
      </w:r>
      <w:r w:rsidR="000E6E92" w:rsidRPr="000E6E92">
        <w:rPr>
          <w:color w:val="000000"/>
          <w:sz w:val="28"/>
          <w:szCs w:val="28"/>
        </w:rPr>
        <w:t xml:space="preserve"> </w:t>
      </w:r>
      <w:r w:rsidRPr="00AB25E2">
        <w:rPr>
          <w:color w:val="000000"/>
          <w:sz w:val="28"/>
          <w:szCs w:val="28"/>
        </w:rPr>
        <w:t>окуляра. Для этого слегка опускают три стопорных винта, расположенных на</w:t>
      </w:r>
      <w:r w:rsidR="000E6E92" w:rsidRPr="000E6E92">
        <w:rPr>
          <w:color w:val="000000"/>
          <w:sz w:val="28"/>
          <w:szCs w:val="28"/>
        </w:rPr>
        <w:t xml:space="preserve"> </w:t>
      </w:r>
      <w:r w:rsidRPr="00AB25E2">
        <w:rPr>
          <w:color w:val="000000"/>
          <w:sz w:val="28"/>
          <w:szCs w:val="28"/>
        </w:rPr>
        <w:t>цилиндрической поверхности корпуса окуляра. После юстировки корпус окуляра</w:t>
      </w:r>
      <w:r w:rsidR="000E6E92" w:rsidRPr="007B5D0E">
        <w:rPr>
          <w:color w:val="000000"/>
          <w:sz w:val="28"/>
          <w:szCs w:val="28"/>
        </w:rPr>
        <w:t xml:space="preserve"> </w:t>
      </w:r>
      <w:r w:rsidRPr="00AB25E2">
        <w:rPr>
          <w:color w:val="000000"/>
          <w:sz w:val="28"/>
          <w:szCs w:val="28"/>
        </w:rPr>
        <w:t>закрепляют.</w:t>
      </w:r>
    </w:p>
    <w:p w:rsidR="000E6E92" w:rsidRPr="007B5D0E" w:rsidRDefault="000E6E92" w:rsidP="007B5D0E">
      <w:pPr>
        <w:widowControl w:val="0"/>
        <w:shd w:val="clear" w:color="auto" w:fill="FFFFFF"/>
        <w:tabs>
          <w:tab w:val="left" w:pos="993"/>
        </w:tabs>
        <w:spacing w:line="360" w:lineRule="auto"/>
        <w:ind w:firstLine="709"/>
        <w:jc w:val="both"/>
        <w:rPr>
          <w:b/>
          <w:bCs/>
          <w:color w:val="000000"/>
          <w:sz w:val="28"/>
          <w:szCs w:val="28"/>
        </w:rPr>
      </w:pPr>
    </w:p>
    <w:p w:rsidR="0011512C" w:rsidRPr="000E6E92" w:rsidRDefault="002D783D" w:rsidP="007B5D0E">
      <w:pPr>
        <w:widowControl w:val="0"/>
        <w:shd w:val="clear" w:color="auto" w:fill="FFFFFF"/>
        <w:tabs>
          <w:tab w:val="left" w:pos="993"/>
        </w:tabs>
        <w:spacing w:line="360" w:lineRule="auto"/>
        <w:ind w:firstLine="709"/>
        <w:jc w:val="both"/>
        <w:rPr>
          <w:b/>
          <w:bCs/>
          <w:color w:val="000000"/>
          <w:sz w:val="28"/>
          <w:szCs w:val="28"/>
        </w:rPr>
      </w:pPr>
      <w:r w:rsidRPr="002D783D">
        <w:rPr>
          <w:b/>
          <w:bCs/>
          <w:color w:val="000000"/>
          <w:sz w:val="28"/>
          <w:szCs w:val="28"/>
        </w:rPr>
        <w:t>6</w:t>
      </w:r>
      <w:r w:rsidR="000E6E92" w:rsidRPr="000E6E92">
        <w:rPr>
          <w:b/>
          <w:bCs/>
          <w:color w:val="000000"/>
          <w:sz w:val="28"/>
          <w:szCs w:val="28"/>
        </w:rPr>
        <w:t>.</w:t>
      </w:r>
      <w:r w:rsidR="0011512C" w:rsidRPr="00AB25E2">
        <w:rPr>
          <w:b/>
          <w:bCs/>
          <w:color w:val="000000"/>
          <w:sz w:val="28"/>
          <w:szCs w:val="28"/>
        </w:rPr>
        <w:t>4 Визирная ось зрительной трубы должна быть перпендикулярна к оси вращения</w:t>
      </w:r>
      <w:r w:rsidR="000E6E92" w:rsidRPr="000E6E92">
        <w:rPr>
          <w:b/>
          <w:bCs/>
          <w:color w:val="000000"/>
          <w:sz w:val="28"/>
          <w:szCs w:val="28"/>
        </w:rPr>
        <w:t xml:space="preserve"> </w:t>
      </w:r>
      <w:r w:rsidR="0011512C" w:rsidRPr="00AB25E2">
        <w:rPr>
          <w:b/>
          <w:bCs/>
          <w:color w:val="000000"/>
          <w:sz w:val="28"/>
          <w:szCs w:val="28"/>
        </w:rPr>
        <w:t>трубы</w:t>
      </w:r>
    </w:p>
    <w:p w:rsidR="000E6E92" w:rsidRPr="000E6E92" w:rsidRDefault="000E6E92" w:rsidP="007B5D0E">
      <w:pPr>
        <w:widowControl w:val="0"/>
        <w:shd w:val="clear" w:color="auto" w:fill="FFFFFF"/>
        <w:tabs>
          <w:tab w:val="left" w:pos="993"/>
        </w:tabs>
        <w:spacing w:line="360" w:lineRule="auto"/>
        <w:ind w:firstLine="709"/>
        <w:jc w:val="both"/>
        <w:rPr>
          <w:b/>
          <w:bCs/>
          <w:sz w:val="28"/>
          <w:szCs w:val="28"/>
        </w:rPr>
      </w:pPr>
    </w:p>
    <w:p w:rsidR="0011512C" w:rsidRPr="00AB25E2" w:rsidRDefault="0011512C"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Отклонение от перпендикулярности вызывает коллимационную погрешность. Обычно</w:t>
      </w:r>
      <w:r w:rsidR="000E6E92" w:rsidRPr="000E6E92">
        <w:rPr>
          <w:color w:val="000000"/>
          <w:sz w:val="28"/>
          <w:szCs w:val="28"/>
        </w:rPr>
        <w:t xml:space="preserve"> </w:t>
      </w:r>
      <w:r w:rsidRPr="00AB25E2">
        <w:rPr>
          <w:color w:val="000000"/>
          <w:sz w:val="28"/>
          <w:szCs w:val="28"/>
        </w:rPr>
        <w:t>определяют не коллимационную погрешность с, а двойную коллимационную погрешность</w:t>
      </w:r>
      <w:r w:rsidR="000E6E92" w:rsidRPr="000E6E92">
        <w:rPr>
          <w:color w:val="000000"/>
          <w:sz w:val="28"/>
          <w:szCs w:val="28"/>
        </w:rPr>
        <w:t xml:space="preserve"> </w:t>
      </w:r>
      <w:r w:rsidRPr="00AB25E2">
        <w:rPr>
          <w:color w:val="000000"/>
          <w:sz w:val="28"/>
          <w:szCs w:val="28"/>
        </w:rPr>
        <w:t>2с превышает 30" (для теодолита ТЗО- 1').</w:t>
      </w:r>
    </w:p>
    <w:p w:rsidR="0011512C" w:rsidRPr="00AB25E2" w:rsidRDefault="0011512C"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Устанавливают вертикальную ось теодолита в отвесное положение и наводят зрительную</w:t>
      </w:r>
      <w:r w:rsidR="000E6E92" w:rsidRPr="000E6E92">
        <w:rPr>
          <w:color w:val="000000"/>
          <w:sz w:val="28"/>
          <w:szCs w:val="28"/>
        </w:rPr>
        <w:t xml:space="preserve"> </w:t>
      </w:r>
      <w:r w:rsidRPr="00AB25E2">
        <w:rPr>
          <w:color w:val="000000"/>
          <w:sz w:val="28"/>
          <w:szCs w:val="28"/>
        </w:rPr>
        <w:t>трубу на удаленный, хорошо видимый предмет; при этом он должен находиться под углом</w:t>
      </w:r>
      <w:r w:rsidR="000E6E92" w:rsidRPr="000E6E92">
        <w:rPr>
          <w:color w:val="000000"/>
          <w:sz w:val="28"/>
          <w:szCs w:val="28"/>
        </w:rPr>
        <w:t xml:space="preserve"> </w:t>
      </w:r>
      <w:r w:rsidRPr="00AB25E2">
        <w:rPr>
          <w:color w:val="000000"/>
          <w:sz w:val="28"/>
          <w:szCs w:val="28"/>
        </w:rPr>
        <w:t>наклона, близким к 0°. Берут отсчеты по горизонтальному кругу при двух положениях</w:t>
      </w:r>
      <w:r w:rsidR="000E6E92" w:rsidRPr="000E6E92">
        <w:rPr>
          <w:color w:val="000000"/>
          <w:sz w:val="28"/>
          <w:szCs w:val="28"/>
        </w:rPr>
        <w:t xml:space="preserve"> </w:t>
      </w:r>
      <w:r w:rsidRPr="00AB25E2">
        <w:rPr>
          <w:color w:val="000000"/>
          <w:sz w:val="28"/>
          <w:szCs w:val="28"/>
        </w:rPr>
        <w:t>вертикального круга КЛ и КП . С целью исключения влияния эксцентриситета открепляют</w:t>
      </w:r>
      <w:r w:rsidR="000E6E92" w:rsidRPr="000E6E92">
        <w:rPr>
          <w:color w:val="000000"/>
          <w:sz w:val="28"/>
          <w:szCs w:val="28"/>
        </w:rPr>
        <w:t xml:space="preserve"> </w:t>
      </w:r>
      <w:r w:rsidRPr="00AB25E2">
        <w:rPr>
          <w:color w:val="000000"/>
          <w:sz w:val="28"/>
          <w:szCs w:val="28"/>
        </w:rPr>
        <w:t>теодолит в подставке и поворачивают его на 180°. После этого повторяют наведения и</w:t>
      </w:r>
      <w:r w:rsidR="000E6E92" w:rsidRPr="007B5D0E">
        <w:rPr>
          <w:color w:val="000000"/>
          <w:sz w:val="28"/>
          <w:szCs w:val="28"/>
        </w:rPr>
        <w:t xml:space="preserve"> </w:t>
      </w:r>
      <w:r w:rsidRPr="00AB25E2">
        <w:rPr>
          <w:color w:val="000000"/>
          <w:sz w:val="28"/>
          <w:szCs w:val="28"/>
        </w:rPr>
        <w:t>отсчеты КЛ и КП . Величину двойной и коллимационной погрешности вычисляю! по</w:t>
      </w:r>
      <w:r w:rsidR="000E6E92" w:rsidRPr="000E6E92">
        <w:rPr>
          <w:color w:val="000000"/>
          <w:sz w:val="28"/>
          <w:szCs w:val="28"/>
        </w:rPr>
        <w:t xml:space="preserve"> </w:t>
      </w:r>
      <w:r w:rsidRPr="00AB25E2">
        <w:rPr>
          <w:color w:val="000000"/>
          <w:sz w:val="28"/>
          <w:szCs w:val="28"/>
        </w:rPr>
        <w:t>Формуле.</w:t>
      </w:r>
    </w:p>
    <w:p w:rsidR="0011512C" w:rsidRPr="00AB25E2" w:rsidRDefault="0011512C"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В теодолите ТЗО подставка наглухо скреплена с теодолитом, поэтому</w:t>
      </w:r>
      <w:r w:rsidR="000E6E92" w:rsidRPr="000E6E92">
        <w:rPr>
          <w:color w:val="000000"/>
          <w:sz w:val="28"/>
          <w:szCs w:val="28"/>
        </w:rPr>
        <w:t xml:space="preserve"> </w:t>
      </w:r>
      <w:r w:rsidRPr="00AB25E2">
        <w:rPr>
          <w:color w:val="000000"/>
          <w:sz w:val="28"/>
          <w:szCs w:val="28"/>
        </w:rPr>
        <w:t>и КП поворачивают лимб на 180°.</w:t>
      </w:r>
    </w:p>
    <w:p w:rsidR="0011512C" w:rsidRPr="00AB25E2" w:rsidRDefault="0011512C"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Прежде чем судить о величине 2с и необходимости юстировки, её нужно определить</w:t>
      </w:r>
      <w:r w:rsidR="000E6E92" w:rsidRPr="000E6E92">
        <w:rPr>
          <w:color w:val="000000"/>
          <w:sz w:val="28"/>
          <w:szCs w:val="28"/>
        </w:rPr>
        <w:t xml:space="preserve"> </w:t>
      </w:r>
      <w:r w:rsidRPr="00AB25E2">
        <w:rPr>
          <w:color w:val="000000"/>
          <w:sz w:val="28"/>
          <w:szCs w:val="28"/>
        </w:rPr>
        <w:t>повторно визированием на другой предмет. Колебание значение 2с из двух определений не</w:t>
      </w:r>
      <w:r w:rsidR="000E6E92" w:rsidRPr="000E6E92">
        <w:rPr>
          <w:color w:val="000000"/>
          <w:sz w:val="28"/>
          <w:szCs w:val="28"/>
        </w:rPr>
        <w:t xml:space="preserve"> </w:t>
      </w:r>
      <w:r w:rsidRPr="00AB25E2">
        <w:rPr>
          <w:color w:val="000000"/>
          <w:sz w:val="28"/>
          <w:szCs w:val="28"/>
        </w:rPr>
        <w:t>должно превышать утроенной точности измерения угла. Только при выполнении этого</w:t>
      </w:r>
      <w:r w:rsidR="000E6E92" w:rsidRPr="000E6E92">
        <w:rPr>
          <w:color w:val="000000"/>
          <w:sz w:val="28"/>
          <w:szCs w:val="28"/>
        </w:rPr>
        <w:t xml:space="preserve"> </w:t>
      </w:r>
      <w:r w:rsidRPr="00AB25E2">
        <w:rPr>
          <w:color w:val="000000"/>
          <w:sz w:val="28"/>
          <w:szCs w:val="28"/>
        </w:rPr>
        <w:t>условия определения 2с можно считать выполненным правильно.</w:t>
      </w:r>
    </w:p>
    <w:p w:rsidR="0011512C" w:rsidRPr="00AB25E2" w:rsidRDefault="0011512C"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Для устранения коллимационной погрешности устанавливают наводящим устройством</w:t>
      </w:r>
      <w:r w:rsidR="000E6E92" w:rsidRPr="000E6E92">
        <w:rPr>
          <w:color w:val="000000"/>
          <w:sz w:val="28"/>
          <w:szCs w:val="28"/>
        </w:rPr>
        <w:t xml:space="preserve"> </w:t>
      </w:r>
      <w:r w:rsidRPr="00AB25E2">
        <w:rPr>
          <w:color w:val="000000"/>
          <w:sz w:val="28"/>
          <w:szCs w:val="28"/>
        </w:rPr>
        <w:t>алидады отсчет, вычисленной по одной из формул:</w:t>
      </w:r>
    </w:p>
    <w:p w:rsidR="0011512C" w:rsidRPr="00AB25E2" w:rsidRDefault="0011512C"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При постановки на этот отсчет перекрестие сетки нитей уйдет с наведенного предмета. Для</w:t>
      </w:r>
      <w:r w:rsidR="000E6E92" w:rsidRPr="000E6E92">
        <w:rPr>
          <w:color w:val="000000"/>
          <w:sz w:val="28"/>
          <w:szCs w:val="28"/>
        </w:rPr>
        <w:t xml:space="preserve"> </w:t>
      </w:r>
      <w:r w:rsidRPr="00AB25E2">
        <w:rPr>
          <w:color w:val="000000"/>
          <w:sz w:val="28"/>
          <w:szCs w:val="28"/>
        </w:rPr>
        <w:t>юстировки снимают колпачок, ослабляют на 1/4оборота один из вертикальных винтов 5 или</w:t>
      </w:r>
      <w:r w:rsidR="000E6E92" w:rsidRPr="000E6E92">
        <w:rPr>
          <w:color w:val="000000"/>
          <w:sz w:val="28"/>
          <w:szCs w:val="28"/>
        </w:rPr>
        <w:t xml:space="preserve"> </w:t>
      </w:r>
      <w:r w:rsidRPr="00AB25E2">
        <w:rPr>
          <w:color w:val="000000"/>
          <w:sz w:val="28"/>
          <w:szCs w:val="28"/>
        </w:rPr>
        <w:t>9, боковыми винтами 3 и 7 (вывинчивая один и завинчивая другой) перемещают сетку до</w:t>
      </w:r>
      <w:r w:rsidR="000E6E92" w:rsidRPr="000E6E92">
        <w:rPr>
          <w:color w:val="000000"/>
          <w:sz w:val="28"/>
          <w:szCs w:val="28"/>
        </w:rPr>
        <w:t xml:space="preserve"> </w:t>
      </w:r>
      <w:r w:rsidRPr="00AB25E2">
        <w:rPr>
          <w:color w:val="000000"/>
          <w:sz w:val="28"/>
          <w:szCs w:val="28"/>
        </w:rPr>
        <w:t>совмещения её перекрестия с изображением предмета и закрепляют все винты. При</w:t>
      </w:r>
      <w:r w:rsidR="000E6E92" w:rsidRPr="000E6E92">
        <w:rPr>
          <w:color w:val="000000"/>
          <w:sz w:val="28"/>
          <w:szCs w:val="28"/>
        </w:rPr>
        <w:t xml:space="preserve"> </w:t>
      </w:r>
      <w:r w:rsidRPr="00AB25E2">
        <w:rPr>
          <w:color w:val="000000"/>
          <w:sz w:val="28"/>
          <w:szCs w:val="28"/>
        </w:rPr>
        <w:t>исправлении нельзя прилагать больших усилий к юстировочным винтам, так как их можно</w:t>
      </w:r>
      <w:r w:rsidR="000E6E92" w:rsidRPr="000E6E92">
        <w:rPr>
          <w:color w:val="000000"/>
          <w:sz w:val="28"/>
          <w:szCs w:val="28"/>
        </w:rPr>
        <w:t xml:space="preserve"> </w:t>
      </w:r>
      <w:r w:rsidRPr="00AB25E2">
        <w:rPr>
          <w:color w:val="000000"/>
          <w:sz w:val="28"/>
          <w:szCs w:val="28"/>
        </w:rPr>
        <w:t>сломать. Поверку нужно повторить, чтобы убедиться, что коллимационная погрешность</w:t>
      </w:r>
      <w:r w:rsidR="000E6E92" w:rsidRPr="007B5D0E">
        <w:rPr>
          <w:color w:val="000000"/>
          <w:sz w:val="28"/>
          <w:szCs w:val="28"/>
        </w:rPr>
        <w:t xml:space="preserve"> </w:t>
      </w:r>
      <w:r w:rsidRPr="00AB25E2">
        <w:rPr>
          <w:color w:val="000000"/>
          <w:sz w:val="28"/>
          <w:szCs w:val="28"/>
        </w:rPr>
        <w:t>исправлена.</w:t>
      </w:r>
    </w:p>
    <w:p w:rsidR="0011512C" w:rsidRPr="00AB25E2" w:rsidRDefault="0011512C" w:rsidP="007B5D0E">
      <w:pPr>
        <w:widowControl w:val="0"/>
        <w:shd w:val="clear" w:color="auto" w:fill="FFFFFF"/>
        <w:tabs>
          <w:tab w:val="left" w:pos="993"/>
        </w:tabs>
        <w:spacing w:line="360" w:lineRule="auto"/>
        <w:ind w:firstLine="709"/>
        <w:jc w:val="both"/>
        <w:rPr>
          <w:sz w:val="28"/>
          <w:szCs w:val="28"/>
        </w:rPr>
      </w:pPr>
      <w:r w:rsidRPr="00AB25E2">
        <w:rPr>
          <w:color w:val="000000"/>
          <w:sz w:val="28"/>
          <w:szCs w:val="28"/>
        </w:rPr>
        <w:t>В теодолите 2Т5К сетка нитей котировочных винтов не имеет. Коллимационную</w:t>
      </w:r>
      <w:r w:rsidR="000E6E92" w:rsidRPr="000E6E92">
        <w:rPr>
          <w:color w:val="000000"/>
          <w:sz w:val="28"/>
          <w:szCs w:val="28"/>
        </w:rPr>
        <w:t xml:space="preserve"> </w:t>
      </w:r>
      <w:r w:rsidRPr="00AB25E2">
        <w:rPr>
          <w:color w:val="000000"/>
          <w:sz w:val="28"/>
          <w:szCs w:val="28"/>
        </w:rPr>
        <w:t>погрешность устраняют вращением клинового кольца специально для этого</w:t>
      </w:r>
      <w:r w:rsidR="000E6E92" w:rsidRPr="000E6E92">
        <w:rPr>
          <w:color w:val="000000"/>
          <w:sz w:val="28"/>
          <w:szCs w:val="28"/>
        </w:rPr>
        <w:t xml:space="preserve"> </w:t>
      </w:r>
      <w:r w:rsidRPr="00AB25E2">
        <w:rPr>
          <w:color w:val="000000"/>
          <w:sz w:val="28"/>
          <w:szCs w:val="28"/>
        </w:rPr>
        <w:t>предназначенным ключом.</w:t>
      </w:r>
    </w:p>
    <w:p w:rsidR="0011512C" w:rsidRPr="00AB25E2" w:rsidRDefault="0011512C" w:rsidP="007B5D0E">
      <w:pPr>
        <w:widowControl w:val="0"/>
        <w:shd w:val="clear" w:color="auto" w:fill="FFFFFF"/>
        <w:tabs>
          <w:tab w:val="left" w:pos="993"/>
        </w:tabs>
        <w:spacing w:line="360" w:lineRule="auto"/>
        <w:ind w:firstLine="709"/>
        <w:jc w:val="both"/>
        <w:rPr>
          <w:sz w:val="28"/>
          <w:szCs w:val="28"/>
        </w:rPr>
      </w:pPr>
      <w:r w:rsidRPr="00AB25E2">
        <w:rPr>
          <w:b/>
          <w:bCs/>
          <w:color w:val="000000"/>
          <w:sz w:val="28"/>
          <w:szCs w:val="28"/>
        </w:rPr>
        <w:t xml:space="preserve">Пример. </w:t>
      </w:r>
      <w:r w:rsidRPr="00AB25E2">
        <w:rPr>
          <w:color w:val="000000"/>
          <w:sz w:val="28"/>
          <w:szCs w:val="28"/>
        </w:rPr>
        <w:t>При проверке были получены отсчеты:</w:t>
      </w:r>
    </w:p>
    <w:p w:rsidR="0011512C" w:rsidRPr="00AB25E2" w:rsidRDefault="0011512C" w:rsidP="007B5D0E">
      <w:pPr>
        <w:widowControl w:val="0"/>
        <w:tabs>
          <w:tab w:val="left" w:pos="993"/>
        </w:tabs>
        <w:spacing w:line="360" w:lineRule="auto"/>
        <w:ind w:firstLine="709"/>
        <w:jc w:val="both"/>
        <w:rPr>
          <w:sz w:val="28"/>
          <w:szCs w:val="28"/>
        </w:rPr>
      </w:pPr>
    </w:p>
    <w:p w:rsidR="0011512C" w:rsidRPr="007B5D0E" w:rsidRDefault="000E6E92" w:rsidP="007B5D0E">
      <w:pPr>
        <w:widowControl w:val="0"/>
        <w:tabs>
          <w:tab w:val="left" w:pos="993"/>
          <w:tab w:val="left" w:pos="4515"/>
        </w:tabs>
        <w:spacing w:line="360" w:lineRule="auto"/>
        <w:ind w:firstLine="709"/>
        <w:jc w:val="both"/>
        <w:rPr>
          <w:b/>
          <w:bCs/>
          <w:sz w:val="28"/>
          <w:szCs w:val="28"/>
        </w:rPr>
      </w:pPr>
      <w:r>
        <w:rPr>
          <w:sz w:val="28"/>
          <w:szCs w:val="28"/>
        </w:rPr>
        <w:br w:type="page"/>
      </w:r>
      <w:r w:rsidR="002D783D" w:rsidRPr="007B5D0E">
        <w:rPr>
          <w:b/>
          <w:bCs/>
          <w:sz w:val="28"/>
          <w:szCs w:val="28"/>
        </w:rPr>
        <w:t>7</w:t>
      </w:r>
      <w:r w:rsidRPr="000E6E92">
        <w:rPr>
          <w:b/>
          <w:bCs/>
          <w:sz w:val="28"/>
          <w:szCs w:val="28"/>
        </w:rPr>
        <w:t xml:space="preserve">. </w:t>
      </w:r>
      <w:r w:rsidR="0011512C" w:rsidRPr="000E6E92">
        <w:rPr>
          <w:b/>
          <w:bCs/>
          <w:sz w:val="28"/>
          <w:szCs w:val="28"/>
        </w:rPr>
        <w:t>ИЗМЕРЕНИЕ ГОРИЗОНТАЛЬНЫХ УГЛОВ</w:t>
      </w:r>
    </w:p>
    <w:p w:rsidR="0011512C" w:rsidRPr="00AB25E2" w:rsidRDefault="0011512C" w:rsidP="007B5D0E">
      <w:pPr>
        <w:widowControl w:val="0"/>
        <w:tabs>
          <w:tab w:val="left" w:pos="993"/>
        </w:tabs>
        <w:spacing w:line="360" w:lineRule="auto"/>
        <w:ind w:firstLine="709"/>
        <w:jc w:val="both"/>
        <w:rPr>
          <w:sz w:val="28"/>
          <w:szCs w:val="28"/>
        </w:rPr>
      </w:pPr>
    </w:p>
    <w:p w:rsidR="0011512C" w:rsidRPr="00AB25E2" w:rsidRDefault="0011512C" w:rsidP="007B5D0E">
      <w:pPr>
        <w:widowControl w:val="0"/>
        <w:tabs>
          <w:tab w:val="left" w:pos="993"/>
        </w:tabs>
        <w:spacing w:line="360" w:lineRule="auto"/>
        <w:ind w:firstLine="709"/>
        <w:jc w:val="both"/>
        <w:rPr>
          <w:sz w:val="28"/>
          <w:szCs w:val="28"/>
        </w:rPr>
      </w:pPr>
      <w:r w:rsidRPr="00AB25E2">
        <w:rPr>
          <w:sz w:val="28"/>
          <w:szCs w:val="28"/>
        </w:rPr>
        <w:t>Работу по измерению углов на станции выполняют в следующем порядке:</w:t>
      </w:r>
    </w:p>
    <w:p w:rsidR="0011512C" w:rsidRPr="00AB25E2" w:rsidRDefault="0011512C" w:rsidP="007B5D0E">
      <w:pPr>
        <w:widowControl w:val="0"/>
        <w:numPr>
          <w:ilvl w:val="0"/>
          <w:numId w:val="4"/>
        </w:numPr>
        <w:tabs>
          <w:tab w:val="left" w:pos="993"/>
        </w:tabs>
        <w:autoSpaceDE w:val="0"/>
        <w:autoSpaceDN w:val="0"/>
        <w:adjustRightInd w:val="0"/>
        <w:spacing w:line="360" w:lineRule="auto"/>
        <w:ind w:left="0" w:firstLine="709"/>
        <w:jc w:val="both"/>
        <w:rPr>
          <w:sz w:val="28"/>
          <w:szCs w:val="28"/>
        </w:rPr>
      </w:pPr>
      <w:r w:rsidRPr="00AB25E2">
        <w:rPr>
          <w:sz w:val="28"/>
          <w:szCs w:val="28"/>
        </w:rPr>
        <w:t>Установка теодолита</w:t>
      </w:r>
      <w:r w:rsidR="00AB25E2" w:rsidRPr="00AB25E2">
        <w:rPr>
          <w:sz w:val="28"/>
          <w:szCs w:val="28"/>
        </w:rPr>
        <w:t xml:space="preserve"> </w:t>
      </w:r>
      <w:r w:rsidRPr="00AB25E2">
        <w:rPr>
          <w:sz w:val="28"/>
          <w:szCs w:val="28"/>
        </w:rPr>
        <w:t>рабочее положение: центрирование инструмента: приведение его оси в отвесное положение; установка трубы для визирования.</w:t>
      </w:r>
    </w:p>
    <w:p w:rsidR="0011512C" w:rsidRPr="00AB25E2" w:rsidRDefault="0011512C" w:rsidP="007B5D0E">
      <w:pPr>
        <w:widowControl w:val="0"/>
        <w:numPr>
          <w:ilvl w:val="0"/>
          <w:numId w:val="4"/>
        </w:numPr>
        <w:tabs>
          <w:tab w:val="left" w:pos="993"/>
        </w:tabs>
        <w:autoSpaceDE w:val="0"/>
        <w:autoSpaceDN w:val="0"/>
        <w:adjustRightInd w:val="0"/>
        <w:spacing w:line="360" w:lineRule="auto"/>
        <w:ind w:left="0" w:firstLine="709"/>
        <w:jc w:val="both"/>
        <w:rPr>
          <w:sz w:val="28"/>
          <w:szCs w:val="28"/>
        </w:rPr>
      </w:pPr>
      <w:r w:rsidRPr="00AB25E2">
        <w:rPr>
          <w:sz w:val="28"/>
          <w:szCs w:val="28"/>
        </w:rPr>
        <w:t>Измерения горизонтальных углов (направлений) обработка журнала наблюдений и контроль измерений на станции.</w:t>
      </w:r>
    </w:p>
    <w:p w:rsidR="0011512C" w:rsidRPr="00AB25E2" w:rsidRDefault="0011512C" w:rsidP="007B5D0E">
      <w:pPr>
        <w:widowControl w:val="0"/>
        <w:tabs>
          <w:tab w:val="left" w:pos="993"/>
        </w:tabs>
        <w:spacing w:line="360" w:lineRule="auto"/>
        <w:ind w:firstLine="709"/>
        <w:jc w:val="both"/>
        <w:rPr>
          <w:sz w:val="28"/>
          <w:szCs w:val="28"/>
        </w:rPr>
      </w:pPr>
      <w:r w:rsidRPr="00AB25E2">
        <w:rPr>
          <w:sz w:val="28"/>
          <w:szCs w:val="28"/>
        </w:rPr>
        <w:t>Для измерения горизонтальных углов применяют способ (горизонтальных) приёмов при измерении одного угла, способ круговых приёмов при измерении на станции углов между тремя и более направлении.</w:t>
      </w:r>
    </w:p>
    <w:p w:rsidR="0011512C" w:rsidRPr="007B5D0E" w:rsidRDefault="0011512C" w:rsidP="007B5D0E">
      <w:pPr>
        <w:widowControl w:val="0"/>
        <w:tabs>
          <w:tab w:val="left" w:pos="993"/>
        </w:tabs>
        <w:spacing w:line="360" w:lineRule="auto"/>
        <w:ind w:firstLine="709"/>
        <w:jc w:val="both"/>
        <w:rPr>
          <w:sz w:val="28"/>
          <w:szCs w:val="28"/>
        </w:rPr>
      </w:pPr>
      <w:r w:rsidRPr="007B5D0E">
        <w:rPr>
          <w:bCs/>
          <w:sz w:val="28"/>
          <w:szCs w:val="28"/>
        </w:rPr>
        <w:t>а). Способ приёмов.</w:t>
      </w:r>
    </w:p>
    <w:p w:rsidR="0011512C" w:rsidRDefault="0011512C" w:rsidP="007B5D0E">
      <w:pPr>
        <w:widowControl w:val="0"/>
        <w:tabs>
          <w:tab w:val="left" w:pos="993"/>
        </w:tabs>
        <w:spacing w:line="360" w:lineRule="auto"/>
        <w:ind w:firstLine="709"/>
        <w:jc w:val="both"/>
        <w:rPr>
          <w:sz w:val="28"/>
          <w:szCs w:val="28"/>
        </w:rPr>
      </w:pPr>
      <w:r w:rsidRPr="00AB25E2">
        <w:rPr>
          <w:sz w:val="28"/>
          <w:szCs w:val="28"/>
        </w:rPr>
        <w:t xml:space="preserve">Для измерения угла АВС теодолит устанавливают в вершине угла С и, закрепив лимб, наводят на заднюю точку А. Закрепив алидаду производят отсчёт по горизонтальному кругу. Далее открепляют алидаду, визируют на переднюю точку </w:t>
      </w:r>
      <w:r w:rsidRPr="00AB25E2">
        <w:rPr>
          <w:sz w:val="28"/>
          <w:szCs w:val="28"/>
          <w:lang w:val="en-US"/>
        </w:rPr>
        <w:t>B</w:t>
      </w:r>
      <w:r w:rsidRPr="00AB25E2">
        <w:rPr>
          <w:sz w:val="28"/>
          <w:szCs w:val="28"/>
        </w:rPr>
        <w:t xml:space="preserve"> и делают отсчёт а</w:t>
      </w:r>
      <w:r w:rsidRPr="00AB25E2">
        <w:rPr>
          <w:sz w:val="28"/>
          <w:szCs w:val="28"/>
          <w:vertAlign w:val="subscript"/>
        </w:rPr>
        <w:t xml:space="preserve">2 </w:t>
      </w:r>
      <w:r w:rsidRPr="00AB25E2">
        <w:rPr>
          <w:sz w:val="28"/>
          <w:szCs w:val="28"/>
        </w:rPr>
        <w:t>. Величина измеряемого угла.</w:t>
      </w:r>
    </w:p>
    <w:p w:rsidR="007B5D0E" w:rsidRPr="00AB25E2" w:rsidRDefault="007B5D0E" w:rsidP="007B5D0E">
      <w:pPr>
        <w:widowControl w:val="0"/>
        <w:tabs>
          <w:tab w:val="left" w:pos="993"/>
        </w:tabs>
        <w:spacing w:line="360" w:lineRule="auto"/>
        <w:ind w:firstLine="709"/>
        <w:jc w:val="both"/>
        <w:rPr>
          <w:sz w:val="28"/>
          <w:szCs w:val="28"/>
        </w:rPr>
      </w:pPr>
    </w:p>
    <w:p w:rsidR="0011512C" w:rsidRPr="00AB25E2" w:rsidRDefault="0011512C" w:rsidP="007B5D0E">
      <w:pPr>
        <w:widowControl w:val="0"/>
        <w:tabs>
          <w:tab w:val="left" w:pos="993"/>
        </w:tabs>
        <w:spacing w:line="360" w:lineRule="auto"/>
        <w:ind w:firstLine="709"/>
        <w:jc w:val="both"/>
        <w:rPr>
          <w:sz w:val="28"/>
          <w:szCs w:val="28"/>
        </w:rPr>
      </w:pPr>
      <w:r w:rsidRPr="00AB25E2">
        <w:rPr>
          <w:sz w:val="28"/>
          <w:szCs w:val="28"/>
        </w:rPr>
        <w:t>В=а</w:t>
      </w:r>
      <w:r w:rsidRPr="00AB25E2">
        <w:rPr>
          <w:sz w:val="28"/>
          <w:szCs w:val="28"/>
          <w:vertAlign w:val="subscript"/>
        </w:rPr>
        <w:t>1</w:t>
      </w:r>
      <w:r w:rsidRPr="00AB25E2">
        <w:rPr>
          <w:sz w:val="28"/>
          <w:szCs w:val="28"/>
        </w:rPr>
        <w:t>-а</w:t>
      </w:r>
      <w:r w:rsidRPr="00AB25E2">
        <w:rPr>
          <w:sz w:val="28"/>
          <w:szCs w:val="28"/>
          <w:vertAlign w:val="subscript"/>
        </w:rPr>
        <w:t>2</w:t>
      </w:r>
    </w:p>
    <w:p w:rsidR="007B5D0E" w:rsidRDefault="007B5D0E" w:rsidP="007B5D0E">
      <w:pPr>
        <w:widowControl w:val="0"/>
        <w:tabs>
          <w:tab w:val="left" w:pos="993"/>
        </w:tabs>
        <w:spacing w:line="360" w:lineRule="auto"/>
        <w:ind w:firstLine="709"/>
        <w:jc w:val="both"/>
        <w:rPr>
          <w:bCs/>
          <w:sz w:val="28"/>
          <w:szCs w:val="28"/>
        </w:rPr>
      </w:pPr>
    </w:p>
    <w:p w:rsidR="0011512C" w:rsidRPr="007B5D0E" w:rsidRDefault="0011512C" w:rsidP="007B5D0E">
      <w:pPr>
        <w:widowControl w:val="0"/>
        <w:tabs>
          <w:tab w:val="left" w:pos="993"/>
        </w:tabs>
        <w:spacing w:line="360" w:lineRule="auto"/>
        <w:ind w:firstLine="709"/>
        <w:jc w:val="both"/>
        <w:rPr>
          <w:bCs/>
          <w:sz w:val="28"/>
          <w:szCs w:val="28"/>
        </w:rPr>
      </w:pPr>
      <w:r w:rsidRPr="007B5D0E">
        <w:rPr>
          <w:bCs/>
          <w:sz w:val="28"/>
          <w:szCs w:val="28"/>
        </w:rPr>
        <w:t>б). Способ круговых приёмов.</w:t>
      </w:r>
    </w:p>
    <w:p w:rsidR="0011512C" w:rsidRPr="00AB25E2" w:rsidRDefault="0011512C" w:rsidP="007B5D0E">
      <w:pPr>
        <w:widowControl w:val="0"/>
        <w:tabs>
          <w:tab w:val="left" w:pos="993"/>
        </w:tabs>
        <w:spacing w:line="360" w:lineRule="auto"/>
        <w:ind w:firstLine="709"/>
        <w:jc w:val="both"/>
        <w:rPr>
          <w:sz w:val="28"/>
          <w:szCs w:val="28"/>
        </w:rPr>
      </w:pPr>
      <w:r w:rsidRPr="00AB25E2">
        <w:rPr>
          <w:sz w:val="28"/>
          <w:szCs w:val="28"/>
        </w:rPr>
        <w:t>Установив теодолит над точкой, визируют последовательно на все направления по ходу часовой стрелки и производят отчёты. Последнее наведение делают на начальное направления чтобы убедится в неподвижности лимба. Во втором полу приёме меняют лимб, приводят через зенит и последовательно визируют на все направления против хода часовой стрелки.</w:t>
      </w:r>
    </w:p>
    <w:p w:rsidR="00AB25E2" w:rsidRPr="007B5D0E" w:rsidRDefault="000E6E92" w:rsidP="007B5D0E">
      <w:pPr>
        <w:widowControl w:val="0"/>
        <w:tabs>
          <w:tab w:val="left" w:pos="993"/>
        </w:tabs>
        <w:spacing w:line="360" w:lineRule="auto"/>
        <w:ind w:firstLine="709"/>
        <w:jc w:val="both"/>
        <w:rPr>
          <w:b/>
          <w:bCs/>
          <w:sz w:val="28"/>
          <w:szCs w:val="28"/>
        </w:rPr>
      </w:pPr>
      <w:r>
        <w:rPr>
          <w:sz w:val="28"/>
          <w:szCs w:val="28"/>
        </w:rPr>
        <w:br w:type="page"/>
      </w:r>
      <w:r w:rsidR="002D783D" w:rsidRPr="007B5D0E">
        <w:rPr>
          <w:b/>
          <w:bCs/>
          <w:sz w:val="28"/>
          <w:szCs w:val="28"/>
        </w:rPr>
        <w:t>8</w:t>
      </w:r>
      <w:r w:rsidRPr="000E6E92">
        <w:rPr>
          <w:b/>
          <w:bCs/>
          <w:sz w:val="28"/>
          <w:szCs w:val="28"/>
        </w:rPr>
        <w:t xml:space="preserve">. </w:t>
      </w:r>
      <w:r>
        <w:rPr>
          <w:b/>
          <w:bCs/>
          <w:sz w:val="28"/>
          <w:szCs w:val="28"/>
        </w:rPr>
        <w:t>ИЗМЕРЕНИЕ ВЕРТИКАЛЬНЫХ УГЛОВ</w:t>
      </w:r>
    </w:p>
    <w:p w:rsidR="000E6E92" w:rsidRPr="000E6E92" w:rsidRDefault="000E6E92" w:rsidP="007B5D0E">
      <w:pPr>
        <w:widowControl w:val="0"/>
        <w:tabs>
          <w:tab w:val="left" w:pos="993"/>
        </w:tabs>
        <w:spacing w:line="360" w:lineRule="auto"/>
        <w:ind w:firstLine="709"/>
        <w:jc w:val="both"/>
        <w:rPr>
          <w:sz w:val="28"/>
          <w:szCs w:val="28"/>
        </w:rPr>
      </w:pPr>
    </w:p>
    <w:p w:rsidR="00AB25E2" w:rsidRPr="00AB25E2" w:rsidRDefault="00AB25E2" w:rsidP="007B5D0E">
      <w:pPr>
        <w:widowControl w:val="0"/>
        <w:tabs>
          <w:tab w:val="left" w:pos="993"/>
        </w:tabs>
        <w:spacing w:line="360" w:lineRule="auto"/>
        <w:ind w:firstLine="709"/>
        <w:jc w:val="both"/>
        <w:rPr>
          <w:sz w:val="28"/>
          <w:szCs w:val="28"/>
        </w:rPr>
      </w:pPr>
      <w:r w:rsidRPr="00AB25E2">
        <w:rPr>
          <w:sz w:val="28"/>
          <w:szCs w:val="28"/>
        </w:rPr>
        <w:t>При измерении вертикальных углов исходным направлением является горизонтальное. Отчёты ведут по шкале, нанесенным на вертикальный круг теодолита. У некоторых типов теодолитов подпись шкал на вертикальном круге шкале, то во всем совпадает целое число градусов: 0</w:t>
      </w:r>
      <w:r w:rsidRPr="00AB25E2">
        <w:rPr>
          <w:sz w:val="28"/>
          <w:szCs w:val="28"/>
          <w:vertAlign w:val="superscript"/>
        </w:rPr>
        <w:t>о</w:t>
      </w:r>
      <w:r w:rsidRPr="00AB25E2">
        <w:rPr>
          <w:sz w:val="28"/>
          <w:szCs w:val="28"/>
        </w:rPr>
        <w:t>,90</w:t>
      </w:r>
      <w:r w:rsidRPr="00AB25E2">
        <w:rPr>
          <w:sz w:val="28"/>
          <w:szCs w:val="28"/>
          <w:vertAlign w:val="superscript"/>
        </w:rPr>
        <w:t>о</w:t>
      </w:r>
      <w:r w:rsidRPr="00AB25E2">
        <w:rPr>
          <w:sz w:val="28"/>
          <w:szCs w:val="28"/>
        </w:rPr>
        <w:t>.</w:t>
      </w:r>
    </w:p>
    <w:p w:rsidR="00AB25E2" w:rsidRPr="00AB25E2" w:rsidRDefault="00AB25E2" w:rsidP="007B5D0E">
      <w:pPr>
        <w:widowControl w:val="0"/>
        <w:tabs>
          <w:tab w:val="left" w:pos="993"/>
        </w:tabs>
        <w:spacing w:line="360" w:lineRule="auto"/>
        <w:ind w:firstLine="709"/>
        <w:jc w:val="both"/>
        <w:rPr>
          <w:sz w:val="28"/>
          <w:szCs w:val="28"/>
        </w:rPr>
      </w:pPr>
      <w:r w:rsidRPr="00AB25E2">
        <w:rPr>
          <w:sz w:val="28"/>
          <w:szCs w:val="28"/>
        </w:rPr>
        <w:t xml:space="preserve">Для вычисления значений углов наклона определяют место нуля М0. </w:t>
      </w:r>
      <w:r w:rsidRPr="007B5D0E">
        <w:rPr>
          <w:bCs/>
          <w:sz w:val="28"/>
          <w:szCs w:val="28"/>
        </w:rPr>
        <w:t>Место нуля</w:t>
      </w:r>
      <w:r w:rsidR="007B5D0E">
        <w:rPr>
          <w:b/>
          <w:bCs/>
          <w:sz w:val="28"/>
          <w:szCs w:val="28"/>
        </w:rPr>
        <w:t xml:space="preserve"> </w:t>
      </w:r>
      <w:r w:rsidRPr="00AB25E2">
        <w:rPr>
          <w:b/>
          <w:bCs/>
          <w:sz w:val="28"/>
          <w:szCs w:val="28"/>
        </w:rPr>
        <w:t>-</w:t>
      </w:r>
      <w:r w:rsidRPr="00AB25E2">
        <w:rPr>
          <w:sz w:val="28"/>
          <w:szCs w:val="28"/>
        </w:rPr>
        <w:t xml:space="preserve"> это отсчёт по вертикальному кругу, соответствующий горизонтальному положению визирной оси и положению уровня при алидаде вертикального круга в нуль-пункте, с компенсатором при вертикальном круге. М0 определяют так; устанавливают теодолит, приводят его в рабочее положение, находят на неё трубу при круге лево (Л). При наличии уровня при вертикальном круге приводят пузырёк его в нуль пункт и берут отсчёт по вертикальному кругу. Трубу переворачивают через зенит, теодолит- на 180</w:t>
      </w:r>
      <w:r w:rsidRPr="00AB25E2">
        <w:rPr>
          <w:sz w:val="28"/>
          <w:szCs w:val="28"/>
          <w:vertAlign w:val="superscript"/>
        </w:rPr>
        <w:t>о</w:t>
      </w:r>
      <w:r w:rsidRPr="00AB25E2">
        <w:rPr>
          <w:sz w:val="28"/>
          <w:szCs w:val="28"/>
        </w:rPr>
        <w:t>и вновь, теперь уже, при круге право (П), наводят крест сетки нитей на ту же точку в новь приводят пузырёк уровня в нуль- пункт и бирут второ отсчёт по вертикальному кругу.</w:t>
      </w:r>
    </w:p>
    <w:p w:rsidR="002E1EE6" w:rsidRDefault="00AB25E2" w:rsidP="007B5D0E">
      <w:pPr>
        <w:widowControl w:val="0"/>
        <w:tabs>
          <w:tab w:val="left" w:pos="993"/>
          <w:tab w:val="left" w:pos="3675"/>
        </w:tabs>
        <w:spacing w:line="360" w:lineRule="auto"/>
        <w:ind w:firstLine="709"/>
        <w:jc w:val="both"/>
        <w:rPr>
          <w:sz w:val="28"/>
          <w:szCs w:val="28"/>
        </w:rPr>
      </w:pPr>
      <w:r w:rsidRPr="00AB25E2">
        <w:rPr>
          <w:sz w:val="28"/>
          <w:szCs w:val="28"/>
        </w:rPr>
        <w:t xml:space="preserve">При работе с теодолитом 3т30 М0 вычисляют по формуле: </w:t>
      </w:r>
    </w:p>
    <w:p w:rsidR="002E1EE6" w:rsidRDefault="002E1EE6" w:rsidP="007B5D0E">
      <w:pPr>
        <w:widowControl w:val="0"/>
        <w:tabs>
          <w:tab w:val="left" w:pos="993"/>
          <w:tab w:val="left" w:pos="3675"/>
        </w:tabs>
        <w:spacing w:line="360" w:lineRule="auto"/>
        <w:ind w:firstLine="709"/>
        <w:jc w:val="both"/>
        <w:rPr>
          <w:sz w:val="28"/>
          <w:szCs w:val="28"/>
        </w:rPr>
      </w:pPr>
    </w:p>
    <w:p w:rsidR="00AB25E2" w:rsidRPr="00AB25E2" w:rsidRDefault="00AB25E2" w:rsidP="007B5D0E">
      <w:pPr>
        <w:widowControl w:val="0"/>
        <w:tabs>
          <w:tab w:val="left" w:pos="993"/>
          <w:tab w:val="left" w:pos="3675"/>
        </w:tabs>
        <w:spacing w:line="360" w:lineRule="auto"/>
        <w:ind w:firstLine="709"/>
        <w:jc w:val="both"/>
        <w:rPr>
          <w:sz w:val="28"/>
          <w:szCs w:val="28"/>
        </w:rPr>
      </w:pPr>
      <w:r w:rsidRPr="00AB25E2">
        <w:rPr>
          <w:sz w:val="28"/>
          <w:szCs w:val="28"/>
        </w:rPr>
        <w:t>М0=(П+Л+180</w:t>
      </w:r>
      <w:r w:rsidRPr="00AB25E2">
        <w:rPr>
          <w:sz w:val="28"/>
          <w:szCs w:val="28"/>
          <w:vertAlign w:val="superscript"/>
        </w:rPr>
        <w:t>о</w:t>
      </w:r>
      <w:r w:rsidRPr="00AB25E2">
        <w:rPr>
          <w:sz w:val="28"/>
          <w:szCs w:val="28"/>
        </w:rPr>
        <w:t>)/2</w:t>
      </w:r>
    </w:p>
    <w:p w:rsidR="003E3A33" w:rsidRPr="00AB25E2" w:rsidRDefault="000E6E92" w:rsidP="007B5D0E">
      <w:pPr>
        <w:widowControl w:val="0"/>
        <w:tabs>
          <w:tab w:val="left" w:pos="993"/>
        </w:tabs>
        <w:spacing w:line="360" w:lineRule="auto"/>
        <w:ind w:firstLine="709"/>
        <w:jc w:val="both"/>
        <w:rPr>
          <w:b/>
          <w:bCs/>
          <w:sz w:val="28"/>
          <w:szCs w:val="28"/>
        </w:rPr>
      </w:pPr>
      <w:r>
        <w:rPr>
          <w:sz w:val="28"/>
          <w:szCs w:val="28"/>
        </w:rPr>
        <w:br w:type="page"/>
      </w:r>
      <w:r w:rsidR="003E3A33" w:rsidRPr="00AB25E2">
        <w:rPr>
          <w:b/>
          <w:bCs/>
          <w:sz w:val="28"/>
          <w:szCs w:val="28"/>
        </w:rPr>
        <w:t>Заключение</w:t>
      </w:r>
    </w:p>
    <w:p w:rsidR="003E3A33" w:rsidRPr="00AB25E2" w:rsidRDefault="003E3A33" w:rsidP="007B5D0E">
      <w:pPr>
        <w:widowControl w:val="0"/>
        <w:tabs>
          <w:tab w:val="left" w:pos="993"/>
        </w:tabs>
        <w:spacing w:line="360" w:lineRule="auto"/>
        <w:ind w:firstLine="709"/>
        <w:jc w:val="both"/>
        <w:rPr>
          <w:sz w:val="28"/>
          <w:szCs w:val="28"/>
        </w:rPr>
      </w:pPr>
    </w:p>
    <w:p w:rsidR="003E3A33" w:rsidRPr="00AB25E2" w:rsidRDefault="003E3A33" w:rsidP="007B5D0E">
      <w:pPr>
        <w:widowControl w:val="0"/>
        <w:tabs>
          <w:tab w:val="left" w:pos="993"/>
        </w:tabs>
        <w:spacing w:line="360" w:lineRule="auto"/>
        <w:ind w:firstLine="709"/>
        <w:jc w:val="both"/>
        <w:rPr>
          <w:sz w:val="28"/>
          <w:szCs w:val="28"/>
        </w:rPr>
      </w:pPr>
      <w:r w:rsidRPr="00AB25E2">
        <w:rPr>
          <w:sz w:val="28"/>
          <w:szCs w:val="28"/>
        </w:rPr>
        <w:t>В ходе прохождения учебной практики мы приобрели опыт работы с теодолитом 2Т30, 2Т5К и нивелиром Н3 и убедились в необходимости точности измерений.</w:t>
      </w:r>
    </w:p>
    <w:p w:rsidR="003E3A33" w:rsidRPr="00AB25E2" w:rsidRDefault="003E3A33" w:rsidP="007B5D0E">
      <w:pPr>
        <w:widowControl w:val="0"/>
        <w:tabs>
          <w:tab w:val="left" w:pos="993"/>
        </w:tabs>
        <w:spacing w:line="360" w:lineRule="auto"/>
        <w:ind w:firstLine="709"/>
        <w:jc w:val="both"/>
        <w:rPr>
          <w:sz w:val="28"/>
          <w:szCs w:val="28"/>
        </w:rPr>
      </w:pPr>
      <w:r w:rsidRPr="00AB25E2">
        <w:rPr>
          <w:sz w:val="28"/>
          <w:szCs w:val="28"/>
        </w:rPr>
        <w:t>Влиятельными факторами являются:</w:t>
      </w:r>
    </w:p>
    <w:p w:rsidR="003E3A33" w:rsidRPr="00AB25E2" w:rsidRDefault="003E3A33" w:rsidP="007B5D0E">
      <w:pPr>
        <w:widowControl w:val="0"/>
        <w:numPr>
          <w:ilvl w:val="0"/>
          <w:numId w:val="6"/>
        </w:numPr>
        <w:tabs>
          <w:tab w:val="clear" w:pos="360"/>
          <w:tab w:val="left" w:pos="993"/>
          <w:tab w:val="num" w:pos="1353"/>
          <w:tab w:val="num" w:pos="1503"/>
        </w:tabs>
        <w:spacing w:line="360" w:lineRule="auto"/>
        <w:ind w:left="0" w:firstLine="709"/>
        <w:jc w:val="both"/>
        <w:rPr>
          <w:sz w:val="28"/>
          <w:szCs w:val="28"/>
        </w:rPr>
      </w:pPr>
      <w:r w:rsidRPr="00AB25E2">
        <w:rPr>
          <w:sz w:val="28"/>
          <w:szCs w:val="28"/>
        </w:rPr>
        <w:t>погода</w:t>
      </w:r>
    </w:p>
    <w:p w:rsidR="003E3A33" w:rsidRPr="00AB25E2" w:rsidRDefault="003E3A33" w:rsidP="007B5D0E">
      <w:pPr>
        <w:widowControl w:val="0"/>
        <w:numPr>
          <w:ilvl w:val="0"/>
          <w:numId w:val="6"/>
        </w:numPr>
        <w:tabs>
          <w:tab w:val="clear" w:pos="360"/>
          <w:tab w:val="left" w:pos="993"/>
          <w:tab w:val="num" w:pos="1353"/>
          <w:tab w:val="num" w:pos="1503"/>
        </w:tabs>
        <w:spacing w:line="360" w:lineRule="auto"/>
        <w:ind w:left="0" w:firstLine="709"/>
        <w:jc w:val="both"/>
        <w:rPr>
          <w:sz w:val="28"/>
          <w:szCs w:val="28"/>
        </w:rPr>
      </w:pPr>
      <w:r w:rsidRPr="00AB25E2">
        <w:rPr>
          <w:sz w:val="28"/>
          <w:szCs w:val="28"/>
        </w:rPr>
        <w:t>рельеф местности</w:t>
      </w:r>
    </w:p>
    <w:p w:rsidR="003E3A33" w:rsidRPr="00AB25E2" w:rsidRDefault="003E3A33" w:rsidP="007B5D0E">
      <w:pPr>
        <w:widowControl w:val="0"/>
        <w:tabs>
          <w:tab w:val="left" w:pos="993"/>
          <w:tab w:val="num" w:pos="1503"/>
        </w:tabs>
        <w:spacing w:line="360" w:lineRule="auto"/>
        <w:ind w:firstLine="709"/>
        <w:jc w:val="both"/>
        <w:rPr>
          <w:sz w:val="28"/>
          <w:szCs w:val="28"/>
        </w:rPr>
      </w:pPr>
      <w:r w:rsidRPr="00AB25E2">
        <w:rPr>
          <w:sz w:val="28"/>
          <w:szCs w:val="28"/>
        </w:rPr>
        <w:t>Во время полевых работ мы произвели</w:t>
      </w:r>
      <w:r w:rsidR="00AB25E2" w:rsidRPr="00AB25E2">
        <w:rPr>
          <w:sz w:val="28"/>
          <w:szCs w:val="28"/>
        </w:rPr>
        <w:t xml:space="preserve"> </w:t>
      </w:r>
      <w:r w:rsidRPr="00AB25E2">
        <w:rPr>
          <w:sz w:val="28"/>
          <w:szCs w:val="28"/>
        </w:rPr>
        <w:t>измерение вертикальных и горизонтальных углов, выполнили оценку точности полученных результатов.</w:t>
      </w:r>
    </w:p>
    <w:p w:rsidR="003E3A33" w:rsidRPr="00AB25E2" w:rsidRDefault="003E3A33" w:rsidP="007B5D0E">
      <w:pPr>
        <w:widowControl w:val="0"/>
        <w:tabs>
          <w:tab w:val="left" w:pos="993"/>
          <w:tab w:val="num" w:pos="1503"/>
        </w:tabs>
        <w:spacing w:line="360" w:lineRule="auto"/>
        <w:ind w:firstLine="709"/>
        <w:jc w:val="both"/>
        <w:rPr>
          <w:sz w:val="28"/>
          <w:szCs w:val="28"/>
        </w:rPr>
      </w:pPr>
      <w:r w:rsidRPr="00AB25E2">
        <w:rPr>
          <w:sz w:val="28"/>
          <w:szCs w:val="28"/>
        </w:rPr>
        <w:t>Как будущие специалисты</w:t>
      </w:r>
      <w:r w:rsidR="00AB25E2" w:rsidRPr="00AB25E2">
        <w:rPr>
          <w:sz w:val="28"/>
          <w:szCs w:val="28"/>
        </w:rPr>
        <w:t xml:space="preserve"> </w:t>
      </w:r>
      <w:r w:rsidRPr="00AB25E2">
        <w:rPr>
          <w:sz w:val="28"/>
          <w:szCs w:val="28"/>
        </w:rPr>
        <w:t>обязаны знать основы геодезии и уметь работать с геодезическими приборами.</w:t>
      </w:r>
      <w:bookmarkStart w:id="0" w:name="_GoBack"/>
      <w:bookmarkEnd w:id="0"/>
    </w:p>
    <w:sectPr w:rsidR="003E3A33" w:rsidRPr="00AB25E2" w:rsidSect="00AB25E2">
      <w:type w:val="nextColumn"/>
      <w:pgSz w:w="11906" w:h="16838" w:code="9"/>
      <w:pgMar w:top="1134" w:right="850"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A4B9A"/>
    <w:multiLevelType w:val="hybridMultilevel"/>
    <w:tmpl w:val="2806B59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1692499"/>
    <w:multiLevelType w:val="singleLevel"/>
    <w:tmpl w:val="0419000F"/>
    <w:lvl w:ilvl="0">
      <w:start w:val="1"/>
      <w:numFmt w:val="decimal"/>
      <w:lvlText w:val="%1."/>
      <w:lvlJc w:val="left"/>
      <w:pPr>
        <w:tabs>
          <w:tab w:val="num" w:pos="4236"/>
        </w:tabs>
        <w:ind w:left="4236" w:hanging="360"/>
      </w:pPr>
      <w:rPr>
        <w:rFonts w:cs="Times New Roman"/>
      </w:rPr>
    </w:lvl>
  </w:abstractNum>
  <w:abstractNum w:abstractNumId="2">
    <w:nsid w:val="426F5DE3"/>
    <w:multiLevelType w:val="hybridMultilevel"/>
    <w:tmpl w:val="497C68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25E42A8"/>
    <w:multiLevelType w:val="hybridMultilevel"/>
    <w:tmpl w:val="AF76F382"/>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4">
    <w:nsid w:val="768D4FB6"/>
    <w:multiLevelType w:val="hybridMultilevel"/>
    <w:tmpl w:val="99C21C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AA27CAC"/>
    <w:multiLevelType w:val="singleLevel"/>
    <w:tmpl w:val="A01CEF1C"/>
    <w:lvl w:ilvl="0">
      <w:start w:val="270"/>
      <w:numFmt w:val="bullet"/>
      <w:lvlText w:val="–"/>
      <w:lvlJc w:val="left"/>
      <w:pPr>
        <w:tabs>
          <w:tab w:val="num" w:pos="360"/>
        </w:tabs>
        <w:ind w:left="360" w:hanging="360"/>
      </w:pPr>
    </w:lvl>
  </w:abstractNum>
  <w:num w:numId="1">
    <w:abstractNumId w:val="0"/>
  </w:num>
  <w:num w:numId="2">
    <w:abstractNumId w:val="3"/>
  </w:num>
  <w:num w:numId="3">
    <w:abstractNumId w:val="4"/>
  </w:num>
  <w:num w:numId="4">
    <w:abstractNumId w:val="2"/>
  </w:num>
  <w:num w:numId="5">
    <w:abstractNumId w:val="1"/>
    <w:lvlOverride w:ilvl="0">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9C4"/>
    <w:rsid w:val="000E6E92"/>
    <w:rsid w:val="0011512C"/>
    <w:rsid w:val="002D783D"/>
    <w:rsid w:val="002E1EE6"/>
    <w:rsid w:val="00371DC3"/>
    <w:rsid w:val="003E3A33"/>
    <w:rsid w:val="003E5E0D"/>
    <w:rsid w:val="00430A64"/>
    <w:rsid w:val="004F0329"/>
    <w:rsid w:val="00546FE2"/>
    <w:rsid w:val="005766B9"/>
    <w:rsid w:val="00705F13"/>
    <w:rsid w:val="00796CA7"/>
    <w:rsid w:val="007B5D0E"/>
    <w:rsid w:val="007E4026"/>
    <w:rsid w:val="008C1B55"/>
    <w:rsid w:val="008D50A2"/>
    <w:rsid w:val="008F7F05"/>
    <w:rsid w:val="00A35163"/>
    <w:rsid w:val="00AB25E2"/>
    <w:rsid w:val="00BF041F"/>
    <w:rsid w:val="00C946FF"/>
    <w:rsid w:val="00D44474"/>
    <w:rsid w:val="00DA5888"/>
    <w:rsid w:val="00EB39C4"/>
    <w:rsid w:val="00EB3DBB"/>
    <w:rsid w:val="00F2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7133A9-F07B-4508-867C-37F08CD7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9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table" w:styleId="a3">
    <w:name w:val="Table Grid"/>
    <w:basedOn w:val="a1"/>
    <w:uiPriority w:val="99"/>
    <w:rsid w:val="00A3516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050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3997</Words>
  <Characters>22787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vt:lpstr>
    </vt:vector>
  </TitlesOfParts>
  <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dc:title>
  <dc:subject/>
  <dc:creator>1</dc:creator>
  <cp:keywords/>
  <dc:description/>
  <cp:lastModifiedBy>admin</cp:lastModifiedBy>
  <cp:revision>2</cp:revision>
  <dcterms:created xsi:type="dcterms:W3CDTF">2014-03-13T20:36:00Z</dcterms:created>
  <dcterms:modified xsi:type="dcterms:W3CDTF">2014-03-13T20:36:00Z</dcterms:modified>
</cp:coreProperties>
</file>