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60" w:rsidRPr="0020582F" w:rsidRDefault="002817A0" w:rsidP="0020582F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20582F">
        <w:rPr>
          <w:sz w:val="28"/>
          <w:szCs w:val="28"/>
        </w:rPr>
        <w:t xml:space="preserve">Федеральное </w:t>
      </w:r>
      <w:r w:rsidR="007F203A" w:rsidRPr="0020582F">
        <w:rPr>
          <w:sz w:val="28"/>
          <w:szCs w:val="28"/>
        </w:rPr>
        <w:t>агентство</w:t>
      </w:r>
      <w:r w:rsidRPr="0020582F">
        <w:rPr>
          <w:sz w:val="28"/>
          <w:szCs w:val="28"/>
        </w:rPr>
        <w:t xml:space="preserve"> по</w:t>
      </w:r>
      <w:r w:rsidR="007F203A" w:rsidRPr="0020582F">
        <w:rPr>
          <w:sz w:val="28"/>
          <w:szCs w:val="28"/>
        </w:rPr>
        <w:t xml:space="preserve"> образованию Российской федерации</w:t>
      </w:r>
    </w:p>
    <w:p w:rsidR="002817A0" w:rsidRPr="0020582F" w:rsidRDefault="002817A0" w:rsidP="0020582F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20582F">
        <w:rPr>
          <w:sz w:val="28"/>
          <w:szCs w:val="28"/>
        </w:rPr>
        <w:t xml:space="preserve">Филиал «СЕВМАШВТУЗ» </w:t>
      </w:r>
      <w:r w:rsidR="007F203A" w:rsidRPr="0020582F">
        <w:rPr>
          <w:sz w:val="28"/>
          <w:szCs w:val="28"/>
        </w:rPr>
        <w:t>г</w:t>
      </w:r>
      <w:r w:rsidRPr="0020582F">
        <w:rPr>
          <w:sz w:val="28"/>
          <w:szCs w:val="28"/>
        </w:rPr>
        <w:t xml:space="preserve">осударственного </w:t>
      </w:r>
      <w:r w:rsidR="007F203A" w:rsidRPr="0020582F">
        <w:rPr>
          <w:sz w:val="28"/>
          <w:szCs w:val="28"/>
        </w:rPr>
        <w:t>о</w:t>
      </w:r>
      <w:r w:rsidRPr="0020582F">
        <w:rPr>
          <w:sz w:val="28"/>
          <w:szCs w:val="28"/>
        </w:rPr>
        <w:t>бразования</w:t>
      </w:r>
    </w:p>
    <w:p w:rsidR="002817A0" w:rsidRPr="0020582F" w:rsidRDefault="007F203A" w:rsidP="0020582F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20582F">
        <w:rPr>
          <w:sz w:val="28"/>
          <w:szCs w:val="28"/>
        </w:rPr>
        <w:t>у</w:t>
      </w:r>
      <w:r w:rsidR="002817A0" w:rsidRPr="0020582F">
        <w:rPr>
          <w:sz w:val="28"/>
          <w:szCs w:val="28"/>
        </w:rPr>
        <w:t>чреждение высшего профессионального образования</w:t>
      </w:r>
    </w:p>
    <w:p w:rsidR="002817A0" w:rsidRPr="0020582F" w:rsidRDefault="002817A0" w:rsidP="0020582F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20582F">
        <w:rPr>
          <w:sz w:val="28"/>
          <w:szCs w:val="28"/>
        </w:rPr>
        <w:t>Санкт-Петербургский государственный морской технический</w:t>
      </w:r>
    </w:p>
    <w:p w:rsidR="002817A0" w:rsidRPr="0020582F" w:rsidRDefault="007F203A" w:rsidP="0020582F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20582F">
        <w:rPr>
          <w:sz w:val="28"/>
          <w:szCs w:val="28"/>
        </w:rPr>
        <w:t>у</w:t>
      </w:r>
      <w:r w:rsidR="002817A0" w:rsidRPr="0020582F">
        <w:rPr>
          <w:sz w:val="28"/>
          <w:szCs w:val="28"/>
        </w:rPr>
        <w:t>ниверситет в г. Северодвинск</w:t>
      </w:r>
    </w:p>
    <w:p w:rsidR="007F203A" w:rsidRPr="0020582F" w:rsidRDefault="007F203A" w:rsidP="0020582F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2817A0" w:rsidRPr="0020582F" w:rsidRDefault="002817A0" w:rsidP="0020582F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20582F">
        <w:rPr>
          <w:sz w:val="28"/>
          <w:szCs w:val="28"/>
        </w:rPr>
        <w:t>Кафедра №5 «Судостроительное производство и сварка»</w:t>
      </w:r>
    </w:p>
    <w:p w:rsidR="007F203A" w:rsidRPr="0020582F" w:rsidRDefault="007F203A" w:rsidP="0020582F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493D2B" w:rsidRPr="0020582F" w:rsidRDefault="00493D2B" w:rsidP="0020582F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20582F">
        <w:rPr>
          <w:sz w:val="28"/>
          <w:szCs w:val="28"/>
        </w:rPr>
        <w:t>Отчет о производственно-технологической практике.</w:t>
      </w:r>
    </w:p>
    <w:p w:rsidR="002817A0" w:rsidRPr="0020582F" w:rsidRDefault="002817A0" w:rsidP="0020582F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2817A0" w:rsidRPr="0020582F" w:rsidRDefault="002817A0" w:rsidP="0020582F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2817A0" w:rsidRPr="0020582F" w:rsidRDefault="002817A0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42F53" w:rsidRPr="0020582F" w:rsidRDefault="00D42F53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42F53" w:rsidRPr="0020582F" w:rsidRDefault="00D42F53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42F53" w:rsidRPr="0020582F" w:rsidRDefault="00D42F53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817A0" w:rsidRPr="0020582F" w:rsidRDefault="002817A0" w:rsidP="0020582F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Студент: Дулинский Р.Н.</w:t>
      </w:r>
    </w:p>
    <w:p w:rsidR="002817A0" w:rsidRPr="0020582F" w:rsidRDefault="00D73DD8" w:rsidP="0020582F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Группа: 12</w:t>
      </w:r>
      <w:r w:rsidR="002817A0" w:rsidRPr="0020582F">
        <w:rPr>
          <w:sz w:val="28"/>
          <w:szCs w:val="28"/>
        </w:rPr>
        <w:t>30</w:t>
      </w:r>
    </w:p>
    <w:p w:rsidR="00D42F53" w:rsidRPr="0020582F" w:rsidRDefault="002817A0" w:rsidP="0020582F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Преподаватель: </w:t>
      </w:r>
      <w:r w:rsidR="00D73DD8" w:rsidRPr="0020582F">
        <w:rPr>
          <w:sz w:val="28"/>
          <w:szCs w:val="28"/>
        </w:rPr>
        <w:t>Русановский С.А.</w:t>
      </w:r>
    </w:p>
    <w:p w:rsidR="00D42F53" w:rsidRPr="0020582F" w:rsidRDefault="00D42F53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42F53" w:rsidRPr="0020582F" w:rsidRDefault="00D42F53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42F53" w:rsidRPr="0020582F" w:rsidRDefault="00D42F53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42F53" w:rsidRPr="0020582F" w:rsidRDefault="00D42F53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0582F" w:rsidRDefault="0020582F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0582F" w:rsidRDefault="0020582F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0582F" w:rsidRDefault="0020582F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0582F" w:rsidRDefault="0020582F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0582F" w:rsidRDefault="0020582F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817A0" w:rsidRPr="0020582F" w:rsidRDefault="002817A0" w:rsidP="0020582F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20582F">
        <w:rPr>
          <w:sz w:val="28"/>
          <w:szCs w:val="28"/>
        </w:rPr>
        <w:t>Северодвинск</w:t>
      </w:r>
    </w:p>
    <w:p w:rsidR="002817A0" w:rsidRDefault="00493D2B" w:rsidP="0020582F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20582F">
        <w:rPr>
          <w:sz w:val="28"/>
          <w:szCs w:val="28"/>
        </w:rPr>
        <w:t>20</w:t>
      </w:r>
      <w:r w:rsidR="00D73DD8" w:rsidRPr="0020582F">
        <w:rPr>
          <w:sz w:val="28"/>
          <w:szCs w:val="28"/>
          <w:lang w:val="en-US"/>
        </w:rPr>
        <w:t>10</w:t>
      </w:r>
      <w:r w:rsidR="002817A0" w:rsidRPr="0020582F">
        <w:rPr>
          <w:sz w:val="28"/>
          <w:szCs w:val="28"/>
        </w:rPr>
        <w:t xml:space="preserve"> год</w:t>
      </w:r>
    </w:p>
    <w:p w:rsidR="00E222A1" w:rsidRDefault="00E222A1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0582F" w:rsidRPr="0020582F" w:rsidRDefault="0020582F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  <w:sectPr w:rsidR="0020582F" w:rsidRPr="0020582F" w:rsidSect="0020582F">
          <w:footerReference w:type="even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0413E" w:rsidRPr="0020582F" w:rsidRDefault="00493D2B" w:rsidP="0020582F">
      <w:pPr>
        <w:pStyle w:val="a9"/>
        <w:widowControl w:val="0"/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b/>
        </w:rPr>
      </w:pPr>
      <w:r w:rsidRPr="0020582F">
        <w:rPr>
          <w:b/>
        </w:rPr>
        <w:t>Осно</w:t>
      </w:r>
      <w:r w:rsidR="0020582F">
        <w:rPr>
          <w:b/>
        </w:rPr>
        <w:t>вные характеристики организаций</w:t>
      </w:r>
    </w:p>
    <w:p w:rsidR="006C7234" w:rsidRPr="0020582F" w:rsidRDefault="006C7234" w:rsidP="0020582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6C7234" w:rsidRPr="0020582F" w:rsidRDefault="006C7234" w:rsidP="0020582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0582F">
        <w:rPr>
          <w:b/>
          <w:sz w:val="28"/>
          <w:szCs w:val="28"/>
        </w:rPr>
        <w:t xml:space="preserve">1.1 </w:t>
      </w:r>
      <w:r w:rsidR="00877174" w:rsidRPr="0020582F">
        <w:rPr>
          <w:b/>
          <w:sz w:val="28"/>
          <w:szCs w:val="28"/>
        </w:rPr>
        <w:t>Организация</w:t>
      </w:r>
      <w:r w:rsidRPr="0020582F">
        <w:rPr>
          <w:b/>
          <w:sz w:val="28"/>
          <w:szCs w:val="28"/>
        </w:rPr>
        <w:t xml:space="preserve"> общестроительная или специал</w:t>
      </w:r>
      <w:r w:rsidR="0020582F">
        <w:rPr>
          <w:b/>
          <w:sz w:val="28"/>
          <w:szCs w:val="28"/>
        </w:rPr>
        <w:t>изированная,</w:t>
      </w:r>
      <w:r w:rsidR="00877174">
        <w:rPr>
          <w:b/>
          <w:sz w:val="28"/>
          <w:szCs w:val="28"/>
        </w:rPr>
        <w:t xml:space="preserve"> </w:t>
      </w:r>
      <w:r w:rsidR="0020582F">
        <w:rPr>
          <w:b/>
          <w:sz w:val="28"/>
          <w:szCs w:val="28"/>
        </w:rPr>
        <w:t>форма собственности</w:t>
      </w:r>
    </w:p>
    <w:p w:rsidR="0020582F" w:rsidRDefault="0020582F" w:rsidP="0020582F">
      <w:pPr>
        <w:pStyle w:val="aa"/>
        <w:widowControl w:val="0"/>
        <w:shd w:val="clear" w:color="000000" w:fill="auto"/>
        <w:spacing w:line="360" w:lineRule="auto"/>
        <w:ind w:left="0" w:firstLine="709"/>
        <w:jc w:val="both"/>
      </w:pPr>
    </w:p>
    <w:p w:rsidR="006C7234" w:rsidRPr="0020582F" w:rsidRDefault="006C7234" w:rsidP="0020582F">
      <w:pPr>
        <w:pStyle w:val="aa"/>
        <w:widowControl w:val="0"/>
        <w:shd w:val="clear" w:color="000000" w:fill="auto"/>
        <w:spacing w:line="360" w:lineRule="auto"/>
        <w:ind w:left="0" w:firstLine="709"/>
        <w:jc w:val="both"/>
      </w:pPr>
      <w:r w:rsidRPr="0020582F">
        <w:t>Открытое Акционерное Общество "Производственное объединение "Северное машиностроительное предприятие" Завод относится к производственным объединениям – это несколько родственных по сфере деятельности предприятий под общим руководством. В состав могут входить фабрики, заводы, научно-исследовательские, конструкторские, технологические и др. организации, имеющие между собой производственные связи и централизованное вспомогательное и обслуживающее производство. ПО является лишь словосочетанием и не обладает юридическим, экономическим статусом, как например производственный кооператив, акционерное общество (экономический), или открытое акционерное общество (юридический).</w:t>
      </w:r>
    </w:p>
    <w:p w:rsidR="006C7234" w:rsidRPr="0020582F" w:rsidRDefault="006C7234" w:rsidP="0020582F">
      <w:pPr>
        <w:pStyle w:val="aa"/>
        <w:widowControl w:val="0"/>
        <w:shd w:val="clear" w:color="000000" w:fill="auto"/>
        <w:spacing w:line="360" w:lineRule="auto"/>
        <w:ind w:left="0" w:firstLine="709"/>
        <w:jc w:val="both"/>
      </w:pPr>
      <w:r w:rsidRPr="0020582F">
        <w:t>А по форме собственности предприятие относится к открытому акционерному обществу – это форма организации публичной компании; акционерное общество, акционеры которого пользуются правом отчуждать свои акции.</w:t>
      </w:r>
    </w:p>
    <w:p w:rsidR="006C7234" w:rsidRPr="0020582F" w:rsidRDefault="006C7234" w:rsidP="0020582F">
      <w:pPr>
        <w:pStyle w:val="aa"/>
        <w:widowControl w:val="0"/>
        <w:shd w:val="clear" w:color="000000" w:fill="auto"/>
        <w:spacing w:line="360" w:lineRule="auto"/>
        <w:ind w:left="0" w:firstLine="709"/>
        <w:jc w:val="both"/>
      </w:pPr>
      <w:r w:rsidRPr="0020582F">
        <w:t>Во главе предприятия</w:t>
      </w:r>
      <w:r w:rsidR="0020582F" w:rsidRPr="0020582F">
        <w:t xml:space="preserve"> </w:t>
      </w:r>
      <w:r w:rsidRPr="0020582F">
        <w:t>— собрание акционеров. Поскольку открытое акционерно</w:t>
      </w:r>
      <w:r w:rsidR="00877174">
        <w:t>е</w:t>
      </w:r>
      <w:r w:rsidRPr="0020582F">
        <w:t xml:space="preserve"> общество рассматривается законодателем как публичное, для него предусматривается обязанность по раскрытию информации в более широком формате по сравнению с закрытым акционерным обществом. Данная норма предназначена для повышения публичности и прозрачности процессов инвестирования. Также данная </w:t>
      </w:r>
      <w:r w:rsidR="00877174" w:rsidRPr="0020582F">
        <w:t>организация</w:t>
      </w:r>
      <w:r w:rsidRPr="0020582F">
        <w:t xml:space="preserve"> относится к коммерческим. </w:t>
      </w:r>
    </w:p>
    <w:p w:rsidR="006C7234" w:rsidRPr="0020582F" w:rsidRDefault="006C7234" w:rsidP="0020582F">
      <w:pPr>
        <w:pStyle w:val="aa"/>
        <w:widowControl w:val="0"/>
        <w:shd w:val="clear" w:color="000000" w:fill="auto"/>
        <w:spacing w:line="360" w:lineRule="auto"/>
        <w:ind w:left="0" w:firstLine="709"/>
        <w:jc w:val="both"/>
      </w:pPr>
      <w:r w:rsidRPr="0020582F">
        <w:t>Данная организация является специализированной так как</w:t>
      </w:r>
      <w:r w:rsidR="0020582F" w:rsidRPr="0020582F">
        <w:t xml:space="preserve"> </w:t>
      </w:r>
      <w:r w:rsidRPr="0020582F">
        <w:t>ее производственной деятельности свойственны специфические направления и изготовление продукции</w:t>
      </w:r>
      <w:r w:rsidR="0020582F" w:rsidRPr="0020582F">
        <w:t xml:space="preserve"> </w:t>
      </w:r>
      <w:r w:rsidRPr="0020582F">
        <w:t xml:space="preserve">не широкого пользования населения. Такие как : </w:t>
      </w:r>
    </w:p>
    <w:p w:rsidR="006C7234" w:rsidRPr="0020582F" w:rsidRDefault="006C7234" w:rsidP="0020582F">
      <w:pPr>
        <w:pStyle w:val="aa"/>
        <w:widowControl w:val="0"/>
        <w:shd w:val="clear" w:color="000000" w:fill="auto"/>
        <w:spacing w:line="360" w:lineRule="auto"/>
        <w:ind w:left="0" w:firstLine="709"/>
        <w:jc w:val="both"/>
      </w:pPr>
      <w:r w:rsidRPr="0020582F">
        <w:t>Военная техника:</w:t>
      </w:r>
    </w:p>
    <w:p w:rsidR="006C7234" w:rsidRPr="0020582F" w:rsidRDefault="006C7234" w:rsidP="0020582F">
      <w:pPr>
        <w:widowControl w:val="0"/>
        <w:numPr>
          <w:ilvl w:val="0"/>
          <w:numId w:val="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АПЛ проекта 661 (Золотая рыбка) </w:t>
      </w:r>
    </w:p>
    <w:p w:rsidR="006C7234" w:rsidRPr="0020582F" w:rsidRDefault="006C7234" w:rsidP="0020582F">
      <w:pPr>
        <w:widowControl w:val="0"/>
        <w:numPr>
          <w:ilvl w:val="0"/>
          <w:numId w:val="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Крейсер Адмирал Нахимов </w:t>
      </w:r>
    </w:p>
    <w:p w:rsidR="006C7234" w:rsidRPr="0020582F" w:rsidRDefault="006C7234" w:rsidP="0020582F">
      <w:pPr>
        <w:widowControl w:val="0"/>
        <w:numPr>
          <w:ilvl w:val="0"/>
          <w:numId w:val="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Ремонт и модернизация АПЛ зав.№ 713 </w:t>
      </w:r>
    </w:p>
    <w:p w:rsidR="006C7234" w:rsidRPr="0020582F" w:rsidRDefault="006C7234" w:rsidP="0020582F">
      <w:pPr>
        <w:widowControl w:val="0"/>
        <w:numPr>
          <w:ilvl w:val="0"/>
          <w:numId w:val="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Утилизация АПЛ проекта Акула </w:t>
      </w:r>
    </w:p>
    <w:p w:rsidR="006C7234" w:rsidRPr="0020582F" w:rsidRDefault="006C7234" w:rsidP="0020582F">
      <w:pPr>
        <w:widowControl w:val="0"/>
        <w:numPr>
          <w:ilvl w:val="0"/>
          <w:numId w:val="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Ремонт тяжелого авианесущего крейсера «Адмирал Горшков» </w:t>
      </w:r>
    </w:p>
    <w:p w:rsidR="006C7234" w:rsidRPr="0020582F" w:rsidRDefault="006C7234" w:rsidP="0020582F">
      <w:pPr>
        <w:widowControl w:val="0"/>
        <w:numPr>
          <w:ilvl w:val="0"/>
          <w:numId w:val="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Строительство дизель-электрических подводных лодок проекта 636 </w:t>
      </w:r>
    </w:p>
    <w:p w:rsidR="006C7234" w:rsidRPr="0020582F" w:rsidRDefault="006C7234" w:rsidP="0020582F">
      <w:pPr>
        <w:widowControl w:val="0"/>
        <w:numPr>
          <w:ilvl w:val="0"/>
          <w:numId w:val="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1059 Военное Представительство </w:t>
      </w:r>
    </w:p>
    <w:p w:rsidR="006C7234" w:rsidRPr="0020582F" w:rsidRDefault="006C7234" w:rsidP="0020582F">
      <w:pPr>
        <w:pStyle w:val="aa"/>
        <w:widowControl w:val="0"/>
        <w:shd w:val="clear" w:color="000000" w:fill="auto"/>
        <w:spacing w:line="360" w:lineRule="auto"/>
        <w:ind w:left="0" w:firstLine="709"/>
        <w:jc w:val="both"/>
      </w:pPr>
      <w:r w:rsidRPr="0020582F">
        <w:t>Гражданское судостроение:</w:t>
      </w:r>
    </w:p>
    <w:p w:rsidR="006C7234" w:rsidRPr="0020582F" w:rsidRDefault="006C7234" w:rsidP="0020582F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Танкер - Химовоз 45000TDW </w:t>
      </w:r>
    </w:p>
    <w:p w:rsidR="006C7234" w:rsidRPr="0020582F" w:rsidRDefault="006C7234" w:rsidP="0020582F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Док «СУХОНА» </w:t>
      </w:r>
    </w:p>
    <w:p w:rsidR="006C7234" w:rsidRPr="0020582F" w:rsidRDefault="006C7234" w:rsidP="0020582F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Океанские яхты проекта А-1331 </w:t>
      </w:r>
    </w:p>
    <w:p w:rsidR="006C7234" w:rsidRPr="0020582F" w:rsidRDefault="006C7234" w:rsidP="0020582F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Док «ОНЕГА» </w:t>
      </w:r>
    </w:p>
    <w:p w:rsidR="006C7234" w:rsidRPr="0020582F" w:rsidRDefault="006C7234" w:rsidP="0020582F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Лодка-музей </w:t>
      </w:r>
    </w:p>
    <w:p w:rsidR="006C7234" w:rsidRPr="0020582F" w:rsidRDefault="006C7234" w:rsidP="0020582F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Понтон для АПЛ «КУРСК» </w:t>
      </w:r>
    </w:p>
    <w:p w:rsidR="006C7234" w:rsidRPr="0020582F" w:rsidRDefault="006C7234" w:rsidP="0020582F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Буксир 1405 </w:t>
      </w:r>
    </w:p>
    <w:p w:rsidR="006C7234" w:rsidRPr="0020582F" w:rsidRDefault="006C7234" w:rsidP="0020582F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Буксир 3110 </w:t>
      </w:r>
    </w:p>
    <w:p w:rsidR="006C7234" w:rsidRPr="0020582F" w:rsidRDefault="006C7234" w:rsidP="0020582F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Буксир 1205 </w:t>
      </w:r>
    </w:p>
    <w:p w:rsidR="006C7234" w:rsidRPr="0020582F" w:rsidRDefault="006C7234" w:rsidP="0020582F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Буксир 1204 </w:t>
      </w:r>
    </w:p>
    <w:p w:rsidR="006C7234" w:rsidRPr="0020582F" w:rsidRDefault="006C7234" w:rsidP="0020582F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Буксир 1908 </w:t>
      </w:r>
    </w:p>
    <w:p w:rsidR="006C7234" w:rsidRPr="0020582F" w:rsidRDefault="006C7234" w:rsidP="0020582F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Буксир 803 </w:t>
      </w:r>
    </w:p>
    <w:p w:rsidR="006C7234" w:rsidRPr="0020582F" w:rsidRDefault="006C7234" w:rsidP="0020582F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Рыбзавод </w:t>
      </w:r>
    </w:p>
    <w:p w:rsidR="006C7234" w:rsidRPr="0020582F" w:rsidRDefault="006C7234" w:rsidP="0020582F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Минибалкер </w:t>
      </w:r>
    </w:p>
    <w:p w:rsidR="006C7234" w:rsidRPr="0020582F" w:rsidRDefault="006C7234" w:rsidP="0020582F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Баржа речная </w:t>
      </w:r>
    </w:p>
    <w:p w:rsidR="006C7234" w:rsidRPr="0020582F" w:rsidRDefault="006C7234" w:rsidP="0020582F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Морской понтон </w:t>
      </w:r>
    </w:p>
    <w:p w:rsidR="006C7234" w:rsidRPr="0020582F" w:rsidRDefault="006C7234" w:rsidP="0020582F">
      <w:pPr>
        <w:pStyle w:val="aa"/>
        <w:widowControl w:val="0"/>
        <w:shd w:val="clear" w:color="000000" w:fill="auto"/>
        <w:spacing w:line="360" w:lineRule="auto"/>
        <w:ind w:left="0" w:firstLine="709"/>
        <w:jc w:val="both"/>
      </w:pPr>
      <w:r w:rsidRPr="0020582F">
        <w:t>Другое:</w:t>
      </w:r>
    </w:p>
    <w:p w:rsidR="006C7234" w:rsidRPr="0020582F" w:rsidRDefault="006C7234" w:rsidP="0020582F">
      <w:pPr>
        <w:widowControl w:val="0"/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Оборудование для морских месторождений </w:t>
      </w:r>
    </w:p>
    <w:p w:rsidR="006C7234" w:rsidRPr="0020582F" w:rsidRDefault="006C7234" w:rsidP="0020582F">
      <w:pPr>
        <w:widowControl w:val="0"/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Оборудование для наземных месторождений </w:t>
      </w:r>
    </w:p>
    <w:p w:rsidR="006C7234" w:rsidRPr="0020582F" w:rsidRDefault="006C7234" w:rsidP="0020582F">
      <w:pPr>
        <w:widowControl w:val="0"/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Оборудование для добычи нефти и газа </w:t>
      </w:r>
    </w:p>
    <w:p w:rsidR="006C7234" w:rsidRPr="0020582F" w:rsidRDefault="006C7234" w:rsidP="0020582F">
      <w:pPr>
        <w:widowControl w:val="0"/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Оборудование для энергетики </w:t>
      </w:r>
    </w:p>
    <w:p w:rsidR="006C7234" w:rsidRPr="0020582F" w:rsidRDefault="006C7234" w:rsidP="0020582F">
      <w:pPr>
        <w:widowControl w:val="0"/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Продукция технического назначения </w:t>
      </w:r>
    </w:p>
    <w:p w:rsidR="006C7234" w:rsidRPr="0020582F" w:rsidRDefault="006C7234" w:rsidP="0020582F">
      <w:pPr>
        <w:widowControl w:val="0"/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Средства виброакустич</w:t>
      </w:r>
      <w:r w:rsidR="00877174">
        <w:rPr>
          <w:sz w:val="28"/>
          <w:szCs w:val="28"/>
        </w:rPr>
        <w:t>еской з</w:t>
      </w:r>
      <w:r w:rsidRPr="0020582F">
        <w:rPr>
          <w:sz w:val="28"/>
          <w:szCs w:val="28"/>
        </w:rPr>
        <w:t xml:space="preserve">ащиты </w:t>
      </w:r>
    </w:p>
    <w:p w:rsidR="006C7234" w:rsidRPr="0020582F" w:rsidRDefault="006C7234" w:rsidP="0020582F">
      <w:pPr>
        <w:widowControl w:val="0"/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Товары народного потребления </w:t>
      </w:r>
    </w:p>
    <w:p w:rsidR="0020582F" w:rsidRDefault="0020582F" w:rsidP="0020582F">
      <w:pPr>
        <w:pStyle w:val="125"/>
        <w:widowControl w:val="0"/>
        <w:shd w:val="clear" w:color="000000" w:fill="auto"/>
        <w:spacing w:line="360" w:lineRule="auto"/>
        <w:ind w:left="0" w:firstLine="709"/>
        <w:rPr>
          <w:b/>
          <w:bCs/>
        </w:rPr>
      </w:pPr>
    </w:p>
    <w:p w:rsidR="006C7234" w:rsidRPr="0020582F" w:rsidRDefault="006C7234" w:rsidP="0020582F">
      <w:pPr>
        <w:pStyle w:val="125"/>
        <w:widowControl w:val="0"/>
        <w:shd w:val="clear" w:color="000000" w:fill="auto"/>
        <w:spacing w:line="360" w:lineRule="auto"/>
        <w:ind w:left="0" w:firstLine="709"/>
        <w:rPr>
          <w:b/>
          <w:bCs/>
        </w:rPr>
      </w:pPr>
      <w:r w:rsidRPr="0020582F">
        <w:rPr>
          <w:b/>
          <w:bCs/>
        </w:rPr>
        <w:t xml:space="preserve">1.2 </w:t>
      </w:r>
      <w:r w:rsidR="00877174" w:rsidRPr="0020582F">
        <w:rPr>
          <w:b/>
          <w:bCs/>
        </w:rPr>
        <w:t>О</w:t>
      </w:r>
      <w:r w:rsidR="00877174">
        <w:rPr>
          <w:b/>
          <w:bCs/>
        </w:rPr>
        <w:t>сновные</w:t>
      </w:r>
      <w:r w:rsidR="0020582F">
        <w:rPr>
          <w:b/>
          <w:bCs/>
        </w:rPr>
        <w:t xml:space="preserve"> направления деятельности</w:t>
      </w:r>
    </w:p>
    <w:p w:rsidR="0020582F" w:rsidRDefault="0020582F" w:rsidP="0020582F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E707B" w:rsidRPr="0020582F" w:rsidRDefault="006E707B" w:rsidP="0020582F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0582F">
        <w:rPr>
          <w:sz w:val="28"/>
          <w:szCs w:val="28"/>
        </w:rPr>
        <w:t>«Севмаш»</w:t>
      </w:r>
      <w:r w:rsidR="0020582F" w:rsidRPr="0020582F">
        <w:rPr>
          <w:sz w:val="28"/>
          <w:szCs w:val="28"/>
        </w:rPr>
        <w:t xml:space="preserve"> </w:t>
      </w:r>
      <w:r w:rsidRPr="0020582F">
        <w:rPr>
          <w:sz w:val="28"/>
          <w:szCs w:val="28"/>
        </w:rPr>
        <w:t xml:space="preserve">— крупнейший в России судостроительный комплекс. Территория предприятия занимает площадь свыше </w:t>
      </w:r>
      <w:smartTag w:uri="urn:schemas-microsoft-com:office:smarttags" w:element="metricconverter">
        <w:smartTagPr>
          <w:attr w:name="ProductID" w:val="300 га"/>
        </w:smartTagPr>
        <w:r w:rsidRPr="0020582F">
          <w:rPr>
            <w:sz w:val="28"/>
            <w:szCs w:val="28"/>
          </w:rPr>
          <w:t>300 га</w:t>
        </w:r>
      </w:smartTag>
      <w:r w:rsidRPr="0020582F">
        <w:rPr>
          <w:sz w:val="28"/>
          <w:szCs w:val="28"/>
        </w:rPr>
        <w:t>. Производственные мощности позволяют обрабатывать 80 тыс. тонн металла в год, строить корабли и суда водоизмещением до 100 000 т с дизель-аккумуляторными и ядерной энергетическими установками. Предприятие подчинено Министерству промышленности и торговли Российской Федерации</w:t>
      </w:r>
      <w:r w:rsidRPr="0020582F">
        <w:rPr>
          <w:sz w:val="28"/>
        </w:rPr>
        <w:t>.</w:t>
      </w:r>
    </w:p>
    <w:p w:rsidR="006E707B" w:rsidRPr="0020582F" w:rsidRDefault="006E707B" w:rsidP="0020582F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0582F">
        <w:rPr>
          <w:bCs/>
          <w:sz w:val="28"/>
          <w:szCs w:val="28"/>
        </w:rPr>
        <w:t>Основные направления деятельности:</w:t>
      </w:r>
    </w:p>
    <w:p w:rsidR="006E707B" w:rsidRPr="0020582F" w:rsidRDefault="006E707B" w:rsidP="0020582F">
      <w:pPr>
        <w:pStyle w:val="ab"/>
        <w:widowControl w:val="0"/>
        <w:numPr>
          <w:ilvl w:val="0"/>
          <w:numId w:val="10"/>
        </w:numPr>
        <w:shd w:val="clear" w:color="000000" w:fill="auto"/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0582F">
        <w:rPr>
          <w:bCs/>
          <w:sz w:val="28"/>
          <w:szCs w:val="28"/>
        </w:rPr>
        <w:t>производство военной техники для ВМФ России и зарубежных заказчиков</w:t>
      </w:r>
    </w:p>
    <w:p w:rsidR="006E707B" w:rsidRPr="0020582F" w:rsidRDefault="006E707B" w:rsidP="0020582F">
      <w:pPr>
        <w:pStyle w:val="ab"/>
        <w:widowControl w:val="0"/>
        <w:numPr>
          <w:ilvl w:val="0"/>
          <w:numId w:val="10"/>
        </w:numPr>
        <w:shd w:val="clear" w:color="000000" w:fill="auto"/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0582F">
        <w:rPr>
          <w:bCs/>
          <w:sz w:val="28"/>
          <w:szCs w:val="28"/>
        </w:rPr>
        <w:t>производство морской техники для добычи нефти и газа</w:t>
      </w:r>
    </w:p>
    <w:p w:rsidR="006E707B" w:rsidRPr="0020582F" w:rsidRDefault="006E707B" w:rsidP="0020582F">
      <w:pPr>
        <w:pStyle w:val="ab"/>
        <w:widowControl w:val="0"/>
        <w:numPr>
          <w:ilvl w:val="0"/>
          <w:numId w:val="10"/>
        </w:numPr>
        <w:shd w:val="clear" w:color="000000" w:fill="auto"/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0582F">
        <w:rPr>
          <w:bCs/>
          <w:sz w:val="28"/>
          <w:szCs w:val="28"/>
        </w:rPr>
        <w:t>гражданское судостроение</w:t>
      </w:r>
    </w:p>
    <w:p w:rsidR="006E707B" w:rsidRPr="0020582F" w:rsidRDefault="006E707B" w:rsidP="0020582F">
      <w:pPr>
        <w:pStyle w:val="ab"/>
        <w:widowControl w:val="0"/>
        <w:numPr>
          <w:ilvl w:val="0"/>
          <w:numId w:val="10"/>
        </w:numPr>
        <w:shd w:val="clear" w:color="000000" w:fill="auto"/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0582F">
        <w:rPr>
          <w:bCs/>
          <w:sz w:val="28"/>
          <w:szCs w:val="28"/>
        </w:rPr>
        <w:t>изготовление продукции технического назначения для машиностроительной, металлургической, нефтегазовой и других отраслей промышленности</w:t>
      </w:r>
    </w:p>
    <w:p w:rsidR="006E707B" w:rsidRPr="0020582F" w:rsidRDefault="006E707B" w:rsidP="0020582F">
      <w:pPr>
        <w:pStyle w:val="ab"/>
        <w:widowControl w:val="0"/>
        <w:numPr>
          <w:ilvl w:val="0"/>
          <w:numId w:val="10"/>
        </w:numPr>
        <w:shd w:val="clear" w:color="000000" w:fill="auto"/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0582F">
        <w:rPr>
          <w:bCs/>
          <w:sz w:val="28"/>
          <w:szCs w:val="28"/>
        </w:rPr>
        <w:t>гарантийный ремонт, модернизация АПЛ и надводных кораблей, утилизация</w:t>
      </w:r>
    </w:p>
    <w:p w:rsidR="006E707B" w:rsidRPr="0020582F" w:rsidRDefault="006E707B" w:rsidP="0020582F">
      <w:pPr>
        <w:pStyle w:val="ab"/>
        <w:widowControl w:val="0"/>
        <w:numPr>
          <w:ilvl w:val="0"/>
          <w:numId w:val="10"/>
        </w:numPr>
        <w:shd w:val="clear" w:color="000000" w:fill="auto"/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0582F">
        <w:rPr>
          <w:bCs/>
          <w:sz w:val="28"/>
          <w:szCs w:val="28"/>
        </w:rPr>
        <w:t>проектирование судов, морских сооружений, судового оборудования, техники для добычи нефти и газа</w:t>
      </w:r>
    </w:p>
    <w:p w:rsidR="006E707B" w:rsidRPr="0020582F" w:rsidRDefault="006E707B" w:rsidP="0020582F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82F">
        <w:rPr>
          <w:bCs/>
          <w:sz w:val="28"/>
          <w:szCs w:val="28"/>
        </w:rPr>
        <w:t>Кроме этого на предприятии осуществляется:</w:t>
      </w:r>
    </w:p>
    <w:p w:rsidR="006E707B" w:rsidRPr="0020582F" w:rsidRDefault="006E707B" w:rsidP="0020582F">
      <w:pPr>
        <w:widowControl w:val="0"/>
        <w:numPr>
          <w:ilvl w:val="0"/>
          <w:numId w:val="11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проектирование, изготовление и испытания изделий судового машиностроения, оборудования для добычи, транспортировки и переработки нефти и газа, технологических, жилых и прочих модулей для обустройства наземных месторождений и модулей верхних строений для морских платформ;</w:t>
      </w:r>
    </w:p>
    <w:p w:rsidR="006E707B" w:rsidRPr="0020582F" w:rsidRDefault="006E707B" w:rsidP="0020582F">
      <w:pPr>
        <w:widowControl w:val="0"/>
        <w:numPr>
          <w:ilvl w:val="0"/>
          <w:numId w:val="11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изготовление сварных металлоконструкций для нефтяной, газовой и химической промышленности, в том числе из титановых сплавов; оборудования для строительной индустрии, лесной и лесоперерабатывающей промышленности;</w:t>
      </w:r>
    </w:p>
    <w:p w:rsidR="006E707B" w:rsidRPr="0020582F" w:rsidRDefault="006E707B" w:rsidP="0020582F">
      <w:pPr>
        <w:widowControl w:val="0"/>
        <w:numPr>
          <w:ilvl w:val="0"/>
          <w:numId w:val="11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производство стального и цветного литья, в том числе титанового; ковка, штамповка, химико-термическая обработка;</w:t>
      </w:r>
    </w:p>
    <w:p w:rsidR="006E707B" w:rsidRPr="0020582F" w:rsidRDefault="006E707B" w:rsidP="0020582F">
      <w:pPr>
        <w:widowControl w:val="0"/>
        <w:numPr>
          <w:ilvl w:val="0"/>
          <w:numId w:val="11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гальванические, лакокрасочные и полимерные покрытия; изоляционные работы;</w:t>
      </w:r>
    </w:p>
    <w:p w:rsidR="006E707B" w:rsidRPr="0020582F" w:rsidRDefault="006E707B" w:rsidP="0020582F">
      <w:pPr>
        <w:widowControl w:val="0"/>
        <w:numPr>
          <w:ilvl w:val="0"/>
          <w:numId w:val="11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изготовление точных пресс-форм и пресс-форм для цветного литья, резинотехнических деталей и изделий из стеклопластика и других полимерных материалов;</w:t>
      </w:r>
    </w:p>
    <w:p w:rsidR="006E707B" w:rsidRPr="0020582F" w:rsidRDefault="006E707B" w:rsidP="0020582F">
      <w:pPr>
        <w:widowControl w:val="0"/>
        <w:numPr>
          <w:ilvl w:val="0"/>
          <w:numId w:val="11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производство товаров массового спроса (мебель, посуда из металла и хрусталя, сантехническое и газовое оборудование, изделия из пластмасс, дерева и металла);</w:t>
      </w:r>
    </w:p>
    <w:p w:rsidR="006E707B" w:rsidRPr="0020582F" w:rsidRDefault="006E707B" w:rsidP="0020582F">
      <w:pPr>
        <w:widowControl w:val="0"/>
        <w:numPr>
          <w:ilvl w:val="0"/>
          <w:numId w:val="11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изготовление режущего и измерительного инструмента, технологической и испытательной оснастки; высококачественного хирургического и стоматологического медицинского инструмента и др.</w:t>
      </w:r>
    </w:p>
    <w:p w:rsidR="006E707B" w:rsidRPr="0020582F" w:rsidRDefault="006E707B" w:rsidP="0020582F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В настоящее время «Севмаш»</w:t>
      </w:r>
      <w:r w:rsidR="0020582F" w:rsidRPr="0020582F">
        <w:rPr>
          <w:sz w:val="28"/>
          <w:szCs w:val="28"/>
        </w:rPr>
        <w:t xml:space="preserve"> </w:t>
      </w:r>
      <w:r w:rsidRPr="0020582F">
        <w:rPr>
          <w:sz w:val="28"/>
          <w:szCs w:val="28"/>
        </w:rPr>
        <w:t>— единственная судоверфь в России, где ведётся серийное строительство атомных подводных лодок. Предприятие является крупным поставщиком оборудования для нефтегазовых компаний.</w:t>
      </w:r>
    </w:p>
    <w:p w:rsidR="006E707B" w:rsidRPr="0020582F" w:rsidRDefault="006E707B" w:rsidP="0020582F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В ноябре 2007 года в связи с работами по программе производства оборудования для нового реактора на быстрых нейтронах БН-800 на предприятии открыто постоянное представительство ОКБМ.</w:t>
      </w:r>
    </w:p>
    <w:p w:rsidR="006E707B" w:rsidRPr="0020582F" w:rsidRDefault="006E707B" w:rsidP="0020582F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В 2008 году из-за переноса срока сдачи, заказ на Плавучую атомную электростанцию был передан с «Севмаша» на Балтийский завод.</w:t>
      </w:r>
    </w:p>
    <w:p w:rsidR="006E707B" w:rsidRPr="0020582F" w:rsidRDefault="006E707B" w:rsidP="0020582F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В феврале 2008 года компания Odfjell (Норвегия) заявила о расторжении контракта с «Севмашем» на строительство 12 танкеров-химовозов стоимостью 544</w:t>
      </w:r>
      <w:r w:rsidR="0020582F" w:rsidRPr="0020582F">
        <w:rPr>
          <w:sz w:val="28"/>
          <w:szCs w:val="28"/>
        </w:rPr>
        <w:t xml:space="preserve"> </w:t>
      </w:r>
      <w:r w:rsidRPr="0020582F">
        <w:rPr>
          <w:sz w:val="28"/>
          <w:szCs w:val="28"/>
        </w:rPr>
        <w:t>млн долларов США, заключённого в 2004 году. По словам норвежской стороны, причиной разрыва стали серьёзные задержки сроков поставки судов и требования «Севмаша» об увеличении суммы контракта.</w:t>
      </w:r>
    </w:p>
    <w:p w:rsidR="006E707B" w:rsidRPr="0020582F" w:rsidRDefault="006E707B" w:rsidP="0020582F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В начале января 2010 года Стокгольмским арбитражным судом было принято решение о взыскании с «Севмаша» 43,76</w:t>
      </w:r>
      <w:r w:rsidR="0020582F" w:rsidRPr="0020582F">
        <w:rPr>
          <w:sz w:val="28"/>
          <w:szCs w:val="28"/>
        </w:rPr>
        <w:t xml:space="preserve"> </w:t>
      </w:r>
      <w:r w:rsidRPr="0020582F">
        <w:rPr>
          <w:sz w:val="28"/>
          <w:szCs w:val="28"/>
        </w:rPr>
        <w:t>млн долларов США в качестве компенсации за срыв контракта на поставку химических танкеров норвежской компании.</w:t>
      </w:r>
    </w:p>
    <w:p w:rsidR="006E707B" w:rsidRPr="0020582F" w:rsidRDefault="006E707B" w:rsidP="0020582F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Гражданское судостроение на "Севмаше" в настоящее время представлено в основном проектами, связанными с освоением месторождений нефти и газа на шельфе Арктики. В завершающую стадию вступает строительство первой российской морской ледостойкой стационарной платформы "Приразломная". Она предназначена для разработки нефтяного месторождения в Печерском море на расстоянии около </w:t>
      </w:r>
      <w:smartTag w:uri="urn:schemas-microsoft-com:office:smarttags" w:element="metricconverter">
        <w:smartTagPr>
          <w:attr w:name="ProductID" w:val="60 км"/>
        </w:smartTagPr>
        <w:r w:rsidRPr="0020582F">
          <w:rPr>
            <w:sz w:val="28"/>
            <w:szCs w:val="28"/>
          </w:rPr>
          <w:t>60 км</w:t>
        </w:r>
      </w:smartTag>
      <w:r w:rsidRPr="0020582F">
        <w:rPr>
          <w:sz w:val="28"/>
          <w:szCs w:val="28"/>
        </w:rPr>
        <w:t xml:space="preserve"> от материка. "Приразломная" предназначена для работы в экстремальных условиях Крайнего Севера, поэтому при ее строительстве были применены передовые сварочные технологии разработки "Севмаша", призванные обеспечить прочность конструкции на сильном морозе</w:t>
      </w:r>
    </w:p>
    <w:p w:rsidR="0020582F" w:rsidRDefault="006E707B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С 1939 года на Севмаше построено 45 надводных кораблей, 163 подводные лодки, из них 128 – с ядерной энергетической установкой. 19 марта 2006 года, в день 100-летия подводного флота России, заложена новая субмарина «Владимир Мономах», а 15 апреля 2007 года из цеха торжественно выведена головная АПЛ проекта «Борей» «Юрий Долгорукий».</w:t>
      </w:r>
    </w:p>
    <w:p w:rsidR="0020582F" w:rsidRDefault="006E707B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В рамках военно-технического сотрудничества с зарубежными странами выполняется ремонт и переоборудование тяжелого авианесущего крейсера, построены две дизель-электрические подводные лодки. </w:t>
      </w:r>
    </w:p>
    <w:p w:rsidR="0020582F" w:rsidRDefault="006E707B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Приоритет в выпуске гражданской продукции отдан проектам освоения месторождений нефти и газа на шельфе Арктики. В завершающую стадию вступает строительство первой российской морской ледостойкой стационарной платформы «Приразломная» – уникального сооружения для работы в Печорском море. В феврале 2006 года заложено сооружение нового типа – морская полупогружная платформа для компании «Moss Mosvold Platforms AS» (Норвегия). Приоритетным проектом считается создание объектов для разработки Штокмановского газоконденсатного месторождения в Баренцевом море. </w:t>
      </w:r>
    </w:p>
    <w:p w:rsidR="0020582F" w:rsidRDefault="006E707B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Специалисты Севмаша также участвуют в обустройстве наземных месторождений российского Севера – изготовлении производственных и жилых модулей, производстве оборудования для добычи нефти, обследовании нефтегазопроводов и других объектов.</w:t>
      </w:r>
    </w:p>
    <w:p w:rsidR="0020582F" w:rsidRDefault="006E707B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С 1990 года построено более 100 гражданских судов различного класса и назначения (буксиры, мини-балкеры, понтоны, баржи, рыборазводные заводы) для иностранных заказчиков. В 2005 году начато строительство серии танкеров-химовозов по заказу компании «Odfjell ASA» (Норвегия), океанских мега-яхт, аналогов которым в России нет. </w:t>
      </w:r>
    </w:p>
    <w:p w:rsidR="0020582F" w:rsidRDefault="006E707B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Продолжается изготовление изделий судового машиностроения, освоено производство оборудования для энергетической, металлургической, нефтегазовой, химической, пищевой и других отраслей промышленности России и зарубежья. В рамках российско-американской программы «Совместное уменьшение угрозы», а также по заказу Мурманского морского пароходства изготавливаются транспортно-упаковочные контейнеры для отработавшего ядерного топлива подводных лодок и ледоколов. </w:t>
      </w:r>
    </w:p>
    <w:p w:rsidR="0020582F" w:rsidRDefault="006E707B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Идет подготовка к строительству и эксплуатации плавучих атомных теплоэлектростанций.</w:t>
      </w:r>
    </w:p>
    <w:p w:rsidR="006E707B" w:rsidRPr="0020582F" w:rsidRDefault="006E707B" w:rsidP="0020582F">
      <w:pPr>
        <w:widowControl w:val="0"/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20582F">
        <w:rPr>
          <w:bCs/>
          <w:sz w:val="28"/>
          <w:szCs w:val="28"/>
        </w:rPr>
        <w:t>Масштабные производственные мощности, наукоемкие технологии, высококвалифицированные кадры, сертифицированная по международным стандартам система качества позволяют Севмашу эффективно работать в различных направлениях деятельности. Крупнейшая российская верфь открыта для сотрудничества с отечественными и зарубежными партнерами в судостроении, атомной энергетике, создании морской техники, производстве сложнейшей продукции машиностроения, оборудования для нефтегазовой отрасли.</w:t>
      </w:r>
    </w:p>
    <w:p w:rsidR="009D1634" w:rsidRPr="0020582F" w:rsidRDefault="0020582F" w:rsidP="0020582F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D1634" w:rsidRPr="0020582F">
        <w:rPr>
          <w:b/>
          <w:bCs/>
          <w:sz w:val="28"/>
          <w:szCs w:val="28"/>
        </w:rPr>
        <w:t>2. Строительные профессий, по которы</w:t>
      </w:r>
      <w:r>
        <w:rPr>
          <w:b/>
          <w:bCs/>
          <w:sz w:val="28"/>
          <w:szCs w:val="28"/>
        </w:rPr>
        <w:t>м прошла практика в организаций</w:t>
      </w:r>
    </w:p>
    <w:p w:rsidR="009D1634" w:rsidRPr="0020582F" w:rsidRDefault="009D1634" w:rsidP="0020582F">
      <w:pPr>
        <w:widowControl w:val="0"/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</w:p>
    <w:p w:rsidR="009D1634" w:rsidRPr="0020582F" w:rsidRDefault="009D1634" w:rsidP="0020582F">
      <w:pPr>
        <w:widowControl w:val="0"/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20582F">
        <w:rPr>
          <w:bCs/>
          <w:sz w:val="28"/>
          <w:szCs w:val="28"/>
        </w:rPr>
        <w:t>Практика проходил</w:t>
      </w:r>
      <w:r w:rsidR="00877174">
        <w:rPr>
          <w:bCs/>
          <w:sz w:val="28"/>
          <w:szCs w:val="28"/>
        </w:rPr>
        <w:t>а</w:t>
      </w:r>
      <w:r w:rsidRPr="0020582F">
        <w:rPr>
          <w:bCs/>
          <w:sz w:val="28"/>
          <w:szCs w:val="28"/>
        </w:rPr>
        <w:t xml:space="preserve"> в цехе №5 (плаз). Во время практик</w:t>
      </w:r>
      <w:r w:rsidR="00877174">
        <w:rPr>
          <w:bCs/>
          <w:sz w:val="28"/>
          <w:szCs w:val="28"/>
        </w:rPr>
        <w:t>и</w:t>
      </w:r>
      <w:r w:rsidRPr="0020582F">
        <w:rPr>
          <w:bCs/>
          <w:sz w:val="28"/>
          <w:szCs w:val="28"/>
        </w:rPr>
        <w:t xml:space="preserve"> работа проходила по професси</w:t>
      </w:r>
      <w:r w:rsidR="00877174">
        <w:rPr>
          <w:bCs/>
          <w:sz w:val="28"/>
          <w:szCs w:val="28"/>
        </w:rPr>
        <w:t>и</w:t>
      </w:r>
      <w:r w:rsidRPr="0020582F">
        <w:rPr>
          <w:bCs/>
          <w:sz w:val="28"/>
          <w:szCs w:val="28"/>
        </w:rPr>
        <w:t xml:space="preserve"> станочника. Так же разбирался в чертежах и строил детали в форме 3D с помощью программы </w:t>
      </w:r>
      <w:r w:rsidR="00004988" w:rsidRPr="0020582F">
        <w:rPr>
          <w:bCs/>
          <w:sz w:val="28"/>
          <w:szCs w:val="28"/>
          <w:lang w:val="en-US"/>
        </w:rPr>
        <w:t>AutoCAD</w:t>
      </w:r>
      <w:r w:rsidR="00004988" w:rsidRPr="0020582F">
        <w:rPr>
          <w:bCs/>
          <w:sz w:val="28"/>
          <w:szCs w:val="28"/>
        </w:rPr>
        <w:t>.</w:t>
      </w: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</w:p>
    <w:p w:rsidR="00004988" w:rsidRPr="0020582F" w:rsidRDefault="0020582F" w:rsidP="0020582F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04988" w:rsidRPr="0020582F">
        <w:rPr>
          <w:b/>
          <w:bCs/>
          <w:sz w:val="28"/>
          <w:szCs w:val="28"/>
        </w:rPr>
        <w:t>3. На каком объекте и под чьим руководство</w:t>
      </w:r>
      <w:r>
        <w:rPr>
          <w:b/>
          <w:bCs/>
          <w:sz w:val="28"/>
          <w:szCs w:val="28"/>
        </w:rPr>
        <w:t>м прошла практика в организаций</w:t>
      </w: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20582F">
        <w:rPr>
          <w:bCs/>
          <w:sz w:val="28"/>
          <w:szCs w:val="28"/>
        </w:rPr>
        <w:t xml:space="preserve">Во время практики был под руководством мастера Шевцова А.С и </w:t>
      </w:r>
      <w:r w:rsidR="00877174" w:rsidRPr="0020582F">
        <w:rPr>
          <w:bCs/>
          <w:sz w:val="28"/>
          <w:szCs w:val="28"/>
        </w:rPr>
        <w:t>бригадира</w:t>
      </w:r>
      <w:r w:rsidRPr="0020582F">
        <w:rPr>
          <w:bCs/>
          <w:sz w:val="28"/>
          <w:szCs w:val="28"/>
        </w:rPr>
        <w:t xml:space="preserve"> Павловского Алексея, но большой вклад в обучение приняла вся бригада 605 в которой проходила практика.</w:t>
      </w: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</w:p>
    <w:p w:rsidR="00004988" w:rsidRPr="0020582F" w:rsidRDefault="0020582F" w:rsidP="0020582F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004988" w:rsidRPr="0020582F">
        <w:rPr>
          <w:b/>
          <w:bCs/>
          <w:sz w:val="28"/>
          <w:szCs w:val="28"/>
        </w:rPr>
        <w:t>4. Опи</w:t>
      </w:r>
      <w:r>
        <w:rPr>
          <w:b/>
          <w:bCs/>
          <w:sz w:val="28"/>
          <w:szCs w:val="28"/>
        </w:rPr>
        <w:t>сание технологических процессов</w:t>
      </w:r>
    </w:p>
    <w:p w:rsidR="0020582F" w:rsidRDefault="0020582F" w:rsidP="0020582F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E707B" w:rsidRPr="0020582F" w:rsidRDefault="00004988" w:rsidP="0020582F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Изготовление шаблонов и каркасов:</w:t>
      </w:r>
    </w:p>
    <w:p w:rsidR="00004988" w:rsidRPr="0020582F" w:rsidRDefault="00004988" w:rsidP="0020582F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1) Разработка вида шаблонов и каркасов, определение нужных размеров.</w:t>
      </w:r>
    </w:p>
    <w:p w:rsidR="00004988" w:rsidRPr="0020582F" w:rsidRDefault="00004988" w:rsidP="0020582F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2) Подборка материала для изготовление.</w:t>
      </w: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Материалы, применяемые при изготовление шаблонов и каркасов:</w:t>
      </w: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- доски сосновые второго сорта по Госту 8486 толщиной 10-</w:t>
      </w:r>
      <w:smartTag w:uri="urn:schemas-microsoft-com:office:smarttags" w:element="metricconverter">
        <w:smartTagPr>
          <w:attr w:name="ProductID" w:val="20 мм"/>
        </w:smartTagPr>
        <w:r w:rsidRPr="0020582F">
          <w:rPr>
            <w:sz w:val="28"/>
            <w:szCs w:val="28"/>
          </w:rPr>
          <w:t>20 мм</w:t>
        </w:r>
      </w:smartTag>
      <w:r w:rsidRPr="0020582F">
        <w:rPr>
          <w:sz w:val="28"/>
          <w:szCs w:val="28"/>
        </w:rPr>
        <w:t xml:space="preserve"> и влажностью не более 15%, простроганные с обоих сторон</w:t>
      </w: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- фанера березовая трехслойная марки ФБА по ГОСТ 3916 толщиной</w:t>
      </w:r>
      <w:r w:rsidR="0020582F" w:rsidRPr="0020582F">
        <w:rPr>
          <w:sz w:val="28"/>
          <w:szCs w:val="28"/>
        </w:rPr>
        <w:t xml:space="preserve"> </w:t>
      </w:r>
      <w:r w:rsidRPr="0020582F">
        <w:rPr>
          <w:sz w:val="28"/>
          <w:szCs w:val="28"/>
        </w:rPr>
        <w:t>4-</w:t>
      </w:r>
      <w:smartTag w:uri="urn:schemas-microsoft-com:office:smarttags" w:element="metricconverter">
        <w:smartTagPr>
          <w:attr w:name="ProductID" w:val="10 мм"/>
        </w:smartTagPr>
        <w:r w:rsidRPr="0020582F">
          <w:rPr>
            <w:sz w:val="28"/>
            <w:szCs w:val="28"/>
          </w:rPr>
          <w:t>10 мм</w:t>
        </w:r>
      </w:smartTag>
      <w:r w:rsidRPr="0020582F">
        <w:rPr>
          <w:sz w:val="28"/>
          <w:szCs w:val="28"/>
        </w:rPr>
        <w:t xml:space="preserve"> и влажностью не более 15%</w:t>
      </w: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-пленка чертежная прозрачная по МРТУ 05-1222 толщиной 0,1-</w:t>
      </w:r>
      <w:smartTag w:uri="urn:schemas-microsoft-com:office:smarttags" w:element="metricconverter">
        <w:smartTagPr>
          <w:attr w:name="ProductID" w:val="0,5 мм"/>
        </w:smartTagPr>
        <w:r w:rsidRPr="0020582F">
          <w:rPr>
            <w:sz w:val="28"/>
            <w:szCs w:val="28"/>
          </w:rPr>
          <w:t>0,5 мм</w:t>
        </w:r>
      </w:smartTag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3) Изготовление и проверка.</w:t>
      </w: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Требования к шаблонам и каркасам:</w:t>
      </w: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- изготовленные из вышеуказанных требуемой влажности</w:t>
      </w: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-допустимые отклонения рабочих элементов от</w:t>
      </w:r>
      <w:r w:rsidR="0020582F" w:rsidRPr="0020582F">
        <w:rPr>
          <w:sz w:val="28"/>
          <w:szCs w:val="28"/>
        </w:rPr>
        <w:t xml:space="preserve"> </w:t>
      </w:r>
      <w:r w:rsidRPr="0020582F">
        <w:rPr>
          <w:sz w:val="28"/>
          <w:szCs w:val="28"/>
        </w:rPr>
        <w:t xml:space="preserve">теоретических обводов и положений + - </w:t>
      </w:r>
      <w:smartTag w:uri="urn:schemas-microsoft-com:office:smarttags" w:element="metricconverter">
        <w:smartTagPr>
          <w:attr w:name="ProductID" w:val="1 мм"/>
        </w:smartTagPr>
        <w:r w:rsidRPr="0020582F">
          <w:rPr>
            <w:sz w:val="28"/>
            <w:szCs w:val="28"/>
          </w:rPr>
          <w:t>1 мм</w:t>
        </w:r>
      </w:smartTag>
      <w:r w:rsidRPr="0020582F">
        <w:rPr>
          <w:sz w:val="28"/>
          <w:szCs w:val="28"/>
        </w:rPr>
        <w:t>.</w:t>
      </w: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- прочность и жесткость, т.е. сохранение целостности, формы и точности в процессе эксплуатаций</w:t>
      </w: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- полнота информаций, необходимой для изготовления детали</w:t>
      </w: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-наличие маркировки</w:t>
      </w: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-наличие клейма бригадира плазовых разметчиков, подтверждающего годность к работе</w:t>
      </w:r>
    </w:p>
    <w:p w:rsidR="00004988" w:rsidRPr="0020582F" w:rsidRDefault="00004988" w:rsidP="0020582F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Каркасы и шаблоны бывают разных типов:</w:t>
      </w: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- шаблон натурный для разметки и контуровки плоских листовых деталей</w:t>
      </w: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-шаблон натурный для правки на ребро плоских листовых деталей с криволинейными продольными кромками</w:t>
      </w: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-шаблон круговой для правки сварных цилиндров</w:t>
      </w: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- шаблон радиуснй для гибки листовых деталей</w:t>
      </w: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-шаблон с переменой кривизной для гибки листовых деталей</w:t>
      </w: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- шаблон для контроля геометрии днищ</w:t>
      </w: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-шаблон радиусный для гибки профильных деталей</w:t>
      </w: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-шаблон накладной для гибки и контуровки профильны</w:t>
      </w:r>
      <w:r w:rsidR="00877174">
        <w:rPr>
          <w:sz w:val="28"/>
          <w:szCs w:val="28"/>
        </w:rPr>
        <w:t xml:space="preserve"> </w:t>
      </w:r>
      <w:r w:rsidRPr="0020582F">
        <w:rPr>
          <w:sz w:val="28"/>
          <w:szCs w:val="28"/>
        </w:rPr>
        <w:t>Х деталей</w:t>
      </w: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-каркас для гибки деталей</w:t>
      </w:r>
    </w:p>
    <w:p w:rsidR="00004988" w:rsidRPr="0020582F" w:rsidRDefault="00004988" w:rsidP="0020582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- каркас наружный для гибки деталей</w:t>
      </w:r>
      <w:bookmarkStart w:id="0" w:name="_GoBack"/>
      <w:bookmarkEnd w:id="0"/>
    </w:p>
    <w:sectPr w:rsidR="00004988" w:rsidRPr="0020582F" w:rsidSect="0020582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A9D" w:rsidRDefault="00852A9D">
      <w:r>
        <w:separator/>
      </w:r>
    </w:p>
  </w:endnote>
  <w:endnote w:type="continuationSeparator" w:id="0">
    <w:p w:rsidR="00852A9D" w:rsidRDefault="0085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C16" w:rsidRDefault="00EE5C16" w:rsidP="007F203A">
    <w:pPr>
      <w:pStyle w:val="a5"/>
      <w:framePr w:wrap="around" w:vAnchor="text" w:hAnchor="margin" w:xAlign="center" w:y="1"/>
      <w:rPr>
        <w:rStyle w:val="a8"/>
      </w:rPr>
    </w:pPr>
  </w:p>
  <w:p w:rsidR="00EE5C16" w:rsidRDefault="00EE5C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A9D" w:rsidRDefault="00852A9D">
      <w:r>
        <w:separator/>
      </w:r>
    </w:p>
  </w:footnote>
  <w:footnote w:type="continuationSeparator" w:id="0">
    <w:p w:rsidR="00852A9D" w:rsidRDefault="00852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801A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14483FDE"/>
    <w:multiLevelType w:val="hybridMultilevel"/>
    <w:tmpl w:val="F82C67FE"/>
    <w:lvl w:ilvl="0" w:tplc="D876E3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24090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1DC5C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FCA22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83C8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E0EA7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C059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25E9C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AACA3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CBE6EBF"/>
    <w:multiLevelType w:val="multilevel"/>
    <w:tmpl w:val="D11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5210D"/>
    <w:multiLevelType w:val="multilevel"/>
    <w:tmpl w:val="3794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B7699"/>
    <w:multiLevelType w:val="hybridMultilevel"/>
    <w:tmpl w:val="3F90C8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A5246F"/>
    <w:multiLevelType w:val="hybridMultilevel"/>
    <w:tmpl w:val="1D72E6DC"/>
    <w:lvl w:ilvl="0" w:tplc="511645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E4C0E33"/>
    <w:multiLevelType w:val="multilevel"/>
    <w:tmpl w:val="FA8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A7789A"/>
    <w:multiLevelType w:val="hybridMultilevel"/>
    <w:tmpl w:val="F34C6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F34DFF"/>
    <w:multiLevelType w:val="multilevel"/>
    <w:tmpl w:val="06A0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A27C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>
    <w:nsid w:val="6FD80EFF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7A0"/>
    <w:rsid w:val="00004988"/>
    <w:rsid w:val="000170EC"/>
    <w:rsid w:val="00041489"/>
    <w:rsid w:val="00156064"/>
    <w:rsid w:val="0020582F"/>
    <w:rsid w:val="002562B1"/>
    <w:rsid w:val="0025679A"/>
    <w:rsid w:val="002817A0"/>
    <w:rsid w:val="002A1530"/>
    <w:rsid w:val="002B4032"/>
    <w:rsid w:val="002D3AC7"/>
    <w:rsid w:val="00305793"/>
    <w:rsid w:val="003B29B2"/>
    <w:rsid w:val="003C6886"/>
    <w:rsid w:val="004254CF"/>
    <w:rsid w:val="00493D2B"/>
    <w:rsid w:val="004A3B60"/>
    <w:rsid w:val="004B1CB5"/>
    <w:rsid w:val="00546685"/>
    <w:rsid w:val="00551CC2"/>
    <w:rsid w:val="00572A79"/>
    <w:rsid w:val="005B6CA2"/>
    <w:rsid w:val="006A4262"/>
    <w:rsid w:val="006B0A5A"/>
    <w:rsid w:val="006B717D"/>
    <w:rsid w:val="006C7234"/>
    <w:rsid w:val="006E707B"/>
    <w:rsid w:val="00721F53"/>
    <w:rsid w:val="00757493"/>
    <w:rsid w:val="007B680C"/>
    <w:rsid w:val="007F203A"/>
    <w:rsid w:val="00803033"/>
    <w:rsid w:val="00843AA4"/>
    <w:rsid w:val="00852A9D"/>
    <w:rsid w:val="00877174"/>
    <w:rsid w:val="008A6B48"/>
    <w:rsid w:val="008F46F0"/>
    <w:rsid w:val="009D1634"/>
    <w:rsid w:val="00A03F1C"/>
    <w:rsid w:val="00AA45EF"/>
    <w:rsid w:val="00AB31A5"/>
    <w:rsid w:val="00AD4447"/>
    <w:rsid w:val="00AE03C6"/>
    <w:rsid w:val="00C012A0"/>
    <w:rsid w:val="00C8685B"/>
    <w:rsid w:val="00CA35BC"/>
    <w:rsid w:val="00CF545B"/>
    <w:rsid w:val="00D16DF2"/>
    <w:rsid w:val="00D42F53"/>
    <w:rsid w:val="00D5749D"/>
    <w:rsid w:val="00D73DD8"/>
    <w:rsid w:val="00D91D1F"/>
    <w:rsid w:val="00DC425A"/>
    <w:rsid w:val="00DF4622"/>
    <w:rsid w:val="00E00194"/>
    <w:rsid w:val="00E0413E"/>
    <w:rsid w:val="00E222A1"/>
    <w:rsid w:val="00E64AC7"/>
    <w:rsid w:val="00EE5C16"/>
    <w:rsid w:val="00F40A0D"/>
    <w:rsid w:val="00F65B7E"/>
    <w:rsid w:val="00FA64B7"/>
    <w:rsid w:val="00FC0B3F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8E764C-08FD-4325-B999-8CFA9C7F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2A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222A1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Hyperlink"/>
    <w:uiPriority w:val="99"/>
    <w:rsid w:val="00D16DF2"/>
    <w:rPr>
      <w:rFonts w:cs="Times New Roman"/>
      <w:color w:val="0000FF"/>
      <w:u w:val="single"/>
    </w:rPr>
  </w:style>
  <w:style w:type="character" w:styleId="a8">
    <w:name w:val="page number"/>
    <w:uiPriority w:val="99"/>
    <w:rsid w:val="007F203A"/>
    <w:rPr>
      <w:rFonts w:cs="Times New Roman"/>
    </w:rPr>
  </w:style>
  <w:style w:type="paragraph" w:customStyle="1" w:styleId="a9">
    <w:name w:val="Стиль ромы для заголовка"/>
    <w:basedOn w:val="a"/>
    <w:rsid w:val="00493D2B"/>
    <w:pPr>
      <w:ind w:firstLine="709"/>
      <w:jc w:val="center"/>
    </w:pPr>
    <w:rPr>
      <w:sz w:val="28"/>
      <w:szCs w:val="28"/>
    </w:rPr>
  </w:style>
  <w:style w:type="paragraph" w:customStyle="1" w:styleId="aa">
    <w:name w:val="СТИЛЬ ромы для абзатцев"/>
    <w:basedOn w:val="a9"/>
    <w:rsid w:val="00493D2B"/>
    <w:pPr>
      <w:ind w:left="709" w:firstLine="0"/>
      <w:jc w:val="left"/>
    </w:pPr>
  </w:style>
  <w:style w:type="paragraph" w:customStyle="1" w:styleId="125">
    <w:name w:val="Стиль Стиль ромы для заголовка + По левому краю Слева:  125 см П..."/>
    <w:basedOn w:val="a9"/>
    <w:rsid w:val="00493D2B"/>
    <w:pPr>
      <w:ind w:left="709" w:firstLine="0"/>
      <w:jc w:val="both"/>
    </w:pPr>
    <w:rPr>
      <w:szCs w:val="20"/>
    </w:rPr>
  </w:style>
  <w:style w:type="paragraph" w:styleId="ab">
    <w:name w:val="Normal (Web)"/>
    <w:basedOn w:val="a"/>
    <w:uiPriority w:val="99"/>
    <w:rsid w:val="006C72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/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Романыч</dc:creator>
  <cp:keywords/>
  <dc:description/>
  <cp:lastModifiedBy>Irina</cp:lastModifiedBy>
  <cp:revision>2</cp:revision>
  <dcterms:created xsi:type="dcterms:W3CDTF">2014-08-11T17:38:00Z</dcterms:created>
  <dcterms:modified xsi:type="dcterms:W3CDTF">2014-08-11T17:38:00Z</dcterms:modified>
</cp:coreProperties>
</file>