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C2" w:rsidRPr="00FC1103" w:rsidRDefault="003434C2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Содержание</w:t>
      </w:r>
    </w:p>
    <w:p w:rsidR="00FC1103" w:rsidRPr="00FC1103" w:rsidRDefault="00FC1103" w:rsidP="00FC1103">
      <w:pPr>
        <w:rPr>
          <w:color w:val="auto"/>
          <w:spacing w:val="0"/>
        </w:rPr>
      </w:pPr>
    </w:p>
    <w:p w:rsidR="003434C2" w:rsidRPr="00FC1103" w:rsidRDefault="00FC1103" w:rsidP="00113359">
      <w:pPr>
        <w:ind w:firstLine="0"/>
        <w:rPr>
          <w:color w:val="auto"/>
          <w:spacing w:val="0"/>
        </w:rPr>
      </w:pPr>
      <w:r w:rsidRPr="00FC1103">
        <w:rPr>
          <w:color w:val="auto"/>
          <w:spacing w:val="0"/>
        </w:rPr>
        <w:t>Введение</w:t>
      </w:r>
    </w:p>
    <w:p w:rsidR="003434C2" w:rsidRPr="00FC1103" w:rsidRDefault="009B04F7" w:rsidP="00113359">
      <w:pPr>
        <w:ind w:firstLine="0"/>
        <w:rPr>
          <w:color w:val="auto"/>
          <w:spacing w:val="0"/>
        </w:rPr>
      </w:pPr>
      <w:r w:rsidRPr="00FC1103">
        <w:rPr>
          <w:color w:val="auto"/>
          <w:spacing w:val="0"/>
        </w:rPr>
        <w:t xml:space="preserve">1. </w:t>
      </w:r>
      <w:r w:rsidR="003434C2" w:rsidRPr="00FC1103">
        <w:rPr>
          <w:color w:val="auto"/>
          <w:spacing w:val="0"/>
        </w:rPr>
        <w:t>Место и значение системы сб</w:t>
      </w:r>
      <w:r w:rsidR="00FC1103" w:rsidRPr="00FC1103">
        <w:rPr>
          <w:color w:val="auto"/>
          <w:spacing w:val="0"/>
        </w:rPr>
        <w:t>ыта</w:t>
      </w:r>
      <w:r w:rsidR="00FC1103">
        <w:rPr>
          <w:color w:val="auto"/>
          <w:spacing w:val="0"/>
        </w:rPr>
        <w:t xml:space="preserve"> </w:t>
      </w:r>
      <w:r w:rsidR="00FC1103" w:rsidRPr="00FC1103">
        <w:rPr>
          <w:color w:val="auto"/>
          <w:spacing w:val="0"/>
        </w:rPr>
        <w:t>в деятельности предприятия</w:t>
      </w:r>
    </w:p>
    <w:p w:rsidR="003434C2" w:rsidRPr="00FC1103" w:rsidRDefault="009B04F7" w:rsidP="00113359">
      <w:pPr>
        <w:ind w:firstLine="0"/>
        <w:rPr>
          <w:color w:val="auto"/>
          <w:spacing w:val="0"/>
        </w:rPr>
      </w:pPr>
      <w:r w:rsidRPr="00FC1103">
        <w:rPr>
          <w:color w:val="auto"/>
          <w:spacing w:val="0"/>
        </w:rPr>
        <w:t xml:space="preserve">2. </w:t>
      </w:r>
      <w:r w:rsidR="003434C2" w:rsidRPr="00FC1103">
        <w:rPr>
          <w:color w:val="auto"/>
          <w:spacing w:val="0"/>
        </w:rPr>
        <w:t>Отдел сбыта в «ИП Коренюгин»</w:t>
      </w:r>
    </w:p>
    <w:p w:rsidR="003434C2" w:rsidRPr="00FC1103" w:rsidRDefault="009B04F7" w:rsidP="00113359">
      <w:pPr>
        <w:ind w:firstLine="0"/>
        <w:rPr>
          <w:color w:val="auto"/>
          <w:spacing w:val="0"/>
        </w:rPr>
      </w:pPr>
      <w:r w:rsidRPr="00FC1103">
        <w:rPr>
          <w:color w:val="auto"/>
          <w:spacing w:val="0"/>
        </w:rPr>
        <w:t xml:space="preserve">3. </w:t>
      </w:r>
      <w:r w:rsidR="003434C2" w:rsidRPr="00FC1103">
        <w:rPr>
          <w:color w:val="auto"/>
          <w:spacing w:val="0"/>
        </w:rPr>
        <w:t>Сбытовая политика в «ИП Коренюгин»</w:t>
      </w:r>
    </w:p>
    <w:p w:rsidR="003434C2" w:rsidRPr="00FC1103" w:rsidRDefault="009B04F7" w:rsidP="00113359">
      <w:pPr>
        <w:ind w:firstLine="0"/>
        <w:rPr>
          <w:color w:val="auto"/>
          <w:spacing w:val="0"/>
        </w:rPr>
      </w:pPr>
      <w:r w:rsidRPr="00FC1103">
        <w:rPr>
          <w:color w:val="auto"/>
          <w:spacing w:val="0"/>
          <w:kern w:val="28"/>
        </w:rPr>
        <w:t xml:space="preserve">4. </w:t>
      </w:r>
      <w:r w:rsidR="003434C2" w:rsidRPr="00FC1103">
        <w:rPr>
          <w:color w:val="auto"/>
          <w:spacing w:val="0"/>
          <w:kern w:val="28"/>
        </w:rPr>
        <w:t>Стимулирование группы сбыта</w:t>
      </w:r>
    </w:p>
    <w:p w:rsidR="003434C2" w:rsidRPr="00FC1103" w:rsidRDefault="003434C2" w:rsidP="00113359">
      <w:pPr>
        <w:ind w:firstLine="0"/>
        <w:rPr>
          <w:color w:val="auto"/>
          <w:spacing w:val="0"/>
        </w:rPr>
      </w:pPr>
      <w:r w:rsidRPr="00FC1103">
        <w:rPr>
          <w:color w:val="auto"/>
          <w:spacing w:val="0"/>
          <w:kern w:val="28"/>
        </w:rPr>
        <w:t>Заключение</w:t>
      </w:r>
    </w:p>
    <w:p w:rsidR="003434C2" w:rsidRPr="00FC1103" w:rsidRDefault="003434C2" w:rsidP="00113359">
      <w:pPr>
        <w:ind w:firstLine="0"/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>Список использованной литературы</w:t>
      </w:r>
    </w:p>
    <w:p w:rsidR="00113359" w:rsidRDefault="00113359" w:rsidP="00FC1103">
      <w:pPr>
        <w:rPr>
          <w:color w:val="auto"/>
          <w:spacing w:val="0"/>
        </w:rPr>
      </w:pPr>
    </w:p>
    <w:p w:rsidR="00DA517D" w:rsidRPr="00FC1103" w:rsidRDefault="00113359" w:rsidP="00FC1103">
      <w:pPr>
        <w:rPr>
          <w:color w:val="auto"/>
          <w:spacing w:val="0"/>
        </w:rPr>
      </w:pPr>
      <w:r>
        <w:rPr>
          <w:color w:val="auto"/>
          <w:spacing w:val="0"/>
        </w:rPr>
        <w:br w:type="page"/>
      </w:r>
      <w:r w:rsidR="00DA517D" w:rsidRPr="00FC1103">
        <w:rPr>
          <w:color w:val="auto"/>
          <w:spacing w:val="0"/>
        </w:rPr>
        <w:t>Введение</w:t>
      </w:r>
    </w:p>
    <w:p w:rsidR="00113359" w:rsidRDefault="00113359" w:rsidP="00FC1103">
      <w:pPr>
        <w:rPr>
          <w:color w:val="auto"/>
          <w:spacing w:val="0"/>
        </w:rPr>
      </w:pPr>
    </w:p>
    <w:p w:rsidR="00A40883" w:rsidRPr="00FC1103" w:rsidRDefault="00A40883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Моя ознакомительная практика проходила в фирме «ИП Коренюгин». Это достаточно большая организация, специализирующаяся на оптов</w:t>
      </w:r>
      <w:r w:rsidR="006E2DD5" w:rsidRPr="00FC1103">
        <w:rPr>
          <w:color w:val="auto"/>
          <w:spacing w:val="0"/>
        </w:rPr>
        <w:t>ой и розничной торговле запасными частями</w:t>
      </w:r>
      <w:r w:rsidRPr="00FC1103">
        <w:rPr>
          <w:color w:val="auto"/>
          <w:spacing w:val="0"/>
        </w:rPr>
        <w:t xml:space="preserve"> для автотракторов и ремонте деталей грузовых автомобилей по всему Южному Федеральному округу. </w:t>
      </w:r>
    </w:p>
    <w:p w:rsidR="00A40883" w:rsidRPr="00FC1103" w:rsidRDefault="00A40883" w:rsidP="00FC1103">
      <w:pPr>
        <w:pStyle w:val="ac"/>
        <w:spacing w:before="0" w:beforeAutospacing="0" w:after="0" w:afterAutospacing="0" w:line="360" w:lineRule="auto"/>
        <w:ind w:firstLine="709"/>
        <w:jc w:val="both"/>
        <w:rPr>
          <w:spacing w:val="0"/>
          <w:sz w:val="28"/>
          <w:szCs w:val="28"/>
        </w:rPr>
      </w:pPr>
      <w:r w:rsidRPr="00FC1103">
        <w:rPr>
          <w:spacing w:val="0"/>
          <w:sz w:val="28"/>
          <w:szCs w:val="28"/>
        </w:rPr>
        <w:t>Целью данной практики являлось закрепление теоретических знаний, полученных в ходе обучения базовых экономических дисциплин, изучение организационной и управленческой деятельности организации, формирование профессиональных навыков, а так же получение практического опыта работы в коллективе.</w:t>
      </w:r>
    </w:p>
    <w:p w:rsidR="00A40883" w:rsidRPr="00FC1103" w:rsidRDefault="00A40883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Во время прохождения практики я выбрал для изучения тему: «Управление сбытом на предприятии».</w:t>
      </w:r>
      <w:r w:rsidR="00FC1103">
        <w:rPr>
          <w:color w:val="auto"/>
          <w:spacing w:val="0"/>
        </w:rPr>
        <w:t xml:space="preserve"> </w:t>
      </w:r>
      <w:r w:rsidRPr="00FC1103">
        <w:rPr>
          <w:color w:val="auto"/>
          <w:spacing w:val="0"/>
        </w:rPr>
        <w:t>Соответственно, я провел все время именно в отделе сбыта, изучая функции отдела сбыта в «ИП Коренюгин», и наблюдая за работой сотрудников.</w:t>
      </w:r>
    </w:p>
    <w:p w:rsidR="00A40883" w:rsidRPr="00FC1103" w:rsidRDefault="00A40883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Передо мной стояли следующие задачи:</w:t>
      </w:r>
    </w:p>
    <w:p w:rsidR="00A40883" w:rsidRPr="00FC1103" w:rsidRDefault="00A40883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- определить место и значение системы сбыта</w:t>
      </w:r>
      <w:r w:rsidR="00FC1103">
        <w:rPr>
          <w:color w:val="auto"/>
          <w:spacing w:val="0"/>
        </w:rPr>
        <w:t xml:space="preserve"> </w:t>
      </w:r>
      <w:r w:rsidRPr="00FC1103">
        <w:rPr>
          <w:color w:val="auto"/>
          <w:spacing w:val="0"/>
        </w:rPr>
        <w:t>в деятельности предприятия;</w:t>
      </w:r>
    </w:p>
    <w:p w:rsidR="00A40883" w:rsidRPr="00FC1103" w:rsidRDefault="00A40883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- ознакомиться со структурой отдела сбыта в «ИП Коренюгин»;</w:t>
      </w:r>
    </w:p>
    <w:p w:rsidR="00A40883" w:rsidRPr="00FC1103" w:rsidRDefault="00A40883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- изучить обязанности и права начальника и сотрудников отдела сбыта;</w:t>
      </w:r>
    </w:p>
    <w:p w:rsidR="00A40883" w:rsidRPr="00FC1103" w:rsidRDefault="00A40883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- ознакомиться с функциями управления сбытом;</w:t>
      </w:r>
    </w:p>
    <w:p w:rsidR="00A40883" w:rsidRPr="00FC1103" w:rsidRDefault="00A40883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- ознакомиться со сбытовой политикой «ИП Коренюгин» и изучить «Положение» её регулирующую;</w:t>
      </w:r>
    </w:p>
    <w:p w:rsidR="009360F9" w:rsidRPr="00FC1103" w:rsidRDefault="009360F9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- ознакомится со способами стимулирования службы сбыта.</w:t>
      </w:r>
    </w:p>
    <w:p w:rsidR="00654377" w:rsidRDefault="00654377" w:rsidP="00FC1103">
      <w:pPr>
        <w:rPr>
          <w:color w:val="auto"/>
          <w:spacing w:val="0"/>
        </w:rPr>
      </w:pPr>
    </w:p>
    <w:p w:rsidR="008B50BB" w:rsidRPr="00FC1103" w:rsidRDefault="00654377" w:rsidP="00FC1103">
      <w:pPr>
        <w:rPr>
          <w:color w:val="auto"/>
          <w:spacing w:val="0"/>
        </w:rPr>
      </w:pPr>
      <w:r>
        <w:rPr>
          <w:color w:val="auto"/>
          <w:spacing w:val="0"/>
        </w:rPr>
        <w:br w:type="page"/>
      </w:r>
      <w:r w:rsidR="008B50BB" w:rsidRPr="00FC1103">
        <w:rPr>
          <w:color w:val="auto"/>
          <w:spacing w:val="0"/>
        </w:rPr>
        <w:t xml:space="preserve">1. </w:t>
      </w:r>
      <w:r w:rsidR="00DA517D" w:rsidRPr="00FC1103">
        <w:rPr>
          <w:color w:val="auto"/>
          <w:spacing w:val="0"/>
        </w:rPr>
        <w:t>Место и значение системы сбыта</w:t>
      </w:r>
      <w:r w:rsidR="00FC1103">
        <w:rPr>
          <w:color w:val="auto"/>
          <w:spacing w:val="0"/>
        </w:rPr>
        <w:t xml:space="preserve"> </w:t>
      </w:r>
      <w:r w:rsidR="00DA517D" w:rsidRPr="00FC1103">
        <w:rPr>
          <w:color w:val="auto"/>
          <w:spacing w:val="0"/>
        </w:rPr>
        <w:t>в деятельности предприятия</w:t>
      </w:r>
    </w:p>
    <w:p w:rsidR="00654377" w:rsidRDefault="00654377" w:rsidP="00FC1103">
      <w:pPr>
        <w:rPr>
          <w:color w:val="auto"/>
          <w:spacing w:val="0"/>
        </w:rPr>
      </w:pP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 xml:space="preserve">В хозяйственной деятельности коммерческой организации основными вопросами являются снабжение, </w:t>
      </w:r>
      <w:r w:rsidR="00DE7073" w:rsidRPr="00FC1103">
        <w:rPr>
          <w:color w:val="auto"/>
          <w:spacing w:val="0"/>
        </w:rPr>
        <w:t>распределение</w:t>
      </w:r>
      <w:r w:rsidRPr="00FC1103">
        <w:rPr>
          <w:color w:val="auto"/>
          <w:spacing w:val="0"/>
        </w:rPr>
        <w:t xml:space="preserve"> и сбыт (реализация) готовой продукции; последняя подразумевает изделия, работы и услуги, которые могут быть предложены рынку как товары. При наличии жесткой конкуренции главная задача системы управления сбытом — обеспечить завоевание и сохранение организацией предпочтительной доли рынка и добиться превосходства над конкурентами. Сбыт продукции должен рассматриваться через призму рыночного спроса и предложения. Для выживания в рыночных условиях отечественные </w:t>
      </w:r>
      <w:r w:rsidR="00DE7073" w:rsidRPr="00FC1103">
        <w:rPr>
          <w:color w:val="auto"/>
          <w:spacing w:val="0"/>
        </w:rPr>
        <w:t>предприниматели</w:t>
      </w:r>
      <w:r w:rsidRPr="00FC1103">
        <w:rPr>
          <w:color w:val="auto"/>
          <w:spacing w:val="0"/>
        </w:rPr>
        <w:t xml:space="preserve"> должны </w:t>
      </w:r>
      <w:r w:rsidR="00DE7073" w:rsidRPr="00FC1103">
        <w:rPr>
          <w:color w:val="auto"/>
          <w:spacing w:val="0"/>
        </w:rPr>
        <w:t>предлагать</w:t>
      </w:r>
      <w:r w:rsidRPr="00FC1103">
        <w:rPr>
          <w:color w:val="auto"/>
          <w:spacing w:val="0"/>
        </w:rPr>
        <w:t xml:space="preserve"> то, что продается, а не продавать то, что они производ</w:t>
      </w:r>
      <w:r w:rsidR="00DE7073" w:rsidRPr="00FC1103">
        <w:rPr>
          <w:color w:val="auto"/>
          <w:spacing w:val="0"/>
        </w:rPr>
        <w:t>ится</w:t>
      </w:r>
      <w:r w:rsidRPr="00FC1103">
        <w:rPr>
          <w:color w:val="auto"/>
          <w:spacing w:val="0"/>
        </w:rPr>
        <w:t>.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Под сбытом понимают комплекс процедур продвижения готовой продукции на рынок (формирование спроса, получение и обработка заказов, комплектация и подготовка продукции к отправке покупателям, отгрузка продукции на транспортное средство и транспортировка к месту продажи или назначения) и организацию расчетов за нее (установление условий и осуществление процедур расчетов с покупателями за отгруженную продукцию). Главная цель сбыта — реализация экономического интереса производителя (получение предпринимательской прибыли) на основе удовлетворения платежеспособного спроса потребителей.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 xml:space="preserve">Хотя сбыт — завершающая стадия хозяйственной деятельности товаропроизводителя, в рыночных условиях планирование сбыта предшествует производственной стадии </w:t>
      </w:r>
      <w:r w:rsidR="00DE7073" w:rsidRPr="00FC1103">
        <w:rPr>
          <w:color w:val="auto"/>
          <w:spacing w:val="0"/>
        </w:rPr>
        <w:t xml:space="preserve">либо стадии закупки </w:t>
      </w:r>
      <w:r w:rsidRPr="00FC1103">
        <w:rPr>
          <w:color w:val="auto"/>
          <w:spacing w:val="0"/>
        </w:rPr>
        <w:t xml:space="preserve">и состоит в изучении конъюнктуры рынка и возможностей предприятия </w:t>
      </w:r>
      <w:r w:rsidR="00DE7073" w:rsidRPr="00FC1103">
        <w:rPr>
          <w:color w:val="auto"/>
          <w:spacing w:val="0"/>
        </w:rPr>
        <w:t>предлагать</w:t>
      </w:r>
      <w:r w:rsidRPr="00FC1103">
        <w:rPr>
          <w:color w:val="auto"/>
          <w:spacing w:val="0"/>
        </w:rPr>
        <w:t xml:space="preserve"> пользующуюся спросом (перспективную) продукцию, а также в составлении планов продаж, на основе которых должны формироваться планы снабжения. Грамотно построенная система организации и контроля сбыта способна обеспечить конкурентоспособность компании.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Формирование сбытовой политики организации - это основа совершенствования ее системы сбыта. Под сбытовой политикой организации (предприятия) в наиболее широком смысле следует понимать выбранные ее руководством совокупность сбытовых стратегий маркетинга (стратегии охвата рынка, позици</w:t>
      </w:r>
      <w:r w:rsidR="00654377">
        <w:rPr>
          <w:color w:val="auto"/>
          <w:spacing w:val="0"/>
        </w:rPr>
        <w:t>он</w:t>
      </w:r>
      <w:r w:rsidRPr="00FC1103">
        <w:rPr>
          <w:color w:val="auto"/>
          <w:spacing w:val="0"/>
        </w:rPr>
        <w:t>ирования товара</w:t>
      </w:r>
      <w:r w:rsidR="00654377">
        <w:rPr>
          <w:color w:val="auto"/>
          <w:spacing w:val="0"/>
        </w:rPr>
        <w:t>,</w:t>
      </w:r>
      <w:r w:rsidRPr="00FC1103">
        <w:rPr>
          <w:color w:val="auto"/>
          <w:spacing w:val="0"/>
        </w:rPr>
        <w:t xml:space="preserve"> и т.д.) и комплекс мероприятий (решений и действий) по формированию ассортимента </w:t>
      </w:r>
      <w:r w:rsidR="00DE7073" w:rsidRPr="00FC1103">
        <w:rPr>
          <w:color w:val="auto"/>
          <w:spacing w:val="0"/>
        </w:rPr>
        <w:t>продаваемой</w:t>
      </w:r>
      <w:r w:rsidRPr="00FC1103">
        <w:rPr>
          <w:color w:val="auto"/>
          <w:spacing w:val="0"/>
        </w:rPr>
        <w:t xml:space="preserve"> продукции и ценообразованию, по формированию спроса и стимулированию сбыта (реклама, обслуживание покупателей, коммерческое кредитование, скидки), заключению договоров продажи (поставки) товаров, товародвижению, транспортировке, по инкассации дебиторской задолженности, организационным, материально-техническим и прочим аспектам сбыта.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Сбытовую политику предприятия целесообразно ориентировать на: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1) получение предпринимательской прибыли в текущем периоде, а также обеспечение гарантий ее получения в будущем;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2) максимальное удовлетворение платежеспособного спроса потребителей;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3) долговременную рыночную устойчивость организации, конкурентоспособность ее продукции;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4) создание положительного имиджа организации на рынке и признание ее со стороны общественности.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Сбытовая политика, сформулированная на основе целей и задач сбыта, должна соответствовать бизнес-концепции организации (что собой представляет организация, чем она сильнее конкурентов, каково желаемое ею место на рынке и т.д.), а также принятому курсу действий (ориентирам). Сбытовая политика зависит от внутренних и внешних условий функционирования предприятия (организации), и для ее разработки необходим их детальный анализ, а также возможностей организации. Рынок предоставляет конкретному производителю разные возможности для сбыта и одновременно накладывает на его деятельность определенные ограничения. Производитель, заинтересованный в эффективности сбыта своей продукции, должен знать реальное положение дел на рынке и на этой основе принимать обоснованные решения по реализации товаров. Сбытовая политика строится на основе упорядоченного анализа потребностей и запросов, восприятий и предпочтений, свойственных потребителям продукции организации. Потребности и запросы покупателей постоянно меняются. Эффективная сбытовая политика тем самым должна быть направлена на постоянное обновление ассортимента и повышение разнообразия предлагаемых покупателям услуг (гарантийное обслуживание, консультации по эксплуатации, обучение пользователей и т.д.).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В рамках этих представлений организация должна перестраивать свою деятельность быстрее и эффективнее, чем конкуренты, учитывая интересы, связанные с сохранением и повышением благополучия как самой организации, так и потребителей, общества. Сбытовая политика организации должна служить базой для разработки ее снабженческой, производственно-технологической</w:t>
      </w:r>
      <w:r w:rsidR="00DE7073" w:rsidRPr="00FC1103">
        <w:rPr>
          <w:color w:val="auto"/>
          <w:spacing w:val="0"/>
        </w:rPr>
        <w:t xml:space="preserve"> (если это производственное предприятие)</w:t>
      </w:r>
      <w:r w:rsidRPr="00FC1103">
        <w:rPr>
          <w:color w:val="auto"/>
          <w:spacing w:val="0"/>
        </w:rPr>
        <w:t>, инновационной и финансовой политики.</w:t>
      </w:r>
    </w:p>
    <w:p w:rsidR="00654377" w:rsidRDefault="00654377" w:rsidP="00FC1103">
      <w:pPr>
        <w:rPr>
          <w:color w:val="auto"/>
          <w:spacing w:val="0"/>
        </w:rPr>
      </w:pPr>
    </w:p>
    <w:p w:rsidR="008B50BB" w:rsidRPr="00FC1103" w:rsidRDefault="00DA517D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2. Отдел сбыта в «ИП Коренюгин»</w:t>
      </w:r>
    </w:p>
    <w:p w:rsidR="00654377" w:rsidRDefault="00654377" w:rsidP="00FC1103">
      <w:pPr>
        <w:rPr>
          <w:color w:val="auto"/>
          <w:spacing w:val="0"/>
        </w:rPr>
      </w:pP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 xml:space="preserve">Отдел сбыта является </w:t>
      </w:r>
      <w:r w:rsidR="003B0B6C" w:rsidRPr="00FC1103">
        <w:rPr>
          <w:color w:val="auto"/>
          <w:spacing w:val="0"/>
        </w:rPr>
        <w:t>структурным подразделением</w:t>
      </w:r>
      <w:r w:rsidRPr="00FC1103">
        <w:rPr>
          <w:color w:val="auto"/>
          <w:spacing w:val="0"/>
        </w:rPr>
        <w:t xml:space="preserve"> и подчиняется непосредственно директору.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Организационная структура отдела сбыта организована по региональному принципу, при которой учитывается специфика потребления продукции на каждом из обслуживаемых регионов.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Руководителем отдела сбыта является начальник отдела сбыта, которому подчиняются</w:t>
      </w:r>
      <w:r w:rsidR="00990AE5" w:rsidRPr="00FC1103">
        <w:rPr>
          <w:color w:val="auto"/>
          <w:spacing w:val="0"/>
        </w:rPr>
        <w:t xml:space="preserve"> (Приложение А)</w:t>
      </w:r>
      <w:r w:rsidRPr="00FC1103">
        <w:rPr>
          <w:color w:val="auto"/>
          <w:spacing w:val="0"/>
        </w:rPr>
        <w:t>: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Ø</w:t>
      </w:r>
      <w:r w:rsidR="00FC1103">
        <w:rPr>
          <w:color w:val="auto"/>
          <w:spacing w:val="0"/>
        </w:rPr>
        <w:t xml:space="preserve"> </w:t>
      </w:r>
      <w:r w:rsidRPr="00FC1103">
        <w:rPr>
          <w:color w:val="auto"/>
          <w:spacing w:val="0"/>
        </w:rPr>
        <w:t>группа сбыта</w:t>
      </w:r>
      <w:r w:rsidR="00990AE5" w:rsidRPr="00FC1103">
        <w:rPr>
          <w:color w:val="auto"/>
          <w:spacing w:val="0"/>
        </w:rPr>
        <w:t xml:space="preserve"> (служба отдела сбыта)</w:t>
      </w:r>
      <w:r w:rsidRPr="00FC1103">
        <w:rPr>
          <w:color w:val="auto"/>
          <w:spacing w:val="0"/>
        </w:rPr>
        <w:t>;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Ø</w:t>
      </w:r>
      <w:r w:rsidR="00FC1103">
        <w:rPr>
          <w:color w:val="auto"/>
          <w:spacing w:val="0"/>
        </w:rPr>
        <w:t xml:space="preserve"> </w:t>
      </w:r>
      <w:r w:rsidRPr="00FC1103">
        <w:rPr>
          <w:color w:val="auto"/>
          <w:spacing w:val="0"/>
        </w:rPr>
        <w:t>регион 1, 2, 3, 4, 5;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Ø</w:t>
      </w:r>
      <w:r w:rsidR="00FC1103">
        <w:rPr>
          <w:color w:val="auto"/>
          <w:spacing w:val="0"/>
        </w:rPr>
        <w:t xml:space="preserve"> </w:t>
      </w:r>
      <w:r w:rsidR="00DE7073" w:rsidRPr="00FC1103">
        <w:rPr>
          <w:color w:val="auto"/>
          <w:spacing w:val="0"/>
        </w:rPr>
        <w:t xml:space="preserve">товарный </w:t>
      </w:r>
      <w:r w:rsidRPr="00FC1103">
        <w:rPr>
          <w:color w:val="auto"/>
          <w:spacing w:val="0"/>
        </w:rPr>
        <w:t>склад.</w:t>
      </w:r>
    </w:p>
    <w:p w:rsidR="008B50BB" w:rsidRPr="00FC1103" w:rsidRDefault="008B50BB" w:rsidP="00FC1103">
      <w:pPr>
        <w:pStyle w:val="ac"/>
        <w:spacing w:before="0" w:beforeAutospacing="0" w:after="0" w:afterAutospacing="0" w:line="360" w:lineRule="auto"/>
        <w:ind w:firstLine="709"/>
        <w:jc w:val="both"/>
        <w:rPr>
          <w:spacing w:val="0"/>
          <w:kern w:val="28"/>
          <w:sz w:val="28"/>
          <w:szCs w:val="28"/>
        </w:rPr>
      </w:pPr>
      <w:r w:rsidRPr="00FC1103">
        <w:rPr>
          <w:spacing w:val="0"/>
          <w:kern w:val="28"/>
          <w:sz w:val="28"/>
          <w:szCs w:val="28"/>
        </w:rPr>
        <w:t>Начальник отдела сбыта относится к категории руководителей, принимается на работу и увольняется директором. Основной задачей начальника отдела сбыта является осуществлять организацию сбыта продукции. Начальник отдела сбыта в своей деятельности подчинен непосредственно директору. На должность начальника отела сбыта назначаются лица с высшим экономическим или инженерно-экономическим образованием и стажем работы по специальности в области сбыта не менее 5 лет.</w:t>
      </w:r>
    </w:p>
    <w:p w:rsidR="008B50BB" w:rsidRPr="00FC1103" w:rsidRDefault="008B50BB" w:rsidP="00FC1103">
      <w:pPr>
        <w:pStyle w:val="ac"/>
        <w:spacing w:before="0" w:beforeAutospacing="0" w:after="0" w:afterAutospacing="0" w:line="360" w:lineRule="auto"/>
        <w:ind w:firstLine="709"/>
        <w:jc w:val="both"/>
        <w:rPr>
          <w:spacing w:val="0"/>
          <w:kern w:val="28"/>
          <w:sz w:val="28"/>
          <w:szCs w:val="28"/>
        </w:rPr>
      </w:pPr>
      <w:r w:rsidRPr="00FC1103">
        <w:rPr>
          <w:spacing w:val="0"/>
          <w:kern w:val="28"/>
          <w:sz w:val="28"/>
          <w:szCs w:val="28"/>
        </w:rPr>
        <w:t>Функции руководителя отдел сбыта:</w:t>
      </w:r>
    </w:p>
    <w:p w:rsidR="008B50BB" w:rsidRPr="00FC1103" w:rsidRDefault="008B50BB" w:rsidP="00FC1103">
      <w:pPr>
        <w:pStyle w:val="ac"/>
        <w:spacing w:before="0" w:beforeAutospacing="0" w:after="0" w:afterAutospacing="0" w:line="360" w:lineRule="auto"/>
        <w:ind w:firstLine="709"/>
        <w:jc w:val="both"/>
        <w:rPr>
          <w:spacing w:val="0"/>
          <w:kern w:val="28"/>
          <w:sz w:val="28"/>
          <w:szCs w:val="28"/>
        </w:rPr>
      </w:pPr>
      <w:r w:rsidRPr="00FC1103">
        <w:rPr>
          <w:spacing w:val="0"/>
          <w:kern w:val="28"/>
          <w:sz w:val="28"/>
          <w:szCs w:val="28"/>
        </w:rPr>
        <w:t xml:space="preserve">1. Сбыт продукции. </w:t>
      </w:r>
    </w:p>
    <w:p w:rsidR="008B50BB" w:rsidRPr="00FC1103" w:rsidRDefault="008B50BB" w:rsidP="00FC1103">
      <w:pPr>
        <w:pStyle w:val="ac"/>
        <w:spacing w:before="0" w:beforeAutospacing="0" w:after="0" w:afterAutospacing="0" w:line="360" w:lineRule="auto"/>
        <w:ind w:firstLine="709"/>
        <w:jc w:val="both"/>
        <w:rPr>
          <w:spacing w:val="0"/>
          <w:kern w:val="28"/>
          <w:sz w:val="28"/>
          <w:szCs w:val="28"/>
        </w:rPr>
      </w:pPr>
      <w:r w:rsidRPr="00FC1103">
        <w:rPr>
          <w:spacing w:val="0"/>
          <w:kern w:val="28"/>
          <w:sz w:val="28"/>
          <w:szCs w:val="28"/>
        </w:rPr>
        <w:t xml:space="preserve">2. Участие в подготовке перспективных и годовых планов реализации продукции. </w:t>
      </w:r>
    </w:p>
    <w:p w:rsidR="008B50BB" w:rsidRPr="00FC1103" w:rsidRDefault="008B50BB" w:rsidP="00FC1103">
      <w:pPr>
        <w:pStyle w:val="ac"/>
        <w:spacing w:before="0" w:beforeAutospacing="0" w:after="0" w:afterAutospacing="0" w:line="360" w:lineRule="auto"/>
        <w:ind w:firstLine="709"/>
        <w:jc w:val="both"/>
        <w:rPr>
          <w:spacing w:val="0"/>
          <w:kern w:val="28"/>
          <w:sz w:val="28"/>
          <w:szCs w:val="28"/>
        </w:rPr>
      </w:pPr>
      <w:r w:rsidRPr="00FC1103">
        <w:rPr>
          <w:spacing w:val="0"/>
          <w:kern w:val="28"/>
          <w:sz w:val="28"/>
          <w:szCs w:val="28"/>
        </w:rPr>
        <w:t>3. Обеспечение выполнению плана реализации продукции.</w:t>
      </w:r>
    </w:p>
    <w:p w:rsidR="008B50BB" w:rsidRPr="00FC1103" w:rsidRDefault="008B50BB" w:rsidP="00FC1103">
      <w:pPr>
        <w:pStyle w:val="ac"/>
        <w:spacing w:before="0" w:beforeAutospacing="0" w:after="0" w:afterAutospacing="0" w:line="360" w:lineRule="auto"/>
        <w:ind w:firstLine="709"/>
        <w:jc w:val="both"/>
        <w:rPr>
          <w:spacing w:val="0"/>
          <w:kern w:val="28"/>
          <w:sz w:val="28"/>
          <w:szCs w:val="28"/>
        </w:rPr>
      </w:pPr>
      <w:r w:rsidRPr="00FC1103">
        <w:rPr>
          <w:spacing w:val="0"/>
          <w:kern w:val="28"/>
          <w:sz w:val="28"/>
          <w:szCs w:val="28"/>
        </w:rPr>
        <w:t>4. Организация приемки продукции на склад, рационального хранения и подготовки к отправке потребителям, определения потребности в транспортных средствах.</w:t>
      </w:r>
    </w:p>
    <w:p w:rsidR="008B50BB" w:rsidRPr="00FC1103" w:rsidRDefault="008B50BB" w:rsidP="00FC1103">
      <w:pPr>
        <w:pStyle w:val="ac"/>
        <w:spacing w:before="0" w:beforeAutospacing="0" w:after="0" w:afterAutospacing="0" w:line="360" w:lineRule="auto"/>
        <w:ind w:firstLine="709"/>
        <w:jc w:val="both"/>
        <w:rPr>
          <w:spacing w:val="0"/>
          <w:kern w:val="28"/>
          <w:sz w:val="28"/>
          <w:szCs w:val="28"/>
        </w:rPr>
      </w:pPr>
      <w:r w:rsidRPr="00FC1103">
        <w:rPr>
          <w:spacing w:val="0"/>
          <w:kern w:val="28"/>
          <w:sz w:val="28"/>
          <w:szCs w:val="28"/>
        </w:rPr>
        <w:t>5. Руководство работниками отдела.</w:t>
      </w:r>
    </w:p>
    <w:p w:rsidR="008B50BB" w:rsidRPr="00FC1103" w:rsidRDefault="008B50BB" w:rsidP="00FC1103">
      <w:pPr>
        <w:pStyle w:val="ac"/>
        <w:spacing w:before="0" w:beforeAutospacing="0" w:after="0" w:afterAutospacing="0" w:line="360" w:lineRule="auto"/>
        <w:ind w:firstLine="709"/>
        <w:jc w:val="both"/>
        <w:rPr>
          <w:spacing w:val="0"/>
          <w:kern w:val="28"/>
          <w:sz w:val="28"/>
          <w:szCs w:val="28"/>
        </w:rPr>
      </w:pPr>
      <w:r w:rsidRPr="00FC1103">
        <w:rPr>
          <w:spacing w:val="0"/>
          <w:kern w:val="28"/>
          <w:sz w:val="28"/>
          <w:szCs w:val="28"/>
        </w:rPr>
        <w:t>Начальник отдела сбыта обязан:</w:t>
      </w:r>
    </w:p>
    <w:p w:rsidR="008B50BB" w:rsidRPr="00FC1103" w:rsidRDefault="008B50BB" w:rsidP="00FC1103">
      <w:pPr>
        <w:pStyle w:val="ac"/>
        <w:spacing w:before="0" w:beforeAutospacing="0" w:after="0" w:afterAutospacing="0" w:line="360" w:lineRule="auto"/>
        <w:ind w:firstLine="709"/>
        <w:jc w:val="both"/>
        <w:rPr>
          <w:spacing w:val="0"/>
          <w:kern w:val="28"/>
          <w:sz w:val="28"/>
          <w:szCs w:val="28"/>
        </w:rPr>
      </w:pPr>
      <w:r w:rsidRPr="00FC1103">
        <w:rPr>
          <w:spacing w:val="0"/>
          <w:kern w:val="28"/>
          <w:sz w:val="28"/>
          <w:szCs w:val="28"/>
        </w:rPr>
        <w:t>1. Знать условия хранения и транспортировки продукции.</w:t>
      </w:r>
    </w:p>
    <w:p w:rsidR="008B50BB" w:rsidRPr="00FC1103" w:rsidRDefault="008B50BB" w:rsidP="00FC1103">
      <w:pPr>
        <w:pStyle w:val="ac"/>
        <w:spacing w:before="0" w:beforeAutospacing="0" w:after="0" w:afterAutospacing="0" w:line="360" w:lineRule="auto"/>
        <w:ind w:firstLine="709"/>
        <w:jc w:val="both"/>
        <w:rPr>
          <w:spacing w:val="0"/>
          <w:kern w:val="28"/>
          <w:sz w:val="28"/>
          <w:szCs w:val="28"/>
        </w:rPr>
      </w:pPr>
      <w:r w:rsidRPr="00FC1103">
        <w:rPr>
          <w:spacing w:val="0"/>
          <w:kern w:val="28"/>
          <w:sz w:val="28"/>
          <w:szCs w:val="28"/>
        </w:rPr>
        <w:t>2. Знать правила оформления материалов для заключения договоров по поставкам, сбытовой документации.</w:t>
      </w:r>
    </w:p>
    <w:p w:rsidR="008B50BB" w:rsidRPr="00FC1103" w:rsidRDefault="008B50BB" w:rsidP="00FC1103">
      <w:pPr>
        <w:pStyle w:val="ac"/>
        <w:spacing w:before="0" w:beforeAutospacing="0" w:after="0" w:afterAutospacing="0" w:line="360" w:lineRule="auto"/>
        <w:ind w:firstLine="709"/>
        <w:jc w:val="both"/>
        <w:rPr>
          <w:spacing w:val="0"/>
          <w:kern w:val="28"/>
          <w:sz w:val="28"/>
          <w:szCs w:val="28"/>
        </w:rPr>
      </w:pPr>
      <w:r w:rsidRPr="00FC1103">
        <w:rPr>
          <w:spacing w:val="0"/>
          <w:kern w:val="28"/>
          <w:sz w:val="28"/>
          <w:szCs w:val="28"/>
        </w:rPr>
        <w:t>3. Своевременно оформлять сбытовую документацию, составлять предусмотренную отчетность по сбыту, о выполнении плана реализации.</w:t>
      </w:r>
    </w:p>
    <w:p w:rsidR="008B50BB" w:rsidRPr="00FC1103" w:rsidRDefault="008B50BB" w:rsidP="00FC1103">
      <w:pPr>
        <w:pStyle w:val="ac"/>
        <w:spacing w:before="0" w:beforeAutospacing="0" w:after="0" w:afterAutospacing="0" w:line="360" w:lineRule="auto"/>
        <w:ind w:firstLine="709"/>
        <w:jc w:val="both"/>
        <w:rPr>
          <w:spacing w:val="0"/>
          <w:kern w:val="28"/>
          <w:sz w:val="28"/>
          <w:szCs w:val="28"/>
        </w:rPr>
      </w:pPr>
      <w:r w:rsidRPr="00FC1103">
        <w:rPr>
          <w:spacing w:val="0"/>
          <w:kern w:val="28"/>
          <w:sz w:val="28"/>
          <w:szCs w:val="28"/>
        </w:rPr>
        <w:t>4. Знать порядок ответов на поступающие претензии.</w:t>
      </w:r>
    </w:p>
    <w:p w:rsidR="008B50BB" w:rsidRPr="00FC1103" w:rsidRDefault="008B50BB" w:rsidP="00FC1103">
      <w:pPr>
        <w:pStyle w:val="ac"/>
        <w:spacing w:before="0" w:beforeAutospacing="0" w:after="0" w:afterAutospacing="0" w:line="360" w:lineRule="auto"/>
        <w:ind w:firstLine="709"/>
        <w:jc w:val="both"/>
        <w:rPr>
          <w:spacing w:val="0"/>
          <w:kern w:val="28"/>
          <w:sz w:val="28"/>
          <w:szCs w:val="28"/>
        </w:rPr>
      </w:pPr>
      <w:r w:rsidRPr="00FC1103">
        <w:rPr>
          <w:spacing w:val="0"/>
          <w:kern w:val="28"/>
          <w:sz w:val="28"/>
          <w:szCs w:val="28"/>
        </w:rPr>
        <w:t>5. Знать правила и нормы охраны труда, техники безопасности, производственной санитарии и противоположной защиты.</w:t>
      </w:r>
    </w:p>
    <w:p w:rsidR="008B50BB" w:rsidRPr="00FC1103" w:rsidRDefault="008B50BB" w:rsidP="00FC1103">
      <w:pPr>
        <w:pStyle w:val="ac"/>
        <w:spacing w:before="0" w:beforeAutospacing="0" w:after="0" w:afterAutospacing="0" w:line="360" w:lineRule="auto"/>
        <w:ind w:firstLine="709"/>
        <w:jc w:val="both"/>
        <w:rPr>
          <w:spacing w:val="0"/>
          <w:kern w:val="28"/>
          <w:sz w:val="28"/>
          <w:szCs w:val="28"/>
        </w:rPr>
      </w:pPr>
      <w:r w:rsidRPr="00FC1103">
        <w:rPr>
          <w:spacing w:val="0"/>
          <w:kern w:val="28"/>
          <w:sz w:val="28"/>
          <w:szCs w:val="28"/>
        </w:rPr>
        <w:t>6. Обеспечивать контрол</w:t>
      </w:r>
      <w:r w:rsidR="000A552D" w:rsidRPr="00FC1103">
        <w:rPr>
          <w:spacing w:val="0"/>
          <w:kern w:val="28"/>
          <w:sz w:val="28"/>
          <w:szCs w:val="28"/>
        </w:rPr>
        <w:t>ь</w:t>
      </w:r>
      <w:r w:rsidRPr="00FC1103">
        <w:rPr>
          <w:spacing w:val="0"/>
          <w:kern w:val="28"/>
          <w:sz w:val="28"/>
          <w:szCs w:val="28"/>
        </w:rPr>
        <w:t xml:space="preserve"> за выполнением подразделениями предприятия заказов, договорных обязательств в установленные сроки по объему и качеству реализуемой продукции.</w:t>
      </w:r>
    </w:p>
    <w:p w:rsidR="008B50BB" w:rsidRPr="00FC1103" w:rsidRDefault="008B50BB" w:rsidP="00FC1103">
      <w:pPr>
        <w:pStyle w:val="ac"/>
        <w:spacing w:before="0" w:beforeAutospacing="0" w:after="0" w:afterAutospacing="0" w:line="360" w:lineRule="auto"/>
        <w:ind w:firstLine="709"/>
        <w:jc w:val="both"/>
        <w:rPr>
          <w:spacing w:val="0"/>
          <w:kern w:val="28"/>
          <w:sz w:val="28"/>
          <w:szCs w:val="28"/>
        </w:rPr>
      </w:pPr>
      <w:r w:rsidRPr="00FC1103">
        <w:rPr>
          <w:spacing w:val="0"/>
          <w:kern w:val="28"/>
          <w:sz w:val="28"/>
          <w:szCs w:val="28"/>
        </w:rPr>
        <w:t>7. Разрабатывать и внедрять мероприятия по совершенствованию работы по сбыту.</w:t>
      </w:r>
    </w:p>
    <w:p w:rsidR="008B50BB" w:rsidRPr="00FC1103" w:rsidRDefault="008B50BB" w:rsidP="00FC1103">
      <w:pPr>
        <w:pStyle w:val="ac"/>
        <w:spacing w:before="0" w:beforeAutospacing="0" w:after="0" w:afterAutospacing="0" w:line="360" w:lineRule="auto"/>
        <w:ind w:firstLine="709"/>
        <w:jc w:val="both"/>
        <w:rPr>
          <w:spacing w:val="0"/>
          <w:kern w:val="28"/>
          <w:sz w:val="28"/>
          <w:szCs w:val="28"/>
        </w:rPr>
      </w:pPr>
      <w:r w:rsidRPr="00FC1103">
        <w:rPr>
          <w:spacing w:val="0"/>
          <w:kern w:val="28"/>
          <w:sz w:val="28"/>
          <w:szCs w:val="28"/>
        </w:rPr>
        <w:t>8. Принимать меры по обеспечению своевременных поступлений средств за реализованную продукцию.</w:t>
      </w:r>
    </w:p>
    <w:p w:rsidR="008B50BB" w:rsidRPr="00FC1103" w:rsidRDefault="008B50BB" w:rsidP="00FC1103">
      <w:pPr>
        <w:pStyle w:val="ac"/>
        <w:spacing w:before="0" w:beforeAutospacing="0" w:after="0" w:afterAutospacing="0" w:line="360" w:lineRule="auto"/>
        <w:ind w:firstLine="709"/>
        <w:jc w:val="both"/>
        <w:rPr>
          <w:spacing w:val="0"/>
          <w:kern w:val="28"/>
          <w:sz w:val="28"/>
          <w:szCs w:val="28"/>
        </w:rPr>
      </w:pPr>
      <w:r w:rsidRPr="00FC1103">
        <w:rPr>
          <w:spacing w:val="0"/>
          <w:kern w:val="28"/>
          <w:sz w:val="28"/>
          <w:szCs w:val="28"/>
        </w:rPr>
        <w:t>9. Обеспечивать учет выполнения заказов и договоров.</w:t>
      </w:r>
    </w:p>
    <w:p w:rsidR="008B50BB" w:rsidRPr="00FC1103" w:rsidRDefault="008B50BB" w:rsidP="00FC1103">
      <w:pPr>
        <w:pStyle w:val="ac"/>
        <w:spacing w:before="0" w:beforeAutospacing="0" w:after="0" w:afterAutospacing="0" w:line="360" w:lineRule="auto"/>
        <w:ind w:firstLine="709"/>
        <w:jc w:val="both"/>
        <w:rPr>
          <w:spacing w:val="0"/>
          <w:kern w:val="28"/>
          <w:sz w:val="28"/>
          <w:szCs w:val="28"/>
        </w:rPr>
      </w:pPr>
      <w:r w:rsidRPr="00FC1103">
        <w:rPr>
          <w:spacing w:val="0"/>
          <w:kern w:val="28"/>
          <w:sz w:val="28"/>
          <w:szCs w:val="28"/>
        </w:rPr>
        <w:t>Начальник отдела сбыта имеет право:</w:t>
      </w:r>
    </w:p>
    <w:p w:rsidR="008B50BB" w:rsidRPr="00FC1103" w:rsidRDefault="008B50BB" w:rsidP="00FC1103">
      <w:pPr>
        <w:pStyle w:val="ac"/>
        <w:spacing w:before="0" w:beforeAutospacing="0" w:after="0" w:afterAutospacing="0" w:line="360" w:lineRule="auto"/>
        <w:ind w:firstLine="709"/>
        <w:jc w:val="both"/>
        <w:rPr>
          <w:spacing w:val="0"/>
          <w:kern w:val="28"/>
          <w:sz w:val="28"/>
          <w:szCs w:val="28"/>
        </w:rPr>
      </w:pPr>
      <w:r w:rsidRPr="00FC1103">
        <w:rPr>
          <w:spacing w:val="0"/>
          <w:kern w:val="28"/>
          <w:sz w:val="28"/>
          <w:szCs w:val="28"/>
        </w:rPr>
        <w:t>1. Принимать решения в пределах своей компетенции.</w:t>
      </w:r>
    </w:p>
    <w:p w:rsidR="008B50BB" w:rsidRPr="00FC1103" w:rsidRDefault="008B50BB" w:rsidP="00FC1103">
      <w:pPr>
        <w:pStyle w:val="ac"/>
        <w:spacing w:before="0" w:beforeAutospacing="0" w:after="0" w:afterAutospacing="0" w:line="360" w:lineRule="auto"/>
        <w:ind w:firstLine="709"/>
        <w:jc w:val="both"/>
        <w:rPr>
          <w:spacing w:val="0"/>
          <w:kern w:val="28"/>
          <w:sz w:val="28"/>
          <w:szCs w:val="28"/>
        </w:rPr>
      </w:pPr>
      <w:r w:rsidRPr="00FC1103">
        <w:rPr>
          <w:spacing w:val="0"/>
          <w:kern w:val="28"/>
          <w:sz w:val="28"/>
          <w:szCs w:val="28"/>
        </w:rPr>
        <w:t>2. Требовать от руководства создания нормальных условий для выполнения служебных обязанностей.</w:t>
      </w:r>
    </w:p>
    <w:p w:rsidR="008B50BB" w:rsidRPr="00FC1103" w:rsidRDefault="008B50BB" w:rsidP="00FC1103">
      <w:pPr>
        <w:pStyle w:val="ac"/>
        <w:spacing w:before="0" w:beforeAutospacing="0" w:after="0" w:afterAutospacing="0" w:line="360" w:lineRule="auto"/>
        <w:ind w:firstLine="709"/>
        <w:jc w:val="both"/>
        <w:rPr>
          <w:spacing w:val="0"/>
          <w:kern w:val="28"/>
          <w:sz w:val="28"/>
          <w:szCs w:val="28"/>
        </w:rPr>
      </w:pPr>
      <w:r w:rsidRPr="00FC1103">
        <w:rPr>
          <w:spacing w:val="0"/>
          <w:kern w:val="28"/>
          <w:sz w:val="28"/>
          <w:szCs w:val="28"/>
        </w:rPr>
        <w:t>3. Подавать предложения по совершенствованию своей работы.</w:t>
      </w:r>
    </w:p>
    <w:p w:rsidR="008B50BB" w:rsidRPr="00FC1103" w:rsidRDefault="008B50BB" w:rsidP="00FC1103">
      <w:pPr>
        <w:pStyle w:val="ac"/>
        <w:spacing w:before="0" w:beforeAutospacing="0" w:after="0" w:afterAutospacing="0" w:line="360" w:lineRule="auto"/>
        <w:ind w:firstLine="709"/>
        <w:jc w:val="both"/>
        <w:rPr>
          <w:spacing w:val="0"/>
          <w:kern w:val="28"/>
          <w:sz w:val="28"/>
          <w:szCs w:val="28"/>
        </w:rPr>
      </w:pPr>
      <w:r w:rsidRPr="00FC1103">
        <w:rPr>
          <w:spacing w:val="0"/>
          <w:kern w:val="28"/>
          <w:sz w:val="28"/>
          <w:szCs w:val="28"/>
        </w:rPr>
        <w:t>Начальник отдела сбыта несет ответственность за:</w:t>
      </w:r>
    </w:p>
    <w:p w:rsidR="008B50BB" w:rsidRPr="00FC1103" w:rsidRDefault="008B50BB" w:rsidP="00FC1103">
      <w:pPr>
        <w:pStyle w:val="ac"/>
        <w:spacing w:before="0" w:beforeAutospacing="0" w:after="0" w:afterAutospacing="0" w:line="360" w:lineRule="auto"/>
        <w:ind w:firstLine="709"/>
        <w:jc w:val="both"/>
        <w:rPr>
          <w:spacing w:val="0"/>
          <w:kern w:val="28"/>
          <w:sz w:val="28"/>
          <w:szCs w:val="28"/>
        </w:rPr>
      </w:pPr>
      <w:r w:rsidRPr="00FC1103">
        <w:rPr>
          <w:spacing w:val="0"/>
          <w:kern w:val="28"/>
          <w:sz w:val="28"/>
          <w:szCs w:val="28"/>
        </w:rPr>
        <w:t>1. Ненадлежащее выполнение своих обязанностей, предусмотренных настоящей инструкцией.</w:t>
      </w:r>
    </w:p>
    <w:p w:rsidR="008B50BB" w:rsidRPr="00FC1103" w:rsidRDefault="008B50BB" w:rsidP="00FC1103">
      <w:pPr>
        <w:pStyle w:val="ac"/>
        <w:spacing w:before="0" w:beforeAutospacing="0" w:after="0" w:afterAutospacing="0" w:line="360" w:lineRule="auto"/>
        <w:ind w:firstLine="709"/>
        <w:jc w:val="both"/>
        <w:rPr>
          <w:spacing w:val="0"/>
          <w:kern w:val="28"/>
          <w:sz w:val="28"/>
          <w:szCs w:val="28"/>
        </w:rPr>
      </w:pPr>
      <w:r w:rsidRPr="00FC1103">
        <w:rPr>
          <w:spacing w:val="0"/>
          <w:kern w:val="28"/>
          <w:sz w:val="28"/>
          <w:szCs w:val="28"/>
        </w:rPr>
        <w:t>2. Нарушение внутреннего распорядка предприятия.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Основными задачами отдела сбыта являются:</w:t>
      </w:r>
    </w:p>
    <w:p w:rsidR="008B50BB" w:rsidRPr="00FC1103" w:rsidRDefault="00903CC2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 xml:space="preserve">1. </w:t>
      </w:r>
      <w:r w:rsidR="008B50BB" w:rsidRPr="00FC1103">
        <w:rPr>
          <w:color w:val="auto"/>
          <w:spacing w:val="0"/>
        </w:rPr>
        <w:t xml:space="preserve">Своевременная подготовка и заключение договоров на поставку продукции. </w:t>
      </w:r>
    </w:p>
    <w:p w:rsidR="008B50BB" w:rsidRPr="00FC1103" w:rsidRDefault="00903CC2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 xml:space="preserve">2. </w:t>
      </w:r>
      <w:r w:rsidR="008B50BB" w:rsidRPr="00FC1103">
        <w:rPr>
          <w:color w:val="auto"/>
          <w:spacing w:val="0"/>
        </w:rPr>
        <w:t xml:space="preserve">Обеспечение выполнение планов поставки продукции в сроки и по номенклатуре в соответствии с заключенными договорами. </w:t>
      </w:r>
    </w:p>
    <w:p w:rsidR="008B50BB" w:rsidRPr="00FC1103" w:rsidRDefault="00903CC2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 xml:space="preserve">3. </w:t>
      </w:r>
      <w:r w:rsidR="008B50BB" w:rsidRPr="00FC1103">
        <w:rPr>
          <w:color w:val="auto"/>
          <w:spacing w:val="0"/>
        </w:rPr>
        <w:t xml:space="preserve">Контроль за поставкой продукции структурными единицами. </w:t>
      </w:r>
    </w:p>
    <w:p w:rsidR="008B50BB" w:rsidRPr="00FC1103" w:rsidRDefault="00903CC2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 xml:space="preserve">4. </w:t>
      </w:r>
      <w:r w:rsidR="008B50BB" w:rsidRPr="00FC1103">
        <w:rPr>
          <w:color w:val="auto"/>
          <w:spacing w:val="0"/>
        </w:rPr>
        <w:t>Обеспечение правильного учёта приёмки и отчётности по отгрузке продукции.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Основными функциями отдела сбыта являются: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1. Комплексное изучение рынка и прогнозирование его развития.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2. Прогнозирование объема продаж по каждому виду продукции.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3. Разработки текущих, среднесрочных и долгосрочных планов работы отдела сбыта по каждому виду продукции.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4. Проведение</w:t>
      </w:r>
      <w:r w:rsidR="000A552D" w:rsidRPr="00FC1103">
        <w:rPr>
          <w:color w:val="auto"/>
          <w:spacing w:val="0"/>
        </w:rPr>
        <w:t xml:space="preserve"> </w:t>
      </w:r>
      <w:r w:rsidRPr="00FC1103">
        <w:rPr>
          <w:color w:val="auto"/>
          <w:spacing w:val="0"/>
        </w:rPr>
        <w:t>работ</w:t>
      </w:r>
      <w:r w:rsidR="000A552D" w:rsidRPr="00FC1103">
        <w:rPr>
          <w:color w:val="auto"/>
          <w:spacing w:val="0"/>
        </w:rPr>
        <w:t xml:space="preserve"> </w:t>
      </w:r>
      <w:r w:rsidRPr="00FC1103">
        <w:rPr>
          <w:color w:val="auto"/>
          <w:spacing w:val="0"/>
        </w:rPr>
        <w:t>по</w:t>
      </w:r>
      <w:r w:rsidR="000A552D" w:rsidRPr="00FC1103">
        <w:rPr>
          <w:color w:val="auto"/>
          <w:spacing w:val="0"/>
        </w:rPr>
        <w:t xml:space="preserve"> </w:t>
      </w:r>
      <w:r w:rsidRPr="00FC1103">
        <w:rPr>
          <w:color w:val="auto"/>
          <w:spacing w:val="0"/>
        </w:rPr>
        <w:t>совер</w:t>
      </w:r>
      <w:r w:rsidR="000A552D" w:rsidRPr="00FC1103">
        <w:rPr>
          <w:color w:val="auto"/>
          <w:spacing w:val="0"/>
        </w:rPr>
        <w:t xml:space="preserve">шенствованию ассортимента продукции </w:t>
      </w:r>
      <w:r w:rsidRPr="00FC1103">
        <w:rPr>
          <w:color w:val="auto"/>
          <w:spacing w:val="0"/>
        </w:rPr>
        <w:t>для</w:t>
      </w:r>
      <w:r w:rsidR="000A552D" w:rsidRPr="00FC1103">
        <w:rPr>
          <w:color w:val="auto"/>
          <w:spacing w:val="0"/>
        </w:rPr>
        <w:t xml:space="preserve"> </w:t>
      </w:r>
      <w:r w:rsidRPr="00FC1103">
        <w:rPr>
          <w:color w:val="auto"/>
          <w:spacing w:val="0"/>
        </w:rPr>
        <w:t>удовлетворения меняющихся потребностей и запросов потребителей.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5. Изучение и внедрение в практику новых форм и методов сбыта продукции.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 xml:space="preserve">6. Сбор и анализ действующих стандартов, международных норм и правил, касающихся </w:t>
      </w:r>
      <w:r w:rsidR="000A552D" w:rsidRPr="00FC1103">
        <w:rPr>
          <w:color w:val="auto"/>
          <w:spacing w:val="0"/>
        </w:rPr>
        <w:t>реализуемой</w:t>
      </w:r>
      <w:r w:rsidRPr="00FC1103">
        <w:rPr>
          <w:color w:val="auto"/>
          <w:spacing w:val="0"/>
        </w:rPr>
        <w:t xml:space="preserve"> продукции.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7. Корректировка планов производства с учетом реализации и имеющихся заявок.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8. Совершенствование</w:t>
      </w:r>
      <w:r w:rsidR="00FC1103">
        <w:rPr>
          <w:color w:val="auto"/>
          <w:spacing w:val="0"/>
        </w:rPr>
        <w:t xml:space="preserve"> </w:t>
      </w:r>
      <w:r w:rsidRPr="00FC1103">
        <w:rPr>
          <w:color w:val="auto"/>
          <w:spacing w:val="0"/>
        </w:rPr>
        <w:t>системы</w:t>
      </w:r>
      <w:r w:rsidR="00FC1103">
        <w:rPr>
          <w:color w:val="auto"/>
          <w:spacing w:val="0"/>
        </w:rPr>
        <w:t xml:space="preserve"> </w:t>
      </w:r>
      <w:r w:rsidRPr="00FC1103">
        <w:rPr>
          <w:color w:val="auto"/>
          <w:spacing w:val="0"/>
        </w:rPr>
        <w:t>контроля</w:t>
      </w:r>
      <w:r w:rsidR="00FC1103">
        <w:rPr>
          <w:color w:val="auto"/>
          <w:spacing w:val="0"/>
        </w:rPr>
        <w:t xml:space="preserve"> </w:t>
      </w:r>
      <w:r w:rsidRPr="00FC1103">
        <w:rPr>
          <w:color w:val="auto"/>
          <w:spacing w:val="0"/>
        </w:rPr>
        <w:t>и</w:t>
      </w:r>
      <w:r w:rsidR="00FC1103">
        <w:rPr>
          <w:color w:val="auto"/>
          <w:spacing w:val="0"/>
        </w:rPr>
        <w:t xml:space="preserve"> </w:t>
      </w:r>
      <w:r w:rsidRPr="00FC1103">
        <w:rPr>
          <w:color w:val="auto"/>
          <w:spacing w:val="0"/>
        </w:rPr>
        <w:t>испытаний</w:t>
      </w:r>
      <w:r w:rsidR="00FC1103">
        <w:rPr>
          <w:color w:val="auto"/>
          <w:spacing w:val="0"/>
        </w:rPr>
        <w:t xml:space="preserve"> </w:t>
      </w:r>
      <w:r w:rsidRPr="00FC1103">
        <w:rPr>
          <w:color w:val="auto"/>
          <w:spacing w:val="0"/>
        </w:rPr>
        <w:t>на</w:t>
      </w:r>
      <w:r w:rsidR="00FC1103">
        <w:rPr>
          <w:color w:val="auto"/>
          <w:spacing w:val="0"/>
        </w:rPr>
        <w:t xml:space="preserve"> </w:t>
      </w:r>
      <w:r w:rsidRPr="00FC1103">
        <w:rPr>
          <w:color w:val="auto"/>
          <w:spacing w:val="0"/>
        </w:rPr>
        <w:t>основе информации о качестве продукции, поступающей от потребителей.</w:t>
      </w:r>
    </w:p>
    <w:p w:rsidR="008B50BB" w:rsidRPr="00FC1103" w:rsidRDefault="00FC1103" w:rsidP="00FC1103">
      <w:pPr>
        <w:rPr>
          <w:color w:val="auto"/>
          <w:spacing w:val="0"/>
        </w:rPr>
      </w:pPr>
      <w:r>
        <w:rPr>
          <w:color w:val="auto"/>
          <w:spacing w:val="0"/>
        </w:rPr>
        <w:t xml:space="preserve"> </w:t>
      </w:r>
      <w:r w:rsidR="008B50BB" w:rsidRPr="00FC1103">
        <w:rPr>
          <w:color w:val="auto"/>
          <w:spacing w:val="0"/>
        </w:rPr>
        <w:t>Служба отдела сбыта имеет следующие обязанности: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- обеспечивать выполнение текущих планов по сбыту продукции;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-</w:t>
      </w:r>
      <w:r w:rsidR="00FC1103">
        <w:rPr>
          <w:color w:val="auto"/>
          <w:spacing w:val="0"/>
        </w:rPr>
        <w:t xml:space="preserve"> </w:t>
      </w:r>
      <w:r w:rsidRPr="00FC1103">
        <w:rPr>
          <w:color w:val="auto"/>
          <w:spacing w:val="0"/>
        </w:rPr>
        <w:t xml:space="preserve">своевременно обеспечивать поступление заявок по заключенным договорам и производить отгрузку продукции; 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- контролировать сроки оплаты;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- заключать экономически выгодные бартерные сделки, положительно влияющие на снижение себестоимости изготавливаемой продукции;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- собирать информацию о рынке, структуре и динамике спроса;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- анализировать рыночную ситуацию на основе сбора информации о конкурентах;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 xml:space="preserve">- представлять начальнику отдела сбыта данные для разработки долгосрочных и текущих планов отдела сбыта по каждому виду продукции, для совершенствования </w:t>
      </w:r>
      <w:r w:rsidR="000A552D" w:rsidRPr="00FC1103">
        <w:rPr>
          <w:color w:val="auto"/>
          <w:spacing w:val="0"/>
        </w:rPr>
        <w:t xml:space="preserve">ассортимента </w:t>
      </w:r>
      <w:r w:rsidRPr="00FC1103">
        <w:rPr>
          <w:color w:val="auto"/>
          <w:spacing w:val="0"/>
        </w:rPr>
        <w:t>продукции согласно потребительскому спросу и последним достижениям науки и техники;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-</w:t>
      </w:r>
      <w:r w:rsidR="000A552D" w:rsidRPr="00FC1103">
        <w:rPr>
          <w:color w:val="auto"/>
          <w:spacing w:val="0"/>
        </w:rPr>
        <w:t xml:space="preserve"> </w:t>
      </w:r>
      <w:r w:rsidRPr="00FC1103">
        <w:rPr>
          <w:color w:val="auto"/>
          <w:spacing w:val="0"/>
        </w:rPr>
        <w:t>представлять начальнику отдела сбыта данные по прогнозу поступления денежных средств;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-</w:t>
      </w:r>
      <w:r w:rsidR="000A552D" w:rsidRPr="00FC1103">
        <w:rPr>
          <w:color w:val="auto"/>
          <w:spacing w:val="0"/>
        </w:rPr>
        <w:t xml:space="preserve"> </w:t>
      </w:r>
      <w:r w:rsidRPr="00FC1103">
        <w:rPr>
          <w:color w:val="auto"/>
          <w:spacing w:val="0"/>
        </w:rPr>
        <w:t>формировать спрос и стимулировать сбыт продукции;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- принимать участие в специализированных ярмарках и выставках;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-</w:t>
      </w:r>
      <w:r w:rsidR="000A552D" w:rsidRPr="00FC1103">
        <w:rPr>
          <w:color w:val="auto"/>
          <w:spacing w:val="0"/>
        </w:rPr>
        <w:t xml:space="preserve"> </w:t>
      </w:r>
      <w:r w:rsidRPr="00FC1103">
        <w:rPr>
          <w:color w:val="auto"/>
          <w:spacing w:val="0"/>
        </w:rPr>
        <w:t xml:space="preserve">формировать благоприятное деловое мнение об </w:t>
      </w:r>
      <w:r w:rsidR="000A552D" w:rsidRPr="00FC1103">
        <w:rPr>
          <w:color w:val="auto"/>
          <w:spacing w:val="0"/>
        </w:rPr>
        <w:t>организации</w:t>
      </w:r>
      <w:r w:rsidRPr="00FC1103">
        <w:rPr>
          <w:color w:val="auto"/>
          <w:spacing w:val="0"/>
        </w:rPr>
        <w:t xml:space="preserve"> на всех рынках и распространять информацию о </w:t>
      </w:r>
      <w:r w:rsidR="000A552D" w:rsidRPr="00FC1103">
        <w:rPr>
          <w:color w:val="auto"/>
          <w:spacing w:val="0"/>
        </w:rPr>
        <w:t>продаваемой</w:t>
      </w:r>
      <w:r w:rsidRPr="00FC1103">
        <w:rPr>
          <w:color w:val="auto"/>
          <w:spacing w:val="0"/>
        </w:rPr>
        <w:t xml:space="preserve"> продукции;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-</w:t>
      </w:r>
      <w:r w:rsidR="000A552D" w:rsidRPr="00FC1103">
        <w:rPr>
          <w:color w:val="auto"/>
          <w:spacing w:val="0"/>
        </w:rPr>
        <w:t xml:space="preserve"> </w:t>
      </w:r>
      <w:r w:rsidRPr="00FC1103">
        <w:rPr>
          <w:color w:val="auto"/>
          <w:spacing w:val="0"/>
        </w:rPr>
        <w:t>осуществлять методическое руководство по заключению договоров с потребителями, а также по ведению переписки и другой деловой документации;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- организовывать работу по поиску и привлечению новых потребителей;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- контролировать своевременное поступление информации по всем вопросам, относящимся к реализации продукции;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- организовывать работу с дилерами;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- постоянно искать и внедрять новые эффективные формы работы с потребителями;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- выполнять работы, связанные с подготовкой и обработкой информации на компьютере.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Служба отдела сбыта имеет следующие права: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 xml:space="preserve">- представлять </w:t>
      </w:r>
      <w:r w:rsidR="00047BC8" w:rsidRPr="00FC1103">
        <w:rPr>
          <w:color w:val="auto"/>
          <w:spacing w:val="0"/>
        </w:rPr>
        <w:t>предприятие</w:t>
      </w:r>
      <w:r w:rsidRPr="00FC1103">
        <w:rPr>
          <w:color w:val="auto"/>
          <w:spacing w:val="0"/>
        </w:rPr>
        <w:t xml:space="preserve"> в государственных, коммерческих, общественных и других организациях по кругу вопросов, входящих в его компетенцию;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- получать от всех подразделений предприятия необходимую для работы информацию;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-</w:t>
      </w:r>
      <w:r w:rsidR="00FC1103">
        <w:rPr>
          <w:color w:val="auto"/>
          <w:spacing w:val="0"/>
        </w:rPr>
        <w:t xml:space="preserve"> </w:t>
      </w:r>
      <w:r w:rsidRPr="00FC1103">
        <w:rPr>
          <w:color w:val="auto"/>
          <w:spacing w:val="0"/>
        </w:rPr>
        <w:t>совместно с начальником отдела сбыта рассматривать проекты текущих, годовых и перспективных планов завода, касающихся работы отдела;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-</w:t>
      </w:r>
      <w:r w:rsidR="00FC1103">
        <w:rPr>
          <w:color w:val="auto"/>
          <w:spacing w:val="0"/>
        </w:rPr>
        <w:t xml:space="preserve"> </w:t>
      </w:r>
      <w:r w:rsidRPr="00FC1103">
        <w:rPr>
          <w:color w:val="auto"/>
          <w:spacing w:val="0"/>
        </w:rPr>
        <w:t xml:space="preserve">самостоятельно определять сроки поставки продукции в соответствии с планом </w:t>
      </w:r>
      <w:r w:rsidR="000A552D" w:rsidRPr="00FC1103">
        <w:rPr>
          <w:color w:val="auto"/>
          <w:spacing w:val="0"/>
        </w:rPr>
        <w:t>зак</w:t>
      </w:r>
      <w:r w:rsidR="00047BC8" w:rsidRPr="00FC1103">
        <w:rPr>
          <w:color w:val="auto"/>
          <w:spacing w:val="0"/>
        </w:rPr>
        <w:t>у</w:t>
      </w:r>
      <w:r w:rsidR="000A552D" w:rsidRPr="00FC1103">
        <w:rPr>
          <w:color w:val="auto"/>
          <w:spacing w:val="0"/>
        </w:rPr>
        <w:t>пки</w:t>
      </w:r>
      <w:r w:rsidRPr="00FC1103">
        <w:rPr>
          <w:color w:val="auto"/>
          <w:spacing w:val="0"/>
        </w:rPr>
        <w:t xml:space="preserve"> и соблюдением норм отгрузки.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Учет, снабжение, контроль качества, повышение производительности труда и другие аналогичные функции играют важную, хотя и косвенную роль в сбытовой деятельности. Цель коммерческой деятельности - получение максимальной прибыли.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Основополагающими ориентирами сбытового отдела являются: построение научно-обоснованного прогноза сбыта, активное продвижение товара и создание общественного мнения, благоприятного к конкретной продукции и к фирме в целом. Это требует рекламы определенного вида, в соответствующем месте и в правильно выбранное время, а для этого необходимо изучение рынка продаж, обоснованное ценообразование и эффективное распределение. Сегодня вопрос - "что предприятие может п</w:t>
      </w:r>
      <w:r w:rsidR="00047BC8" w:rsidRPr="00FC1103">
        <w:rPr>
          <w:color w:val="auto"/>
          <w:spacing w:val="0"/>
        </w:rPr>
        <w:t>редложить</w:t>
      </w:r>
      <w:r w:rsidRPr="00FC1103">
        <w:rPr>
          <w:color w:val="auto"/>
          <w:spacing w:val="0"/>
        </w:rPr>
        <w:t>" - является второстепенным. Основной вопрос - "в чем нуждается потребитель, что он будет покупать, по какой цене и т. д. и т. п.".</w:t>
      </w:r>
    </w:p>
    <w:p w:rsidR="00047BC8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Поэтому,</w:t>
      </w:r>
      <w:r w:rsidR="00047BC8" w:rsidRPr="00FC1103">
        <w:rPr>
          <w:color w:val="auto"/>
          <w:spacing w:val="0"/>
        </w:rPr>
        <w:t xml:space="preserve"> </w:t>
      </w:r>
      <w:r w:rsidRPr="00FC1103">
        <w:rPr>
          <w:color w:val="auto"/>
          <w:spacing w:val="0"/>
        </w:rPr>
        <w:t>для</w:t>
      </w:r>
      <w:r w:rsidR="00047BC8" w:rsidRPr="00FC1103">
        <w:rPr>
          <w:color w:val="auto"/>
          <w:spacing w:val="0"/>
        </w:rPr>
        <w:t xml:space="preserve"> </w:t>
      </w:r>
      <w:r w:rsidRPr="00FC1103">
        <w:rPr>
          <w:color w:val="auto"/>
          <w:spacing w:val="0"/>
        </w:rPr>
        <w:t>успешной</w:t>
      </w:r>
      <w:r w:rsidR="00047BC8" w:rsidRPr="00FC1103">
        <w:rPr>
          <w:color w:val="auto"/>
          <w:spacing w:val="0"/>
        </w:rPr>
        <w:t xml:space="preserve"> </w:t>
      </w:r>
      <w:r w:rsidRPr="00FC1103">
        <w:rPr>
          <w:color w:val="auto"/>
          <w:spacing w:val="0"/>
        </w:rPr>
        <w:t>реализации</w:t>
      </w:r>
      <w:r w:rsidR="00047BC8" w:rsidRPr="00FC1103">
        <w:rPr>
          <w:color w:val="auto"/>
          <w:spacing w:val="0"/>
        </w:rPr>
        <w:t xml:space="preserve"> </w:t>
      </w:r>
      <w:r w:rsidRPr="00FC1103">
        <w:rPr>
          <w:color w:val="auto"/>
          <w:spacing w:val="0"/>
        </w:rPr>
        <w:t>в</w:t>
      </w:r>
      <w:r w:rsidR="00047BC8" w:rsidRPr="00FC1103">
        <w:rPr>
          <w:color w:val="auto"/>
          <w:spacing w:val="0"/>
        </w:rPr>
        <w:t xml:space="preserve"> </w:t>
      </w:r>
      <w:r w:rsidR="00903CC2" w:rsidRPr="00FC1103">
        <w:rPr>
          <w:color w:val="auto"/>
          <w:spacing w:val="0"/>
        </w:rPr>
        <w:t>организации</w:t>
      </w:r>
      <w:r w:rsidRPr="00FC1103">
        <w:rPr>
          <w:color w:val="auto"/>
          <w:spacing w:val="0"/>
        </w:rPr>
        <w:t>: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- осуществляется «правильный» маркетинг - умение понимать и оценивать различные факторы, которые лежат в основе определения политики сбыта и программ, вытекающих из нее;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- используются все ресурсы предприятия в стремлении максимально увеличить продажи и одновременно снизить торговые издержки;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- ведется учет человеческого фактора, т.к. товарооборот, положение на рынке и прибыли во многом зависят от того, насколько умело заведующий сбытом может руководить людьми.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 xml:space="preserve">Функции сбыта представляют собой замкнутую петлю. Они начинаются с потребителей и кончаются ими. Они включают планирование, администрирование и контроль за пятью основными операциями: 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 xml:space="preserve">- определение потребностей людей в области определенной продукции; 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 xml:space="preserve">- определение возможностей фирмы удовлетворить эти потребности с учетом политики и целей фирмы; 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 xml:space="preserve">- планирование </w:t>
      </w:r>
      <w:r w:rsidR="00047BC8" w:rsidRPr="00FC1103">
        <w:rPr>
          <w:color w:val="auto"/>
          <w:spacing w:val="0"/>
          <w:kern w:val="28"/>
        </w:rPr>
        <w:t>закупки</w:t>
      </w:r>
      <w:r w:rsidRPr="00FC1103">
        <w:rPr>
          <w:color w:val="auto"/>
          <w:spacing w:val="0"/>
          <w:kern w:val="28"/>
        </w:rPr>
        <w:t xml:space="preserve"> определенной продукции для удовлетворения этих потребностей; 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 xml:space="preserve">- вызов у потребителей ассоциации их потребностей с </w:t>
      </w:r>
      <w:r w:rsidR="00DA517D" w:rsidRPr="00FC1103">
        <w:rPr>
          <w:color w:val="auto"/>
          <w:spacing w:val="0"/>
          <w:kern w:val="28"/>
        </w:rPr>
        <w:t xml:space="preserve">реализуемой </w:t>
      </w:r>
      <w:r w:rsidRPr="00FC1103">
        <w:rPr>
          <w:color w:val="auto"/>
          <w:spacing w:val="0"/>
          <w:kern w:val="28"/>
        </w:rPr>
        <w:t xml:space="preserve">продукцией; 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 xml:space="preserve">- активный сбыт продукции с разумной прибылью. 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 xml:space="preserve">Каждая из этих взаимосвязанных операций играет важную роль в достижении главной цели отдела. Это делает необходимым, чтобы политика, положенная в основу этих операций, определялась начальником отдела сбыта с постоянным учетом общей политики и целей издательства. 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 xml:space="preserve">Начальник отдела сбыта теперь — это человек с более широким кругозором и большей ответственностью, чем когда-либо в прошлом. 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 xml:space="preserve">Программа сбыта определяется и устанавливается до того, как она начинает выполняться. Руководитель сбыта может сконцентрировать свое внимание на локальных проблемах и рассчитывать на то, что все возникающие в его деятельности трудности, помимо чисто сбытовых, будут устранены на уровне высшего руководства (иногда все же ему приходится отстаивать некоторые положения перед </w:t>
      </w:r>
      <w:r w:rsidR="00047BC8" w:rsidRPr="00FC1103">
        <w:rPr>
          <w:color w:val="auto"/>
          <w:spacing w:val="0"/>
          <w:kern w:val="28"/>
        </w:rPr>
        <w:t>директором</w:t>
      </w:r>
      <w:r w:rsidRPr="00FC1103">
        <w:rPr>
          <w:color w:val="auto"/>
          <w:spacing w:val="0"/>
          <w:kern w:val="28"/>
        </w:rPr>
        <w:t xml:space="preserve">). </w:t>
      </w:r>
    </w:p>
    <w:p w:rsidR="008B50BB" w:rsidRPr="00FC1103" w:rsidRDefault="00047BC8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>К</w:t>
      </w:r>
      <w:r w:rsidR="008B50BB" w:rsidRPr="00FC1103">
        <w:rPr>
          <w:color w:val="auto"/>
          <w:spacing w:val="0"/>
          <w:kern w:val="28"/>
        </w:rPr>
        <w:t>ак</w:t>
      </w:r>
      <w:r w:rsidRPr="00FC1103">
        <w:rPr>
          <w:color w:val="auto"/>
          <w:spacing w:val="0"/>
          <w:kern w:val="28"/>
        </w:rPr>
        <w:t xml:space="preserve"> и любая</w:t>
      </w:r>
      <w:r w:rsidR="008B50BB" w:rsidRPr="00FC1103">
        <w:rPr>
          <w:color w:val="auto"/>
          <w:spacing w:val="0"/>
          <w:kern w:val="28"/>
        </w:rPr>
        <w:t xml:space="preserve"> прибыльн</w:t>
      </w:r>
      <w:r w:rsidRPr="00FC1103">
        <w:rPr>
          <w:color w:val="auto"/>
          <w:spacing w:val="0"/>
          <w:kern w:val="28"/>
        </w:rPr>
        <w:t>ая деятельность</w:t>
      </w:r>
      <w:r w:rsidR="008B50BB" w:rsidRPr="00FC1103">
        <w:rPr>
          <w:color w:val="auto"/>
          <w:spacing w:val="0"/>
          <w:kern w:val="28"/>
        </w:rPr>
        <w:t xml:space="preserve"> ограничивается всеми факторами, влияющими на не</w:t>
      </w:r>
      <w:r w:rsidR="006C5435" w:rsidRPr="00FC1103">
        <w:rPr>
          <w:color w:val="auto"/>
          <w:spacing w:val="0"/>
          <w:kern w:val="28"/>
        </w:rPr>
        <w:t>ё</w:t>
      </w:r>
      <w:r w:rsidR="008B50BB" w:rsidRPr="00FC1103">
        <w:rPr>
          <w:color w:val="auto"/>
          <w:spacing w:val="0"/>
          <w:kern w:val="28"/>
        </w:rPr>
        <w:t xml:space="preserve">, так и активный сбыт продукции не может рассматриваться как независимая функция. 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Сбыт - часть коммерческого комплекса. Цель коммерческой деятельности - сбыт.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Это полностью соответствует формуле сбыта:</w:t>
      </w:r>
    </w:p>
    <w:p w:rsidR="006C5435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Товар + научное обоснование продажи +</w:t>
      </w:r>
    </w:p>
    <w:p w:rsidR="006C5435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+ распределение (распространение товара) +</w:t>
      </w:r>
    </w:p>
    <w:p w:rsidR="006C5435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+ торговые агенты в той или иной форме +</w:t>
      </w:r>
    </w:p>
    <w:p w:rsidR="00745809" w:rsidRPr="00FC1103" w:rsidRDefault="002A355C" w:rsidP="00FC1103">
      <w:pPr>
        <w:rPr>
          <w:color w:val="auto"/>
          <w:spacing w:val="0"/>
        </w:rPr>
      </w:pPr>
      <w:r>
        <w:rPr>
          <w:noProof/>
        </w:rPr>
        <w:pict>
          <v:line id="_x0000_s1026" style="position:absolute;left:0;text-align:left;z-index:251657728" from="92.65pt,18.65pt" to="414.2pt,18.65pt"/>
        </w:pict>
      </w:r>
      <w:r w:rsidR="008B50BB" w:rsidRPr="00FC1103">
        <w:rPr>
          <w:color w:val="auto"/>
          <w:spacing w:val="0"/>
        </w:rPr>
        <w:t>+ продвижение товара + реклама</w:t>
      </w:r>
    </w:p>
    <w:p w:rsidR="00DA517D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Сбыт</w:t>
      </w:r>
    </w:p>
    <w:p w:rsidR="00654377" w:rsidRDefault="00654377" w:rsidP="00FC1103">
      <w:pPr>
        <w:rPr>
          <w:color w:val="auto"/>
          <w:spacing w:val="0"/>
        </w:rPr>
      </w:pPr>
    </w:p>
    <w:p w:rsidR="00DA517D" w:rsidRPr="00FC1103" w:rsidRDefault="00DA517D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3. Сбытовая политика в «ИП Коренюгин»</w:t>
      </w:r>
    </w:p>
    <w:p w:rsidR="00654377" w:rsidRDefault="00654377" w:rsidP="00FC1103">
      <w:pPr>
        <w:rPr>
          <w:color w:val="auto"/>
          <w:spacing w:val="0"/>
        </w:rPr>
      </w:pP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Научные исследования в области торговой деятельности включают в себя изучение всех факторов, связанных с движением товара от производителя к потребителю. На базе этих выявленных факторов осуществляется планирование производственной и сбытовой деятельности. Распространение (распределение) товара может быть экстенсивным, исключительным (эксклюзивным) и выборочным (совместным). Последнее наиболее предпочтительно. Продвижение товара осуществляется через торговых агентов, через посредников, через оптовую и розничную торговлю.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Разрабатывают сбытовую политику руководители отделов сбыта и маркетинга. Они согласовывают проект «Положения о сбытовой политике» с другими руководителями организации (главным конструктором, главным технологом, начальником планово-экономического отдела, начальником финансового отдела, начальником отдела труда и заработной платы, начальником отдела материально-технического снабжения, начальником юридического отдела (юрисконсультом), главным инженером (техническим директором), заместителем директора по коммерческим, экономическим, производственным вопросам). После необходимых согласований начальник отдела сбыта представляет завизированный вышеуказанными должностными лицами текст «Положения о сбытовой политике» на утверждение генеральному директору издательства. «Положение о сбытовой политике» вводится в действие приказом генерального директора организации.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 xml:space="preserve">Документальное закрепление сбытовой политики целесообразно по следующим причинам: 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1) формальное установление и документальное закрепление стандартов деятельности по сбыту снижает возможность злоупотреблений (сговор сбытовиков с покупателями и т.д.) и ошибок;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2) наглядно демонстрирует взаимосвязь различных аспектов сбытовой деятельности и формирует единое видение сбытовой работы и возникающих проблем всеми ответственными работниками, что заставит их понимать проблемы не только своего отдела, но и других подразделений предприятия;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3) способствует более четкой координации предпринимаемых усилий по сбыту;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4) ведет к формальному установлению показателей сбытовой деятельности для контроля;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5) делает организацию более подготовленной к внезапным переменам;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6) на базе документально закрепленных положений сбытовой политики функциональные специалисты могут разрабатывать свои подробные планы — например, планы исследований различных аспектов рынка, планы рекламных мероприятий, сметы затрат на сбытовую деятельность, планы формирования портфеля заказов и т.д.;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7) заставляет руководителей мыслить перспективно и более ответственно относиться к своим решениям.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Персонал, имеющий отношение к реализации продукции, формально ознакомлен (обязательно наличие отметок об ознакомлении) с информацией в «Положении о сбытовой политике» и обязан четко придерживаться принятых решений в своей текущей деятельности. Обязанности по осуществлению контроля на предмет соблюдения утвержденного «Положения о сбытовой политике» всеми структурными подразделениями организации возложены на руководителя отдела сбыта. Сбытовая политика разрабатывается на каждый отчетный год, а любые изменения (дополнения) — оформляются соответствующим приказом. В условиях рыночной конкуренции информация, содержащаяся в «Положении о сбытовой политике», представляет определенный интерес для конкурентов организации и поэтому отнесена приказом директора к сведениям, составляющим коммерческую тайну организации. Соответственно, определены и документально закреплены приказом руководителя круг должностных лиц, имеющих право доступа к указанным сведениям для осуществления своих функциональных обязанностей.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В целях контроля за соответствием отдельных положений принятой сбытовой политики быстро меняющимся внутренним и внешним условиям и адекватного реагирования организации на изменения рыночной конъюнктуры целесообразно периодически (ежемесячно) проводятся рабочие совещания. В них участвуют лица, ответственные за разработку сбытовой политики, а также лица, участвовавшие в ее согласовании, в том числе заместители директора по коммерческим, экономическим, производственным вопросам, главный инженер и начальник финансового отдела.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Такие совещания позволяют: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 xml:space="preserve">* лучше контролировать эффективность отдельных элементов сбытовой политики и вносить в нее необходимые поправки; 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 xml:space="preserve">* оценивать целесообразность принятых стратегий ценообразования и сбытовых стратегий маркетинга (с учетом определения стадии жизненного цикла товарных групп); 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 xml:space="preserve">* оценивать политику товародвижения (на основе анализа продаж), соответствие товарного ассортимента потребительскому спросу; 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 xml:space="preserve">* принимать решения по упразднению нерентабельных видов изделий, их модификации, разработке новых или улучшенных (модифицированных) изделий. </w:t>
      </w:r>
    </w:p>
    <w:p w:rsidR="00D77DF5" w:rsidRPr="00FC1103" w:rsidRDefault="00D77DF5" w:rsidP="00FC1103">
      <w:pPr>
        <w:rPr>
          <w:color w:val="auto"/>
          <w:spacing w:val="0"/>
          <w:kern w:val="28"/>
        </w:rPr>
      </w:pPr>
    </w:p>
    <w:p w:rsidR="008B50BB" w:rsidRPr="00FC1103" w:rsidRDefault="00D77DF5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 xml:space="preserve">4. </w:t>
      </w:r>
      <w:r w:rsidR="008B50BB" w:rsidRPr="00FC1103">
        <w:rPr>
          <w:color w:val="auto"/>
          <w:spacing w:val="0"/>
          <w:kern w:val="28"/>
        </w:rPr>
        <w:t>Стимулирование группы</w:t>
      </w:r>
      <w:r w:rsidRPr="00FC1103">
        <w:rPr>
          <w:color w:val="auto"/>
          <w:spacing w:val="0"/>
          <w:kern w:val="28"/>
        </w:rPr>
        <w:t xml:space="preserve"> сбыта</w:t>
      </w:r>
    </w:p>
    <w:p w:rsidR="00654377" w:rsidRDefault="00654377" w:rsidP="00FC1103">
      <w:pPr>
        <w:rPr>
          <w:color w:val="auto"/>
          <w:spacing w:val="0"/>
          <w:kern w:val="28"/>
        </w:rPr>
      </w:pP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 xml:space="preserve">Для того, чтобы участники сбытовой сети эффективно </w:t>
      </w:r>
      <w:r w:rsidR="008D18A7" w:rsidRPr="00FC1103">
        <w:rPr>
          <w:color w:val="auto"/>
          <w:spacing w:val="0"/>
          <w:kern w:val="28"/>
        </w:rPr>
        <w:t>реализовали товар</w:t>
      </w:r>
      <w:r w:rsidRPr="00FC1103">
        <w:rPr>
          <w:color w:val="auto"/>
          <w:spacing w:val="0"/>
          <w:kern w:val="28"/>
        </w:rPr>
        <w:t>,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их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необходимо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мотивировать.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Различают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стимулирующие</w:t>
      </w:r>
      <w:r w:rsidR="00A40883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и партнерские факторы мотивации.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>К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стимулирующим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факторам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мотивации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участников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канала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в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основном относятся краткосрочные экономические</w:t>
      </w:r>
      <w:r w:rsidR="008D18A7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«приманки»,</w:t>
      </w:r>
      <w:r w:rsidR="008D18A7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побуждающие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продвигать товар.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>Выбор</w:t>
      </w:r>
      <w:r w:rsidR="008D18A7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методов стимулирования</w:t>
      </w:r>
      <w:r w:rsidR="008D18A7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основывается</w:t>
      </w:r>
      <w:r w:rsidR="008D18A7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на</w:t>
      </w:r>
      <w:r w:rsidR="008D18A7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определении коммуникационной</w:t>
      </w:r>
      <w:r w:rsidR="008D18A7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стратегии</w:t>
      </w:r>
      <w:r w:rsidR="008D18A7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канала</w:t>
      </w:r>
      <w:r w:rsidR="008D18A7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сбыта.</w:t>
      </w:r>
      <w:r w:rsidR="008D18A7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Выделяют</w:t>
      </w:r>
      <w:r w:rsidR="008D18A7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три</w:t>
      </w:r>
      <w:r w:rsidR="008D18A7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коммуникационные стратегии: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>Стратегия вталкивания;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>Стратегия втягивания;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>Смешанная стратегия.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>Стратегии вталкивания характеризуются тем, что основные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маркетинговые усилия обращены на</w:t>
      </w:r>
      <w:r w:rsidR="008D18A7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посредников,</w:t>
      </w:r>
      <w:r w:rsidR="008D18A7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чтобы</w:t>
      </w:r>
      <w:r w:rsidR="008D18A7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побудить</w:t>
      </w:r>
      <w:r w:rsidR="008D18A7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их</w:t>
      </w:r>
      <w:r w:rsidR="008D18A7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принять марки фирмы в свой ассортимент,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создать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необходимые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запасы,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выделить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ее товарам хорошее место в торговом зале и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побуждать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покупателей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к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закупкам товаров фирмы. Цель: добиться добровольного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сотрудничества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посредником, предложив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ему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привлекательные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условия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и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продвигая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свой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товар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любым доступным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способом.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Стратегия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вталкивания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подразумевает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гармоничные отношения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посредниками,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и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главную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роль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здесь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играют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торго</w:t>
      </w:r>
      <w:r w:rsidR="008D18A7" w:rsidRPr="00FC1103">
        <w:rPr>
          <w:color w:val="auto"/>
          <w:spacing w:val="0"/>
          <w:kern w:val="28"/>
        </w:rPr>
        <w:t>вые представители.</w:t>
      </w:r>
      <w:r w:rsidRPr="00FC1103">
        <w:rPr>
          <w:color w:val="auto"/>
          <w:spacing w:val="0"/>
          <w:kern w:val="28"/>
        </w:rPr>
        <w:t xml:space="preserve"> Основные способы мотивирования посредника: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рост продаж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и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поддержание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уровня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запасов;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интенсификация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работы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торгового персонала; рост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локальной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активности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по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продвижению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товаров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(локальная реклама,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расширение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пространства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магазинов,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продвижение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товаров магазинами); улучшение обслуживания клиентов.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>Стратегия вталкивания необходима для обеспечения взаимодействия с теми сбытовиками, без которых фирма не может получить доступ к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рынку.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Чем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выше их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способность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торговаться,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тем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меньше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выбора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у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фирмы.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На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рынках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 концентрированным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распределением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именно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посредники</w:t>
      </w:r>
      <w:r w:rsidR="00A40883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определяют</w:t>
      </w:r>
      <w:r w:rsidR="00A40883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условия сотрудничества.</w:t>
      </w:r>
      <w:r w:rsidR="00A40883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Риск</w:t>
      </w:r>
      <w:r w:rsidR="00A40883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коммуникационной</w:t>
      </w:r>
      <w:r w:rsidR="00A40883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стратегии,</w:t>
      </w:r>
      <w:r w:rsidR="00A40883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ориентированной исключительно на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посредников,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состоит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в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том,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что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она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ставит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фирму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в зависимость перед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ними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при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отсутствии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реального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контроля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над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системой сбыта.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>Стратегии втягивания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концентрируют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все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коммуникационные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усилия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на конечном спросе,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т.е.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на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конечном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пользователе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или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потребителе,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минуя посредников.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Цель: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создать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на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уровне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конечного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спроса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благоприятное отношение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к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товару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или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марке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тем,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чтобы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в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идеале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сам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конечный пользователь требовал эту марку от посредника и тем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самым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побуждал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его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к торговле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этой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маркой.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В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противоположность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стратегии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вталкивания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фирма стремится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создать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вынужденное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сотрудничество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со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стороны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посредников.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>Потребители играют роль своеобразного насоса: марка втягивается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в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сбытовой канал благодаря конечному спросу.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>На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практике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большинство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фирм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применяют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смешанные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стратегии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как интеграцию предыдущих.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>После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определения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коммуникационной</w:t>
      </w:r>
      <w:r w:rsidR="00D77DF5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стратегии</w:t>
      </w:r>
      <w:r w:rsidR="00D77DF5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определяются</w:t>
      </w:r>
      <w:r w:rsidR="00D77DF5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общие затраты на стимулирование сбыта. Основными методами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определения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затрат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на стимулирование сбыта являются: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>- метод исчисления от наличных средств или возможностей;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>- метод исчисления в процентах к сумме продаж;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>- метод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конкурентного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паритета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или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равновесия,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отражающего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коллективную мудрость отрасли;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>- метод исчисления исходя из конкретных целей и задач.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>Мотивация должна охватывать все сферы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сбыта: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продвижение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товара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на рынок, исследования рынка, организация сбыта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и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т.д.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При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этом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необходимо помнить, что сбытовая политика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издательства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является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лишь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частью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маркетинговой стратегии предприятия.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>Средства на мотивацию по каждому направлению могут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подразделяться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 xml:space="preserve">на две части: 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>1) на оплату всех расходов по решению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данной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задачи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 xml:space="preserve">(например, оплата маркетинговых исследований, рекламы и т.п.) 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>2)</w:t>
      </w:r>
      <w:r w:rsidR="00FC1103">
        <w:rPr>
          <w:color w:val="auto"/>
          <w:spacing w:val="0"/>
          <w:kern w:val="28"/>
        </w:rPr>
        <w:t xml:space="preserve"> </w:t>
      </w:r>
      <w:r w:rsidR="00D77DF5" w:rsidRPr="00FC1103">
        <w:rPr>
          <w:color w:val="auto"/>
          <w:spacing w:val="0"/>
          <w:kern w:val="28"/>
        </w:rPr>
        <w:t>и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на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дополнительную оплату или премирование работников любых подразделений фирмы, участвующих</w:t>
      </w:r>
      <w:r w:rsidR="00D77DF5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в реализации концепции маркетинга. Например, работники получают зарплату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и премию за выполнение своих задач, но если они еще выполнили работу с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учетом требований концепции маркетинга, то должны быть стимулированы</w:t>
      </w:r>
      <w:r w:rsidR="00D77DF5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дополнительно и за это. Выполнять любую работу с ориентацией на потребителя очень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трудно, поэтому качество и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напряженность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труда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необходимо</w:t>
      </w:r>
      <w:r w:rsidR="00D77DF5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стимулировать.</w:t>
      </w:r>
      <w:r w:rsidR="00D77DF5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Размер премии определяется дифференцированно.</w:t>
      </w:r>
      <w:r w:rsidR="00D77DF5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Кроме</w:t>
      </w:r>
      <w:r w:rsidR="00D77DF5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материального</w:t>
      </w:r>
      <w:r w:rsidR="00D77DF5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стимулирования применяются</w:t>
      </w:r>
      <w:r w:rsidR="00D77DF5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и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моральные</w:t>
      </w:r>
      <w:r w:rsidR="00D77DF5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стимулы.</w:t>
      </w:r>
      <w:r w:rsidR="00D77DF5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Среди</w:t>
      </w:r>
      <w:r w:rsidR="00D77DF5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направлений</w:t>
      </w:r>
      <w:r w:rsidR="00D77DF5" w:rsidRP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стимулирования маркетологи особо выделяют стимулирование объекта как конечного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результата.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>Стимулирование объекта - использование многообразных средств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стимулирующего воздействия, призванных ускорить и / или усилить ответную реакцию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рынка.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К ним относятся стимулирование потребителей,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сферы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торговли,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стимулирование собственного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торгового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персонала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фирмы.</w:t>
      </w:r>
      <w:r w:rsidR="00421E10" w:rsidRPr="00FC1103">
        <w:rPr>
          <w:color w:val="auto"/>
          <w:spacing w:val="0"/>
          <w:kern w:val="28"/>
        </w:rPr>
        <w:t xml:space="preserve"> 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>Стимулирование сферы торговли решает следующие основные задачи: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>1. Поощрить увеличение объема сбыта;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>2. Стимулировать заказы максимальных по объему партий товара на реализацию;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>3. Поощрить обмен передовым опытом в реализации конкретного товара;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>4. Снизить временные колебания в поступлении заказов от посредников.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>Стимулирование сбыта по отношению к собственному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торговому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персоналу преследует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цель: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>-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увеличить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объем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сбыта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в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подразделениях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самой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фирмы;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>- поощрить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наиболее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эффективно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работающих</w:t>
      </w:r>
      <w:r w:rsidR="00FC1103">
        <w:rPr>
          <w:color w:val="auto"/>
          <w:spacing w:val="0"/>
          <w:kern w:val="28"/>
        </w:rPr>
        <w:t xml:space="preserve"> </w:t>
      </w:r>
      <w:r w:rsidRPr="00FC1103">
        <w:rPr>
          <w:color w:val="auto"/>
          <w:spacing w:val="0"/>
          <w:kern w:val="28"/>
        </w:rPr>
        <w:t>сотрудников;</w:t>
      </w:r>
      <w:r w:rsidR="00FC1103">
        <w:rPr>
          <w:color w:val="auto"/>
          <w:spacing w:val="0"/>
          <w:kern w:val="28"/>
        </w:rPr>
        <w:t xml:space="preserve"> 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 xml:space="preserve">- дополнительно мотивировать их труд; </w:t>
      </w:r>
    </w:p>
    <w:p w:rsidR="008B50BB" w:rsidRPr="00FC1103" w:rsidRDefault="008B50BB" w:rsidP="00FC1103">
      <w:pPr>
        <w:rPr>
          <w:color w:val="auto"/>
          <w:spacing w:val="0"/>
          <w:kern w:val="28"/>
        </w:rPr>
      </w:pPr>
      <w:r w:rsidRPr="00FC1103">
        <w:rPr>
          <w:color w:val="auto"/>
          <w:spacing w:val="0"/>
          <w:kern w:val="28"/>
        </w:rPr>
        <w:t>- способствовать обмену опытом между продавцами и т.д.</w:t>
      </w:r>
    </w:p>
    <w:p w:rsidR="008B50BB" w:rsidRPr="00FC1103" w:rsidRDefault="00654377" w:rsidP="00FC1103">
      <w:pPr>
        <w:rPr>
          <w:color w:val="auto"/>
          <w:spacing w:val="0"/>
        </w:rPr>
      </w:pPr>
      <w:r>
        <w:rPr>
          <w:color w:val="auto"/>
          <w:spacing w:val="0"/>
        </w:rPr>
        <w:br w:type="page"/>
      </w:r>
      <w:r w:rsidR="00D77DF5" w:rsidRPr="00FC1103">
        <w:rPr>
          <w:color w:val="auto"/>
          <w:spacing w:val="0"/>
        </w:rPr>
        <w:t>Заключение</w:t>
      </w:r>
    </w:p>
    <w:p w:rsidR="00654377" w:rsidRDefault="00654377" w:rsidP="00FC1103">
      <w:pPr>
        <w:rPr>
          <w:color w:val="auto"/>
          <w:spacing w:val="0"/>
        </w:rPr>
      </w:pP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 xml:space="preserve">Знание сбыта и методов управления сбытом — важное орудие в руках любого добросовестного менеджера. Что же приносит успех в руководстве сбытом? 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Можно сказать, что</w:t>
      </w:r>
      <w:r w:rsidR="00C062FD" w:rsidRPr="00FC1103">
        <w:rPr>
          <w:color w:val="auto"/>
          <w:spacing w:val="0"/>
        </w:rPr>
        <w:t>,</w:t>
      </w:r>
      <w:r w:rsidRPr="00FC1103">
        <w:rPr>
          <w:color w:val="auto"/>
          <w:spacing w:val="0"/>
        </w:rPr>
        <w:t xml:space="preserve"> прежде всего</w:t>
      </w:r>
      <w:r w:rsidR="00C062FD" w:rsidRPr="00FC1103">
        <w:rPr>
          <w:color w:val="auto"/>
          <w:spacing w:val="0"/>
        </w:rPr>
        <w:t>,</w:t>
      </w:r>
      <w:r w:rsidRPr="00FC1103">
        <w:rPr>
          <w:color w:val="auto"/>
          <w:spacing w:val="0"/>
        </w:rPr>
        <w:t xml:space="preserve"> успех начальн</w:t>
      </w:r>
      <w:r w:rsidR="00C062FD" w:rsidRPr="00FC1103">
        <w:rPr>
          <w:color w:val="auto"/>
          <w:spacing w:val="0"/>
        </w:rPr>
        <w:t>ика отдела сбыта</w:t>
      </w:r>
      <w:r w:rsidRPr="00FC1103">
        <w:rPr>
          <w:color w:val="auto"/>
          <w:spacing w:val="0"/>
        </w:rPr>
        <w:t xml:space="preserve"> зависит от умения исключительно проницательно оценивать людей. У него должно быть такое умение; этого требует его работа. Менеджер обязан обладать способностью чувствовать отношение покупателей, их желания, предугадывать, какому товару будет отдано предпочтение. Он должен обладать способностью - набирать перспективных торговых агентов, обучать их до профессионального уровня. Товарооборот фирмы, положение на рынке и даже ее прибыли во многом зависят от того, насколько умело заведующий сбытом может руководить людьми и воздействовать на них. Это умение является одним из основных качеств талантливого администратора. 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 xml:space="preserve">Второе качество управляющего сбытом заключается в умении правильно понимать и оценивать различные факторы, которые лежат в основе определения политики сбыта и программ, вытекающих из нее. Это значит, что начальник отела сбыта должен разбираться в методах исследования изделий, в ценообразовании, упаковке, коммерческой тактике, а также в рекламе и торговой технике. Далее, он должен уметь использовать эти факторы при разработке твердой программы сбыта, которую будут выполнять его торговые агенты и другие работники. </w:t>
      </w:r>
    </w:p>
    <w:p w:rsidR="008B50BB" w:rsidRPr="00FC1103" w:rsidRDefault="008B50BB" w:rsidP="00FC1103">
      <w:pPr>
        <w:rPr>
          <w:color w:val="auto"/>
          <w:spacing w:val="0"/>
        </w:rPr>
      </w:pPr>
      <w:r w:rsidRPr="00FC1103">
        <w:rPr>
          <w:color w:val="auto"/>
          <w:spacing w:val="0"/>
        </w:rPr>
        <w:t>В-третьи</w:t>
      </w:r>
      <w:r w:rsidR="006E2DD5" w:rsidRPr="00FC1103">
        <w:rPr>
          <w:color w:val="auto"/>
          <w:spacing w:val="0"/>
        </w:rPr>
        <w:t>х, квалифицированный управлене</w:t>
      </w:r>
      <w:r w:rsidRPr="00FC1103">
        <w:rPr>
          <w:color w:val="auto"/>
          <w:spacing w:val="0"/>
        </w:rPr>
        <w:t xml:space="preserve">ц, заведующий сбытом должен быть человеком, который знает, как использовать различные специальные службы фирмы. Он прекрасно знает, что учет, закупки, контроль качества, упрощение трудовых процессов и другие аналогичные функции играют решающую, хотя и косвенную роль в сбытовой деятельности. Отсюда следует, что менеджер не должен колебаться использовать все ресурсы своего предприятия в стремлении максимально увеличить сбыт и одновременно снизить торговые издержки. </w:t>
      </w:r>
    </w:p>
    <w:p w:rsidR="006E2DD5" w:rsidRPr="00FC1103" w:rsidRDefault="006E2DD5" w:rsidP="00FC1103">
      <w:pPr>
        <w:rPr>
          <w:color w:val="auto"/>
          <w:spacing w:val="0"/>
        </w:rPr>
      </w:pPr>
    </w:p>
    <w:p w:rsidR="009849A2" w:rsidRDefault="00654377" w:rsidP="00FC1103">
      <w:pPr>
        <w:rPr>
          <w:color w:val="auto"/>
          <w:spacing w:val="0"/>
        </w:rPr>
      </w:pPr>
      <w:r>
        <w:rPr>
          <w:color w:val="auto"/>
          <w:spacing w:val="0"/>
        </w:rPr>
        <w:br w:type="page"/>
      </w:r>
      <w:r w:rsidR="009849A2" w:rsidRPr="00FC1103">
        <w:rPr>
          <w:color w:val="auto"/>
          <w:spacing w:val="0"/>
        </w:rPr>
        <w:t>Список использованной литературы</w:t>
      </w:r>
    </w:p>
    <w:p w:rsidR="00654377" w:rsidRPr="00FC1103" w:rsidRDefault="00654377" w:rsidP="00FC1103">
      <w:pPr>
        <w:rPr>
          <w:color w:val="auto"/>
          <w:spacing w:val="0"/>
        </w:rPr>
      </w:pPr>
    </w:p>
    <w:p w:rsidR="00F56222" w:rsidRPr="00FC1103" w:rsidRDefault="00F56222" w:rsidP="00654377">
      <w:pPr>
        <w:widowControl/>
        <w:numPr>
          <w:ilvl w:val="0"/>
          <w:numId w:val="4"/>
        </w:numPr>
        <w:tabs>
          <w:tab w:val="clear" w:pos="720"/>
          <w:tab w:val="clear" w:pos="981"/>
          <w:tab w:val="clear" w:pos="1199"/>
          <w:tab w:val="num" w:pos="278"/>
        </w:tabs>
        <w:ind w:left="0" w:firstLine="0"/>
        <w:outlineLvl w:val="1"/>
        <w:rPr>
          <w:iCs w:val="0"/>
          <w:color w:val="auto"/>
          <w:spacing w:val="0"/>
        </w:rPr>
      </w:pPr>
      <w:r w:rsidRPr="00FC1103">
        <w:rPr>
          <w:bCs w:val="0"/>
          <w:color w:val="auto"/>
          <w:spacing w:val="0"/>
        </w:rPr>
        <w:t>Винкельманн П.</w:t>
      </w:r>
      <w:r w:rsidRPr="00FC1103">
        <w:rPr>
          <w:iCs w:val="0"/>
          <w:color w:val="auto"/>
          <w:spacing w:val="0"/>
        </w:rPr>
        <w:t xml:space="preserve"> Маркетинг и сбыт. Основы ориентированного на рынок управления компанией. М: Издательский дом Гребенникова, 2006.</w:t>
      </w:r>
    </w:p>
    <w:p w:rsidR="00065648" w:rsidRPr="00FC1103" w:rsidRDefault="00065648" w:rsidP="00654377">
      <w:pPr>
        <w:widowControl/>
        <w:numPr>
          <w:ilvl w:val="0"/>
          <w:numId w:val="4"/>
        </w:numPr>
        <w:tabs>
          <w:tab w:val="clear" w:pos="720"/>
          <w:tab w:val="clear" w:pos="981"/>
          <w:tab w:val="clear" w:pos="1199"/>
          <w:tab w:val="num" w:pos="278"/>
        </w:tabs>
        <w:ind w:left="0" w:firstLine="0"/>
        <w:outlineLvl w:val="1"/>
        <w:rPr>
          <w:iCs w:val="0"/>
          <w:color w:val="auto"/>
          <w:spacing w:val="0"/>
        </w:rPr>
      </w:pPr>
      <w:r w:rsidRPr="00FC1103">
        <w:rPr>
          <w:iCs w:val="0"/>
          <w:color w:val="auto"/>
          <w:spacing w:val="0"/>
        </w:rPr>
        <w:t>Ефимова С.А. Управление сбытом, или Как увеличить объём продаж. М: Альфа-Пресс, 2007.</w:t>
      </w:r>
    </w:p>
    <w:p w:rsidR="00065648" w:rsidRPr="00FC1103" w:rsidRDefault="00065648" w:rsidP="00654377">
      <w:pPr>
        <w:widowControl/>
        <w:numPr>
          <w:ilvl w:val="0"/>
          <w:numId w:val="4"/>
        </w:numPr>
        <w:tabs>
          <w:tab w:val="clear" w:pos="720"/>
          <w:tab w:val="clear" w:pos="981"/>
          <w:tab w:val="clear" w:pos="1199"/>
          <w:tab w:val="num" w:pos="278"/>
        </w:tabs>
        <w:ind w:left="0" w:firstLine="0"/>
        <w:outlineLvl w:val="1"/>
        <w:rPr>
          <w:iCs w:val="0"/>
          <w:color w:val="auto"/>
          <w:spacing w:val="0"/>
        </w:rPr>
      </w:pPr>
      <w:r w:rsidRPr="00FC1103">
        <w:rPr>
          <w:iCs w:val="0"/>
          <w:color w:val="auto"/>
          <w:spacing w:val="0"/>
        </w:rPr>
        <w:t>Прайснер А. Сбалансированная система показателей в маркетинге и сбыте. М: Издательский дом Гребенникова, 2009.</w:t>
      </w:r>
    </w:p>
    <w:p w:rsidR="00A85DB8" w:rsidRPr="00FC1103" w:rsidRDefault="00A85DB8" w:rsidP="00654377">
      <w:pPr>
        <w:widowControl/>
        <w:numPr>
          <w:ilvl w:val="0"/>
          <w:numId w:val="4"/>
        </w:numPr>
        <w:tabs>
          <w:tab w:val="clear" w:pos="720"/>
          <w:tab w:val="clear" w:pos="981"/>
          <w:tab w:val="clear" w:pos="1199"/>
          <w:tab w:val="num" w:pos="278"/>
        </w:tabs>
        <w:ind w:left="0" w:firstLine="0"/>
        <w:outlineLvl w:val="1"/>
        <w:rPr>
          <w:iCs w:val="0"/>
          <w:color w:val="auto"/>
          <w:spacing w:val="0"/>
        </w:rPr>
      </w:pPr>
      <w:r w:rsidRPr="00FC1103">
        <w:rPr>
          <w:iCs w:val="0"/>
          <w:color w:val="auto"/>
          <w:spacing w:val="0"/>
        </w:rPr>
        <w:t>Стюарт Г. Эффективное управление сбытом. М: Баланс-Клуб, 2003.</w:t>
      </w:r>
    </w:p>
    <w:p w:rsidR="009849A2" w:rsidRPr="00FC1103" w:rsidRDefault="007D75D8" w:rsidP="00654377">
      <w:pPr>
        <w:widowControl/>
        <w:numPr>
          <w:ilvl w:val="0"/>
          <w:numId w:val="4"/>
        </w:numPr>
        <w:tabs>
          <w:tab w:val="clear" w:pos="720"/>
          <w:tab w:val="clear" w:pos="981"/>
          <w:tab w:val="clear" w:pos="1199"/>
          <w:tab w:val="num" w:pos="278"/>
        </w:tabs>
        <w:ind w:left="0" w:firstLine="0"/>
        <w:outlineLvl w:val="1"/>
        <w:rPr>
          <w:iCs w:val="0"/>
          <w:color w:val="auto"/>
          <w:spacing w:val="0"/>
        </w:rPr>
      </w:pPr>
      <w:r w:rsidRPr="00FC1103">
        <w:rPr>
          <w:iCs w:val="0"/>
          <w:color w:val="auto"/>
          <w:spacing w:val="0"/>
        </w:rPr>
        <w:t>Чирков А. Мотивация и управление в канале сбыта. М: Издательский дом «БИ», 2004.</w:t>
      </w:r>
      <w:bookmarkStart w:id="0" w:name="_GoBack"/>
      <w:bookmarkEnd w:id="0"/>
    </w:p>
    <w:sectPr w:rsidR="009849A2" w:rsidRPr="00FC1103" w:rsidSect="00F71C08">
      <w:headerReference w:type="even" r:id="rId7"/>
      <w:footerReference w:type="even" r:id="rId8"/>
      <w:footerReference w:type="default" r:id="rId9"/>
      <w:type w:val="nextColumn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837" w:rsidRDefault="00950837" w:rsidP="00421E10">
      <w:r>
        <w:separator/>
      </w:r>
    </w:p>
    <w:p w:rsidR="00950837" w:rsidRDefault="00950837" w:rsidP="00421E10"/>
    <w:p w:rsidR="00950837" w:rsidRDefault="00950837" w:rsidP="00421E10"/>
    <w:p w:rsidR="00950837" w:rsidRDefault="00950837" w:rsidP="00421E10"/>
    <w:p w:rsidR="00950837" w:rsidRDefault="00950837" w:rsidP="00421E10"/>
    <w:p w:rsidR="00950837" w:rsidRDefault="00950837"/>
    <w:p w:rsidR="00950837" w:rsidRDefault="00950837" w:rsidP="00745809"/>
    <w:p w:rsidR="00950837" w:rsidRDefault="00950837" w:rsidP="00745809"/>
    <w:p w:rsidR="00950837" w:rsidRDefault="00950837" w:rsidP="00745809"/>
    <w:p w:rsidR="00950837" w:rsidRDefault="00950837" w:rsidP="00745809"/>
    <w:p w:rsidR="00950837" w:rsidRDefault="00950837"/>
    <w:p w:rsidR="00950837" w:rsidRDefault="00950837" w:rsidP="00DA517D"/>
    <w:p w:rsidR="00950837" w:rsidRDefault="00950837" w:rsidP="00DA517D"/>
    <w:p w:rsidR="00950837" w:rsidRDefault="00950837" w:rsidP="00DA517D"/>
    <w:p w:rsidR="00950837" w:rsidRDefault="00950837" w:rsidP="00DA517D"/>
    <w:p w:rsidR="00950837" w:rsidRDefault="00950837" w:rsidP="00DA517D"/>
    <w:p w:rsidR="00950837" w:rsidRDefault="00950837" w:rsidP="00DA517D"/>
    <w:p w:rsidR="00950837" w:rsidRDefault="00950837" w:rsidP="00DA517D"/>
    <w:p w:rsidR="00950837" w:rsidRDefault="00950837" w:rsidP="00DA517D"/>
    <w:p w:rsidR="00950837" w:rsidRDefault="00950837" w:rsidP="00D77DF5"/>
    <w:p w:rsidR="00950837" w:rsidRDefault="00950837" w:rsidP="00D77DF5"/>
    <w:p w:rsidR="00950837" w:rsidRDefault="00950837" w:rsidP="00C062FD"/>
    <w:p w:rsidR="00950837" w:rsidRDefault="00950837" w:rsidP="00C062FD"/>
    <w:p w:rsidR="00950837" w:rsidRDefault="00950837"/>
    <w:p w:rsidR="00950837" w:rsidRDefault="00950837" w:rsidP="00F56222"/>
    <w:p w:rsidR="00950837" w:rsidRDefault="00950837" w:rsidP="00F56222"/>
    <w:p w:rsidR="00950837" w:rsidRDefault="00950837"/>
  </w:endnote>
  <w:endnote w:type="continuationSeparator" w:id="0">
    <w:p w:rsidR="00950837" w:rsidRDefault="00950837" w:rsidP="00421E10">
      <w:r>
        <w:continuationSeparator/>
      </w:r>
    </w:p>
    <w:p w:rsidR="00950837" w:rsidRDefault="00950837" w:rsidP="00421E10"/>
    <w:p w:rsidR="00950837" w:rsidRDefault="00950837" w:rsidP="00421E10"/>
    <w:p w:rsidR="00950837" w:rsidRDefault="00950837" w:rsidP="00421E10"/>
    <w:p w:rsidR="00950837" w:rsidRDefault="00950837" w:rsidP="00421E10"/>
    <w:p w:rsidR="00950837" w:rsidRDefault="00950837"/>
    <w:p w:rsidR="00950837" w:rsidRDefault="00950837" w:rsidP="00745809"/>
    <w:p w:rsidR="00950837" w:rsidRDefault="00950837" w:rsidP="00745809"/>
    <w:p w:rsidR="00950837" w:rsidRDefault="00950837" w:rsidP="00745809"/>
    <w:p w:rsidR="00950837" w:rsidRDefault="00950837" w:rsidP="00745809"/>
    <w:p w:rsidR="00950837" w:rsidRDefault="00950837"/>
    <w:p w:rsidR="00950837" w:rsidRDefault="00950837" w:rsidP="00DA517D"/>
    <w:p w:rsidR="00950837" w:rsidRDefault="00950837" w:rsidP="00DA517D"/>
    <w:p w:rsidR="00950837" w:rsidRDefault="00950837" w:rsidP="00DA517D"/>
    <w:p w:rsidR="00950837" w:rsidRDefault="00950837" w:rsidP="00DA517D"/>
    <w:p w:rsidR="00950837" w:rsidRDefault="00950837" w:rsidP="00DA517D"/>
    <w:p w:rsidR="00950837" w:rsidRDefault="00950837" w:rsidP="00DA517D"/>
    <w:p w:rsidR="00950837" w:rsidRDefault="00950837" w:rsidP="00DA517D"/>
    <w:p w:rsidR="00950837" w:rsidRDefault="00950837" w:rsidP="00DA517D"/>
    <w:p w:rsidR="00950837" w:rsidRDefault="00950837" w:rsidP="00D77DF5"/>
    <w:p w:rsidR="00950837" w:rsidRDefault="00950837" w:rsidP="00D77DF5"/>
    <w:p w:rsidR="00950837" w:rsidRDefault="00950837" w:rsidP="00C062FD"/>
    <w:p w:rsidR="00950837" w:rsidRDefault="00950837" w:rsidP="00C062FD"/>
    <w:p w:rsidR="00950837" w:rsidRDefault="00950837"/>
    <w:p w:rsidR="00950837" w:rsidRDefault="00950837" w:rsidP="00F56222"/>
    <w:p w:rsidR="00950837" w:rsidRDefault="00950837" w:rsidP="00F56222"/>
    <w:p w:rsidR="00950837" w:rsidRDefault="009508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854" w:rsidRDefault="00C14854" w:rsidP="00384F79">
    <w:pPr>
      <w:pStyle w:val="a9"/>
      <w:framePr w:wrap="around" w:vAnchor="text" w:hAnchor="margin" w:xAlign="center" w:y="1"/>
      <w:rPr>
        <w:rStyle w:val="ab"/>
      </w:rPr>
    </w:pPr>
  </w:p>
  <w:p w:rsidR="00C14854" w:rsidRDefault="00C14854" w:rsidP="00421E10">
    <w:pPr>
      <w:pStyle w:val="a9"/>
      <w:rPr>
        <w:rStyle w:val="ab"/>
      </w:rPr>
    </w:pPr>
  </w:p>
  <w:p w:rsidR="00C14854" w:rsidRDefault="00C14854" w:rsidP="00421E10">
    <w:pPr>
      <w:pStyle w:val="a9"/>
    </w:pPr>
  </w:p>
  <w:p w:rsidR="00C14854" w:rsidRDefault="00C14854" w:rsidP="00421E10"/>
  <w:p w:rsidR="00C14854" w:rsidRDefault="00C14854" w:rsidP="00421E10"/>
  <w:p w:rsidR="00C14854" w:rsidRDefault="00C14854" w:rsidP="00421E10"/>
  <w:p w:rsidR="00C14854" w:rsidRDefault="00C14854" w:rsidP="00421E10"/>
  <w:p w:rsidR="00C14854" w:rsidRDefault="00C14854" w:rsidP="00421E10"/>
  <w:p w:rsidR="00C14854" w:rsidRDefault="00C14854" w:rsidP="00421E10"/>
  <w:p w:rsidR="00C14854" w:rsidRDefault="00C14854" w:rsidP="00421E10"/>
  <w:p w:rsidR="00C14854" w:rsidRDefault="00C14854" w:rsidP="00421E10"/>
  <w:p w:rsidR="00C14854" w:rsidRDefault="00C14854" w:rsidP="00421E10"/>
  <w:p w:rsidR="00C14854" w:rsidRDefault="00C14854" w:rsidP="00421E10"/>
  <w:p w:rsidR="00C14854" w:rsidRDefault="00C14854" w:rsidP="00421E10"/>
  <w:p w:rsidR="00C14854" w:rsidRDefault="00C14854" w:rsidP="00421E10"/>
  <w:p w:rsidR="00C14854" w:rsidRDefault="00C14854" w:rsidP="00745809"/>
  <w:p w:rsidR="00C14854" w:rsidRDefault="00C14854" w:rsidP="00745809"/>
  <w:p w:rsidR="00C14854" w:rsidRDefault="00C14854" w:rsidP="00745809"/>
  <w:p w:rsidR="00C14854" w:rsidRDefault="00C14854" w:rsidP="00745809"/>
  <w:p w:rsidR="00C14854" w:rsidRDefault="00C14854" w:rsidP="00A40883"/>
  <w:p w:rsidR="00C14854" w:rsidRDefault="00C14854" w:rsidP="00DA517D"/>
  <w:p w:rsidR="00C14854" w:rsidRDefault="00C14854" w:rsidP="00DA517D"/>
  <w:p w:rsidR="00C14854" w:rsidRDefault="00C14854" w:rsidP="00DA517D"/>
  <w:p w:rsidR="00C14854" w:rsidRDefault="00C14854" w:rsidP="00DA517D"/>
  <w:p w:rsidR="00C14854" w:rsidRDefault="00C14854" w:rsidP="00DA517D"/>
  <w:p w:rsidR="00C14854" w:rsidRDefault="00C14854" w:rsidP="00DA517D"/>
  <w:p w:rsidR="00C14854" w:rsidRDefault="00C14854" w:rsidP="00DA517D"/>
  <w:p w:rsidR="00C14854" w:rsidRDefault="00C14854" w:rsidP="00DA517D"/>
  <w:p w:rsidR="00C14854" w:rsidRDefault="00C14854" w:rsidP="00D77DF5"/>
  <w:p w:rsidR="00C14854" w:rsidRDefault="00C14854" w:rsidP="00D77DF5"/>
  <w:p w:rsidR="00C14854" w:rsidRDefault="00C14854" w:rsidP="00C062FD"/>
  <w:p w:rsidR="00C14854" w:rsidRDefault="00C14854" w:rsidP="00C062FD"/>
  <w:p w:rsidR="00C14854" w:rsidRDefault="00C14854" w:rsidP="00C062FD"/>
  <w:p w:rsidR="00C14854" w:rsidRDefault="00C14854" w:rsidP="00F56222"/>
  <w:p w:rsidR="00C14854" w:rsidRDefault="00C14854" w:rsidP="00F56222"/>
  <w:p w:rsidR="00C14854" w:rsidRDefault="00C14854" w:rsidP="00F5622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854" w:rsidRDefault="009A0C3D" w:rsidP="00384F79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noProof/>
      </w:rPr>
      <w:t>2</w:t>
    </w:r>
  </w:p>
  <w:p w:rsidR="00C14854" w:rsidRDefault="00C14854" w:rsidP="00F562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837" w:rsidRDefault="00950837" w:rsidP="00421E10">
      <w:r>
        <w:separator/>
      </w:r>
    </w:p>
    <w:p w:rsidR="00950837" w:rsidRDefault="00950837" w:rsidP="00421E10"/>
    <w:p w:rsidR="00950837" w:rsidRDefault="00950837" w:rsidP="00421E10"/>
    <w:p w:rsidR="00950837" w:rsidRDefault="00950837" w:rsidP="00421E10"/>
    <w:p w:rsidR="00950837" w:rsidRDefault="00950837" w:rsidP="00421E10"/>
    <w:p w:rsidR="00950837" w:rsidRDefault="00950837"/>
    <w:p w:rsidR="00950837" w:rsidRDefault="00950837" w:rsidP="00745809"/>
    <w:p w:rsidR="00950837" w:rsidRDefault="00950837" w:rsidP="00745809"/>
    <w:p w:rsidR="00950837" w:rsidRDefault="00950837" w:rsidP="00745809"/>
    <w:p w:rsidR="00950837" w:rsidRDefault="00950837" w:rsidP="00745809"/>
    <w:p w:rsidR="00950837" w:rsidRDefault="00950837"/>
    <w:p w:rsidR="00950837" w:rsidRDefault="00950837" w:rsidP="00DA517D"/>
    <w:p w:rsidR="00950837" w:rsidRDefault="00950837" w:rsidP="00DA517D"/>
    <w:p w:rsidR="00950837" w:rsidRDefault="00950837" w:rsidP="00DA517D"/>
    <w:p w:rsidR="00950837" w:rsidRDefault="00950837" w:rsidP="00DA517D"/>
    <w:p w:rsidR="00950837" w:rsidRDefault="00950837" w:rsidP="00DA517D"/>
    <w:p w:rsidR="00950837" w:rsidRDefault="00950837" w:rsidP="00DA517D"/>
    <w:p w:rsidR="00950837" w:rsidRDefault="00950837" w:rsidP="00DA517D"/>
    <w:p w:rsidR="00950837" w:rsidRDefault="00950837" w:rsidP="00DA517D"/>
    <w:p w:rsidR="00950837" w:rsidRDefault="00950837" w:rsidP="00D77DF5"/>
    <w:p w:rsidR="00950837" w:rsidRDefault="00950837" w:rsidP="00D77DF5"/>
    <w:p w:rsidR="00950837" w:rsidRDefault="00950837" w:rsidP="00C062FD"/>
    <w:p w:rsidR="00950837" w:rsidRDefault="00950837" w:rsidP="00C062FD"/>
    <w:p w:rsidR="00950837" w:rsidRDefault="00950837"/>
    <w:p w:rsidR="00950837" w:rsidRDefault="00950837" w:rsidP="00F56222"/>
    <w:p w:rsidR="00950837" w:rsidRDefault="00950837" w:rsidP="00F56222"/>
    <w:p w:rsidR="00950837" w:rsidRDefault="00950837"/>
  </w:footnote>
  <w:footnote w:type="continuationSeparator" w:id="0">
    <w:p w:rsidR="00950837" w:rsidRDefault="00950837" w:rsidP="00421E10">
      <w:r>
        <w:continuationSeparator/>
      </w:r>
    </w:p>
    <w:p w:rsidR="00950837" w:rsidRDefault="00950837" w:rsidP="00421E10"/>
    <w:p w:rsidR="00950837" w:rsidRDefault="00950837" w:rsidP="00421E10"/>
    <w:p w:rsidR="00950837" w:rsidRDefault="00950837" w:rsidP="00421E10"/>
    <w:p w:rsidR="00950837" w:rsidRDefault="00950837" w:rsidP="00421E10"/>
    <w:p w:rsidR="00950837" w:rsidRDefault="00950837"/>
    <w:p w:rsidR="00950837" w:rsidRDefault="00950837" w:rsidP="00745809"/>
    <w:p w:rsidR="00950837" w:rsidRDefault="00950837" w:rsidP="00745809"/>
    <w:p w:rsidR="00950837" w:rsidRDefault="00950837" w:rsidP="00745809"/>
    <w:p w:rsidR="00950837" w:rsidRDefault="00950837" w:rsidP="00745809"/>
    <w:p w:rsidR="00950837" w:rsidRDefault="00950837"/>
    <w:p w:rsidR="00950837" w:rsidRDefault="00950837" w:rsidP="00DA517D"/>
    <w:p w:rsidR="00950837" w:rsidRDefault="00950837" w:rsidP="00DA517D"/>
    <w:p w:rsidR="00950837" w:rsidRDefault="00950837" w:rsidP="00DA517D"/>
    <w:p w:rsidR="00950837" w:rsidRDefault="00950837" w:rsidP="00DA517D"/>
    <w:p w:rsidR="00950837" w:rsidRDefault="00950837" w:rsidP="00DA517D"/>
    <w:p w:rsidR="00950837" w:rsidRDefault="00950837" w:rsidP="00DA517D"/>
    <w:p w:rsidR="00950837" w:rsidRDefault="00950837" w:rsidP="00DA517D"/>
    <w:p w:rsidR="00950837" w:rsidRDefault="00950837" w:rsidP="00DA517D"/>
    <w:p w:rsidR="00950837" w:rsidRDefault="00950837" w:rsidP="00D77DF5"/>
    <w:p w:rsidR="00950837" w:rsidRDefault="00950837" w:rsidP="00D77DF5"/>
    <w:p w:rsidR="00950837" w:rsidRDefault="00950837" w:rsidP="00C062FD"/>
    <w:p w:rsidR="00950837" w:rsidRDefault="00950837" w:rsidP="00C062FD"/>
    <w:p w:rsidR="00950837" w:rsidRDefault="00950837"/>
    <w:p w:rsidR="00950837" w:rsidRDefault="00950837" w:rsidP="00F56222"/>
    <w:p w:rsidR="00950837" w:rsidRDefault="00950837" w:rsidP="00F56222"/>
    <w:p w:rsidR="00950837" w:rsidRDefault="009508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854" w:rsidRDefault="00C14854" w:rsidP="00421E10"/>
  <w:p w:rsidR="00C14854" w:rsidRDefault="00C14854" w:rsidP="00421E10"/>
  <w:p w:rsidR="00C14854" w:rsidRDefault="00C14854" w:rsidP="00421E10"/>
  <w:p w:rsidR="00C14854" w:rsidRDefault="00C14854" w:rsidP="00421E10"/>
  <w:p w:rsidR="00C14854" w:rsidRDefault="00C14854" w:rsidP="00421E10"/>
  <w:p w:rsidR="00C14854" w:rsidRDefault="00C14854" w:rsidP="00421E10"/>
  <w:p w:rsidR="00C14854" w:rsidRDefault="00C14854" w:rsidP="00421E10"/>
  <w:p w:rsidR="00C14854" w:rsidRDefault="00C14854" w:rsidP="00421E10"/>
  <w:p w:rsidR="00C14854" w:rsidRDefault="00C14854" w:rsidP="00421E10"/>
  <w:p w:rsidR="00C14854" w:rsidRDefault="00C14854" w:rsidP="00421E10"/>
  <w:p w:rsidR="00C14854" w:rsidRDefault="00C14854" w:rsidP="00421E10"/>
  <w:p w:rsidR="00C14854" w:rsidRDefault="00C14854" w:rsidP="00421E10"/>
  <w:p w:rsidR="00C14854" w:rsidRDefault="00C14854" w:rsidP="00745809"/>
  <w:p w:rsidR="00C14854" w:rsidRDefault="00C14854" w:rsidP="00745809"/>
  <w:p w:rsidR="00C14854" w:rsidRDefault="00C14854" w:rsidP="00745809"/>
  <w:p w:rsidR="00C14854" w:rsidRDefault="00C14854" w:rsidP="00745809"/>
  <w:p w:rsidR="00C14854" w:rsidRDefault="00C14854" w:rsidP="00A40883"/>
  <w:p w:rsidR="00C14854" w:rsidRDefault="00C14854" w:rsidP="00DA517D"/>
  <w:p w:rsidR="00C14854" w:rsidRDefault="00C14854" w:rsidP="00DA517D"/>
  <w:p w:rsidR="00C14854" w:rsidRDefault="00C14854" w:rsidP="00DA517D"/>
  <w:p w:rsidR="00C14854" w:rsidRDefault="00C14854" w:rsidP="00DA517D"/>
  <w:p w:rsidR="00C14854" w:rsidRDefault="00C14854" w:rsidP="00DA517D"/>
  <w:p w:rsidR="00C14854" w:rsidRDefault="00C14854" w:rsidP="00DA517D"/>
  <w:p w:rsidR="00C14854" w:rsidRDefault="00C14854" w:rsidP="00DA517D"/>
  <w:p w:rsidR="00C14854" w:rsidRDefault="00C14854" w:rsidP="00DA517D"/>
  <w:p w:rsidR="00C14854" w:rsidRDefault="00C14854" w:rsidP="00D77DF5"/>
  <w:p w:rsidR="00C14854" w:rsidRDefault="00C14854" w:rsidP="00D77DF5"/>
  <w:p w:rsidR="00C14854" w:rsidRDefault="00C14854" w:rsidP="00C062FD"/>
  <w:p w:rsidR="00C14854" w:rsidRDefault="00C14854" w:rsidP="00C062FD"/>
  <w:p w:rsidR="00C14854" w:rsidRDefault="00C14854" w:rsidP="00C062FD"/>
  <w:p w:rsidR="00C14854" w:rsidRDefault="00C14854" w:rsidP="00F56222"/>
  <w:p w:rsidR="00C14854" w:rsidRDefault="00C14854" w:rsidP="00F56222"/>
  <w:p w:rsidR="00C14854" w:rsidRDefault="00C14854" w:rsidP="00F562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13480"/>
    <w:multiLevelType w:val="multilevel"/>
    <w:tmpl w:val="B230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92440"/>
    <w:multiLevelType w:val="multilevel"/>
    <w:tmpl w:val="D378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53ED7"/>
    <w:multiLevelType w:val="multilevel"/>
    <w:tmpl w:val="1930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2275C"/>
    <w:multiLevelType w:val="hybridMultilevel"/>
    <w:tmpl w:val="35EACEFE"/>
    <w:lvl w:ilvl="0" w:tplc="6EC6331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63196F99"/>
    <w:multiLevelType w:val="hybridMultilevel"/>
    <w:tmpl w:val="22C8C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EBA2B41"/>
    <w:multiLevelType w:val="hybridMultilevel"/>
    <w:tmpl w:val="31669D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2D22F5F"/>
    <w:multiLevelType w:val="hybridMultilevel"/>
    <w:tmpl w:val="163C4CC8"/>
    <w:lvl w:ilvl="0" w:tplc="094E3B3C">
      <w:start w:val="1"/>
      <w:numFmt w:val="bullet"/>
      <w:lvlText w:val=""/>
      <w:lvlJc w:val="left"/>
      <w:pPr>
        <w:tabs>
          <w:tab w:val="num" w:pos="709"/>
        </w:tabs>
        <w:ind w:left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C407BFF"/>
    <w:multiLevelType w:val="multilevel"/>
    <w:tmpl w:val="84F0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3E7494"/>
    <w:multiLevelType w:val="hybridMultilevel"/>
    <w:tmpl w:val="2AF2CB6A"/>
    <w:lvl w:ilvl="0" w:tplc="0419000F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3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B15"/>
    <w:rsid w:val="00005E17"/>
    <w:rsid w:val="00011160"/>
    <w:rsid w:val="00035592"/>
    <w:rsid w:val="00047BC8"/>
    <w:rsid w:val="00052C6B"/>
    <w:rsid w:val="00054707"/>
    <w:rsid w:val="00055DCA"/>
    <w:rsid w:val="00065648"/>
    <w:rsid w:val="00074EC5"/>
    <w:rsid w:val="000952D9"/>
    <w:rsid w:val="000A496B"/>
    <w:rsid w:val="000A552D"/>
    <w:rsid w:val="000B014D"/>
    <w:rsid w:val="000B7130"/>
    <w:rsid w:val="000C2F16"/>
    <w:rsid w:val="000C6486"/>
    <w:rsid w:val="000D4008"/>
    <w:rsid w:val="000F0C01"/>
    <w:rsid w:val="00113359"/>
    <w:rsid w:val="001213A7"/>
    <w:rsid w:val="00122496"/>
    <w:rsid w:val="0013350C"/>
    <w:rsid w:val="001511A5"/>
    <w:rsid w:val="00163606"/>
    <w:rsid w:val="00170CF8"/>
    <w:rsid w:val="00195508"/>
    <w:rsid w:val="00196FB1"/>
    <w:rsid w:val="001A4445"/>
    <w:rsid w:val="001B16D1"/>
    <w:rsid w:val="001D1BB6"/>
    <w:rsid w:val="001D4B39"/>
    <w:rsid w:val="00207955"/>
    <w:rsid w:val="00216B8C"/>
    <w:rsid w:val="00223555"/>
    <w:rsid w:val="00226EEF"/>
    <w:rsid w:val="00240FF3"/>
    <w:rsid w:val="00244108"/>
    <w:rsid w:val="00262D42"/>
    <w:rsid w:val="00266408"/>
    <w:rsid w:val="00271D69"/>
    <w:rsid w:val="002774B7"/>
    <w:rsid w:val="002922EB"/>
    <w:rsid w:val="002A1DE1"/>
    <w:rsid w:val="002A355C"/>
    <w:rsid w:val="002B4E0A"/>
    <w:rsid w:val="002C3381"/>
    <w:rsid w:val="002E0197"/>
    <w:rsid w:val="002F3E06"/>
    <w:rsid w:val="00302165"/>
    <w:rsid w:val="00315B1F"/>
    <w:rsid w:val="003210F1"/>
    <w:rsid w:val="0032195E"/>
    <w:rsid w:val="00327606"/>
    <w:rsid w:val="00332CF9"/>
    <w:rsid w:val="003434C2"/>
    <w:rsid w:val="0034552B"/>
    <w:rsid w:val="00353968"/>
    <w:rsid w:val="003545AB"/>
    <w:rsid w:val="003652D3"/>
    <w:rsid w:val="00366A77"/>
    <w:rsid w:val="003751F2"/>
    <w:rsid w:val="00384F79"/>
    <w:rsid w:val="00390C7C"/>
    <w:rsid w:val="003921FD"/>
    <w:rsid w:val="00395231"/>
    <w:rsid w:val="003B08E1"/>
    <w:rsid w:val="003B0B6C"/>
    <w:rsid w:val="003C199B"/>
    <w:rsid w:val="003E2C31"/>
    <w:rsid w:val="003E39BF"/>
    <w:rsid w:val="003E55B8"/>
    <w:rsid w:val="003F3D3F"/>
    <w:rsid w:val="004008CE"/>
    <w:rsid w:val="00403F66"/>
    <w:rsid w:val="00405B02"/>
    <w:rsid w:val="00421E10"/>
    <w:rsid w:val="00432A64"/>
    <w:rsid w:val="004352BB"/>
    <w:rsid w:val="00455CBF"/>
    <w:rsid w:val="004715BB"/>
    <w:rsid w:val="004736FA"/>
    <w:rsid w:val="004740EB"/>
    <w:rsid w:val="00475429"/>
    <w:rsid w:val="0048570F"/>
    <w:rsid w:val="004871CC"/>
    <w:rsid w:val="004912F2"/>
    <w:rsid w:val="004A5BE4"/>
    <w:rsid w:val="004C1521"/>
    <w:rsid w:val="004C348E"/>
    <w:rsid w:val="004C517A"/>
    <w:rsid w:val="004C5A38"/>
    <w:rsid w:val="004E1461"/>
    <w:rsid w:val="004E1B36"/>
    <w:rsid w:val="004E650D"/>
    <w:rsid w:val="004F2275"/>
    <w:rsid w:val="00500383"/>
    <w:rsid w:val="00500838"/>
    <w:rsid w:val="00500A81"/>
    <w:rsid w:val="00502016"/>
    <w:rsid w:val="005045D4"/>
    <w:rsid w:val="0051066A"/>
    <w:rsid w:val="00512EC6"/>
    <w:rsid w:val="00515E78"/>
    <w:rsid w:val="005228E1"/>
    <w:rsid w:val="0053712F"/>
    <w:rsid w:val="00561CE1"/>
    <w:rsid w:val="00567AFF"/>
    <w:rsid w:val="00592696"/>
    <w:rsid w:val="0059292E"/>
    <w:rsid w:val="005A32CF"/>
    <w:rsid w:val="005A462D"/>
    <w:rsid w:val="005B5BA6"/>
    <w:rsid w:val="005C5442"/>
    <w:rsid w:val="005E40A5"/>
    <w:rsid w:val="005E61F9"/>
    <w:rsid w:val="005F6841"/>
    <w:rsid w:val="005F6B15"/>
    <w:rsid w:val="006017F8"/>
    <w:rsid w:val="00606B34"/>
    <w:rsid w:val="00611C97"/>
    <w:rsid w:val="00627557"/>
    <w:rsid w:val="0063378D"/>
    <w:rsid w:val="00636645"/>
    <w:rsid w:val="00650BCF"/>
    <w:rsid w:val="00653A2F"/>
    <w:rsid w:val="00654377"/>
    <w:rsid w:val="006544AB"/>
    <w:rsid w:val="006572F1"/>
    <w:rsid w:val="00673D65"/>
    <w:rsid w:val="0069656F"/>
    <w:rsid w:val="006B5279"/>
    <w:rsid w:val="006C2E97"/>
    <w:rsid w:val="006C3D87"/>
    <w:rsid w:val="006C5435"/>
    <w:rsid w:val="006C71EC"/>
    <w:rsid w:val="006D0EED"/>
    <w:rsid w:val="006D7269"/>
    <w:rsid w:val="006E2DD5"/>
    <w:rsid w:val="00731339"/>
    <w:rsid w:val="007350C8"/>
    <w:rsid w:val="00741A4F"/>
    <w:rsid w:val="00745809"/>
    <w:rsid w:val="00767DE1"/>
    <w:rsid w:val="00770F32"/>
    <w:rsid w:val="00776098"/>
    <w:rsid w:val="00784BC9"/>
    <w:rsid w:val="00791216"/>
    <w:rsid w:val="007A2849"/>
    <w:rsid w:val="007A33B9"/>
    <w:rsid w:val="007B6857"/>
    <w:rsid w:val="007D75D8"/>
    <w:rsid w:val="007F6109"/>
    <w:rsid w:val="0082502A"/>
    <w:rsid w:val="00832C7C"/>
    <w:rsid w:val="00837946"/>
    <w:rsid w:val="0084059E"/>
    <w:rsid w:val="00845A8B"/>
    <w:rsid w:val="00883906"/>
    <w:rsid w:val="00894303"/>
    <w:rsid w:val="008A2DD2"/>
    <w:rsid w:val="008A2E01"/>
    <w:rsid w:val="008A5831"/>
    <w:rsid w:val="008B50BB"/>
    <w:rsid w:val="008B5AFC"/>
    <w:rsid w:val="008C5451"/>
    <w:rsid w:val="008D18A7"/>
    <w:rsid w:val="008D7672"/>
    <w:rsid w:val="008E1C54"/>
    <w:rsid w:val="008E3FCB"/>
    <w:rsid w:val="008E4C53"/>
    <w:rsid w:val="008F350E"/>
    <w:rsid w:val="00903CC2"/>
    <w:rsid w:val="00912925"/>
    <w:rsid w:val="00912FCB"/>
    <w:rsid w:val="00927E51"/>
    <w:rsid w:val="009360F9"/>
    <w:rsid w:val="00950837"/>
    <w:rsid w:val="009544D8"/>
    <w:rsid w:val="0097620C"/>
    <w:rsid w:val="00982940"/>
    <w:rsid w:val="009849A2"/>
    <w:rsid w:val="00990AE5"/>
    <w:rsid w:val="00992D5A"/>
    <w:rsid w:val="009A0C3D"/>
    <w:rsid w:val="009B04F7"/>
    <w:rsid w:val="009B438D"/>
    <w:rsid w:val="009B6C08"/>
    <w:rsid w:val="009C2EDC"/>
    <w:rsid w:val="009D0C39"/>
    <w:rsid w:val="009D1705"/>
    <w:rsid w:val="009E51B8"/>
    <w:rsid w:val="009F0420"/>
    <w:rsid w:val="00A0347B"/>
    <w:rsid w:val="00A14CFF"/>
    <w:rsid w:val="00A1743C"/>
    <w:rsid w:val="00A40883"/>
    <w:rsid w:val="00A42007"/>
    <w:rsid w:val="00A430F4"/>
    <w:rsid w:val="00A46043"/>
    <w:rsid w:val="00A85DB8"/>
    <w:rsid w:val="00A9283E"/>
    <w:rsid w:val="00A941B4"/>
    <w:rsid w:val="00AA4457"/>
    <w:rsid w:val="00AB29DD"/>
    <w:rsid w:val="00AB55A2"/>
    <w:rsid w:val="00AC376D"/>
    <w:rsid w:val="00AF4033"/>
    <w:rsid w:val="00B05C14"/>
    <w:rsid w:val="00B20325"/>
    <w:rsid w:val="00B227E1"/>
    <w:rsid w:val="00B400FF"/>
    <w:rsid w:val="00B62EF5"/>
    <w:rsid w:val="00B72A92"/>
    <w:rsid w:val="00B76D29"/>
    <w:rsid w:val="00B77617"/>
    <w:rsid w:val="00B7786D"/>
    <w:rsid w:val="00BF5E69"/>
    <w:rsid w:val="00C04CB4"/>
    <w:rsid w:val="00C062FD"/>
    <w:rsid w:val="00C14854"/>
    <w:rsid w:val="00C30423"/>
    <w:rsid w:val="00C30E8E"/>
    <w:rsid w:val="00C70199"/>
    <w:rsid w:val="00C82742"/>
    <w:rsid w:val="00C9269B"/>
    <w:rsid w:val="00CA59A7"/>
    <w:rsid w:val="00CB17F1"/>
    <w:rsid w:val="00CF24B4"/>
    <w:rsid w:val="00D254E2"/>
    <w:rsid w:val="00D4186F"/>
    <w:rsid w:val="00D51ADF"/>
    <w:rsid w:val="00D63251"/>
    <w:rsid w:val="00D637C9"/>
    <w:rsid w:val="00D727B1"/>
    <w:rsid w:val="00D77DF5"/>
    <w:rsid w:val="00D863B3"/>
    <w:rsid w:val="00D86A1C"/>
    <w:rsid w:val="00DA03F4"/>
    <w:rsid w:val="00DA517D"/>
    <w:rsid w:val="00DB41C4"/>
    <w:rsid w:val="00DB7F0B"/>
    <w:rsid w:val="00DD025D"/>
    <w:rsid w:val="00DE25D6"/>
    <w:rsid w:val="00DE7073"/>
    <w:rsid w:val="00E010D4"/>
    <w:rsid w:val="00E14B14"/>
    <w:rsid w:val="00E47D03"/>
    <w:rsid w:val="00E62A03"/>
    <w:rsid w:val="00E701B8"/>
    <w:rsid w:val="00E730CC"/>
    <w:rsid w:val="00E80CFF"/>
    <w:rsid w:val="00EC34AA"/>
    <w:rsid w:val="00EF0265"/>
    <w:rsid w:val="00F14BB7"/>
    <w:rsid w:val="00F22039"/>
    <w:rsid w:val="00F23487"/>
    <w:rsid w:val="00F3389B"/>
    <w:rsid w:val="00F52C05"/>
    <w:rsid w:val="00F56222"/>
    <w:rsid w:val="00F65378"/>
    <w:rsid w:val="00F71C08"/>
    <w:rsid w:val="00F724D5"/>
    <w:rsid w:val="00F76FE4"/>
    <w:rsid w:val="00F921EC"/>
    <w:rsid w:val="00F9653E"/>
    <w:rsid w:val="00FC1103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149D116-86E7-42DC-9B1B-F4CCEF2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21E10"/>
    <w:pPr>
      <w:widowControl w:val="0"/>
      <w:tabs>
        <w:tab w:val="left" w:pos="981"/>
        <w:tab w:val="left" w:pos="1199"/>
      </w:tabs>
      <w:spacing w:line="360" w:lineRule="auto"/>
      <w:ind w:firstLine="709"/>
      <w:jc w:val="both"/>
    </w:pPr>
    <w:rPr>
      <w:bCs/>
      <w:iCs/>
      <w:color w:val="FF0000"/>
      <w:spacing w:val="-2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F56222"/>
    <w:pPr>
      <w:widowControl/>
      <w:tabs>
        <w:tab w:val="clear" w:pos="981"/>
        <w:tab w:val="clear" w:pos="1199"/>
      </w:tabs>
      <w:spacing w:before="100" w:beforeAutospacing="1" w:after="100" w:afterAutospacing="1" w:line="240" w:lineRule="auto"/>
      <w:ind w:firstLine="0"/>
      <w:jc w:val="left"/>
      <w:outlineLvl w:val="1"/>
    </w:pPr>
    <w:rPr>
      <w:b/>
      <w:iCs w:val="0"/>
      <w:color w:val="auto"/>
      <w:spacing w:val="0"/>
      <w:sz w:val="27"/>
      <w:szCs w:val="27"/>
    </w:rPr>
  </w:style>
  <w:style w:type="paragraph" w:styleId="3">
    <w:name w:val="heading 3"/>
    <w:basedOn w:val="a"/>
    <w:link w:val="30"/>
    <w:uiPriority w:val="99"/>
    <w:qFormat/>
    <w:rsid w:val="00F56222"/>
    <w:pPr>
      <w:widowControl/>
      <w:tabs>
        <w:tab w:val="clear" w:pos="981"/>
        <w:tab w:val="clear" w:pos="1199"/>
      </w:tabs>
      <w:spacing w:before="150" w:after="150" w:line="240" w:lineRule="auto"/>
      <w:ind w:firstLine="0"/>
      <w:jc w:val="left"/>
      <w:outlineLvl w:val="2"/>
    </w:pPr>
    <w:rPr>
      <w:b/>
      <w:iCs w:val="0"/>
      <w:color w:val="auto"/>
      <w:spacing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color w:val="FF0000"/>
      <w:spacing w:val="-2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iCs/>
      <w:color w:val="FF0000"/>
      <w:spacing w:val="-2"/>
      <w:sz w:val="26"/>
      <w:szCs w:val="26"/>
    </w:rPr>
  </w:style>
  <w:style w:type="paragraph" w:styleId="a3">
    <w:name w:val="Body Text Indent"/>
    <w:aliases w:val="Наш стиль"/>
    <w:basedOn w:val="a"/>
    <w:link w:val="a4"/>
    <w:uiPriority w:val="99"/>
    <w:rsid w:val="008B5AFC"/>
    <w:pPr>
      <w:autoSpaceDE w:val="0"/>
      <w:autoSpaceDN w:val="0"/>
      <w:adjustRightInd w:val="0"/>
      <w:ind w:firstLine="720"/>
    </w:pPr>
    <w:rPr>
      <w:rFonts w:cs="Courier New"/>
      <w:kern w:val="28"/>
    </w:rPr>
  </w:style>
  <w:style w:type="character" w:customStyle="1" w:styleId="a4">
    <w:name w:val="Основной текст с отступом Знак"/>
    <w:aliases w:val="Наш стиль Знак"/>
    <w:link w:val="a3"/>
    <w:uiPriority w:val="99"/>
    <w:semiHidden/>
    <w:rPr>
      <w:bCs/>
      <w:iCs/>
      <w:color w:val="FF0000"/>
      <w:spacing w:val="-2"/>
      <w:sz w:val="28"/>
      <w:szCs w:val="28"/>
    </w:rPr>
  </w:style>
  <w:style w:type="paragraph" w:customStyle="1" w:styleId="a5">
    <w:name w:val="Стиль Основной текст с отступом"/>
    <w:aliases w:val="Наш стиль + Масштаб знаков: 115%"/>
    <w:basedOn w:val="a3"/>
    <w:autoRedefine/>
    <w:uiPriority w:val="99"/>
    <w:rsid w:val="002F3E06"/>
    <w:pPr>
      <w:ind w:firstLine="709"/>
    </w:pPr>
    <w:rPr>
      <w:rFonts w:cs="Times New Roman"/>
    </w:rPr>
  </w:style>
  <w:style w:type="paragraph" w:styleId="a6">
    <w:name w:val="Body Text"/>
    <w:aliases w:val="наш текст"/>
    <w:basedOn w:val="21"/>
    <w:link w:val="a7"/>
    <w:uiPriority w:val="99"/>
    <w:rsid w:val="002F3E06"/>
    <w:pPr>
      <w:autoSpaceDE w:val="0"/>
      <w:autoSpaceDN w:val="0"/>
      <w:adjustRightInd w:val="0"/>
      <w:spacing w:after="0" w:line="240" w:lineRule="auto"/>
    </w:pPr>
    <w:rPr>
      <w:rFonts w:cs="Courier New"/>
      <w:kern w:val="28"/>
    </w:rPr>
  </w:style>
  <w:style w:type="character" w:customStyle="1" w:styleId="a7">
    <w:name w:val="Основной текст Знак"/>
    <w:aliases w:val="наш текст Знак"/>
    <w:link w:val="a6"/>
    <w:uiPriority w:val="99"/>
    <w:semiHidden/>
    <w:rPr>
      <w:bCs/>
      <w:iCs/>
      <w:color w:val="FF0000"/>
      <w:spacing w:val="-2"/>
      <w:sz w:val="28"/>
      <w:szCs w:val="28"/>
    </w:rPr>
  </w:style>
  <w:style w:type="paragraph" w:styleId="21">
    <w:name w:val="Body Text 2"/>
    <w:basedOn w:val="a"/>
    <w:link w:val="22"/>
    <w:uiPriority w:val="99"/>
    <w:rsid w:val="002F3E0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bCs/>
      <w:iCs/>
      <w:color w:val="FF0000"/>
      <w:spacing w:val="-2"/>
      <w:sz w:val="28"/>
      <w:szCs w:val="28"/>
    </w:rPr>
  </w:style>
  <w:style w:type="paragraph" w:customStyle="1" w:styleId="a8">
    <w:name w:val="вася"/>
    <w:basedOn w:val="a"/>
    <w:uiPriority w:val="99"/>
    <w:rsid w:val="002F3E06"/>
    <w:pPr>
      <w:autoSpaceDE w:val="0"/>
      <w:autoSpaceDN w:val="0"/>
      <w:adjustRightInd w:val="0"/>
    </w:pPr>
    <w:rPr>
      <w:kern w:val="28"/>
    </w:rPr>
  </w:style>
  <w:style w:type="paragraph" w:customStyle="1" w:styleId="1">
    <w:name w:val="Стиль1"/>
    <w:basedOn w:val="a"/>
    <w:autoRedefine/>
    <w:uiPriority w:val="99"/>
    <w:rsid w:val="002F3E06"/>
    <w:rPr>
      <w:kern w:val="28"/>
    </w:rPr>
  </w:style>
  <w:style w:type="paragraph" w:styleId="a9">
    <w:name w:val="footer"/>
    <w:basedOn w:val="a"/>
    <w:link w:val="aa"/>
    <w:uiPriority w:val="99"/>
    <w:rsid w:val="008B50BB"/>
    <w:pPr>
      <w:tabs>
        <w:tab w:val="clear" w:pos="981"/>
        <w:tab w:val="clear" w:pos="1199"/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bCs/>
      <w:iCs/>
      <w:color w:val="FF0000"/>
      <w:spacing w:val="-2"/>
      <w:sz w:val="28"/>
      <w:szCs w:val="28"/>
    </w:rPr>
  </w:style>
  <w:style w:type="character" w:styleId="ab">
    <w:name w:val="page number"/>
    <w:uiPriority w:val="99"/>
    <w:rsid w:val="008B50BB"/>
    <w:rPr>
      <w:rFonts w:cs="Times New Roman"/>
    </w:rPr>
  </w:style>
  <w:style w:type="paragraph" w:customStyle="1" w:styleId="Style1">
    <w:name w:val="Style 1"/>
    <w:basedOn w:val="a"/>
    <w:uiPriority w:val="99"/>
    <w:rsid w:val="008B50BB"/>
    <w:pPr>
      <w:tabs>
        <w:tab w:val="clear" w:pos="981"/>
        <w:tab w:val="clear" w:pos="1199"/>
      </w:tabs>
      <w:spacing w:line="240" w:lineRule="auto"/>
      <w:ind w:right="288" w:firstLine="720"/>
      <w:jc w:val="left"/>
    </w:pPr>
    <w:rPr>
      <w:bCs w:val="0"/>
      <w:iCs w:val="0"/>
      <w:noProof/>
      <w:sz w:val="20"/>
      <w:szCs w:val="20"/>
    </w:rPr>
  </w:style>
  <w:style w:type="paragraph" w:customStyle="1" w:styleId="Style3">
    <w:name w:val="Style 3"/>
    <w:basedOn w:val="a"/>
    <w:uiPriority w:val="99"/>
    <w:rsid w:val="008B50BB"/>
    <w:pPr>
      <w:tabs>
        <w:tab w:val="clear" w:pos="981"/>
        <w:tab w:val="clear" w:pos="1199"/>
      </w:tabs>
      <w:spacing w:line="240" w:lineRule="auto"/>
      <w:ind w:left="900" w:firstLine="0"/>
      <w:jc w:val="left"/>
    </w:pPr>
    <w:rPr>
      <w:bCs w:val="0"/>
      <w:iCs w:val="0"/>
      <w:noProof/>
      <w:sz w:val="20"/>
      <w:szCs w:val="20"/>
    </w:rPr>
  </w:style>
  <w:style w:type="paragraph" w:customStyle="1" w:styleId="Style2">
    <w:name w:val="Style 2"/>
    <w:basedOn w:val="a"/>
    <w:uiPriority w:val="99"/>
    <w:rsid w:val="008B50BB"/>
    <w:pPr>
      <w:tabs>
        <w:tab w:val="clear" w:pos="981"/>
        <w:tab w:val="clear" w:pos="1199"/>
      </w:tabs>
      <w:spacing w:line="240" w:lineRule="auto"/>
      <w:ind w:left="216" w:firstLine="648"/>
      <w:jc w:val="left"/>
    </w:pPr>
    <w:rPr>
      <w:bCs w:val="0"/>
      <w:iCs w:val="0"/>
      <w:noProof/>
      <w:sz w:val="20"/>
      <w:szCs w:val="20"/>
    </w:rPr>
  </w:style>
  <w:style w:type="paragraph" w:styleId="ac">
    <w:name w:val="Normal (Web)"/>
    <w:basedOn w:val="a"/>
    <w:uiPriority w:val="99"/>
    <w:rsid w:val="008B50BB"/>
    <w:pPr>
      <w:tabs>
        <w:tab w:val="clear" w:pos="981"/>
        <w:tab w:val="clear" w:pos="1199"/>
      </w:tabs>
      <w:spacing w:before="100" w:beforeAutospacing="1" w:after="100" w:afterAutospacing="1" w:line="240" w:lineRule="auto"/>
      <w:ind w:firstLine="0"/>
      <w:jc w:val="left"/>
    </w:pPr>
    <w:rPr>
      <w:bCs w:val="0"/>
      <w:iCs w:val="0"/>
      <w:color w:val="auto"/>
      <w:sz w:val="24"/>
      <w:szCs w:val="24"/>
    </w:rPr>
  </w:style>
  <w:style w:type="paragraph" w:styleId="ad">
    <w:name w:val="header"/>
    <w:basedOn w:val="a"/>
    <w:link w:val="ae"/>
    <w:uiPriority w:val="99"/>
    <w:rsid w:val="008B50BB"/>
    <w:pPr>
      <w:tabs>
        <w:tab w:val="clear" w:pos="981"/>
        <w:tab w:val="clear" w:pos="1199"/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bCs/>
      <w:iCs/>
      <w:color w:val="FF0000"/>
      <w:spacing w:val="-2"/>
      <w:sz w:val="28"/>
      <w:szCs w:val="28"/>
    </w:rPr>
  </w:style>
  <w:style w:type="character" w:styleId="af">
    <w:name w:val="Strong"/>
    <w:uiPriority w:val="99"/>
    <w:qFormat/>
    <w:rsid w:val="00F56222"/>
    <w:rPr>
      <w:rFonts w:cs="Times New Roman"/>
      <w:b/>
      <w:bCs/>
    </w:rPr>
  </w:style>
  <w:style w:type="character" w:styleId="af0">
    <w:name w:val="Hyperlink"/>
    <w:uiPriority w:val="99"/>
    <w:rsid w:val="00F56222"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7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1883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1861">
                          <w:marLeft w:val="0"/>
                          <w:marRight w:val="150"/>
                          <w:marTop w:val="3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878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76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76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6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76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76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61844">
      <w:marLeft w:val="375"/>
      <w:marRight w:val="375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841">
          <w:marLeft w:val="0"/>
          <w:marRight w:val="0"/>
          <w:marTop w:val="45"/>
          <w:marBottom w:val="0"/>
          <w:divBdr>
            <w:top w:val="dotted" w:sz="6" w:space="2" w:color="006039"/>
            <w:left w:val="dotted" w:sz="6" w:space="2" w:color="006039"/>
            <w:bottom w:val="none" w:sz="0" w:space="0" w:color="auto"/>
            <w:right w:val="dotted" w:sz="6" w:space="2" w:color="006039"/>
          </w:divBdr>
        </w:div>
      </w:divsChild>
    </w:div>
    <w:div w:id="13897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1873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1849">
                          <w:marLeft w:val="0"/>
                          <w:marRight w:val="150"/>
                          <w:marTop w:val="3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864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76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76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6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76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76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1876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1872">
                          <w:marLeft w:val="0"/>
                          <w:marRight w:val="150"/>
                          <w:marTop w:val="3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838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76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76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6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76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76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76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76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1884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1850">
                          <w:marLeft w:val="0"/>
                          <w:marRight w:val="150"/>
                          <w:marTop w:val="3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857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76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7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6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76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7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4058</Words>
  <Characters>23133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ВВЕДЕНИЕ</vt:lpstr>
    </vt:vector>
  </TitlesOfParts>
  <Company>Кулик</Company>
  <LinksUpToDate>false</LinksUpToDate>
  <CharactersWithSpaces>27137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ВВЕДЕНИЕ</dc:title>
  <dc:subject/>
  <dc:creator>Serg</dc:creator>
  <cp:keywords/>
  <dc:description/>
  <cp:lastModifiedBy>admin</cp:lastModifiedBy>
  <cp:revision>2</cp:revision>
  <cp:lastPrinted>2006-07-07T08:00:00Z</cp:lastPrinted>
  <dcterms:created xsi:type="dcterms:W3CDTF">2014-03-19T12:37:00Z</dcterms:created>
  <dcterms:modified xsi:type="dcterms:W3CDTF">2014-03-19T12:37:00Z</dcterms:modified>
</cp:coreProperties>
</file>