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AB" w:rsidRPr="003B7321" w:rsidRDefault="00DC72AB" w:rsidP="003B7321">
      <w:pPr>
        <w:pStyle w:val="1"/>
        <w:spacing w:line="360" w:lineRule="auto"/>
        <w:ind w:firstLine="709"/>
        <w:rPr>
          <w:szCs w:val="28"/>
        </w:rPr>
      </w:pPr>
      <w:bookmarkStart w:id="0" w:name="_Toc249235247"/>
      <w:r w:rsidRPr="003B7321">
        <w:rPr>
          <w:szCs w:val="28"/>
        </w:rPr>
        <w:t>Содержание</w:t>
      </w:r>
      <w:bookmarkEnd w:id="0"/>
    </w:p>
    <w:p w:rsidR="003B7321" w:rsidRPr="003B7321" w:rsidRDefault="003B7321" w:rsidP="003B7321">
      <w:pPr>
        <w:pStyle w:val="11"/>
        <w:tabs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C72AB" w:rsidRPr="003B7321" w:rsidRDefault="00DC72AB" w:rsidP="003B7321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A83AE1">
        <w:rPr>
          <w:rStyle w:val="af0"/>
          <w:noProof/>
          <w:color w:val="auto"/>
          <w:sz w:val="28"/>
          <w:szCs w:val="28"/>
        </w:rPr>
        <w:t>Дневник</w:t>
      </w:r>
    </w:p>
    <w:p w:rsidR="00DC72AB" w:rsidRPr="003B7321" w:rsidRDefault="00DC72AB" w:rsidP="003B7321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A83AE1">
        <w:rPr>
          <w:rStyle w:val="af0"/>
          <w:noProof/>
          <w:color w:val="auto"/>
          <w:sz w:val="28"/>
          <w:szCs w:val="28"/>
        </w:rPr>
        <w:t>Характеристика работы студента с места прохождения производственной практики</w:t>
      </w:r>
    </w:p>
    <w:p w:rsidR="00DC72AB" w:rsidRPr="003B7321" w:rsidRDefault="00F80314" w:rsidP="003B7321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A83AE1">
        <w:rPr>
          <w:rStyle w:val="af0"/>
          <w:noProof/>
          <w:color w:val="auto"/>
          <w:sz w:val="28"/>
          <w:szCs w:val="28"/>
        </w:rPr>
        <w:t>Отчет о прохождение практики</w:t>
      </w:r>
    </w:p>
    <w:p w:rsidR="00DC72AB" w:rsidRPr="003B7321" w:rsidRDefault="00DC72AB" w:rsidP="003B7321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A83AE1">
        <w:rPr>
          <w:rStyle w:val="af0"/>
          <w:noProof/>
          <w:color w:val="auto"/>
          <w:sz w:val="28"/>
          <w:szCs w:val="28"/>
        </w:rPr>
        <w:t>Приложения</w:t>
      </w:r>
    </w:p>
    <w:p w:rsidR="00DC72AB" w:rsidRPr="003B7321" w:rsidRDefault="00DC72AB" w:rsidP="003B7321">
      <w:pPr>
        <w:spacing w:line="360" w:lineRule="auto"/>
        <w:jc w:val="both"/>
        <w:rPr>
          <w:sz w:val="28"/>
          <w:szCs w:val="28"/>
        </w:rPr>
      </w:pPr>
    </w:p>
    <w:p w:rsidR="00B66121" w:rsidRPr="003B7321" w:rsidRDefault="00EA22B8" w:rsidP="003B7321">
      <w:pPr>
        <w:pStyle w:val="1"/>
        <w:spacing w:line="360" w:lineRule="auto"/>
        <w:ind w:firstLine="709"/>
        <w:rPr>
          <w:szCs w:val="28"/>
        </w:rPr>
      </w:pPr>
      <w:r w:rsidRPr="003B7321">
        <w:rPr>
          <w:szCs w:val="28"/>
        </w:rPr>
        <w:br w:type="page"/>
      </w:r>
      <w:bookmarkStart w:id="1" w:name="_Toc249235248"/>
      <w:r w:rsidR="00B66121" w:rsidRPr="003B7321">
        <w:rPr>
          <w:szCs w:val="28"/>
        </w:rPr>
        <w:lastRenderedPageBreak/>
        <w:t>Характеристика работы студента с места прохождения производственной практики</w:t>
      </w:r>
      <w:bookmarkEnd w:id="1"/>
      <w:r w:rsidR="003B7321">
        <w:rPr>
          <w:szCs w:val="28"/>
        </w:rPr>
        <w:t xml:space="preserve"> </w:t>
      </w:r>
      <w:r w:rsidR="00B66121" w:rsidRPr="003B7321">
        <w:rPr>
          <w:szCs w:val="28"/>
        </w:rPr>
        <w:t>(отношение к выполнению заданий, умение применять знания в производственных условиях, трудовая дисциплина, участие в жизни коллектива и пр.)</w:t>
      </w:r>
    </w:p>
    <w:p w:rsidR="00B66121" w:rsidRPr="003B7321" w:rsidRDefault="00B66121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Студент Фахруллин И.И., проходила практику в ОАО «КамАЗ-Дизель» в должности юриста с 9 ноября 2009 года по 6 декабря 2009 года. В ходе выполнения практики студент Фахруллин И.И. выполнял следующие обязанности: осуществлял защиту правовыми средствами имущественных и иных ОАО «КамАЗ-Дизель»</w:t>
      </w:r>
      <w:r w:rsidR="00C95327">
        <w:rPr>
          <w:sz w:val="28"/>
          <w:szCs w:val="28"/>
        </w:rPr>
        <w:t xml:space="preserve"> </w:t>
      </w:r>
      <w:r w:rsidRPr="003B7321">
        <w:rPr>
          <w:sz w:val="28"/>
          <w:szCs w:val="28"/>
        </w:rPr>
        <w:t>(присутствие в зале суда); осуществлял правовую экспертизу проектов договоров и иных документов, готовил по ним необходимые заключения, а также аналитические и другие материалы; осуществлял консультирование сотрудников пределах своей компетенции по интересующим их правовым вопросам, а также оказывал помощь в поиске необходимых им нормативных и правовых актах; принимал участие в комплектовании библиотеке юридической литературы(приобретение в установленном порядке, сборников и другой юридической литературы; запрашивала сведения в установленном порядке по вопросам правотворческой деятельности.</w:t>
      </w:r>
    </w:p>
    <w:p w:rsidR="00B66121" w:rsidRPr="003B7321" w:rsidRDefault="00B66121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B66121" w:rsidRPr="003B7321" w:rsidRDefault="00B66121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Директор по персоналу и связям с общественностью</w:t>
      </w:r>
    </w:p>
    <w:p w:rsidR="00B66121" w:rsidRDefault="00B66121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ОАО «КамАЗ-Дизель» ___________________ / Куянов Н.В./</w:t>
      </w:r>
    </w:p>
    <w:p w:rsidR="003B7321" w:rsidRPr="003B7321" w:rsidRDefault="003B7321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EA22B8" w:rsidRPr="003B7321" w:rsidRDefault="00B66121" w:rsidP="003B7321">
      <w:pPr>
        <w:pStyle w:val="1"/>
        <w:spacing w:line="360" w:lineRule="auto"/>
        <w:ind w:firstLine="709"/>
        <w:rPr>
          <w:szCs w:val="28"/>
        </w:rPr>
      </w:pPr>
      <w:r w:rsidRPr="003B7321">
        <w:rPr>
          <w:szCs w:val="28"/>
        </w:rPr>
        <w:br w:type="page"/>
      </w:r>
      <w:bookmarkStart w:id="2" w:name="_Toc249235249"/>
      <w:r w:rsidR="00EA22B8" w:rsidRPr="003B7321">
        <w:rPr>
          <w:szCs w:val="28"/>
        </w:rPr>
        <w:t>Отчет о прохождение практики.</w:t>
      </w:r>
      <w:bookmarkEnd w:id="2"/>
    </w:p>
    <w:p w:rsidR="00353FA7" w:rsidRPr="003B7321" w:rsidRDefault="00AE6274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9.11</w:t>
      </w:r>
      <w:r w:rsidR="00353FA7" w:rsidRPr="003B7321">
        <w:rPr>
          <w:sz w:val="28"/>
          <w:szCs w:val="28"/>
        </w:rPr>
        <w:t>.2009 (пн)</w:t>
      </w:r>
    </w:p>
    <w:p w:rsidR="00353FA7" w:rsidRPr="003B7321" w:rsidRDefault="00AE6274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 xml:space="preserve">Прибыл на место прохождения производственной </w:t>
      </w:r>
      <w:r w:rsidR="00353FA7" w:rsidRPr="003B7321">
        <w:rPr>
          <w:sz w:val="28"/>
          <w:szCs w:val="28"/>
        </w:rPr>
        <w:t xml:space="preserve">практики в </w:t>
      </w:r>
      <w:r w:rsidRPr="003B7321">
        <w:rPr>
          <w:sz w:val="28"/>
          <w:szCs w:val="28"/>
        </w:rPr>
        <w:t>акционерное общество</w:t>
      </w:r>
      <w:r w:rsidR="00353FA7" w:rsidRPr="003B7321">
        <w:rPr>
          <w:sz w:val="28"/>
          <w:szCs w:val="28"/>
        </w:rPr>
        <w:t xml:space="preserve"> «КАМАЗ-Дизель». График работы в отделе правовой и договорной работы ОАО «КАМАЗ-Дизель» - с 8:00 до 16:30 с перерывом на обед с 11:30 до 12:00.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Прош</w:t>
      </w:r>
      <w:r w:rsidR="00AE6274" w:rsidRPr="003B7321">
        <w:rPr>
          <w:sz w:val="28"/>
          <w:szCs w:val="28"/>
        </w:rPr>
        <w:t>ел</w:t>
      </w:r>
      <w:r w:rsidRPr="003B7321">
        <w:rPr>
          <w:sz w:val="28"/>
          <w:szCs w:val="28"/>
        </w:rPr>
        <w:t xml:space="preserve"> вводный инструктаж по охране труда и технике безопасности. Ознакомил</w:t>
      </w:r>
      <w:r w:rsidR="00AE6274" w:rsidRPr="003B7321">
        <w:rPr>
          <w:sz w:val="28"/>
          <w:szCs w:val="28"/>
        </w:rPr>
        <w:t>ся</w:t>
      </w:r>
      <w:r w:rsidRPr="003B7321">
        <w:rPr>
          <w:sz w:val="28"/>
          <w:szCs w:val="28"/>
        </w:rPr>
        <w:t xml:space="preserve"> с Инструкцией по охране труда для работающих в ОАО «КАМАЗ-Дизель» ИОТ 37.104.54.2001-2002.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Согласно ИОТ 37.104.54.2001-2002 в ОАО «КАМАЗ-Дизель» установлены следующие требования к персоналу:</w:t>
      </w:r>
    </w:p>
    <w:p w:rsidR="00353FA7" w:rsidRPr="003B7321" w:rsidRDefault="00353FA7" w:rsidP="003B732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на работу должны приниматься лица, как правило, не моложе 18 лет;</w:t>
      </w:r>
    </w:p>
    <w:p w:rsidR="00353FA7" w:rsidRPr="003B7321" w:rsidRDefault="00353FA7" w:rsidP="003B732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прием на работу лиц моложе 18 лет осуществляется в порядке, установленном законодательством о труде;</w:t>
      </w:r>
    </w:p>
    <w:p w:rsidR="008B52BE" w:rsidRPr="003B7321" w:rsidRDefault="00353FA7" w:rsidP="003B732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не допускается прием, перевод, перемещение, использование на работах с тяжелыми и опасными условиями труда лиц моложе 18 лет</w:t>
      </w:r>
      <w:r w:rsidR="008B52BE" w:rsidRPr="003B7321">
        <w:rPr>
          <w:sz w:val="28"/>
          <w:szCs w:val="28"/>
        </w:rPr>
        <w:t>;</w:t>
      </w:r>
    </w:p>
    <w:p w:rsidR="008B52BE" w:rsidRPr="003B7321" w:rsidRDefault="00353FA7" w:rsidP="003B732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при приеме на работу каждый поступающий должен быть ознакомлен :</w:t>
      </w:r>
    </w:p>
    <w:p w:rsidR="008B52BE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- с характером и условиями труда предстоящей работы, его правами и обязанностями;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- с правилами внутреннего трудового распорядка и коллективным договором;</w:t>
      </w:r>
    </w:p>
    <w:p w:rsidR="00353FA7" w:rsidRPr="003B7321" w:rsidRDefault="00353FA7" w:rsidP="003B732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все поступающие на работу должны пройти вводный инструктаж по охране труда и технике безопасности.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Периодическая проверка знаний по охране труда и технике безопасности в ОАО «КАМАЗ-Дизель» проводится 1 раз в год</w:t>
      </w:r>
      <w:r w:rsidR="00F44B9E" w:rsidRPr="003B7321">
        <w:rPr>
          <w:sz w:val="28"/>
          <w:szCs w:val="28"/>
        </w:rPr>
        <w:t>, для руководителей и служащих – 1 раз в 3 года.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 xml:space="preserve">Помимо требований к персоналу в ОАО «КАМАЗ-Дизель» согласно ИОТ 37.104.54.2001-2002 существуют правила поведения и перемещения на территории предприятия, требования пожарной безопасности, электробезопасности, гигиены труда и промышленной санитарии, требования безопасности в аварийных ситуациях, </w:t>
      </w:r>
      <w:r w:rsidR="00C301D1" w:rsidRPr="003B7321">
        <w:rPr>
          <w:sz w:val="28"/>
          <w:szCs w:val="28"/>
        </w:rPr>
        <w:t xml:space="preserve">а также </w:t>
      </w:r>
      <w:r w:rsidRPr="003B7321">
        <w:rPr>
          <w:sz w:val="28"/>
          <w:szCs w:val="28"/>
        </w:rPr>
        <w:t>правила оказания доврачебной помощи пострадавшим.</w:t>
      </w:r>
    </w:p>
    <w:p w:rsidR="00C301D1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В соответствии с п. 3.1.1 ИОТ 37.104.54.2001-2002 в каждом производственном подразделении должна быть разработана конкретная инструкция о мерах пожарной безопасности. Ознакомилась с вышеуказанной инструкцией, с приказом «О порядке осмотра помещений перед закрытием», с распоряжением «О назначении ответственного за противопожарное состояние помещения», с Инструкцией, определяющей действия персонала по оповещению и обеспечению безопасной и быстрой эвакуации людей в случае пожара</w:t>
      </w:r>
      <w:r w:rsidR="00C301D1" w:rsidRPr="003B7321">
        <w:rPr>
          <w:sz w:val="28"/>
          <w:szCs w:val="28"/>
        </w:rPr>
        <w:t>.</w:t>
      </w:r>
      <w:r w:rsidR="00F80314">
        <w:rPr>
          <w:sz w:val="28"/>
          <w:szCs w:val="28"/>
        </w:rPr>
        <w:t xml:space="preserve"> </w:t>
      </w:r>
      <w:r w:rsidR="00F80314" w:rsidRPr="00B461F7">
        <w:rPr>
          <w:color w:val="FFFFFF"/>
          <w:sz w:val="28"/>
          <w:szCs w:val="28"/>
        </w:rPr>
        <w:t>должность юрист практика</w:t>
      </w:r>
    </w:p>
    <w:p w:rsidR="00C301D1" w:rsidRPr="003B7321" w:rsidRDefault="00C301D1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353FA7" w:rsidRPr="003B7321" w:rsidRDefault="00AE6274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10</w:t>
      </w:r>
      <w:r w:rsidR="00353FA7" w:rsidRPr="003B7321">
        <w:rPr>
          <w:sz w:val="28"/>
          <w:szCs w:val="28"/>
        </w:rPr>
        <w:t>.</w:t>
      </w:r>
      <w:r w:rsidRPr="003B7321">
        <w:rPr>
          <w:sz w:val="28"/>
          <w:szCs w:val="28"/>
        </w:rPr>
        <w:t>11</w:t>
      </w:r>
      <w:r w:rsidR="00353FA7" w:rsidRPr="003B7321">
        <w:rPr>
          <w:sz w:val="28"/>
          <w:szCs w:val="28"/>
        </w:rPr>
        <w:t>.2009 (вт)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Ознакомил</w:t>
      </w:r>
      <w:r w:rsidR="00AE6274" w:rsidRPr="003B7321">
        <w:rPr>
          <w:sz w:val="28"/>
          <w:szCs w:val="28"/>
        </w:rPr>
        <w:t>ся</w:t>
      </w:r>
      <w:r w:rsidRPr="003B7321">
        <w:rPr>
          <w:sz w:val="28"/>
          <w:szCs w:val="28"/>
        </w:rPr>
        <w:t xml:space="preserve"> с учредительным документом ОАО «КАМАЗ-Дизель» - Уставом открытого акционерного общества «КАМАЗ-Дизель».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Открытое акционерное общество «КАМАЗ-Дизель» создано на основании решения Совета директоров ОАО «КАМАЗ» от 30.09.1997</w:t>
      </w:r>
      <w:r w:rsidR="00133D51" w:rsidRPr="003B7321">
        <w:rPr>
          <w:sz w:val="28"/>
          <w:szCs w:val="28"/>
        </w:rPr>
        <w:t>г.</w:t>
      </w:r>
      <w:r w:rsidRPr="003B7321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Местом нахождения Общества является: Российская Федерация, Республика Татарстан, город Набережные Челны, Промкомзона, АБК-306.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ОАО «КАМАЗ-Дизель» является юридическим лицом, имеет в собственности обособленное имущество, учитываемое на его самостоятельном балансе, расчетные счета в банках, круглую печать, штампы и бланки со своими реквизитами, а также зарегистрированный в установленном порядке товарный знак и другие средства идентификации.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ОАО «КАМАЗ-Дизель» несет ответственность по своим обязательствам всем принадлежащим ему имуществом, не отвечает по обязательствам своих акционеров. Общество вправе создавать филиалы и открывать представительства на территории Российской Федерации и за ее пределами.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ОАО «КАМАЗ-Дизель» может иметь дочерние и зависимые общества с правами юридического лица на территории Российской Федерации, созданные в соответствии с законодательством Российской Федерации, а за ее пределами – в соответствии с законодательством иностранного государства по месту нахождения дочернего или зависимого Общества, если иное не предусмотрено международными договорами Российской Федерации.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Финансовый год Общества совпадает с календарным годом и длится с 1 января по 31 декабря.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Правом на использование логотипа «КАМАЗ» («</w:t>
      </w:r>
      <w:r w:rsidRPr="003B7321">
        <w:rPr>
          <w:sz w:val="28"/>
          <w:szCs w:val="28"/>
          <w:lang w:val="en-US"/>
        </w:rPr>
        <w:t>KAMAZ</w:t>
      </w:r>
      <w:r w:rsidRPr="003B7321">
        <w:rPr>
          <w:sz w:val="28"/>
          <w:szCs w:val="28"/>
        </w:rPr>
        <w:t>») Общество пользуется по лицензионному договору.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Высшим органом управления Общества является Общее собрание акционеров, которое обязано ежегодно проводить годовое Общее собрание акционеров (в срок не ранее, чем за 2 месяца и не позднее, чем за 6 месяцев после окончания финансового года).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Руководство текущей деятельностью Общества осуществляется единоличным исполнительным органом Общества – генеральным директором ОАО «КАМАЗ-Дизель», назначенным Общим собранием акционеров Общества сроком на 3 года.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Основной целью деятельности ОАО «КАМАЗ-Дизель» является извлечение прибыли и использование ее в интересах акционеров, а также насыщение рынка товарами и услугами.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В соответствии с Уставом ОАО «КАМАЗ-Дизель» основными видами деятельности Общества являются:</w:t>
      </w:r>
    </w:p>
    <w:p w:rsidR="00353FA7" w:rsidRPr="003B7321" w:rsidRDefault="00353FA7" w:rsidP="003B7321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производство силовых агрегатов, двигателей, коробок передач и запасных частей к ним;</w:t>
      </w:r>
    </w:p>
    <w:p w:rsidR="00353FA7" w:rsidRPr="003B7321" w:rsidRDefault="00353FA7" w:rsidP="003B732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создание новых двигателей, коробок передач;</w:t>
      </w:r>
    </w:p>
    <w:p w:rsidR="00353FA7" w:rsidRPr="003B7321" w:rsidRDefault="00353FA7" w:rsidP="003B732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оказание производственных, маркетинговых, лизинговых, трастовых услуг;</w:t>
      </w:r>
    </w:p>
    <w:p w:rsidR="00353FA7" w:rsidRPr="003B7321" w:rsidRDefault="00353FA7" w:rsidP="003B732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осуществление торговли;</w:t>
      </w:r>
    </w:p>
    <w:p w:rsidR="00353FA7" w:rsidRPr="003B7321" w:rsidRDefault="00353FA7" w:rsidP="003B732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иные виды деятельности, не запрещенные действующим законодательством.</w:t>
      </w:r>
    </w:p>
    <w:p w:rsidR="0048563A" w:rsidRPr="003B7321" w:rsidRDefault="0048563A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353FA7" w:rsidRPr="003B7321" w:rsidRDefault="00AE6274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11</w:t>
      </w:r>
      <w:r w:rsidR="00353FA7" w:rsidRPr="003B7321">
        <w:rPr>
          <w:sz w:val="28"/>
          <w:szCs w:val="28"/>
        </w:rPr>
        <w:t>.</w:t>
      </w:r>
      <w:r w:rsidRPr="003B7321">
        <w:rPr>
          <w:sz w:val="28"/>
          <w:szCs w:val="28"/>
        </w:rPr>
        <w:t>11</w:t>
      </w:r>
      <w:r w:rsidR="00353FA7" w:rsidRPr="003B7321">
        <w:rPr>
          <w:sz w:val="28"/>
          <w:szCs w:val="28"/>
        </w:rPr>
        <w:t>.2009 (ср)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Изучил Положение об отделе правовой и договорной работы ОАО «КАМАЗ-Дизель» ПП 54.070-090-2006. В соответствии с §1 отдел правовой и договорной работы является самостоятельным структурным подразделением ОАО «КАМАЗ-Дизель» и подчиняется непосредственно генеральному директору.</w:t>
      </w:r>
    </w:p>
    <w:p w:rsidR="00353FA7" w:rsidRPr="003B7321" w:rsidRDefault="008B52BE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Отдел правовой и договорной работы</w:t>
      </w:r>
      <w:r w:rsidR="00353FA7" w:rsidRPr="003B7321">
        <w:rPr>
          <w:sz w:val="28"/>
          <w:szCs w:val="28"/>
        </w:rPr>
        <w:t xml:space="preserve"> возглавляется начальником отдела, который назначается и освобождается от занимаемой должности приказом генерального директора.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 xml:space="preserve">Основными задачами работников </w:t>
      </w:r>
      <w:r w:rsidR="008B52BE" w:rsidRPr="003B7321">
        <w:rPr>
          <w:sz w:val="28"/>
          <w:szCs w:val="28"/>
        </w:rPr>
        <w:t xml:space="preserve">отдела правовой и договорной работы </w:t>
      </w:r>
      <w:r w:rsidRPr="003B7321">
        <w:rPr>
          <w:sz w:val="28"/>
          <w:szCs w:val="28"/>
        </w:rPr>
        <w:t>являются:</w:t>
      </w:r>
    </w:p>
    <w:p w:rsidR="00353FA7" w:rsidRPr="003B7321" w:rsidRDefault="00353FA7" w:rsidP="003B732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обеспечение законности в деятельности Общества;</w:t>
      </w:r>
    </w:p>
    <w:p w:rsidR="00353FA7" w:rsidRPr="003B7321" w:rsidRDefault="00353FA7" w:rsidP="003B732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организация и ведение договорной, претензионной и исковой работы;</w:t>
      </w:r>
    </w:p>
    <w:p w:rsidR="00353FA7" w:rsidRPr="003B7321" w:rsidRDefault="00353FA7" w:rsidP="003B732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защита прав и законных интересов Общества;</w:t>
      </w:r>
    </w:p>
    <w:p w:rsidR="00353FA7" w:rsidRPr="003B7321" w:rsidRDefault="00353FA7" w:rsidP="003B732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консультирование руководителей и работников Общества по правовым вопросам.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Ознакомил</w:t>
      </w:r>
      <w:r w:rsidR="00AE6274" w:rsidRPr="003B7321">
        <w:rPr>
          <w:sz w:val="28"/>
          <w:szCs w:val="28"/>
        </w:rPr>
        <w:t>ся</w:t>
      </w:r>
      <w:r w:rsidRPr="003B7321">
        <w:rPr>
          <w:sz w:val="28"/>
          <w:szCs w:val="28"/>
        </w:rPr>
        <w:t xml:space="preserve"> с организационной структурой управления </w:t>
      </w:r>
      <w:r w:rsidR="009B4161" w:rsidRPr="003B7321">
        <w:rPr>
          <w:sz w:val="28"/>
          <w:szCs w:val="28"/>
        </w:rPr>
        <w:t>отдела.</w:t>
      </w:r>
    </w:p>
    <w:p w:rsidR="0048563A" w:rsidRPr="003B7321" w:rsidRDefault="0048563A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353FA7" w:rsidRPr="003B7321" w:rsidRDefault="003B7321" w:rsidP="003B73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6274" w:rsidRPr="003B7321">
        <w:rPr>
          <w:sz w:val="28"/>
          <w:szCs w:val="28"/>
        </w:rPr>
        <w:t>12</w:t>
      </w:r>
      <w:r w:rsidR="00353FA7" w:rsidRPr="003B7321">
        <w:rPr>
          <w:sz w:val="28"/>
          <w:szCs w:val="28"/>
        </w:rPr>
        <w:t>.</w:t>
      </w:r>
      <w:r w:rsidR="00AE6274" w:rsidRPr="003B7321">
        <w:rPr>
          <w:sz w:val="28"/>
          <w:szCs w:val="28"/>
        </w:rPr>
        <w:t>11</w:t>
      </w:r>
      <w:r w:rsidR="00353FA7" w:rsidRPr="003B7321">
        <w:rPr>
          <w:sz w:val="28"/>
          <w:szCs w:val="28"/>
        </w:rPr>
        <w:t>.2009 (чт)</w:t>
      </w:r>
    </w:p>
    <w:p w:rsidR="00353FA7" w:rsidRPr="003B7321" w:rsidRDefault="009B4161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Ознакомил</w:t>
      </w:r>
      <w:r w:rsidR="00AE6274" w:rsidRPr="003B7321">
        <w:rPr>
          <w:sz w:val="28"/>
          <w:szCs w:val="28"/>
        </w:rPr>
        <w:t>ся</w:t>
      </w:r>
      <w:r w:rsidRPr="003B7321">
        <w:rPr>
          <w:sz w:val="28"/>
          <w:szCs w:val="28"/>
        </w:rPr>
        <w:t xml:space="preserve"> с Должностной</w:t>
      </w:r>
      <w:r w:rsidR="00353FA7" w:rsidRPr="003B7321">
        <w:rPr>
          <w:sz w:val="28"/>
          <w:szCs w:val="28"/>
        </w:rPr>
        <w:t xml:space="preserve"> инструкци</w:t>
      </w:r>
      <w:r w:rsidRPr="003B7321">
        <w:rPr>
          <w:sz w:val="28"/>
          <w:szCs w:val="28"/>
        </w:rPr>
        <w:t>ей</w:t>
      </w:r>
      <w:r w:rsidR="00353FA7" w:rsidRPr="003B7321">
        <w:rPr>
          <w:sz w:val="28"/>
          <w:szCs w:val="28"/>
        </w:rPr>
        <w:t xml:space="preserve"> юрисконсульта отдела правовой и договорной работы ДИ 54.070.-002-2006.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В соответствии с ДИ 54.070.-002-2006 юрисконсульт подчиняется непосредственно начальнику отдела правовой и договорной работы. Назначается и освобождается от занимаемой должности распоряжением директора по персоналу ОАО «КАМАЗ-Дизель» по представлению начальника</w:t>
      </w:r>
      <w:r w:rsidR="008B52BE" w:rsidRPr="003B7321">
        <w:rPr>
          <w:sz w:val="28"/>
          <w:szCs w:val="28"/>
        </w:rPr>
        <w:t xml:space="preserve"> отдела правовой и договорной работы</w:t>
      </w:r>
      <w:r w:rsidRPr="003B7321">
        <w:rPr>
          <w:sz w:val="28"/>
          <w:szCs w:val="28"/>
        </w:rPr>
        <w:t>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Юрисконсульт отдела правовой и договорной работы ОАО «КАМАЗ-Дизель» должен знать:</w:t>
      </w:r>
    </w:p>
    <w:p w:rsidR="00353FA7" w:rsidRPr="003B7321" w:rsidRDefault="00353FA7" w:rsidP="003B7321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законодательные акты, регламентирующие финансово-хозяйственную деятельность Общества;</w:t>
      </w:r>
    </w:p>
    <w:p w:rsidR="00353FA7" w:rsidRPr="003B7321" w:rsidRDefault="00353FA7" w:rsidP="003B7321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гражданское, трудовое, финансовое, налоговое, уголовное, административное право и др. отрасли материального и процессуального права;</w:t>
      </w:r>
    </w:p>
    <w:p w:rsidR="00353FA7" w:rsidRPr="003B7321" w:rsidRDefault="00353FA7" w:rsidP="003B7321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постановления, приказы, распоряжения и другие руководящие, методические и нормативные документы по вопросам правового обеспечения деятельности Общества;</w:t>
      </w:r>
    </w:p>
    <w:p w:rsidR="00353FA7" w:rsidRPr="003B7321" w:rsidRDefault="00353FA7" w:rsidP="003B732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Устав ОАО «КАМАЗ-Дизель»;</w:t>
      </w:r>
    </w:p>
    <w:p w:rsidR="00353FA7" w:rsidRPr="003B7321" w:rsidRDefault="00353FA7" w:rsidP="003B732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перспективы экономического, технического и социального развития ОАО «КАМАЗ-Дизель»;</w:t>
      </w:r>
    </w:p>
    <w:p w:rsidR="00353FA7" w:rsidRPr="003B7321" w:rsidRDefault="00353FA7" w:rsidP="003B732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предмет деятельности, организационную структуру Общества;</w:t>
      </w:r>
    </w:p>
    <w:p w:rsidR="00353FA7" w:rsidRPr="003B7321" w:rsidRDefault="00353FA7" w:rsidP="003B7321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порядок заключения и оформления гражданско-правовых договоров, коллективных договоров, тарифных соглашений;</w:t>
      </w:r>
    </w:p>
    <w:p w:rsidR="00353FA7" w:rsidRPr="003B7321" w:rsidRDefault="00353FA7" w:rsidP="003B7321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порядок систематизации и учета правовой документации с использованием современных информационных технологий;</w:t>
      </w:r>
    </w:p>
    <w:p w:rsidR="00353FA7" w:rsidRPr="003B7321" w:rsidRDefault="00353FA7" w:rsidP="003B7321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порядок ведения учета и составление отчетов о правовой деятельности в Обществе;</w:t>
      </w:r>
    </w:p>
    <w:p w:rsidR="00353FA7" w:rsidRPr="003B7321" w:rsidRDefault="00353FA7" w:rsidP="003B732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основы экономики, организации управления и труда;</w:t>
      </w:r>
    </w:p>
    <w:p w:rsidR="00353FA7" w:rsidRPr="003B7321" w:rsidRDefault="00353FA7" w:rsidP="003B7321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Правила и нормы охраны труда, промышленной, пожарной и экологической безопасности, производственной санитарии и охран</w:t>
      </w:r>
      <w:r w:rsidR="00620EAE" w:rsidRPr="003B7321">
        <w:rPr>
          <w:sz w:val="28"/>
          <w:szCs w:val="28"/>
        </w:rPr>
        <w:t>ы</w:t>
      </w:r>
      <w:r w:rsidRPr="003B7321">
        <w:rPr>
          <w:sz w:val="28"/>
          <w:szCs w:val="28"/>
        </w:rPr>
        <w:t xml:space="preserve"> окружающей среды</w:t>
      </w:r>
      <w:r w:rsidR="00620EAE" w:rsidRPr="003B7321">
        <w:rPr>
          <w:sz w:val="28"/>
          <w:szCs w:val="28"/>
        </w:rPr>
        <w:t>;</w:t>
      </w:r>
    </w:p>
    <w:p w:rsidR="00353FA7" w:rsidRPr="003B7321" w:rsidRDefault="00353FA7" w:rsidP="003B732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Правила внутреннего трудового распорядка.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Юрисконсульт отдела правовой и договорной работы несет дисциплинарную и материальную ответственность в соответствии с действующим законодательством за:</w:t>
      </w:r>
    </w:p>
    <w:p w:rsidR="00353FA7" w:rsidRPr="003B7321" w:rsidRDefault="00353FA7" w:rsidP="003B7321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непринятие мер к устранению выявленных нарушений законности в проверяемых им проектах приказов, распоряжений, инструкций и др. актов правового характера;</w:t>
      </w:r>
    </w:p>
    <w:p w:rsidR="00353FA7" w:rsidRPr="003B7321" w:rsidRDefault="00353FA7" w:rsidP="003B7321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ненадлежащее исполнение обязанностей, предусмотренных ДИ 54.070.-002-2006;</w:t>
      </w:r>
    </w:p>
    <w:p w:rsidR="00353FA7" w:rsidRPr="003B7321" w:rsidRDefault="00353FA7" w:rsidP="003B7321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необеспечение качества выполненных работ;</w:t>
      </w:r>
    </w:p>
    <w:p w:rsidR="00353FA7" w:rsidRPr="003B7321" w:rsidRDefault="00353FA7" w:rsidP="003B7321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несоблюдение установленных требований правовой, нормативной и другой регламентирующей документации при выполнении работ или закрепленных за ним обязанностей;</w:t>
      </w:r>
    </w:p>
    <w:p w:rsidR="00353FA7" w:rsidRPr="003B7321" w:rsidRDefault="00353FA7" w:rsidP="003B7321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несвоевременное сообщение вышестоящему руководству о возникновении чрезвычайной ситуации, авариях, несчастных случаях, угрожающих жизни и здоровью людей, происшедших на производстве;</w:t>
      </w:r>
    </w:p>
    <w:p w:rsidR="00353FA7" w:rsidRPr="003B7321" w:rsidRDefault="00353FA7" w:rsidP="003B7321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несоблюдение экономических интересов, несохранение коммерческой тайны, несоблюдение конфиденциальности информации и др.</w:t>
      </w:r>
    </w:p>
    <w:p w:rsidR="001E1DA6" w:rsidRPr="003B7321" w:rsidRDefault="001E1DA6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1</w:t>
      </w:r>
      <w:r w:rsidR="00AE6274" w:rsidRPr="003B7321">
        <w:rPr>
          <w:sz w:val="28"/>
          <w:szCs w:val="28"/>
        </w:rPr>
        <w:t>6</w:t>
      </w:r>
      <w:r w:rsidRPr="003B7321">
        <w:rPr>
          <w:sz w:val="28"/>
          <w:szCs w:val="28"/>
        </w:rPr>
        <w:t>.</w:t>
      </w:r>
      <w:r w:rsidR="00AE6274" w:rsidRPr="003B7321">
        <w:rPr>
          <w:sz w:val="28"/>
          <w:szCs w:val="28"/>
        </w:rPr>
        <w:t>11.2009 (пн</w:t>
      </w:r>
      <w:r w:rsidRPr="003B7321">
        <w:rPr>
          <w:sz w:val="28"/>
          <w:szCs w:val="28"/>
        </w:rPr>
        <w:t>)</w:t>
      </w:r>
    </w:p>
    <w:p w:rsidR="00C43EED" w:rsidRPr="003B7321" w:rsidRDefault="00AE6274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Изучил</w:t>
      </w:r>
      <w:r w:rsidR="00353FA7" w:rsidRPr="003B7321">
        <w:rPr>
          <w:sz w:val="28"/>
          <w:szCs w:val="28"/>
        </w:rPr>
        <w:t xml:space="preserve"> локальные нормативные акты, действующие в Обществе - Правила внутреннего трудового распорядка и Коллективный договор ОАО «КАМАЗ-Дизель».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3B7321">
        <w:rPr>
          <w:sz w:val="28"/>
          <w:szCs w:val="28"/>
        </w:rPr>
        <w:t xml:space="preserve">В соответствии с п. </w:t>
      </w:r>
      <w:r w:rsidRPr="003B7321">
        <w:rPr>
          <w:rFonts w:eastAsia="MS Mincho"/>
          <w:sz w:val="28"/>
          <w:szCs w:val="28"/>
        </w:rPr>
        <w:t>3.1. Правил внутреннего трудового распорядка</w:t>
      </w:r>
      <w:r w:rsidR="00620EAE" w:rsidRPr="003B7321">
        <w:rPr>
          <w:rFonts w:eastAsia="MS Mincho"/>
          <w:sz w:val="28"/>
          <w:szCs w:val="28"/>
        </w:rPr>
        <w:t xml:space="preserve"> р</w:t>
      </w:r>
      <w:r w:rsidRPr="003B7321">
        <w:rPr>
          <w:rFonts w:eastAsia="MS Mincho"/>
          <w:sz w:val="28"/>
          <w:szCs w:val="28"/>
        </w:rPr>
        <w:t>аботник имеет право на:</w:t>
      </w:r>
    </w:p>
    <w:p w:rsidR="00353FA7" w:rsidRPr="003B7321" w:rsidRDefault="00353FA7" w:rsidP="003B7321">
      <w:pPr>
        <w:pStyle w:val="a6"/>
        <w:numPr>
          <w:ilvl w:val="0"/>
          <w:numId w:val="7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заключение, изменение и расторжение трудового договора;</w:t>
      </w:r>
    </w:p>
    <w:p w:rsidR="00353FA7" w:rsidRPr="003B7321" w:rsidRDefault="00353FA7" w:rsidP="003B7321">
      <w:pPr>
        <w:pStyle w:val="a6"/>
        <w:numPr>
          <w:ilvl w:val="0"/>
          <w:numId w:val="7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предоставление ему работы, обусловленной трудовым договором;</w:t>
      </w:r>
    </w:p>
    <w:p w:rsidR="00620EAE" w:rsidRPr="003B7321" w:rsidRDefault="00353FA7" w:rsidP="003B7321">
      <w:pPr>
        <w:pStyle w:val="a6"/>
        <w:numPr>
          <w:ilvl w:val="0"/>
          <w:numId w:val="7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рабочее место,</w:t>
      </w:r>
    </w:p>
    <w:p w:rsidR="00620EAE" w:rsidRPr="003B7321" w:rsidRDefault="00353FA7" w:rsidP="003B7321">
      <w:pPr>
        <w:pStyle w:val="a6"/>
        <w:numPr>
          <w:ilvl w:val="0"/>
          <w:numId w:val="7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своевременную и в полном объеме выплату заработной платы,</w:t>
      </w:r>
    </w:p>
    <w:p w:rsidR="00353FA7" w:rsidRPr="003B7321" w:rsidRDefault="00353FA7" w:rsidP="003B7321">
      <w:pPr>
        <w:pStyle w:val="a6"/>
        <w:numPr>
          <w:ilvl w:val="0"/>
          <w:numId w:val="7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отдых;</w:t>
      </w:r>
    </w:p>
    <w:p w:rsidR="00353FA7" w:rsidRPr="003B7321" w:rsidRDefault="00353FA7" w:rsidP="003B7321">
      <w:pPr>
        <w:pStyle w:val="a6"/>
        <w:numPr>
          <w:ilvl w:val="0"/>
          <w:numId w:val="7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профессиональную подготовку и повышение квалификации;</w:t>
      </w:r>
    </w:p>
    <w:p w:rsidR="00353FA7" w:rsidRPr="003B7321" w:rsidRDefault="00353FA7" w:rsidP="003B7321">
      <w:pPr>
        <w:pStyle w:val="a6"/>
        <w:numPr>
          <w:ilvl w:val="0"/>
          <w:numId w:val="7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создание профессиональных союзов, участие в управлении организацией;</w:t>
      </w:r>
    </w:p>
    <w:p w:rsidR="00353FA7" w:rsidRPr="003B7321" w:rsidRDefault="00353FA7" w:rsidP="003B7321">
      <w:pPr>
        <w:pStyle w:val="a6"/>
        <w:numPr>
          <w:ilvl w:val="0"/>
          <w:numId w:val="7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ведение коллективных переговоров и заключение коллективных договоров;</w:t>
      </w:r>
    </w:p>
    <w:p w:rsidR="00353FA7" w:rsidRPr="003B7321" w:rsidRDefault="00353FA7" w:rsidP="003B7321">
      <w:pPr>
        <w:pStyle w:val="a6"/>
        <w:numPr>
          <w:ilvl w:val="0"/>
          <w:numId w:val="7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защиту своих трудовых прав и законных интересов;</w:t>
      </w:r>
    </w:p>
    <w:p w:rsidR="00353FA7" w:rsidRPr="003B7321" w:rsidRDefault="00353FA7" w:rsidP="003B7321">
      <w:pPr>
        <w:pStyle w:val="a6"/>
        <w:numPr>
          <w:ilvl w:val="0"/>
          <w:numId w:val="7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разрешение индивидуальных и коллективных трудовых споров;</w:t>
      </w:r>
    </w:p>
    <w:p w:rsidR="00353FA7" w:rsidRPr="003B7321" w:rsidRDefault="00353FA7" w:rsidP="003B7321">
      <w:pPr>
        <w:pStyle w:val="a6"/>
        <w:numPr>
          <w:ilvl w:val="0"/>
          <w:numId w:val="7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 xml:space="preserve">возмещение вреда, </w:t>
      </w:r>
      <w:r w:rsidRPr="003B7321">
        <w:rPr>
          <w:rFonts w:ascii="Times New Roman" w:hAnsi="Times New Roman" w:cs="Times New Roman"/>
          <w:sz w:val="28"/>
          <w:szCs w:val="28"/>
        </w:rPr>
        <w:t>причиненного ему в связи с исполнением трудовых обязанностей, и компенсацию морального вреда в порядке, предусмотренным ТК РФ, иными федеральными законами</w:t>
      </w:r>
      <w:r w:rsidRPr="003B7321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53FA7" w:rsidRPr="003B7321" w:rsidRDefault="00353FA7" w:rsidP="003B7321">
      <w:pPr>
        <w:pStyle w:val="a6"/>
        <w:numPr>
          <w:ilvl w:val="0"/>
          <w:numId w:val="7"/>
        </w:numPr>
        <w:tabs>
          <w:tab w:val="clear" w:pos="1260"/>
          <w:tab w:val="num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обязательное социальное страхование.</w:t>
      </w:r>
    </w:p>
    <w:p w:rsidR="00353FA7" w:rsidRPr="003B7321" w:rsidRDefault="00353FA7" w:rsidP="003B7321">
      <w:pPr>
        <w:pStyle w:val="a6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 xml:space="preserve">В свою очередь </w:t>
      </w:r>
      <w:r w:rsidR="00C56C8D" w:rsidRPr="003B7321">
        <w:rPr>
          <w:rFonts w:ascii="Times New Roman" w:eastAsia="MS Mincho" w:hAnsi="Times New Roman" w:cs="Times New Roman"/>
          <w:sz w:val="28"/>
          <w:szCs w:val="28"/>
        </w:rPr>
        <w:t>р</w:t>
      </w:r>
      <w:r w:rsidRPr="003B7321">
        <w:rPr>
          <w:rFonts w:ascii="Times New Roman" w:eastAsia="MS Mincho" w:hAnsi="Times New Roman" w:cs="Times New Roman"/>
          <w:sz w:val="28"/>
          <w:szCs w:val="28"/>
        </w:rPr>
        <w:t>аботник обязан:</w:t>
      </w:r>
    </w:p>
    <w:p w:rsidR="00353FA7" w:rsidRPr="003B7321" w:rsidRDefault="00353FA7" w:rsidP="003B7321">
      <w:pPr>
        <w:pStyle w:val="a6"/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добросовестно исполнять свои трудовые обязанности, соблюдать дисциплину труда, своевременно и точно исполнять распоряжения работодателя,</w:t>
      </w:r>
    </w:p>
    <w:p w:rsidR="00353FA7" w:rsidRPr="003B7321" w:rsidRDefault="00353FA7" w:rsidP="003B7321">
      <w:pPr>
        <w:pStyle w:val="a6"/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выполнять установленные нормы труда, соблюдать инструкции по охране труда, установленные требования обращения с машинами и механизмами, пользоваться выдаваемыми им средствами</w:t>
      </w:r>
      <w:r w:rsidR="003B732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B7321">
        <w:rPr>
          <w:rFonts w:ascii="Times New Roman" w:eastAsia="MS Mincho" w:hAnsi="Times New Roman" w:cs="Times New Roman"/>
          <w:sz w:val="28"/>
          <w:szCs w:val="28"/>
        </w:rPr>
        <w:t>индивидуальной защиты.</w:t>
      </w:r>
    </w:p>
    <w:p w:rsidR="00353FA7" w:rsidRPr="003B7321" w:rsidRDefault="00353FA7" w:rsidP="003B7321">
      <w:pPr>
        <w:pStyle w:val="a6"/>
        <w:numPr>
          <w:ilvl w:val="0"/>
          <w:numId w:val="8"/>
        </w:numPr>
        <w:tabs>
          <w:tab w:val="clear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содержать свое рабочее место, оборудование и приспособления в чистоте и исправном состоянии, соблюдать установленный порядок</w:t>
      </w:r>
      <w:r w:rsidR="003B732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B7321">
        <w:rPr>
          <w:rFonts w:ascii="Times New Roman" w:eastAsia="MS Mincho" w:hAnsi="Times New Roman" w:cs="Times New Roman"/>
          <w:sz w:val="28"/>
          <w:szCs w:val="28"/>
        </w:rPr>
        <w:t>хранения материальных ценностей и документов. Запрещается хранить неучтенные материальные ценности в служебных кабинетах, рабочих ящиках, гардеробных шкафах;</w:t>
      </w:r>
    </w:p>
    <w:p w:rsidR="00353FA7" w:rsidRPr="003B7321" w:rsidRDefault="00353FA7" w:rsidP="003B7321">
      <w:pPr>
        <w:pStyle w:val="a6"/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знать и строго соблюдать требования экономической безопасности и защиты конфиденциальной информации. Бережно относится к хранению опытных образцов, личных и служебных документов, в случае утраты немедленно сообщать руководителю;</w:t>
      </w:r>
    </w:p>
    <w:p w:rsidR="00353FA7" w:rsidRPr="003B7321" w:rsidRDefault="00353FA7" w:rsidP="003B7321">
      <w:pPr>
        <w:pStyle w:val="a6"/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ОАО "КАМАЗ";</w:t>
      </w:r>
    </w:p>
    <w:p w:rsidR="00353FA7" w:rsidRPr="003B7321" w:rsidRDefault="00353FA7" w:rsidP="003B7321">
      <w:pPr>
        <w:pStyle w:val="a6"/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соблюдать пропускной и внутриобъектовый режим. Запрещается оставлять свое рабочее место и перемещаться на производственные участки других цехов и (или) иных подразделений без служебной надобности и разрешения</w:t>
      </w:r>
      <w:r w:rsidR="003B732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B7321">
        <w:rPr>
          <w:rFonts w:ascii="Times New Roman" w:eastAsia="MS Mincho" w:hAnsi="Times New Roman" w:cs="Times New Roman"/>
          <w:sz w:val="28"/>
          <w:szCs w:val="28"/>
        </w:rPr>
        <w:t>непосредственного руководителя;</w:t>
      </w:r>
    </w:p>
    <w:p w:rsidR="00353FA7" w:rsidRPr="003B7321" w:rsidRDefault="00353FA7" w:rsidP="003B7321">
      <w:pPr>
        <w:pStyle w:val="a6"/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предъявлять по требованию сотрудников охраны и милиции пропуска, а также для досмотра рабочие места (инструментальные ящики, шкафчики для одежды и т.п.).</w:t>
      </w:r>
    </w:p>
    <w:p w:rsidR="00353FA7" w:rsidRPr="003B7321" w:rsidRDefault="00353FA7" w:rsidP="003B7321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 xml:space="preserve">Нормальная продолжительность рабочего времени </w:t>
      </w:r>
      <w:r w:rsidR="00C56C8D" w:rsidRPr="003B7321">
        <w:rPr>
          <w:sz w:val="28"/>
          <w:szCs w:val="28"/>
        </w:rPr>
        <w:t>р</w:t>
      </w:r>
      <w:r w:rsidRPr="003B7321">
        <w:rPr>
          <w:sz w:val="28"/>
          <w:szCs w:val="28"/>
        </w:rPr>
        <w:t>аботников Общества не может превышать 40 часов в неделю.</w:t>
      </w:r>
    </w:p>
    <w:p w:rsidR="00353FA7" w:rsidRPr="003B7321" w:rsidRDefault="00353FA7" w:rsidP="003B7321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Сокращенная продолжительность рабочего времени устанавливается:</w:t>
      </w:r>
    </w:p>
    <w:p w:rsidR="00353FA7" w:rsidRPr="003B7321" w:rsidRDefault="00353FA7" w:rsidP="003B7321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для работников в возрасте до шестнадцати лет - не более 24 часов в неделю;</w:t>
      </w:r>
    </w:p>
    <w:p w:rsidR="00353FA7" w:rsidRPr="003B7321" w:rsidRDefault="00353FA7" w:rsidP="003B7321">
      <w:pPr>
        <w:pStyle w:val="ConsPlusNormal"/>
        <w:widowControl/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для работников в возрасте от шестнадцати до восемнадцати лет - не более 35 часов в неделю;</w:t>
      </w:r>
    </w:p>
    <w:p w:rsidR="00353FA7" w:rsidRPr="003B7321" w:rsidRDefault="00353FA7" w:rsidP="003B7321">
      <w:pPr>
        <w:pStyle w:val="ConsPlusNormal"/>
        <w:widowControl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для работников, являющихся инвалидами I или II группы - не более 35 часов в неделю;</w:t>
      </w:r>
    </w:p>
    <w:p w:rsidR="00353FA7" w:rsidRPr="003B7321" w:rsidRDefault="00353FA7" w:rsidP="003B7321">
      <w:pPr>
        <w:pStyle w:val="ConsPlusNormal"/>
        <w:widowControl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для работников, занятых на работах с вредными и (или) опасными условиями труда - не более 36 часов в неделю.</w:t>
      </w:r>
    </w:p>
    <w:p w:rsidR="001E1DA6" w:rsidRPr="003B7321" w:rsidRDefault="001E1DA6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FA7" w:rsidRPr="003B7321" w:rsidRDefault="00AE6274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17.11.2009 (вт</w:t>
      </w:r>
      <w:r w:rsidR="00353FA7" w:rsidRPr="003B7321">
        <w:rPr>
          <w:rFonts w:ascii="Times New Roman" w:hAnsi="Times New Roman" w:cs="Times New Roman"/>
          <w:sz w:val="28"/>
          <w:szCs w:val="28"/>
        </w:rPr>
        <w:t>)</w:t>
      </w:r>
    </w:p>
    <w:p w:rsidR="00353FA7" w:rsidRPr="003B7321" w:rsidRDefault="00AE6274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Получил</w:t>
      </w:r>
      <w:r w:rsidR="00353FA7" w:rsidRPr="003B7321">
        <w:rPr>
          <w:rFonts w:ascii="Times New Roman" w:hAnsi="Times New Roman" w:cs="Times New Roman"/>
          <w:sz w:val="28"/>
          <w:szCs w:val="28"/>
        </w:rPr>
        <w:t xml:space="preserve"> навыки работы с информационно-правовыми системами «Гарант» и</w:t>
      </w:r>
      <w:r w:rsidRPr="003B7321">
        <w:rPr>
          <w:rFonts w:ascii="Times New Roman" w:hAnsi="Times New Roman" w:cs="Times New Roman"/>
          <w:sz w:val="28"/>
          <w:szCs w:val="28"/>
        </w:rPr>
        <w:t xml:space="preserve"> «Консультант Плюс». Участвовал</w:t>
      </w:r>
      <w:r w:rsidR="00353FA7" w:rsidRPr="003B7321">
        <w:rPr>
          <w:rFonts w:ascii="Times New Roman" w:hAnsi="Times New Roman" w:cs="Times New Roman"/>
          <w:sz w:val="28"/>
          <w:szCs w:val="28"/>
        </w:rPr>
        <w:t xml:space="preserve"> в подготовке необходимых справок, обзоров и других аналитических материалов для информирования руководителей Общества п</w:t>
      </w:r>
      <w:r w:rsidRPr="003B7321">
        <w:rPr>
          <w:rFonts w:ascii="Times New Roman" w:hAnsi="Times New Roman" w:cs="Times New Roman"/>
          <w:sz w:val="28"/>
          <w:szCs w:val="28"/>
        </w:rPr>
        <w:t>о правовым вопросам. Отслеживал</w:t>
      </w:r>
      <w:r w:rsidR="00353FA7" w:rsidRPr="003B7321">
        <w:rPr>
          <w:rFonts w:ascii="Times New Roman" w:hAnsi="Times New Roman" w:cs="Times New Roman"/>
          <w:sz w:val="28"/>
          <w:szCs w:val="28"/>
        </w:rPr>
        <w:t xml:space="preserve"> изменения в законодательстве, регулирующем основные виды деятельности общества, а также изменения, вступившие в силу с 1 января 2009 года.</w:t>
      </w:r>
    </w:p>
    <w:p w:rsidR="00353FA7" w:rsidRPr="003B7321" w:rsidRDefault="00353FA7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FA7" w:rsidRPr="003B7321" w:rsidRDefault="00AE6274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18.11.2009 (ср</w:t>
      </w:r>
      <w:r w:rsidR="00353FA7" w:rsidRPr="003B7321">
        <w:rPr>
          <w:rFonts w:ascii="Times New Roman" w:hAnsi="Times New Roman" w:cs="Times New Roman"/>
          <w:sz w:val="28"/>
          <w:szCs w:val="28"/>
        </w:rPr>
        <w:t>)</w:t>
      </w:r>
    </w:p>
    <w:p w:rsidR="00353FA7" w:rsidRPr="003B7321" w:rsidRDefault="00AE6274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Участвовал</w:t>
      </w:r>
      <w:r w:rsidR="00353FA7" w:rsidRPr="003B7321">
        <w:rPr>
          <w:rFonts w:ascii="Times New Roman" w:hAnsi="Times New Roman" w:cs="Times New Roman"/>
          <w:sz w:val="28"/>
          <w:szCs w:val="28"/>
        </w:rPr>
        <w:t xml:space="preserve"> в работе по повышению уровня правовых зн</w:t>
      </w:r>
      <w:r w:rsidRPr="003B7321">
        <w:rPr>
          <w:rFonts w:ascii="Times New Roman" w:hAnsi="Times New Roman" w:cs="Times New Roman"/>
          <w:sz w:val="28"/>
          <w:szCs w:val="28"/>
        </w:rPr>
        <w:t>аний работников Общества. Читал</w:t>
      </w:r>
      <w:r w:rsidR="00353FA7" w:rsidRPr="003B7321">
        <w:rPr>
          <w:rFonts w:ascii="Times New Roman" w:hAnsi="Times New Roman" w:cs="Times New Roman"/>
          <w:sz w:val="28"/>
          <w:szCs w:val="28"/>
        </w:rPr>
        <w:t xml:space="preserve"> лекции по основам трудового законодательства для вновь принятых работников ОАО «КАМАЗ-Дизель».</w:t>
      </w:r>
    </w:p>
    <w:p w:rsidR="00353FA7" w:rsidRPr="003B7321" w:rsidRDefault="00037CD9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Краткое содержание прочитанных лекций.</w:t>
      </w:r>
    </w:p>
    <w:p w:rsidR="00C43EED" w:rsidRPr="003B7321" w:rsidRDefault="00353FA7" w:rsidP="003B7321">
      <w:pPr>
        <w:pStyle w:val="a6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Основны</w:t>
      </w:r>
      <w:r w:rsidR="00037CD9" w:rsidRPr="003B7321">
        <w:rPr>
          <w:rFonts w:ascii="Times New Roman" w:hAnsi="Times New Roman" w:cs="Times New Roman"/>
          <w:sz w:val="28"/>
          <w:szCs w:val="28"/>
        </w:rPr>
        <w:t>ми</w:t>
      </w:r>
      <w:r w:rsidRPr="003B7321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037CD9" w:rsidRPr="003B7321">
        <w:rPr>
          <w:rFonts w:ascii="Times New Roman" w:hAnsi="Times New Roman" w:cs="Times New Roman"/>
          <w:sz w:val="28"/>
          <w:szCs w:val="28"/>
        </w:rPr>
        <w:t>ми</w:t>
      </w:r>
      <w:r w:rsidRPr="003B7321">
        <w:rPr>
          <w:rFonts w:ascii="Times New Roman" w:hAnsi="Times New Roman" w:cs="Times New Roman"/>
          <w:sz w:val="28"/>
          <w:szCs w:val="28"/>
        </w:rPr>
        <w:t xml:space="preserve"> акт</w:t>
      </w:r>
      <w:r w:rsidR="00037CD9" w:rsidRPr="003B7321">
        <w:rPr>
          <w:rFonts w:ascii="Times New Roman" w:hAnsi="Times New Roman" w:cs="Times New Roman"/>
          <w:sz w:val="28"/>
          <w:szCs w:val="28"/>
        </w:rPr>
        <w:t>ами</w:t>
      </w:r>
      <w:r w:rsidRPr="003B7321">
        <w:rPr>
          <w:rFonts w:ascii="Times New Roman" w:hAnsi="Times New Roman" w:cs="Times New Roman"/>
          <w:sz w:val="28"/>
          <w:szCs w:val="28"/>
        </w:rPr>
        <w:t>, регулирующи</w:t>
      </w:r>
      <w:r w:rsidR="00037CD9" w:rsidRPr="003B7321">
        <w:rPr>
          <w:rFonts w:ascii="Times New Roman" w:hAnsi="Times New Roman" w:cs="Times New Roman"/>
          <w:sz w:val="28"/>
          <w:szCs w:val="28"/>
        </w:rPr>
        <w:t>ми</w:t>
      </w:r>
      <w:r w:rsidRPr="003B7321">
        <w:rPr>
          <w:rFonts w:ascii="Times New Roman" w:hAnsi="Times New Roman" w:cs="Times New Roman"/>
          <w:sz w:val="28"/>
          <w:szCs w:val="28"/>
        </w:rPr>
        <w:t xml:space="preserve"> трудовое законодательство</w:t>
      </w:r>
      <w:r w:rsidR="00037CD9" w:rsidRPr="003B732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53FA7" w:rsidRPr="003B7321" w:rsidRDefault="00037CD9" w:rsidP="003B7321">
      <w:pPr>
        <w:pStyle w:val="a6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Конституция РФ, принятая</w:t>
      </w:r>
      <w:r w:rsidR="003617A3" w:rsidRPr="003B7321">
        <w:rPr>
          <w:rFonts w:ascii="Times New Roman" w:hAnsi="Times New Roman" w:cs="Times New Roman"/>
          <w:sz w:val="28"/>
          <w:szCs w:val="28"/>
        </w:rPr>
        <w:t xml:space="preserve"> всенародным голосованием 12.12.1993г. Вопросы труда и отдыха регулируются ст. 37 Конституции РФ, которая гласит: Труд свободен. Каждый имеет право свободно распоряжаться своими способностями к труду, выбирать род деятельности и профессию. Принудительный труд запрещен.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  <w:r w:rsidR="00A82716" w:rsidRPr="003B7321">
        <w:rPr>
          <w:rFonts w:ascii="Times New Roman" w:hAnsi="Times New Roman" w:cs="Times New Roman"/>
          <w:sz w:val="28"/>
          <w:szCs w:val="28"/>
        </w:rPr>
        <w:t xml:space="preserve"> </w:t>
      </w:r>
      <w:r w:rsidR="003617A3" w:rsidRPr="003B7321">
        <w:rPr>
          <w:rFonts w:ascii="Times New Roman" w:hAnsi="Times New Roman" w:cs="Times New Roman"/>
          <w:sz w:val="28"/>
          <w:szCs w:val="28"/>
        </w:rPr>
        <w:t>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отпуск»</w:t>
      </w:r>
      <w:r w:rsidR="00A82716" w:rsidRPr="003B7321">
        <w:rPr>
          <w:rFonts w:ascii="Times New Roman" w:hAnsi="Times New Roman" w:cs="Times New Roman"/>
          <w:sz w:val="28"/>
          <w:szCs w:val="28"/>
        </w:rPr>
        <w:t>;</w:t>
      </w:r>
    </w:p>
    <w:p w:rsidR="00A82716" w:rsidRPr="003B7321" w:rsidRDefault="00A82716" w:rsidP="003B7321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Трудовой к</w:t>
      </w:r>
      <w:r w:rsidR="00353FA7" w:rsidRPr="003B7321">
        <w:rPr>
          <w:sz w:val="28"/>
          <w:szCs w:val="28"/>
        </w:rPr>
        <w:t>одекс Российской Федерации</w:t>
      </w:r>
      <w:r w:rsidRPr="003B7321">
        <w:rPr>
          <w:sz w:val="28"/>
          <w:szCs w:val="28"/>
        </w:rPr>
        <w:t xml:space="preserve"> (принят в декабре </w:t>
      </w:r>
      <w:smartTag w:uri="urn:schemas-microsoft-com:office:smarttags" w:element="metricconverter">
        <w:smartTagPr>
          <w:attr w:name="ProductID" w:val="2001 г"/>
        </w:smartTagPr>
        <w:r w:rsidRPr="003B7321">
          <w:rPr>
            <w:sz w:val="28"/>
            <w:szCs w:val="28"/>
          </w:rPr>
          <w:t>2001 г</w:t>
        </w:r>
      </w:smartTag>
      <w:r w:rsidRPr="003B7321">
        <w:rPr>
          <w:sz w:val="28"/>
          <w:szCs w:val="28"/>
        </w:rPr>
        <w:t>., вступил в силу с 1.02.2002</w:t>
      </w:r>
      <w:r w:rsidR="00644FD1" w:rsidRPr="003B7321">
        <w:rPr>
          <w:sz w:val="28"/>
          <w:szCs w:val="28"/>
        </w:rPr>
        <w:t>г.</w:t>
      </w:r>
      <w:r w:rsidRPr="003B7321">
        <w:rPr>
          <w:sz w:val="28"/>
          <w:szCs w:val="28"/>
        </w:rPr>
        <w:t>). Наряду с Трудовым кодексом трудовые и иные связанные с трудом отношения регулируются иными законами и нормативными правовыми актами, например, ФЗ «Об обязательном страховании от несчастных случаев на производстве и профессиональных заболеваний»;</w:t>
      </w:r>
    </w:p>
    <w:p w:rsidR="00A82716" w:rsidRPr="003B7321" w:rsidRDefault="00A82716" w:rsidP="003B7321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Локальные нормативные правовые акты. К таким нормативным правовым актам относятся Коллективный договор и Правила внутреннего трудового распорядка ОАО «КАМАЗ-Дизель».</w:t>
      </w:r>
    </w:p>
    <w:p w:rsidR="00353FA7" w:rsidRPr="003B7321" w:rsidRDefault="00A82716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2. Понятие трудового договора. Пор</w:t>
      </w:r>
      <w:r w:rsidR="00353FA7" w:rsidRPr="003B7321">
        <w:rPr>
          <w:rFonts w:ascii="Times New Roman" w:hAnsi="Times New Roman" w:cs="Times New Roman"/>
          <w:sz w:val="28"/>
          <w:szCs w:val="28"/>
        </w:rPr>
        <w:t>ядок заключения, изменения и прекращения</w:t>
      </w:r>
      <w:r w:rsidRPr="003B7321">
        <w:rPr>
          <w:rFonts w:ascii="Times New Roman" w:hAnsi="Times New Roman" w:cs="Times New Roman"/>
          <w:sz w:val="28"/>
          <w:szCs w:val="28"/>
        </w:rPr>
        <w:t xml:space="preserve"> </w:t>
      </w:r>
      <w:r w:rsidR="00353FA7" w:rsidRPr="003B7321">
        <w:rPr>
          <w:rFonts w:ascii="Times New Roman" w:hAnsi="Times New Roman" w:cs="Times New Roman"/>
          <w:sz w:val="28"/>
          <w:szCs w:val="28"/>
        </w:rPr>
        <w:t>.</w:t>
      </w:r>
    </w:p>
    <w:p w:rsidR="00A82716" w:rsidRPr="003B7321" w:rsidRDefault="00A82716" w:rsidP="003B7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6556A9" w:rsidRPr="003B7321" w:rsidRDefault="006556A9" w:rsidP="003B7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 xml:space="preserve">Конкретные трудовые функции работников устанавливаются в трудовых договорах, заключаемых с работниками, </w:t>
      </w:r>
      <w:r w:rsidR="00644FD1" w:rsidRPr="003B7321">
        <w:rPr>
          <w:sz w:val="28"/>
          <w:szCs w:val="28"/>
        </w:rPr>
        <w:t>в</w:t>
      </w:r>
      <w:r w:rsidRPr="003B7321">
        <w:rPr>
          <w:sz w:val="28"/>
          <w:szCs w:val="28"/>
        </w:rPr>
        <w:t xml:space="preserve"> Функциональных обязанностях и Должностных инструкциях, установленных в организации для конкретных профессий (специальностей) работников, с которыми работник ознакамливается под роспись. В процессе трудовой деятельности у работника может возникнуть желание изменить установленную трудовую функцию, например, в связи с повышением квалификации или получением второй профессии. В таких случаях оформляется дополнительное соглашение к трудовому договору и работник переводи</w:t>
      </w:r>
      <w:r w:rsidR="009B4161" w:rsidRPr="003B7321">
        <w:rPr>
          <w:sz w:val="28"/>
          <w:szCs w:val="28"/>
        </w:rPr>
        <w:t>тся на другую постоянную работу.</w:t>
      </w:r>
    </w:p>
    <w:p w:rsidR="006556A9" w:rsidRPr="003B7321" w:rsidRDefault="006556A9" w:rsidP="003B7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Любой перевод на другую работу допускается с письменного согласия работника, кроме установленных законом случаев</w:t>
      </w:r>
      <w:r w:rsidR="009B4161" w:rsidRPr="003B7321">
        <w:rPr>
          <w:sz w:val="28"/>
          <w:szCs w:val="28"/>
        </w:rPr>
        <w:t>,</w:t>
      </w:r>
      <w:r w:rsidRPr="003B7321">
        <w:rPr>
          <w:sz w:val="28"/>
          <w:szCs w:val="28"/>
        </w:rPr>
        <w:t xml:space="preserve"> предусмотрен</w:t>
      </w:r>
      <w:r w:rsidR="009B4161" w:rsidRPr="003B7321">
        <w:rPr>
          <w:sz w:val="28"/>
          <w:szCs w:val="28"/>
        </w:rPr>
        <w:t>н</w:t>
      </w:r>
      <w:r w:rsidRPr="003B7321">
        <w:rPr>
          <w:sz w:val="28"/>
          <w:szCs w:val="28"/>
        </w:rPr>
        <w:t>ы</w:t>
      </w:r>
      <w:r w:rsidR="009B4161" w:rsidRPr="003B7321">
        <w:rPr>
          <w:sz w:val="28"/>
          <w:szCs w:val="28"/>
        </w:rPr>
        <w:t>х</w:t>
      </w:r>
      <w:r w:rsidRPr="003B7321">
        <w:rPr>
          <w:sz w:val="28"/>
          <w:szCs w:val="28"/>
        </w:rPr>
        <w:t xml:space="preserve"> </w:t>
      </w:r>
      <w:r w:rsidR="00644FD1" w:rsidRPr="003B7321">
        <w:rPr>
          <w:sz w:val="28"/>
          <w:szCs w:val="28"/>
        </w:rPr>
        <w:t xml:space="preserve">ч.2, 3 </w:t>
      </w:r>
      <w:r w:rsidRPr="003B7321">
        <w:rPr>
          <w:sz w:val="28"/>
          <w:szCs w:val="28"/>
        </w:rPr>
        <w:t xml:space="preserve">ст.72.2 </w:t>
      </w:r>
      <w:r w:rsidR="00644FD1" w:rsidRPr="003B7321">
        <w:rPr>
          <w:sz w:val="28"/>
          <w:szCs w:val="28"/>
        </w:rPr>
        <w:t>ТК РФ</w:t>
      </w:r>
      <w:r w:rsidRPr="003B7321">
        <w:rPr>
          <w:sz w:val="28"/>
          <w:szCs w:val="28"/>
        </w:rPr>
        <w:t xml:space="preserve"> из которой следует, что такой перевод допускается для предупреждения или ликвидации последствий производственной аварии, несчастного случая на производстве и </w:t>
      </w:r>
      <w:r w:rsidR="009B4161" w:rsidRPr="003B7321">
        <w:rPr>
          <w:sz w:val="28"/>
          <w:szCs w:val="28"/>
        </w:rPr>
        <w:t xml:space="preserve">в </w:t>
      </w:r>
      <w:r w:rsidRPr="003B7321">
        <w:rPr>
          <w:sz w:val="28"/>
          <w:szCs w:val="28"/>
        </w:rPr>
        <w:t>других случаях, включая необходимость замещения временно отсутствующего работника. Продолжительность такого перевода ограничена одним месяцем.</w:t>
      </w:r>
    </w:p>
    <w:p w:rsidR="006556A9" w:rsidRPr="003B7321" w:rsidRDefault="006556A9" w:rsidP="003B7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Работник, заключивший трудовой договор на неопределенный срок, вправе расторгнуть его по своей инициативе, то есть по собственному желанию, в любое время, предупредив об этом работодателя в письменной форме не позднее, чем за две недели. Последний день работы является днем увольнения, и в этот день работодатель обязан выдать работнику трудовую книжку и произвести с ним денежный расчет.</w:t>
      </w:r>
    </w:p>
    <w:p w:rsidR="006556A9" w:rsidRPr="003B7321" w:rsidRDefault="006556A9" w:rsidP="003B7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Работодатель также вправе расторгнуть трудовой договор с работником по своей инициативе в случаях, предусмотренных ст.81 ТК</w:t>
      </w:r>
      <w:r w:rsidR="009B4161" w:rsidRPr="003B7321">
        <w:rPr>
          <w:sz w:val="28"/>
          <w:szCs w:val="28"/>
        </w:rPr>
        <w:t xml:space="preserve"> РФ</w:t>
      </w:r>
      <w:r w:rsidRPr="003B7321">
        <w:rPr>
          <w:sz w:val="28"/>
          <w:szCs w:val="28"/>
        </w:rPr>
        <w:t xml:space="preserve">, в том числе за нарушения трудовой дисциплины, совершенные работником. В соответствии со ст.81 ТК </w:t>
      </w:r>
      <w:r w:rsidR="00644FD1" w:rsidRPr="003B7321">
        <w:rPr>
          <w:sz w:val="28"/>
          <w:szCs w:val="28"/>
        </w:rPr>
        <w:t xml:space="preserve">РФ </w:t>
      </w:r>
      <w:r w:rsidRPr="003B7321">
        <w:rPr>
          <w:sz w:val="28"/>
          <w:szCs w:val="28"/>
        </w:rPr>
        <w:t xml:space="preserve">допускается увольнение, в частности, за следующие </w:t>
      </w:r>
      <w:r w:rsidRPr="003B7321">
        <w:rPr>
          <w:sz w:val="28"/>
          <w:szCs w:val="28"/>
          <w:u w:val="single"/>
        </w:rPr>
        <w:t>однократные</w:t>
      </w:r>
      <w:r w:rsidRPr="003B7321">
        <w:rPr>
          <w:sz w:val="28"/>
          <w:szCs w:val="28"/>
        </w:rPr>
        <w:t xml:space="preserve"> грубые нарушения трудовой дисциплины:</w:t>
      </w:r>
    </w:p>
    <w:p w:rsidR="006556A9" w:rsidRPr="003B7321" w:rsidRDefault="006556A9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прогул, то есть отсутствие на рабочем месте без уважительных причин в течение всего рабочего дня (смены), а также отсутствие на рабочем месте без уважительных причин в течение четырех часов подряд в течение рабочего дня (смены);</w:t>
      </w:r>
    </w:p>
    <w:p w:rsidR="006556A9" w:rsidRPr="003B7321" w:rsidRDefault="006556A9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появление работника на работе в состоянии алкогольного, наркотического или иного токсического опьянения;</w:t>
      </w:r>
    </w:p>
    <w:p w:rsidR="006556A9" w:rsidRPr="003B7321" w:rsidRDefault="006556A9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совершение по месту работы хищения (в том числе мелкого) чужого имущества, растраты, умышленного уничтожения или повреждения чужого имущества, если это установлено вступившим в законную силу приговором суда или постановлением органов, уполномоченных рассматривать дела об административных правонарушениях;</w:t>
      </w:r>
    </w:p>
    <w:p w:rsidR="006556A9" w:rsidRPr="003B7321" w:rsidRDefault="006556A9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нарушение работником требований охраны труда, если это нарушение повлекло за собой тяжкие последствия, например, несчастный случай на производстве или производственную аварию, либо заведомо создавало реальную угрозу наступления таких последствий;</w:t>
      </w:r>
    </w:p>
    <w:p w:rsidR="006556A9" w:rsidRPr="003B7321" w:rsidRDefault="006556A9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работодателя. Если нарушение трудовой дисциплины не является грубым, то увольнение возможно в случае неоднократного неисполнения работником без уважительных причин трудовых обязанностей, если работник уже имеет дисциплинарное взыскание за ранее совершенный проступок. Здесь важно отметить, что, по общему правилу, дисциплинарное взыскание действует в течение года со дня применения. По истечении года взыскание снимается автоматически при условии, что работник не был подвергнут новому дисциплинарному взысканию.</w:t>
      </w:r>
    </w:p>
    <w:p w:rsidR="00E61F20" w:rsidRPr="003B7321" w:rsidRDefault="006556A9" w:rsidP="003B7321">
      <w:pPr>
        <w:pStyle w:val="a6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3. Дисциплина труда – это обязательное для всех работников подчинение правилам поведения, установленным в организации в соответствии с требованиями трудового законодательства, включая правила внутреннего трудового распорядка. В ОАО «КАМАЗ-Дизель» действуют Правила внутреннего трудового распорядка, утвержденные приказом-постановлением от 2.05.2007 № 105, в которых изложены основные обязанности работник</w:t>
      </w:r>
      <w:r w:rsidR="00E61F20" w:rsidRPr="003B7321">
        <w:rPr>
          <w:rFonts w:ascii="Times New Roman" w:hAnsi="Times New Roman" w:cs="Times New Roman"/>
          <w:sz w:val="28"/>
          <w:szCs w:val="28"/>
        </w:rPr>
        <w:t xml:space="preserve">ов. </w:t>
      </w:r>
      <w:r w:rsidR="00E61F20" w:rsidRPr="003B7321">
        <w:rPr>
          <w:rFonts w:ascii="Times New Roman" w:eastAsia="MS Mincho" w:hAnsi="Times New Roman" w:cs="Times New Roman"/>
          <w:sz w:val="28"/>
          <w:szCs w:val="28"/>
        </w:rPr>
        <w:t>Неисполнение или ненадлежащее исполнение указанных обязанностей является дисциплинарным проступком, за который работодатель вправе применить меры дисциплинарного взыскания, предусмотренные ст.192 ТК</w:t>
      </w:r>
      <w:r w:rsidR="001B739D" w:rsidRPr="003B7321">
        <w:rPr>
          <w:rFonts w:ascii="Times New Roman" w:eastAsia="MS Mincho" w:hAnsi="Times New Roman" w:cs="Times New Roman"/>
          <w:sz w:val="28"/>
          <w:szCs w:val="28"/>
        </w:rPr>
        <w:t xml:space="preserve"> РФ</w:t>
      </w:r>
      <w:r w:rsidR="005747D1" w:rsidRPr="003B732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61F20" w:rsidRPr="003B7321">
        <w:rPr>
          <w:rFonts w:ascii="Times New Roman" w:eastAsia="MS Mincho" w:hAnsi="Times New Roman" w:cs="Times New Roman"/>
          <w:sz w:val="28"/>
          <w:szCs w:val="28"/>
        </w:rPr>
        <w:t>– замечание, выговор</w:t>
      </w:r>
      <w:r w:rsidR="00644FD1" w:rsidRPr="003B7321">
        <w:rPr>
          <w:rFonts w:ascii="Times New Roman" w:eastAsia="MS Mincho" w:hAnsi="Times New Roman" w:cs="Times New Roman"/>
          <w:sz w:val="28"/>
          <w:szCs w:val="28"/>
        </w:rPr>
        <w:t xml:space="preserve"> или</w:t>
      </w:r>
      <w:r w:rsidR="00E61F20" w:rsidRPr="003B7321">
        <w:rPr>
          <w:rFonts w:ascii="Times New Roman" w:eastAsia="MS Mincho" w:hAnsi="Times New Roman" w:cs="Times New Roman"/>
          <w:sz w:val="28"/>
          <w:szCs w:val="28"/>
        </w:rPr>
        <w:t xml:space="preserve"> увольнение. Порядок применения взысканий регулируется законодательно в соответствии со ст.193 Трудового </w:t>
      </w:r>
      <w:r w:rsidR="009B4161" w:rsidRPr="003B7321">
        <w:rPr>
          <w:rFonts w:ascii="Times New Roman" w:eastAsia="MS Mincho" w:hAnsi="Times New Roman" w:cs="Times New Roman"/>
          <w:sz w:val="28"/>
          <w:szCs w:val="28"/>
        </w:rPr>
        <w:t>к</w:t>
      </w:r>
      <w:r w:rsidR="00E61F20" w:rsidRPr="003B7321">
        <w:rPr>
          <w:rFonts w:ascii="Times New Roman" w:eastAsia="MS Mincho" w:hAnsi="Times New Roman" w:cs="Times New Roman"/>
          <w:sz w:val="28"/>
          <w:szCs w:val="28"/>
        </w:rPr>
        <w:t>одекса.</w:t>
      </w:r>
    </w:p>
    <w:p w:rsidR="00E61F20" w:rsidRPr="003B7321" w:rsidRDefault="00E61F20" w:rsidP="003B7321">
      <w:pPr>
        <w:pStyle w:val="a6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7321">
        <w:rPr>
          <w:rFonts w:ascii="Times New Roman" w:eastAsia="MS Mincho" w:hAnsi="Times New Roman" w:cs="Times New Roman"/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 и пребывания в отпуске. Дисциплинарное взыскание не может быть применено позднее шести месяцев со дня совершения проступка</w:t>
      </w:r>
      <w:r w:rsidR="00644FD1" w:rsidRPr="003B7321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3B7321">
        <w:rPr>
          <w:rFonts w:ascii="Times New Roman" w:eastAsia="MS Mincho" w:hAnsi="Times New Roman" w:cs="Times New Roman"/>
          <w:sz w:val="28"/>
          <w:szCs w:val="28"/>
        </w:rPr>
        <w:t>За каждый проступок может быть применено только одно дисциплинарное взыскание, то есть или замечание, или выговор, или увольнение. Дополнительно к дисциплинарному взысканию за один и тот же проступок к работнику могут быть применены иные меры воздействия в виде полного или частичного лишения всех видов премий и др. Работник должен быть ознакомлен с приказом (распоряжением) о взыскании под роспись в течение трех рабочих дней со дня издания.</w:t>
      </w:r>
    </w:p>
    <w:p w:rsidR="0048563A" w:rsidRPr="003B7321" w:rsidRDefault="0048563A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FA7" w:rsidRPr="003B7321" w:rsidRDefault="00AE6274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19.11.2009 (чт</w:t>
      </w:r>
      <w:r w:rsidR="00353FA7" w:rsidRPr="003B7321">
        <w:rPr>
          <w:rFonts w:ascii="Times New Roman" w:hAnsi="Times New Roman" w:cs="Times New Roman"/>
          <w:sz w:val="28"/>
          <w:szCs w:val="28"/>
        </w:rPr>
        <w:t>)</w:t>
      </w:r>
    </w:p>
    <w:p w:rsidR="00D31A38" w:rsidRPr="003B7321" w:rsidRDefault="00AE6274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Принимал</w:t>
      </w:r>
      <w:r w:rsidR="001D0C4D" w:rsidRPr="003B7321">
        <w:rPr>
          <w:rFonts w:ascii="Times New Roman" w:hAnsi="Times New Roman" w:cs="Times New Roman"/>
          <w:sz w:val="28"/>
          <w:szCs w:val="28"/>
        </w:rPr>
        <w:t xml:space="preserve"> </w:t>
      </w:r>
      <w:r w:rsidR="00592A94" w:rsidRPr="003B7321">
        <w:rPr>
          <w:rFonts w:ascii="Times New Roman" w:hAnsi="Times New Roman" w:cs="Times New Roman"/>
          <w:sz w:val="28"/>
          <w:szCs w:val="28"/>
        </w:rPr>
        <w:t>участи</w:t>
      </w:r>
      <w:r w:rsidR="001D0C4D" w:rsidRPr="003B7321">
        <w:rPr>
          <w:rFonts w:ascii="Times New Roman" w:hAnsi="Times New Roman" w:cs="Times New Roman"/>
          <w:sz w:val="28"/>
          <w:szCs w:val="28"/>
        </w:rPr>
        <w:t>е</w:t>
      </w:r>
      <w:r w:rsidR="00592A94" w:rsidRPr="003B7321">
        <w:rPr>
          <w:rFonts w:ascii="Times New Roman" w:hAnsi="Times New Roman" w:cs="Times New Roman"/>
          <w:sz w:val="28"/>
          <w:szCs w:val="28"/>
        </w:rPr>
        <w:t xml:space="preserve"> </w:t>
      </w:r>
      <w:r w:rsidR="00D31A38" w:rsidRPr="003B7321"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1D0C4D" w:rsidRPr="003B7321">
        <w:rPr>
          <w:rFonts w:ascii="Times New Roman" w:hAnsi="Times New Roman" w:cs="Times New Roman"/>
          <w:sz w:val="28"/>
          <w:szCs w:val="28"/>
        </w:rPr>
        <w:t>Набережночелнинского городского суда</w:t>
      </w:r>
      <w:r w:rsidR="00D31A38" w:rsidRPr="003B7321">
        <w:rPr>
          <w:rFonts w:ascii="Times New Roman" w:hAnsi="Times New Roman" w:cs="Times New Roman"/>
          <w:sz w:val="28"/>
          <w:szCs w:val="28"/>
        </w:rPr>
        <w:t xml:space="preserve"> по гражданскому делу по </w:t>
      </w:r>
      <w:r w:rsidR="001D0C4D" w:rsidRPr="003B7321">
        <w:rPr>
          <w:rFonts w:ascii="Times New Roman" w:hAnsi="Times New Roman" w:cs="Times New Roman"/>
          <w:sz w:val="28"/>
          <w:szCs w:val="28"/>
        </w:rPr>
        <w:t>иску</w:t>
      </w:r>
      <w:r w:rsidR="00D31A38" w:rsidRPr="003B7321">
        <w:rPr>
          <w:rFonts w:ascii="Times New Roman" w:hAnsi="Times New Roman" w:cs="Times New Roman"/>
          <w:sz w:val="28"/>
          <w:szCs w:val="28"/>
        </w:rPr>
        <w:t xml:space="preserve"> Коронова</w:t>
      </w:r>
      <w:r w:rsidR="001D0C4D" w:rsidRPr="003B7321">
        <w:rPr>
          <w:rFonts w:ascii="Times New Roman" w:hAnsi="Times New Roman" w:cs="Times New Roman"/>
          <w:sz w:val="28"/>
          <w:szCs w:val="28"/>
        </w:rPr>
        <w:t xml:space="preserve"> Н.П. к ГУ – Региональное отделение Фонда социального страхования РФ по РТ и </w:t>
      </w:r>
      <w:r w:rsidR="008B7709" w:rsidRPr="003B7321">
        <w:rPr>
          <w:rFonts w:ascii="Times New Roman" w:hAnsi="Times New Roman" w:cs="Times New Roman"/>
          <w:sz w:val="28"/>
          <w:szCs w:val="28"/>
        </w:rPr>
        <w:t xml:space="preserve">к </w:t>
      </w:r>
      <w:r w:rsidR="001D0C4D" w:rsidRPr="003B7321">
        <w:rPr>
          <w:rFonts w:ascii="Times New Roman" w:hAnsi="Times New Roman" w:cs="Times New Roman"/>
          <w:sz w:val="28"/>
          <w:szCs w:val="28"/>
        </w:rPr>
        <w:t>ОАО «КАМАЗ-Дизель» о возмещении вреда, причиненного повреждением здоровья и компенсации морального вреда.</w:t>
      </w:r>
    </w:p>
    <w:p w:rsidR="00592A94" w:rsidRPr="003B7321" w:rsidRDefault="00592A94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 xml:space="preserve">Гражданин Коронов Н.П. обратился в суд с </w:t>
      </w:r>
      <w:r w:rsidR="001D0C4D" w:rsidRPr="003B7321">
        <w:rPr>
          <w:rFonts w:ascii="Times New Roman" w:hAnsi="Times New Roman" w:cs="Times New Roman"/>
          <w:sz w:val="28"/>
          <w:szCs w:val="28"/>
        </w:rPr>
        <w:t>вышеуказанным иском разъяснив, что в 2006г. п</w:t>
      </w:r>
      <w:r w:rsidR="00306D34" w:rsidRPr="003B7321">
        <w:rPr>
          <w:rFonts w:ascii="Times New Roman" w:hAnsi="Times New Roman" w:cs="Times New Roman"/>
          <w:sz w:val="28"/>
          <w:szCs w:val="28"/>
        </w:rPr>
        <w:t xml:space="preserve">ри исполнении </w:t>
      </w:r>
      <w:r w:rsidR="001D0C4D" w:rsidRPr="003B7321">
        <w:rPr>
          <w:rFonts w:ascii="Times New Roman" w:hAnsi="Times New Roman" w:cs="Times New Roman"/>
          <w:sz w:val="28"/>
          <w:szCs w:val="28"/>
        </w:rPr>
        <w:t xml:space="preserve">им </w:t>
      </w:r>
      <w:r w:rsidR="00306D34" w:rsidRPr="003B7321">
        <w:rPr>
          <w:rFonts w:ascii="Times New Roman" w:hAnsi="Times New Roman" w:cs="Times New Roman"/>
          <w:sz w:val="28"/>
          <w:szCs w:val="28"/>
        </w:rPr>
        <w:t xml:space="preserve">трудовых обязанностей ему были причинены телесные повреждения, в результате чего он потерял левую руку. </w:t>
      </w:r>
      <w:r w:rsidR="001D0C4D" w:rsidRPr="003B7321">
        <w:rPr>
          <w:rFonts w:ascii="Times New Roman" w:hAnsi="Times New Roman" w:cs="Times New Roman"/>
          <w:sz w:val="28"/>
          <w:szCs w:val="28"/>
        </w:rPr>
        <w:t>В связи с производственной травмой он признан инвалидом третьей группы, установлена степень</w:t>
      </w:r>
      <w:r w:rsidR="008B7709" w:rsidRPr="003B7321">
        <w:rPr>
          <w:rFonts w:ascii="Times New Roman" w:hAnsi="Times New Roman" w:cs="Times New Roman"/>
          <w:sz w:val="28"/>
          <w:szCs w:val="28"/>
        </w:rPr>
        <w:t xml:space="preserve"> утраты профессиональной способности – 60%. </w:t>
      </w:r>
      <w:r w:rsidR="00306D34" w:rsidRPr="003B7321">
        <w:rPr>
          <w:rFonts w:ascii="Times New Roman" w:hAnsi="Times New Roman" w:cs="Times New Roman"/>
          <w:sz w:val="28"/>
          <w:szCs w:val="28"/>
        </w:rPr>
        <w:t xml:space="preserve">Согласно акту о несчастном случае на производстве причинами несчастного случая явились: конструктивные недостатки производственного оборудования, нарушение технологического процесса, неудовлетворительная организация работ, нарушение работником трудового распорядка и дисциплины труда. </w:t>
      </w:r>
      <w:r w:rsidRPr="003B7321">
        <w:rPr>
          <w:rFonts w:ascii="Times New Roman" w:hAnsi="Times New Roman" w:cs="Times New Roman"/>
          <w:sz w:val="28"/>
          <w:szCs w:val="28"/>
        </w:rPr>
        <w:t>В своих требованиях Коронов просил:</w:t>
      </w:r>
    </w:p>
    <w:p w:rsidR="00592A94" w:rsidRPr="003B7321" w:rsidRDefault="00644FD1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1.</w:t>
      </w:r>
      <w:r w:rsidR="00592A94" w:rsidRPr="003B7321">
        <w:rPr>
          <w:rFonts w:ascii="Times New Roman" w:hAnsi="Times New Roman" w:cs="Times New Roman"/>
          <w:sz w:val="28"/>
          <w:szCs w:val="28"/>
        </w:rPr>
        <w:t xml:space="preserve"> Взыскать с Ответчиков (ОАО «КАМАЗ-Дизель» и ГУ – Региональное отделение Фонда социального страхования РФ по РТ) денежную сумму, необходимую для изготовления протезно-ортопедических изделий </w:t>
      </w:r>
      <w:r w:rsidR="00306D34" w:rsidRPr="003B732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92A94" w:rsidRPr="003B7321">
        <w:rPr>
          <w:rFonts w:ascii="Times New Roman" w:hAnsi="Times New Roman" w:cs="Times New Roman"/>
          <w:sz w:val="28"/>
          <w:szCs w:val="28"/>
        </w:rPr>
        <w:t>616 516,00 руб.</w:t>
      </w:r>
    </w:p>
    <w:p w:rsidR="00592A94" w:rsidRPr="003B7321" w:rsidRDefault="00644FD1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2.</w:t>
      </w:r>
      <w:r w:rsidR="00592A94" w:rsidRPr="003B7321">
        <w:rPr>
          <w:rFonts w:ascii="Times New Roman" w:hAnsi="Times New Roman" w:cs="Times New Roman"/>
          <w:sz w:val="28"/>
          <w:szCs w:val="28"/>
        </w:rPr>
        <w:t xml:space="preserve"> Взыскать с ОАО «КАМАЗ-Дизель» денежную компенсацию в возмещение морального вреда в размере 100 000 руб.</w:t>
      </w:r>
    </w:p>
    <w:p w:rsidR="00EA6DF2" w:rsidRPr="003B7321" w:rsidRDefault="00592A94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Был подготовлен отзыв на исковое заявление Коронова, в котором указано, что учитывая характер причиненных Коронову физических и нравственных страданий в связи с повреждением его здоровья в результате несчастного случая</w:t>
      </w:r>
      <w:r w:rsidR="001D0C4D" w:rsidRPr="003B7321">
        <w:rPr>
          <w:rFonts w:ascii="Times New Roman" w:hAnsi="Times New Roman" w:cs="Times New Roman"/>
          <w:sz w:val="28"/>
          <w:szCs w:val="28"/>
        </w:rPr>
        <w:t xml:space="preserve"> на производстве</w:t>
      </w:r>
      <w:r w:rsidRPr="003B7321">
        <w:rPr>
          <w:rFonts w:ascii="Times New Roman" w:hAnsi="Times New Roman" w:cs="Times New Roman"/>
          <w:sz w:val="28"/>
          <w:szCs w:val="28"/>
        </w:rPr>
        <w:t>, работодатель согласен с размером возмещения морального вреда, который Коронов оценил в 100 000руб.</w:t>
      </w:r>
    </w:p>
    <w:p w:rsidR="006074B8" w:rsidRPr="003B7321" w:rsidRDefault="00EA6DF2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В ходе подготовки дела к слушанию, Коронов заявил об увеличении исковых требований в части компенсации морального вреда в размере 500 000ру</w:t>
      </w:r>
      <w:r w:rsidR="006074B8" w:rsidRPr="003B7321">
        <w:rPr>
          <w:rFonts w:ascii="Times New Roman" w:hAnsi="Times New Roman" w:cs="Times New Roman"/>
          <w:sz w:val="28"/>
          <w:szCs w:val="28"/>
        </w:rPr>
        <w:t>б</w:t>
      </w:r>
    </w:p>
    <w:p w:rsidR="00353FA7" w:rsidRPr="003B7321" w:rsidRDefault="006074B8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Суд при определении размера компенсации морального вреда, учел, что в результате производственной травмы истцу причинен тяжкий вред здоровью – он потерял левую руку, что повлекло причинение потерпевшему значительных физических страданий как в момент причинения вреда, так и в период длительного лечения. Вместе с тем суд учел, что вред истцу причинен по неосторожности.</w:t>
      </w:r>
      <w:r w:rsidR="00EA6DF2" w:rsidRPr="003B7321">
        <w:rPr>
          <w:rFonts w:ascii="Times New Roman" w:hAnsi="Times New Roman" w:cs="Times New Roman"/>
          <w:sz w:val="28"/>
          <w:szCs w:val="28"/>
        </w:rPr>
        <w:t xml:space="preserve"> </w:t>
      </w:r>
      <w:r w:rsidR="00AC4183" w:rsidRPr="003B7321">
        <w:rPr>
          <w:rFonts w:ascii="Times New Roman" w:hAnsi="Times New Roman" w:cs="Times New Roman"/>
          <w:sz w:val="28"/>
          <w:szCs w:val="28"/>
        </w:rPr>
        <w:t>Согласно ст. 1101 ГК РФ р</w:t>
      </w:r>
      <w:r w:rsidRPr="003B7321">
        <w:rPr>
          <w:rFonts w:ascii="Times New Roman" w:hAnsi="Times New Roman" w:cs="Times New Roman"/>
          <w:sz w:val="28"/>
          <w:szCs w:val="28"/>
        </w:rPr>
        <w:t xml:space="preserve">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Исходя из </w:t>
      </w:r>
      <w:r w:rsidR="00AC4183" w:rsidRPr="003B7321">
        <w:rPr>
          <w:rFonts w:ascii="Times New Roman" w:hAnsi="Times New Roman" w:cs="Times New Roman"/>
          <w:sz w:val="28"/>
          <w:szCs w:val="28"/>
        </w:rPr>
        <w:t xml:space="preserve">изложенных </w:t>
      </w:r>
      <w:r w:rsidRPr="003B7321">
        <w:rPr>
          <w:rFonts w:ascii="Times New Roman" w:hAnsi="Times New Roman" w:cs="Times New Roman"/>
          <w:sz w:val="28"/>
          <w:szCs w:val="28"/>
        </w:rPr>
        <w:t>обстоятельств, р</w:t>
      </w:r>
      <w:r w:rsidR="00EA6DF2" w:rsidRPr="003B7321">
        <w:rPr>
          <w:rFonts w:ascii="Times New Roman" w:hAnsi="Times New Roman" w:cs="Times New Roman"/>
          <w:sz w:val="28"/>
          <w:szCs w:val="28"/>
        </w:rPr>
        <w:t>уководствуясь ст. 194-198, 199</w:t>
      </w:r>
      <w:r w:rsidRPr="003B7321">
        <w:rPr>
          <w:rFonts w:ascii="Times New Roman" w:hAnsi="Times New Roman" w:cs="Times New Roman"/>
          <w:sz w:val="28"/>
          <w:szCs w:val="28"/>
        </w:rPr>
        <w:t xml:space="preserve"> ГПК РФ суд решил: </w:t>
      </w:r>
      <w:r w:rsidR="00EA6DF2" w:rsidRPr="003B7321">
        <w:rPr>
          <w:rFonts w:ascii="Times New Roman" w:hAnsi="Times New Roman" w:cs="Times New Roman"/>
          <w:sz w:val="28"/>
          <w:szCs w:val="28"/>
        </w:rPr>
        <w:t xml:space="preserve">взыскать с ОАО «КАМАЗ-Дизель» в пользу Коронова Н.П. компенсацию морального вреда в сумме 120 000руб. </w:t>
      </w:r>
      <w:r w:rsidRPr="003B7321">
        <w:rPr>
          <w:rFonts w:ascii="Times New Roman" w:hAnsi="Times New Roman" w:cs="Times New Roman"/>
          <w:sz w:val="28"/>
          <w:szCs w:val="28"/>
        </w:rPr>
        <w:t>В остальной части иска - отказать. В иске к ГУ – Региональное отделение Фонда социального страхования РФ по РТ – отказать.</w:t>
      </w:r>
    </w:p>
    <w:p w:rsidR="0048563A" w:rsidRPr="003B7321" w:rsidRDefault="0048563A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FA7" w:rsidRPr="003B7321" w:rsidRDefault="00AE6274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23.11.2009 (пн</w:t>
      </w:r>
      <w:r w:rsidR="00353FA7" w:rsidRPr="003B7321">
        <w:rPr>
          <w:rFonts w:ascii="Times New Roman" w:hAnsi="Times New Roman" w:cs="Times New Roman"/>
          <w:sz w:val="28"/>
          <w:szCs w:val="28"/>
        </w:rPr>
        <w:t>)</w:t>
      </w:r>
    </w:p>
    <w:p w:rsidR="00353FA7" w:rsidRPr="003B7321" w:rsidRDefault="009B4161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Была проведена</w:t>
      </w:r>
      <w:r w:rsidR="00353FA7" w:rsidRPr="003B7321">
        <w:rPr>
          <w:rFonts w:ascii="Times New Roman" w:hAnsi="Times New Roman" w:cs="Times New Roman"/>
          <w:sz w:val="28"/>
          <w:szCs w:val="28"/>
        </w:rPr>
        <w:t xml:space="preserve"> правов</w:t>
      </w:r>
      <w:r w:rsidRPr="003B7321">
        <w:rPr>
          <w:rFonts w:ascii="Times New Roman" w:hAnsi="Times New Roman" w:cs="Times New Roman"/>
          <w:sz w:val="28"/>
          <w:szCs w:val="28"/>
        </w:rPr>
        <w:t>ая</w:t>
      </w:r>
      <w:r w:rsidR="00353FA7" w:rsidRPr="003B7321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3B7321">
        <w:rPr>
          <w:rFonts w:ascii="Times New Roman" w:hAnsi="Times New Roman" w:cs="Times New Roman"/>
          <w:sz w:val="28"/>
          <w:szCs w:val="28"/>
        </w:rPr>
        <w:t>а</w:t>
      </w:r>
      <w:r w:rsidR="00353FA7" w:rsidRPr="003B7321">
        <w:rPr>
          <w:rFonts w:ascii="Times New Roman" w:hAnsi="Times New Roman" w:cs="Times New Roman"/>
          <w:sz w:val="28"/>
          <w:szCs w:val="28"/>
        </w:rPr>
        <w:t xml:space="preserve"> проектов приказов, распоряжений, хозяйственных договоров, </w:t>
      </w:r>
      <w:r w:rsidR="00644692" w:rsidRPr="003B7321">
        <w:rPr>
          <w:rFonts w:ascii="Times New Roman" w:hAnsi="Times New Roman" w:cs="Times New Roman"/>
          <w:sz w:val="28"/>
          <w:szCs w:val="28"/>
        </w:rPr>
        <w:t>которые в дальнейшем были переданы</w:t>
      </w:r>
      <w:r w:rsidR="00353FA7" w:rsidRPr="003B7321">
        <w:rPr>
          <w:rFonts w:ascii="Times New Roman" w:hAnsi="Times New Roman" w:cs="Times New Roman"/>
          <w:sz w:val="28"/>
          <w:szCs w:val="28"/>
        </w:rPr>
        <w:t xml:space="preserve"> на согласование и визирование начальнику отдела правовой и договорной работы. Уча</w:t>
      </w:r>
      <w:r w:rsidR="00AE6274" w:rsidRPr="003B7321">
        <w:rPr>
          <w:rFonts w:ascii="Times New Roman" w:hAnsi="Times New Roman" w:cs="Times New Roman"/>
          <w:sz w:val="28"/>
          <w:szCs w:val="28"/>
        </w:rPr>
        <w:t>ствовал</w:t>
      </w:r>
      <w:r w:rsidR="00353FA7" w:rsidRPr="003B7321">
        <w:rPr>
          <w:rFonts w:ascii="Times New Roman" w:hAnsi="Times New Roman" w:cs="Times New Roman"/>
          <w:sz w:val="28"/>
          <w:szCs w:val="28"/>
        </w:rPr>
        <w:t xml:space="preserve"> в подготовке распоряжений «О режиме работы», «Об исполнении обязанностей», «Об изменении графика работы», «О предоставлении отпуска без сохранения зара</w:t>
      </w:r>
      <w:r w:rsidR="00AE6274" w:rsidRPr="003B7321">
        <w:rPr>
          <w:rFonts w:ascii="Times New Roman" w:hAnsi="Times New Roman" w:cs="Times New Roman"/>
          <w:sz w:val="28"/>
          <w:szCs w:val="28"/>
        </w:rPr>
        <w:t>ботной платы» и др. Осуществлял</w:t>
      </w:r>
      <w:r w:rsidR="00353FA7" w:rsidRPr="003B7321">
        <w:rPr>
          <w:rFonts w:ascii="Times New Roman" w:hAnsi="Times New Roman" w:cs="Times New Roman"/>
          <w:sz w:val="28"/>
          <w:szCs w:val="28"/>
        </w:rPr>
        <w:t xml:space="preserve"> проверку обоснованности распоряжений по вопросам привлечения работников к дисциплинарной и материальной ответственности за различные правонарушения.</w:t>
      </w:r>
    </w:p>
    <w:p w:rsidR="00644692" w:rsidRPr="003B7321" w:rsidRDefault="00644692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FA7" w:rsidRPr="003B7321" w:rsidRDefault="00AE6274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24.11.2009 (в</w:t>
      </w:r>
      <w:r w:rsidR="00353FA7" w:rsidRPr="003B7321">
        <w:rPr>
          <w:rFonts w:ascii="Times New Roman" w:hAnsi="Times New Roman" w:cs="Times New Roman"/>
          <w:sz w:val="28"/>
          <w:szCs w:val="28"/>
        </w:rPr>
        <w:t>т)</w:t>
      </w:r>
    </w:p>
    <w:p w:rsidR="00D0011F" w:rsidRPr="003B7321" w:rsidRDefault="00AE6274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Изучал</w:t>
      </w:r>
      <w:r w:rsidR="003B7321">
        <w:rPr>
          <w:sz w:val="28"/>
          <w:szCs w:val="28"/>
        </w:rPr>
        <w:t xml:space="preserve"> </w:t>
      </w:r>
      <w:r w:rsidR="00D0011F" w:rsidRPr="003B7321">
        <w:rPr>
          <w:sz w:val="28"/>
          <w:szCs w:val="28"/>
        </w:rPr>
        <w:t>договорную практику предприятия. Ведение договорной работы в ОАО «КАМАЗ-Дизель» осуществляется в соответствии с СТП 37.104.55.03-2006 «Порядок ведения договорной работы» и РП 37.104.07100.37 «Управление договорами (контрактами)».</w:t>
      </w:r>
    </w:p>
    <w:p w:rsidR="00D0011F" w:rsidRPr="003B7321" w:rsidRDefault="00D0011F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Ознакомил</w:t>
      </w:r>
      <w:r w:rsidR="00AE6274" w:rsidRPr="003B7321">
        <w:rPr>
          <w:sz w:val="28"/>
          <w:szCs w:val="28"/>
        </w:rPr>
        <w:t>ся</w:t>
      </w:r>
      <w:r w:rsidRPr="003B7321">
        <w:rPr>
          <w:sz w:val="28"/>
          <w:szCs w:val="28"/>
        </w:rPr>
        <w:t xml:space="preserve"> с основными видами договоров, заключаемых в ОАО «КАМАЗ-Дизель». </w:t>
      </w:r>
      <w:r w:rsidR="00644692" w:rsidRPr="003B7321">
        <w:rPr>
          <w:sz w:val="28"/>
          <w:szCs w:val="28"/>
        </w:rPr>
        <w:t>Наиболее часто заключаемыми договорами являются договоры поставки продукции. Качество поставляемой продукции должно соответствовать установленным требованиям нормативной и конструкторской документации, включая технические регламенты, стандарты, технические условия, чертежи и подтверждаться паспортом качества завода-изготовителя с указанием чертежного номера, наименования, количества, даты изготовления продукции. Покупатель имеет право отказаться от приемки продукции в случае неполучения паспорта качества от поставщика. С учетом специфики производства стороны допускают наличие в поставляемой продукции технологически неизбежного брака. Работы по выявлению брака осуществляются в соответствии с ТПУ 19.01.6-2003 «Учет брака в основном производстве дочерних обществ и подразделений ОАО «КАМАЗ». Поставщик обязан за свой счет произвести замену забракованной продукции в течение оговоренного в договоре срока и возместить покупателю затраты, вызванные поставкой некачественной продукции. Поставка продукции производится автомобильным транспортом и за счет средств поставщика в соответствии с СТП 37.104.34.02-2004 «</w:t>
      </w:r>
      <w:r w:rsidR="00C54FD7" w:rsidRPr="003B7321">
        <w:rPr>
          <w:sz w:val="28"/>
          <w:szCs w:val="28"/>
        </w:rPr>
        <w:t>П</w:t>
      </w:r>
      <w:r w:rsidR="00644692" w:rsidRPr="003B7321">
        <w:rPr>
          <w:sz w:val="28"/>
          <w:szCs w:val="28"/>
        </w:rPr>
        <w:t>ромышленный транспорт. Требования к перевозкам»</w:t>
      </w:r>
      <w:r w:rsidR="00C54FD7" w:rsidRPr="003B7321">
        <w:rPr>
          <w:sz w:val="28"/>
          <w:szCs w:val="28"/>
        </w:rPr>
        <w:t xml:space="preserve"> в многооборотной таре, которая подлежит обязательному эквивалентному обмену (возврату). Покупатель производит оплату поставленного товара перечислением денежных средств на расчетный счет поставщика на основании счетов-фактур, оформленных согласно ст. 169 НК РФ. За неисполнение либо ненадлежащее исполнение условий договора стороны несут имущественную ответственность в соответствии с действующим законодательством РФ с учетом особенностей ОАО «КАМАЗ», включая СТП 37.104.50.06-2001 «Порядок расчета экономических потерь, образуемых в результате хозяйственных нарушений организаций».</w:t>
      </w:r>
    </w:p>
    <w:p w:rsidR="001D0C4D" w:rsidRPr="003B7321" w:rsidRDefault="001D0C4D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FA7" w:rsidRPr="003B7321" w:rsidRDefault="00353FA7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2</w:t>
      </w:r>
      <w:r w:rsidR="00AE6274" w:rsidRPr="003B7321">
        <w:rPr>
          <w:rFonts w:ascii="Times New Roman" w:hAnsi="Times New Roman" w:cs="Times New Roman"/>
          <w:sz w:val="28"/>
          <w:szCs w:val="28"/>
        </w:rPr>
        <w:t>5</w:t>
      </w:r>
      <w:r w:rsidRPr="003B7321">
        <w:rPr>
          <w:rFonts w:ascii="Times New Roman" w:hAnsi="Times New Roman" w:cs="Times New Roman"/>
          <w:sz w:val="28"/>
          <w:szCs w:val="28"/>
        </w:rPr>
        <w:t>.</w:t>
      </w:r>
      <w:r w:rsidR="00AE6274" w:rsidRPr="003B7321">
        <w:rPr>
          <w:rFonts w:ascii="Times New Roman" w:hAnsi="Times New Roman" w:cs="Times New Roman"/>
          <w:sz w:val="28"/>
          <w:szCs w:val="28"/>
        </w:rPr>
        <w:t>11.2009 (ср</w:t>
      </w:r>
      <w:r w:rsidRPr="003B7321">
        <w:rPr>
          <w:rFonts w:ascii="Times New Roman" w:hAnsi="Times New Roman" w:cs="Times New Roman"/>
          <w:sz w:val="28"/>
          <w:szCs w:val="28"/>
        </w:rPr>
        <w:t>)</w:t>
      </w:r>
    </w:p>
    <w:p w:rsidR="00592A94" w:rsidRPr="003B7321" w:rsidRDefault="00C54FD7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О</w:t>
      </w:r>
      <w:r w:rsidR="00592A94" w:rsidRPr="003B7321">
        <w:rPr>
          <w:rFonts w:ascii="Times New Roman" w:hAnsi="Times New Roman" w:cs="Times New Roman"/>
          <w:sz w:val="28"/>
          <w:szCs w:val="28"/>
        </w:rPr>
        <w:t>форм</w:t>
      </w:r>
      <w:r w:rsidR="00AE6274" w:rsidRPr="003B7321">
        <w:rPr>
          <w:rFonts w:ascii="Times New Roman" w:hAnsi="Times New Roman" w:cs="Times New Roman"/>
          <w:sz w:val="28"/>
          <w:szCs w:val="28"/>
        </w:rPr>
        <w:t>ил</w:t>
      </w:r>
      <w:r w:rsidR="00592A94" w:rsidRPr="003B7321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 w:rsidRPr="003B7321">
        <w:rPr>
          <w:rFonts w:ascii="Times New Roman" w:hAnsi="Times New Roman" w:cs="Times New Roman"/>
          <w:sz w:val="28"/>
          <w:szCs w:val="28"/>
        </w:rPr>
        <w:t>ь</w:t>
      </w:r>
      <w:r w:rsidR="00592A94" w:rsidRPr="003B7321">
        <w:rPr>
          <w:rFonts w:ascii="Times New Roman" w:hAnsi="Times New Roman" w:cs="Times New Roman"/>
          <w:sz w:val="28"/>
          <w:szCs w:val="28"/>
        </w:rPr>
        <w:t xml:space="preserve"> директору ООО «Экополис» Малову Константину Анатольевичу на представление интересов ОАО «КАМАЗ-Дизель» в Управлении по технологическому и экологическому надзору Ростехнадзора по Республике Татарстан по вопросу выдачи разрешения на выброс вредных (загрязняющих) веществ, для чего ему </w:t>
      </w:r>
      <w:r w:rsidR="00D95EAC" w:rsidRPr="003B7321">
        <w:rPr>
          <w:rFonts w:ascii="Times New Roman" w:hAnsi="Times New Roman" w:cs="Times New Roman"/>
          <w:sz w:val="28"/>
          <w:szCs w:val="28"/>
        </w:rPr>
        <w:t>предоставилось</w:t>
      </w:r>
      <w:r w:rsidR="00592A94" w:rsidRPr="003B7321">
        <w:rPr>
          <w:rFonts w:ascii="Times New Roman" w:hAnsi="Times New Roman" w:cs="Times New Roman"/>
          <w:sz w:val="28"/>
          <w:szCs w:val="28"/>
        </w:rPr>
        <w:t xml:space="preserve"> право получ</w:t>
      </w:r>
      <w:r w:rsidRPr="003B7321">
        <w:rPr>
          <w:rFonts w:ascii="Times New Roman" w:hAnsi="Times New Roman" w:cs="Times New Roman"/>
          <w:sz w:val="28"/>
          <w:szCs w:val="28"/>
        </w:rPr>
        <w:t>ения</w:t>
      </w:r>
      <w:r w:rsidR="00592A94" w:rsidRPr="003B732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B7321">
        <w:rPr>
          <w:rFonts w:ascii="Times New Roman" w:hAnsi="Times New Roman" w:cs="Times New Roman"/>
          <w:sz w:val="28"/>
          <w:szCs w:val="28"/>
        </w:rPr>
        <w:t>ов</w:t>
      </w:r>
      <w:r w:rsidR="00592A94" w:rsidRPr="003B7321">
        <w:rPr>
          <w:rFonts w:ascii="Times New Roman" w:hAnsi="Times New Roman" w:cs="Times New Roman"/>
          <w:sz w:val="28"/>
          <w:szCs w:val="28"/>
        </w:rPr>
        <w:t xml:space="preserve"> в Приволжском управлении Ростехнадзора для оформления разрешений на выбросы в атмосферный воздух.</w:t>
      </w:r>
    </w:p>
    <w:p w:rsidR="00C54FD7" w:rsidRPr="003B7321" w:rsidRDefault="00AC4183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Ознакомившись с</w:t>
      </w:r>
      <w:r w:rsidR="00C54FD7" w:rsidRPr="003B7321">
        <w:rPr>
          <w:sz w:val="28"/>
          <w:szCs w:val="28"/>
        </w:rPr>
        <w:t xml:space="preserve"> правоустанавливающи</w:t>
      </w:r>
      <w:r w:rsidRPr="003B7321">
        <w:rPr>
          <w:sz w:val="28"/>
          <w:szCs w:val="28"/>
        </w:rPr>
        <w:t>ми</w:t>
      </w:r>
      <w:r w:rsidR="00C54FD7" w:rsidRPr="003B7321">
        <w:rPr>
          <w:sz w:val="28"/>
          <w:szCs w:val="28"/>
        </w:rPr>
        <w:t xml:space="preserve"> документ</w:t>
      </w:r>
      <w:r w:rsidRPr="003B7321">
        <w:rPr>
          <w:sz w:val="28"/>
          <w:szCs w:val="28"/>
        </w:rPr>
        <w:t>ами</w:t>
      </w:r>
      <w:r w:rsidR="00C54FD7" w:rsidRPr="003B7321">
        <w:rPr>
          <w:sz w:val="28"/>
          <w:szCs w:val="28"/>
        </w:rPr>
        <w:t xml:space="preserve"> ООО «Инженерная компания «ТРИМ» - </w:t>
      </w:r>
      <w:r w:rsidR="005747D1" w:rsidRPr="003B7321">
        <w:rPr>
          <w:sz w:val="28"/>
          <w:szCs w:val="28"/>
        </w:rPr>
        <w:t xml:space="preserve">с </w:t>
      </w:r>
      <w:r w:rsidR="00C54FD7" w:rsidRPr="003B7321">
        <w:rPr>
          <w:sz w:val="28"/>
          <w:szCs w:val="28"/>
        </w:rPr>
        <w:t>Устав</w:t>
      </w:r>
      <w:r w:rsidR="005747D1" w:rsidRPr="003B7321">
        <w:rPr>
          <w:sz w:val="28"/>
          <w:szCs w:val="28"/>
        </w:rPr>
        <w:t>ом</w:t>
      </w:r>
      <w:r w:rsidR="00C54FD7" w:rsidRPr="003B7321">
        <w:rPr>
          <w:sz w:val="28"/>
          <w:szCs w:val="28"/>
        </w:rPr>
        <w:t>, свидетельство</w:t>
      </w:r>
      <w:r w:rsidR="005747D1" w:rsidRPr="003B7321">
        <w:rPr>
          <w:sz w:val="28"/>
          <w:szCs w:val="28"/>
        </w:rPr>
        <w:t>м</w:t>
      </w:r>
      <w:r w:rsidR="00C54FD7" w:rsidRPr="003B7321">
        <w:rPr>
          <w:sz w:val="28"/>
          <w:szCs w:val="28"/>
        </w:rPr>
        <w:t xml:space="preserve"> о постановке на учет в налоговом органе, свидетельство</w:t>
      </w:r>
      <w:r w:rsidR="005747D1" w:rsidRPr="003B7321">
        <w:rPr>
          <w:sz w:val="28"/>
          <w:szCs w:val="28"/>
        </w:rPr>
        <w:t>м</w:t>
      </w:r>
      <w:r w:rsidR="00C54FD7" w:rsidRPr="003B7321">
        <w:rPr>
          <w:sz w:val="28"/>
          <w:szCs w:val="28"/>
        </w:rPr>
        <w:t xml:space="preserve"> о государственной регистрации юридического лица, лицензи</w:t>
      </w:r>
      <w:r w:rsidR="001B739D" w:rsidRPr="003B7321">
        <w:rPr>
          <w:sz w:val="28"/>
          <w:szCs w:val="28"/>
        </w:rPr>
        <w:t>ей</w:t>
      </w:r>
      <w:r w:rsidR="00C54FD7" w:rsidRPr="003B7321">
        <w:rPr>
          <w:sz w:val="28"/>
          <w:szCs w:val="28"/>
        </w:rPr>
        <w:t xml:space="preserve"> и приложение</w:t>
      </w:r>
      <w:r w:rsidR="001B739D" w:rsidRPr="003B7321">
        <w:rPr>
          <w:sz w:val="28"/>
          <w:szCs w:val="28"/>
        </w:rPr>
        <w:t>м</w:t>
      </w:r>
      <w:r w:rsidR="00C54FD7" w:rsidRPr="003B7321">
        <w:rPr>
          <w:sz w:val="28"/>
          <w:szCs w:val="28"/>
        </w:rPr>
        <w:t xml:space="preserve"> к лицензии на осуществление строительства зданий и сооружений, а также </w:t>
      </w:r>
      <w:r w:rsidR="001B739D" w:rsidRPr="003B7321">
        <w:rPr>
          <w:sz w:val="28"/>
          <w:szCs w:val="28"/>
        </w:rPr>
        <w:t xml:space="preserve">с </w:t>
      </w:r>
      <w:r w:rsidR="00C54FD7" w:rsidRPr="003B7321">
        <w:rPr>
          <w:sz w:val="28"/>
          <w:szCs w:val="28"/>
        </w:rPr>
        <w:t>бухгалтерски</w:t>
      </w:r>
      <w:r w:rsidR="001B739D" w:rsidRPr="003B7321">
        <w:rPr>
          <w:sz w:val="28"/>
          <w:szCs w:val="28"/>
        </w:rPr>
        <w:t>м</w:t>
      </w:r>
      <w:r w:rsidRPr="003B7321">
        <w:rPr>
          <w:sz w:val="28"/>
          <w:szCs w:val="28"/>
        </w:rPr>
        <w:t xml:space="preserve"> баланс</w:t>
      </w:r>
      <w:r w:rsidR="001B739D" w:rsidRPr="003B7321">
        <w:rPr>
          <w:sz w:val="28"/>
          <w:szCs w:val="28"/>
        </w:rPr>
        <w:t>ом</w:t>
      </w:r>
      <w:r w:rsidRPr="003B7321">
        <w:rPr>
          <w:sz w:val="28"/>
          <w:szCs w:val="28"/>
        </w:rPr>
        <w:t xml:space="preserve"> предприятия, оценила </w:t>
      </w:r>
      <w:r w:rsidR="00C54FD7" w:rsidRPr="003B7321">
        <w:rPr>
          <w:sz w:val="28"/>
          <w:szCs w:val="28"/>
        </w:rPr>
        <w:t>благонадежност</w:t>
      </w:r>
      <w:r w:rsidRPr="003B7321">
        <w:rPr>
          <w:sz w:val="28"/>
          <w:szCs w:val="28"/>
        </w:rPr>
        <w:t>ь</w:t>
      </w:r>
      <w:r w:rsidR="00C54FD7" w:rsidRPr="003B7321">
        <w:rPr>
          <w:sz w:val="28"/>
          <w:szCs w:val="28"/>
        </w:rPr>
        <w:t xml:space="preserve"> контрагента </w:t>
      </w:r>
      <w:r w:rsidR="003A73D0" w:rsidRPr="003B7321">
        <w:rPr>
          <w:sz w:val="28"/>
          <w:szCs w:val="28"/>
        </w:rPr>
        <w:t xml:space="preserve">и </w:t>
      </w:r>
      <w:r w:rsidR="00C54FD7" w:rsidRPr="003B7321">
        <w:rPr>
          <w:sz w:val="28"/>
          <w:szCs w:val="28"/>
        </w:rPr>
        <w:t>согласовала проект договора на установку и проверку работоспособности кондиционера.</w:t>
      </w:r>
    </w:p>
    <w:p w:rsidR="0048563A" w:rsidRPr="003B7321" w:rsidRDefault="0048563A" w:rsidP="003B7321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53FA7" w:rsidRPr="003B7321" w:rsidRDefault="001D0C4D" w:rsidP="003B7321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2</w:t>
      </w:r>
      <w:r w:rsidR="00AE6274" w:rsidRPr="003B7321">
        <w:rPr>
          <w:sz w:val="28"/>
          <w:szCs w:val="28"/>
        </w:rPr>
        <w:t>6.11.2009 (ч</w:t>
      </w:r>
      <w:r w:rsidR="00353FA7" w:rsidRPr="003B7321">
        <w:rPr>
          <w:sz w:val="28"/>
          <w:szCs w:val="28"/>
        </w:rPr>
        <w:t>т)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 xml:space="preserve">Гражданин Коронов Н.П. кассационной жалобой обжаловал решение Набережночелнинского городского суда в </w:t>
      </w:r>
      <w:r w:rsidR="00EA6DF2" w:rsidRPr="003B7321">
        <w:rPr>
          <w:sz w:val="28"/>
          <w:szCs w:val="28"/>
        </w:rPr>
        <w:t xml:space="preserve">судебной коллегии по гражданским делам </w:t>
      </w:r>
      <w:r w:rsidRPr="003B7321">
        <w:rPr>
          <w:sz w:val="28"/>
          <w:szCs w:val="28"/>
        </w:rPr>
        <w:t>Верховно</w:t>
      </w:r>
      <w:r w:rsidR="00EA6DF2" w:rsidRPr="003B7321">
        <w:rPr>
          <w:sz w:val="28"/>
          <w:szCs w:val="28"/>
        </w:rPr>
        <w:t>го</w:t>
      </w:r>
      <w:r w:rsidRPr="003B7321">
        <w:rPr>
          <w:sz w:val="28"/>
          <w:szCs w:val="28"/>
        </w:rPr>
        <w:t xml:space="preserve"> суд</w:t>
      </w:r>
      <w:r w:rsidR="00EA6DF2" w:rsidRPr="003B7321">
        <w:rPr>
          <w:sz w:val="28"/>
          <w:szCs w:val="28"/>
        </w:rPr>
        <w:t>а</w:t>
      </w:r>
      <w:r w:rsidRPr="003B7321">
        <w:rPr>
          <w:sz w:val="28"/>
          <w:szCs w:val="28"/>
        </w:rPr>
        <w:t xml:space="preserve"> РТ, в которой просил взыскать в его пользу компенсацию морального вреда в размере 500 000руб.</w:t>
      </w:r>
    </w:p>
    <w:p w:rsidR="00353FA7" w:rsidRPr="003B7321" w:rsidRDefault="00AE6274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Мною</w:t>
      </w:r>
      <w:r w:rsidR="00353FA7" w:rsidRPr="003B7321">
        <w:rPr>
          <w:sz w:val="28"/>
          <w:szCs w:val="28"/>
        </w:rPr>
        <w:t xml:space="preserve"> было подготовлено возражение на кассационную жалобу Коронова, в которо</w:t>
      </w:r>
      <w:r w:rsidR="00C53896" w:rsidRPr="003B7321">
        <w:rPr>
          <w:sz w:val="28"/>
          <w:szCs w:val="28"/>
        </w:rPr>
        <w:t>м</w:t>
      </w:r>
      <w:r w:rsidR="00353FA7" w:rsidRPr="003B7321">
        <w:rPr>
          <w:sz w:val="28"/>
          <w:szCs w:val="28"/>
        </w:rPr>
        <w:t xml:space="preserve"> указа</w:t>
      </w:r>
      <w:r w:rsidR="00D0011F" w:rsidRPr="003B7321">
        <w:rPr>
          <w:sz w:val="28"/>
          <w:szCs w:val="28"/>
        </w:rPr>
        <w:t>но</w:t>
      </w:r>
      <w:r w:rsidR="00353FA7" w:rsidRPr="003B7321">
        <w:rPr>
          <w:sz w:val="28"/>
          <w:szCs w:val="28"/>
        </w:rPr>
        <w:t>, что размер компенсации морального вреда в сумме 120 000руб. определен Коронову правильно, исходя из степени тяжести травмы и повреждения его здоровья, характера понесенных им физических и нравственных страданий и иных заслуживающих внимания обстоятельств, а также с учетом требований разумности и справедливости, исходя из сложившейся у ответчика практики определения размера компенсации вреда, т.е. в полном соответствии со ст. 151 и 1101 ГК РФ.</w:t>
      </w:r>
    </w:p>
    <w:p w:rsidR="00353FA7" w:rsidRPr="003B7321" w:rsidRDefault="00D0011F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Также в возражении было у</w:t>
      </w:r>
      <w:r w:rsidR="00353FA7" w:rsidRPr="003B7321">
        <w:rPr>
          <w:sz w:val="28"/>
          <w:szCs w:val="28"/>
        </w:rPr>
        <w:t>каза</w:t>
      </w:r>
      <w:r w:rsidRPr="003B7321">
        <w:rPr>
          <w:sz w:val="28"/>
          <w:szCs w:val="28"/>
        </w:rPr>
        <w:t>но</w:t>
      </w:r>
      <w:r w:rsidR="00353FA7" w:rsidRPr="003B7321">
        <w:rPr>
          <w:sz w:val="28"/>
          <w:szCs w:val="28"/>
        </w:rPr>
        <w:t>, что обстоятельства дела исследованы судом полно и правильно, подтверждены необходимыми доказательствами, выводы суда соответствуют обстоятельствам дела, которым дана надлежащая правовая оценка, нормы материального права применены правильно, основания для отмены решения суда отсутствуют, решение суда явля</w:t>
      </w:r>
      <w:r w:rsidRPr="003B7321">
        <w:rPr>
          <w:sz w:val="28"/>
          <w:szCs w:val="28"/>
        </w:rPr>
        <w:t>ется законным и обоснованным. П</w:t>
      </w:r>
      <w:r w:rsidR="00353FA7" w:rsidRPr="003B7321">
        <w:rPr>
          <w:sz w:val="28"/>
          <w:szCs w:val="28"/>
        </w:rPr>
        <w:t>рос</w:t>
      </w:r>
      <w:r w:rsidRPr="003B7321">
        <w:rPr>
          <w:sz w:val="28"/>
          <w:szCs w:val="28"/>
        </w:rPr>
        <w:t>ьба</w:t>
      </w:r>
      <w:r w:rsidR="00353FA7" w:rsidRPr="003B7321">
        <w:rPr>
          <w:sz w:val="28"/>
          <w:szCs w:val="28"/>
        </w:rPr>
        <w:t xml:space="preserve"> в удовлетворении кассационной жалобы</w:t>
      </w:r>
      <w:r w:rsidRPr="003B7321">
        <w:rPr>
          <w:sz w:val="28"/>
          <w:szCs w:val="28"/>
        </w:rPr>
        <w:t xml:space="preserve"> истцу отказать.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Судебная коллегия по гражданским делам Верховного суда РТ рассмотрела в открытом судебном заседании гражданское дело по кассационной жалобе Коронова Н.П. на решение Набережночелнинского городского суда РТ. Проверив материалы дела, обсудив доводы жалобы, выслушав объяснения сторон, определила: решение Набережночелнинского городского суда РТ по данному делу оставить без изменения, кассационную жалобу Коронова – без удовлетворения.</w:t>
      </w:r>
    </w:p>
    <w:p w:rsidR="0048563A" w:rsidRPr="003B7321" w:rsidRDefault="0048563A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353FA7" w:rsidRPr="003B7321" w:rsidRDefault="00AE6274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30</w:t>
      </w:r>
      <w:r w:rsidR="00353FA7" w:rsidRPr="003B7321">
        <w:rPr>
          <w:sz w:val="28"/>
          <w:szCs w:val="28"/>
        </w:rPr>
        <w:t>.</w:t>
      </w:r>
      <w:r w:rsidRPr="003B7321">
        <w:rPr>
          <w:sz w:val="28"/>
          <w:szCs w:val="28"/>
        </w:rPr>
        <w:t>11</w:t>
      </w:r>
      <w:r w:rsidR="00353FA7" w:rsidRPr="003B7321">
        <w:rPr>
          <w:sz w:val="28"/>
          <w:szCs w:val="28"/>
        </w:rPr>
        <w:t>.2009 (</w:t>
      </w:r>
      <w:r w:rsidRPr="003B7321">
        <w:rPr>
          <w:sz w:val="28"/>
          <w:szCs w:val="28"/>
        </w:rPr>
        <w:t>пн</w:t>
      </w:r>
      <w:r w:rsidR="00353FA7" w:rsidRPr="003B7321">
        <w:rPr>
          <w:sz w:val="28"/>
          <w:szCs w:val="28"/>
        </w:rPr>
        <w:t>)</w:t>
      </w:r>
    </w:p>
    <w:p w:rsidR="00D0011F" w:rsidRPr="003B7321" w:rsidRDefault="00AE6274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Участвовал</w:t>
      </w:r>
      <w:r w:rsidR="00D0011F" w:rsidRPr="003B7321">
        <w:rPr>
          <w:rFonts w:ascii="Times New Roman" w:hAnsi="Times New Roman" w:cs="Times New Roman"/>
          <w:sz w:val="28"/>
          <w:szCs w:val="28"/>
        </w:rPr>
        <w:t xml:space="preserve"> в подготовке материалов по запросу Департамента экономической безопасности ОАО «КАМАЗ». Состав</w:t>
      </w:r>
      <w:r w:rsidRPr="003B7321">
        <w:rPr>
          <w:rFonts w:ascii="Times New Roman" w:hAnsi="Times New Roman" w:cs="Times New Roman"/>
          <w:sz w:val="28"/>
          <w:szCs w:val="28"/>
        </w:rPr>
        <w:t>ил</w:t>
      </w:r>
      <w:r w:rsidR="00D0011F" w:rsidRPr="003B7321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C53896" w:rsidRPr="003B7321">
        <w:rPr>
          <w:rFonts w:ascii="Times New Roman" w:hAnsi="Times New Roman" w:cs="Times New Roman"/>
          <w:sz w:val="28"/>
          <w:szCs w:val="28"/>
        </w:rPr>
        <w:t>ень</w:t>
      </w:r>
      <w:r w:rsidR="00D0011F" w:rsidRPr="003B7321">
        <w:rPr>
          <w:rFonts w:ascii="Times New Roman" w:hAnsi="Times New Roman" w:cs="Times New Roman"/>
          <w:sz w:val="28"/>
          <w:szCs w:val="28"/>
        </w:rPr>
        <w:t xml:space="preserve"> заключенных договоров ОАО «КАМАЗ-Дизель»</w:t>
      </w:r>
      <w:r w:rsidR="00DC473C" w:rsidRPr="003B7321">
        <w:rPr>
          <w:rFonts w:ascii="Times New Roman" w:hAnsi="Times New Roman" w:cs="Times New Roman"/>
          <w:sz w:val="28"/>
          <w:szCs w:val="28"/>
        </w:rPr>
        <w:t xml:space="preserve"> для передачи в </w:t>
      </w:r>
      <w:r w:rsidRPr="003B7321">
        <w:rPr>
          <w:rFonts w:ascii="Times New Roman" w:hAnsi="Times New Roman" w:cs="Times New Roman"/>
          <w:sz w:val="28"/>
          <w:szCs w:val="28"/>
        </w:rPr>
        <w:t>ДЭБ ОАО «КАМАЗ». Регистрировал и подшивал</w:t>
      </w:r>
      <w:r w:rsidR="00D0011F" w:rsidRPr="003B7321">
        <w:rPr>
          <w:rFonts w:ascii="Times New Roman" w:hAnsi="Times New Roman" w:cs="Times New Roman"/>
          <w:sz w:val="28"/>
          <w:szCs w:val="28"/>
        </w:rPr>
        <w:t xml:space="preserve"> подлинные экземпляры заключенных договоров и листов согласования к ним, участвовала в работе по ведению реестра заключенных договоров в электронном виде.</w:t>
      </w:r>
    </w:p>
    <w:p w:rsidR="00991D31" w:rsidRPr="003B7321" w:rsidRDefault="00AE6274" w:rsidP="003B732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21">
        <w:rPr>
          <w:rFonts w:ascii="Times New Roman" w:hAnsi="Times New Roman" w:cs="Times New Roman"/>
          <w:sz w:val="28"/>
          <w:szCs w:val="28"/>
        </w:rPr>
        <w:t>Оформил</w:t>
      </w:r>
      <w:r w:rsidR="00991D31" w:rsidRPr="003B7321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 пролонгации дого</w:t>
      </w:r>
      <w:r w:rsidRPr="003B7321">
        <w:rPr>
          <w:rFonts w:ascii="Times New Roman" w:hAnsi="Times New Roman" w:cs="Times New Roman"/>
          <w:sz w:val="28"/>
          <w:szCs w:val="28"/>
        </w:rPr>
        <w:t>вора поставки, в котором указал</w:t>
      </w:r>
      <w:r w:rsidR="00991D31" w:rsidRPr="003B7321">
        <w:rPr>
          <w:rFonts w:ascii="Times New Roman" w:hAnsi="Times New Roman" w:cs="Times New Roman"/>
          <w:sz w:val="28"/>
          <w:szCs w:val="28"/>
        </w:rPr>
        <w:t xml:space="preserve"> на продление срока действия договора на период с 1</w:t>
      </w:r>
      <w:r w:rsidRPr="003B7321">
        <w:rPr>
          <w:rFonts w:ascii="Times New Roman" w:hAnsi="Times New Roman" w:cs="Times New Roman"/>
          <w:sz w:val="28"/>
          <w:szCs w:val="28"/>
        </w:rPr>
        <w:t>0</w:t>
      </w:r>
      <w:r w:rsidR="00991D31" w:rsidRPr="003B7321">
        <w:rPr>
          <w:rFonts w:ascii="Times New Roman" w:hAnsi="Times New Roman" w:cs="Times New Roman"/>
          <w:sz w:val="28"/>
          <w:szCs w:val="28"/>
        </w:rPr>
        <w:t>.</w:t>
      </w:r>
      <w:r w:rsidRPr="003B7321">
        <w:rPr>
          <w:rFonts w:ascii="Times New Roman" w:hAnsi="Times New Roman" w:cs="Times New Roman"/>
          <w:sz w:val="28"/>
          <w:szCs w:val="28"/>
        </w:rPr>
        <w:t>11</w:t>
      </w:r>
      <w:r w:rsidR="00991D31" w:rsidRPr="003B7321">
        <w:rPr>
          <w:rFonts w:ascii="Times New Roman" w:hAnsi="Times New Roman" w:cs="Times New Roman"/>
          <w:sz w:val="28"/>
          <w:szCs w:val="28"/>
        </w:rPr>
        <w:t xml:space="preserve">.2009 </w:t>
      </w:r>
      <w:r w:rsidR="00DC473C" w:rsidRPr="003B7321">
        <w:rPr>
          <w:rFonts w:ascii="Times New Roman" w:hAnsi="Times New Roman" w:cs="Times New Roman"/>
          <w:sz w:val="28"/>
          <w:szCs w:val="28"/>
        </w:rPr>
        <w:t>п</w:t>
      </w:r>
      <w:r w:rsidR="00991D31" w:rsidRPr="003B7321">
        <w:rPr>
          <w:rFonts w:ascii="Times New Roman" w:hAnsi="Times New Roman" w:cs="Times New Roman"/>
          <w:sz w:val="28"/>
          <w:szCs w:val="28"/>
        </w:rPr>
        <w:t>о 31.12.2009.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353FA7" w:rsidRPr="003B7321" w:rsidRDefault="00AE6274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1</w:t>
      </w:r>
      <w:r w:rsidR="00353FA7" w:rsidRPr="003B7321">
        <w:rPr>
          <w:sz w:val="28"/>
          <w:szCs w:val="28"/>
        </w:rPr>
        <w:t>.</w:t>
      </w:r>
      <w:r w:rsidRPr="003B7321">
        <w:rPr>
          <w:sz w:val="28"/>
          <w:szCs w:val="28"/>
        </w:rPr>
        <w:t>12</w:t>
      </w:r>
      <w:r w:rsidR="00353FA7" w:rsidRPr="003B7321">
        <w:rPr>
          <w:sz w:val="28"/>
          <w:szCs w:val="28"/>
        </w:rPr>
        <w:t>.2009 (</w:t>
      </w:r>
      <w:r w:rsidRPr="003B7321">
        <w:rPr>
          <w:sz w:val="28"/>
          <w:szCs w:val="28"/>
        </w:rPr>
        <w:t>вт</w:t>
      </w:r>
      <w:r w:rsidR="00353FA7" w:rsidRPr="003B7321">
        <w:rPr>
          <w:sz w:val="28"/>
          <w:szCs w:val="28"/>
        </w:rPr>
        <w:t>)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Участвовал в рассмотрении материалов уголовного дела № 223353 в отделе дознания Отдела милиции по охране объектов ОАО «КАМАЗ» УВД по г.Набережные Челны РТ о признании ОАО «КАМАЗ-Дизель» потерпевшим, в результате чего было вынесено постановление о возбуждении уголовного дела и принятии его к производству.</w:t>
      </w:r>
    </w:p>
    <w:p w:rsidR="00353FA7" w:rsidRPr="003B7321" w:rsidRDefault="00C53896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 xml:space="preserve">2.10.2009 </w:t>
      </w:r>
      <w:r w:rsidR="00353FA7" w:rsidRPr="003B7321">
        <w:rPr>
          <w:sz w:val="28"/>
          <w:szCs w:val="28"/>
        </w:rPr>
        <w:t>Мировой судья рассмотрела в открытом судебном заседании в особом порядке уголовно</w:t>
      </w:r>
      <w:r w:rsidR="002D3D86" w:rsidRPr="003B7321">
        <w:rPr>
          <w:sz w:val="28"/>
          <w:szCs w:val="28"/>
        </w:rPr>
        <w:t>е</w:t>
      </w:r>
      <w:r w:rsidR="00353FA7" w:rsidRPr="003B7321">
        <w:rPr>
          <w:sz w:val="28"/>
          <w:szCs w:val="28"/>
        </w:rPr>
        <w:t xml:space="preserve"> дел</w:t>
      </w:r>
      <w:r w:rsidR="002D3D86" w:rsidRPr="003B7321">
        <w:rPr>
          <w:sz w:val="28"/>
          <w:szCs w:val="28"/>
        </w:rPr>
        <w:t>о</w:t>
      </w:r>
      <w:r w:rsidR="00353FA7" w:rsidRPr="003B7321">
        <w:rPr>
          <w:sz w:val="28"/>
          <w:szCs w:val="28"/>
        </w:rPr>
        <w:t xml:space="preserve"> в отношении Ахметвалеева А.Ф., обвиняемого в совершении преступления, предусмотренного ч.3 ст. 30, ч.1 ст. 158 УК РФ – покушение на кражу, т.е. тайное хищение чужого имущества, не доведенное до конца по не зависящим от виновного лица обстоятельствам.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В судебном заседании Ахметвалеев вину признал полностью, согласился с предъявленным обвинением и просил суд учесть, что его жена находится в состоянии беременности, что преступление совершил из-за тяжелого материального положения. Государственный обвинитель, защитник не возражали против проведения судебного заседания в особом порядке.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Таким образом, суд пришел к выводу, что предусмотренные ст.</w:t>
      </w:r>
      <w:r w:rsidR="00D0011F" w:rsidRPr="003B7321">
        <w:rPr>
          <w:sz w:val="28"/>
          <w:szCs w:val="28"/>
        </w:rPr>
        <w:t xml:space="preserve"> </w:t>
      </w:r>
      <w:r w:rsidRPr="003B7321">
        <w:rPr>
          <w:sz w:val="28"/>
          <w:szCs w:val="28"/>
        </w:rPr>
        <w:t>315 УПК РФ условия постановления приговора без проведения судебного разбирательства соблюдены.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Определяя вид и меру наказания, суд принял во внимание характер и степень общественной опасности содеянного подсудимым, который совершил преступление небольшой тяжести впервые, его отношение к содеянному, наличие на иждивении жены в состоянии беременности.</w:t>
      </w:r>
    </w:p>
    <w:p w:rsidR="00353FA7" w:rsidRPr="003B7321" w:rsidRDefault="00353FA7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 xml:space="preserve">Смягчающими обстоятельствами суд признал полное признание вины и раскаяние в содеянном, положительные характеристики с места работы и жительства и </w:t>
      </w:r>
      <w:r w:rsidR="003A73D0" w:rsidRPr="003B7321">
        <w:rPr>
          <w:sz w:val="28"/>
          <w:szCs w:val="28"/>
        </w:rPr>
        <w:t xml:space="preserve">руководствуясь ст. 316 УПК РФ </w:t>
      </w:r>
      <w:r w:rsidRPr="003B7321">
        <w:rPr>
          <w:sz w:val="28"/>
          <w:szCs w:val="28"/>
        </w:rPr>
        <w:t>признал Ахметвалеева виновным в совершении преступления, предусмотренного ч.3 ст. 30, ч.1 ст. 158 УК РФ, и назначил ему наказание в виде обязательных работ сроком на 100 часов</w:t>
      </w:r>
      <w:r w:rsidR="00D0011F" w:rsidRPr="003B7321">
        <w:rPr>
          <w:sz w:val="28"/>
          <w:szCs w:val="28"/>
        </w:rPr>
        <w:t>.</w:t>
      </w:r>
      <w:r w:rsidRPr="003B7321">
        <w:rPr>
          <w:sz w:val="28"/>
          <w:szCs w:val="28"/>
        </w:rPr>
        <w:t xml:space="preserve"> </w:t>
      </w:r>
      <w:r w:rsidR="00D0011F" w:rsidRPr="003B7321">
        <w:rPr>
          <w:sz w:val="28"/>
          <w:szCs w:val="28"/>
        </w:rPr>
        <w:t>В</w:t>
      </w:r>
      <w:r w:rsidRPr="003B7321">
        <w:rPr>
          <w:sz w:val="28"/>
          <w:szCs w:val="28"/>
        </w:rPr>
        <w:t xml:space="preserve">ещественные доказательства </w:t>
      </w:r>
      <w:r w:rsidR="00662446" w:rsidRPr="003B7321">
        <w:rPr>
          <w:sz w:val="28"/>
          <w:szCs w:val="28"/>
        </w:rPr>
        <w:t xml:space="preserve">обязал </w:t>
      </w:r>
      <w:r w:rsidRPr="003B7321">
        <w:rPr>
          <w:sz w:val="28"/>
          <w:szCs w:val="28"/>
        </w:rPr>
        <w:t>передать собственнику – ОАО «КАМАЗ-Дизель», меру процессуального принуждения в виде обязательства о явке Ахметвалеева после вступления приговора в законную силу – отменить.</w:t>
      </w:r>
    </w:p>
    <w:p w:rsidR="0048563A" w:rsidRPr="003B7321" w:rsidRDefault="0048563A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353FA7" w:rsidRPr="003B7321" w:rsidRDefault="00D40333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2</w:t>
      </w:r>
      <w:r w:rsidR="00353FA7" w:rsidRPr="003B7321">
        <w:rPr>
          <w:sz w:val="28"/>
          <w:szCs w:val="28"/>
        </w:rPr>
        <w:t>.</w:t>
      </w:r>
      <w:r w:rsidRPr="003B7321">
        <w:rPr>
          <w:sz w:val="28"/>
          <w:szCs w:val="28"/>
        </w:rPr>
        <w:t>12.2009 (ср</w:t>
      </w:r>
      <w:r w:rsidR="00353FA7" w:rsidRPr="003B7321">
        <w:rPr>
          <w:sz w:val="28"/>
          <w:szCs w:val="28"/>
        </w:rPr>
        <w:t>)</w:t>
      </w:r>
    </w:p>
    <w:p w:rsidR="003A11AC" w:rsidRPr="003B7321" w:rsidRDefault="003A11AC" w:rsidP="003B7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Была проведена претензионно-исковая работа, которая заключалась в составлении претензий к контрагентам ОАО «КАМАЗ-Дизель» об уплате штрафа за поставку некаче</w:t>
      </w:r>
      <w:r w:rsidR="00D40333" w:rsidRPr="003B7321">
        <w:rPr>
          <w:sz w:val="28"/>
          <w:szCs w:val="28"/>
        </w:rPr>
        <w:t>ственной продукции. Ознакомился</w:t>
      </w:r>
      <w:r w:rsidRPr="003B7321">
        <w:rPr>
          <w:sz w:val="28"/>
          <w:szCs w:val="28"/>
        </w:rPr>
        <w:t xml:space="preserve"> с актами приемки продукции по качеству, которые оформляются в соответствии с договорами поставки и Инструкциями Госарбитража № П-6 от 18.05.65г. «О порядке приемки продукции производственно-технического назначения и товаров народного потребления по количеству» и № П-7 от 25.04.66г. «О порядке приемки продукции производственно-технического назначения и товаров народного потребления по качеству».</w:t>
      </w:r>
    </w:p>
    <w:p w:rsidR="0048563A" w:rsidRPr="003B7321" w:rsidRDefault="0048563A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C90CB6" w:rsidRPr="003B7321" w:rsidRDefault="00D40333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3</w:t>
      </w:r>
      <w:r w:rsidR="00C90CB6" w:rsidRPr="003B7321">
        <w:rPr>
          <w:sz w:val="28"/>
          <w:szCs w:val="28"/>
        </w:rPr>
        <w:t>.</w:t>
      </w:r>
      <w:r w:rsidRPr="003B7321">
        <w:rPr>
          <w:sz w:val="28"/>
          <w:szCs w:val="28"/>
        </w:rPr>
        <w:t>12.2009 (чт</w:t>
      </w:r>
      <w:r w:rsidR="00C90CB6" w:rsidRPr="003B7321">
        <w:rPr>
          <w:sz w:val="28"/>
          <w:szCs w:val="28"/>
        </w:rPr>
        <w:t>)</w:t>
      </w:r>
    </w:p>
    <w:p w:rsidR="00C90CB6" w:rsidRPr="003B7321" w:rsidRDefault="00D40333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Был направлен</w:t>
      </w:r>
      <w:r w:rsidR="00C90CB6" w:rsidRPr="003B7321">
        <w:rPr>
          <w:sz w:val="28"/>
          <w:szCs w:val="28"/>
        </w:rPr>
        <w:t xml:space="preserve"> начальником отдела правовой и договорной работы на </w:t>
      </w:r>
      <w:r w:rsidR="003A11AC" w:rsidRPr="003B7321">
        <w:rPr>
          <w:sz w:val="28"/>
          <w:szCs w:val="28"/>
        </w:rPr>
        <w:t xml:space="preserve">заседание </w:t>
      </w:r>
      <w:r w:rsidR="00DC473C" w:rsidRPr="003B7321">
        <w:rPr>
          <w:sz w:val="28"/>
          <w:szCs w:val="28"/>
        </w:rPr>
        <w:t>комиссии</w:t>
      </w:r>
      <w:r w:rsidR="00C90CB6" w:rsidRPr="003B7321">
        <w:rPr>
          <w:sz w:val="28"/>
          <w:szCs w:val="28"/>
        </w:rPr>
        <w:t xml:space="preserve"> по инвалидам, которая проводится начальником отдела кадров в присутствии представителей: отдела кадров, отдела правовой и договорной работы, охраны труда, мед. работника, профсоюзного комитета, отдела организации труда и заработной платы, начальника цеха производства и самого инвалида, согласно ТК РФ, локальных актов и актов расследования профзаболевания ОАО «КАМАЗ-Дизель».</w:t>
      </w:r>
    </w:p>
    <w:p w:rsidR="00E61F20" w:rsidRPr="003B7321" w:rsidRDefault="00C90CB6" w:rsidP="003B7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На комиссии рассматривается причина профзаболевания</w:t>
      </w:r>
      <w:r w:rsidR="003A11AC" w:rsidRPr="003B7321">
        <w:rPr>
          <w:sz w:val="28"/>
          <w:szCs w:val="28"/>
        </w:rPr>
        <w:t xml:space="preserve"> работника</w:t>
      </w:r>
      <w:r w:rsidRPr="003B7321">
        <w:rPr>
          <w:sz w:val="28"/>
          <w:szCs w:val="28"/>
        </w:rPr>
        <w:t xml:space="preserve">, изучается мед. карта и мед. заключение по каждому конкретному случаю; выслушиваются изложения и доводы представителей по </w:t>
      </w:r>
      <w:r w:rsidR="00191F3F" w:rsidRPr="003B7321">
        <w:rPr>
          <w:sz w:val="28"/>
          <w:szCs w:val="28"/>
        </w:rPr>
        <w:t>возможно</w:t>
      </w:r>
      <w:r w:rsidRPr="003B7321">
        <w:rPr>
          <w:sz w:val="28"/>
          <w:szCs w:val="28"/>
        </w:rPr>
        <w:t>м</w:t>
      </w:r>
      <w:r w:rsidR="00191F3F" w:rsidRPr="003B7321">
        <w:rPr>
          <w:sz w:val="28"/>
          <w:szCs w:val="28"/>
        </w:rPr>
        <w:t>у дальнейше</w:t>
      </w:r>
      <w:r w:rsidRPr="003B7321">
        <w:rPr>
          <w:sz w:val="28"/>
          <w:szCs w:val="28"/>
        </w:rPr>
        <w:t>м</w:t>
      </w:r>
      <w:r w:rsidR="00191F3F" w:rsidRPr="003B7321">
        <w:rPr>
          <w:sz w:val="28"/>
          <w:szCs w:val="28"/>
        </w:rPr>
        <w:t>у</w:t>
      </w:r>
      <w:r w:rsidRPr="003B7321">
        <w:rPr>
          <w:sz w:val="28"/>
          <w:szCs w:val="28"/>
        </w:rPr>
        <w:t xml:space="preserve"> трудоустройст</w:t>
      </w:r>
      <w:r w:rsidR="00191F3F" w:rsidRPr="003B7321">
        <w:rPr>
          <w:sz w:val="28"/>
          <w:szCs w:val="28"/>
        </w:rPr>
        <w:t xml:space="preserve">ву либо </w:t>
      </w:r>
      <w:r w:rsidRPr="003B7321">
        <w:rPr>
          <w:sz w:val="28"/>
          <w:szCs w:val="28"/>
        </w:rPr>
        <w:t>увольнени</w:t>
      </w:r>
      <w:r w:rsidR="00191F3F" w:rsidRPr="003B7321">
        <w:rPr>
          <w:sz w:val="28"/>
          <w:szCs w:val="28"/>
        </w:rPr>
        <w:t>ю</w:t>
      </w:r>
      <w:r w:rsidRPr="003B7321">
        <w:rPr>
          <w:sz w:val="28"/>
          <w:szCs w:val="28"/>
        </w:rPr>
        <w:t xml:space="preserve"> работника в случае </w:t>
      </w:r>
      <w:r w:rsidR="00191F3F" w:rsidRPr="003B7321">
        <w:rPr>
          <w:sz w:val="28"/>
          <w:szCs w:val="28"/>
        </w:rPr>
        <w:t xml:space="preserve">его </w:t>
      </w:r>
      <w:r w:rsidRPr="003B7321">
        <w:rPr>
          <w:sz w:val="28"/>
          <w:szCs w:val="28"/>
        </w:rPr>
        <w:t>отказа от перевода на другую работу, необходимую ему в соответствии с мед. заключением</w:t>
      </w:r>
      <w:r w:rsidR="004D4E10" w:rsidRPr="003B7321">
        <w:rPr>
          <w:sz w:val="28"/>
          <w:szCs w:val="28"/>
        </w:rPr>
        <w:t>.</w:t>
      </w:r>
      <w:r w:rsidR="00E61F20" w:rsidRPr="003B7321">
        <w:rPr>
          <w:sz w:val="28"/>
          <w:szCs w:val="28"/>
        </w:rPr>
        <w:t xml:space="preserve"> Согласно ст. 73 ТК РФ работника, нуждающегося в переводе на другую работу в соответствии с медицинским заключением, с его письменного согласия работодатель обязан перевести на другую имеющуюся у работодателя работу, не противопоказанную работнику по состоянию здоровья.</w:t>
      </w:r>
    </w:p>
    <w:p w:rsidR="00E61F20" w:rsidRPr="003B7321" w:rsidRDefault="00E61F20" w:rsidP="003B7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 либо соответствующая работа у работодателя отсутствует, то работодатель обязан на весь указанный в медицинском заключении срок отстранить работника от работы с сохранением места работы (должности).</w:t>
      </w:r>
    </w:p>
    <w:p w:rsidR="00E61F20" w:rsidRPr="003B7321" w:rsidRDefault="00E61F20" w:rsidP="003B7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переводе, то при его отказе от перевода либо отсутствии у работодателя соответствующей работы трудовой договор прекращается в соответствии с п.8 ч.1 ст. 77 ТК РФ.</w:t>
      </w:r>
    </w:p>
    <w:p w:rsidR="0048563A" w:rsidRPr="003B7321" w:rsidRDefault="0048563A" w:rsidP="003B7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2BC9" w:rsidRPr="003B7321" w:rsidRDefault="00D40333" w:rsidP="003B7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4</w:t>
      </w:r>
      <w:r w:rsidR="004D4E10" w:rsidRPr="003B7321">
        <w:rPr>
          <w:sz w:val="28"/>
          <w:szCs w:val="28"/>
        </w:rPr>
        <w:t>.</w:t>
      </w:r>
      <w:r w:rsidRPr="003B7321">
        <w:rPr>
          <w:sz w:val="28"/>
          <w:szCs w:val="28"/>
        </w:rPr>
        <w:t>12</w:t>
      </w:r>
      <w:r w:rsidR="004D4E10" w:rsidRPr="003B7321">
        <w:rPr>
          <w:sz w:val="28"/>
          <w:szCs w:val="28"/>
        </w:rPr>
        <w:t xml:space="preserve">.2009 </w:t>
      </w:r>
      <w:r w:rsidR="00E22BC9" w:rsidRPr="003B7321">
        <w:rPr>
          <w:sz w:val="28"/>
          <w:szCs w:val="28"/>
        </w:rPr>
        <w:t>(</w:t>
      </w:r>
      <w:r w:rsidRPr="003B7321">
        <w:rPr>
          <w:sz w:val="28"/>
          <w:szCs w:val="28"/>
        </w:rPr>
        <w:t>чт</w:t>
      </w:r>
      <w:r w:rsidR="00E22BC9" w:rsidRPr="003B7321">
        <w:rPr>
          <w:sz w:val="28"/>
          <w:szCs w:val="28"/>
        </w:rPr>
        <w:t>)</w:t>
      </w:r>
    </w:p>
    <w:p w:rsidR="003A11AC" w:rsidRPr="003B7321" w:rsidRDefault="00D40333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Участвовал</w:t>
      </w:r>
      <w:r w:rsidR="003A11AC" w:rsidRPr="003B7321">
        <w:rPr>
          <w:sz w:val="28"/>
          <w:szCs w:val="28"/>
        </w:rPr>
        <w:t xml:space="preserve"> в судебном заседании Набережночелнинского городского суда по гражданскому делу по иску Петрова Е.И. к ОАО «КАМАЗ-Дизель» </w:t>
      </w:r>
      <w:r w:rsidR="003A73D0" w:rsidRPr="003B7321">
        <w:rPr>
          <w:sz w:val="28"/>
          <w:szCs w:val="28"/>
        </w:rPr>
        <w:t>по защите субъективного права.</w:t>
      </w:r>
    </w:p>
    <w:p w:rsidR="003A11AC" w:rsidRPr="003B7321" w:rsidRDefault="003A11AC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 xml:space="preserve">Петров обратился в суд с иском, в котором просил обязать </w:t>
      </w:r>
      <w:r w:rsidR="003A73D0" w:rsidRPr="003B7321">
        <w:rPr>
          <w:sz w:val="28"/>
          <w:szCs w:val="28"/>
        </w:rPr>
        <w:t xml:space="preserve">ответчика </w:t>
      </w:r>
      <w:r w:rsidRPr="003B7321">
        <w:rPr>
          <w:sz w:val="28"/>
          <w:szCs w:val="28"/>
        </w:rPr>
        <w:t>предоставить справку о размере заработной платы за период работы на заводе двигателей ОАО «КАМАЗ» с 11.02.1980г. по 15.03.1990г.</w:t>
      </w:r>
      <w:r w:rsidR="003A73D0" w:rsidRPr="003B7321">
        <w:rPr>
          <w:sz w:val="28"/>
          <w:szCs w:val="28"/>
        </w:rPr>
        <w:t xml:space="preserve"> для получения трудовой пенсии по старости</w:t>
      </w:r>
      <w:r w:rsidRPr="003B7321">
        <w:rPr>
          <w:sz w:val="28"/>
          <w:szCs w:val="28"/>
        </w:rPr>
        <w:t xml:space="preserve">, указав, что в указанный период работал на заводе </w:t>
      </w:r>
      <w:r w:rsidR="003A73D0" w:rsidRPr="003B7321">
        <w:rPr>
          <w:sz w:val="28"/>
          <w:szCs w:val="28"/>
        </w:rPr>
        <w:t>в качестве чистильщика 3 разряда</w:t>
      </w:r>
      <w:r w:rsidRPr="003B7321">
        <w:rPr>
          <w:sz w:val="28"/>
          <w:szCs w:val="28"/>
        </w:rPr>
        <w:t>, что подтверждается записями в трудовой книжке и другими документами.</w:t>
      </w:r>
    </w:p>
    <w:p w:rsidR="003A11AC" w:rsidRPr="003B7321" w:rsidRDefault="003A73D0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 xml:space="preserve">Совместно с </w:t>
      </w:r>
      <w:r w:rsidR="00A33884" w:rsidRPr="003B7321">
        <w:rPr>
          <w:sz w:val="28"/>
          <w:szCs w:val="28"/>
        </w:rPr>
        <w:t>начальником отдела правовой и договорной работы</w:t>
      </w:r>
      <w:r w:rsidRPr="003B7321">
        <w:rPr>
          <w:sz w:val="28"/>
          <w:szCs w:val="28"/>
        </w:rPr>
        <w:t xml:space="preserve"> был подготовлен </w:t>
      </w:r>
      <w:r w:rsidR="003A11AC" w:rsidRPr="003B7321">
        <w:rPr>
          <w:sz w:val="28"/>
          <w:szCs w:val="28"/>
        </w:rPr>
        <w:t>отзыв на исковое заявление Петрова, в котором указа</w:t>
      </w:r>
      <w:r w:rsidRPr="003B7321">
        <w:rPr>
          <w:sz w:val="28"/>
          <w:szCs w:val="28"/>
        </w:rPr>
        <w:t>но</w:t>
      </w:r>
      <w:r w:rsidR="003A11AC" w:rsidRPr="003B7321">
        <w:rPr>
          <w:sz w:val="28"/>
          <w:szCs w:val="28"/>
        </w:rPr>
        <w:t xml:space="preserve">, что ОАО «КАМАЗ-Дизель» не является надлежащим ответчиком по делу, т.к. не являлось работодателем Петрова в период его работы в качестве чистильщика 3 </w:t>
      </w:r>
      <w:r w:rsidRPr="003B7321">
        <w:rPr>
          <w:sz w:val="28"/>
          <w:szCs w:val="28"/>
        </w:rPr>
        <w:t xml:space="preserve">разряда. </w:t>
      </w:r>
      <w:r w:rsidR="003A11AC" w:rsidRPr="003B7321">
        <w:rPr>
          <w:sz w:val="28"/>
          <w:szCs w:val="28"/>
        </w:rPr>
        <w:t>ОАО «КАМАЗ-Дизель» создано в декабре 1997г. и не является правопреемником прав и обязанностей завода двигателей.</w:t>
      </w:r>
    </w:p>
    <w:p w:rsidR="003A11AC" w:rsidRPr="003B7321" w:rsidRDefault="003A11AC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П</w:t>
      </w:r>
      <w:r w:rsidR="003A73D0" w:rsidRPr="003B7321">
        <w:rPr>
          <w:sz w:val="28"/>
          <w:szCs w:val="28"/>
        </w:rPr>
        <w:t>росмотрев</w:t>
      </w:r>
      <w:r w:rsidRPr="003B7321">
        <w:rPr>
          <w:sz w:val="28"/>
          <w:szCs w:val="28"/>
        </w:rPr>
        <w:t xml:space="preserve"> архивные документы завода двигателей, переданные на хранение в ОАО «КАМАЗ-Дизель» по договору хранения, в судебном заседании высказала свои доводы о том, что Петров действительно работал чистильщиком 3 </w:t>
      </w:r>
      <w:r w:rsidR="003A73D0" w:rsidRPr="003B7321">
        <w:rPr>
          <w:sz w:val="28"/>
          <w:szCs w:val="28"/>
        </w:rPr>
        <w:t xml:space="preserve">разряда на </w:t>
      </w:r>
      <w:r w:rsidRPr="003B7321">
        <w:rPr>
          <w:sz w:val="28"/>
          <w:szCs w:val="28"/>
        </w:rPr>
        <w:t>завод</w:t>
      </w:r>
      <w:r w:rsidR="003A73D0" w:rsidRPr="003B7321">
        <w:rPr>
          <w:sz w:val="28"/>
          <w:szCs w:val="28"/>
        </w:rPr>
        <w:t>е двигателей объединения «КАМАЗ», но</w:t>
      </w:r>
      <w:r w:rsidR="001B739D" w:rsidRPr="003B7321">
        <w:rPr>
          <w:sz w:val="28"/>
          <w:szCs w:val="28"/>
        </w:rPr>
        <w:t>,</w:t>
      </w:r>
      <w:r w:rsidR="00DC473C" w:rsidRPr="003B7321">
        <w:rPr>
          <w:sz w:val="28"/>
          <w:szCs w:val="28"/>
        </w:rPr>
        <w:t xml:space="preserve"> к</w:t>
      </w:r>
      <w:r w:rsidRPr="003B7321">
        <w:rPr>
          <w:sz w:val="28"/>
          <w:szCs w:val="28"/>
        </w:rPr>
        <w:t xml:space="preserve"> сожалению, в архивных документах не сохранились лицевые счета Петрова, в которых были отражены сведения о его заработной плате, фактически отработанном времени, доплатах за условия труда, продолжительности основного и дополнительного отпуска за вредные условия труда, необходимые для подсчета и подтверждения льготного и страхового стажа для установления трудовой пенсии. Причина несохранности указанных документов не установлена. Наиболее вероятными причинами утраты лицевых счетов </w:t>
      </w:r>
      <w:r w:rsidR="003A73D0" w:rsidRPr="003B7321">
        <w:rPr>
          <w:sz w:val="28"/>
          <w:szCs w:val="28"/>
        </w:rPr>
        <w:t xml:space="preserve">Петрова </w:t>
      </w:r>
      <w:r w:rsidRPr="003B7321">
        <w:rPr>
          <w:sz w:val="28"/>
          <w:szCs w:val="28"/>
        </w:rPr>
        <w:t>являются либо утеря документов самим Петровым после их выдачи ему бухгалтерией завода двигателей после увольнения, либо утеря документов в форс-мажорной ситуации, вызванной пожаром на заводе двигателей в апреле 1993г.</w:t>
      </w:r>
    </w:p>
    <w:p w:rsidR="003A11AC" w:rsidRPr="003B7321" w:rsidRDefault="003A11AC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Оценив в совокупности установленные по делу обстоятельства, суд посчитал требования иска обоснованными, поскольку в соответствии с договором на оказание услуг по хранению документов, а также услуг информационного и учетного характера ОАО «КАМАЗ-Дизель» взяло на себя обязательство выдавать справки и необходимую информацию работникам, ранее работавшим на заводе двигателей ОАО «КАМАЗ».</w:t>
      </w:r>
    </w:p>
    <w:p w:rsidR="003A11AC" w:rsidRPr="003B7321" w:rsidRDefault="001B739D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Д</w:t>
      </w:r>
      <w:r w:rsidR="003A11AC" w:rsidRPr="003B7321">
        <w:rPr>
          <w:sz w:val="28"/>
          <w:szCs w:val="28"/>
        </w:rPr>
        <w:t>оводы о том, что лицевые счета Петров мог забрать при увольнении либо они могли быть утеряны при пожаре на заводе двигателей, суд не принял, поскольку посчитал, что они носят предположительный характер, какими-либо достоверными доказательствами не подтверждаются.</w:t>
      </w:r>
    </w:p>
    <w:p w:rsidR="003A11AC" w:rsidRPr="003B7321" w:rsidRDefault="003A11AC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Руководствуясь ст. 194-195, 198-199 ГПК РФ, суд решил иск Петрова удовлетворить</w:t>
      </w:r>
      <w:r w:rsidR="003A73D0" w:rsidRPr="003B7321">
        <w:rPr>
          <w:sz w:val="28"/>
          <w:szCs w:val="28"/>
        </w:rPr>
        <w:t>:</w:t>
      </w:r>
      <w:r w:rsidRPr="003B7321">
        <w:rPr>
          <w:sz w:val="28"/>
          <w:szCs w:val="28"/>
        </w:rPr>
        <w:t xml:space="preserve"> обязать ОАО «КАМАЗ-Дизель» представить справку Петрову Е.Н. о заработной плате за период работы на заводе двигателей ОАО «КАМАЗ».</w:t>
      </w:r>
    </w:p>
    <w:p w:rsidR="00EA22B8" w:rsidRDefault="003B7321" w:rsidP="003B7321">
      <w:pPr>
        <w:pStyle w:val="1"/>
        <w:spacing w:line="360" w:lineRule="auto"/>
        <w:ind w:firstLine="709"/>
        <w:jc w:val="right"/>
        <w:rPr>
          <w:szCs w:val="28"/>
        </w:rPr>
      </w:pPr>
      <w:bookmarkStart w:id="3" w:name="_Toc249235250"/>
      <w:r>
        <w:rPr>
          <w:szCs w:val="28"/>
        </w:rPr>
        <w:br w:type="page"/>
      </w:r>
      <w:r w:rsidR="00EA22B8" w:rsidRPr="003B7321">
        <w:rPr>
          <w:szCs w:val="28"/>
        </w:rPr>
        <w:t>Приложения</w:t>
      </w:r>
      <w:bookmarkEnd w:id="3"/>
    </w:p>
    <w:p w:rsidR="003B7321" w:rsidRPr="003B7321" w:rsidRDefault="003B7321" w:rsidP="003B7321">
      <w:pPr>
        <w:spacing w:line="360" w:lineRule="auto"/>
        <w:jc w:val="right"/>
        <w:rPr>
          <w:sz w:val="28"/>
          <w:szCs w:val="28"/>
        </w:rPr>
      </w:pPr>
    </w:p>
    <w:tbl>
      <w:tblPr>
        <w:tblW w:w="0" w:type="auto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5102"/>
      </w:tblGrid>
      <w:tr w:rsidR="003B7321" w:rsidRPr="00DD267E" w:rsidTr="00DD267E">
        <w:trPr>
          <w:trHeight w:hRule="exact" w:val="2578"/>
        </w:trPr>
        <w:tc>
          <w:tcPr>
            <w:tcW w:w="5102" w:type="dxa"/>
          </w:tcPr>
          <w:p w:rsidR="00EA22B8" w:rsidRPr="00DD267E" w:rsidRDefault="00A97660" w:rsidP="00DD267E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group id="_x0000_s1026" style="position:absolute;left:0;text-align:left;margin-left:54pt;margin-top:-1pt;width:183pt;height:95.05pt;z-index:251657728" coordorigin="2818,1134" coordsize="3623,188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2867;top:2191;width:3565;height:824" stroked="f">
                    <v:textbox style="mso-next-textbox:#_x0000_s1027" inset=".5mm,.3mm,.5mm,.3mm">
                      <w:txbxContent>
                        <w:p w:rsidR="00EA22B8" w:rsidRDefault="00EA22B8" w:rsidP="00EA22B8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пр. Мусы Джалиля 29, г. Набережные Челны,  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16"/>
                              <w:szCs w:val="16"/>
                            </w:rPr>
                            <w:t>Республика   Татарстан,   Россия,   423808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A22B8" w:rsidRDefault="00EA22B8" w:rsidP="00EA22B8">
                          <w:pPr>
                            <w:jc w:val="both"/>
                            <w:rPr>
                              <w:rFonts w:ascii="Arial" w:hAnsi="Arial" w:cs="Arial"/>
                              <w:spacing w:val="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4"/>
                              <w:sz w:val="16"/>
                              <w:szCs w:val="16"/>
                            </w:rPr>
                            <w:t xml:space="preserve">О  А  О  “ К  А  М  А  З  –  Д  и  з  е  л  ь ”   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sz w:val="16"/>
                              <w:szCs w:val="16"/>
                            </w:rPr>
                            <w:t>тел.  (8552) 53-42-28, факс  (8552) 37-42-58</w:t>
                          </w:r>
                        </w:p>
                      </w:txbxContent>
                    </v:textbox>
                  </v:shape>
                  <v:shape id="_x0000_s1028" type="#_x0000_t202" style="position:absolute;left:2818;top:1134;width:3623;height:762" stroked="f">
                    <v:textbox style="mso-next-textbox:#_x0000_s1028" inset=".5mm,.3mm,.5mm,.3mm">
                      <w:txbxContent>
                        <w:p w:rsidR="00EA22B8" w:rsidRDefault="00EA22B8" w:rsidP="00EA22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ОТКРЫТОЕ  АКЦИОНЕРНОЕ  ОБЩЕСТВО</w:t>
                          </w:r>
                        </w:p>
                        <w:p w:rsidR="00EA22B8" w:rsidRDefault="00EA22B8" w:rsidP="00EA22B8">
                          <w:pPr>
                            <w:spacing w:line="560" w:lineRule="exact"/>
                            <w:jc w:val="center"/>
                            <w:rPr>
                              <w:rFonts w:ascii="Arial Black" w:hAnsi="Arial Black" w:cs="Arial"/>
                              <w:spacing w:val="-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 w:cs="Arial"/>
                              <w:spacing w:val="-2"/>
                              <w:sz w:val="36"/>
                              <w:szCs w:val="36"/>
                            </w:rPr>
                            <w:t>«КАМАЗ-Дизель»</w:t>
                          </w:r>
                        </w:p>
                      </w:txbxContent>
                    </v:textbox>
                  </v:shape>
                  <v:line id="_x0000_s1029" style="position:absolute" from="2876,1892" to="6391,1892" strokeweight="1pt"/>
                </v:group>
              </w:pict>
            </w:r>
            <w:r>
              <w:rPr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2.5pt">
                  <v:imagedata r:id="rId8" o:title=""/>
                </v:shape>
              </w:pict>
            </w:r>
          </w:p>
          <w:p w:rsidR="00EA22B8" w:rsidRPr="00DD267E" w:rsidRDefault="00EA22B8" w:rsidP="00DD267E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EA22B8" w:rsidRPr="00DD267E" w:rsidRDefault="00EA22B8" w:rsidP="00DD267E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EA22B8" w:rsidRPr="00DD267E" w:rsidRDefault="00EA22B8" w:rsidP="00DD267E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EA22B8" w:rsidRPr="00DD267E" w:rsidRDefault="00EA22B8" w:rsidP="00DD267E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A22B8" w:rsidRPr="003B7321" w:rsidRDefault="00EA22B8" w:rsidP="003B7321">
      <w:pPr>
        <w:pStyle w:val="aa"/>
        <w:spacing w:line="360" w:lineRule="auto"/>
        <w:ind w:firstLine="709"/>
        <w:jc w:val="both"/>
        <w:rPr>
          <w:b w:val="0"/>
          <w:szCs w:val="28"/>
        </w:rPr>
      </w:pPr>
      <w:r w:rsidRPr="003B7321">
        <w:rPr>
          <w:b w:val="0"/>
          <w:szCs w:val="28"/>
        </w:rPr>
        <w:t>Доверенность</w:t>
      </w:r>
    </w:p>
    <w:p w:rsidR="00EA22B8" w:rsidRPr="003B7321" w:rsidRDefault="00EA22B8" w:rsidP="003B7321">
      <w:pPr>
        <w:spacing w:line="360" w:lineRule="auto"/>
        <w:jc w:val="both"/>
        <w:rPr>
          <w:bCs/>
          <w:sz w:val="28"/>
          <w:szCs w:val="28"/>
        </w:rPr>
      </w:pPr>
    </w:p>
    <w:p w:rsidR="00EA22B8" w:rsidRPr="003B7321" w:rsidRDefault="00EA22B8" w:rsidP="00DD267E">
      <w:pPr>
        <w:pStyle w:val="ac"/>
        <w:spacing w:line="360" w:lineRule="auto"/>
        <w:ind w:firstLine="708"/>
        <w:rPr>
          <w:szCs w:val="28"/>
        </w:rPr>
      </w:pPr>
      <w:r w:rsidRPr="003B7321">
        <w:rPr>
          <w:szCs w:val="28"/>
        </w:rPr>
        <w:t>Открытое акционерное общество «КАМАЗ-Дизель» (ОАО «КАМАЗ-Дизель») в лице генерального директора Федулова Евгения Павловича, действующего на основании Устава ОАО «КАМАЗ-Дизель», уполномочивает заместителя главного бухгалтера ОАО «КАМАЗ-Дизель» Болдыреву Валентину Афанасьевну, паспорт номер 92 05 244209, выдан 02.09.2003 г. Центральным ОВД г. Набережные Челны РТ, проживающую по адресу: Республика Татарстан, г. Набережные Челны, проспект Хасана Туфана, д.22/9 кв.309, подписывать от имени ОАО «КАМАЗ-Дизель» счета-фактуры на оплату товаров, включая товары, экспортируемые в республику Беларусь, в строке подписи главного бухгалтера организации.</w:t>
      </w:r>
    </w:p>
    <w:p w:rsidR="00EA22B8" w:rsidRPr="003B7321" w:rsidRDefault="00EA22B8" w:rsidP="003B7321">
      <w:pPr>
        <w:pStyle w:val="ac"/>
        <w:spacing w:line="360" w:lineRule="auto"/>
        <w:ind w:firstLine="709"/>
        <w:rPr>
          <w:szCs w:val="28"/>
        </w:rPr>
      </w:pPr>
      <w:r w:rsidRPr="003B7321">
        <w:rPr>
          <w:szCs w:val="28"/>
        </w:rPr>
        <w:t>Доверенность действительна по тридцать первое декабря две тысячи пятого года и выдана без права передоверия.</w:t>
      </w:r>
    </w:p>
    <w:p w:rsidR="00EA22B8" w:rsidRPr="003B7321" w:rsidRDefault="00EA22B8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EA22B8" w:rsidRPr="003B7321" w:rsidRDefault="00EA22B8" w:rsidP="003B7321">
      <w:pPr>
        <w:pStyle w:val="1"/>
        <w:spacing w:line="360" w:lineRule="auto"/>
        <w:ind w:firstLine="709"/>
        <w:rPr>
          <w:szCs w:val="28"/>
        </w:rPr>
      </w:pPr>
      <w:bookmarkStart w:id="4" w:name="_Toc249235251"/>
      <w:r w:rsidRPr="003B7321">
        <w:rPr>
          <w:szCs w:val="28"/>
        </w:rPr>
        <w:t>Подпись доверенного лица ________________ В.А.</w:t>
      </w:r>
      <w:r w:rsidR="003B7321">
        <w:rPr>
          <w:szCs w:val="28"/>
        </w:rPr>
        <w:t xml:space="preserve"> </w:t>
      </w:r>
      <w:r w:rsidRPr="003B7321">
        <w:rPr>
          <w:szCs w:val="28"/>
        </w:rPr>
        <w:t>Болдырева</w:t>
      </w:r>
      <w:bookmarkEnd w:id="4"/>
    </w:p>
    <w:p w:rsidR="00EA22B8" w:rsidRPr="003B7321" w:rsidRDefault="00EA22B8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EA22B8" w:rsidRPr="003B7321" w:rsidRDefault="00EA22B8" w:rsidP="003B732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B7321">
        <w:rPr>
          <w:bCs/>
          <w:sz w:val="28"/>
          <w:szCs w:val="28"/>
        </w:rPr>
        <w:t>Генеральный директор</w:t>
      </w:r>
    </w:p>
    <w:p w:rsidR="00EA22B8" w:rsidRPr="003B7321" w:rsidRDefault="00EA22B8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bCs/>
          <w:sz w:val="28"/>
          <w:szCs w:val="28"/>
        </w:rPr>
        <w:t>ОАО «КАМАЗ-Дизель»</w:t>
      </w:r>
      <w:r w:rsidRPr="003B7321">
        <w:rPr>
          <w:bCs/>
          <w:sz w:val="28"/>
          <w:szCs w:val="28"/>
        </w:rPr>
        <w:tab/>
      </w:r>
      <w:r w:rsidRPr="003B7321">
        <w:rPr>
          <w:bCs/>
          <w:sz w:val="28"/>
          <w:szCs w:val="28"/>
        </w:rPr>
        <w:tab/>
      </w:r>
      <w:r w:rsidRPr="003B7321">
        <w:rPr>
          <w:bCs/>
          <w:sz w:val="28"/>
          <w:szCs w:val="28"/>
        </w:rPr>
        <w:tab/>
      </w:r>
      <w:r w:rsidRPr="003B7321">
        <w:rPr>
          <w:bCs/>
          <w:sz w:val="28"/>
          <w:szCs w:val="28"/>
        </w:rPr>
        <w:tab/>
        <w:t>Е.П. Федулов</w:t>
      </w:r>
    </w:p>
    <w:p w:rsidR="00EA22B8" w:rsidRPr="003B7321" w:rsidRDefault="00EA22B8" w:rsidP="003B7321">
      <w:pPr>
        <w:spacing w:line="360" w:lineRule="auto"/>
        <w:ind w:firstLine="709"/>
        <w:jc w:val="right"/>
        <w:rPr>
          <w:sz w:val="28"/>
          <w:szCs w:val="28"/>
        </w:rPr>
      </w:pPr>
      <w:r w:rsidRPr="003B7321">
        <w:rPr>
          <w:sz w:val="28"/>
          <w:szCs w:val="28"/>
        </w:rPr>
        <w:t>Коронову Н.Г.</w:t>
      </w:r>
    </w:p>
    <w:p w:rsidR="00EA22B8" w:rsidRPr="003B7321" w:rsidRDefault="00DD267E" w:rsidP="00DD267E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22B8" w:rsidRPr="003B7321">
        <w:rPr>
          <w:sz w:val="28"/>
          <w:szCs w:val="28"/>
        </w:rPr>
        <w:t>Уважаемый Николай Петрович!</w:t>
      </w:r>
    </w:p>
    <w:p w:rsidR="00EA22B8" w:rsidRPr="003B7321" w:rsidRDefault="00EA22B8" w:rsidP="003B7321">
      <w:pPr>
        <w:spacing w:line="360" w:lineRule="auto"/>
        <w:ind w:firstLine="709"/>
        <w:jc w:val="both"/>
        <w:rPr>
          <w:sz w:val="28"/>
          <w:szCs w:val="28"/>
        </w:rPr>
      </w:pPr>
    </w:p>
    <w:p w:rsidR="00EA22B8" w:rsidRPr="003B7321" w:rsidRDefault="00EA22B8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Ваше заявление об оплате стоимости протезно-ортопедических услуг в сумме 616 516руб. в связи с травмой на производстве, оформленной актом от 02.05.2006 № 05, рассмотрено.</w:t>
      </w:r>
    </w:p>
    <w:p w:rsidR="00EA22B8" w:rsidRPr="003B7321" w:rsidRDefault="00EA22B8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 xml:space="preserve">В соответствии с ФЗ «Об обязательном социальном страховании от несчастных случае на производстве и профессиональных заболеваний» дополнительные расходы, связанные с медицинской, социальной и профессиональной реабилитацией застрахованного при наличии прямых последствий страхового случая, включая расходы на изготовление и ремонт протезов и протезно-ортопедических изделий, относятся к страховым выплатам, которые назначаются и выплачиваются страховщиком, функции которого в г. Набережные Челны возложены на Филиал № 9 Регионального отделения ФСС РФ по РТ, располагающийся по адресу </w:t>
      </w:r>
      <w:smartTag w:uri="urn:schemas-microsoft-com:office:smarttags" w:element="metricconverter">
        <w:smartTagPr>
          <w:attr w:name="ProductID" w:val="423802, г"/>
        </w:smartTagPr>
        <w:r w:rsidRPr="003B7321">
          <w:rPr>
            <w:sz w:val="28"/>
            <w:szCs w:val="28"/>
          </w:rPr>
          <w:t>423802, г</w:t>
        </w:r>
      </w:smartTag>
      <w:r w:rsidRPr="003B7321">
        <w:rPr>
          <w:sz w:val="28"/>
          <w:szCs w:val="28"/>
        </w:rPr>
        <w:t>. Набережные Челны, пр. М. Джалиля,56. В рамках указанного Закона ОАО «КАМАЗ-Дизель» начисляет и перечисляет страховщику страховые взносы, за счет которых производятся страховые выплаты застрахованным.</w:t>
      </w:r>
    </w:p>
    <w:p w:rsidR="00EA22B8" w:rsidRDefault="00EA22B8" w:rsidP="003B7321">
      <w:pPr>
        <w:spacing w:line="360" w:lineRule="auto"/>
        <w:ind w:firstLine="709"/>
        <w:jc w:val="both"/>
        <w:rPr>
          <w:sz w:val="28"/>
          <w:szCs w:val="28"/>
        </w:rPr>
      </w:pPr>
      <w:r w:rsidRPr="003B7321">
        <w:rPr>
          <w:sz w:val="28"/>
          <w:szCs w:val="28"/>
        </w:rPr>
        <w:t>Таким образом, основания и источники финансирования выплат сверх предусмотренных ФЗ «Об обязательном социальном страховании от несчастных случае на производстве и профессиональных заболеваний» у ОАО «КАМАЗ-Дизель» отсутствуют. Вместе с тем ОАО «КАМАЗ-Дизель» признает за Вами право, а за собой обязанность по возмещению морального вреда, причиненного в связи с несчастным случаем на производстве, о чем Вам было неоднократно разъяснено и предложено написать соответствующее заявление на имя работодателя. Предлагаю воспользоваться правом на возмещение морального вреда путем подачи заявления на имя генерального директора ОАО «КАМАЗ-Дизель».</w:t>
      </w:r>
    </w:p>
    <w:p w:rsidR="00C83420" w:rsidRPr="00B461F7" w:rsidRDefault="00C83420" w:rsidP="003B732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5" w:name="_GoBack"/>
      <w:bookmarkEnd w:id="5"/>
    </w:p>
    <w:sectPr w:rsidR="00C83420" w:rsidRPr="00B461F7" w:rsidSect="003B7321">
      <w:headerReference w:type="default" r:id="rId9"/>
      <w:foot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F7" w:rsidRDefault="00B461F7">
      <w:r>
        <w:separator/>
      </w:r>
    </w:p>
  </w:endnote>
  <w:endnote w:type="continuationSeparator" w:id="0">
    <w:p w:rsidR="00B461F7" w:rsidRDefault="00B4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39D" w:rsidRDefault="001B739D" w:rsidP="00353FA7">
    <w:pPr>
      <w:pStyle w:val="a3"/>
      <w:framePr w:wrap="around" w:vAnchor="text" w:hAnchor="margin" w:xAlign="center" w:y="1"/>
      <w:rPr>
        <w:rStyle w:val="a5"/>
      </w:rPr>
    </w:pPr>
  </w:p>
  <w:p w:rsidR="001B739D" w:rsidRDefault="001B73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F7" w:rsidRDefault="00B461F7">
      <w:r>
        <w:separator/>
      </w:r>
    </w:p>
  </w:footnote>
  <w:footnote w:type="continuationSeparator" w:id="0">
    <w:p w:rsidR="00B461F7" w:rsidRDefault="00B4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20" w:rsidRPr="00C83420" w:rsidRDefault="00C83420" w:rsidP="00C83420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61D3"/>
    <w:multiLevelType w:val="hybridMultilevel"/>
    <w:tmpl w:val="45DC8A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A43177"/>
    <w:multiLevelType w:val="hybridMultilevel"/>
    <w:tmpl w:val="C1CAF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A58"/>
    <w:multiLevelType w:val="hybridMultilevel"/>
    <w:tmpl w:val="26529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857EF"/>
    <w:multiLevelType w:val="hybridMultilevel"/>
    <w:tmpl w:val="C0AE8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F0848"/>
    <w:multiLevelType w:val="hybridMultilevel"/>
    <w:tmpl w:val="CC64D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45B83"/>
    <w:multiLevelType w:val="hybridMultilevel"/>
    <w:tmpl w:val="E96E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47C32"/>
    <w:multiLevelType w:val="hybridMultilevel"/>
    <w:tmpl w:val="A49EACA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E8329A"/>
    <w:multiLevelType w:val="hybridMultilevel"/>
    <w:tmpl w:val="71565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7C7982"/>
    <w:multiLevelType w:val="hybridMultilevel"/>
    <w:tmpl w:val="839A2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B30185"/>
    <w:multiLevelType w:val="hybridMultilevel"/>
    <w:tmpl w:val="F6F0D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B30D8E"/>
    <w:multiLevelType w:val="hybridMultilevel"/>
    <w:tmpl w:val="81807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512360"/>
    <w:multiLevelType w:val="hybridMultilevel"/>
    <w:tmpl w:val="BCAE0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8C74B0"/>
    <w:multiLevelType w:val="hybridMultilevel"/>
    <w:tmpl w:val="A334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FA7"/>
    <w:rsid w:val="00037CD9"/>
    <w:rsid w:val="00064B5B"/>
    <w:rsid w:val="00070618"/>
    <w:rsid w:val="000A3894"/>
    <w:rsid w:val="000A4864"/>
    <w:rsid w:val="00107135"/>
    <w:rsid w:val="00133D51"/>
    <w:rsid w:val="00137731"/>
    <w:rsid w:val="00143B4D"/>
    <w:rsid w:val="00171F11"/>
    <w:rsid w:val="00191F3F"/>
    <w:rsid w:val="001B2D32"/>
    <w:rsid w:val="001B4205"/>
    <w:rsid w:val="001B739D"/>
    <w:rsid w:val="001D0C4D"/>
    <w:rsid w:val="001D61A0"/>
    <w:rsid w:val="001E1DA6"/>
    <w:rsid w:val="002217CD"/>
    <w:rsid w:val="002230A4"/>
    <w:rsid w:val="002B1E0A"/>
    <w:rsid w:val="002C35D9"/>
    <w:rsid w:val="002D3D86"/>
    <w:rsid w:val="002D57BF"/>
    <w:rsid w:val="002F43DF"/>
    <w:rsid w:val="00300DDD"/>
    <w:rsid w:val="003057CF"/>
    <w:rsid w:val="00306D34"/>
    <w:rsid w:val="00326EF1"/>
    <w:rsid w:val="00350722"/>
    <w:rsid w:val="00353FA7"/>
    <w:rsid w:val="003617A3"/>
    <w:rsid w:val="003651B3"/>
    <w:rsid w:val="00392D19"/>
    <w:rsid w:val="003A11AC"/>
    <w:rsid w:val="003A73D0"/>
    <w:rsid w:val="003B7321"/>
    <w:rsid w:val="003E36B5"/>
    <w:rsid w:val="003E3765"/>
    <w:rsid w:val="0043262D"/>
    <w:rsid w:val="00462FAC"/>
    <w:rsid w:val="00463CDD"/>
    <w:rsid w:val="0046411E"/>
    <w:rsid w:val="0048499B"/>
    <w:rsid w:val="0048563A"/>
    <w:rsid w:val="004C2D81"/>
    <w:rsid w:val="004D4E10"/>
    <w:rsid w:val="00531C52"/>
    <w:rsid w:val="005628FA"/>
    <w:rsid w:val="005747D1"/>
    <w:rsid w:val="0058616C"/>
    <w:rsid w:val="00592A94"/>
    <w:rsid w:val="005C3A2A"/>
    <w:rsid w:val="006074B8"/>
    <w:rsid w:val="00620EAE"/>
    <w:rsid w:val="00644692"/>
    <w:rsid w:val="00644FD1"/>
    <w:rsid w:val="006556A9"/>
    <w:rsid w:val="00662446"/>
    <w:rsid w:val="006779FF"/>
    <w:rsid w:val="006870C7"/>
    <w:rsid w:val="006F7514"/>
    <w:rsid w:val="0070741F"/>
    <w:rsid w:val="0072664B"/>
    <w:rsid w:val="00742B0E"/>
    <w:rsid w:val="007807A2"/>
    <w:rsid w:val="007A7B68"/>
    <w:rsid w:val="008B52BE"/>
    <w:rsid w:val="008B7709"/>
    <w:rsid w:val="00931597"/>
    <w:rsid w:val="0096675B"/>
    <w:rsid w:val="0097286B"/>
    <w:rsid w:val="00991D31"/>
    <w:rsid w:val="009A01F4"/>
    <w:rsid w:val="009A531E"/>
    <w:rsid w:val="009B4161"/>
    <w:rsid w:val="009E2042"/>
    <w:rsid w:val="009F31AF"/>
    <w:rsid w:val="00A01911"/>
    <w:rsid w:val="00A33884"/>
    <w:rsid w:val="00A503A5"/>
    <w:rsid w:val="00A54AEF"/>
    <w:rsid w:val="00A7047F"/>
    <w:rsid w:val="00A82716"/>
    <w:rsid w:val="00A83AE1"/>
    <w:rsid w:val="00A85C01"/>
    <w:rsid w:val="00A97660"/>
    <w:rsid w:val="00AC4183"/>
    <w:rsid w:val="00AD3C86"/>
    <w:rsid w:val="00AE6274"/>
    <w:rsid w:val="00AF4634"/>
    <w:rsid w:val="00B23D62"/>
    <w:rsid w:val="00B461F7"/>
    <w:rsid w:val="00B46AD9"/>
    <w:rsid w:val="00B62039"/>
    <w:rsid w:val="00B639BE"/>
    <w:rsid w:val="00B66121"/>
    <w:rsid w:val="00BB1013"/>
    <w:rsid w:val="00BB6CBA"/>
    <w:rsid w:val="00BD669E"/>
    <w:rsid w:val="00C060C3"/>
    <w:rsid w:val="00C072B4"/>
    <w:rsid w:val="00C25B01"/>
    <w:rsid w:val="00C2709A"/>
    <w:rsid w:val="00C301D1"/>
    <w:rsid w:val="00C43EED"/>
    <w:rsid w:val="00C53896"/>
    <w:rsid w:val="00C54FD7"/>
    <w:rsid w:val="00C56C8D"/>
    <w:rsid w:val="00C66BD3"/>
    <w:rsid w:val="00C83420"/>
    <w:rsid w:val="00C90CB6"/>
    <w:rsid w:val="00C95327"/>
    <w:rsid w:val="00CB5099"/>
    <w:rsid w:val="00CB7359"/>
    <w:rsid w:val="00CC438F"/>
    <w:rsid w:val="00D0011F"/>
    <w:rsid w:val="00D23F5F"/>
    <w:rsid w:val="00D31A38"/>
    <w:rsid w:val="00D40333"/>
    <w:rsid w:val="00D60B50"/>
    <w:rsid w:val="00D664E6"/>
    <w:rsid w:val="00D84EA0"/>
    <w:rsid w:val="00D95EAC"/>
    <w:rsid w:val="00DB020D"/>
    <w:rsid w:val="00DC473C"/>
    <w:rsid w:val="00DC72AB"/>
    <w:rsid w:val="00DD267E"/>
    <w:rsid w:val="00E22BC9"/>
    <w:rsid w:val="00E32C50"/>
    <w:rsid w:val="00E61F20"/>
    <w:rsid w:val="00EA22B8"/>
    <w:rsid w:val="00EA6DF2"/>
    <w:rsid w:val="00EC27A6"/>
    <w:rsid w:val="00EC4F43"/>
    <w:rsid w:val="00ED12BD"/>
    <w:rsid w:val="00ED5025"/>
    <w:rsid w:val="00F20462"/>
    <w:rsid w:val="00F33055"/>
    <w:rsid w:val="00F44B9E"/>
    <w:rsid w:val="00F80314"/>
    <w:rsid w:val="00F94F20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17DC049-4FCC-45FD-B542-29A44729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2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A22B8"/>
    <w:rPr>
      <w:rFonts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353F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D5025"/>
    <w:rPr>
      <w:rFonts w:cs="Times New Roman"/>
      <w:sz w:val="24"/>
      <w:szCs w:val="24"/>
    </w:rPr>
  </w:style>
  <w:style w:type="character" w:styleId="a5">
    <w:name w:val="page number"/>
    <w:uiPriority w:val="99"/>
    <w:rsid w:val="00353FA7"/>
    <w:rPr>
      <w:rFonts w:cs="Times New Roman"/>
    </w:rPr>
  </w:style>
  <w:style w:type="paragraph" w:styleId="a6">
    <w:name w:val="Plain Text"/>
    <w:basedOn w:val="a"/>
    <w:link w:val="a7"/>
    <w:uiPriority w:val="99"/>
    <w:rsid w:val="00353F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locked/>
    <w:rsid w:val="00353FA7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353FA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655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EA22B8"/>
    <w:pPr>
      <w:jc w:val="center"/>
    </w:pPr>
    <w:rPr>
      <w:b/>
      <w:bCs/>
      <w:sz w:val="28"/>
    </w:rPr>
  </w:style>
  <w:style w:type="character" w:customStyle="1" w:styleId="ab">
    <w:name w:val="Название Знак"/>
    <w:link w:val="aa"/>
    <w:uiPriority w:val="10"/>
    <w:locked/>
    <w:rsid w:val="00EA22B8"/>
    <w:rPr>
      <w:rFonts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99"/>
    <w:rsid w:val="00EA22B8"/>
    <w:pPr>
      <w:jc w:val="both"/>
    </w:pPr>
    <w:rPr>
      <w:sz w:val="28"/>
    </w:rPr>
  </w:style>
  <w:style w:type="character" w:customStyle="1" w:styleId="ad">
    <w:name w:val="Основной текст Знак"/>
    <w:link w:val="ac"/>
    <w:uiPriority w:val="99"/>
    <w:locked/>
    <w:rsid w:val="00EA22B8"/>
    <w:rPr>
      <w:rFonts w:cs="Times New Roman"/>
      <w:sz w:val="24"/>
      <w:szCs w:val="24"/>
    </w:rPr>
  </w:style>
  <w:style w:type="table" w:styleId="ae">
    <w:name w:val="Table Grid"/>
    <w:basedOn w:val="a1"/>
    <w:uiPriority w:val="59"/>
    <w:rsid w:val="00EA22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"/>
    <w:uiPriority w:val="39"/>
    <w:semiHidden/>
    <w:unhideWhenUsed/>
    <w:qFormat/>
    <w:rsid w:val="00DC72A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72AB"/>
  </w:style>
  <w:style w:type="character" w:styleId="af0">
    <w:name w:val="Hyperlink"/>
    <w:uiPriority w:val="99"/>
    <w:unhideWhenUsed/>
    <w:rsid w:val="00DC72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CDBF-FB9E-4F99-8E99-1EEE50C4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5748</Words>
  <Characters>32767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KD</Company>
  <LinksUpToDate>false</LinksUpToDate>
  <CharactersWithSpaces>38439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chaganova</dc:creator>
  <cp:keywords/>
  <dc:description/>
  <cp:lastModifiedBy>admin</cp:lastModifiedBy>
  <cp:revision>2</cp:revision>
  <cp:lastPrinted>2009-10-29T13:48:00Z</cp:lastPrinted>
  <dcterms:created xsi:type="dcterms:W3CDTF">2014-03-23T05:27:00Z</dcterms:created>
  <dcterms:modified xsi:type="dcterms:W3CDTF">2014-03-23T05:27:00Z</dcterms:modified>
</cp:coreProperties>
</file>