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9D" w:rsidRPr="009D094E" w:rsidRDefault="001C629D" w:rsidP="001C629D">
      <w:pPr>
        <w:spacing w:before="120"/>
        <w:jc w:val="center"/>
        <w:rPr>
          <w:b/>
          <w:bCs/>
          <w:sz w:val="32"/>
          <w:szCs w:val="32"/>
        </w:rPr>
      </w:pPr>
      <w:r w:rsidRPr="009D094E">
        <w:rPr>
          <w:b/>
          <w:bCs/>
          <w:sz w:val="32"/>
          <w:szCs w:val="32"/>
        </w:rPr>
        <w:t>Agriculture in the USA</w:t>
      </w:r>
    </w:p>
    <w:p w:rsidR="001C629D" w:rsidRPr="009D094E" w:rsidRDefault="001C629D" w:rsidP="001C629D">
      <w:pPr>
        <w:spacing w:before="120"/>
        <w:jc w:val="center"/>
        <w:rPr>
          <w:sz w:val="28"/>
          <w:szCs w:val="28"/>
        </w:rPr>
      </w:pPr>
      <w:r w:rsidRPr="009D094E">
        <w:rPr>
          <w:sz w:val="28"/>
          <w:szCs w:val="28"/>
        </w:rPr>
        <w:t>Семестровая работа за III семестр на тему: “USA”</w:t>
      </w:r>
    </w:p>
    <w:p w:rsidR="001C629D" w:rsidRPr="009D094E" w:rsidRDefault="001C629D" w:rsidP="001C629D">
      <w:pPr>
        <w:spacing w:before="120"/>
        <w:jc w:val="center"/>
        <w:rPr>
          <w:sz w:val="28"/>
          <w:szCs w:val="28"/>
        </w:rPr>
      </w:pPr>
      <w:r w:rsidRPr="009D094E">
        <w:rPr>
          <w:sz w:val="28"/>
          <w:szCs w:val="28"/>
        </w:rPr>
        <w:t xml:space="preserve">источник: Headway, Учебное пособие для ВУЗов (2-й курс) </w:t>
      </w:r>
    </w:p>
    <w:p w:rsidR="001C629D" w:rsidRPr="009D094E" w:rsidRDefault="001C629D" w:rsidP="001C629D">
      <w:pPr>
        <w:spacing w:before="120"/>
        <w:jc w:val="center"/>
        <w:rPr>
          <w:sz w:val="28"/>
          <w:szCs w:val="28"/>
        </w:rPr>
      </w:pPr>
      <w:r w:rsidRPr="009D094E">
        <w:rPr>
          <w:sz w:val="28"/>
          <w:szCs w:val="28"/>
        </w:rPr>
        <w:t xml:space="preserve">Выполнила: студентка группы Э – 255 </w:t>
      </w:r>
    </w:p>
    <w:p w:rsidR="001C629D" w:rsidRPr="009D094E" w:rsidRDefault="001C629D" w:rsidP="001C629D">
      <w:pPr>
        <w:spacing w:before="120"/>
        <w:jc w:val="center"/>
        <w:rPr>
          <w:sz w:val="28"/>
          <w:szCs w:val="28"/>
        </w:rPr>
      </w:pPr>
      <w:r w:rsidRPr="009D094E">
        <w:rPr>
          <w:sz w:val="28"/>
          <w:szCs w:val="28"/>
        </w:rPr>
        <w:t>Волгоградский государственный технический университет, Кафедра иностранных языков</w:t>
      </w:r>
    </w:p>
    <w:p w:rsidR="001C629D" w:rsidRPr="009D094E" w:rsidRDefault="001C629D" w:rsidP="001C629D">
      <w:pPr>
        <w:spacing w:before="120"/>
        <w:jc w:val="center"/>
        <w:rPr>
          <w:sz w:val="28"/>
          <w:szCs w:val="28"/>
          <w:lang w:val="en-US"/>
        </w:rPr>
      </w:pPr>
      <w:r w:rsidRPr="009D094E">
        <w:rPr>
          <w:sz w:val="28"/>
          <w:szCs w:val="28"/>
        </w:rPr>
        <w:t>Волгоград</w:t>
      </w:r>
      <w:r w:rsidRPr="009D094E">
        <w:rPr>
          <w:sz w:val="28"/>
          <w:szCs w:val="28"/>
          <w:lang w:val="en-US"/>
        </w:rPr>
        <w:t xml:space="preserve"> 2002</w:t>
      </w:r>
      <w:r w:rsidRPr="009D094E">
        <w:rPr>
          <w:sz w:val="28"/>
          <w:szCs w:val="28"/>
        </w:rPr>
        <w:t>г</w:t>
      </w:r>
      <w:r w:rsidRPr="009D094E">
        <w:rPr>
          <w:sz w:val="28"/>
          <w:szCs w:val="28"/>
          <w:lang w:val="en-US"/>
        </w:rPr>
        <w:t>.</w:t>
      </w:r>
    </w:p>
    <w:p w:rsidR="001C629D" w:rsidRPr="005025A0" w:rsidRDefault="001C629D" w:rsidP="001C629D">
      <w:pPr>
        <w:spacing w:before="120"/>
        <w:ind w:firstLine="567"/>
        <w:jc w:val="both"/>
        <w:rPr>
          <w:lang w:val="en-US"/>
        </w:rPr>
      </w:pPr>
      <w:r w:rsidRPr="005025A0">
        <w:rPr>
          <w:lang w:val="en-US"/>
        </w:rPr>
        <w:t>Almost 21mln.people or about 17 % of all population works in the agriculture of USA. Nearly 3 millions independent farms deliver feed products to the American consumers. The area of an average farm in the USA makes about 400 acres. In 1984 there were more than 2.3 million farms in the country. However, the very large farms -those with 1000 acres and more account for more than 40% of farm acreage. The largest manufacturers of grains making up 2,3% of total of farms, produce about 50 % of wheat in the country. Similarly, the largest 2 % of the manufacturers of chickens - broilers own 70 % of market sales.</w:t>
      </w:r>
    </w:p>
    <w:p w:rsidR="001C629D" w:rsidRPr="005025A0" w:rsidRDefault="001C629D" w:rsidP="001C629D">
      <w:pPr>
        <w:spacing w:before="120"/>
        <w:ind w:firstLine="567"/>
        <w:jc w:val="both"/>
        <w:rPr>
          <w:lang w:val="en-US"/>
        </w:rPr>
      </w:pPr>
      <w:r w:rsidRPr="005025A0">
        <w:rPr>
          <w:lang w:val="en-US"/>
        </w:rPr>
        <w:t>Number of firms producing selected products in the USA. 1980es.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C629D" w:rsidRPr="005025A0" w:rsidTr="00E56532">
        <w:tc>
          <w:tcPr>
            <w:tcW w:w="4785" w:type="dxa"/>
          </w:tcPr>
          <w:p w:rsidR="001C629D" w:rsidRPr="008211FE" w:rsidRDefault="001C629D" w:rsidP="00E56532">
            <w:r w:rsidRPr="008211FE">
              <w:t>Product</w:t>
            </w:r>
          </w:p>
        </w:tc>
        <w:tc>
          <w:tcPr>
            <w:tcW w:w="4785" w:type="dxa"/>
          </w:tcPr>
          <w:p w:rsidR="001C629D" w:rsidRPr="005025A0" w:rsidRDefault="001C629D" w:rsidP="00E56532">
            <w:pPr>
              <w:rPr>
                <w:lang w:val="en-US"/>
              </w:rPr>
            </w:pPr>
            <w:r w:rsidRPr="005025A0">
              <w:rPr>
                <w:lang w:val="en-US"/>
              </w:rPr>
              <w:t xml:space="preserve">Numbers of firms producing </w:t>
            </w:r>
          </w:p>
          <w:p w:rsidR="001C629D" w:rsidRPr="005025A0" w:rsidRDefault="001C629D" w:rsidP="00E56532">
            <w:pPr>
              <w:rPr>
                <w:lang w:val="en-US"/>
              </w:rPr>
            </w:pPr>
            <w:r w:rsidRPr="005025A0">
              <w:rPr>
                <w:lang w:val="en-US"/>
              </w:rPr>
              <w:t>this product</w:t>
            </w:r>
          </w:p>
        </w:tc>
      </w:tr>
      <w:tr w:rsidR="001C629D" w:rsidRPr="008211FE" w:rsidTr="00E56532">
        <w:tc>
          <w:tcPr>
            <w:tcW w:w="4785" w:type="dxa"/>
            <w:tcBorders>
              <w:top w:val="nil"/>
            </w:tcBorders>
          </w:tcPr>
          <w:p w:rsidR="001C629D" w:rsidRPr="008211FE" w:rsidRDefault="001C629D" w:rsidP="00E56532">
            <w:r w:rsidRPr="008211FE">
              <w:t>Wheat</w:t>
            </w:r>
          </w:p>
        </w:tc>
        <w:tc>
          <w:tcPr>
            <w:tcW w:w="4785" w:type="dxa"/>
          </w:tcPr>
          <w:p w:rsidR="001C629D" w:rsidRPr="008211FE" w:rsidRDefault="001C629D" w:rsidP="00E56532">
            <w:r w:rsidRPr="008211FE">
              <w:t>446075</w:t>
            </w:r>
          </w:p>
        </w:tc>
      </w:tr>
      <w:tr w:rsidR="001C629D" w:rsidRPr="008211FE" w:rsidTr="00E56532">
        <w:tc>
          <w:tcPr>
            <w:tcW w:w="4785" w:type="dxa"/>
          </w:tcPr>
          <w:p w:rsidR="001C629D" w:rsidRPr="008211FE" w:rsidRDefault="001C629D" w:rsidP="00E56532">
            <w:r w:rsidRPr="008211FE">
              <w:t>Corn</w:t>
            </w:r>
          </w:p>
        </w:tc>
        <w:tc>
          <w:tcPr>
            <w:tcW w:w="4785" w:type="dxa"/>
            <w:tcBorders>
              <w:top w:val="nil"/>
            </w:tcBorders>
          </w:tcPr>
          <w:p w:rsidR="001C629D" w:rsidRPr="008211FE" w:rsidRDefault="001C629D" w:rsidP="00E56532">
            <w:r w:rsidRPr="008211FE">
              <w:t>937704</w:t>
            </w:r>
          </w:p>
        </w:tc>
      </w:tr>
      <w:tr w:rsidR="001C629D" w:rsidRPr="008211FE" w:rsidTr="00E56532">
        <w:tc>
          <w:tcPr>
            <w:tcW w:w="4785" w:type="dxa"/>
          </w:tcPr>
          <w:p w:rsidR="001C629D" w:rsidRPr="008211FE" w:rsidRDefault="001C629D" w:rsidP="00E56532">
            <w:r w:rsidRPr="008211FE">
              <w:t>Rice</w:t>
            </w:r>
          </w:p>
        </w:tc>
        <w:tc>
          <w:tcPr>
            <w:tcW w:w="4785" w:type="dxa"/>
          </w:tcPr>
          <w:p w:rsidR="001C629D" w:rsidRPr="008211FE" w:rsidRDefault="001C629D" w:rsidP="00E56532">
            <w:r w:rsidRPr="008211FE">
              <w:t>11445</w:t>
            </w:r>
          </w:p>
        </w:tc>
      </w:tr>
      <w:tr w:rsidR="001C629D" w:rsidRPr="008211FE" w:rsidTr="00E56532">
        <w:tc>
          <w:tcPr>
            <w:tcW w:w="4785" w:type="dxa"/>
            <w:tcBorders>
              <w:bottom w:val="nil"/>
            </w:tcBorders>
          </w:tcPr>
          <w:p w:rsidR="001C629D" w:rsidRPr="008211FE" w:rsidRDefault="001C629D" w:rsidP="00E56532">
            <w:r w:rsidRPr="008211FE">
              <w:t>Soy-bean</w:t>
            </w:r>
          </w:p>
        </w:tc>
        <w:tc>
          <w:tcPr>
            <w:tcW w:w="4785" w:type="dxa"/>
            <w:tcBorders>
              <w:bottom w:val="nil"/>
            </w:tcBorders>
          </w:tcPr>
          <w:p w:rsidR="001C629D" w:rsidRPr="008211FE" w:rsidRDefault="001C629D" w:rsidP="00E56532">
            <w:r w:rsidRPr="008211FE">
              <w:t>511229</w:t>
            </w:r>
          </w:p>
        </w:tc>
      </w:tr>
      <w:tr w:rsidR="001C629D" w:rsidRPr="008211FE" w:rsidTr="00E56532">
        <w:tc>
          <w:tcPr>
            <w:tcW w:w="4785" w:type="dxa"/>
            <w:tcBorders>
              <w:top w:val="nil"/>
              <w:bottom w:val="nil"/>
            </w:tcBorders>
          </w:tcPr>
          <w:p w:rsidR="001C629D" w:rsidRPr="008211FE" w:rsidRDefault="001C629D" w:rsidP="00E56532">
            <w:r w:rsidRPr="008211FE">
              <w:t>Tobacco</w:t>
            </w:r>
          </w:p>
        </w:tc>
        <w:tc>
          <w:tcPr>
            <w:tcW w:w="4785" w:type="dxa"/>
            <w:tcBorders>
              <w:top w:val="nil"/>
              <w:bottom w:val="nil"/>
            </w:tcBorders>
          </w:tcPr>
          <w:p w:rsidR="001C629D" w:rsidRPr="008211FE" w:rsidRDefault="001C629D" w:rsidP="00E56532">
            <w:r w:rsidRPr="008211FE">
              <w:t>179141</w:t>
            </w:r>
          </w:p>
        </w:tc>
      </w:tr>
      <w:tr w:rsidR="001C629D" w:rsidRPr="008211FE" w:rsidTr="00E56532">
        <w:tc>
          <w:tcPr>
            <w:tcW w:w="4785" w:type="dxa"/>
            <w:tcBorders>
              <w:top w:val="nil"/>
            </w:tcBorders>
          </w:tcPr>
          <w:p w:rsidR="001C629D" w:rsidRPr="008211FE" w:rsidRDefault="001C629D" w:rsidP="00E56532">
            <w:r w:rsidRPr="008211FE">
              <w:t>Pea-nuts</w:t>
            </w:r>
          </w:p>
        </w:tc>
        <w:tc>
          <w:tcPr>
            <w:tcW w:w="4785" w:type="dxa"/>
            <w:tcBorders>
              <w:top w:val="nil"/>
            </w:tcBorders>
          </w:tcPr>
          <w:p w:rsidR="001C629D" w:rsidRPr="008211FE" w:rsidRDefault="001C629D" w:rsidP="00E56532">
            <w:r w:rsidRPr="008211FE">
              <w:t>23046</w:t>
            </w:r>
          </w:p>
        </w:tc>
      </w:tr>
      <w:tr w:rsidR="001C629D" w:rsidRPr="008211FE" w:rsidTr="00E56532">
        <w:tc>
          <w:tcPr>
            <w:tcW w:w="4785" w:type="dxa"/>
          </w:tcPr>
          <w:p w:rsidR="001C629D" w:rsidRPr="008211FE" w:rsidRDefault="001C629D" w:rsidP="00E56532">
            <w:r w:rsidRPr="008211FE">
              <w:t>Dairy products</w:t>
            </w:r>
          </w:p>
        </w:tc>
        <w:tc>
          <w:tcPr>
            <w:tcW w:w="4785" w:type="dxa"/>
          </w:tcPr>
          <w:p w:rsidR="001C629D" w:rsidRPr="008211FE" w:rsidRDefault="001C629D" w:rsidP="00E56532">
            <w:r w:rsidRPr="008211FE">
              <w:t>197269</w:t>
            </w:r>
          </w:p>
        </w:tc>
      </w:tr>
      <w:tr w:rsidR="001C629D" w:rsidRPr="008211FE" w:rsidTr="00E56532">
        <w:tc>
          <w:tcPr>
            <w:tcW w:w="4785" w:type="dxa"/>
          </w:tcPr>
          <w:p w:rsidR="001C629D" w:rsidRPr="008211FE" w:rsidRDefault="001C629D" w:rsidP="00E56532">
            <w:r w:rsidRPr="008211FE">
              <w:t>Cattle</w:t>
            </w:r>
          </w:p>
        </w:tc>
        <w:tc>
          <w:tcPr>
            <w:tcW w:w="4785" w:type="dxa"/>
          </w:tcPr>
          <w:p w:rsidR="001C629D" w:rsidRPr="008211FE" w:rsidRDefault="001C629D" w:rsidP="00E56532">
            <w:r w:rsidRPr="008211FE">
              <w:t>1354309</w:t>
            </w:r>
          </w:p>
        </w:tc>
      </w:tr>
    </w:tbl>
    <w:p w:rsidR="001C629D" w:rsidRPr="005025A0" w:rsidRDefault="001C629D" w:rsidP="001C629D">
      <w:pPr>
        <w:spacing w:before="120"/>
        <w:ind w:firstLine="567"/>
        <w:jc w:val="both"/>
        <w:rPr>
          <w:lang w:val="en-US"/>
        </w:rPr>
      </w:pPr>
      <w:r w:rsidRPr="005025A0">
        <w:rPr>
          <w:lang w:val="en-US"/>
        </w:rPr>
        <w:t xml:space="preserve"> There are therefore some concentrations of agricultural production in hands of the largest manufacturers in the USA. But even largest agricultural manufacturers accept the established prices for production. For example, 27000 independent firms represent 2 % of the manufacturers of grain, which make up 50 % of grain production in the USA. The new firms can also penetrate into the majority of agricultural branches with relative ease. There are special branches - exceptions. For example, there have been state regulation that have limited for many years the number of tobacco producers. However, even domestic manufacturer, who are protected against entry must compete for sales to the foreign manufacturers in the export markets.</w:t>
      </w:r>
    </w:p>
    <w:p w:rsidR="001C629D" w:rsidRPr="005025A0" w:rsidRDefault="001C629D" w:rsidP="001C629D">
      <w:pPr>
        <w:spacing w:before="120"/>
        <w:ind w:firstLine="567"/>
        <w:jc w:val="both"/>
        <w:rPr>
          <w:lang w:val="en-US"/>
        </w:rPr>
      </w:pPr>
      <w:r w:rsidRPr="005025A0">
        <w:rPr>
          <w:lang w:val="en-US"/>
        </w:rPr>
        <w:t xml:space="preserve">State tax regulation plays important roll in encouraging of farm development in USA. Since 1988 the tax rates on profit in agriculture have been established at a rate of 15 and 28% whereas earlier they ranged from 11 up to 50 % with the intermediate rates. Farms with the income up to 50000 dollars pay tax at the 15 % rate, and every next 25000 dollars at - 28% rate. Since 1989 the size of the tax-free profit has increased up to 2000, and since 1990 - up to 5000 dollars. </w:t>
      </w:r>
    </w:p>
    <w:p w:rsidR="001C629D" w:rsidRPr="005025A0" w:rsidRDefault="001C629D" w:rsidP="001C629D">
      <w:pPr>
        <w:spacing w:before="120"/>
        <w:ind w:firstLine="567"/>
        <w:jc w:val="both"/>
        <w:rPr>
          <w:lang w:val="en-US"/>
        </w:rPr>
      </w:pPr>
      <w:r w:rsidRPr="005025A0">
        <w:rPr>
          <w:lang w:val="en-US"/>
        </w:rPr>
        <w:t xml:space="preserve">Calculation of surtax in USA agro industrial complex has a number of peculiarities, each of which can represent a tax privilege. The USA tax laws gives the farmers the right to subtract the costs connected with some works in agriculture and cattle breeding from the tax paid. Work on soil preservation, water resources protection, soil preparation for farming are of thus kind. The tax discounts works for the incomes and losses suffered by the farmers in connection with the sale of cattle or forages. These losses are subtracted from the farmer's charges and the more favorable taxation mode is used for profit, than for income taxation. The farmers, who are engaged in cattle feeding use a tax privilege as a delay of income getting, that is all expenses are estimated per one year, and all incomes on his (its) realization the next year. Besides the farmers have the right to apply methods of accelerated amortization of agricultural machines and equipment on higher rates. It allows them to considerably reduce the sizes of the taxed income, which is to pay the taxes on the lower rates. As a result, the more machines, equipment, the farmer gets, the less taxes he pays this year and in the following period of amortization. The farmers are given alternative to use new amortization rules to reduce the taxed income or to make allocation by equal shares for 3-45 years depending on the kind of property. </w:t>
      </w:r>
    </w:p>
    <w:p w:rsidR="001C629D" w:rsidRPr="005025A0" w:rsidRDefault="001C629D" w:rsidP="001C629D">
      <w:pPr>
        <w:spacing w:before="120"/>
        <w:ind w:firstLine="567"/>
        <w:jc w:val="both"/>
        <w:rPr>
          <w:lang w:val="en-US"/>
        </w:rPr>
      </w:pPr>
      <w:r w:rsidRPr="005025A0">
        <w:rPr>
          <w:lang w:val="en-US"/>
        </w:rPr>
        <w:t xml:space="preserve">The tax rules for corporations limit the sizes of the allowed allocation from the taxed income connected with expenses for fodder, seeds and fertilizer. The farmer corporation can receive the right for discounts only after actual complete consumption of materials. </w:t>
      </w:r>
    </w:p>
    <w:p w:rsidR="001C629D" w:rsidRPr="005025A0" w:rsidRDefault="001C629D" w:rsidP="001C629D">
      <w:pPr>
        <w:spacing w:before="120"/>
        <w:ind w:firstLine="567"/>
        <w:jc w:val="both"/>
        <w:rPr>
          <w:lang w:val="en-US"/>
        </w:rPr>
      </w:pPr>
      <w:r w:rsidRPr="005025A0">
        <w:rPr>
          <w:lang w:val="en-US"/>
        </w:rPr>
        <w:t>The special tax privileges are given to farmer cooperative societies. Thus, fruit growing cooperative societies, marketing, and also those purchasing farm machines are released from surtax payment.</w:t>
      </w:r>
    </w:p>
    <w:p w:rsidR="001C629D" w:rsidRPr="005025A0" w:rsidRDefault="001C629D" w:rsidP="001C629D">
      <w:pPr>
        <w:spacing w:before="120"/>
        <w:ind w:firstLine="567"/>
        <w:jc w:val="both"/>
        <w:rPr>
          <w:lang w:val="en-US"/>
        </w:rPr>
      </w:pPr>
      <w:r w:rsidRPr="005025A0">
        <w:rPr>
          <w:lang w:val="en-US"/>
        </w:rPr>
        <w:t xml:space="preserve">One of major functions of tax privileges in agriculture is to stimulate scientific and technical development, accelerate realization of technical novelties, which, as a rule, require large additional capital investments. To stimulate investments of the farmer capital in technical innovations the special conditions of the taxation are provided these tax laws: </w:t>
      </w:r>
    </w:p>
    <w:p w:rsidR="001C629D" w:rsidRPr="005025A0" w:rsidRDefault="001C629D" w:rsidP="001C629D">
      <w:pPr>
        <w:spacing w:before="120"/>
        <w:ind w:firstLine="567"/>
        <w:jc w:val="both"/>
        <w:rPr>
          <w:lang w:val="en-US"/>
        </w:rPr>
      </w:pPr>
      <w:r w:rsidRPr="005025A0">
        <w:rPr>
          <w:lang w:val="en-US"/>
        </w:rPr>
        <w:t>Establishment of the tax discounts on the investments gain;</w:t>
      </w:r>
    </w:p>
    <w:p w:rsidR="001C629D" w:rsidRPr="005025A0" w:rsidRDefault="001C629D" w:rsidP="001C629D">
      <w:pPr>
        <w:spacing w:before="120"/>
        <w:ind w:firstLine="567"/>
        <w:jc w:val="both"/>
        <w:rPr>
          <w:lang w:val="en-US"/>
        </w:rPr>
      </w:pPr>
      <w:r w:rsidRPr="005025A0">
        <w:rPr>
          <w:lang w:val="en-US"/>
        </w:rPr>
        <w:t>Budget compensation for tax payments on investment gain;</w:t>
      </w:r>
    </w:p>
    <w:p w:rsidR="001C629D" w:rsidRPr="005025A0" w:rsidRDefault="001C629D" w:rsidP="001C629D">
      <w:pPr>
        <w:spacing w:before="120"/>
        <w:ind w:firstLine="567"/>
        <w:jc w:val="both"/>
        <w:rPr>
          <w:lang w:val="en-US"/>
        </w:rPr>
      </w:pPr>
      <w:r w:rsidRPr="005025A0">
        <w:rPr>
          <w:lang w:val="en-US"/>
        </w:rPr>
        <w:t>Prolongation of tax payments and capital investment gain for the period of end of investment process completion.</w:t>
      </w:r>
    </w:p>
    <w:p w:rsidR="001C629D" w:rsidRPr="005025A0" w:rsidRDefault="001C629D" w:rsidP="001C629D">
      <w:pPr>
        <w:spacing w:before="120"/>
        <w:ind w:firstLine="567"/>
        <w:jc w:val="both"/>
        <w:rPr>
          <w:lang w:val="en-US"/>
        </w:rPr>
      </w:pPr>
      <w:r w:rsidRPr="005025A0">
        <w:rPr>
          <w:lang w:val="en-US"/>
        </w:rPr>
        <w:t>Farmer has the right to take advantage of one of the favorable taxation terms, if he introduces innovations, which are found in the state or regional agrarian programs. The farmers participating in the state agrarian programs have the right to detain tax payment capital investments gain as long as the investment process is completed. The tax volume decreases by inflation, and the sum of the tax is distributed per years in regular intervals.</w:t>
      </w:r>
    </w:p>
    <w:p w:rsidR="001C629D" w:rsidRPr="005025A0" w:rsidRDefault="001C629D" w:rsidP="001C629D">
      <w:pPr>
        <w:spacing w:before="120"/>
        <w:ind w:firstLine="567"/>
        <w:jc w:val="both"/>
        <w:rPr>
          <w:lang w:val="en-US"/>
        </w:rPr>
      </w:pPr>
      <w:r w:rsidRPr="005025A0">
        <w:rPr>
          <w:lang w:val="en-US"/>
        </w:rPr>
        <w:t xml:space="preserve">The state tax regulation in the USA enables the farmers of the advanced countries to change the size tax volume at the expense of use of various tax privileges and discounts. The numerous tax privileges reduce fiscal functions of taxation system in agrarian sector to a minimum level. </w:t>
      </w:r>
    </w:p>
    <w:p w:rsidR="001C629D" w:rsidRPr="005025A0" w:rsidRDefault="001C629D" w:rsidP="001C629D">
      <w:pPr>
        <w:spacing w:before="120"/>
        <w:ind w:firstLine="567"/>
        <w:jc w:val="both"/>
        <w:rPr>
          <w:lang w:val="en-US"/>
        </w:rPr>
      </w:pPr>
      <w:r w:rsidRPr="005025A0">
        <w:rPr>
          <w:lang w:val="en-US"/>
        </w:rPr>
        <w:t>The main role in belongs to the agrarian legislation. The acts determine the basic forms and methods of state influence on agriculture. In recent years the role of budget assignments for support of the prices on agricultural production and incomes of the farmers, as well for regulation of market structure of agricultural production and foodstuffs has increased. Organization of Economic Assistance to Development (</w:t>
      </w:r>
      <w:r w:rsidRPr="008211FE">
        <w:t>О</w:t>
      </w:r>
      <w:r w:rsidRPr="005025A0">
        <w:rPr>
          <w:lang w:val="en-US"/>
        </w:rPr>
        <w:t>EAD) estimates that the USA farmers received 22 milliards dollars for financial support.</w:t>
      </w:r>
    </w:p>
    <w:p w:rsidR="001C629D" w:rsidRPr="005025A0" w:rsidRDefault="001C629D" w:rsidP="001C629D">
      <w:pPr>
        <w:spacing w:before="120"/>
        <w:ind w:firstLine="567"/>
        <w:jc w:val="both"/>
        <w:rPr>
          <w:lang w:val="en-US"/>
        </w:rPr>
      </w:pPr>
      <w:r w:rsidRPr="005025A0">
        <w:rPr>
          <w:lang w:val="en-US"/>
        </w:rPr>
        <w:t>Specific feature of financing of USA economy is that the means from the federal budget are primary allocated for the target programs having national importance. So, two programs work in agroindustrial complex at the federal level: "Stabilization of the Incomes" and "science and scientific service". Besides more than 10 interbranch target programs of national importance providing interests of an agriculture and farmers work at a federal level. There are soil conservation and land withdrawal program, food help to needy population, marketing and inspection, social development of rural areas. The budget means distributed according with these programs are summarized and allocated to the branch federal budget of the USA agriculture. Its basic part (more than 80 %) is supervised by the US Ministry of agriculture through good-credit corporation (GCC) and other financial-credit bodies. The rest of 20 % of means are distributed through state and local management bodies. Of all US budget charges about 60 % is necessary for realization of farmer income stabilization program and social - charitable support of needy farmers, almost 10 % is distributed for the programs development village at the state and regional level, about 5 % — for scientific researches and scientific service, 25 % — for social and native-protective purposes. Thus, 3/4 of budget assignments allocated to US agriculture are spent for farm production regulation and 1/4 for social purposes.</w:t>
      </w:r>
    </w:p>
    <w:p w:rsidR="001C629D" w:rsidRPr="005025A0" w:rsidRDefault="001C629D" w:rsidP="001C629D">
      <w:pPr>
        <w:spacing w:before="120"/>
        <w:ind w:firstLine="567"/>
        <w:jc w:val="both"/>
        <w:rPr>
          <w:lang w:val="en-US"/>
        </w:rPr>
      </w:pPr>
      <w:r w:rsidRPr="005025A0">
        <w:rPr>
          <w:lang w:val="en-US"/>
        </w:rPr>
        <w:t>This system of federal budget distribution allow to regulate farm production, through the prices, loans, credits and grants. The target program "Stabilization Of the Incomes " is subdivided into 3 large programs: " Prices and Incomes Support ", " Crop Insurance ". " The Farm Credit ".</w:t>
      </w:r>
    </w:p>
    <w:p w:rsidR="001C629D" w:rsidRPr="005025A0" w:rsidRDefault="001C629D" w:rsidP="001C629D">
      <w:pPr>
        <w:spacing w:before="120"/>
        <w:ind w:firstLine="567"/>
        <w:jc w:val="both"/>
        <w:rPr>
          <w:lang w:val="en-US"/>
        </w:rPr>
      </w:pPr>
      <w:r w:rsidRPr="005025A0">
        <w:rPr>
          <w:lang w:val="en-US"/>
        </w:rPr>
        <w:t>The direct gratuitous payments from the federal budget are very important and have great influence over the farmers. The grants are powerful economic stimulus of involving farmers in realization of the state programs of farm regulation. The farmers, who carry out the taken obligations on realization of the state agrarian programs have right to get them, as well as loans. The grants use stimulates farmers to intensify farm production in case the sowing areas are reduced permanent income even due to the system of compensatory payments from the federal budget farmers are ensured in permanent income even if the situation is not favorable.</w:t>
      </w:r>
    </w:p>
    <w:p w:rsidR="001C629D" w:rsidRPr="005025A0" w:rsidRDefault="001C629D" w:rsidP="001C629D">
      <w:pPr>
        <w:spacing w:before="120"/>
        <w:ind w:firstLine="567"/>
        <w:jc w:val="both"/>
        <w:rPr>
          <w:lang w:val="en-US"/>
        </w:rPr>
      </w:pPr>
      <w:r w:rsidRPr="005025A0">
        <w:rPr>
          <w:lang w:val="en-US"/>
        </w:rPr>
        <w:t>The US agricultural policies provide minimal and steady prices for agricultural products. The price support frequently results in huge surpluses of agricultural products, which authorities are compelled to buy and to keep prices from sharp fall. Agricultural price support, alongside with other policies inducing farmers to keep their land idle have also brought contributed in the prices paid by the American consumers to subsidize the farmers.</w:t>
      </w:r>
    </w:p>
    <w:p w:rsidR="001C629D" w:rsidRPr="009D094E" w:rsidRDefault="001C629D" w:rsidP="001C629D">
      <w:pPr>
        <w:spacing w:before="120"/>
        <w:jc w:val="center"/>
        <w:rPr>
          <w:b/>
          <w:bCs/>
          <w:sz w:val="28"/>
          <w:szCs w:val="28"/>
        </w:rPr>
      </w:pPr>
      <w:r w:rsidRPr="009D094E">
        <w:rPr>
          <w:b/>
          <w:bCs/>
          <w:sz w:val="28"/>
          <w:szCs w:val="28"/>
        </w:rPr>
        <w:t>Translation.</w:t>
      </w:r>
    </w:p>
    <w:p w:rsidR="001C629D" w:rsidRPr="008211FE" w:rsidRDefault="001C629D" w:rsidP="001C629D">
      <w:pPr>
        <w:spacing w:before="120"/>
        <w:ind w:firstLine="567"/>
        <w:jc w:val="both"/>
      </w:pPr>
      <w:r w:rsidRPr="008211FE">
        <w:t>Почти 21миллион людей, что составляет 17 % всего населения, работает в сельском хозяйстве США. Почти 3 миллиона независимых ферм поставляют продукты питания Американским потребителям. Область, занимаемая средней фермой в США, составляет приблизительно 400 акров. В 1984 в стране находилось свыше 2.3 миллионов ферм. Однако более 40% земель принадлежало крупным фирмам с площадью равной 1000 акрам. Самые крупные изготовители зерна, составляющие 2,3 %</w:t>
      </w:r>
      <w:r>
        <w:t xml:space="preserve"> </w:t>
      </w:r>
      <w:r w:rsidRPr="008211FE">
        <w:t>от общего количества ферм, производят около 50 % всей пшеницы в стране. Точно так же наибольшие фермы поставляющие цыплят бройлеров, составляют 2 % от общего числа ферм и владеют 70 % рыночных продаж.</w:t>
      </w:r>
    </w:p>
    <w:p w:rsidR="001C629D" w:rsidRPr="008211FE" w:rsidRDefault="001C629D" w:rsidP="001C629D">
      <w:pPr>
        <w:spacing w:before="120"/>
        <w:ind w:firstLine="567"/>
        <w:jc w:val="both"/>
      </w:pPr>
      <w:r w:rsidRPr="008211FE">
        <w:t>Количество фирм, производящих наиболее потребляемые изделия в США в 1980-е гг.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1C629D" w:rsidRPr="008211FE" w:rsidTr="00E56532">
        <w:tc>
          <w:tcPr>
            <w:tcW w:w="4785" w:type="dxa"/>
          </w:tcPr>
          <w:p w:rsidR="001C629D" w:rsidRPr="008211FE" w:rsidRDefault="001C629D" w:rsidP="00E56532">
            <w:r w:rsidRPr="008211FE">
              <w:t>Изделие</w:t>
            </w:r>
          </w:p>
        </w:tc>
        <w:tc>
          <w:tcPr>
            <w:tcW w:w="4785" w:type="dxa"/>
          </w:tcPr>
          <w:p w:rsidR="001C629D" w:rsidRPr="008211FE" w:rsidRDefault="001C629D" w:rsidP="00E56532">
            <w:r w:rsidRPr="008211FE">
              <w:t>Количество фирм, производящих это изделие</w:t>
            </w:r>
          </w:p>
        </w:tc>
      </w:tr>
      <w:tr w:rsidR="001C629D" w:rsidRPr="008211FE" w:rsidTr="00E56532">
        <w:tc>
          <w:tcPr>
            <w:tcW w:w="4785" w:type="dxa"/>
            <w:tcBorders>
              <w:top w:val="nil"/>
            </w:tcBorders>
          </w:tcPr>
          <w:p w:rsidR="001C629D" w:rsidRPr="008211FE" w:rsidRDefault="001C629D" w:rsidP="00E56532">
            <w:r w:rsidRPr="008211FE">
              <w:t>Пшеница</w:t>
            </w:r>
          </w:p>
        </w:tc>
        <w:tc>
          <w:tcPr>
            <w:tcW w:w="4785" w:type="dxa"/>
          </w:tcPr>
          <w:p w:rsidR="001C629D" w:rsidRPr="008211FE" w:rsidRDefault="001C629D" w:rsidP="00E56532">
            <w:r w:rsidRPr="008211FE">
              <w:t>446075</w:t>
            </w:r>
          </w:p>
        </w:tc>
      </w:tr>
      <w:tr w:rsidR="001C629D" w:rsidRPr="008211FE" w:rsidTr="00E56532">
        <w:tc>
          <w:tcPr>
            <w:tcW w:w="4785" w:type="dxa"/>
          </w:tcPr>
          <w:p w:rsidR="001C629D" w:rsidRPr="008211FE" w:rsidRDefault="001C629D" w:rsidP="00E56532">
            <w:r w:rsidRPr="008211FE">
              <w:t>Зерно</w:t>
            </w:r>
          </w:p>
        </w:tc>
        <w:tc>
          <w:tcPr>
            <w:tcW w:w="4785" w:type="dxa"/>
            <w:tcBorders>
              <w:top w:val="nil"/>
            </w:tcBorders>
          </w:tcPr>
          <w:p w:rsidR="001C629D" w:rsidRPr="008211FE" w:rsidRDefault="001C629D" w:rsidP="00E56532">
            <w:r w:rsidRPr="008211FE">
              <w:t>937704</w:t>
            </w:r>
          </w:p>
        </w:tc>
      </w:tr>
      <w:tr w:rsidR="001C629D" w:rsidRPr="008211FE" w:rsidTr="00E56532">
        <w:tc>
          <w:tcPr>
            <w:tcW w:w="4785" w:type="dxa"/>
          </w:tcPr>
          <w:p w:rsidR="001C629D" w:rsidRPr="008211FE" w:rsidRDefault="001C629D" w:rsidP="00E56532">
            <w:r w:rsidRPr="008211FE">
              <w:t>Рис</w:t>
            </w:r>
            <w:r>
              <w:t xml:space="preserve"> </w:t>
            </w:r>
          </w:p>
        </w:tc>
        <w:tc>
          <w:tcPr>
            <w:tcW w:w="4785" w:type="dxa"/>
          </w:tcPr>
          <w:p w:rsidR="001C629D" w:rsidRPr="008211FE" w:rsidRDefault="001C629D" w:rsidP="00E56532">
            <w:r w:rsidRPr="008211FE">
              <w:t>11445</w:t>
            </w:r>
          </w:p>
        </w:tc>
      </w:tr>
      <w:tr w:rsidR="001C629D" w:rsidRPr="008211FE" w:rsidTr="00E56532">
        <w:tc>
          <w:tcPr>
            <w:tcW w:w="4785" w:type="dxa"/>
          </w:tcPr>
          <w:p w:rsidR="001C629D" w:rsidRPr="008211FE" w:rsidRDefault="001C629D" w:rsidP="00E56532">
            <w:r w:rsidRPr="008211FE">
              <w:t>Соя</w:t>
            </w:r>
          </w:p>
        </w:tc>
        <w:tc>
          <w:tcPr>
            <w:tcW w:w="4785" w:type="dxa"/>
          </w:tcPr>
          <w:p w:rsidR="001C629D" w:rsidRPr="008211FE" w:rsidRDefault="001C629D" w:rsidP="00E56532">
            <w:r w:rsidRPr="008211FE">
              <w:t>511229</w:t>
            </w:r>
          </w:p>
        </w:tc>
      </w:tr>
      <w:tr w:rsidR="001C629D" w:rsidRPr="008211FE" w:rsidTr="00E56532">
        <w:tc>
          <w:tcPr>
            <w:tcW w:w="4785" w:type="dxa"/>
          </w:tcPr>
          <w:p w:rsidR="001C629D" w:rsidRPr="008211FE" w:rsidRDefault="001C629D" w:rsidP="00E56532">
            <w:r w:rsidRPr="008211FE">
              <w:t>Табак</w:t>
            </w:r>
          </w:p>
        </w:tc>
        <w:tc>
          <w:tcPr>
            <w:tcW w:w="4785" w:type="dxa"/>
          </w:tcPr>
          <w:p w:rsidR="001C629D" w:rsidRPr="008211FE" w:rsidRDefault="001C629D" w:rsidP="00E56532">
            <w:r w:rsidRPr="008211FE">
              <w:t>179141</w:t>
            </w:r>
          </w:p>
        </w:tc>
      </w:tr>
      <w:tr w:rsidR="001C629D" w:rsidRPr="008211FE" w:rsidTr="00E56532">
        <w:tc>
          <w:tcPr>
            <w:tcW w:w="4785" w:type="dxa"/>
          </w:tcPr>
          <w:p w:rsidR="001C629D" w:rsidRPr="008211FE" w:rsidRDefault="001C629D" w:rsidP="00E56532">
            <w:r w:rsidRPr="008211FE">
              <w:t>Арахис</w:t>
            </w:r>
          </w:p>
        </w:tc>
        <w:tc>
          <w:tcPr>
            <w:tcW w:w="4785" w:type="dxa"/>
          </w:tcPr>
          <w:p w:rsidR="001C629D" w:rsidRPr="008211FE" w:rsidRDefault="001C629D" w:rsidP="00E56532">
            <w:r w:rsidRPr="008211FE">
              <w:t>23046</w:t>
            </w:r>
          </w:p>
        </w:tc>
      </w:tr>
      <w:tr w:rsidR="001C629D" w:rsidRPr="008211FE" w:rsidTr="00E56532">
        <w:tc>
          <w:tcPr>
            <w:tcW w:w="4785" w:type="dxa"/>
          </w:tcPr>
          <w:p w:rsidR="001C629D" w:rsidRPr="008211FE" w:rsidRDefault="001C629D" w:rsidP="00E56532">
            <w:r w:rsidRPr="008211FE">
              <w:t>Молочные продукты</w:t>
            </w:r>
            <w:r>
              <w:t xml:space="preserve"> </w:t>
            </w:r>
          </w:p>
        </w:tc>
        <w:tc>
          <w:tcPr>
            <w:tcW w:w="4785" w:type="dxa"/>
          </w:tcPr>
          <w:p w:rsidR="001C629D" w:rsidRPr="008211FE" w:rsidRDefault="001C629D" w:rsidP="00E56532">
            <w:r w:rsidRPr="008211FE">
              <w:t>197269</w:t>
            </w:r>
          </w:p>
        </w:tc>
      </w:tr>
      <w:tr w:rsidR="001C629D" w:rsidRPr="008211FE" w:rsidTr="00E56532">
        <w:tc>
          <w:tcPr>
            <w:tcW w:w="4785" w:type="dxa"/>
          </w:tcPr>
          <w:p w:rsidR="001C629D" w:rsidRPr="008211FE" w:rsidRDefault="001C629D" w:rsidP="00E56532">
            <w:r w:rsidRPr="008211FE">
              <w:t>Рогатый скот</w:t>
            </w:r>
          </w:p>
        </w:tc>
        <w:tc>
          <w:tcPr>
            <w:tcW w:w="4785" w:type="dxa"/>
          </w:tcPr>
          <w:p w:rsidR="001C629D" w:rsidRPr="008211FE" w:rsidRDefault="001C629D" w:rsidP="00E56532">
            <w:r w:rsidRPr="008211FE">
              <w:t>1354309</w:t>
            </w:r>
          </w:p>
        </w:tc>
      </w:tr>
    </w:tbl>
    <w:p w:rsidR="001C629D" w:rsidRPr="008211FE" w:rsidRDefault="001C629D" w:rsidP="001C629D">
      <w:pPr>
        <w:spacing w:before="120"/>
        <w:ind w:firstLine="567"/>
        <w:jc w:val="both"/>
      </w:pPr>
      <w:r w:rsidRPr="008211FE">
        <w:t>Вот почему определённые отрасли сельскохозяйственного производства находятся в руках самых крупных производителей в США. Но даже самые крупные сельскохозяйственные производители не в праве устанавливать свои цены на продукцию, и принимают уже существующую. Так, к примеру, те самые</w:t>
      </w:r>
      <w:r>
        <w:t xml:space="preserve"> </w:t>
      </w:r>
      <w:r w:rsidRPr="008211FE">
        <w:t>2 % ферм, которые производят 50 % всего производимого зерна в США, представлены в количестве 27000 независимыми фермами. Новые фермы могут также проникать в большинство сельскохозяйственных отраслей с относительной непринужденностью. Но так же имеются и специальные отрасли - исключения. К примеру, раньше существовало государственное регулирование, которое на протяжении</w:t>
      </w:r>
      <w:r>
        <w:t xml:space="preserve"> </w:t>
      </w:r>
      <w:r w:rsidRPr="008211FE">
        <w:t>многих лет ограничивало количество производителей табака. Однако даже отечественные производители, которые защищены против вступления в их отрасль новых ферм, должны быть конкурентно способными для того чтобы иметь возможность</w:t>
      </w:r>
      <w:r>
        <w:t xml:space="preserve"> </w:t>
      </w:r>
      <w:r w:rsidRPr="008211FE">
        <w:t>продавать свою продукцию иностранным изготовителям на экспортных рынках.</w:t>
      </w:r>
    </w:p>
    <w:p w:rsidR="001C629D" w:rsidRPr="008211FE" w:rsidRDefault="001C629D" w:rsidP="001C629D">
      <w:pPr>
        <w:spacing w:before="120"/>
        <w:ind w:firstLine="567"/>
        <w:jc w:val="both"/>
      </w:pPr>
      <w:r w:rsidRPr="008211FE">
        <w:t xml:space="preserve">Государственное налоговое регулирование играет важную роль в поддержании развития фермы в США. Начиная с 1988, налоговые ставки на прибыли в сельском хозяйстве были установлены по курсу 15 и 28 %, принимая во внимание, что ранее они составляли от 11 до 50 % с промежуточными тарифами. Фермы, чей доход не превышает 50000 долларов, оплачивают налог в размере 15 %, а на каждые последующие 25000 долларов в размере 28 %. Начиная с 1989г., размер освобожденной от налогов прибыли увеличил до 2000, а начиная с 1990 - до 5000 долларов. </w:t>
      </w:r>
    </w:p>
    <w:p w:rsidR="001C629D" w:rsidRPr="008211FE" w:rsidRDefault="001C629D" w:rsidP="001C629D">
      <w:pPr>
        <w:spacing w:before="120"/>
        <w:ind w:firstLine="567"/>
        <w:jc w:val="both"/>
      </w:pPr>
      <w:r w:rsidRPr="008211FE">
        <w:t>Вычисление дополнительного налога в агроиндустриальном комплексе США имеет множество особенностей, каждая из которых может представлять собой налоговую привилегию. Американские законы о налогах дают фермерам право вычесть затраты, связанные с некоторыми работами в сельском хозяйстве и с размножением рогатого скота, из выплаты налога. Работы, направленные на заботу о почве, защиту водных ресурсов, подготовку почвы к её использованию в сельском хозяйстве, также входят в это право. Налоговая скидка работает за счёт</w:t>
      </w:r>
      <w:r>
        <w:t xml:space="preserve"> </w:t>
      </w:r>
      <w:r w:rsidRPr="008211FE">
        <w:t>доходов и потерь, которые понесли фермеры в результате продажи рогатого скота или фуража. Эти потери вычитаются из издержек фермера, а более выгодным налогообложением является налогообложение прибыли, нежели дохода. Фермеры, которые занимаются выращиванием корма для рогатого скота, используют</w:t>
      </w:r>
      <w:r>
        <w:t xml:space="preserve"> </w:t>
      </w:r>
      <w:r w:rsidRPr="008211FE">
        <w:t>налоговую привилегию как отсрочку в получении дохода, а это есть все</w:t>
      </w:r>
      <w:r>
        <w:t xml:space="preserve"> </w:t>
      </w:r>
      <w:r w:rsidRPr="008211FE">
        <w:t>расход,</w:t>
      </w:r>
      <w:r>
        <w:t xml:space="preserve"> </w:t>
      </w:r>
      <w:r w:rsidRPr="008211FE">
        <w:t xml:space="preserve">оценивающийся в один год, и все доходы на его реализацию в следующем году. Помимо этого фермеры имеют право применить методы ускоренной амортизации сельскохозяйственной техники и её переоборудования на более высоких уровнях. Это позволяет им значительно уменьшать размеры дохода облагаемого налогом, с которого налоги будут оплачены по более низким ставкам. В результате, чем большее количество техники, оборудования, приобретает фермер, тем меньшее количество налогов он заплатит в этом году и в период следующей амортизации. Фермерам дают альтернативу в использование новых правил амортизации, чтобы уменьшить доход облагаемый налогом или производить ассигнование равными долями в течение 3-45 лет, в зависимости от вида собственности. </w:t>
      </w:r>
    </w:p>
    <w:p w:rsidR="001C629D" w:rsidRPr="008211FE" w:rsidRDefault="001C629D" w:rsidP="001C629D">
      <w:pPr>
        <w:spacing w:before="120"/>
        <w:ind w:firstLine="567"/>
        <w:jc w:val="both"/>
      </w:pPr>
      <w:r w:rsidRPr="008211FE">
        <w:t>Налоговые правила для корпораций ограничивают размеры позволенного ассигнования дохода облагаемого налогом, связанного с расходами на корм для скота, семена и удобрения. Корпорация фермера может получать право на скидку только после фактического им полного потребления материалов.</w:t>
      </w:r>
      <w:r>
        <w:t xml:space="preserve"> </w:t>
      </w:r>
    </w:p>
    <w:p w:rsidR="001C629D" w:rsidRPr="008211FE" w:rsidRDefault="001C629D" w:rsidP="001C629D">
      <w:pPr>
        <w:spacing w:before="120"/>
        <w:ind w:firstLine="567"/>
        <w:jc w:val="both"/>
      </w:pPr>
      <w:r w:rsidRPr="008211FE">
        <w:t>Специальные налоговые привилегии даются обществам фермера кооперативного типа. Таким образом, фрукты, выращенные кооперативными обществами, маркетинг, а также покупаемая фермой техника освобождается от выплаты дополнительного налога.</w:t>
      </w:r>
    </w:p>
    <w:p w:rsidR="001C629D" w:rsidRPr="008211FE" w:rsidRDefault="001C629D" w:rsidP="001C629D">
      <w:pPr>
        <w:spacing w:before="120"/>
        <w:ind w:firstLine="567"/>
        <w:jc w:val="both"/>
      </w:pPr>
      <w:r w:rsidRPr="008211FE">
        <w:t>Одной из главных функций налоговых привилегий в сельском хозяйстве является функция стимулирования научно-техническое развитие, ускорения реализации технических новинок, которые, как правило, требуют больших дополнительных инвестиций капитала. Чтобы стимулировать инвестирование капитала фермера в технических нововведениях,</w:t>
      </w:r>
      <w:r>
        <w:t xml:space="preserve"> </w:t>
      </w:r>
      <w:r w:rsidRPr="008211FE">
        <w:t xml:space="preserve">специальные условия налогообложения обеспечивают следующие налоговые законы: </w:t>
      </w:r>
    </w:p>
    <w:p w:rsidR="001C629D" w:rsidRPr="008211FE" w:rsidRDefault="001C629D" w:rsidP="001C629D">
      <w:pPr>
        <w:spacing w:before="120"/>
        <w:ind w:firstLine="567"/>
        <w:jc w:val="both"/>
      </w:pPr>
      <w:r w:rsidRPr="008211FE">
        <w:t>·</w:t>
      </w:r>
      <w:r>
        <w:t xml:space="preserve"> </w:t>
      </w:r>
      <w:r w:rsidRPr="008211FE">
        <w:t>Учреждение налоговых скидок на увеличение инвестирования;</w:t>
      </w:r>
    </w:p>
    <w:p w:rsidR="001C629D" w:rsidRPr="008211FE" w:rsidRDefault="001C629D" w:rsidP="001C629D">
      <w:pPr>
        <w:spacing w:before="120"/>
        <w:ind w:firstLine="567"/>
        <w:jc w:val="both"/>
      </w:pPr>
      <w:r w:rsidRPr="008211FE">
        <w:t>·</w:t>
      </w:r>
      <w:r>
        <w:t xml:space="preserve"> </w:t>
      </w:r>
      <w:r w:rsidRPr="008211FE">
        <w:t>Бюджетная компенсация налоговых платежей</w:t>
      </w:r>
      <w:r>
        <w:t xml:space="preserve"> </w:t>
      </w:r>
      <w:r w:rsidRPr="008211FE">
        <w:t>за увеличение инвестирования;</w:t>
      </w:r>
    </w:p>
    <w:p w:rsidR="001C629D" w:rsidRPr="008211FE" w:rsidRDefault="001C629D" w:rsidP="001C629D">
      <w:pPr>
        <w:spacing w:before="120"/>
        <w:ind w:firstLine="567"/>
        <w:jc w:val="both"/>
      </w:pPr>
      <w:r w:rsidRPr="008211FE">
        <w:t>·</w:t>
      </w:r>
      <w:r>
        <w:t xml:space="preserve"> </w:t>
      </w:r>
      <w:r w:rsidRPr="008211FE">
        <w:t>Отсрочка в выплате налоговых платежей и увеличение инвестирования капитала в течение конца периода завершения инвестиционного процесса.</w:t>
      </w:r>
    </w:p>
    <w:p w:rsidR="001C629D" w:rsidRPr="008211FE" w:rsidRDefault="001C629D" w:rsidP="001C629D">
      <w:pPr>
        <w:spacing w:before="120"/>
        <w:ind w:firstLine="567"/>
        <w:jc w:val="both"/>
      </w:pPr>
      <w:r w:rsidRPr="008211FE">
        <w:t>Фермер имеет право воспользоваться наиболее благоприятным периодом для выплаты налога, если он представит нововведения, в которых заинтересованы либо государство, либо региональные аграрные программы. Фермеры, участвующие в государственных аграрных программах, имеют право на то чтобы отсрочить выплату налога, из-за увеличения капитала инвестированием, до тех пор, пока инвестиционный процесс не будет завершён. Объем налога уменьшается путём инфляции, а сумма налога распределена по годам, через определённые интервалы.</w:t>
      </w:r>
    </w:p>
    <w:p w:rsidR="001C629D" w:rsidRPr="008211FE" w:rsidRDefault="001C629D" w:rsidP="001C629D">
      <w:pPr>
        <w:spacing w:before="120"/>
        <w:ind w:firstLine="567"/>
        <w:jc w:val="both"/>
      </w:pPr>
      <w:r w:rsidRPr="008211FE">
        <w:t xml:space="preserve">Государственное налоговое регулирование США позволяет фермерам прогрессирующих стран изменить размер налога за счет использования различных налоговых привилегий и скидок. Многочисленные налоговые привилегии уменьшают финансовые функции системы налогообложения в аграрном секторе до минимального уровня. </w:t>
      </w:r>
    </w:p>
    <w:p w:rsidR="001C629D" w:rsidRPr="008211FE" w:rsidRDefault="001C629D" w:rsidP="001C629D">
      <w:pPr>
        <w:spacing w:before="120"/>
        <w:ind w:firstLine="567"/>
        <w:jc w:val="both"/>
      </w:pPr>
      <w:r w:rsidRPr="008211FE">
        <w:t>Главная роль в этом принадлежит аграрному законодательству. Все действия определяют основные формы и методы государственного влияния на сельское хозяйство. За прошедшие годы роль бюджетных назначений направленных на поддержку цен в сельскохозяйственном производстве и доходы фермеров, также как и на регулирования рыночной структуры сельскохозяйственного производства и пищевых продуктов увеличилась. Организация Экономической Помощи Развитию (OEAD) приблизительно подсчитало, что фермеры США получили 22 миллиарда долларов в качестве финансовой поддержки.</w:t>
      </w:r>
    </w:p>
    <w:p w:rsidR="001C629D" w:rsidRPr="008211FE" w:rsidRDefault="001C629D" w:rsidP="001C629D">
      <w:pPr>
        <w:spacing w:before="120"/>
        <w:ind w:firstLine="567"/>
        <w:jc w:val="both"/>
      </w:pPr>
      <w:r w:rsidRPr="008211FE">
        <w:t>Отличительная особенность финансирования экономики США, заключается в том, что средства из федерального бюджета в первую очередь размещаются по целевым программам, которые имеют национальную важность. Так в агроиндустриальном</w:t>
      </w:r>
      <w:r>
        <w:t xml:space="preserve"> </w:t>
      </w:r>
      <w:r w:rsidRPr="008211FE">
        <w:t>комплексе на федеральном уровне работают две программы это: " Стабилизация Доходов " и " Наука, и научная служба ". Помимо них имеется более 10 межотраслевых целевых программ национальной важности, обеспечивающие интересы сельского хозяйства и фермеров, работают на федеральном уровне. В них входят охрана почвы и программа, связанная с отбором почв, продовольствие, помогающее</w:t>
      </w:r>
      <w:r>
        <w:t xml:space="preserve"> </w:t>
      </w:r>
      <w:r w:rsidRPr="008211FE">
        <w:t>нуждающемуся населению, маркетинг и инспекционное социальное развитие сельских районов. Бюджетные средства распределены согласно этими программам, суммировались и размещались в соответствии с отраслью федерального бюджета сельского хозяйства США. Его основная часть (более 80 %) контролируется Министерство сельского хозяйства США через товарное кредитование корпорации (GCC), а так же через другие органы финансового кредитования. Оставшиеся 20 % средств распределены между государственными и местные органами управления. Приблизительно 60% всех бюджетных расходов США это расходы необходимые для реализации программ стабилизации дохода фермера, а также расходы на социальную - благотворительную поддержку нуждающимся фермерам, почти 10 % распределены на программы связанные с развитием деревни на государственном и региональном уровне, приблизительно 5 %</w:t>
      </w:r>
      <w:r>
        <w:t xml:space="preserve"> </w:t>
      </w:r>
      <w:r w:rsidRPr="008211FE">
        <w:t>тратятся на научные исследования и научные службы, 25 % - на социальные цели и цели связанные с национальной</w:t>
      </w:r>
      <w:r>
        <w:t xml:space="preserve"> </w:t>
      </w:r>
      <w:r w:rsidRPr="008211FE">
        <w:t>безопасностью. Таким образом, 3/4 затрат бюджета отводятся сельскому хозяйству Америки, вкладываясь в регулирование производства фермы и 1/4 часть уходит на социальные нужды.</w:t>
      </w:r>
    </w:p>
    <w:p w:rsidR="001C629D" w:rsidRPr="008211FE" w:rsidRDefault="001C629D" w:rsidP="001C629D">
      <w:pPr>
        <w:spacing w:before="120"/>
        <w:ind w:firstLine="567"/>
        <w:jc w:val="both"/>
      </w:pPr>
      <w:r w:rsidRPr="008211FE">
        <w:t>Эта система распределения федерального бюджета позволяет регулировать работу фермы, через цены, ссуды, кредиты и субсидии. Целевая программа</w:t>
      </w:r>
      <w:r>
        <w:t xml:space="preserve"> </w:t>
      </w:r>
      <w:r w:rsidRPr="008211FE">
        <w:t>"Стабилизация Доходов " подразделяется на 3 большие программы: " Цены и Поддержка Доходов ", " Страхование Урожая ", " Кредит Фермы ".</w:t>
      </w:r>
    </w:p>
    <w:p w:rsidR="001C629D" w:rsidRPr="008211FE" w:rsidRDefault="001C629D" w:rsidP="001C629D">
      <w:pPr>
        <w:spacing w:before="120"/>
        <w:ind w:firstLine="567"/>
        <w:jc w:val="both"/>
      </w:pPr>
      <w:r w:rsidRPr="008211FE">
        <w:t>Прямые безвозмездные платежи из федерального бюджета очень важны и имеют большое влияние на фермеров. Субсидии являются мощным экономическим стимулом вовлечения фермеров в реализацию государственных программ по регулированию фермы. Фермеры, которые выполняют принятые обязательства по реализации государственных аграрных программ, имеют право получить их, также как ссуды. Использование субсидий стимулирует фермеров на то чтобы те, в свою очередь, усиливали производительность фермы, тогда когда области посева уменьшаются, за счёт постоянного дохода который, как раз, вызван системой компенсационных платежей из федерального бюджета, таким образом фермер</w:t>
      </w:r>
      <w:r>
        <w:t xml:space="preserve"> </w:t>
      </w:r>
      <w:r w:rsidRPr="008211FE">
        <w:t>обеспечен постоянным доходом, даже если ситуация не благоприятна.</w:t>
      </w:r>
    </w:p>
    <w:p w:rsidR="001C629D" w:rsidRDefault="001C629D" w:rsidP="001C629D">
      <w:pPr>
        <w:spacing w:before="120"/>
        <w:ind w:firstLine="567"/>
        <w:jc w:val="both"/>
      </w:pPr>
      <w:r w:rsidRPr="008211FE">
        <w:t>Сельскохозяйственная политика США обеспечивает минимальные и устойчивые цены на сельскохозяйственные изделия. Ценовая поддержка зачастую проявляется огромными излишками сельскохозяйственных изделий, которые власти вынуждены покупать, дабы предотвратить стремительное падение цен. Сельскохозяйственная ценовая поддержка, наряду с другой политикой, побуждающей фермеров сохранять незадействованные земли, также внесла вклад в цены за продукцию, которые оплачиваются Американскими потребителями, чтобы субсидировать фермеров.</w:t>
      </w:r>
    </w:p>
    <w:p w:rsidR="001C629D" w:rsidRPr="008211FE" w:rsidRDefault="001C629D" w:rsidP="001C629D">
      <w:pPr>
        <w:spacing w:before="120"/>
        <w:ind w:firstLine="567"/>
        <w:jc w:val="both"/>
      </w:pPr>
      <w:r w:rsidRPr="008211FE">
        <w:t>Vocabulary.</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0"/>
        <w:gridCol w:w="5280"/>
      </w:tblGrid>
      <w:tr w:rsidR="001C629D" w:rsidRPr="008211FE" w:rsidTr="00E56532">
        <w:trPr>
          <w:cantSplit/>
          <w:trHeight w:val="21"/>
        </w:trPr>
        <w:tc>
          <w:tcPr>
            <w:tcW w:w="3480" w:type="dxa"/>
          </w:tcPr>
          <w:p w:rsidR="001C629D" w:rsidRPr="008211FE" w:rsidRDefault="001C629D" w:rsidP="00E56532">
            <w:r w:rsidRPr="008211FE">
              <w:t>accelerate</w:t>
            </w:r>
          </w:p>
        </w:tc>
        <w:tc>
          <w:tcPr>
            <w:tcW w:w="5280" w:type="dxa"/>
          </w:tcPr>
          <w:p w:rsidR="001C629D" w:rsidRPr="008211FE" w:rsidRDefault="001C629D" w:rsidP="00E56532">
            <w:r w:rsidRPr="008211FE">
              <w:t>ускорять</w:t>
            </w:r>
          </w:p>
        </w:tc>
      </w:tr>
      <w:tr w:rsidR="001C629D" w:rsidRPr="008211FE" w:rsidTr="00E56532">
        <w:trPr>
          <w:cantSplit/>
          <w:trHeight w:val="21"/>
        </w:trPr>
        <w:tc>
          <w:tcPr>
            <w:tcW w:w="3480" w:type="dxa"/>
          </w:tcPr>
          <w:p w:rsidR="001C629D" w:rsidRPr="008211FE" w:rsidRDefault="001C629D" w:rsidP="00E56532">
            <w:r w:rsidRPr="008211FE">
              <w:t>accept</w:t>
            </w:r>
          </w:p>
        </w:tc>
        <w:tc>
          <w:tcPr>
            <w:tcW w:w="5280" w:type="dxa"/>
          </w:tcPr>
          <w:p w:rsidR="001C629D" w:rsidRPr="008211FE" w:rsidRDefault="001C629D" w:rsidP="00E56532">
            <w:r w:rsidRPr="008211FE">
              <w:t>принимать</w:t>
            </w:r>
          </w:p>
        </w:tc>
      </w:tr>
      <w:tr w:rsidR="001C629D" w:rsidRPr="008211FE" w:rsidTr="00E56532">
        <w:trPr>
          <w:cantSplit/>
          <w:trHeight w:val="21"/>
        </w:trPr>
        <w:tc>
          <w:tcPr>
            <w:tcW w:w="3480" w:type="dxa"/>
          </w:tcPr>
          <w:p w:rsidR="001C629D" w:rsidRPr="008211FE" w:rsidRDefault="001C629D" w:rsidP="00E56532">
            <w:r w:rsidRPr="008211FE">
              <w:t>acreage</w:t>
            </w:r>
          </w:p>
        </w:tc>
        <w:tc>
          <w:tcPr>
            <w:tcW w:w="5280" w:type="dxa"/>
          </w:tcPr>
          <w:p w:rsidR="001C629D" w:rsidRPr="008211FE" w:rsidRDefault="001C629D" w:rsidP="00E56532">
            <w:r w:rsidRPr="008211FE">
              <w:t>площадь в акрах</w:t>
            </w:r>
          </w:p>
        </w:tc>
      </w:tr>
      <w:tr w:rsidR="001C629D" w:rsidRPr="008211FE" w:rsidTr="00E56532">
        <w:trPr>
          <w:cantSplit/>
          <w:trHeight w:val="21"/>
        </w:trPr>
        <w:tc>
          <w:tcPr>
            <w:tcW w:w="3480" w:type="dxa"/>
          </w:tcPr>
          <w:p w:rsidR="001C629D" w:rsidRPr="008211FE" w:rsidRDefault="001C629D" w:rsidP="00E56532">
            <w:r w:rsidRPr="008211FE">
              <w:t>additional</w:t>
            </w:r>
          </w:p>
        </w:tc>
        <w:tc>
          <w:tcPr>
            <w:tcW w:w="5280" w:type="dxa"/>
          </w:tcPr>
          <w:p w:rsidR="001C629D" w:rsidRPr="008211FE" w:rsidRDefault="001C629D" w:rsidP="00E56532">
            <w:r w:rsidRPr="008211FE">
              <w:t>добавочный, дополнительный</w:t>
            </w:r>
          </w:p>
        </w:tc>
      </w:tr>
      <w:tr w:rsidR="001C629D" w:rsidRPr="008211FE" w:rsidTr="00E56532">
        <w:trPr>
          <w:cantSplit/>
          <w:trHeight w:val="21"/>
        </w:trPr>
        <w:tc>
          <w:tcPr>
            <w:tcW w:w="3480" w:type="dxa"/>
          </w:tcPr>
          <w:p w:rsidR="001C629D" w:rsidRPr="008211FE" w:rsidRDefault="001C629D" w:rsidP="00E56532">
            <w:r w:rsidRPr="008211FE">
              <w:t>advance</w:t>
            </w:r>
          </w:p>
        </w:tc>
        <w:tc>
          <w:tcPr>
            <w:tcW w:w="5280" w:type="dxa"/>
          </w:tcPr>
          <w:p w:rsidR="001C629D" w:rsidRPr="008211FE" w:rsidRDefault="001C629D" w:rsidP="00E56532">
            <w:r w:rsidRPr="008211FE">
              <w:t xml:space="preserve">успех </w:t>
            </w:r>
          </w:p>
        </w:tc>
      </w:tr>
      <w:tr w:rsidR="001C629D" w:rsidRPr="008211FE" w:rsidTr="00E56532">
        <w:trPr>
          <w:cantSplit/>
          <w:trHeight w:val="21"/>
        </w:trPr>
        <w:tc>
          <w:tcPr>
            <w:tcW w:w="3480" w:type="dxa"/>
          </w:tcPr>
          <w:p w:rsidR="001C629D" w:rsidRPr="008211FE" w:rsidRDefault="001C629D" w:rsidP="00E56532">
            <w:r w:rsidRPr="008211FE">
              <w:t>advantage</w:t>
            </w:r>
          </w:p>
        </w:tc>
        <w:tc>
          <w:tcPr>
            <w:tcW w:w="5280" w:type="dxa"/>
          </w:tcPr>
          <w:p w:rsidR="001C629D" w:rsidRPr="008211FE" w:rsidRDefault="001C629D" w:rsidP="00E56532">
            <w:r w:rsidRPr="008211FE">
              <w:t>выгода, польза, преимущество</w:t>
            </w:r>
          </w:p>
        </w:tc>
      </w:tr>
      <w:tr w:rsidR="001C629D" w:rsidRPr="008211FE" w:rsidTr="00E56532">
        <w:trPr>
          <w:cantSplit/>
          <w:trHeight w:val="21"/>
        </w:trPr>
        <w:tc>
          <w:tcPr>
            <w:tcW w:w="3480" w:type="dxa"/>
          </w:tcPr>
          <w:p w:rsidR="001C629D" w:rsidRPr="008211FE" w:rsidRDefault="001C629D" w:rsidP="00E56532">
            <w:r w:rsidRPr="008211FE">
              <w:t>agrarian</w:t>
            </w:r>
          </w:p>
        </w:tc>
        <w:tc>
          <w:tcPr>
            <w:tcW w:w="5280" w:type="dxa"/>
          </w:tcPr>
          <w:p w:rsidR="001C629D" w:rsidRPr="008211FE" w:rsidRDefault="001C629D" w:rsidP="00E56532">
            <w:r w:rsidRPr="008211FE">
              <w:t>аграрный</w:t>
            </w:r>
          </w:p>
        </w:tc>
      </w:tr>
      <w:tr w:rsidR="001C629D" w:rsidRPr="008211FE" w:rsidTr="00E56532">
        <w:trPr>
          <w:cantSplit/>
          <w:trHeight w:val="21"/>
        </w:trPr>
        <w:tc>
          <w:tcPr>
            <w:tcW w:w="3480" w:type="dxa"/>
          </w:tcPr>
          <w:p w:rsidR="001C629D" w:rsidRPr="008211FE" w:rsidRDefault="001C629D" w:rsidP="00E56532">
            <w:r w:rsidRPr="008211FE">
              <w:t>allocation</w:t>
            </w:r>
          </w:p>
        </w:tc>
        <w:tc>
          <w:tcPr>
            <w:tcW w:w="5280" w:type="dxa"/>
          </w:tcPr>
          <w:p w:rsidR="001C629D" w:rsidRPr="008211FE" w:rsidRDefault="001C629D" w:rsidP="00E56532">
            <w:r w:rsidRPr="008211FE">
              <w:t>размещение, распределение, назначение, ассигнование</w:t>
            </w:r>
          </w:p>
        </w:tc>
      </w:tr>
      <w:tr w:rsidR="001C629D" w:rsidRPr="008211FE" w:rsidTr="00E56532">
        <w:trPr>
          <w:cantSplit/>
          <w:trHeight w:val="21"/>
        </w:trPr>
        <w:tc>
          <w:tcPr>
            <w:tcW w:w="3480" w:type="dxa"/>
          </w:tcPr>
          <w:p w:rsidR="001C629D" w:rsidRPr="008211FE" w:rsidRDefault="001C629D" w:rsidP="00E56532">
            <w:r w:rsidRPr="008211FE">
              <w:t>alongside</w:t>
            </w:r>
          </w:p>
        </w:tc>
        <w:tc>
          <w:tcPr>
            <w:tcW w:w="5280" w:type="dxa"/>
          </w:tcPr>
          <w:p w:rsidR="001C629D" w:rsidRPr="008211FE" w:rsidRDefault="001C629D" w:rsidP="00E56532">
            <w:r w:rsidRPr="008211FE">
              <w:t>рядом, бок о бок</w:t>
            </w:r>
          </w:p>
        </w:tc>
      </w:tr>
      <w:tr w:rsidR="001C629D" w:rsidRPr="008211FE" w:rsidTr="00E56532">
        <w:trPr>
          <w:cantSplit/>
          <w:trHeight w:val="21"/>
        </w:trPr>
        <w:tc>
          <w:tcPr>
            <w:tcW w:w="3480" w:type="dxa"/>
          </w:tcPr>
          <w:p w:rsidR="001C629D" w:rsidRPr="008211FE" w:rsidRDefault="001C629D" w:rsidP="00E56532">
            <w:r w:rsidRPr="008211FE">
              <w:t>apply</w:t>
            </w:r>
          </w:p>
        </w:tc>
        <w:tc>
          <w:tcPr>
            <w:tcW w:w="5280" w:type="dxa"/>
          </w:tcPr>
          <w:p w:rsidR="001C629D" w:rsidRPr="008211FE" w:rsidRDefault="001C629D" w:rsidP="00E56532">
            <w:r w:rsidRPr="008211FE">
              <w:t>обращаться, прикладывать, прилагать, употреблять</w:t>
            </w:r>
          </w:p>
        </w:tc>
      </w:tr>
      <w:tr w:rsidR="001C629D" w:rsidRPr="008211FE" w:rsidTr="00E56532">
        <w:trPr>
          <w:cantSplit/>
          <w:trHeight w:val="21"/>
        </w:trPr>
        <w:tc>
          <w:tcPr>
            <w:tcW w:w="3480" w:type="dxa"/>
          </w:tcPr>
          <w:p w:rsidR="001C629D" w:rsidRPr="008211FE" w:rsidRDefault="001C629D" w:rsidP="00E56532">
            <w:r w:rsidRPr="008211FE">
              <w:t>assignment</w:t>
            </w:r>
          </w:p>
        </w:tc>
        <w:tc>
          <w:tcPr>
            <w:tcW w:w="5280" w:type="dxa"/>
          </w:tcPr>
          <w:p w:rsidR="001C629D" w:rsidRPr="008211FE" w:rsidRDefault="001C629D" w:rsidP="00E56532">
            <w:r w:rsidRPr="008211FE">
              <w:t>назначение, должность, задание,</w:t>
            </w:r>
          </w:p>
          <w:p w:rsidR="001C629D" w:rsidRPr="008211FE" w:rsidRDefault="001C629D" w:rsidP="00E56532">
            <w:r w:rsidRPr="008211FE">
              <w:t>передача имущественных прав</w:t>
            </w:r>
          </w:p>
        </w:tc>
      </w:tr>
      <w:tr w:rsidR="001C629D" w:rsidRPr="008211FE" w:rsidTr="00E56532">
        <w:trPr>
          <w:cantSplit/>
          <w:trHeight w:val="21"/>
        </w:trPr>
        <w:tc>
          <w:tcPr>
            <w:tcW w:w="3480" w:type="dxa"/>
          </w:tcPr>
          <w:p w:rsidR="001C629D" w:rsidRPr="008211FE" w:rsidRDefault="001C629D" w:rsidP="00E56532">
            <w:r w:rsidRPr="008211FE">
              <w:t>average</w:t>
            </w:r>
          </w:p>
        </w:tc>
        <w:tc>
          <w:tcPr>
            <w:tcW w:w="5280" w:type="dxa"/>
          </w:tcPr>
          <w:p w:rsidR="001C629D" w:rsidRPr="008211FE" w:rsidRDefault="001C629D" w:rsidP="00E56532">
            <w:r w:rsidRPr="008211FE">
              <w:t>среднее число, средний</w:t>
            </w:r>
          </w:p>
          <w:p w:rsidR="001C629D" w:rsidRPr="008211FE" w:rsidRDefault="001C629D" w:rsidP="00E56532">
            <w:r w:rsidRPr="008211FE">
              <w:t>выводить среднее число</w:t>
            </w:r>
          </w:p>
        </w:tc>
      </w:tr>
      <w:tr w:rsidR="001C629D" w:rsidRPr="008211FE" w:rsidTr="00E56532">
        <w:trPr>
          <w:cantSplit/>
          <w:trHeight w:val="21"/>
        </w:trPr>
        <w:tc>
          <w:tcPr>
            <w:tcW w:w="3480" w:type="dxa"/>
          </w:tcPr>
          <w:p w:rsidR="001C629D" w:rsidRPr="008211FE" w:rsidRDefault="001C629D" w:rsidP="00E56532">
            <w:r w:rsidRPr="008211FE">
              <w:t>branch</w:t>
            </w:r>
          </w:p>
        </w:tc>
        <w:tc>
          <w:tcPr>
            <w:tcW w:w="5280" w:type="dxa"/>
          </w:tcPr>
          <w:p w:rsidR="001C629D" w:rsidRPr="008211FE" w:rsidRDefault="001C629D" w:rsidP="00E56532">
            <w:r w:rsidRPr="008211FE">
              <w:t>отрасль, филиал, отделение</w:t>
            </w:r>
          </w:p>
        </w:tc>
      </w:tr>
      <w:tr w:rsidR="001C629D" w:rsidRPr="008211FE" w:rsidTr="00E56532">
        <w:trPr>
          <w:cantSplit/>
          <w:trHeight w:val="21"/>
        </w:trPr>
        <w:tc>
          <w:tcPr>
            <w:tcW w:w="3480" w:type="dxa"/>
          </w:tcPr>
          <w:p w:rsidR="001C629D" w:rsidRPr="008211FE" w:rsidRDefault="001C629D" w:rsidP="00E56532">
            <w:r w:rsidRPr="008211FE">
              <w:t>carry out</w:t>
            </w:r>
          </w:p>
        </w:tc>
        <w:tc>
          <w:tcPr>
            <w:tcW w:w="5280" w:type="dxa"/>
          </w:tcPr>
          <w:p w:rsidR="001C629D" w:rsidRPr="008211FE" w:rsidRDefault="001C629D" w:rsidP="00E56532">
            <w:r w:rsidRPr="008211FE">
              <w:t>выполнять</w:t>
            </w:r>
          </w:p>
        </w:tc>
      </w:tr>
      <w:tr w:rsidR="001C629D" w:rsidRPr="008211FE" w:rsidTr="00E56532">
        <w:trPr>
          <w:cantSplit/>
          <w:trHeight w:val="21"/>
        </w:trPr>
        <w:tc>
          <w:tcPr>
            <w:tcW w:w="3480" w:type="dxa"/>
          </w:tcPr>
          <w:p w:rsidR="001C629D" w:rsidRPr="008211FE" w:rsidRDefault="001C629D" w:rsidP="00E56532">
            <w:r w:rsidRPr="008211FE">
              <w:t>cattle</w:t>
            </w:r>
          </w:p>
        </w:tc>
        <w:tc>
          <w:tcPr>
            <w:tcW w:w="5280" w:type="dxa"/>
          </w:tcPr>
          <w:p w:rsidR="001C629D" w:rsidRPr="008211FE" w:rsidRDefault="001C629D" w:rsidP="00E56532">
            <w:r w:rsidRPr="008211FE">
              <w:t>рогатый скот</w:t>
            </w:r>
          </w:p>
        </w:tc>
      </w:tr>
      <w:tr w:rsidR="001C629D" w:rsidRPr="008211FE" w:rsidTr="00E56532">
        <w:trPr>
          <w:cantSplit/>
          <w:trHeight w:val="21"/>
        </w:trPr>
        <w:tc>
          <w:tcPr>
            <w:tcW w:w="3480" w:type="dxa"/>
          </w:tcPr>
          <w:p w:rsidR="001C629D" w:rsidRPr="008211FE" w:rsidRDefault="001C629D" w:rsidP="00E56532">
            <w:r w:rsidRPr="008211FE">
              <w:t>charge</w:t>
            </w:r>
          </w:p>
        </w:tc>
        <w:tc>
          <w:tcPr>
            <w:tcW w:w="5280" w:type="dxa"/>
          </w:tcPr>
          <w:p w:rsidR="001C629D" w:rsidRPr="008211FE" w:rsidRDefault="001C629D" w:rsidP="00E56532">
            <w:r w:rsidRPr="008211FE">
              <w:t>расход, плата, сбор</w:t>
            </w:r>
          </w:p>
        </w:tc>
      </w:tr>
      <w:tr w:rsidR="001C629D" w:rsidRPr="008211FE" w:rsidTr="00E56532">
        <w:trPr>
          <w:cantSplit/>
          <w:trHeight w:val="21"/>
        </w:trPr>
        <w:tc>
          <w:tcPr>
            <w:tcW w:w="3480" w:type="dxa"/>
          </w:tcPr>
          <w:p w:rsidR="001C629D" w:rsidRPr="008211FE" w:rsidRDefault="001C629D" w:rsidP="00E56532">
            <w:r w:rsidRPr="008211FE">
              <w:t>charitable</w:t>
            </w:r>
          </w:p>
        </w:tc>
        <w:tc>
          <w:tcPr>
            <w:tcW w:w="5280" w:type="dxa"/>
          </w:tcPr>
          <w:p w:rsidR="001C629D" w:rsidRPr="008211FE" w:rsidRDefault="001C629D" w:rsidP="00E56532">
            <w:r w:rsidRPr="008211FE">
              <w:t>милосердный, благотворительный</w:t>
            </w:r>
          </w:p>
        </w:tc>
      </w:tr>
      <w:tr w:rsidR="001C629D" w:rsidRPr="008211FE" w:rsidTr="00E56532">
        <w:trPr>
          <w:cantSplit/>
          <w:trHeight w:val="21"/>
        </w:trPr>
        <w:tc>
          <w:tcPr>
            <w:tcW w:w="3480" w:type="dxa"/>
          </w:tcPr>
          <w:p w:rsidR="001C629D" w:rsidRPr="008211FE" w:rsidRDefault="001C629D" w:rsidP="00E56532">
            <w:r w:rsidRPr="008211FE">
              <w:t>completion</w:t>
            </w:r>
          </w:p>
        </w:tc>
        <w:tc>
          <w:tcPr>
            <w:tcW w:w="5280" w:type="dxa"/>
          </w:tcPr>
          <w:p w:rsidR="001C629D" w:rsidRPr="008211FE" w:rsidRDefault="001C629D" w:rsidP="00E56532">
            <w:r w:rsidRPr="008211FE">
              <w:t>завершение</w:t>
            </w:r>
          </w:p>
        </w:tc>
      </w:tr>
      <w:tr w:rsidR="001C629D" w:rsidRPr="008211FE" w:rsidTr="00E56532">
        <w:trPr>
          <w:cantSplit/>
          <w:trHeight w:val="21"/>
        </w:trPr>
        <w:tc>
          <w:tcPr>
            <w:tcW w:w="3480" w:type="dxa"/>
          </w:tcPr>
          <w:p w:rsidR="001C629D" w:rsidRPr="008211FE" w:rsidRDefault="001C629D" w:rsidP="00E56532">
            <w:r w:rsidRPr="008211FE">
              <w:t>conservation</w:t>
            </w:r>
          </w:p>
        </w:tc>
        <w:tc>
          <w:tcPr>
            <w:tcW w:w="5280" w:type="dxa"/>
          </w:tcPr>
          <w:p w:rsidR="001C629D" w:rsidRPr="008211FE" w:rsidRDefault="001C629D" w:rsidP="00E56532">
            <w:r w:rsidRPr="008211FE">
              <w:t>сохранение</w:t>
            </w:r>
          </w:p>
        </w:tc>
      </w:tr>
      <w:tr w:rsidR="001C629D" w:rsidRPr="008211FE" w:rsidTr="00E56532">
        <w:trPr>
          <w:cantSplit/>
          <w:trHeight w:val="21"/>
        </w:trPr>
        <w:tc>
          <w:tcPr>
            <w:tcW w:w="3480" w:type="dxa"/>
          </w:tcPr>
          <w:p w:rsidR="001C629D" w:rsidRPr="008211FE" w:rsidRDefault="001C629D" w:rsidP="00E56532">
            <w:r w:rsidRPr="008211FE">
              <w:t>considerably</w:t>
            </w:r>
          </w:p>
        </w:tc>
        <w:tc>
          <w:tcPr>
            <w:tcW w:w="5280" w:type="dxa"/>
          </w:tcPr>
          <w:p w:rsidR="001C629D" w:rsidRPr="008211FE" w:rsidRDefault="001C629D" w:rsidP="00E56532">
            <w:r w:rsidRPr="008211FE">
              <w:t>значительный</w:t>
            </w:r>
          </w:p>
        </w:tc>
      </w:tr>
      <w:tr w:rsidR="001C629D" w:rsidRPr="008211FE" w:rsidTr="00E56532">
        <w:trPr>
          <w:cantSplit/>
          <w:trHeight w:val="21"/>
        </w:trPr>
        <w:tc>
          <w:tcPr>
            <w:tcW w:w="3480" w:type="dxa"/>
          </w:tcPr>
          <w:p w:rsidR="001C629D" w:rsidRPr="008211FE" w:rsidRDefault="001C629D" w:rsidP="00E56532">
            <w:r w:rsidRPr="008211FE">
              <w:t>consumption</w:t>
            </w:r>
          </w:p>
        </w:tc>
        <w:tc>
          <w:tcPr>
            <w:tcW w:w="5280" w:type="dxa"/>
          </w:tcPr>
          <w:p w:rsidR="001C629D" w:rsidRPr="008211FE" w:rsidRDefault="001C629D" w:rsidP="00E56532">
            <w:r w:rsidRPr="008211FE">
              <w:t>потребление, расход</w:t>
            </w:r>
          </w:p>
        </w:tc>
      </w:tr>
      <w:tr w:rsidR="001C629D" w:rsidRPr="008211FE" w:rsidTr="00E56532">
        <w:trPr>
          <w:cantSplit/>
          <w:trHeight w:val="21"/>
        </w:trPr>
        <w:tc>
          <w:tcPr>
            <w:tcW w:w="3480" w:type="dxa"/>
          </w:tcPr>
          <w:p w:rsidR="001C629D" w:rsidRPr="008211FE" w:rsidRDefault="001C629D" w:rsidP="00E56532">
            <w:r w:rsidRPr="008211FE">
              <w:t>Dairy products</w:t>
            </w:r>
          </w:p>
        </w:tc>
        <w:tc>
          <w:tcPr>
            <w:tcW w:w="5280" w:type="dxa"/>
          </w:tcPr>
          <w:p w:rsidR="001C629D" w:rsidRPr="008211FE" w:rsidRDefault="001C629D" w:rsidP="00E56532">
            <w:r w:rsidRPr="008211FE">
              <w:t>молочные продукты</w:t>
            </w:r>
          </w:p>
        </w:tc>
      </w:tr>
      <w:tr w:rsidR="001C629D" w:rsidRPr="008211FE" w:rsidTr="00E56532">
        <w:trPr>
          <w:cantSplit/>
          <w:trHeight w:val="21"/>
        </w:trPr>
        <w:tc>
          <w:tcPr>
            <w:tcW w:w="3480" w:type="dxa"/>
          </w:tcPr>
          <w:p w:rsidR="001C629D" w:rsidRPr="008211FE" w:rsidRDefault="001C629D" w:rsidP="00E56532">
            <w:r w:rsidRPr="008211FE">
              <w:t>decrease</w:t>
            </w:r>
          </w:p>
        </w:tc>
        <w:tc>
          <w:tcPr>
            <w:tcW w:w="5280" w:type="dxa"/>
          </w:tcPr>
          <w:p w:rsidR="001C629D" w:rsidRPr="008211FE" w:rsidRDefault="001C629D" w:rsidP="00E56532">
            <w:r w:rsidRPr="008211FE">
              <w:t>уменьшаться, убывать, понижение</w:t>
            </w:r>
          </w:p>
        </w:tc>
      </w:tr>
      <w:tr w:rsidR="001C629D" w:rsidRPr="008211FE" w:rsidTr="00E56532">
        <w:trPr>
          <w:cantSplit/>
          <w:trHeight w:val="21"/>
        </w:trPr>
        <w:tc>
          <w:tcPr>
            <w:tcW w:w="3480" w:type="dxa"/>
          </w:tcPr>
          <w:p w:rsidR="001C629D" w:rsidRPr="008211FE" w:rsidRDefault="001C629D" w:rsidP="00E56532">
            <w:r w:rsidRPr="008211FE">
              <w:t>delay</w:t>
            </w:r>
          </w:p>
        </w:tc>
        <w:tc>
          <w:tcPr>
            <w:tcW w:w="5280" w:type="dxa"/>
          </w:tcPr>
          <w:p w:rsidR="001C629D" w:rsidRPr="008211FE" w:rsidRDefault="001C629D" w:rsidP="00E56532">
            <w:r w:rsidRPr="008211FE">
              <w:t>промедление, задержка, отсрочка</w:t>
            </w:r>
          </w:p>
          <w:p w:rsidR="001C629D" w:rsidRPr="008211FE" w:rsidRDefault="001C629D" w:rsidP="00E56532">
            <w:r w:rsidRPr="008211FE">
              <w:t>медлить, откладывать</w:t>
            </w:r>
          </w:p>
        </w:tc>
      </w:tr>
      <w:tr w:rsidR="001C629D" w:rsidRPr="008211FE" w:rsidTr="00E56532">
        <w:trPr>
          <w:cantSplit/>
          <w:trHeight w:val="21"/>
        </w:trPr>
        <w:tc>
          <w:tcPr>
            <w:tcW w:w="3480" w:type="dxa"/>
          </w:tcPr>
          <w:p w:rsidR="001C629D" w:rsidRPr="008211FE" w:rsidRDefault="001C629D" w:rsidP="00E56532">
            <w:r w:rsidRPr="008211FE">
              <w:t>detain</w:t>
            </w:r>
          </w:p>
        </w:tc>
        <w:tc>
          <w:tcPr>
            <w:tcW w:w="5280" w:type="dxa"/>
          </w:tcPr>
          <w:p w:rsidR="001C629D" w:rsidRPr="008211FE" w:rsidRDefault="001C629D" w:rsidP="00E56532">
            <w:r w:rsidRPr="008211FE">
              <w:t>задерживать</w:t>
            </w:r>
          </w:p>
        </w:tc>
      </w:tr>
      <w:tr w:rsidR="001C629D" w:rsidRPr="008211FE" w:rsidTr="00E56532">
        <w:trPr>
          <w:cantSplit/>
          <w:trHeight w:val="21"/>
        </w:trPr>
        <w:tc>
          <w:tcPr>
            <w:tcW w:w="3480" w:type="dxa"/>
          </w:tcPr>
          <w:p w:rsidR="001C629D" w:rsidRPr="008211FE" w:rsidRDefault="001C629D" w:rsidP="00E56532">
            <w:r w:rsidRPr="008211FE">
              <w:t>determine</w:t>
            </w:r>
          </w:p>
        </w:tc>
        <w:tc>
          <w:tcPr>
            <w:tcW w:w="5280" w:type="dxa"/>
          </w:tcPr>
          <w:p w:rsidR="001C629D" w:rsidRPr="008211FE" w:rsidRDefault="001C629D" w:rsidP="00E56532">
            <w:r w:rsidRPr="008211FE">
              <w:t>определять, устанавливать, решать</w:t>
            </w:r>
          </w:p>
        </w:tc>
      </w:tr>
      <w:tr w:rsidR="001C629D" w:rsidRPr="008211FE" w:rsidTr="00E56532">
        <w:trPr>
          <w:cantSplit/>
          <w:trHeight w:val="21"/>
        </w:trPr>
        <w:tc>
          <w:tcPr>
            <w:tcW w:w="3480" w:type="dxa"/>
          </w:tcPr>
          <w:p w:rsidR="001C629D" w:rsidRPr="008211FE" w:rsidRDefault="001C629D" w:rsidP="00E56532">
            <w:r w:rsidRPr="008211FE">
              <w:t>discount</w:t>
            </w:r>
          </w:p>
        </w:tc>
        <w:tc>
          <w:tcPr>
            <w:tcW w:w="5280" w:type="dxa"/>
          </w:tcPr>
          <w:p w:rsidR="001C629D" w:rsidRPr="008211FE" w:rsidRDefault="001C629D" w:rsidP="00E56532">
            <w:r w:rsidRPr="008211FE">
              <w:t>скидка</w:t>
            </w:r>
          </w:p>
        </w:tc>
      </w:tr>
      <w:tr w:rsidR="001C629D" w:rsidRPr="008211FE" w:rsidTr="00E56532">
        <w:trPr>
          <w:cantSplit/>
          <w:trHeight w:val="21"/>
        </w:trPr>
        <w:tc>
          <w:tcPr>
            <w:tcW w:w="3480" w:type="dxa"/>
          </w:tcPr>
          <w:p w:rsidR="001C629D" w:rsidRPr="008211FE" w:rsidRDefault="001C629D" w:rsidP="00E56532">
            <w:r w:rsidRPr="008211FE">
              <w:t>domestic</w:t>
            </w:r>
          </w:p>
        </w:tc>
        <w:tc>
          <w:tcPr>
            <w:tcW w:w="5280" w:type="dxa"/>
          </w:tcPr>
          <w:p w:rsidR="001C629D" w:rsidRPr="008211FE" w:rsidRDefault="001C629D" w:rsidP="00E56532">
            <w:r w:rsidRPr="008211FE">
              <w:t>отечественный</w:t>
            </w:r>
          </w:p>
        </w:tc>
      </w:tr>
      <w:tr w:rsidR="001C629D" w:rsidRPr="008211FE" w:rsidTr="00E56532">
        <w:trPr>
          <w:cantSplit/>
          <w:trHeight w:val="21"/>
        </w:trPr>
        <w:tc>
          <w:tcPr>
            <w:tcW w:w="3480" w:type="dxa"/>
          </w:tcPr>
          <w:p w:rsidR="001C629D" w:rsidRPr="008211FE" w:rsidRDefault="001C629D" w:rsidP="00E56532">
            <w:r w:rsidRPr="008211FE">
              <w:t>due</w:t>
            </w:r>
          </w:p>
        </w:tc>
        <w:tc>
          <w:tcPr>
            <w:tcW w:w="5280" w:type="dxa"/>
          </w:tcPr>
          <w:p w:rsidR="001C629D" w:rsidRPr="008211FE" w:rsidRDefault="001C629D" w:rsidP="00E56532">
            <w:r w:rsidRPr="008211FE">
              <w:t>вызванный, должный, надлежащий</w:t>
            </w:r>
          </w:p>
        </w:tc>
      </w:tr>
      <w:tr w:rsidR="001C629D" w:rsidRPr="008211FE" w:rsidTr="00E56532">
        <w:trPr>
          <w:cantSplit/>
          <w:trHeight w:val="21"/>
        </w:trPr>
        <w:tc>
          <w:tcPr>
            <w:tcW w:w="3480" w:type="dxa"/>
          </w:tcPr>
          <w:p w:rsidR="001C629D" w:rsidRPr="008211FE" w:rsidRDefault="001C629D" w:rsidP="00E56532">
            <w:r w:rsidRPr="008211FE">
              <w:t>enable</w:t>
            </w:r>
          </w:p>
        </w:tc>
        <w:tc>
          <w:tcPr>
            <w:tcW w:w="5280" w:type="dxa"/>
          </w:tcPr>
          <w:p w:rsidR="001C629D" w:rsidRPr="008211FE" w:rsidRDefault="001C629D" w:rsidP="00E56532">
            <w:r w:rsidRPr="008211FE">
              <w:t>давать возможность или право, приспосабливать</w:t>
            </w:r>
          </w:p>
        </w:tc>
      </w:tr>
      <w:tr w:rsidR="001C629D" w:rsidRPr="008211FE" w:rsidTr="00E56532">
        <w:trPr>
          <w:cantSplit/>
          <w:trHeight w:val="21"/>
        </w:trPr>
        <w:tc>
          <w:tcPr>
            <w:tcW w:w="3480" w:type="dxa"/>
          </w:tcPr>
          <w:p w:rsidR="001C629D" w:rsidRPr="008211FE" w:rsidRDefault="001C629D" w:rsidP="00E56532">
            <w:r w:rsidRPr="008211FE">
              <w:t>encouraging</w:t>
            </w:r>
          </w:p>
        </w:tc>
        <w:tc>
          <w:tcPr>
            <w:tcW w:w="5280" w:type="dxa"/>
          </w:tcPr>
          <w:p w:rsidR="001C629D" w:rsidRPr="008211FE" w:rsidRDefault="001C629D" w:rsidP="00E56532">
            <w:r w:rsidRPr="008211FE">
              <w:t>ободрять, поощрять, поддерживать</w:t>
            </w:r>
          </w:p>
        </w:tc>
      </w:tr>
      <w:tr w:rsidR="001C629D" w:rsidRPr="008211FE" w:rsidTr="00E56532">
        <w:trPr>
          <w:cantSplit/>
          <w:trHeight w:val="21"/>
        </w:trPr>
        <w:tc>
          <w:tcPr>
            <w:tcW w:w="3480" w:type="dxa"/>
          </w:tcPr>
          <w:p w:rsidR="001C629D" w:rsidRPr="008211FE" w:rsidRDefault="001C629D" w:rsidP="00E56532">
            <w:r w:rsidRPr="008211FE">
              <w:t>engage</w:t>
            </w:r>
          </w:p>
        </w:tc>
        <w:tc>
          <w:tcPr>
            <w:tcW w:w="5280" w:type="dxa"/>
          </w:tcPr>
          <w:p w:rsidR="001C629D" w:rsidRPr="008211FE" w:rsidRDefault="001C629D" w:rsidP="00E56532">
            <w:r w:rsidRPr="008211FE">
              <w:t>нанимать, обязываться, занимать</w:t>
            </w:r>
          </w:p>
        </w:tc>
      </w:tr>
      <w:tr w:rsidR="001C629D" w:rsidRPr="008211FE" w:rsidTr="00E56532">
        <w:trPr>
          <w:cantSplit/>
          <w:trHeight w:val="21"/>
        </w:trPr>
        <w:tc>
          <w:tcPr>
            <w:tcW w:w="3480" w:type="dxa"/>
          </w:tcPr>
          <w:p w:rsidR="001C629D" w:rsidRPr="008211FE" w:rsidRDefault="001C629D" w:rsidP="00E56532">
            <w:r w:rsidRPr="008211FE">
              <w:t>ensure</w:t>
            </w:r>
          </w:p>
        </w:tc>
        <w:tc>
          <w:tcPr>
            <w:tcW w:w="5280" w:type="dxa"/>
          </w:tcPr>
          <w:p w:rsidR="001C629D" w:rsidRPr="008211FE" w:rsidRDefault="001C629D" w:rsidP="00E56532">
            <w:r w:rsidRPr="008211FE">
              <w:t>обеспечивать, страховать, гарантировать</w:t>
            </w:r>
          </w:p>
        </w:tc>
      </w:tr>
      <w:tr w:rsidR="001C629D" w:rsidRPr="008211FE" w:rsidTr="00E56532">
        <w:trPr>
          <w:cantSplit/>
          <w:trHeight w:val="21"/>
        </w:trPr>
        <w:tc>
          <w:tcPr>
            <w:tcW w:w="3480" w:type="dxa"/>
          </w:tcPr>
          <w:p w:rsidR="001C629D" w:rsidRPr="008211FE" w:rsidRDefault="001C629D" w:rsidP="00E56532">
            <w:r w:rsidRPr="008211FE">
              <w:t>equal</w:t>
            </w:r>
          </w:p>
        </w:tc>
        <w:tc>
          <w:tcPr>
            <w:tcW w:w="5280" w:type="dxa"/>
          </w:tcPr>
          <w:p w:rsidR="001C629D" w:rsidRPr="008211FE" w:rsidRDefault="001C629D" w:rsidP="00E56532">
            <w:r w:rsidRPr="008211FE">
              <w:t>равный, равняться</w:t>
            </w:r>
          </w:p>
        </w:tc>
      </w:tr>
      <w:tr w:rsidR="001C629D" w:rsidRPr="008211FE" w:rsidTr="00E56532">
        <w:trPr>
          <w:cantSplit/>
          <w:trHeight w:val="21"/>
        </w:trPr>
        <w:tc>
          <w:tcPr>
            <w:tcW w:w="3480" w:type="dxa"/>
          </w:tcPr>
          <w:p w:rsidR="001C629D" w:rsidRPr="008211FE" w:rsidRDefault="001C629D" w:rsidP="00E56532">
            <w:r w:rsidRPr="008211FE">
              <w:t>equipment</w:t>
            </w:r>
          </w:p>
        </w:tc>
        <w:tc>
          <w:tcPr>
            <w:tcW w:w="5280" w:type="dxa"/>
          </w:tcPr>
          <w:p w:rsidR="001C629D" w:rsidRPr="008211FE" w:rsidRDefault="001C629D" w:rsidP="00E56532">
            <w:r w:rsidRPr="008211FE">
              <w:t xml:space="preserve">снаряжение, снабжение, оборудование </w:t>
            </w:r>
          </w:p>
        </w:tc>
      </w:tr>
      <w:tr w:rsidR="001C629D" w:rsidRPr="008211FE" w:rsidTr="00E56532">
        <w:trPr>
          <w:cantSplit/>
          <w:trHeight w:val="21"/>
        </w:trPr>
        <w:tc>
          <w:tcPr>
            <w:tcW w:w="3480" w:type="dxa"/>
          </w:tcPr>
          <w:p w:rsidR="001C629D" w:rsidRPr="008211FE" w:rsidRDefault="001C629D" w:rsidP="00E56532">
            <w:r w:rsidRPr="008211FE">
              <w:t>establish</w:t>
            </w:r>
          </w:p>
        </w:tc>
        <w:tc>
          <w:tcPr>
            <w:tcW w:w="5280" w:type="dxa"/>
          </w:tcPr>
          <w:p w:rsidR="001C629D" w:rsidRPr="008211FE" w:rsidRDefault="001C629D" w:rsidP="00E56532">
            <w:r w:rsidRPr="008211FE">
              <w:t>основывать, учреждать, устанавливать</w:t>
            </w:r>
          </w:p>
        </w:tc>
      </w:tr>
      <w:tr w:rsidR="001C629D" w:rsidRPr="008211FE" w:rsidTr="00E56532">
        <w:trPr>
          <w:cantSplit/>
          <w:trHeight w:val="21"/>
        </w:trPr>
        <w:tc>
          <w:tcPr>
            <w:tcW w:w="3480" w:type="dxa"/>
          </w:tcPr>
          <w:p w:rsidR="001C629D" w:rsidRPr="008211FE" w:rsidRDefault="001C629D" w:rsidP="00E56532">
            <w:r w:rsidRPr="008211FE">
              <w:t>estimate</w:t>
            </w:r>
          </w:p>
        </w:tc>
        <w:tc>
          <w:tcPr>
            <w:tcW w:w="5280" w:type="dxa"/>
          </w:tcPr>
          <w:p w:rsidR="001C629D" w:rsidRPr="008211FE" w:rsidRDefault="001C629D" w:rsidP="00E56532">
            <w:r w:rsidRPr="008211FE">
              <w:t>оценка, смета</w:t>
            </w:r>
          </w:p>
          <w:p w:rsidR="001C629D" w:rsidRPr="008211FE" w:rsidRDefault="001C629D" w:rsidP="00E56532">
            <w:r w:rsidRPr="008211FE">
              <w:t>оценивать, составлять смету</w:t>
            </w:r>
          </w:p>
        </w:tc>
      </w:tr>
      <w:tr w:rsidR="001C629D" w:rsidRPr="008211FE" w:rsidTr="00E56532">
        <w:trPr>
          <w:cantSplit/>
          <w:trHeight w:val="21"/>
        </w:trPr>
        <w:tc>
          <w:tcPr>
            <w:tcW w:w="3480" w:type="dxa"/>
          </w:tcPr>
          <w:p w:rsidR="001C629D" w:rsidRPr="008211FE" w:rsidRDefault="001C629D" w:rsidP="00E56532">
            <w:r w:rsidRPr="008211FE">
              <w:t>expense</w:t>
            </w:r>
          </w:p>
        </w:tc>
        <w:tc>
          <w:tcPr>
            <w:tcW w:w="5280" w:type="dxa"/>
          </w:tcPr>
          <w:p w:rsidR="001C629D" w:rsidRPr="008211FE" w:rsidRDefault="001C629D" w:rsidP="00E56532">
            <w:r w:rsidRPr="008211FE">
              <w:t>трата, расход, цена, статья расхода</w:t>
            </w:r>
          </w:p>
        </w:tc>
      </w:tr>
      <w:tr w:rsidR="001C629D" w:rsidRPr="008211FE" w:rsidTr="00E56532">
        <w:trPr>
          <w:cantSplit/>
          <w:trHeight w:val="21"/>
        </w:trPr>
        <w:tc>
          <w:tcPr>
            <w:tcW w:w="3480" w:type="dxa"/>
          </w:tcPr>
          <w:p w:rsidR="001C629D" w:rsidRPr="008211FE" w:rsidRDefault="001C629D" w:rsidP="00E56532">
            <w:r w:rsidRPr="008211FE">
              <w:t>fertilizer</w:t>
            </w:r>
          </w:p>
        </w:tc>
        <w:tc>
          <w:tcPr>
            <w:tcW w:w="5280" w:type="dxa"/>
          </w:tcPr>
          <w:p w:rsidR="001C629D" w:rsidRPr="008211FE" w:rsidRDefault="001C629D" w:rsidP="00E56532">
            <w:r w:rsidRPr="008211FE">
              <w:t>удобрение</w:t>
            </w:r>
          </w:p>
        </w:tc>
      </w:tr>
      <w:tr w:rsidR="001C629D" w:rsidRPr="008211FE" w:rsidTr="00E56532">
        <w:trPr>
          <w:cantSplit/>
          <w:trHeight w:val="21"/>
        </w:trPr>
        <w:tc>
          <w:tcPr>
            <w:tcW w:w="3480" w:type="dxa"/>
          </w:tcPr>
          <w:p w:rsidR="001C629D" w:rsidRPr="008211FE" w:rsidRDefault="001C629D" w:rsidP="00E56532">
            <w:r w:rsidRPr="008211FE">
              <w:t>fodder</w:t>
            </w:r>
          </w:p>
        </w:tc>
        <w:tc>
          <w:tcPr>
            <w:tcW w:w="5280" w:type="dxa"/>
          </w:tcPr>
          <w:p w:rsidR="001C629D" w:rsidRPr="008211FE" w:rsidRDefault="001C629D" w:rsidP="00E56532">
            <w:r w:rsidRPr="008211FE">
              <w:t>фураж, корм</w:t>
            </w:r>
          </w:p>
        </w:tc>
      </w:tr>
      <w:tr w:rsidR="001C629D" w:rsidRPr="008211FE" w:rsidTr="00E56532">
        <w:trPr>
          <w:cantSplit/>
          <w:trHeight w:val="21"/>
        </w:trPr>
        <w:tc>
          <w:tcPr>
            <w:tcW w:w="3480" w:type="dxa"/>
          </w:tcPr>
          <w:p w:rsidR="001C629D" w:rsidRPr="008211FE" w:rsidRDefault="001C629D" w:rsidP="00E56532">
            <w:r w:rsidRPr="008211FE">
              <w:t>foodstuff</w:t>
            </w:r>
          </w:p>
        </w:tc>
        <w:tc>
          <w:tcPr>
            <w:tcW w:w="5280" w:type="dxa"/>
          </w:tcPr>
          <w:p w:rsidR="001C629D" w:rsidRPr="008211FE" w:rsidRDefault="001C629D" w:rsidP="00E56532">
            <w:r w:rsidRPr="008211FE">
              <w:t>пищевой продукт</w:t>
            </w:r>
          </w:p>
        </w:tc>
      </w:tr>
      <w:tr w:rsidR="001C629D" w:rsidRPr="008211FE" w:rsidTr="00E56532">
        <w:trPr>
          <w:cantSplit/>
          <w:trHeight w:val="21"/>
        </w:trPr>
        <w:tc>
          <w:tcPr>
            <w:tcW w:w="3480" w:type="dxa"/>
          </w:tcPr>
          <w:p w:rsidR="001C629D" w:rsidRPr="008211FE" w:rsidRDefault="001C629D" w:rsidP="00E56532">
            <w:r w:rsidRPr="008211FE">
              <w:t>forage</w:t>
            </w:r>
          </w:p>
        </w:tc>
        <w:tc>
          <w:tcPr>
            <w:tcW w:w="5280" w:type="dxa"/>
          </w:tcPr>
          <w:p w:rsidR="001C629D" w:rsidRPr="008211FE" w:rsidRDefault="001C629D" w:rsidP="00E56532">
            <w:r w:rsidRPr="008211FE">
              <w:t>фураж, корм</w:t>
            </w:r>
          </w:p>
          <w:p w:rsidR="001C629D" w:rsidRPr="008211FE" w:rsidRDefault="001C629D" w:rsidP="00E56532">
            <w:r w:rsidRPr="008211FE">
              <w:t>фуражировать</w:t>
            </w:r>
          </w:p>
        </w:tc>
      </w:tr>
      <w:tr w:rsidR="001C629D" w:rsidRPr="008211FE" w:rsidTr="00E56532">
        <w:trPr>
          <w:cantSplit/>
          <w:trHeight w:val="21"/>
        </w:trPr>
        <w:tc>
          <w:tcPr>
            <w:tcW w:w="3480" w:type="dxa"/>
          </w:tcPr>
          <w:p w:rsidR="001C629D" w:rsidRPr="008211FE" w:rsidRDefault="001C629D" w:rsidP="00E56532">
            <w:r w:rsidRPr="008211FE">
              <w:t>frequently</w:t>
            </w:r>
          </w:p>
        </w:tc>
        <w:tc>
          <w:tcPr>
            <w:tcW w:w="5280" w:type="dxa"/>
          </w:tcPr>
          <w:p w:rsidR="001C629D" w:rsidRPr="008211FE" w:rsidRDefault="001C629D" w:rsidP="00E56532">
            <w:r w:rsidRPr="008211FE">
              <w:t>многократно</w:t>
            </w:r>
          </w:p>
        </w:tc>
      </w:tr>
      <w:tr w:rsidR="001C629D" w:rsidRPr="008211FE" w:rsidTr="00E56532">
        <w:trPr>
          <w:cantSplit/>
          <w:trHeight w:val="21"/>
        </w:trPr>
        <w:tc>
          <w:tcPr>
            <w:tcW w:w="3480" w:type="dxa"/>
          </w:tcPr>
          <w:p w:rsidR="001C629D" w:rsidRPr="008211FE" w:rsidRDefault="001C629D" w:rsidP="00E56532">
            <w:r w:rsidRPr="008211FE">
              <w:t>grain</w:t>
            </w:r>
          </w:p>
        </w:tc>
        <w:tc>
          <w:tcPr>
            <w:tcW w:w="5280" w:type="dxa"/>
          </w:tcPr>
          <w:p w:rsidR="001C629D" w:rsidRDefault="001C629D" w:rsidP="00E56532">
            <w:r w:rsidRPr="008211FE">
              <w:t xml:space="preserve"> прибыль, выгода, заработок</w:t>
            </w:r>
          </w:p>
          <w:p w:rsidR="001C629D" w:rsidRPr="008211FE" w:rsidRDefault="001C629D" w:rsidP="00E56532">
            <w:r w:rsidRPr="008211FE">
              <w:t>увеличение, прирост</w:t>
            </w:r>
          </w:p>
        </w:tc>
      </w:tr>
      <w:tr w:rsidR="001C629D" w:rsidRPr="008211FE" w:rsidTr="00E56532">
        <w:trPr>
          <w:cantSplit/>
          <w:trHeight w:val="21"/>
        </w:trPr>
        <w:tc>
          <w:tcPr>
            <w:tcW w:w="3480" w:type="dxa"/>
          </w:tcPr>
          <w:p w:rsidR="001C629D" w:rsidRPr="008211FE" w:rsidRDefault="001C629D" w:rsidP="00E56532">
            <w:r w:rsidRPr="008211FE">
              <w:t>grant</w:t>
            </w:r>
          </w:p>
        </w:tc>
        <w:tc>
          <w:tcPr>
            <w:tcW w:w="5280" w:type="dxa"/>
          </w:tcPr>
          <w:p w:rsidR="001C629D" w:rsidRPr="008211FE" w:rsidRDefault="001C629D" w:rsidP="00E56532">
            <w:r w:rsidRPr="008211FE">
              <w:t>субсидии</w:t>
            </w:r>
          </w:p>
        </w:tc>
      </w:tr>
      <w:tr w:rsidR="001C629D" w:rsidRPr="008211FE" w:rsidTr="00E56532">
        <w:trPr>
          <w:cantSplit/>
          <w:trHeight w:val="21"/>
        </w:trPr>
        <w:tc>
          <w:tcPr>
            <w:tcW w:w="3480" w:type="dxa"/>
          </w:tcPr>
          <w:p w:rsidR="001C629D" w:rsidRPr="008211FE" w:rsidRDefault="001C629D" w:rsidP="00E56532">
            <w:r w:rsidRPr="008211FE">
              <w:t>gratuitous</w:t>
            </w:r>
          </w:p>
        </w:tc>
        <w:tc>
          <w:tcPr>
            <w:tcW w:w="5280" w:type="dxa"/>
          </w:tcPr>
          <w:p w:rsidR="001C629D" w:rsidRPr="008211FE" w:rsidRDefault="001C629D" w:rsidP="00E56532">
            <w:r w:rsidRPr="008211FE">
              <w:t>даровой</w:t>
            </w:r>
          </w:p>
        </w:tc>
      </w:tr>
      <w:tr w:rsidR="001C629D" w:rsidRPr="008211FE" w:rsidTr="00E56532">
        <w:trPr>
          <w:cantSplit/>
          <w:trHeight w:val="21"/>
        </w:trPr>
        <w:tc>
          <w:tcPr>
            <w:tcW w:w="3480" w:type="dxa"/>
          </w:tcPr>
          <w:p w:rsidR="001C629D" w:rsidRPr="008211FE" w:rsidRDefault="001C629D" w:rsidP="00E56532">
            <w:r w:rsidRPr="008211FE">
              <w:t>idle</w:t>
            </w:r>
          </w:p>
        </w:tc>
        <w:tc>
          <w:tcPr>
            <w:tcW w:w="5280" w:type="dxa"/>
          </w:tcPr>
          <w:p w:rsidR="001C629D" w:rsidRPr="008211FE" w:rsidRDefault="001C629D" w:rsidP="00E56532">
            <w:r w:rsidRPr="008211FE">
              <w:t>незанятые (свободные)</w:t>
            </w:r>
          </w:p>
        </w:tc>
      </w:tr>
      <w:tr w:rsidR="001C629D" w:rsidRPr="008211FE" w:rsidTr="00E56532">
        <w:trPr>
          <w:cantSplit/>
          <w:trHeight w:val="21"/>
        </w:trPr>
        <w:tc>
          <w:tcPr>
            <w:tcW w:w="3480" w:type="dxa"/>
          </w:tcPr>
          <w:p w:rsidR="001C629D" w:rsidRPr="008211FE" w:rsidRDefault="001C629D" w:rsidP="00E56532">
            <w:r w:rsidRPr="008211FE">
              <w:t>income</w:t>
            </w:r>
          </w:p>
        </w:tc>
        <w:tc>
          <w:tcPr>
            <w:tcW w:w="5280" w:type="dxa"/>
          </w:tcPr>
          <w:p w:rsidR="001C629D" w:rsidRPr="008211FE" w:rsidRDefault="001C629D" w:rsidP="00E56532">
            <w:r w:rsidRPr="008211FE">
              <w:t>доход</w:t>
            </w:r>
          </w:p>
        </w:tc>
      </w:tr>
      <w:tr w:rsidR="001C629D" w:rsidRPr="008211FE" w:rsidTr="00E56532">
        <w:trPr>
          <w:cantSplit/>
          <w:trHeight w:val="21"/>
        </w:trPr>
        <w:tc>
          <w:tcPr>
            <w:tcW w:w="3480" w:type="dxa"/>
          </w:tcPr>
          <w:p w:rsidR="001C629D" w:rsidRPr="008211FE" w:rsidRDefault="001C629D" w:rsidP="00E56532">
            <w:r w:rsidRPr="008211FE">
              <w:t>increase</w:t>
            </w:r>
          </w:p>
        </w:tc>
        <w:tc>
          <w:tcPr>
            <w:tcW w:w="5280" w:type="dxa"/>
          </w:tcPr>
          <w:p w:rsidR="001C629D" w:rsidRPr="008211FE" w:rsidRDefault="001C629D" w:rsidP="00E56532">
            <w:r w:rsidRPr="008211FE">
              <w:t xml:space="preserve">возрастание, </w:t>
            </w:r>
          </w:p>
          <w:p w:rsidR="001C629D" w:rsidRPr="008211FE" w:rsidRDefault="001C629D" w:rsidP="00E56532">
            <w:r w:rsidRPr="008211FE">
              <w:t>возрастать, увеличиваться, расти, усиливаться</w:t>
            </w:r>
          </w:p>
        </w:tc>
      </w:tr>
      <w:tr w:rsidR="001C629D" w:rsidRPr="008211FE" w:rsidTr="00E56532">
        <w:trPr>
          <w:cantSplit/>
          <w:trHeight w:val="21"/>
        </w:trPr>
        <w:tc>
          <w:tcPr>
            <w:tcW w:w="3480" w:type="dxa"/>
          </w:tcPr>
          <w:p w:rsidR="001C629D" w:rsidRPr="008211FE" w:rsidRDefault="001C629D" w:rsidP="00E56532">
            <w:r w:rsidRPr="008211FE">
              <w:t>inducе</w:t>
            </w:r>
          </w:p>
        </w:tc>
        <w:tc>
          <w:tcPr>
            <w:tcW w:w="5280" w:type="dxa"/>
          </w:tcPr>
          <w:p w:rsidR="001C629D" w:rsidRPr="008211FE" w:rsidRDefault="001C629D" w:rsidP="00E56532">
            <w:r w:rsidRPr="008211FE">
              <w:t>убеждать, побуждать, вести, склонять, заставлять</w:t>
            </w:r>
          </w:p>
        </w:tc>
      </w:tr>
      <w:tr w:rsidR="001C629D" w:rsidRPr="008211FE" w:rsidTr="00E56532">
        <w:trPr>
          <w:cantSplit/>
          <w:trHeight w:val="21"/>
        </w:trPr>
        <w:tc>
          <w:tcPr>
            <w:tcW w:w="3480" w:type="dxa"/>
          </w:tcPr>
          <w:p w:rsidR="001C629D" w:rsidRPr="008211FE" w:rsidRDefault="001C629D" w:rsidP="00E56532">
            <w:r w:rsidRPr="008211FE">
              <w:t>inspection</w:t>
            </w:r>
          </w:p>
        </w:tc>
        <w:tc>
          <w:tcPr>
            <w:tcW w:w="5280" w:type="dxa"/>
          </w:tcPr>
          <w:p w:rsidR="001C629D" w:rsidRPr="008211FE" w:rsidRDefault="001C629D" w:rsidP="00E56532">
            <w:r w:rsidRPr="008211FE">
              <w:t>инспекционный,</w:t>
            </w:r>
          </w:p>
          <w:p w:rsidR="001C629D" w:rsidRPr="008211FE" w:rsidRDefault="001C629D" w:rsidP="00E56532">
            <w:r w:rsidRPr="008211FE">
              <w:t>осмотр, инспекция</w:t>
            </w:r>
          </w:p>
        </w:tc>
      </w:tr>
      <w:tr w:rsidR="001C629D" w:rsidRPr="008211FE" w:rsidTr="00E56532">
        <w:trPr>
          <w:cantSplit/>
          <w:trHeight w:val="158"/>
        </w:trPr>
        <w:tc>
          <w:tcPr>
            <w:tcW w:w="3480" w:type="dxa"/>
          </w:tcPr>
          <w:p w:rsidR="001C629D" w:rsidRPr="008211FE" w:rsidRDefault="001C629D" w:rsidP="00E56532">
            <w:r w:rsidRPr="008211FE">
              <w:t>intensify</w:t>
            </w:r>
          </w:p>
        </w:tc>
        <w:tc>
          <w:tcPr>
            <w:tcW w:w="5280" w:type="dxa"/>
          </w:tcPr>
          <w:p w:rsidR="001C629D" w:rsidRPr="008211FE" w:rsidRDefault="001C629D" w:rsidP="00E56532">
            <w:r w:rsidRPr="008211FE">
              <w:t>усиливать(ся)</w:t>
            </w:r>
          </w:p>
        </w:tc>
      </w:tr>
      <w:tr w:rsidR="001C629D" w:rsidRPr="008211FE" w:rsidTr="00E56532">
        <w:trPr>
          <w:cantSplit/>
          <w:trHeight w:val="157"/>
        </w:trPr>
        <w:tc>
          <w:tcPr>
            <w:tcW w:w="3480" w:type="dxa"/>
          </w:tcPr>
          <w:p w:rsidR="001C629D" w:rsidRPr="008211FE" w:rsidRDefault="001C629D" w:rsidP="00E56532">
            <w:r w:rsidRPr="008211FE">
              <w:t>interbranch</w:t>
            </w:r>
          </w:p>
        </w:tc>
        <w:tc>
          <w:tcPr>
            <w:tcW w:w="5280" w:type="dxa"/>
          </w:tcPr>
          <w:p w:rsidR="001C629D" w:rsidRPr="008211FE" w:rsidRDefault="001C629D" w:rsidP="00E56532">
            <w:r w:rsidRPr="008211FE">
              <w:t>межотрасль (межотделение)</w:t>
            </w:r>
          </w:p>
        </w:tc>
      </w:tr>
      <w:tr w:rsidR="001C629D" w:rsidRPr="008211FE" w:rsidTr="00E56532">
        <w:trPr>
          <w:cantSplit/>
          <w:trHeight w:val="21"/>
        </w:trPr>
        <w:tc>
          <w:tcPr>
            <w:tcW w:w="3480" w:type="dxa"/>
          </w:tcPr>
          <w:p w:rsidR="001C629D" w:rsidRPr="008211FE" w:rsidRDefault="001C629D" w:rsidP="00E56532">
            <w:r w:rsidRPr="008211FE">
              <w:t>legislation</w:t>
            </w:r>
          </w:p>
        </w:tc>
        <w:tc>
          <w:tcPr>
            <w:tcW w:w="5280" w:type="dxa"/>
          </w:tcPr>
          <w:p w:rsidR="001C629D" w:rsidRPr="008211FE" w:rsidRDefault="001C629D" w:rsidP="00E56532">
            <w:r w:rsidRPr="008211FE">
              <w:t>законодательство</w:t>
            </w:r>
          </w:p>
        </w:tc>
      </w:tr>
      <w:tr w:rsidR="001C629D" w:rsidRPr="008211FE" w:rsidTr="00E56532">
        <w:trPr>
          <w:cantSplit/>
          <w:trHeight w:val="21"/>
        </w:trPr>
        <w:tc>
          <w:tcPr>
            <w:tcW w:w="3480" w:type="dxa"/>
          </w:tcPr>
          <w:p w:rsidR="001C629D" w:rsidRPr="008211FE" w:rsidRDefault="001C629D" w:rsidP="00E56532">
            <w:r w:rsidRPr="008211FE">
              <w:t>loan</w:t>
            </w:r>
          </w:p>
        </w:tc>
        <w:tc>
          <w:tcPr>
            <w:tcW w:w="5280" w:type="dxa"/>
          </w:tcPr>
          <w:p w:rsidR="001C629D" w:rsidRPr="008211FE" w:rsidRDefault="001C629D" w:rsidP="00E56532">
            <w:r w:rsidRPr="008211FE">
              <w:t>ссуда</w:t>
            </w:r>
          </w:p>
        </w:tc>
      </w:tr>
      <w:tr w:rsidR="001C629D" w:rsidRPr="008211FE" w:rsidTr="00E56532">
        <w:trPr>
          <w:cantSplit/>
          <w:trHeight w:val="21"/>
        </w:trPr>
        <w:tc>
          <w:tcPr>
            <w:tcW w:w="3480" w:type="dxa"/>
          </w:tcPr>
          <w:p w:rsidR="001C629D" w:rsidRPr="008211FE" w:rsidRDefault="001C629D" w:rsidP="00E56532">
            <w:r w:rsidRPr="008211FE">
              <w:t>majority</w:t>
            </w:r>
          </w:p>
        </w:tc>
        <w:tc>
          <w:tcPr>
            <w:tcW w:w="5280" w:type="dxa"/>
          </w:tcPr>
          <w:p w:rsidR="001C629D" w:rsidRPr="008211FE" w:rsidRDefault="001C629D" w:rsidP="00E56532">
            <w:r w:rsidRPr="008211FE">
              <w:t>большинство</w:t>
            </w:r>
          </w:p>
        </w:tc>
      </w:tr>
      <w:tr w:rsidR="001C629D" w:rsidRPr="008211FE" w:rsidTr="00E56532">
        <w:trPr>
          <w:cantSplit/>
          <w:trHeight w:val="21"/>
        </w:trPr>
        <w:tc>
          <w:tcPr>
            <w:tcW w:w="3480" w:type="dxa"/>
          </w:tcPr>
          <w:p w:rsidR="001C629D" w:rsidRPr="008211FE" w:rsidRDefault="001C629D" w:rsidP="00E56532">
            <w:r w:rsidRPr="008211FE">
              <w:t>means</w:t>
            </w:r>
          </w:p>
        </w:tc>
        <w:tc>
          <w:tcPr>
            <w:tcW w:w="5280" w:type="dxa"/>
          </w:tcPr>
          <w:p w:rsidR="001C629D" w:rsidRPr="008211FE" w:rsidRDefault="001C629D" w:rsidP="00E56532">
            <w:r w:rsidRPr="008211FE">
              <w:t>средства</w:t>
            </w:r>
          </w:p>
        </w:tc>
      </w:tr>
      <w:tr w:rsidR="001C629D" w:rsidRPr="008211FE" w:rsidTr="00E56532">
        <w:trPr>
          <w:cantSplit/>
          <w:trHeight w:val="21"/>
        </w:trPr>
        <w:tc>
          <w:tcPr>
            <w:tcW w:w="3480" w:type="dxa"/>
          </w:tcPr>
          <w:p w:rsidR="001C629D" w:rsidRPr="008211FE" w:rsidRDefault="001C629D" w:rsidP="00E56532">
            <w:r w:rsidRPr="008211FE">
              <w:t>novelty</w:t>
            </w:r>
          </w:p>
        </w:tc>
        <w:tc>
          <w:tcPr>
            <w:tcW w:w="5280" w:type="dxa"/>
          </w:tcPr>
          <w:p w:rsidR="001C629D" w:rsidRPr="008211FE" w:rsidRDefault="001C629D" w:rsidP="00E56532">
            <w:r w:rsidRPr="008211FE">
              <w:t>новинка</w:t>
            </w:r>
          </w:p>
        </w:tc>
      </w:tr>
      <w:tr w:rsidR="001C629D" w:rsidRPr="008211FE" w:rsidTr="00E56532">
        <w:trPr>
          <w:cantSplit/>
          <w:trHeight w:val="21"/>
        </w:trPr>
        <w:tc>
          <w:tcPr>
            <w:tcW w:w="3480" w:type="dxa"/>
          </w:tcPr>
          <w:p w:rsidR="001C629D" w:rsidRPr="008211FE" w:rsidRDefault="001C629D" w:rsidP="00E56532">
            <w:r w:rsidRPr="008211FE">
              <w:t>numerous</w:t>
            </w:r>
          </w:p>
        </w:tc>
        <w:tc>
          <w:tcPr>
            <w:tcW w:w="5280" w:type="dxa"/>
          </w:tcPr>
          <w:p w:rsidR="001C629D" w:rsidRPr="008211FE" w:rsidRDefault="001C629D" w:rsidP="00E56532">
            <w:r w:rsidRPr="008211FE">
              <w:t>многочисленный</w:t>
            </w:r>
          </w:p>
        </w:tc>
      </w:tr>
      <w:tr w:rsidR="001C629D" w:rsidRPr="008211FE" w:rsidTr="00E56532">
        <w:trPr>
          <w:cantSplit/>
          <w:trHeight w:val="21"/>
        </w:trPr>
        <w:tc>
          <w:tcPr>
            <w:tcW w:w="3480" w:type="dxa"/>
          </w:tcPr>
          <w:p w:rsidR="001C629D" w:rsidRPr="008211FE" w:rsidRDefault="001C629D" w:rsidP="00E56532">
            <w:r w:rsidRPr="008211FE">
              <w:t>obligation</w:t>
            </w:r>
          </w:p>
        </w:tc>
        <w:tc>
          <w:tcPr>
            <w:tcW w:w="5280" w:type="dxa"/>
          </w:tcPr>
          <w:p w:rsidR="001C629D" w:rsidRPr="008211FE" w:rsidRDefault="001C629D" w:rsidP="00E56532">
            <w:r w:rsidRPr="008211FE">
              <w:t>обязательство</w:t>
            </w:r>
          </w:p>
        </w:tc>
      </w:tr>
      <w:tr w:rsidR="001C629D" w:rsidRPr="008211FE" w:rsidTr="00E56532">
        <w:trPr>
          <w:cantSplit/>
          <w:trHeight w:val="21"/>
        </w:trPr>
        <w:tc>
          <w:tcPr>
            <w:tcW w:w="3480" w:type="dxa"/>
          </w:tcPr>
          <w:p w:rsidR="001C629D" w:rsidRPr="008211FE" w:rsidRDefault="001C629D" w:rsidP="00E56532">
            <w:r w:rsidRPr="008211FE">
              <w:t>peculiarity</w:t>
            </w:r>
          </w:p>
        </w:tc>
        <w:tc>
          <w:tcPr>
            <w:tcW w:w="5280" w:type="dxa"/>
          </w:tcPr>
          <w:p w:rsidR="001C629D" w:rsidRPr="008211FE" w:rsidRDefault="001C629D" w:rsidP="00E56532">
            <w:r w:rsidRPr="008211FE">
              <w:t xml:space="preserve">особенность </w:t>
            </w:r>
          </w:p>
        </w:tc>
      </w:tr>
      <w:tr w:rsidR="001C629D" w:rsidRPr="008211FE" w:rsidTr="00E56532">
        <w:trPr>
          <w:cantSplit/>
          <w:trHeight w:val="21"/>
        </w:trPr>
        <w:tc>
          <w:tcPr>
            <w:tcW w:w="3480" w:type="dxa"/>
          </w:tcPr>
          <w:p w:rsidR="001C629D" w:rsidRPr="008211FE" w:rsidRDefault="001C629D" w:rsidP="00E56532">
            <w:r w:rsidRPr="008211FE">
              <w:t>penetrate</w:t>
            </w:r>
          </w:p>
        </w:tc>
        <w:tc>
          <w:tcPr>
            <w:tcW w:w="5280" w:type="dxa"/>
          </w:tcPr>
          <w:p w:rsidR="001C629D" w:rsidRPr="008211FE" w:rsidRDefault="001C629D" w:rsidP="00E56532">
            <w:r w:rsidRPr="008211FE">
              <w:t>проникнуть</w:t>
            </w:r>
          </w:p>
        </w:tc>
      </w:tr>
      <w:tr w:rsidR="001C629D" w:rsidRPr="008211FE" w:rsidTr="00E56532">
        <w:trPr>
          <w:cantSplit/>
          <w:trHeight w:val="21"/>
        </w:trPr>
        <w:tc>
          <w:tcPr>
            <w:tcW w:w="3480" w:type="dxa"/>
          </w:tcPr>
          <w:p w:rsidR="001C629D" w:rsidRPr="008211FE" w:rsidRDefault="001C629D" w:rsidP="00E56532">
            <w:r w:rsidRPr="008211FE">
              <w:t>process</w:t>
            </w:r>
          </w:p>
        </w:tc>
        <w:tc>
          <w:tcPr>
            <w:tcW w:w="5280" w:type="dxa"/>
          </w:tcPr>
          <w:p w:rsidR="001C629D" w:rsidRPr="008211FE" w:rsidRDefault="001C629D" w:rsidP="00E56532">
            <w:r w:rsidRPr="008211FE">
              <w:t>процесс</w:t>
            </w:r>
          </w:p>
        </w:tc>
      </w:tr>
      <w:tr w:rsidR="001C629D" w:rsidRPr="008211FE" w:rsidTr="00E56532">
        <w:trPr>
          <w:cantSplit/>
          <w:trHeight w:val="21"/>
        </w:trPr>
        <w:tc>
          <w:tcPr>
            <w:tcW w:w="3480" w:type="dxa"/>
          </w:tcPr>
          <w:p w:rsidR="001C629D" w:rsidRPr="008211FE" w:rsidRDefault="001C629D" w:rsidP="00E56532">
            <w:r w:rsidRPr="008211FE">
              <w:t>prolongation</w:t>
            </w:r>
          </w:p>
        </w:tc>
        <w:tc>
          <w:tcPr>
            <w:tcW w:w="5280" w:type="dxa"/>
          </w:tcPr>
          <w:p w:rsidR="001C629D" w:rsidRPr="008211FE" w:rsidRDefault="001C629D" w:rsidP="00E56532">
            <w:r w:rsidRPr="008211FE">
              <w:t>продление</w:t>
            </w:r>
          </w:p>
        </w:tc>
      </w:tr>
      <w:tr w:rsidR="001C629D" w:rsidRPr="008211FE" w:rsidTr="00E56532">
        <w:trPr>
          <w:cantSplit/>
          <w:trHeight w:val="21"/>
        </w:trPr>
        <w:tc>
          <w:tcPr>
            <w:tcW w:w="3480" w:type="dxa"/>
          </w:tcPr>
          <w:p w:rsidR="001C629D" w:rsidRPr="008211FE" w:rsidRDefault="001C629D" w:rsidP="00E56532">
            <w:r w:rsidRPr="008211FE">
              <w:t>purchasing</w:t>
            </w:r>
          </w:p>
        </w:tc>
        <w:tc>
          <w:tcPr>
            <w:tcW w:w="5280" w:type="dxa"/>
          </w:tcPr>
          <w:p w:rsidR="001C629D" w:rsidRPr="008211FE" w:rsidRDefault="001C629D" w:rsidP="00E56532">
            <w:r w:rsidRPr="008211FE">
              <w:t>покупка</w:t>
            </w:r>
          </w:p>
        </w:tc>
      </w:tr>
      <w:tr w:rsidR="001C629D" w:rsidRPr="008211FE" w:rsidTr="00E56532">
        <w:trPr>
          <w:cantSplit/>
          <w:trHeight w:val="21"/>
        </w:trPr>
        <w:tc>
          <w:tcPr>
            <w:tcW w:w="3480" w:type="dxa"/>
          </w:tcPr>
          <w:p w:rsidR="001C629D" w:rsidRPr="008211FE" w:rsidRDefault="001C629D" w:rsidP="00E56532">
            <w:r w:rsidRPr="008211FE">
              <w:t>reduce</w:t>
            </w:r>
          </w:p>
        </w:tc>
        <w:tc>
          <w:tcPr>
            <w:tcW w:w="5280" w:type="dxa"/>
          </w:tcPr>
          <w:p w:rsidR="001C629D" w:rsidRPr="008211FE" w:rsidRDefault="001C629D" w:rsidP="00E56532">
            <w:r w:rsidRPr="008211FE">
              <w:t>уменьшить</w:t>
            </w:r>
          </w:p>
        </w:tc>
      </w:tr>
      <w:tr w:rsidR="001C629D" w:rsidRPr="008211FE" w:rsidTr="00E56532">
        <w:trPr>
          <w:cantSplit/>
          <w:trHeight w:val="21"/>
        </w:trPr>
        <w:tc>
          <w:tcPr>
            <w:tcW w:w="3480" w:type="dxa"/>
          </w:tcPr>
          <w:p w:rsidR="001C629D" w:rsidRPr="008211FE" w:rsidRDefault="001C629D" w:rsidP="00E56532">
            <w:r w:rsidRPr="008211FE">
              <w:t>relative</w:t>
            </w:r>
          </w:p>
        </w:tc>
        <w:tc>
          <w:tcPr>
            <w:tcW w:w="5280" w:type="dxa"/>
          </w:tcPr>
          <w:p w:rsidR="001C629D" w:rsidRPr="008211FE" w:rsidRDefault="001C629D" w:rsidP="00E56532">
            <w:r w:rsidRPr="008211FE">
              <w:t>родственник</w:t>
            </w:r>
          </w:p>
        </w:tc>
      </w:tr>
      <w:tr w:rsidR="001C629D" w:rsidRPr="008211FE" w:rsidTr="00E56532">
        <w:trPr>
          <w:cantSplit/>
          <w:trHeight w:val="21"/>
        </w:trPr>
        <w:tc>
          <w:tcPr>
            <w:tcW w:w="3480" w:type="dxa"/>
          </w:tcPr>
          <w:p w:rsidR="001C629D" w:rsidRPr="008211FE" w:rsidRDefault="001C629D" w:rsidP="00E56532">
            <w:r w:rsidRPr="008211FE">
              <w:t>rural</w:t>
            </w:r>
          </w:p>
        </w:tc>
        <w:tc>
          <w:tcPr>
            <w:tcW w:w="5280" w:type="dxa"/>
          </w:tcPr>
          <w:p w:rsidR="001C629D" w:rsidRPr="008211FE" w:rsidRDefault="001C629D" w:rsidP="00E56532">
            <w:r w:rsidRPr="008211FE">
              <w:t>сельский</w:t>
            </w:r>
          </w:p>
        </w:tc>
      </w:tr>
      <w:tr w:rsidR="001C629D" w:rsidRPr="008211FE" w:rsidTr="00E56532">
        <w:trPr>
          <w:cantSplit/>
          <w:trHeight w:val="21"/>
        </w:trPr>
        <w:tc>
          <w:tcPr>
            <w:tcW w:w="3480" w:type="dxa"/>
          </w:tcPr>
          <w:p w:rsidR="001C629D" w:rsidRPr="008211FE" w:rsidRDefault="001C629D" w:rsidP="00E56532">
            <w:r w:rsidRPr="008211FE">
              <w:t>seed</w:t>
            </w:r>
          </w:p>
        </w:tc>
        <w:tc>
          <w:tcPr>
            <w:tcW w:w="5280" w:type="dxa"/>
          </w:tcPr>
          <w:p w:rsidR="001C629D" w:rsidRPr="008211FE" w:rsidRDefault="001C629D" w:rsidP="00E56532">
            <w:r w:rsidRPr="008211FE">
              <w:t>семя</w:t>
            </w:r>
          </w:p>
        </w:tc>
      </w:tr>
      <w:tr w:rsidR="001C629D" w:rsidRPr="008211FE" w:rsidTr="00E56532">
        <w:trPr>
          <w:cantSplit/>
          <w:trHeight w:val="21"/>
        </w:trPr>
        <w:tc>
          <w:tcPr>
            <w:tcW w:w="3480" w:type="dxa"/>
          </w:tcPr>
          <w:p w:rsidR="001C629D" w:rsidRPr="008211FE" w:rsidRDefault="001C629D" w:rsidP="00E56532">
            <w:r w:rsidRPr="008211FE">
              <w:t>share</w:t>
            </w:r>
          </w:p>
        </w:tc>
        <w:tc>
          <w:tcPr>
            <w:tcW w:w="5280" w:type="dxa"/>
          </w:tcPr>
          <w:p w:rsidR="001C629D" w:rsidRPr="008211FE" w:rsidRDefault="001C629D" w:rsidP="00E56532">
            <w:r w:rsidRPr="008211FE">
              <w:t>доля</w:t>
            </w:r>
          </w:p>
        </w:tc>
      </w:tr>
      <w:tr w:rsidR="001C629D" w:rsidRPr="008211FE" w:rsidTr="00E56532">
        <w:trPr>
          <w:cantSplit/>
          <w:trHeight w:val="21"/>
        </w:trPr>
        <w:tc>
          <w:tcPr>
            <w:tcW w:w="3480" w:type="dxa"/>
          </w:tcPr>
          <w:p w:rsidR="001C629D" w:rsidRPr="008211FE" w:rsidRDefault="001C629D" w:rsidP="00E56532">
            <w:r w:rsidRPr="008211FE">
              <w:t>similarly</w:t>
            </w:r>
          </w:p>
        </w:tc>
        <w:tc>
          <w:tcPr>
            <w:tcW w:w="5280" w:type="dxa"/>
          </w:tcPr>
          <w:p w:rsidR="001C629D" w:rsidRPr="008211FE" w:rsidRDefault="001C629D" w:rsidP="00E56532">
            <w:r w:rsidRPr="008211FE">
              <w:t>подобно</w:t>
            </w:r>
          </w:p>
        </w:tc>
      </w:tr>
      <w:tr w:rsidR="001C629D" w:rsidRPr="008211FE" w:rsidTr="00E56532">
        <w:trPr>
          <w:cantSplit/>
          <w:trHeight w:val="21"/>
        </w:trPr>
        <w:tc>
          <w:tcPr>
            <w:tcW w:w="3480" w:type="dxa"/>
          </w:tcPr>
          <w:p w:rsidR="001C629D" w:rsidRPr="008211FE" w:rsidRDefault="001C629D" w:rsidP="00E56532">
            <w:r w:rsidRPr="008211FE">
              <w:t>soil</w:t>
            </w:r>
          </w:p>
        </w:tc>
        <w:tc>
          <w:tcPr>
            <w:tcW w:w="5280" w:type="dxa"/>
          </w:tcPr>
          <w:p w:rsidR="001C629D" w:rsidRPr="008211FE" w:rsidRDefault="001C629D" w:rsidP="00E56532">
            <w:r w:rsidRPr="008211FE">
              <w:t>почва</w:t>
            </w:r>
          </w:p>
        </w:tc>
      </w:tr>
      <w:tr w:rsidR="001C629D" w:rsidRPr="008211FE" w:rsidTr="00E56532">
        <w:trPr>
          <w:cantSplit/>
          <w:trHeight w:val="21"/>
        </w:trPr>
        <w:tc>
          <w:tcPr>
            <w:tcW w:w="3480" w:type="dxa"/>
          </w:tcPr>
          <w:p w:rsidR="001C629D" w:rsidRPr="008211FE" w:rsidRDefault="001C629D" w:rsidP="00E56532">
            <w:r w:rsidRPr="008211FE">
              <w:t>state tax regulation</w:t>
            </w:r>
            <w:r>
              <w:t xml:space="preserve"> </w:t>
            </w:r>
          </w:p>
        </w:tc>
        <w:tc>
          <w:tcPr>
            <w:tcW w:w="5280" w:type="dxa"/>
          </w:tcPr>
          <w:p w:rsidR="001C629D" w:rsidRPr="008211FE" w:rsidRDefault="001C629D" w:rsidP="00E56532">
            <w:r w:rsidRPr="008211FE">
              <w:t>государственное налоговое регулирование</w:t>
            </w:r>
          </w:p>
        </w:tc>
      </w:tr>
      <w:tr w:rsidR="001C629D" w:rsidRPr="008211FE" w:rsidTr="00E56532">
        <w:trPr>
          <w:cantSplit/>
          <w:trHeight w:val="21"/>
        </w:trPr>
        <w:tc>
          <w:tcPr>
            <w:tcW w:w="3480" w:type="dxa"/>
          </w:tcPr>
          <w:p w:rsidR="001C629D" w:rsidRPr="008211FE" w:rsidRDefault="001C629D" w:rsidP="00E56532">
            <w:r w:rsidRPr="008211FE">
              <w:t>subtract</w:t>
            </w:r>
          </w:p>
        </w:tc>
        <w:tc>
          <w:tcPr>
            <w:tcW w:w="5280" w:type="dxa"/>
          </w:tcPr>
          <w:p w:rsidR="001C629D" w:rsidRPr="008211FE" w:rsidRDefault="001C629D" w:rsidP="00E56532">
            <w:r w:rsidRPr="008211FE">
              <w:t>вычесть</w:t>
            </w:r>
          </w:p>
        </w:tc>
      </w:tr>
      <w:tr w:rsidR="001C629D" w:rsidRPr="008211FE" w:rsidTr="00E56532">
        <w:trPr>
          <w:cantSplit/>
          <w:trHeight w:val="21"/>
        </w:trPr>
        <w:tc>
          <w:tcPr>
            <w:tcW w:w="3480" w:type="dxa"/>
          </w:tcPr>
          <w:p w:rsidR="001C629D" w:rsidRPr="008211FE" w:rsidRDefault="001C629D" w:rsidP="00E56532">
            <w:r w:rsidRPr="008211FE">
              <w:t>summarize</w:t>
            </w:r>
          </w:p>
        </w:tc>
        <w:tc>
          <w:tcPr>
            <w:tcW w:w="5280" w:type="dxa"/>
          </w:tcPr>
          <w:p w:rsidR="001C629D" w:rsidRPr="008211FE" w:rsidRDefault="001C629D" w:rsidP="00E56532">
            <w:r w:rsidRPr="008211FE">
              <w:t>суммировать, подводить итог.</w:t>
            </w:r>
          </w:p>
        </w:tc>
      </w:tr>
      <w:tr w:rsidR="001C629D" w:rsidRPr="008211FE" w:rsidTr="00E56532">
        <w:trPr>
          <w:cantSplit/>
          <w:trHeight w:val="21"/>
        </w:trPr>
        <w:tc>
          <w:tcPr>
            <w:tcW w:w="3480" w:type="dxa"/>
          </w:tcPr>
          <w:p w:rsidR="001C629D" w:rsidRPr="008211FE" w:rsidRDefault="001C629D" w:rsidP="00E56532">
            <w:r w:rsidRPr="008211FE">
              <w:t>support</w:t>
            </w:r>
          </w:p>
        </w:tc>
        <w:tc>
          <w:tcPr>
            <w:tcW w:w="5280" w:type="dxa"/>
          </w:tcPr>
          <w:p w:rsidR="001C629D" w:rsidRPr="008211FE" w:rsidRDefault="001C629D" w:rsidP="00E56532">
            <w:r w:rsidRPr="008211FE">
              <w:t xml:space="preserve">поддержка, опора, </w:t>
            </w:r>
          </w:p>
          <w:p w:rsidR="001C629D" w:rsidRPr="008211FE" w:rsidRDefault="001C629D" w:rsidP="00E56532">
            <w:r w:rsidRPr="008211FE">
              <w:t>способствовать, содействовать, помогать.</w:t>
            </w:r>
          </w:p>
        </w:tc>
      </w:tr>
      <w:tr w:rsidR="001C629D" w:rsidRPr="008211FE" w:rsidTr="00E56532">
        <w:trPr>
          <w:cantSplit/>
          <w:trHeight w:val="21"/>
        </w:trPr>
        <w:tc>
          <w:tcPr>
            <w:tcW w:w="3480" w:type="dxa"/>
          </w:tcPr>
          <w:p w:rsidR="001C629D" w:rsidRPr="008211FE" w:rsidRDefault="001C629D" w:rsidP="00E56532">
            <w:r w:rsidRPr="008211FE">
              <w:t>target</w:t>
            </w:r>
          </w:p>
        </w:tc>
        <w:tc>
          <w:tcPr>
            <w:tcW w:w="5280" w:type="dxa"/>
          </w:tcPr>
          <w:p w:rsidR="001C629D" w:rsidRPr="008211FE" w:rsidRDefault="001C629D" w:rsidP="00E56532">
            <w:r w:rsidRPr="008211FE">
              <w:t>цель, мишень, план, задание.</w:t>
            </w:r>
          </w:p>
        </w:tc>
      </w:tr>
      <w:tr w:rsidR="001C629D" w:rsidRPr="008211FE" w:rsidTr="00E56532">
        <w:trPr>
          <w:cantSplit/>
          <w:trHeight w:val="21"/>
        </w:trPr>
        <w:tc>
          <w:tcPr>
            <w:tcW w:w="3480" w:type="dxa"/>
          </w:tcPr>
          <w:p w:rsidR="001C629D" w:rsidRPr="008211FE" w:rsidRDefault="001C629D" w:rsidP="00E56532">
            <w:r w:rsidRPr="008211FE">
              <w:t xml:space="preserve">tax rate </w:t>
            </w:r>
          </w:p>
        </w:tc>
        <w:tc>
          <w:tcPr>
            <w:tcW w:w="5280" w:type="dxa"/>
          </w:tcPr>
          <w:p w:rsidR="001C629D" w:rsidRPr="008211FE" w:rsidRDefault="001C629D" w:rsidP="00E56532">
            <w:r w:rsidRPr="008211FE">
              <w:t>налоговая ставка</w:t>
            </w:r>
          </w:p>
        </w:tc>
      </w:tr>
      <w:tr w:rsidR="001C629D" w:rsidRPr="008211FE" w:rsidTr="00E56532">
        <w:trPr>
          <w:cantSplit/>
          <w:trHeight w:val="21"/>
        </w:trPr>
        <w:tc>
          <w:tcPr>
            <w:tcW w:w="3480" w:type="dxa"/>
          </w:tcPr>
          <w:p w:rsidR="001C629D" w:rsidRPr="008211FE" w:rsidRDefault="001C629D" w:rsidP="00E56532">
            <w:r w:rsidRPr="008211FE">
              <w:t>taxation</w:t>
            </w:r>
          </w:p>
        </w:tc>
        <w:tc>
          <w:tcPr>
            <w:tcW w:w="5280" w:type="dxa"/>
          </w:tcPr>
          <w:p w:rsidR="001C629D" w:rsidRPr="008211FE" w:rsidRDefault="001C629D" w:rsidP="00E56532">
            <w:r w:rsidRPr="008211FE">
              <w:t>налогообложение</w:t>
            </w:r>
          </w:p>
        </w:tc>
      </w:tr>
      <w:tr w:rsidR="001C629D" w:rsidRPr="008211FE" w:rsidTr="00E56532">
        <w:trPr>
          <w:cantSplit/>
          <w:trHeight w:val="21"/>
        </w:trPr>
        <w:tc>
          <w:tcPr>
            <w:tcW w:w="3480" w:type="dxa"/>
          </w:tcPr>
          <w:p w:rsidR="001C629D" w:rsidRPr="008211FE" w:rsidRDefault="001C629D" w:rsidP="00E56532">
            <w:r w:rsidRPr="008211FE">
              <w:t>taxation term</w:t>
            </w:r>
          </w:p>
        </w:tc>
        <w:tc>
          <w:tcPr>
            <w:tcW w:w="5280" w:type="dxa"/>
          </w:tcPr>
          <w:p w:rsidR="001C629D" w:rsidRPr="008211FE" w:rsidRDefault="001C629D" w:rsidP="00E56532">
            <w:r w:rsidRPr="008211FE">
              <w:t>срок налогообложения</w:t>
            </w:r>
          </w:p>
        </w:tc>
      </w:tr>
      <w:tr w:rsidR="001C629D" w:rsidRPr="008211FE" w:rsidTr="00E56532">
        <w:trPr>
          <w:cantSplit/>
          <w:trHeight w:val="21"/>
        </w:trPr>
        <w:tc>
          <w:tcPr>
            <w:tcW w:w="3480" w:type="dxa"/>
          </w:tcPr>
          <w:p w:rsidR="001C629D" w:rsidRPr="008211FE" w:rsidRDefault="001C629D" w:rsidP="00E56532">
            <w:r w:rsidRPr="008211FE">
              <w:t>taxed income</w:t>
            </w:r>
          </w:p>
        </w:tc>
        <w:tc>
          <w:tcPr>
            <w:tcW w:w="5280" w:type="dxa"/>
          </w:tcPr>
          <w:p w:rsidR="001C629D" w:rsidRPr="008211FE" w:rsidRDefault="001C629D" w:rsidP="00E56532">
            <w:r w:rsidRPr="008211FE">
              <w:t>доход облагаемый налогом</w:t>
            </w:r>
          </w:p>
        </w:tc>
      </w:tr>
      <w:tr w:rsidR="001C629D" w:rsidRPr="008211FE" w:rsidTr="00E56532">
        <w:trPr>
          <w:cantSplit/>
          <w:trHeight w:val="21"/>
        </w:trPr>
        <w:tc>
          <w:tcPr>
            <w:tcW w:w="3480" w:type="dxa"/>
          </w:tcPr>
          <w:p w:rsidR="001C629D" w:rsidRPr="008211FE" w:rsidRDefault="001C629D" w:rsidP="00E56532">
            <w:r w:rsidRPr="008211FE">
              <w:t>volume</w:t>
            </w:r>
          </w:p>
        </w:tc>
        <w:tc>
          <w:tcPr>
            <w:tcW w:w="5280" w:type="dxa"/>
          </w:tcPr>
          <w:p w:rsidR="001C629D" w:rsidRPr="008211FE" w:rsidRDefault="001C629D" w:rsidP="00E56532">
            <w:r w:rsidRPr="008211FE">
              <w:t>объём, масса</w:t>
            </w:r>
          </w:p>
        </w:tc>
      </w:tr>
      <w:tr w:rsidR="001C629D" w:rsidRPr="008211FE" w:rsidTr="00E56532">
        <w:trPr>
          <w:cantSplit/>
          <w:trHeight w:val="21"/>
        </w:trPr>
        <w:tc>
          <w:tcPr>
            <w:tcW w:w="3480" w:type="dxa"/>
          </w:tcPr>
          <w:p w:rsidR="001C629D" w:rsidRPr="008211FE" w:rsidRDefault="001C629D" w:rsidP="00E56532">
            <w:r w:rsidRPr="008211FE">
              <w:t>wheat</w:t>
            </w:r>
          </w:p>
        </w:tc>
        <w:tc>
          <w:tcPr>
            <w:tcW w:w="5280" w:type="dxa"/>
          </w:tcPr>
          <w:p w:rsidR="001C629D" w:rsidRPr="008211FE" w:rsidRDefault="001C629D" w:rsidP="00E56532">
            <w:r w:rsidRPr="008211FE">
              <w:t>пшеница</w:t>
            </w:r>
          </w:p>
        </w:tc>
      </w:tr>
      <w:tr w:rsidR="001C629D" w:rsidRPr="008211FE" w:rsidTr="00E56532">
        <w:trPr>
          <w:cantSplit/>
          <w:trHeight w:val="21"/>
        </w:trPr>
        <w:tc>
          <w:tcPr>
            <w:tcW w:w="3480" w:type="dxa"/>
          </w:tcPr>
          <w:p w:rsidR="001C629D" w:rsidRPr="008211FE" w:rsidRDefault="001C629D" w:rsidP="00E56532">
            <w:r w:rsidRPr="008211FE">
              <w:t>withdrawal</w:t>
            </w:r>
          </w:p>
        </w:tc>
        <w:tc>
          <w:tcPr>
            <w:tcW w:w="5280" w:type="dxa"/>
          </w:tcPr>
          <w:p w:rsidR="001C629D" w:rsidRPr="008211FE" w:rsidRDefault="001C629D" w:rsidP="00E56532">
            <w:r w:rsidRPr="008211FE">
              <w:t>взять назад, изъять.</w:t>
            </w:r>
          </w:p>
        </w:tc>
      </w:tr>
    </w:tbl>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29D"/>
    <w:rsid w:val="001C629D"/>
    <w:rsid w:val="004E4C97"/>
    <w:rsid w:val="005025A0"/>
    <w:rsid w:val="006B11B3"/>
    <w:rsid w:val="007423FF"/>
    <w:rsid w:val="008211FE"/>
    <w:rsid w:val="009D094E"/>
    <w:rsid w:val="00A34E08"/>
    <w:rsid w:val="00DA4775"/>
    <w:rsid w:val="00E5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E6F5EC-13B4-48EE-8EF7-6DE4F209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29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C6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Agriculture in the USA</vt:lpstr>
    </vt:vector>
  </TitlesOfParts>
  <Company>Home</Company>
  <LinksUpToDate>false</LinksUpToDate>
  <CharactersWithSpaces>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in the USA</dc:title>
  <dc:subject/>
  <dc:creator>User</dc:creator>
  <cp:keywords/>
  <dc:description/>
  <cp:lastModifiedBy>admin</cp:lastModifiedBy>
  <cp:revision>2</cp:revision>
  <dcterms:created xsi:type="dcterms:W3CDTF">2014-02-14T15:18:00Z</dcterms:created>
  <dcterms:modified xsi:type="dcterms:W3CDTF">2014-02-14T15:18:00Z</dcterms:modified>
</cp:coreProperties>
</file>