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FC" w:rsidRDefault="0065008B">
      <w:pPr>
        <w:pStyle w:val="a4"/>
      </w:pPr>
      <w:r>
        <w:t xml:space="preserve">Antigone Essay, Research Paper </w:t>
      </w:r>
    </w:p>
    <w:p w:rsidR="00DC4CFC" w:rsidRDefault="0065008B">
      <w:pPr>
        <w:pStyle w:val="a4"/>
      </w:pPr>
      <w:r>
        <w:t xml:space="preserve">Antigone </w:t>
      </w:r>
    </w:p>
    <w:p w:rsidR="00DC4CFC" w:rsidRDefault="0065008B">
      <w:pPr>
        <w:pStyle w:val="a4"/>
      </w:pPr>
      <w:r>
        <w:t xml:space="preserve">Sophocles’ trilogy of Oedipus the King, Oedipus at Colonus, and Antigone is a powerful, </w:t>
      </w:r>
    </w:p>
    <w:p w:rsidR="00DC4CFC" w:rsidRDefault="0065008B">
      <w:pPr>
        <w:pStyle w:val="a4"/>
      </w:pPr>
      <w:r>
        <w:t xml:space="preserve">tragic tale that examines the nature of human guilt, fate and punishment. Creon, Oedipus’ </w:t>
      </w:r>
    </w:p>
    <w:p w:rsidR="00DC4CFC" w:rsidRDefault="0065008B">
      <w:pPr>
        <w:pStyle w:val="a4"/>
      </w:pPr>
      <w:r>
        <w:t xml:space="preserve">uncle and brother-in-law, is the story’s most dynamic character. His character experiences a </w:t>
      </w:r>
    </w:p>
    <w:p w:rsidR="00DC4CFC" w:rsidRDefault="0065008B">
      <w:pPr>
        <w:pStyle w:val="a4"/>
      </w:pPr>
      <w:r>
        <w:t xml:space="preserve">drastic metamorphosis through the span of the three dramas. Creon’s vision of a monarch’s </w:t>
      </w:r>
    </w:p>
    <w:p w:rsidR="00DC4CFC" w:rsidRDefault="0065008B">
      <w:pPr>
        <w:pStyle w:val="a4"/>
      </w:pPr>
      <w:r>
        <w:t xml:space="preserve">proper role, his concept of and respect for justice, as well as his respect for the design evolve </w:t>
      </w:r>
    </w:p>
    <w:p w:rsidR="00DC4CFC" w:rsidRDefault="0065008B">
      <w:pPr>
        <w:pStyle w:val="a4"/>
      </w:pPr>
      <w:r>
        <w:t xml:space="preserve">considerably by the trilogy’s tragic conclusion. </w:t>
      </w:r>
    </w:p>
    <w:p w:rsidR="00DC4CFC" w:rsidRDefault="0065008B">
      <w:pPr>
        <w:pStyle w:val="a4"/>
      </w:pPr>
      <w:r>
        <w:t xml:space="preserve">In Oedipus the King (OK) , the audience is introduced to a Creon who seems to put loyalty to </w:t>
      </w:r>
    </w:p>
    <w:p w:rsidR="00DC4CFC" w:rsidRDefault="0065008B">
      <w:pPr>
        <w:pStyle w:val="a4"/>
      </w:pPr>
      <w:r>
        <w:t xml:space="preserve">the king above all. He sympathizes with the tragic plight of King Oedipus and asserts no </w:t>
      </w:r>
    </w:p>
    <w:p w:rsidR="00DC4CFC" w:rsidRDefault="0065008B">
      <w:pPr>
        <w:pStyle w:val="a4"/>
      </w:pPr>
      <w:r>
        <w:t xml:space="preserve">apparent ambition himself. His attitude toward the king is one of yielding and fulfilling </w:t>
      </w:r>
    </w:p>
    <w:p w:rsidR="00DC4CFC" w:rsidRDefault="0065008B">
      <w:pPr>
        <w:pStyle w:val="a4"/>
      </w:pPr>
      <w:r>
        <w:t xml:space="preserve">reverence. Creon’s notion of justice in OK stems directly from the divine. That which the gods </w:t>
      </w:r>
    </w:p>
    <w:p w:rsidR="00DC4CFC" w:rsidRDefault="0065008B">
      <w:pPr>
        <w:pStyle w:val="a4"/>
      </w:pPr>
      <w:r>
        <w:t xml:space="preserve">have decreed must become law. It pains Creon to have Oedipus exiled, but he must do so as </w:t>
      </w:r>
    </w:p>
    <w:p w:rsidR="00DC4CFC" w:rsidRDefault="0065008B">
      <w:pPr>
        <w:pStyle w:val="a4"/>
      </w:pPr>
      <w:r>
        <w:t xml:space="preserve">the gods have willed it. Creon’s respect for divinity and prophecy seems to be his defining trait </w:t>
      </w:r>
    </w:p>
    <w:p w:rsidR="00DC4CFC" w:rsidRDefault="0065008B">
      <w:pPr>
        <w:pStyle w:val="a4"/>
      </w:pPr>
      <w:r>
        <w:t xml:space="preserve">in OK. His attitude is one of unquestioning reverence. </w:t>
      </w:r>
    </w:p>
    <w:p w:rsidR="00DC4CFC" w:rsidRDefault="0065008B">
      <w:pPr>
        <w:pStyle w:val="a4"/>
      </w:pPr>
      <w:r>
        <w:t xml:space="preserve">In Oedipus at Colonus (OC), one sees the beginning of Creon’s decline. Creon has now </w:t>
      </w:r>
    </w:p>
    <w:p w:rsidR="00DC4CFC" w:rsidRDefault="0065008B">
      <w:pPr>
        <w:pStyle w:val="a4"/>
      </w:pPr>
      <w:r>
        <w:t xml:space="preserve">come to occupy the throne that once belonged to Oedipus. It soon becomes apparent that his </w:t>
      </w:r>
    </w:p>
    <w:p w:rsidR="00DC4CFC" w:rsidRDefault="0065008B">
      <w:pPr>
        <w:pStyle w:val="a4"/>
      </w:pPr>
      <w:r>
        <w:t xml:space="preserve">vision of the proper role of a king has changed to accommodate his new-found position. The </w:t>
      </w:r>
    </w:p>
    <w:p w:rsidR="00DC4CFC" w:rsidRDefault="0065008B">
      <w:pPr>
        <w:pStyle w:val="a4"/>
      </w:pPr>
      <w:r>
        <w:t xml:space="preserve">emphasis shifts from that of a king who must rule wisely to one who must rule unyieldingly. </w:t>
      </w:r>
    </w:p>
    <w:p w:rsidR="00DC4CFC" w:rsidRDefault="0065008B">
      <w:pPr>
        <w:pStyle w:val="a4"/>
      </w:pPr>
      <w:r>
        <w:t xml:space="preserve">The kingship becomes a selfserving instrument for Creon in his attempt to secure the return of </w:t>
      </w:r>
    </w:p>
    <w:p w:rsidR="00DC4CFC" w:rsidRDefault="0065008B">
      <w:pPr>
        <w:pStyle w:val="a4"/>
      </w:pPr>
      <w:r>
        <w:t xml:space="preserve">Oedipus and the good fortune prophesied to accompany him. Creon’s notion of justice is </w:t>
      </w:r>
    </w:p>
    <w:p w:rsidR="00DC4CFC" w:rsidRDefault="0065008B">
      <w:pPr>
        <w:pStyle w:val="a4"/>
      </w:pPr>
      <w:r>
        <w:t xml:space="preserve">severely distorted in OC. He becomes monomaniacal – conducting his affairs with tyranny and </w:t>
      </w:r>
    </w:p>
    <w:p w:rsidR="00DC4CFC" w:rsidRDefault="0065008B">
      <w:pPr>
        <w:pStyle w:val="a4"/>
      </w:pPr>
      <w:r>
        <w:t xml:space="preserve">belligerence. For example, he threatens to harm Oedipus’ daughters if the blind beggar does </w:t>
      </w:r>
    </w:p>
    <w:p w:rsidR="00DC4CFC" w:rsidRDefault="0065008B">
      <w:pPr>
        <w:pStyle w:val="a4"/>
      </w:pPr>
      <w:r>
        <w:t xml:space="preserve">not return to Thebes. His view of rightness and fairness is no longer in line with that of his </w:t>
      </w:r>
    </w:p>
    <w:p w:rsidR="00DC4CFC" w:rsidRDefault="0065008B">
      <w:pPr>
        <w:pStyle w:val="a4"/>
      </w:pPr>
      <w:r>
        <w:t xml:space="preserve">subjects. In OC, Creon still retains some respect for divine prophecies. These have after all </w:t>
      </w:r>
    </w:p>
    <w:p w:rsidR="00DC4CFC" w:rsidRDefault="0065008B">
      <w:pPr>
        <w:pStyle w:val="a4"/>
      </w:pPr>
      <w:r>
        <w:t xml:space="preserve">motivated his desire to return Oedipus to Thebes. </w:t>
      </w:r>
    </w:p>
    <w:p w:rsidR="00DC4CFC" w:rsidRDefault="0065008B">
      <w:pPr>
        <w:pStyle w:val="a4"/>
      </w:pPr>
      <w:r>
        <w:t xml:space="preserve">Antigone reveals the ultimate extent to which Creon’s character deteriorates. His </w:t>
      </w:r>
    </w:p>
    <w:p w:rsidR="00DC4CFC" w:rsidRDefault="0065008B">
      <w:pPr>
        <w:pStyle w:val="a4"/>
      </w:pPr>
      <w:r>
        <w:t xml:space="preserve">transformation completes itself; he has become an unreasonable tyrant. Creon can no longer be </w:t>
      </w:r>
    </w:p>
    <w:p w:rsidR="00DC4CFC" w:rsidRDefault="0065008B">
      <w:pPr>
        <w:pStyle w:val="a4"/>
      </w:pPr>
      <w:r>
        <w:t xml:space="preserve">called a king. He has become a despot. There is absolutely no justice to be found. Violence </w:t>
      </w:r>
    </w:p>
    <w:p w:rsidR="00DC4CFC" w:rsidRDefault="0065008B">
      <w:pPr>
        <w:pStyle w:val="a4"/>
      </w:pPr>
      <w:r>
        <w:t xml:space="preserve">and threats of violence are the tools by which he rules. For example, his senseless threats to an </w:t>
      </w:r>
    </w:p>
    <w:p w:rsidR="00DC4CFC" w:rsidRDefault="0065008B">
      <w:pPr>
        <w:pStyle w:val="a4"/>
      </w:pPr>
      <w:r>
        <w:t xml:space="preserve">innocent sentry reveal the true extent of his loss of reason. Creon has distorted the </w:t>
      </w:r>
    </w:p>
    <w:p w:rsidR="00DC4CFC" w:rsidRDefault="0065008B">
      <w:pPr>
        <w:pStyle w:val="a4"/>
      </w:pPr>
      <w:r>
        <w:t xml:space="preserve">proclamation against Polyneices’ burial, which was originally intended to foster Theban unity, </w:t>
      </w:r>
    </w:p>
    <w:p w:rsidR="00DC4CFC" w:rsidRDefault="0065008B">
      <w:pPr>
        <w:pStyle w:val="a4"/>
      </w:pPr>
      <w:r>
        <w:t xml:space="preserve">into a display of rashness and incompetence. There is no mention of the gods and their </w:t>
      </w:r>
    </w:p>
    <w:p w:rsidR="00DC4CFC" w:rsidRDefault="0065008B">
      <w:pPr>
        <w:pStyle w:val="a4"/>
      </w:pPr>
      <w:r>
        <w:t xml:space="preserve">intentions on Creon’s behalf in Antigone. He has been so far destroyed by his own power as </w:t>
      </w:r>
    </w:p>
    <w:p w:rsidR="00DC4CFC" w:rsidRDefault="0065008B">
      <w:pPr>
        <w:pStyle w:val="a4"/>
      </w:pPr>
      <w:r>
        <w:t>to dismiss the divine will that he originally thrived on.</w:t>
      </w:r>
    </w:p>
    <w:p w:rsidR="00DC4CFC" w:rsidRDefault="0065008B">
      <w:pPr>
        <w:pStyle w:val="a4"/>
      </w:pPr>
      <w:r>
        <w:br/>
      </w:r>
      <w:hyperlink r:id="rId5" w:history="1"/>
      <w:bookmarkStart w:id="0" w:name="_GoBack"/>
      <w:bookmarkEnd w:id="0"/>
    </w:p>
    <w:sectPr w:rsidR="00DC4CF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08B"/>
    <w:rsid w:val="004D060B"/>
    <w:rsid w:val="0065008B"/>
    <w:rsid w:val="00DC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D691B-D244-4487-B2E8-1FA732CF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Hyperlink"/>
    <w:semiHidden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olrefera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2014-04-17T19:10:00Z</dcterms:created>
  <dcterms:modified xsi:type="dcterms:W3CDTF">2014-04-17T19:10:00Z</dcterms:modified>
</cp:coreProperties>
</file>