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03" w:rsidRDefault="00B60B03">
      <w:pPr>
        <w:pStyle w:val="a3"/>
      </w:pPr>
      <w:r>
        <w:t xml:space="preserve">Catholic &amp; Orthodox Dialogue Essay, Research Paper </w:t>
      </w:r>
    </w:p>
    <w:p w:rsidR="00B60B03" w:rsidRDefault="00B60B03">
      <w:pPr>
        <w:pStyle w:val="a3"/>
      </w:pPr>
      <w:r>
        <w:t xml:space="preserve">THE SYNODAL THEOLOGICAL COMMISSION </w:t>
      </w:r>
    </w:p>
    <w:p w:rsidR="00B60B03" w:rsidRDefault="00B60B03">
      <w:pPr>
        <w:pStyle w:val="a3"/>
      </w:pPr>
      <w:r>
        <w:t xml:space="preserve">STUDIES ISSUES RELATED TO THE DIALOGUE </w:t>
      </w:r>
    </w:p>
    <w:p w:rsidR="00B60B03" w:rsidRDefault="00B60B03">
      <w:pPr>
        <w:pStyle w:val="a3"/>
      </w:pPr>
      <w:r>
        <w:t xml:space="preserve">BETWEEN THE ORTHODOX AND ROMAN CATHOLIC CHURCHES </w:t>
      </w:r>
    </w:p>
    <w:p w:rsidR="00B60B03" w:rsidRDefault="00B60B03">
      <w:pPr>
        <w:pStyle w:val="a3"/>
      </w:pPr>
      <w:r>
        <w:t xml:space="preserve">The commentary on the documents of the Orthodox-Catholic dialogue </w:t>
      </w:r>
    </w:p>
    <w:p w:rsidR="00B60B03" w:rsidRDefault="00B60B03">
      <w:pPr>
        <w:pStyle w:val="a3"/>
      </w:pPr>
      <w:r>
        <w:t xml:space="preserve">On April 18, 1997 the Synodal Theological Commission of the Russian Orthodox Church </w:t>
      </w:r>
    </w:p>
    <w:p w:rsidR="00B60B03" w:rsidRDefault="00B60B03">
      <w:pPr>
        <w:pStyle w:val="a3"/>
      </w:pPr>
      <w:r>
        <w:t xml:space="preserve">under the chairmanship of Metropolitan Philaret of Minsk and Slutsk had a meeting </w:t>
      </w:r>
    </w:p>
    <w:p w:rsidR="00B60B03" w:rsidRDefault="00B60B03">
      <w:pPr>
        <w:pStyle w:val="a3"/>
      </w:pPr>
      <w:r>
        <w:t xml:space="preserve">at the Department for External Church Relations to study the document of the VII </w:t>
      </w:r>
    </w:p>
    <w:p w:rsidR="00B60B03" w:rsidRDefault="00B60B03">
      <w:pPr>
        <w:pStyle w:val="a3"/>
      </w:pPr>
      <w:r>
        <w:t xml:space="preserve">Plenary session of the Joint International Commission for the Theological Dialogue </w:t>
      </w:r>
    </w:p>
    <w:p w:rsidR="00B60B03" w:rsidRDefault="00B60B03">
      <w:pPr>
        <w:pStyle w:val="a3"/>
      </w:pPr>
      <w:r>
        <w:t xml:space="preserve">Between the Orthodox and Roman Catholic Churches on “Uniatism, Method of Union </w:t>
      </w:r>
    </w:p>
    <w:p w:rsidR="00B60B03" w:rsidRDefault="00B60B03">
      <w:pPr>
        <w:pStyle w:val="a3"/>
      </w:pPr>
      <w:r>
        <w:t xml:space="preserve">of the Past and the Present Search for Full Communion”, which was adopted in </w:t>
      </w:r>
    </w:p>
    <w:p w:rsidR="00B60B03" w:rsidRDefault="00B60B03">
      <w:pPr>
        <w:pStyle w:val="a3"/>
      </w:pPr>
      <w:r>
        <w:t xml:space="preserve">Balamand, Lebanon, in June 1993. This document gave rise to a dispute at the </w:t>
      </w:r>
    </w:p>
    <w:p w:rsidR="00B60B03" w:rsidRDefault="00B60B03">
      <w:pPr>
        <w:pStyle w:val="a3"/>
      </w:pPr>
      <w:r>
        <w:t xml:space="preserve">All-Bishops’ Council of the Russian Orthodox Church last February which resulted in </w:t>
      </w:r>
    </w:p>
    <w:p w:rsidR="00B60B03" w:rsidRDefault="00B60B03">
      <w:pPr>
        <w:pStyle w:val="a3"/>
      </w:pPr>
      <w:r>
        <w:t xml:space="preserve">the decision of the Council “to transfer the document to Synodal Theological </w:t>
      </w:r>
    </w:p>
    <w:p w:rsidR="00B60B03" w:rsidRDefault="00B60B03">
      <w:pPr>
        <w:pStyle w:val="a3"/>
      </w:pPr>
      <w:r>
        <w:t xml:space="preserve">Commission for study and to have the Holy Synod work out an official position on </w:t>
      </w:r>
    </w:p>
    <w:p w:rsidR="00B60B03" w:rsidRDefault="00B60B03">
      <w:pPr>
        <w:pStyle w:val="a3"/>
      </w:pPr>
      <w:r>
        <w:t xml:space="preserve">it”. </w:t>
      </w:r>
    </w:p>
    <w:p w:rsidR="00B60B03" w:rsidRDefault="00B60B03">
      <w:pPr>
        <w:pStyle w:val="a3"/>
      </w:pPr>
      <w:r>
        <w:t xml:space="preserve">In this connection, the Theological Commission found it essential to give some </w:t>
      </w:r>
    </w:p>
    <w:p w:rsidR="00B60B03" w:rsidRDefault="00B60B03">
      <w:pPr>
        <w:pStyle w:val="a3"/>
      </w:pPr>
      <w:r>
        <w:t xml:space="preserve">information on the background of the Balamand document. </w:t>
      </w:r>
    </w:p>
    <w:p w:rsidR="00B60B03" w:rsidRDefault="00B60B03">
      <w:pPr>
        <w:pStyle w:val="a3"/>
      </w:pPr>
      <w:r>
        <w:t xml:space="preserve">The theological dialogue between the Orthodox and Roman Catholic Churches goes </w:t>
      </w:r>
    </w:p>
    <w:p w:rsidR="00B60B03" w:rsidRDefault="00B60B03">
      <w:pPr>
        <w:pStyle w:val="a3"/>
      </w:pPr>
      <w:r>
        <w:t xml:space="preserve">back to early 1960’s following Vatican II and Pan-Orthodox Conferences on Rhodes. </w:t>
      </w:r>
    </w:p>
    <w:p w:rsidR="00B60B03" w:rsidRDefault="00B60B03">
      <w:pPr>
        <w:pStyle w:val="a3"/>
      </w:pPr>
      <w:r>
        <w:t xml:space="preserve">As early as 1961, the First Pan-Orthodox Conference, among other topics for the </w:t>
      </w:r>
    </w:p>
    <w:p w:rsidR="00B60B03" w:rsidRDefault="00B60B03">
      <w:pPr>
        <w:pStyle w:val="a3"/>
      </w:pPr>
      <w:r>
        <w:t xml:space="preserve">forthcoming Pan-Orthodox Council, chose the following : </w:t>
      </w:r>
    </w:p>
    <w:p w:rsidR="00B60B03" w:rsidRDefault="00B60B03">
      <w:pPr>
        <w:pStyle w:val="a3"/>
      </w:pPr>
      <w:r>
        <w:t xml:space="preserve">“V. Relations of the Orthodox Church with the rest of the Christian world.(…) </w:t>
      </w:r>
    </w:p>
    <w:p w:rsidR="00B60B03" w:rsidRDefault="00B60B03">
      <w:pPr>
        <w:pStyle w:val="a3"/>
      </w:pPr>
      <w:r>
        <w:t xml:space="preserve">C. Orthodoxy and the Roman Catholic Church. a)Study of Positive and Negative </w:t>
      </w:r>
    </w:p>
    <w:p w:rsidR="00B60B03" w:rsidRDefault="00B60B03">
      <w:pPr>
        <w:pStyle w:val="a3"/>
      </w:pPr>
      <w:r>
        <w:t xml:space="preserve">moments in the relations between the two Churches: 1) on the faith; 2)on the </w:t>
      </w:r>
    </w:p>
    <w:p w:rsidR="00B60B03" w:rsidRDefault="00B60B03">
      <w:pPr>
        <w:pStyle w:val="a3"/>
      </w:pPr>
      <w:r>
        <w:t xml:space="preserve">government; 3) on the activity of the church (especially, propaganda, proselytism, </w:t>
      </w:r>
    </w:p>
    <w:p w:rsidR="00B60B03" w:rsidRDefault="00B60B03">
      <w:pPr>
        <w:pStyle w:val="a3"/>
      </w:pPr>
      <w:r>
        <w:t xml:space="preserve">Unia) b) Establishment of relation in the spirit of Christian love, as envisaged in </w:t>
      </w:r>
    </w:p>
    <w:p w:rsidR="00B60B03" w:rsidRDefault="00B60B03">
      <w:pPr>
        <w:pStyle w:val="a3"/>
      </w:pPr>
      <w:r>
        <w:t xml:space="preserve">Patriarchal encyclical of 1920 ” (JMP No.11, 1961) </w:t>
      </w:r>
    </w:p>
    <w:p w:rsidR="00B60B03" w:rsidRDefault="00B60B03">
      <w:pPr>
        <w:pStyle w:val="a3"/>
      </w:pPr>
      <w:r>
        <w:t xml:space="preserve">The second Pan-Orthodox Conference in 1963 “unanimously agreed that our </w:t>
      </w:r>
    </w:p>
    <w:p w:rsidR="00B60B03" w:rsidRDefault="00B60B03">
      <w:pPr>
        <w:pStyle w:val="a3"/>
      </w:pPr>
      <w:r>
        <w:t xml:space="preserve">Eastern Orthodox Church should propose a dialogue with the honorable Roman </w:t>
      </w:r>
    </w:p>
    <w:p w:rsidR="00B60B03" w:rsidRDefault="00B60B03">
      <w:pPr>
        <w:pStyle w:val="a3"/>
      </w:pPr>
      <w:r>
        <w:t xml:space="preserve">Catholic Church on conditions of parity.” (JMP No.11, 1963) </w:t>
      </w:r>
    </w:p>
    <w:p w:rsidR="00B60B03" w:rsidRDefault="00B60B03">
      <w:pPr>
        <w:pStyle w:val="a3"/>
      </w:pPr>
      <w:r>
        <w:t xml:space="preserve">Three meetings of Orthodox technical theological commission for the preparation of </w:t>
      </w:r>
    </w:p>
    <w:p w:rsidR="00B60B03" w:rsidRDefault="00B60B03">
      <w:pPr>
        <w:pStyle w:val="a3"/>
      </w:pPr>
      <w:r>
        <w:t xml:space="preserve">the dialogue with the Roman Catholic Church preceded the work of the Joint </w:t>
      </w:r>
    </w:p>
    <w:p w:rsidR="00B60B03" w:rsidRDefault="00B60B03">
      <w:pPr>
        <w:pStyle w:val="a3"/>
      </w:pPr>
      <w:r>
        <w:t xml:space="preserve">International Commission for Theological Dialogue between the Roman Catholic and </w:t>
      </w:r>
    </w:p>
    <w:p w:rsidR="00B60B03" w:rsidRDefault="00B60B03">
      <w:pPr>
        <w:pStyle w:val="a3"/>
      </w:pPr>
      <w:r>
        <w:t xml:space="preserve">Orthodox Churches. </w:t>
      </w:r>
    </w:p>
    <w:p w:rsidR="00B60B03" w:rsidRDefault="00B60B03">
      <w:pPr>
        <w:pStyle w:val="a3"/>
      </w:pPr>
      <w:r>
        <w:t xml:space="preserve">The list of topics for the primary stage of the dialogue was worked out by the Third </w:t>
      </w:r>
    </w:p>
    <w:p w:rsidR="00B60B03" w:rsidRDefault="00B60B03">
      <w:pPr>
        <w:pStyle w:val="a3"/>
      </w:pPr>
      <w:r>
        <w:t xml:space="preserve">conference of the Commission which took place at the Orthodox Center of the </w:t>
      </w:r>
    </w:p>
    <w:p w:rsidR="00B60B03" w:rsidRDefault="00B60B03">
      <w:pPr>
        <w:pStyle w:val="a3"/>
      </w:pPr>
      <w:r>
        <w:t xml:space="preserve">Ecumenical Patriarchate in Chambesy, Switzerland, on June 25-27, 1978. </w:t>
      </w:r>
    </w:p>
    <w:p w:rsidR="00B60B03" w:rsidRDefault="00B60B03">
      <w:pPr>
        <w:pStyle w:val="a3"/>
      </w:pPr>
      <w:r>
        <w:t xml:space="preserve">Representatives of ten Local Orthodox Churches – with the exception of the Serbian, </w:t>
      </w:r>
    </w:p>
    <w:p w:rsidR="00B60B03" w:rsidRDefault="00B60B03">
      <w:pPr>
        <w:pStyle w:val="a3"/>
      </w:pPr>
      <w:r>
        <w:t xml:space="preserve">Polish, Czechoslovak and Finnish Churches – took part in the meeting. The </w:t>
      </w:r>
    </w:p>
    <w:p w:rsidR="00B60B03" w:rsidRDefault="00B60B03">
      <w:pPr>
        <w:pStyle w:val="a3"/>
      </w:pPr>
      <w:r>
        <w:t xml:space="preserve">conference described the aim of the dialogue thus : </w:t>
      </w:r>
    </w:p>
    <w:p w:rsidR="00B60B03" w:rsidRDefault="00B60B03">
      <w:pPr>
        <w:pStyle w:val="a3"/>
      </w:pPr>
      <w:r>
        <w:t xml:space="preserve">“The objective of the dialogue between the Roman Catholic and Orthodox </w:t>
      </w:r>
    </w:p>
    <w:p w:rsidR="00B60B03" w:rsidRDefault="00B60B03">
      <w:pPr>
        <w:pStyle w:val="a3"/>
      </w:pPr>
      <w:r>
        <w:t xml:space="preserve">Churches is to establish full communion. Such communion is to be based on the </w:t>
      </w:r>
    </w:p>
    <w:p w:rsidR="00B60B03" w:rsidRDefault="00B60B03">
      <w:pPr>
        <w:pStyle w:val="a3"/>
      </w:pPr>
      <w:r>
        <w:t xml:space="preserve">unity in the faith, on a commonly shared life and Tradition of the early Church and </w:t>
      </w:r>
    </w:p>
    <w:p w:rsidR="00B60B03" w:rsidRDefault="00B60B03">
      <w:pPr>
        <w:pStyle w:val="a3"/>
      </w:pPr>
      <w:r>
        <w:t xml:space="preserve">is to be realized through the celebration of one Eucharist.” </w:t>
      </w:r>
    </w:p>
    <w:p w:rsidR="00B60B03" w:rsidRDefault="00B60B03">
      <w:pPr>
        <w:pStyle w:val="a3"/>
      </w:pPr>
      <w:r>
        <w:t xml:space="preserve">On the method of the dialogue, the conference said that it “should proceed from </w:t>
      </w:r>
    </w:p>
    <w:p w:rsidR="00B60B03" w:rsidRDefault="00B60B03">
      <w:pPr>
        <w:pStyle w:val="a3"/>
      </w:pPr>
      <w:r>
        <w:t xml:space="preserve">the elements which unite the Orthodox and Roman Catholic Churches. By no means </w:t>
      </w:r>
    </w:p>
    <w:p w:rsidR="00B60B03" w:rsidRDefault="00B60B03">
      <w:pPr>
        <w:pStyle w:val="a3"/>
      </w:pPr>
      <w:r>
        <w:t xml:space="preserve">does it imply that it is desirable or even possible to avoid problems still dividing </w:t>
      </w:r>
    </w:p>
    <w:p w:rsidR="00B60B03" w:rsidRDefault="00B60B03">
      <w:pPr>
        <w:pStyle w:val="a3"/>
      </w:pPr>
      <w:r>
        <w:t xml:space="preserve">the two Churches. This only means that the dialogue should be built up in a positive </w:t>
      </w:r>
    </w:p>
    <w:p w:rsidR="00B60B03" w:rsidRDefault="00B60B03">
      <w:pPr>
        <w:pStyle w:val="a3"/>
      </w:pPr>
      <w:r>
        <w:t xml:space="preserve">spirit, prevailing over the interpretation of the problems accumulated during </w:t>
      </w:r>
    </w:p>
    <w:p w:rsidR="00B60B03" w:rsidRDefault="00B60B03">
      <w:pPr>
        <w:pStyle w:val="a3"/>
      </w:pPr>
      <w:r>
        <w:t xml:space="preserve">several centuries of division . (…) </w:t>
      </w:r>
    </w:p>
    <w:p w:rsidR="00B60B03" w:rsidRDefault="00B60B03">
      <w:pPr>
        <w:pStyle w:val="a3"/>
      </w:pPr>
      <w:r>
        <w:t xml:space="preserve">In this light, the points of division between our Churches could be dealt with by </w:t>
      </w:r>
    </w:p>
    <w:p w:rsidR="00B60B03" w:rsidRDefault="00B60B03">
      <w:pPr>
        <w:pStyle w:val="a3"/>
      </w:pPr>
      <w:r>
        <w:t xml:space="preserve">applying a new method. There is a hope that in this way it would be possible in a </w:t>
      </w:r>
    </w:p>
    <w:p w:rsidR="00B60B03" w:rsidRDefault="00B60B03">
      <w:pPr>
        <w:pStyle w:val="a3"/>
      </w:pPr>
      <w:r>
        <w:t xml:space="preserve">consistent and successive manner to remove certain obstacles impeding the </w:t>
      </w:r>
    </w:p>
    <w:p w:rsidR="00B60B03" w:rsidRDefault="00B60B03">
      <w:pPr>
        <w:pStyle w:val="a3"/>
      </w:pPr>
      <w:r>
        <w:t xml:space="preserve">return of our two Churches to a commonly shared life.” </w:t>
      </w:r>
    </w:p>
    <w:p w:rsidR="00B60B03" w:rsidRDefault="00B60B03">
      <w:pPr>
        <w:pStyle w:val="a3"/>
      </w:pPr>
      <w:r>
        <w:t xml:space="preserve">Agreement to start a theological dialogue between the Orthodox and Roman </w:t>
      </w:r>
    </w:p>
    <w:p w:rsidR="00B60B03" w:rsidRDefault="00B60B03">
      <w:pPr>
        <w:pStyle w:val="a3"/>
      </w:pPr>
      <w:r>
        <w:t xml:space="preserve">Catholic Churches was reached during the visit of Pope John Paul II to Phanar in </w:t>
      </w:r>
    </w:p>
    <w:p w:rsidR="00B60B03" w:rsidRDefault="00B60B03">
      <w:pPr>
        <w:pStyle w:val="a3"/>
      </w:pPr>
      <w:r>
        <w:t xml:space="preserve">1979, following which Patriarch Demetrius I of Constantinople announced the </w:t>
      </w:r>
    </w:p>
    <w:p w:rsidR="00B60B03" w:rsidRDefault="00B60B03">
      <w:pPr>
        <w:pStyle w:val="a3"/>
      </w:pPr>
      <w:r>
        <w:t xml:space="preserve">formation of a Joint International commission for Theological Dialogue between the </w:t>
      </w:r>
    </w:p>
    <w:p w:rsidR="00B60B03" w:rsidRDefault="00B60B03">
      <w:pPr>
        <w:pStyle w:val="a3"/>
      </w:pPr>
      <w:r>
        <w:t xml:space="preserve">Roman Catholic and Orthodox Churches, and so was it done with the agreement of </w:t>
      </w:r>
    </w:p>
    <w:p w:rsidR="00B60B03" w:rsidRDefault="00B60B03">
      <w:pPr>
        <w:pStyle w:val="a3"/>
      </w:pPr>
      <w:r>
        <w:t xml:space="preserve">all Local Orthodox Churches. </w:t>
      </w:r>
    </w:p>
    <w:p w:rsidR="00B60B03" w:rsidRDefault="00B60B03">
      <w:pPr>
        <w:pStyle w:val="a3"/>
      </w:pPr>
      <w:r>
        <w:t xml:space="preserve">The working schedule of the Commission envisages its plenary meetings twice a </w:t>
      </w:r>
    </w:p>
    <w:p w:rsidR="00B60B03" w:rsidRDefault="00B60B03">
      <w:pPr>
        <w:pStyle w:val="a3"/>
      </w:pPr>
      <w:r>
        <w:t xml:space="preserve">year. In between the sessions there are working subcommissions and a joint </w:t>
      </w:r>
    </w:p>
    <w:p w:rsidR="00B60B03" w:rsidRDefault="00B60B03">
      <w:pPr>
        <w:pStyle w:val="a3"/>
      </w:pPr>
      <w:r>
        <w:t xml:space="preserve">coordinating committee. </w:t>
      </w:r>
    </w:p>
    <w:p w:rsidR="00B60B03" w:rsidRDefault="00B60B03">
      <w:pPr>
        <w:pStyle w:val="a3"/>
      </w:pPr>
      <w:r>
        <w:t xml:space="preserve">The First session of the Commission took place on Patmos and Rhodes in 1980. </w:t>
      </w:r>
    </w:p>
    <w:p w:rsidR="00B60B03" w:rsidRDefault="00B60B03">
      <w:pPr>
        <w:pStyle w:val="a3"/>
      </w:pPr>
      <w:r>
        <w:t xml:space="preserve">Three subcommissions and a coordinating committee were set up then. The </w:t>
      </w:r>
    </w:p>
    <w:p w:rsidR="00B60B03" w:rsidRDefault="00B60B03">
      <w:pPr>
        <w:pStyle w:val="a3"/>
      </w:pPr>
      <w:r>
        <w:t xml:space="preserve">subcommissions worked on one common theme – The Mystery of the Church and </w:t>
      </w:r>
    </w:p>
    <w:p w:rsidR="00B60B03" w:rsidRDefault="00B60B03">
      <w:pPr>
        <w:pStyle w:val="a3"/>
      </w:pPr>
      <w:r>
        <w:t xml:space="preserve">Eucharist in the Light of the Mystery of the Holy Trinity. They met in Chevetogne, </w:t>
      </w:r>
    </w:p>
    <w:p w:rsidR="00B60B03" w:rsidRDefault="00B60B03">
      <w:pPr>
        <w:pStyle w:val="a3"/>
      </w:pPr>
      <w:r>
        <w:t xml:space="preserve">Belgium, from October 5 to 8, 1980; in Rome, from December 27 to 30, 1980, and in </w:t>
      </w:r>
    </w:p>
    <w:p w:rsidR="00B60B03" w:rsidRDefault="00B60B03">
      <w:pPr>
        <w:pStyle w:val="a3"/>
      </w:pPr>
      <w:r>
        <w:t xml:space="preserve">Belgrade from April 29 to May 1, 1981. From May 25 to 30, 1981, Venice hosted the </w:t>
      </w:r>
    </w:p>
    <w:p w:rsidR="00B60B03" w:rsidRDefault="00B60B03">
      <w:pPr>
        <w:pStyle w:val="a3"/>
      </w:pPr>
      <w:r>
        <w:t xml:space="preserve">Coordinating Committee which discussed the results of the subcommissions’ work </w:t>
      </w:r>
    </w:p>
    <w:p w:rsidR="00B60B03" w:rsidRDefault="00B60B03">
      <w:pPr>
        <w:pStyle w:val="a3"/>
      </w:pPr>
      <w:r>
        <w:t xml:space="preserve">and issued a communique. </w:t>
      </w:r>
    </w:p>
    <w:p w:rsidR="00B60B03" w:rsidRDefault="00B60B03">
      <w:pPr>
        <w:pStyle w:val="a3"/>
      </w:pPr>
      <w:r>
        <w:t xml:space="preserve">The second meeting was held in Munich from June 30 to July 6, 1982. It continued </w:t>
      </w:r>
    </w:p>
    <w:p w:rsidR="00B60B03" w:rsidRDefault="00B60B03">
      <w:pPr>
        <w:pStyle w:val="a3"/>
      </w:pPr>
      <w:r>
        <w:t xml:space="preserve">to discuss the theme of the previous meeting on The Mystery of the Church and </w:t>
      </w:r>
    </w:p>
    <w:p w:rsidR="00B60B03" w:rsidRDefault="00B60B03">
      <w:pPr>
        <w:pStyle w:val="a3"/>
      </w:pPr>
      <w:r>
        <w:t xml:space="preserve">Eucharist in the Light of the Mystery of the Holy Trinity”. The discussion was based on </w:t>
      </w:r>
    </w:p>
    <w:p w:rsidR="00B60B03" w:rsidRDefault="00B60B03">
      <w:pPr>
        <w:pStyle w:val="a3"/>
      </w:pPr>
      <w:r>
        <w:t xml:space="preserve">the materials which had been prepared after the Rhodes meeting. </w:t>
      </w:r>
    </w:p>
    <w:p w:rsidR="00B60B03" w:rsidRDefault="00B60B03">
      <w:pPr>
        <w:pStyle w:val="a3"/>
      </w:pPr>
      <w:r>
        <w:t xml:space="preserve">The third meeting was convened on Crete from May 30 to July 8, 1984. Its theme was </w:t>
      </w:r>
    </w:p>
    <w:p w:rsidR="00B60B03" w:rsidRDefault="00B60B03">
      <w:pPr>
        <w:pStyle w:val="a3"/>
      </w:pPr>
      <w:r>
        <w:t xml:space="preserve">The Faith, Sacraments and Unity of the Church. Its documents were consequently </w:t>
      </w:r>
    </w:p>
    <w:p w:rsidR="00B60B03" w:rsidRDefault="00B60B03">
      <w:pPr>
        <w:pStyle w:val="a3"/>
      </w:pPr>
      <w:r>
        <w:t xml:space="preserve">reviewed by the Coordinating Committee at its meeting in Opol, Poland, on June </w:t>
      </w:r>
    </w:p>
    <w:p w:rsidR="00B60B03" w:rsidRDefault="00B60B03">
      <w:pPr>
        <w:pStyle w:val="a3"/>
      </w:pPr>
      <w:r>
        <w:t xml:space="preserve">3-8, 1985. In addition, the Opol meeting discussed another theme – The Sacrament of </w:t>
      </w:r>
    </w:p>
    <w:p w:rsidR="00B60B03" w:rsidRDefault="00B60B03">
      <w:pPr>
        <w:pStyle w:val="a3"/>
      </w:pPr>
      <w:r>
        <w:t xml:space="preserve">Ministry in the Sacramental Structure of the Church, and the importance of the </w:t>
      </w:r>
    </w:p>
    <w:p w:rsidR="00B60B03" w:rsidRDefault="00B60B03">
      <w:pPr>
        <w:pStyle w:val="a3"/>
      </w:pPr>
      <w:r>
        <w:t xml:space="preserve">Apostolic Succession for the Consecration and Unity of the People of God. </w:t>
      </w:r>
    </w:p>
    <w:p w:rsidR="00B60B03" w:rsidRDefault="00B60B03">
      <w:pPr>
        <w:pStyle w:val="a3"/>
      </w:pPr>
      <w:r>
        <w:t xml:space="preserve">The fourth session took place in Bari, from May 29 to June 7, 1986. It continued the </w:t>
      </w:r>
    </w:p>
    <w:p w:rsidR="00B60B03" w:rsidRDefault="00B60B03">
      <w:pPr>
        <w:pStyle w:val="a3"/>
      </w:pPr>
      <w:r>
        <w:t xml:space="preserve">discussion of the theme the Faith, Sacraments and Unity of the Church dealt with by </w:t>
      </w:r>
    </w:p>
    <w:p w:rsidR="00B60B03" w:rsidRDefault="00B60B03">
      <w:pPr>
        <w:pStyle w:val="a3"/>
      </w:pPr>
      <w:r>
        <w:t xml:space="preserve">the preceding meeting on Crete; the general document was thoroughly revised. </w:t>
      </w:r>
    </w:p>
    <w:p w:rsidR="00B60B03" w:rsidRDefault="00B60B03">
      <w:pPr>
        <w:pStyle w:val="a3"/>
      </w:pPr>
      <w:r>
        <w:t xml:space="preserve">The Bari meeting also considered the document dedicated to the theme The </w:t>
      </w:r>
    </w:p>
    <w:p w:rsidR="00B60B03" w:rsidRDefault="00B60B03">
      <w:pPr>
        <w:pStyle w:val="a3"/>
      </w:pPr>
      <w:r>
        <w:t xml:space="preserve">Sacrament of Ministry in the Sacramental Structure of the Church, in particular, the </w:t>
      </w:r>
    </w:p>
    <w:p w:rsidR="00B60B03" w:rsidRDefault="00B60B03">
      <w:pPr>
        <w:pStyle w:val="a3"/>
      </w:pPr>
      <w:r>
        <w:t xml:space="preserve">Significance of Apostolic Succession for the Consecration and Unity of the People of </w:t>
      </w:r>
    </w:p>
    <w:p w:rsidR="00B60B03" w:rsidRDefault="00B60B03">
      <w:pPr>
        <w:pStyle w:val="a3"/>
      </w:pPr>
      <w:r>
        <w:t xml:space="preserve">God. </w:t>
      </w:r>
    </w:p>
    <w:p w:rsidR="00B60B03" w:rsidRDefault="00B60B03">
      <w:pPr>
        <w:pStyle w:val="a3"/>
      </w:pPr>
      <w:r>
        <w:t xml:space="preserve">With the absence of representatives from a number of Churches in Bari, the next </w:t>
      </w:r>
    </w:p>
    <w:p w:rsidR="00B60B03" w:rsidRDefault="00B60B03">
      <w:pPr>
        <w:pStyle w:val="a3"/>
      </w:pPr>
      <w:r>
        <w:t xml:space="preserve">session of the Joint Commission was to be convened at the earliest possible </w:t>
      </w:r>
    </w:p>
    <w:p w:rsidR="00B60B03" w:rsidRDefault="00B60B03">
      <w:pPr>
        <w:pStyle w:val="a3"/>
      </w:pPr>
      <w:r>
        <w:t xml:space="preserve">opportunity. Archbishop Antonio Magrassi of Bari in a press-release said that it </w:t>
      </w:r>
    </w:p>
    <w:p w:rsidR="00B60B03" w:rsidRDefault="00B60B03">
      <w:pPr>
        <w:pStyle w:val="a3"/>
      </w:pPr>
      <w:r>
        <w:t xml:space="preserve">would take place again in his diocesan city on June 8, 1987. </w:t>
      </w:r>
    </w:p>
    <w:p w:rsidR="00B60B03" w:rsidRDefault="00B60B03">
      <w:pPr>
        <w:pStyle w:val="a3"/>
      </w:pPr>
      <w:r>
        <w:t xml:space="preserve">And so it did. The next session of the Joint Commission took place in Bari, in June </w:t>
      </w:r>
    </w:p>
    <w:p w:rsidR="00B60B03" w:rsidRDefault="00B60B03">
      <w:pPr>
        <w:pStyle w:val="a3"/>
      </w:pPr>
      <w:r>
        <w:t xml:space="preserve">1987. The Russian Orthodox Church was unable to attend for technical reasons. </w:t>
      </w:r>
    </w:p>
    <w:p w:rsidR="00B60B03" w:rsidRDefault="00B60B03">
      <w:pPr>
        <w:pStyle w:val="a3"/>
      </w:pPr>
      <w:r>
        <w:t xml:space="preserve">(Technical reasons had prevented our Church from attending the previous meeting </w:t>
      </w:r>
    </w:p>
    <w:p w:rsidR="00B60B03" w:rsidRDefault="00B60B03">
      <w:pPr>
        <w:pStyle w:val="a3"/>
      </w:pPr>
      <w:r>
        <w:t xml:space="preserve">in 1986 too). </w:t>
      </w:r>
    </w:p>
    <w:p w:rsidR="00B60B03" w:rsidRDefault="00B60B03">
      <w:pPr>
        <w:pStyle w:val="a3"/>
      </w:pPr>
      <w:r>
        <w:t xml:space="preserve">The fifth session of the Joint Commission was held from June 19 to 27, 1988, at the </w:t>
      </w:r>
    </w:p>
    <w:p w:rsidR="00B60B03" w:rsidRDefault="00B60B03">
      <w:pPr>
        <w:pStyle w:val="a3"/>
      </w:pPr>
      <w:r>
        <w:t xml:space="preserve">New Valamo Monastery in Finland and discussed the theme “The Sacrament of </w:t>
      </w:r>
    </w:p>
    <w:p w:rsidR="00B60B03" w:rsidRDefault="00B60B03">
      <w:pPr>
        <w:pStyle w:val="a3"/>
      </w:pPr>
      <w:r>
        <w:t xml:space="preserve">Ministry in the Sacramental Structure of the Church, and the importance of the </w:t>
      </w:r>
    </w:p>
    <w:p w:rsidR="00B60B03" w:rsidRDefault="00B60B03">
      <w:pPr>
        <w:pStyle w:val="a3"/>
      </w:pPr>
      <w:r>
        <w:t xml:space="preserve">Apostolic Succession for the Consecration and Unity of the People of God”. </w:t>
      </w:r>
    </w:p>
    <w:p w:rsidR="00B60B03" w:rsidRDefault="00B60B03">
      <w:pPr>
        <w:pStyle w:val="a3"/>
      </w:pPr>
      <w:r>
        <w:t xml:space="preserve">The years between late 80s and early 90s saw the worsening of the relations </w:t>
      </w:r>
    </w:p>
    <w:p w:rsidR="00B60B03" w:rsidRDefault="00B60B03">
      <w:pPr>
        <w:pStyle w:val="a3"/>
      </w:pPr>
      <w:r>
        <w:t xml:space="preserve">between the Orthodox and Catholic Churches. The main cause was the inadmissible </w:t>
      </w:r>
    </w:p>
    <w:p w:rsidR="00B60B03" w:rsidRDefault="00B60B03">
      <w:pPr>
        <w:pStyle w:val="a3"/>
      </w:pPr>
      <w:r>
        <w:t xml:space="preserve">violent methods employed by the Greek Catholic churches to restore their legal </w:t>
      </w:r>
    </w:p>
    <w:p w:rsidR="00B60B03" w:rsidRDefault="00B60B03">
      <w:pPr>
        <w:pStyle w:val="a3"/>
      </w:pPr>
      <w:r>
        <w:t xml:space="preserve">parish life after an “underground” existence. This violent process was most painful </w:t>
      </w:r>
    </w:p>
    <w:p w:rsidR="00B60B03" w:rsidRDefault="00B60B03">
      <w:pPr>
        <w:pStyle w:val="a3"/>
      </w:pPr>
      <w:r>
        <w:t xml:space="preserve">for the Orthodox in Western Ukraine (Lvov, Ternopol, Ivano-Frankovsk regions, </w:t>
      </w:r>
    </w:p>
    <w:p w:rsidR="00B60B03" w:rsidRDefault="00B60B03">
      <w:pPr>
        <w:pStyle w:val="a3"/>
      </w:pPr>
      <w:r>
        <w:t xml:space="preserve">Transcarpathia). There the tension was such as to lead to mass disorders, clashes, </w:t>
      </w:r>
    </w:p>
    <w:p w:rsidR="00B60B03" w:rsidRDefault="00B60B03">
      <w:pPr>
        <w:pStyle w:val="a3"/>
      </w:pPr>
      <w:r>
        <w:t xml:space="preserve">seizures of the Orthodox churches when Orthodox communities were forced out of </w:t>
      </w:r>
    </w:p>
    <w:p w:rsidR="00B60B03" w:rsidRDefault="00B60B03">
      <w:pPr>
        <w:pStyle w:val="a3"/>
      </w:pPr>
      <w:r>
        <w:t xml:space="preserve">their places of worship; discrediting campaigns were conducted against the </w:t>
      </w:r>
    </w:p>
    <w:p w:rsidR="00B60B03" w:rsidRDefault="00B60B03">
      <w:pPr>
        <w:pStyle w:val="a3"/>
      </w:pPr>
      <w:r>
        <w:t xml:space="preserve">Orthodox of the Moscow Patriarchate in the press; the Greek Catholic newspapers, </w:t>
      </w:r>
    </w:p>
    <w:p w:rsidR="00B60B03" w:rsidRDefault="00B60B03">
      <w:pPr>
        <w:pStyle w:val="a3"/>
      </w:pPr>
      <w:r>
        <w:t xml:space="preserve">like “Meta” and “I Believe” would openly call them “the fifth column of Moscow”, or </w:t>
      </w:r>
    </w:p>
    <w:p w:rsidR="00B60B03" w:rsidRDefault="00B60B03">
      <w:pPr>
        <w:pStyle w:val="a3"/>
      </w:pPr>
      <w:r>
        <w:t xml:space="preserve">“agents of Russia’s imperial influence”. </w:t>
      </w:r>
    </w:p>
    <w:p w:rsidR="00B60B03" w:rsidRDefault="00B60B03">
      <w:pPr>
        <w:pStyle w:val="a3"/>
      </w:pPr>
      <w:r>
        <w:t xml:space="preserve">It was necessary to exercise every possible effort to change the situation. </w:t>
      </w:r>
    </w:p>
    <w:p w:rsidR="00B60B03" w:rsidRDefault="00B60B03">
      <w:pPr>
        <w:pStyle w:val="a3"/>
      </w:pPr>
      <w:r>
        <w:t xml:space="preserve">Unfortunately, direct contact with the Uniates was impossible, because the Greek </w:t>
      </w:r>
    </w:p>
    <w:p w:rsidR="00B60B03" w:rsidRDefault="00B60B03">
      <w:pPr>
        <w:pStyle w:val="a3"/>
      </w:pPr>
      <w:r>
        <w:t xml:space="preserve">Catholics had left the so-called Quadrennial Commission. That commission was </w:t>
      </w:r>
    </w:p>
    <w:p w:rsidR="00B60B03" w:rsidRDefault="00B60B03">
      <w:pPr>
        <w:pStyle w:val="a3"/>
      </w:pPr>
      <w:r>
        <w:t xml:space="preserve">formed in January 1990 and had among its members representatives of the Moscow </w:t>
      </w:r>
    </w:p>
    <w:p w:rsidR="00B60B03" w:rsidRDefault="00B60B03">
      <w:pPr>
        <w:pStyle w:val="a3"/>
      </w:pPr>
      <w:r>
        <w:t xml:space="preserve">Patriarchate, of the Roman Catholic Church, of the Ukrainian Orthodox Church and </w:t>
      </w:r>
    </w:p>
    <w:p w:rsidR="00B60B03" w:rsidRDefault="00B60B03">
      <w:pPr>
        <w:pStyle w:val="a3"/>
      </w:pPr>
      <w:r>
        <w:t xml:space="preserve">Catholics of Eastern Rite from Western Ukraine. </w:t>
      </w:r>
    </w:p>
    <w:p w:rsidR="00B60B03" w:rsidRDefault="00B60B03">
      <w:pPr>
        <w:pStyle w:val="a3"/>
      </w:pPr>
      <w:r>
        <w:t xml:space="preserve">The Uniate members withdrew from the commission under the pressure of the </w:t>
      </w:r>
    </w:p>
    <w:p w:rsidR="00B60B03" w:rsidRDefault="00B60B03">
      <w:pPr>
        <w:pStyle w:val="a3"/>
      </w:pPr>
      <w:r>
        <w:t xml:space="preserve">extremist members of the Ukrainian political movement RUKH, who promised, in </w:t>
      </w:r>
    </w:p>
    <w:p w:rsidR="00B60B03" w:rsidRDefault="00B60B03">
      <w:pPr>
        <w:pStyle w:val="a3"/>
      </w:pPr>
      <w:r>
        <w:t xml:space="preserve">case they came to power, to take church buildings from the Orthodox and give them </w:t>
      </w:r>
    </w:p>
    <w:p w:rsidR="00B60B03" w:rsidRDefault="00B60B03">
      <w:pPr>
        <w:pStyle w:val="a3"/>
      </w:pPr>
      <w:r>
        <w:t xml:space="preserve">over to Eastern Catholics. Therefore, they thought it unnecessary to carry on </w:t>
      </w:r>
    </w:p>
    <w:p w:rsidR="00B60B03" w:rsidRDefault="00B60B03">
      <w:pPr>
        <w:pStyle w:val="a3"/>
      </w:pPr>
      <w:r>
        <w:t xml:space="preserve">dialogue with the Orthodox Church. </w:t>
      </w:r>
    </w:p>
    <w:p w:rsidR="00B60B03" w:rsidRDefault="00B60B03">
      <w:pPr>
        <w:pStyle w:val="a3"/>
      </w:pPr>
      <w:r>
        <w:t xml:space="preserve">The attempts to come into contact with the local or central authorities and to urge </w:t>
      </w:r>
    </w:p>
    <w:p w:rsidR="00B60B03" w:rsidRDefault="00B60B03">
      <w:pPr>
        <w:pStyle w:val="a3"/>
      </w:pPr>
      <w:r>
        <w:t xml:space="preserve">them to insure human rights and religious freedom, brought no result. </w:t>
      </w:r>
    </w:p>
    <w:p w:rsidR="00B60B03" w:rsidRDefault="00B60B03">
      <w:pPr>
        <w:pStyle w:val="a3"/>
      </w:pPr>
      <w:r>
        <w:t xml:space="preserve">The Orthodox continued to be forced out with ever growing malice. Moreover, </w:t>
      </w:r>
    </w:p>
    <w:p w:rsidR="00B60B03" w:rsidRDefault="00B60B03">
      <w:pPr>
        <w:pStyle w:val="a3"/>
      </w:pPr>
      <w:r>
        <w:t xml:space="preserve">world public opinion was distrustful of the protests on the part of the Moscow </w:t>
      </w:r>
    </w:p>
    <w:p w:rsidR="00B60B03" w:rsidRDefault="00B60B03">
      <w:pPr>
        <w:pStyle w:val="a3"/>
      </w:pPr>
      <w:r>
        <w:t xml:space="preserve">Patriarchate, believing that what was going on in Western Ukraine was the reversal </w:t>
      </w:r>
    </w:p>
    <w:p w:rsidR="00B60B03" w:rsidRDefault="00B60B03">
      <w:pPr>
        <w:pStyle w:val="a3"/>
      </w:pPr>
      <w:r>
        <w:t xml:space="preserve">of historical injustice. </w:t>
      </w:r>
    </w:p>
    <w:p w:rsidR="00B60B03" w:rsidRDefault="00B60B03">
      <w:pPr>
        <w:pStyle w:val="a3"/>
      </w:pPr>
      <w:r>
        <w:t xml:space="preserve">In such a situation it was important to do the utmost to bring it home to public </w:t>
      </w:r>
    </w:p>
    <w:p w:rsidR="00B60B03" w:rsidRDefault="00B60B03">
      <w:pPr>
        <w:pStyle w:val="a3"/>
      </w:pPr>
      <w:r>
        <w:t xml:space="preserve">opinion, to international organizations, to Christian Churches, including the Roman </w:t>
      </w:r>
    </w:p>
    <w:p w:rsidR="00B60B03" w:rsidRDefault="00B60B03">
      <w:pPr>
        <w:pStyle w:val="a3"/>
      </w:pPr>
      <w:r>
        <w:t xml:space="preserve">Catholic Church, that beating Orthodoxy in Western Ukraine was not only an act of </w:t>
      </w:r>
    </w:p>
    <w:p w:rsidR="00B60B03" w:rsidRDefault="00B60B03">
      <w:pPr>
        <w:pStyle w:val="a3"/>
      </w:pPr>
      <w:r>
        <w:t xml:space="preserve">violation of human rights and religious freedom, but also an annihilation of </w:t>
      </w:r>
    </w:p>
    <w:p w:rsidR="00B60B03" w:rsidRDefault="00B60B03">
      <w:pPr>
        <w:pStyle w:val="a3"/>
      </w:pPr>
      <w:r>
        <w:t xml:space="preserve">whatever progress the dialogue between the Orthodox and Catholic Churches had </w:t>
      </w:r>
    </w:p>
    <w:p w:rsidR="00B60B03" w:rsidRDefault="00B60B03">
      <w:pPr>
        <w:pStyle w:val="a3"/>
      </w:pPr>
      <w:r>
        <w:t xml:space="preserve">made in the previous years. It was essential to show that uniatism was a dangerous </w:t>
      </w:r>
    </w:p>
    <w:p w:rsidR="00B60B03" w:rsidRDefault="00B60B03">
      <w:pPr>
        <w:pStyle w:val="a3"/>
      </w:pPr>
      <w:r>
        <w:t xml:space="preserve">and unacceptable way for achieving unity. </w:t>
      </w:r>
    </w:p>
    <w:p w:rsidR="00B60B03" w:rsidRDefault="00B60B03">
      <w:pPr>
        <w:pStyle w:val="a3"/>
      </w:pPr>
      <w:r>
        <w:t xml:space="preserve">Unia has brought about new divisions, tearing the One Body of the Orthodox </w:t>
      </w:r>
    </w:p>
    <w:p w:rsidR="00B60B03" w:rsidRDefault="00B60B03">
      <w:pPr>
        <w:pStyle w:val="a3"/>
      </w:pPr>
      <w:r>
        <w:t xml:space="preserve">Church. The four centuries of its maintenance have revealed it as a dangerous form </w:t>
      </w:r>
    </w:p>
    <w:p w:rsidR="00B60B03" w:rsidRDefault="00B60B03">
      <w:pPr>
        <w:pStyle w:val="a3"/>
      </w:pPr>
      <w:r>
        <w:t xml:space="preserve">of proselytism against Orthodoxy. Human sufferings and even bloodshed were the </w:t>
      </w:r>
    </w:p>
    <w:p w:rsidR="00B60B03" w:rsidRDefault="00B60B03">
      <w:pPr>
        <w:pStyle w:val="a3"/>
      </w:pPr>
      <w:r>
        <w:t xml:space="preserve">sad aftermath of the divisions it had caused. </w:t>
      </w:r>
    </w:p>
    <w:p w:rsidR="00B60B03" w:rsidRDefault="00B60B03">
      <w:pPr>
        <w:pStyle w:val="a3"/>
      </w:pPr>
      <w:r>
        <w:t xml:space="preserve">At the same time, it is important to emphasize that while repudiating Unia as a </w:t>
      </w:r>
    </w:p>
    <w:p w:rsidR="00B60B03" w:rsidRDefault="00B60B03">
      <w:pPr>
        <w:pStyle w:val="a3"/>
      </w:pPr>
      <w:r>
        <w:t xml:space="preserve">method, the Churches do not abjure people. The Greek Catholic communities </w:t>
      </w:r>
    </w:p>
    <w:p w:rsidR="00B60B03" w:rsidRDefault="00B60B03">
      <w:pPr>
        <w:pStyle w:val="a3"/>
      </w:pPr>
      <w:r>
        <w:t xml:space="preserve">existing today, with a legal right to existence, like any other religious organization </w:t>
      </w:r>
    </w:p>
    <w:p w:rsidR="00B60B03" w:rsidRDefault="00B60B03">
      <w:pPr>
        <w:pStyle w:val="a3"/>
      </w:pPr>
      <w:r>
        <w:t xml:space="preserve">or association, should cease to be the source of divisions and conflicts between the </w:t>
      </w:r>
    </w:p>
    <w:p w:rsidR="00B60B03" w:rsidRDefault="00B60B03">
      <w:pPr>
        <w:pStyle w:val="a3"/>
      </w:pPr>
      <w:r>
        <w:t xml:space="preserve">Orthodox and Catholics. To serve this purpose, there should be worked out rules to </w:t>
      </w:r>
    </w:p>
    <w:p w:rsidR="00B60B03" w:rsidRDefault="00B60B03">
      <w:pPr>
        <w:pStyle w:val="a3"/>
      </w:pPr>
      <w:r>
        <w:t xml:space="preserve">regulate co-existence and relations in places where there is tension causing the </w:t>
      </w:r>
    </w:p>
    <w:p w:rsidR="00B60B03" w:rsidRDefault="00B60B03">
      <w:pPr>
        <w:pStyle w:val="a3"/>
      </w:pPr>
      <w:r>
        <w:t xml:space="preserve">sufferings of the people of God. </w:t>
      </w:r>
    </w:p>
    <w:p w:rsidR="00B60B03" w:rsidRDefault="00B60B03">
      <w:pPr>
        <w:pStyle w:val="a3"/>
      </w:pPr>
      <w:r>
        <w:t xml:space="preserve">That is precisely why, on the initiative of the Russian Orthodox Church, which found </w:t>
      </w:r>
    </w:p>
    <w:p w:rsidR="00B60B03" w:rsidRDefault="00B60B03">
      <w:pPr>
        <w:pStyle w:val="a3"/>
      </w:pPr>
      <w:r>
        <w:t xml:space="preserve">the support of all Local Orthodox Churches, the Orthodox-Roman Catholic </w:t>
      </w:r>
    </w:p>
    <w:p w:rsidR="00B60B03" w:rsidRDefault="00B60B03">
      <w:pPr>
        <w:pStyle w:val="a3"/>
      </w:pPr>
      <w:r>
        <w:t xml:space="preserve">theological dialogue was suspended. The decision was that the dialogue could be </w:t>
      </w:r>
    </w:p>
    <w:p w:rsidR="00B60B03" w:rsidRDefault="00B60B03">
      <w:pPr>
        <w:pStyle w:val="a3"/>
      </w:pPr>
      <w:r>
        <w:t xml:space="preserve">resumed after the problem of uniatism has been jointly studied and resolved. </w:t>
      </w:r>
    </w:p>
    <w:p w:rsidR="00B60B03" w:rsidRDefault="00B60B03">
      <w:pPr>
        <w:pStyle w:val="a3"/>
      </w:pPr>
      <w:r>
        <w:t xml:space="preserve">On the basis of jointly worked out documents, the International Joint Commission </w:t>
      </w:r>
    </w:p>
    <w:p w:rsidR="00B60B03" w:rsidRDefault="00B60B03">
      <w:pPr>
        <w:pStyle w:val="a3"/>
      </w:pPr>
      <w:r>
        <w:t xml:space="preserve">for the Theological Dialogue, at its sixth plenary session in Freising (Munich) on June </w:t>
      </w:r>
    </w:p>
    <w:p w:rsidR="00B60B03" w:rsidRDefault="00B60B03">
      <w:pPr>
        <w:pStyle w:val="a3"/>
      </w:pPr>
      <w:r>
        <w:t xml:space="preserve">6 – 16, 1990, issued a Statement, saying, among other things, that “Unia, as a </w:t>
      </w:r>
    </w:p>
    <w:p w:rsidR="00B60B03" w:rsidRDefault="00B60B03">
      <w:pPr>
        <w:pStyle w:val="a3"/>
      </w:pPr>
      <w:r>
        <w:t xml:space="preserve">method, failed – where it was introduced – to bring the Churches closer. On the </w:t>
      </w:r>
    </w:p>
    <w:p w:rsidR="00B60B03" w:rsidRDefault="00B60B03">
      <w:pPr>
        <w:pStyle w:val="a3"/>
      </w:pPr>
      <w:r>
        <w:t xml:space="preserve">contrary, it caused further disunity. The situation, as a whole, gave occasion to </w:t>
      </w:r>
    </w:p>
    <w:p w:rsidR="00B60B03" w:rsidRDefault="00B60B03">
      <w:pPr>
        <w:pStyle w:val="a3"/>
      </w:pPr>
      <w:r>
        <w:t xml:space="preserve">confrontation and pain which became imprinted in the historical memory of both </w:t>
      </w:r>
    </w:p>
    <w:p w:rsidR="00B60B03" w:rsidRDefault="00B60B03">
      <w:pPr>
        <w:pStyle w:val="a3"/>
      </w:pPr>
      <w:r>
        <w:t xml:space="preserve">Churches. Ecclesiological motives, too, call for some other methods to be found.” </w:t>
      </w:r>
    </w:p>
    <w:p w:rsidR="00B60B03" w:rsidRDefault="00B60B03">
      <w:pPr>
        <w:pStyle w:val="a3"/>
      </w:pPr>
      <w:r>
        <w:t xml:space="preserve">Archbishop Ireney of Rovno and Ostrog and Professor Archpriest Nicholas Gundyaev </w:t>
      </w:r>
    </w:p>
    <w:p w:rsidR="00B60B03" w:rsidRDefault="00B60B03">
      <w:pPr>
        <w:pStyle w:val="a3"/>
      </w:pPr>
      <w:r>
        <w:t xml:space="preserve">took part in that session. </w:t>
      </w:r>
    </w:p>
    <w:p w:rsidR="00B60B03" w:rsidRDefault="00B60B03">
      <w:pPr>
        <w:pStyle w:val="a3"/>
      </w:pPr>
      <w:r>
        <w:t xml:space="preserve">The Joint Commission reached another stage in its work at a meeting of the </w:t>
      </w:r>
    </w:p>
    <w:p w:rsidR="00B60B03" w:rsidRDefault="00B60B03">
      <w:pPr>
        <w:pStyle w:val="a3"/>
      </w:pPr>
      <w:r>
        <w:t xml:space="preserve">Coordinating Committee in Ariccia, Italy, (June 10-15, 1991). It produced the first </w:t>
      </w:r>
    </w:p>
    <w:p w:rsidR="00B60B03" w:rsidRDefault="00B60B03">
      <w:pPr>
        <w:pStyle w:val="a3"/>
      </w:pPr>
      <w:r>
        <w:t xml:space="preserve">draft of the joint statement with the title “Uniatism, Method of Union of the Past and </w:t>
      </w:r>
    </w:p>
    <w:p w:rsidR="00B60B03" w:rsidRDefault="00B60B03">
      <w:pPr>
        <w:pStyle w:val="a3"/>
      </w:pPr>
      <w:r>
        <w:t xml:space="preserve">the Present Search for Full Communion”, which unambiguously affirmed that, </w:t>
      </w:r>
    </w:p>
    <w:p w:rsidR="00B60B03" w:rsidRDefault="00B60B03">
      <w:pPr>
        <w:pStyle w:val="a3"/>
      </w:pPr>
      <w:r>
        <w:t xml:space="preserve">“Because of the way in which Catholics and Orthodox once again consider each </w:t>
      </w:r>
    </w:p>
    <w:p w:rsidR="00B60B03" w:rsidRDefault="00B60B03">
      <w:pPr>
        <w:pStyle w:val="a3"/>
      </w:pPr>
      <w:r>
        <w:t xml:space="preserve">other in their relationship to the mystery of the Church… this form of ‘missionary </w:t>
      </w:r>
    </w:p>
    <w:p w:rsidR="00B60B03" w:rsidRDefault="00B60B03">
      <w:pPr>
        <w:pStyle w:val="a3"/>
      </w:pPr>
      <w:r>
        <w:t xml:space="preserve">apostolate”… which has been called ‘uniatism’, can no longer be accepted either </w:t>
      </w:r>
    </w:p>
    <w:p w:rsidR="00B60B03" w:rsidRDefault="00B60B03">
      <w:pPr>
        <w:pStyle w:val="a3"/>
      </w:pPr>
      <w:r>
        <w:t xml:space="preserve">as a method to be followed nor as a model…” (par.12). In addition to that, the </w:t>
      </w:r>
    </w:p>
    <w:p w:rsidR="00B60B03" w:rsidRDefault="00B60B03">
      <w:pPr>
        <w:pStyle w:val="a3"/>
      </w:pPr>
      <w:r>
        <w:t xml:space="preserve">document offers practical recommendations for overcoming the tension between </w:t>
      </w:r>
    </w:p>
    <w:p w:rsidR="00B60B03" w:rsidRDefault="00B60B03">
      <w:pPr>
        <w:pStyle w:val="a3"/>
      </w:pPr>
      <w:r>
        <w:t xml:space="preserve">the Orthodox and Greek Catholics on the local level, especially in Western Ukraine. It </w:t>
      </w:r>
    </w:p>
    <w:p w:rsidR="00B60B03" w:rsidRDefault="00B60B03">
      <w:pPr>
        <w:pStyle w:val="a3"/>
      </w:pPr>
      <w:r>
        <w:t xml:space="preserve">points out, that “…Pastoral activity in the Catholic Church…. no longer aims at </w:t>
      </w:r>
    </w:p>
    <w:p w:rsidR="00B60B03" w:rsidRDefault="00B60B03">
      <w:pPr>
        <w:pStyle w:val="a3"/>
      </w:pPr>
      <w:r>
        <w:t xml:space="preserve">having the faithful of one Church to pass over to the other; that is to say, it no </w:t>
      </w:r>
    </w:p>
    <w:p w:rsidR="00B60B03" w:rsidRDefault="00B60B03">
      <w:pPr>
        <w:pStyle w:val="a3"/>
      </w:pPr>
      <w:r>
        <w:t xml:space="preserve">longer aims at proselytizing… It aims at answering the spiritual needs of its own </w:t>
      </w:r>
    </w:p>
    <w:p w:rsidR="00B60B03" w:rsidRDefault="00B60B03">
      <w:pPr>
        <w:pStyle w:val="a3"/>
      </w:pPr>
      <w:r>
        <w:t xml:space="preserve">faithful (Greek Catholic – IB ed.)….Within this perspective, so that there will be no </w:t>
      </w:r>
    </w:p>
    <w:p w:rsidR="00B60B03" w:rsidRDefault="00B60B03">
      <w:pPr>
        <w:pStyle w:val="a3"/>
      </w:pPr>
      <w:r>
        <w:t xml:space="preserve">longer place for mistrust and suspicion” (par.22) </w:t>
      </w:r>
    </w:p>
    <w:p w:rsidR="00B60B03" w:rsidRDefault="00B60B03">
      <w:pPr>
        <w:pStyle w:val="a3"/>
      </w:pPr>
      <w:r>
        <w:t xml:space="preserve">This text served as a basis for the Balamand Document, adopted on June 23, 1993 by </w:t>
      </w:r>
    </w:p>
    <w:p w:rsidR="00B60B03" w:rsidRDefault="00B60B03">
      <w:pPr>
        <w:pStyle w:val="a3"/>
      </w:pPr>
      <w:r>
        <w:t xml:space="preserve">representatives of the Roman Catholic Church and those of nine Local Orthodox </w:t>
      </w:r>
    </w:p>
    <w:p w:rsidR="00B60B03" w:rsidRDefault="00B60B03">
      <w:pPr>
        <w:pStyle w:val="a3"/>
      </w:pPr>
      <w:r>
        <w:t xml:space="preserve">Churches, except the Church of Jerusalem the Greek, Serbian, Bulgarian and </w:t>
      </w:r>
    </w:p>
    <w:p w:rsidR="00B60B03" w:rsidRDefault="00B60B03">
      <w:pPr>
        <w:pStyle w:val="a3"/>
      </w:pPr>
      <w:r>
        <w:t xml:space="preserve">Czechoslovak Churches. The Document excludes Uniatism as a method (par.4) and </w:t>
      </w:r>
    </w:p>
    <w:p w:rsidR="00B60B03" w:rsidRDefault="00B60B03">
      <w:pPr>
        <w:pStyle w:val="a3"/>
      </w:pPr>
      <w:r>
        <w:t xml:space="preserve">offers recommendations for overcoming tension in bilateral relations. </w:t>
      </w:r>
    </w:p>
    <w:p w:rsidR="00B60B03" w:rsidRDefault="00B60B03">
      <w:pPr>
        <w:pStyle w:val="a3"/>
      </w:pPr>
      <w:r>
        <w:t xml:space="preserve">The Document adopted in Balamand, Lebanon, is of three parts, namely : </w:t>
      </w:r>
    </w:p>
    <w:p w:rsidR="00B60B03" w:rsidRDefault="00B60B03">
      <w:pPr>
        <w:pStyle w:val="a3"/>
      </w:pPr>
      <w:r>
        <w:t xml:space="preserve">Introduction, Ecclesiological Principles, and Practical Rules. Already the </w:t>
      </w:r>
    </w:p>
    <w:p w:rsidR="00B60B03" w:rsidRDefault="00B60B03">
      <w:pPr>
        <w:pStyle w:val="a3"/>
      </w:pPr>
      <w:r>
        <w:t xml:space="preserve">Introduction, referring to the texts worked out in Freising and in Ariccia, underlines </w:t>
      </w:r>
    </w:p>
    <w:p w:rsidR="00B60B03" w:rsidRDefault="00B60B03">
      <w:pPr>
        <w:pStyle w:val="a3"/>
      </w:pPr>
      <w:r>
        <w:t xml:space="preserve">that “we reject it (uniatism) as method for the search for unity because it is </w:t>
      </w:r>
    </w:p>
    <w:p w:rsidR="00B60B03" w:rsidRDefault="00B60B03">
      <w:pPr>
        <w:pStyle w:val="a3"/>
      </w:pPr>
      <w:r>
        <w:t xml:space="preserve">opposed to the common tradition of our Churches” (par.2) Under the </w:t>
      </w:r>
    </w:p>
    <w:p w:rsidR="00B60B03" w:rsidRDefault="00B60B03">
      <w:pPr>
        <w:pStyle w:val="a3"/>
      </w:pPr>
      <w:r>
        <w:t xml:space="preserve">Ecclesiological Principles the Document analyses theological teachings which </w:t>
      </w:r>
    </w:p>
    <w:p w:rsidR="00B60B03" w:rsidRDefault="00B60B03">
      <w:pPr>
        <w:pStyle w:val="a3"/>
      </w:pPr>
      <w:r>
        <w:t xml:space="preserve">have generated proselytism and Unia as methods of bringing back to the Church her </w:t>
      </w:r>
    </w:p>
    <w:p w:rsidR="00B60B03" w:rsidRDefault="00B60B03">
      <w:pPr>
        <w:pStyle w:val="a3"/>
      </w:pPr>
      <w:r>
        <w:t xml:space="preserve">“fallen-off” members. According to the Balamand Document, today’s vision of each </w:t>
      </w:r>
    </w:p>
    <w:p w:rsidR="00B60B03" w:rsidRDefault="00B60B03">
      <w:pPr>
        <w:pStyle w:val="a3"/>
      </w:pPr>
      <w:r>
        <w:t xml:space="preserve">other by the Orthodox and Catholics is based on the concept of “sister Churches”. </w:t>
      </w:r>
    </w:p>
    <w:p w:rsidR="00B60B03" w:rsidRDefault="00B60B03">
      <w:pPr>
        <w:pStyle w:val="a3"/>
      </w:pPr>
      <w:r>
        <w:t xml:space="preserve">This term was introduced in early 60s by the Ecumenical Patriarch Athenagoros; </w:t>
      </w:r>
    </w:p>
    <w:p w:rsidR="00B60B03" w:rsidRDefault="00B60B03">
      <w:pPr>
        <w:pStyle w:val="a3"/>
      </w:pPr>
      <w:r>
        <w:t xml:space="preserve">later it found its way into the documents of Vatican II (Constitution “On </w:t>
      </w:r>
    </w:p>
    <w:p w:rsidR="00B60B03" w:rsidRDefault="00B60B03">
      <w:pPr>
        <w:pStyle w:val="a3"/>
      </w:pPr>
      <w:r>
        <w:t xml:space="preserve">Ecumenism”). </w:t>
      </w:r>
    </w:p>
    <w:p w:rsidR="00B60B03" w:rsidRDefault="00B60B03">
      <w:pPr>
        <w:pStyle w:val="a3"/>
      </w:pPr>
      <w:r>
        <w:t xml:space="preserve">At the same time, par.15 underlines, that “While the inviolable freedom of </w:t>
      </w:r>
    </w:p>
    <w:p w:rsidR="00B60B03" w:rsidRDefault="00B60B03">
      <w:pPr>
        <w:pStyle w:val="a3"/>
      </w:pPr>
      <w:r>
        <w:t xml:space="preserve">persons and their obligation to follow the requirements of their conscience </w:t>
      </w:r>
    </w:p>
    <w:p w:rsidR="00B60B03" w:rsidRDefault="00B60B03">
      <w:pPr>
        <w:pStyle w:val="a3"/>
      </w:pPr>
      <w:r>
        <w:t xml:space="preserve">remain secure, in the search for re-establishing unity there is no question of </w:t>
      </w:r>
    </w:p>
    <w:p w:rsidR="00B60B03" w:rsidRDefault="00B60B03">
      <w:pPr>
        <w:pStyle w:val="a3"/>
      </w:pPr>
      <w:r>
        <w:t xml:space="preserve">conversion of people from one Church to the other in order to ensure their </w:t>
      </w:r>
    </w:p>
    <w:p w:rsidR="00B60B03" w:rsidRDefault="00B60B03">
      <w:pPr>
        <w:pStyle w:val="a3"/>
      </w:pPr>
      <w:r>
        <w:t xml:space="preserve">salvation”. In this regard, the document reminds of the joint statement issued by </w:t>
      </w:r>
    </w:p>
    <w:p w:rsidR="00B60B03" w:rsidRDefault="00B60B03">
      <w:pPr>
        <w:pStyle w:val="a3"/>
      </w:pPr>
      <w:r>
        <w:t xml:space="preserve">Pope John Paul II and the Ecumenical Patriarch Demetrios I on December 7, 1987, </w:t>
      </w:r>
    </w:p>
    <w:p w:rsidR="00B60B03" w:rsidRDefault="00B60B03">
      <w:pPr>
        <w:pStyle w:val="a3"/>
      </w:pPr>
      <w:r>
        <w:t xml:space="preserve">which, among other things said : “We reject any form of proselytism, any position </w:t>
      </w:r>
    </w:p>
    <w:p w:rsidR="00B60B03" w:rsidRDefault="00B60B03">
      <w:pPr>
        <w:pStyle w:val="a3"/>
      </w:pPr>
      <w:r>
        <w:t xml:space="preserve">which could be suggestive of non-respect.” </w:t>
      </w:r>
    </w:p>
    <w:p w:rsidR="00B60B03" w:rsidRDefault="00B60B03">
      <w:pPr>
        <w:pStyle w:val="a3"/>
      </w:pPr>
      <w:r>
        <w:t xml:space="preserve">Under the Practical Rules the document points out, that “Religious liberty </w:t>
      </w:r>
    </w:p>
    <w:p w:rsidR="00B60B03" w:rsidRDefault="00B60B03">
      <w:pPr>
        <w:pStyle w:val="a3"/>
      </w:pPr>
      <w:r>
        <w:t xml:space="preserve">requires that, particularly in situations of conflict, the faithful are able to express </w:t>
      </w:r>
    </w:p>
    <w:p w:rsidR="00B60B03" w:rsidRDefault="00B60B03">
      <w:pPr>
        <w:pStyle w:val="a3"/>
      </w:pPr>
      <w:r>
        <w:t xml:space="preserve">their opinion and to decide without pressure from outside if they wish to be in </w:t>
      </w:r>
    </w:p>
    <w:p w:rsidR="00B60B03" w:rsidRDefault="00B60B03">
      <w:pPr>
        <w:pStyle w:val="a3"/>
      </w:pPr>
      <w:r>
        <w:t xml:space="preserve">communion either with the Orthodox Church or with the Catholic Church. Religious </w:t>
      </w:r>
    </w:p>
    <w:p w:rsidR="00B60B03" w:rsidRDefault="00B60B03">
      <w:pPr>
        <w:pStyle w:val="a3"/>
      </w:pPr>
      <w:r>
        <w:t xml:space="preserve">freedom would be violated when, under the cover of financial assistance, the </w:t>
      </w:r>
    </w:p>
    <w:p w:rsidR="00B60B03" w:rsidRDefault="00B60B03">
      <w:pPr>
        <w:pStyle w:val="a3"/>
      </w:pPr>
      <w:r>
        <w:t xml:space="preserve">faithful of one Church would be attracted to the other, by promises, for example, of </w:t>
      </w:r>
    </w:p>
    <w:p w:rsidR="00B60B03" w:rsidRDefault="00B60B03">
      <w:pPr>
        <w:pStyle w:val="a3"/>
      </w:pPr>
      <w:r>
        <w:t xml:space="preserve">education and material benefits that may be lacking in their own Church. In this </w:t>
      </w:r>
    </w:p>
    <w:p w:rsidR="00B60B03" w:rsidRDefault="00B60B03">
      <w:pPr>
        <w:pStyle w:val="a3"/>
      </w:pPr>
      <w:r>
        <w:t xml:space="preserve">context, it will be necessary that social assistance, as well as every form of </w:t>
      </w:r>
    </w:p>
    <w:p w:rsidR="00B60B03" w:rsidRDefault="00B60B03">
      <w:pPr>
        <w:pStyle w:val="a3"/>
      </w:pPr>
      <w:r>
        <w:t xml:space="preserve">philanthropic activity to be organized with common agreement so as to avoid </w:t>
      </w:r>
    </w:p>
    <w:p w:rsidR="00B60B03" w:rsidRDefault="00B60B03">
      <w:pPr>
        <w:pStyle w:val="a3"/>
      </w:pPr>
      <w:r>
        <w:t xml:space="preserve">creating new suspicions” (par.24) </w:t>
      </w:r>
    </w:p>
    <w:p w:rsidR="00B60B03" w:rsidRDefault="00B60B03">
      <w:pPr>
        <w:pStyle w:val="a3"/>
      </w:pPr>
      <w:r>
        <w:t xml:space="preserve">The document encourages churches “to create joint local commissions or make </w:t>
      </w:r>
    </w:p>
    <w:p w:rsidR="00B60B03" w:rsidRDefault="00B60B03">
      <w:pPr>
        <w:pStyle w:val="a3"/>
      </w:pPr>
      <w:r>
        <w:t xml:space="preserve">effective those which already exist, for finding solutions to concrete problems and </w:t>
      </w:r>
    </w:p>
    <w:p w:rsidR="00B60B03" w:rsidRDefault="00B60B03">
      <w:pPr>
        <w:pStyle w:val="a3"/>
      </w:pPr>
      <w:r>
        <w:t xml:space="preserve">seeing that these solutions are applied in truth and love, in justice and peace. If </w:t>
      </w:r>
    </w:p>
    <w:p w:rsidR="00B60B03" w:rsidRDefault="00B60B03">
      <w:pPr>
        <w:pStyle w:val="a3"/>
      </w:pPr>
      <w:r>
        <w:t xml:space="preserve">agreement cannot be reached on the local level, the question should be brought to </w:t>
      </w:r>
    </w:p>
    <w:p w:rsidR="00B60B03" w:rsidRDefault="00B60B03">
      <w:pPr>
        <w:pStyle w:val="a3"/>
      </w:pPr>
      <w:r>
        <w:t xml:space="preserve">mixed commissions established by higher authorities” (par.26) The document </w:t>
      </w:r>
    </w:p>
    <w:p w:rsidR="00B60B03" w:rsidRDefault="00B60B03">
      <w:pPr>
        <w:pStyle w:val="a3"/>
      </w:pPr>
      <w:r>
        <w:t xml:space="preserve">continues: “It is necessary that Catholic and Orthodox bishops of the same </w:t>
      </w:r>
    </w:p>
    <w:p w:rsidR="00B60B03" w:rsidRDefault="00B60B03">
      <w:pPr>
        <w:pStyle w:val="a3"/>
      </w:pPr>
      <w:r>
        <w:t xml:space="preserve">territory consult with each other before establishing Catholic pastoral projects </w:t>
      </w:r>
    </w:p>
    <w:p w:rsidR="00B60B03" w:rsidRDefault="00B60B03">
      <w:pPr>
        <w:pStyle w:val="a3"/>
      </w:pPr>
      <w:r>
        <w:t xml:space="preserve">which traditionally form part of the jurisdiction of the Orthodox Church, in view to </w:t>
      </w:r>
    </w:p>
    <w:p w:rsidR="00B60B03" w:rsidRDefault="00B60B03">
      <w:pPr>
        <w:pStyle w:val="a3"/>
      </w:pPr>
      <w:r>
        <w:t xml:space="preserve">avoid parallel pastoral activities which would risk rapidly degenerating into </w:t>
      </w:r>
    </w:p>
    <w:p w:rsidR="00B60B03" w:rsidRDefault="00B60B03">
      <w:pPr>
        <w:pStyle w:val="a3"/>
      </w:pPr>
      <w:r>
        <w:t xml:space="preserve">rivalry or even conflict” (par. 29) </w:t>
      </w:r>
    </w:p>
    <w:p w:rsidR="00B60B03" w:rsidRDefault="00B60B03">
      <w:pPr>
        <w:pStyle w:val="a3"/>
      </w:pPr>
      <w:r>
        <w:t xml:space="preserve">The above-mentioned examples make it absolutely clear that the Balamand </w:t>
      </w:r>
    </w:p>
    <w:p w:rsidR="00B60B03" w:rsidRDefault="00B60B03">
      <w:pPr>
        <w:pStyle w:val="a3"/>
      </w:pPr>
      <w:r>
        <w:t xml:space="preserve">Document is no mysterious “Unia”; on the contrary, it is intended to lessen the </w:t>
      </w:r>
    </w:p>
    <w:p w:rsidR="00B60B03" w:rsidRDefault="00B60B03">
      <w:pPr>
        <w:pStyle w:val="a3"/>
      </w:pPr>
      <w:r>
        <w:t xml:space="preserve">tension caused by the activities of the Greek Catholics. </w:t>
      </w:r>
    </w:p>
    <w:p w:rsidR="00B60B03" w:rsidRDefault="00B60B03">
      <w:pPr>
        <w:pStyle w:val="a3"/>
      </w:pPr>
      <w:r>
        <w:t xml:space="preserve">This text is a provisional working document of the Joint Commission for the </w:t>
      </w:r>
    </w:p>
    <w:p w:rsidR="00B60B03" w:rsidRDefault="00B60B03">
      <w:pPr>
        <w:pStyle w:val="a3"/>
      </w:pPr>
      <w:r>
        <w:t xml:space="preserve">Theological Dialogue, and because of that it was not signed by representatives of </w:t>
      </w:r>
    </w:p>
    <w:p w:rsidR="00B60B03" w:rsidRDefault="00B60B03">
      <w:pPr>
        <w:pStyle w:val="a3"/>
      </w:pPr>
      <w:r>
        <w:t xml:space="preserve">the Churches. Hegumen Nestor Zhilyaev attended the Balamand meeting in 1993 as a </w:t>
      </w:r>
    </w:p>
    <w:p w:rsidR="00B60B03" w:rsidRDefault="00B60B03">
      <w:pPr>
        <w:pStyle w:val="a3"/>
      </w:pPr>
      <w:r>
        <w:t xml:space="preserve">representative of the Russian Orthodox Church; that is why his name is mentioned </w:t>
      </w:r>
    </w:p>
    <w:p w:rsidR="00B60B03" w:rsidRDefault="00B60B03">
      <w:pPr>
        <w:pStyle w:val="a3"/>
      </w:pPr>
      <w:r>
        <w:t xml:space="preserve">among the members of the Commission. </w:t>
      </w:r>
    </w:p>
    <w:p w:rsidR="00B60B03" w:rsidRDefault="00B60B03">
      <w:pPr>
        <w:pStyle w:val="a3"/>
      </w:pPr>
      <w:r>
        <w:t xml:space="preserve">The document was published in Russian in 1995 in the ‘Unity” collection (vol.II), a </w:t>
      </w:r>
    </w:p>
    <w:p w:rsidR="00B60B03" w:rsidRDefault="00B60B03">
      <w:pPr>
        <w:pStyle w:val="a3"/>
      </w:pPr>
      <w:r>
        <w:t xml:space="preserve">periodical issued by the monastery of the Nativity of the Theotokos in the Moscow </w:t>
      </w:r>
    </w:p>
    <w:p w:rsidR="00B60B03" w:rsidRDefault="00B60B03">
      <w:pPr>
        <w:pStyle w:val="a3"/>
      </w:pPr>
      <w:r>
        <w:t xml:space="preserve">diocese, along with other documents related to Orthodox-Catholic theological </w:t>
      </w:r>
    </w:p>
    <w:p w:rsidR="00B60B03" w:rsidRDefault="00B60B03">
      <w:pPr>
        <w:pStyle w:val="a3"/>
      </w:pPr>
      <w:r>
        <w:t xml:space="preserve">dialogue. </w:t>
      </w:r>
    </w:p>
    <w:p w:rsidR="00B60B03" w:rsidRDefault="00B60B03">
      <w:pPr>
        <w:pStyle w:val="a3"/>
      </w:pPr>
      <w:r>
        <w:t xml:space="preserve">The reaction to the document among the Roman Catholic was rather complex; </w:t>
      </w:r>
    </w:p>
    <w:p w:rsidR="00B60B03" w:rsidRDefault="00B60B03">
      <w:pPr>
        <w:pStyle w:val="a3"/>
      </w:pPr>
      <w:r>
        <w:t xml:space="preserve">some Uniate Churches – in Rumania, for example – greeted it with open hostility. </w:t>
      </w:r>
    </w:p>
    <w:p w:rsidR="00B60B03" w:rsidRDefault="00B60B03">
      <w:pPr>
        <w:pStyle w:val="a3"/>
      </w:pPr>
      <w:r>
        <w:t xml:space="preserve">Bishop George Gutu, the Apostolic Administrator for the Greek Catholics in Rumania, </w:t>
      </w:r>
    </w:p>
    <w:p w:rsidR="00B60B03" w:rsidRDefault="00B60B03">
      <w:pPr>
        <w:pStyle w:val="a3"/>
      </w:pPr>
      <w:r>
        <w:t xml:space="preserve">in 1994 sent a letter to Pope John Paul II criticizing precisely those parts in the </w:t>
      </w:r>
    </w:p>
    <w:p w:rsidR="00B60B03" w:rsidRDefault="00B60B03">
      <w:pPr>
        <w:pStyle w:val="a3"/>
      </w:pPr>
      <w:r>
        <w:t xml:space="preserve">document where Uniatism was rejected as a method contradicting the tradition of </w:t>
      </w:r>
    </w:p>
    <w:p w:rsidR="00B60B03" w:rsidRDefault="00B60B03">
      <w:pPr>
        <w:pStyle w:val="a3"/>
      </w:pPr>
      <w:r>
        <w:t xml:space="preserve">the two Churches, and accusing the Rumanian Orthodox Church of that “it does not </w:t>
      </w:r>
    </w:p>
    <w:p w:rsidR="00B60B03" w:rsidRDefault="00B60B03">
      <w:pPr>
        <w:pStyle w:val="a3"/>
      </w:pPr>
      <w:r>
        <w:t xml:space="preserve">admit coopting the Rumanian Uniate Church by the Rumanian Orthodox Church by </w:t>
      </w:r>
    </w:p>
    <w:p w:rsidR="00B60B03" w:rsidRDefault="00B60B03">
      <w:pPr>
        <w:pStyle w:val="a3"/>
      </w:pPr>
      <w:r>
        <w:t xml:space="preserve">means of violence and terror in 1948″ (Cretiens en marche, No. 43, 1994) The letter </w:t>
      </w:r>
    </w:p>
    <w:p w:rsidR="00B60B03" w:rsidRDefault="00B60B03">
      <w:pPr>
        <w:pStyle w:val="a3"/>
      </w:pPr>
      <w:r>
        <w:t xml:space="preserve">concludes with downright rejection not only of the Balamand Document, but also of </w:t>
      </w:r>
    </w:p>
    <w:p w:rsidR="00B60B03" w:rsidRDefault="00B60B03">
      <w:pPr>
        <w:pStyle w:val="a3"/>
      </w:pPr>
      <w:r>
        <w:t xml:space="preserve">all other fruit brought by the Orthodox-Catholic dialogue on Unia, saying this : “The </w:t>
      </w:r>
    </w:p>
    <w:p w:rsidR="00B60B03" w:rsidRDefault="00B60B03">
      <w:pPr>
        <w:pStyle w:val="a3"/>
      </w:pPr>
      <w:r>
        <w:t xml:space="preserve">Rumanian Church in communion with Rome accepts none of the texts, signed on </w:t>
      </w:r>
    </w:p>
    <w:p w:rsidR="00B60B03" w:rsidRDefault="00B60B03">
      <w:pPr>
        <w:pStyle w:val="a3"/>
      </w:pPr>
      <w:r>
        <w:t xml:space="preserve">Rhodes, in Freising, Ariccia and Balamand, and declares the signatures under the </w:t>
      </w:r>
    </w:p>
    <w:p w:rsidR="00B60B03" w:rsidRDefault="00B60B03">
      <w:pPr>
        <w:pStyle w:val="a3"/>
      </w:pPr>
      <w:r>
        <w:t xml:space="preserve">texts invalid” (Ibid.) That was the reaction of the Rumanian Uniates. Some critical </w:t>
      </w:r>
    </w:p>
    <w:p w:rsidR="00B60B03" w:rsidRDefault="00B60B03">
      <w:pPr>
        <w:pStyle w:val="a3"/>
      </w:pPr>
      <w:r>
        <w:t xml:space="preserve">comments to the Balamand Document, though in milder words and without denying </w:t>
      </w:r>
    </w:p>
    <w:p w:rsidR="00B60B03" w:rsidRDefault="00B60B03">
      <w:pPr>
        <w:pStyle w:val="a3"/>
      </w:pPr>
      <w:r>
        <w:t xml:space="preserve">its usefulness, came from the head of the Ukrainian Greek Catholics Cardinal </w:t>
      </w:r>
    </w:p>
    <w:p w:rsidR="00B60B03" w:rsidRDefault="00B60B03">
      <w:pPr>
        <w:pStyle w:val="a3"/>
      </w:pPr>
      <w:r>
        <w:t xml:space="preserve">Miroslav Lyubachivsky too. </w:t>
      </w:r>
    </w:p>
    <w:p w:rsidR="00B60B03" w:rsidRDefault="00B60B03">
      <w:pPr>
        <w:pStyle w:val="a3"/>
      </w:pPr>
      <w:r>
        <w:t xml:space="preserve">Paradoxically, some Russian Orthodox periodicals, claiming to serve the interests </w:t>
      </w:r>
    </w:p>
    <w:p w:rsidR="00B60B03" w:rsidRDefault="00B60B03">
      <w:pPr>
        <w:pStyle w:val="a3"/>
      </w:pPr>
      <w:r>
        <w:t xml:space="preserve">of Orthodoxy, were found “on the same side of the barricades” with the critics of the </w:t>
      </w:r>
    </w:p>
    <w:p w:rsidR="00B60B03" w:rsidRDefault="00B60B03">
      <w:pPr>
        <w:pStyle w:val="a3"/>
      </w:pPr>
      <w:r>
        <w:t xml:space="preserve">Balamand Document and of the Orthodox- Catholic dialogue as such. Thus, in regard </w:t>
      </w:r>
    </w:p>
    <w:p w:rsidR="00B60B03" w:rsidRDefault="00B60B03">
      <w:pPr>
        <w:pStyle w:val="a3"/>
      </w:pPr>
      <w:r>
        <w:t xml:space="preserve">to the reproduction of the Balamand text in the Sovetskaya Rossia (Appendix Rus’ </w:t>
      </w:r>
    </w:p>
    <w:p w:rsidR="00B60B03" w:rsidRDefault="00B60B03">
      <w:pPr>
        <w:pStyle w:val="a3"/>
      </w:pPr>
      <w:r>
        <w:t xml:space="preserve">Pravoslavnaya – Orthodox Russia, No 43) one could not help noticing the tendentious </w:t>
      </w:r>
    </w:p>
    <w:p w:rsidR="00B60B03" w:rsidRDefault="00B60B03">
      <w:pPr>
        <w:pStyle w:val="a3"/>
      </w:pPr>
      <w:r>
        <w:t xml:space="preserve">tone of the comments to the document, and the text itself is not reproduced </w:t>
      </w:r>
    </w:p>
    <w:p w:rsidR="00B60B03" w:rsidRDefault="00B60B03">
      <w:pPr>
        <w:pStyle w:val="a3"/>
      </w:pPr>
      <w:r>
        <w:t xml:space="preserve">carefully, but with cuts distorting the message, though the author/s affirm that </w:t>
      </w:r>
    </w:p>
    <w:p w:rsidR="00B60B03" w:rsidRDefault="00B60B03">
      <w:pPr>
        <w:pStyle w:val="a3"/>
      </w:pPr>
      <w:r>
        <w:t xml:space="preserve">unabridged text is offered. The first five paragraphs making up the introductory part </w:t>
      </w:r>
    </w:p>
    <w:p w:rsidR="00B60B03" w:rsidRDefault="00B60B03">
      <w:pPr>
        <w:pStyle w:val="a3"/>
      </w:pPr>
      <w:r>
        <w:t xml:space="preserve">are left out, whereas these five paragraphs precisely, approaching by way of </w:t>
      </w:r>
    </w:p>
    <w:p w:rsidR="00B60B03" w:rsidRDefault="00B60B03">
      <w:pPr>
        <w:pStyle w:val="a3"/>
      </w:pPr>
      <w:r>
        <w:t xml:space="preserve">principle, give an assessment of Uniatism as a method, as follows: </w:t>
      </w:r>
    </w:p>
    <w:p w:rsidR="00B60B03" w:rsidRDefault="00B60B03">
      <w:pPr>
        <w:pStyle w:val="a3"/>
      </w:pPr>
      <w:r>
        <w:t xml:space="preserve">“2. Already in June 1990, the meeting in Freising, with regard to the method </w:t>
      </w:r>
    </w:p>
    <w:p w:rsidR="00B60B03" w:rsidRDefault="00B60B03">
      <w:pPr>
        <w:pStyle w:val="a3"/>
      </w:pPr>
      <w:r>
        <w:t xml:space="preserve">called uniatism, said: “we reject it as a method for the achievement of unity </w:t>
      </w:r>
    </w:p>
    <w:p w:rsidR="00B60B03" w:rsidRDefault="00B60B03">
      <w:pPr>
        <w:pStyle w:val="a3"/>
      </w:pPr>
      <w:r>
        <w:t xml:space="preserve">because it contradicts the common tradition of our Churches.” </w:t>
      </w:r>
    </w:p>
    <w:p w:rsidR="00B60B03" w:rsidRDefault="00B60B03">
      <w:pPr>
        <w:pStyle w:val="a3"/>
      </w:pPr>
      <w:r>
        <w:t xml:space="preserve">(…) </w:t>
      </w:r>
    </w:p>
    <w:p w:rsidR="00B60B03" w:rsidRDefault="00B60B03">
      <w:pPr>
        <w:pStyle w:val="a3"/>
      </w:pPr>
      <w:r>
        <w:t xml:space="preserve">“4. The document worked out by the joint coordinating committee in Ariccia (June </w:t>
      </w:r>
    </w:p>
    <w:p w:rsidR="00B60B03" w:rsidRDefault="00B60B03">
      <w:pPr>
        <w:pStyle w:val="a3"/>
      </w:pPr>
      <w:r>
        <w:t xml:space="preserve">1991) and adopted in Balamand (June 1993) specifies what methods could be </w:t>
      </w:r>
    </w:p>
    <w:p w:rsidR="00B60B03" w:rsidRDefault="00B60B03">
      <w:pPr>
        <w:pStyle w:val="a3"/>
      </w:pPr>
      <w:r>
        <w:t xml:space="preserve">employed by both sides for the achievement of full communion today, and explains </w:t>
      </w:r>
    </w:p>
    <w:p w:rsidR="00B60B03" w:rsidRDefault="00B60B03">
      <w:pPr>
        <w:pStyle w:val="a3"/>
      </w:pPr>
      <w:r>
        <w:t xml:space="preserve">why uniatism as a method is absolutely inadmissible.” </w:t>
      </w:r>
    </w:p>
    <w:p w:rsidR="00B60B03" w:rsidRDefault="00B60B03">
      <w:pPr>
        <w:pStyle w:val="a3"/>
      </w:pPr>
      <w:r>
        <w:t xml:space="preserve">In addition to that, the reproduced text in par.10 (par.5 in Sovetskaya Rossia) after </w:t>
      </w:r>
    </w:p>
    <w:p w:rsidR="00B60B03" w:rsidRDefault="00B60B03">
      <w:pPr>
        <w:pStyle w:val="a3"/>
      </w:pPr>
      <w:r>
        <w:t xml:space="preserve">the word “tendency” omits “a source of proselytism” of the original text. Likewise, </w:t>
      </w:r>
    </w:p>
    <w:p w:rsidR="00B60B03" w:rsidRDefault="00B60B03">
      <w:pPr>
        <w:pStyle w:val="a3"/>
      </w:pPr>
      <w:r>
        <w:t xml:space="preserve">par.12 (7) after “missionary apostolate” fails to reproduce “called ‘uniatism’”. </w:t>
      </w:r>
    </w:p>
    <w:p w:rsidR="00B60B03" w:rsidRDefault="00B60B03">
      <w:pPr>
        <w:pStyle w:val="a3"/>
      </w:pPr>
      <w:r>
        <w:t xml:space="preserve">It is absolutely clear that all these cuts are not careless omissions; without these </w:t>
      </w:r>
    </w:p>
    <w:p w:rsidR="00B60B03" w:rsidRDefault="00B60B03">
      <w:pPr>
        <w:pStyle w:val="a3"/>
      </w:pPr>
      <w:r>
        <w:t xml:space="preserve">cuts the text would have betrayed the very message of the publication, beginning </w:t>
      </w:r>
    </w:p>
    <w:p w:rsidR="00B60B03" w:rsidRDefault="00B60B03">
      <w:pPr>
        <w:pStyle w:val="a3"/>
      </w:pPr>
      <w:r>
        <w:t xml:space="preserve">with the title “Balamand Unia?” All the more so that the excluded passages carry a </w:t>
      </w:r>
    </w:p>
    <w:p w:rsidR="00B60B03" w:rsidRDefault="00B60B03">
      <w:pPr>
        <w:pStyle w:val="a3"/>
      </w:pPr>
      <w:r>
        <w:t xml:space="preserve">reference to the previous work done by the Orthodox-Catholic Theological </w:t>
      </w:r>
    </w:p>
    <w:p w:rsidR="00B60B03" w:rsidRDefault="00B60B03">
      <w:pPr>
        <w:pStyle w:val="a3"/>
      </w:pPr>
      <w:r>
        <w:t xml:space="preserve">Commission in Freising and Ariccia, which does not agree with the allegation of the </w:t>
      </w:r>
    </w:p>
    <w:p w:rsidR="00B60B03" w:rsidRDefault="00B60B03">
      <w:pPr>
        <w:pStyle w:val="a3"/>
      </w:pPr>
      <w:r>
        <w:t xml:space="preserve">authors of the article that the Balamand Document was a fruit of some recent “plot”. </w:t>
      </w:r>
    </w:p>
    <w:p w:rsidR="00B60B03" w:rsidRDefault="00B60B03">
      <w:pPr>
        <w:pStyle w:val="a3"/>
      </w:pPr>
      <w:r>
        <w:t xml:space="preserve">The newspaper also says that the document was signed by Hegumen Nestor </w:t>
      </w:r>
    </w:p>
    <w:p w:rsidR="00B60B03" w:rsidRDefault="00B60B03">
      <w:pPr>
        <w:pStyle w:val="a3"/>
      </w:pPr>
      <w:r>
        <w:t xml:space="preserve">Zhilyaev, although, as we have mentioned earlier, this document was not intended </w:t>
      </w:r>
    </w:p>
    <w:p w:rsidR="00B60B03" w:rsidRDefault="00B60B03">
      <w:pPr>
        <w:pStyle w:val="a3"/>
      </w:pPr>
      <w:r>
        <w:t xml:space="preserve">for signing or ratification by representatives of the Churches. </w:t>
      </w:r>
    </w:p>
    <w:p w:rsidR="00B60B03" w:rsidRDefault="00B60B03">
      <w:pPr>
        <w:pStyle w:val="a3"/>
      </w:pPr>
      <w:r>
        <w:t xml:space="preserve">The term “Sister Churches” was introduced in the atheistic manner of the soviet </w:t>
      </w:r>
    </w:p>
    <w:p w:rsidR="00B60B03" w:rsidRDefault="00B60B03">
      <w:pPr>
        <w:pStyle w:val="a3"/>
      </w:pPr>
      <w:r>
        <w:t xml:space="preserve">period and without due preliminary study. In this connection, the ecclesiological </w:t>
      </w:r>
    </w:p>
    <w:p w:rsidR="00B60B03" w:rsidRDefault="00B60B03">
      <w:pPr>
        <w:pStyle w:val="a3"/>
      </w:pPr>
      <w:r>
        <w:t xml:space="preserve">basis of the Balamand document calls for some clarification, which we offer below. </w:t>
      </w:r>
    </w:p>
    <w:p w:rsidR="00B60B03" w:rsidRDefault="00B60B03">
      <w:pPr>
        <w:pStyle w:val="a3"/>
      </w:pPr>
      <w:r>
        <w:t xml:space="preserve">Vatican II called the Orthodox Church a Sister Church, thus recognizing the blessed </w:t>
      </w:r>
    </w:p>
    <w:p w:rsidR="00B60B03" w:rsidRDefault="00B60B03">
      <w:pPr>
        <w:pStyle w:val="a3"/>
      </w:pPr>
      <w:r>
        <w:t xml:space="preserve">nature of the Orthodox Church and the salvific nature of her sacraments. The </w:t>
      </w:r>
    </w:p>
    <w:p w:rsidR="00B60B03" w:rsidRDefault="00B60B03">
      <w:pPr>
        <w:pStyle w:val="a3"/>
      </w:pPr>
      <w:r>
        <w:t xml:space="preserve">Orthodox Church, in her turn, always recognized the validity of the sacraments of </w:t>
      </w:r>
    </w:p>
    <w:p w:rsidR="00B60B03" w:rsidRDefault="00B60B03">
      <w:pPr>
        <w:pStyle w:val="a3"/>
      </w:pPr>
      <w:r>
        <w:t xml:space="preserve">the Catholic Church. The evidence to that is the fact that the Catholic Christians are </w:t>
      </w:r>
    </w:p>
    <w:p w:rsidR="00B60B03" w:rsidRDefault="00B60B03">
      <w:pPr>
        <w:pStyle w:val="a3"/>
      </w:pPr>
      <w:r>
        <w:t xml:space="preserve">accepted into the Orthodox Church by the so-called Third Order for joining the </w:t>
      </w:r>
    </w:p>
    <w:p w:rsidR="00B60B03" w:rsidRDefault="00B60B03">
      <w:pPr>
        <w:pStyle w:val="a3"/>
      </w:pPr>
      <w:r>
        <w:t xml:space="preserve">Orthodox membership – not through Baptism, as non-Christians or sectarians, nor </w:t>
      </w:r>
    </w:p>
    <w:p w:rsidR="00B60B03" w:rsidRDefault="00B60B03">
      <w:pPr>
        <w:pStyle w:val="a3"/>
      </w:pPr>
      <w:r>
        <w:t xml:space="preserve">through Chrismation, like the Protestants, but through repentance, like </w:t>
      </w:r>
    </w:p>
    <w:p w:rsidR="00B60B03" w:rsidRDefault="00B60B03">
      <w:pPr>
        <w:pStyle w:val="a3"/>
      </w:pPr>
      <w:r>
        <w:t xml:space="preserve">schismatics. Roman Catholic clergymen are accepted in their existing orders to </w:t>
      </w:r>
    </w:p>
    <w:p w:rsidR="00B60B03" w:rsidRDefault="00B60B03">
      <w:pPr>
        <w:pStyle w:val="a3"/>
      </w:pPr>
      <w:r>
        <w:t xml:space="preserve">which they had been ordained by the Roman Catholic Church. </w:t>
      </w:r>
    </w:p>
    <w:p w:rsidR="00B60B03" w:rsidRDefault="00B60B03">
      <w:pPr>
        <w:pStyle w:val="a3"/>
      </w:pPr>
      <w:r>
        <w:t xml:space="preserve">It is no coincidence that Old Believers, who are also in schism from the Orthodox </w:t>
      </w:r>
    </w:p>
    <w:p w:rsidR="00B60B03" w:rsidRDefault="00B60B03">
      <w:pPr>
        <w:pStyle w:val="a3"/>
      </w:pPr>
      <w:r>
        <w:t xml:space="preserve">Church are accepted back in the same manner as the Roman Catholic Christians. </w:t>
      </w:r>
    </w:p>
    <w:p w:rsidR="00B60B03" w:rsidRDefault="00B60B03">
      <w:pPr>
        <w:pStyle w:val="a3"/>
      </w:pPr>
      <w:r>
        <w:t xml:space="preserve">This fact shows that despite serious fundamental differences on a number of </w:t>
      </w:r>
    </w:p>
    <w:p w:rsidR="00B60B03" w:rsidRDefault="00B60B03">
      <w:pPr>
        <w:pStyle w:val="a3"/>
      </w:pPr>
      <w:r>
        <w:t xml:space="preserve">doctrinal and spiritual issues between the two Churches, Roman Catholicism in the </w:t>
      </w:r>
    </w:p>
    <w:p w:rsidR="00B60B03" w:rsidRDefault="00B60B03">
      <w:pPr>
        <w:pStyle w:val="a3"/>
      </w:pPr>
      <w:r>
        <w:t xml:space="preserve">Orthodox mind and Tradition is viewed as a Christian community in schism with the </w:t>
      </w:r>
    </w:p>
    <w:p w:rsidR="00B60B03" w:rsidRDefault="00B60B03">
      <w:pPr>
        <w:pStyle w:val="a3"/>
      </w:pPr>
      <w:r>
        <w:t xml:space="preserve">Orthodox Church which nevertheless has preserved apostolic succession. </w:t>
      </w:r>
    </w:p>
    <w:p w:rsidR="00B60B03" w:rsidRDefault="00B60B03">
      <w:pPr>
        <w:pStyle w:val="a3"/>
      </w:pPr>
      <w:r>
        <w:t xml:space="preserve">It is precisely to clarify the nature of doctrinal differences and then overcome </w:t>
      </w:r>
    </w:p>
    <w:p w:rsidR="00B60B03" w:rsidRDefault="00B60B03">
      <w:pPr>
        <w:pStyle w:val="a3"/>
      </w:pPr>
      <w:r>
        <w:t xml:space="preserve">them that the two Churches entered into theological dialogue with each other. </w:t>
      </w:r>
    </w:p>
    <w:p w:rsidR="00B60B03" w:rsidRDefault="00B60B03">
      <w:pPr>
        <w:pStyle w:val="a3"/>
      </w:pPr>
      <w:r>
        <w:t xml:space="preserve">The Balamand Document adds nothing fundamentally new, but follows in the </w:t>
      </w:r>
    </w:p>
    <w:p w:rsidR="00B60B03" w:rsidRDefault="00B60B03">
      <w:pPr>
        <w:pStyle w:val="a3"/>
      </w:pPr>
      <w:r>
        <w:t xml:space="preserve">manner of the traditional Orthodox attitude to Catholicism. At the same time , the </w:t>
      </w:r>
    </w:p>
    <w:p w:rsidR="00B60B03" w:rsidRDefault="00B60B03">
      <w:pPr>
        <w:pStyle w:val="a3"/>
      </w:pPr>
      <w:r>
        <w:t xml:space="preserve">Synodal Theological Commission of the Russian Orthodox Church finds it important </w:t>
      </w:r>
    </w:p>
    <w:p w:rsidR="00B60B03" w:rsidRDefault="00B60B03">
      <w:pPr>
        <w:pStyle w:val="a3"/>
      </w:pPr>
      <w:r>
        <w:t xml:space="preserve">to clarify a number of the Document’s affirmations, including the use of the term </w:t>
      </w:r>
    </w:p>
    <w:p w:rsidR="00B60B03" w:rsidRDefault="00B60B03">
      <w:pPr>
        <w:pStyle w:val="a3"/>
      </w:pPr>
      <w:r>
        <w:t xml:space="preserve">’sister Churches’ in the text, which was motivated by emotions rather than by </w:t>
      </w:r>
    </w:p>
    <w:p w:rsidR="00B60B03" w:rsidRDefault="00B60B03">
      <w:pPr>
        <w:pStyle w:val="a3"/>
      </w:pPr>
      <w:r>
        <w:t xml:space="preserve">dogmatic considerations. </w:t>
      </w:r>
    </w:p>
    <w:p w:rsidR="00B60B03" w:rsidRDefault="00B60B03">
      <w:pPr>
        <w:pStyle w:val="a3"/>
      </w:pPr>
      <w:r>
        <w:t xml:space="preserve">The Theological Commission is further proposing to open a pan-Orthodox </w:t>
      </w:r>
    </w:p>
    <w:p w:rsidR="00B60B03" w:rsidRDefault="00B60B03">
      <w:pPr>
        <w:pStyle w:val="a3"/>
      </w:pPr>
      <w:r>
        <w:t xml:space="preserve">discussion of the Balamand Document and only after that to consider its possible </w:t>
      </w:r>
    </w:p>
    <w:p w:rsidR="00B60B03" w:rsidRDefault="00B60B03">
      <w:pPr>
        <w:pStyle w:val="a3"/>
      </w:pPr>
      <w:r>
        <w:t xml:space="preserve">ratification by the Churches or the approval by the Pan-Orthodox Conference. </w:t>
      </w:r>
    </w:p>
    <w:p w:rsidR="00B60B03" w:rsidRDefault="00B60B03">
      <w:pPr>
        <w:pStyle w:val="a3"/>
      </w:pPr>
      <w:r>
        <w:t xml:space="preserve">For the information of all who are interested in the Orthodox-Catholic relationship, </w:t>
      </w:r>
    </w:p>
    <w:p w:rsidR="00B60B03" w:rsidRDefault="00B60B03">
      <w:pPr>
        <w:pStyle w:val="a3"/>
      </w:pPr>
      <w:r>
        <w:t xml:space="preserve">the Synodal Commission issues the full revised and edited translations of the </w:t>
      </w:r>
    </w:p>
    <w:p w:rsidR="00B60B03" w:rsidRDefault="00B60B03">
      <w:pPr>
        <w:pStyle w:val="a3"/>
      </w:pPr>
      <w:r>
        <w:t xml:space="preserve">Balamand Document of the Joint International Commission for the Theological </w:t>
      </w:r>
    </w:p>
    <w:p w:rsidR="00B60B03" w:rsidRDefault="00B60B03">
      <w:pPr>
        <w:pStyle w:val="a3"/>
      </w:pPr>
      <w:r>
        <w:t>Dialogue between the Orthodox and Roman Catholic Churches.</w:t>
      </w:r>
    </w:p>
    <w:p w:rsidR="00B60B03" w:rsidRDefault="00B60B03">
      <w:r>
        <w:br/>
      </w:r>
      <w:bookmarkStart w:id="0" w:name="_GoBack"/>
      <w:bookmarkEnd w:id="0"/>
    </w:p>
    <w:sectPr w:rsidR="00B6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40C"/>
    <w:rsid w:val="005150C1"/>
    <w:rsid w:val="00544F9C"/>
    <w:rsid w:val="008E540C"/>
    <w:rsid w:val="00B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D734E-E822-4414-A22E-E353E5F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Catholic</vt:lpstr>
    </vt:vector>
  </TitlesOfParts>
  <Company>*</Company>
  <LinksUpToDate>false</LinksUpToDate>
  <CharactersWithSpaces>23216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</dc:title>
  <dc:subject/>
  <dc:creator>dopol</dc:creator>
  <cp:keywords/>
  <dc:description/>
  <cp:lastModifiedBy>Irina</cp:lastModifiedBy>
  <cp:revision>2</cp:revision>
  <dcterms:created xsi:type="dcterms:W3CDTF">2014-08-17T09:39:00Z</dcterms:created>
  <dcterms:modified xsi:type="dcterms:W3CDTF">2014-08-17T09:39:00Z</dcterms:modified>
</cp:coreProperties>
</file>