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52" w:rsidRDefault="00832052">
      <w:pPr>
        <w:pStyle w:val="a3"/>
      </w:pPr>
      <w:r>
        <w:t xml:space="preserve">Child?S Development Essay, Research Paper </w:t>
      </w:r>
    </w:p>
    <w:p w:rsidR="00832052" w:rsidRDefault="00832052">
      <w:pPr>
        <w:pStyle w:val="a3"/>
      </w:pPr>
      <w:r>
        <w:t xml:space="preserve">Introduction </w:t>
      </w:r>
    </w:p>
    <w:p w:rsidR="00832052" w:rsidRDefault="00832052">
      <w:pPr>
        <w:pStyle w:val="a3"/>
      </w:pPr>
      <w:r>
        <w:t xml:space="preserve">Enthusiasm in children is like a ripple in the water … it </w:t>
      </w:r>
    </w:p>
    <w:p w:rsidR="00832052" w:rsidRDefault="00832052">
      <w:pPr>
        <w:pStyle w:val="a3"/>
      </w:pPr>
      <w:r>
        <w:t xml:space="preserve">spreads. </w:t>
      </w:r>
    </w:p>
    <w:p w:rsidR="00832052" w:rsidRDefault="00832052">
      <w:pPr>
        <w:pStyle w:val="a3"/>
      </w:pPr>
      <w:r>
        <w:t xml:space="preserve">~Anonymous~ </w:t>
      </w:r>
    </w:p>
    <w:p w:rsidR="00832052" w:rsidRDefault="00832052">
      <w:pPr>
        <w:pStyle w:val="a3"/>
      </w:pPr>
      <w:r>
        <w:t xml:space="preserve">The study of child development helps us understand the </w:t>
      </w:r>
    </w:p>
    <w:p w:rsidR="00832052" w:rsidRDefault="00832052">
      <w:pPr>
        <w:pStyle w:val="a3"/>
      </w:pPr>
      <w:r>
        <w:t xml:space="preserve">changes we see as children grow and develop. A child’s </w:t>
      </w:r>
    </w:p>
    <w:p w:rsidR="00832052" w:rsidRDefault="00832052">
      <w:pPr>
        <w:pStyle w:val="a3"/>
      </w:pPr>
      <w:r>
        <w:t xml:space="preserve">development is divided into five areas: physical, emotional, </w:t>
      </w:r>
    </w:p>
    <w:p w:rsidR="00832052" w:rsidRDefault="00832052">
      <w:pPr>
        <w:pStyle w:val="a3"/>
      </w:pPr>
      <w:r>
        <w:t xml:space="preserve">cognitive, social, and moral development (Mitchell and David 1992). </w:t>
      </w:r>
    </w:p>
    <w:p w:rsidR="00832052" w:rsidRDefault="00832052">
      <w:pPr>
        <w:pStyle w:val="a3"/>
      </w:pPr>
      <w:r>
        <w:t xml:space="preserve">Although each area will be discussed separately, it is important to </w:t>
      </w:r>
    </w:p>
    <w:p w:rsidR="00832052" w:rsidRDefault="00832052">
      <w:pPr>
        <w:pStyle w:val="a3"/>
      </w:pPr>
      <w:r>
        <w:t xml:space="preserve">remember that all these areas overlap. Together, they make up the </w:t>
      </w:r>
    </w:p>
    <w:p w:rsidR="00832052" w:rsidRDefault="00832052">
      <w:pPr>
        <w:pStyle w:val="a3"/>
      </w:pPr>
      <w:r>
        <w:t xml:space="preserve">whole person. </w:t>
      </w:r>
    </w:p>
    <w:p w:rsidR="00832052" w:rsidRDefault="00832052">
      <w:pPr>
        <w:pStyle w:val="a3"/>
      </w:pPr>
      <w:r>
        <w:t xml:space="preserve">Physical development is an increase in body size and shape. </w:t>
      </w:r>
    </w:p>
    <w:p w:rsidR="00832052" w:rsidRDefault="00832052">
      <w:pPr>
        <w:pStyle w:val="a3"/>
      </w:pPr>
      <w:r>
        <w:t xml:space="preserve">Motor development is included in physical development because it </w:t>
      </w:r>
    </w:p>
    <w:p w:rsidR="00832052" w:rsidRDefault="00832052">
      <w:pPr>
        <w:pStyle w:val="a3"/>
      </w:pPr>
      <w:r>
        <w:t xml:space="preserve">shows the development of the large and small muscles. Changes </w:t>
      </w:r>
    </w:p>
    <w:p w:rsidR="00832052" w:rsidRDefault="00832052">
      <w:pPr>
        <w:pStyle w:val="a3"/>
      </w:pPr>
      <w:r>
        <w:t xml:space="preserve">in the brain and nervous system will affect physical and motor </w:t>
      </w:r>
    </w:p>
    <w:p w:rsidR="00832052" w:rsidRDefault="00832052">
      <w:pPr>
        <w:pStyle w:val="a3"/>
      </w:pPr>
      <w:r>
        <w:t xml:space="preserve">development. </w:t>
      </w:r>
    </w:p>
    <w:p w:rsidR="00832052" w:rsidRDefault="00832052">
      <w:pPr>
        <w:pStyle w:val="a3"/>
      </w:pPr>
      <w:r>
        <w:t xml:space="preserve">Emotional development is how the child feels about </w:t>
      </w:r>
    </w:p>
    <w:p w:rsidR="00832052" w:rsidRDefault="00832052">
      <w:pPr>
        <w:pStyle w:val="a3"/>
      </w:pPr>
      <w:r>
        <w:t xml:space="preserve">himself/herself, other people, and the world that they live in. </w:t>
      </w:r>
    </w:p>
    <w:p w:rsidR="00832052" w:rsidRDefault="00832052">
      <w:pPr>
        <w:pStyle w:val="a3"/>
      </w:pPr>
      <w:r>
        <w:t xml:space="preserve">Emotional development also involves children’s learning to </w:t>
      </w:r>
    </w:p>
    <w:p w:rsidR="00832052" w:rsidRDefault="00832052">
      <w:pPr>
        <w:pStyle w:val="a3"/>
      </w:pPr>
      <w:r>
        <w:t xml:space="preserve">distinguish different feelings and express them in culturally </w:t>
      </w:r>
    </w:p>
    <w:p w:rsidR="00832052" w:rsidRDefault="00832052">
      <w:pPr>
        <w:pStyle w:val="a3"/>
      </w:pPr>
      <w:r>
        <w:t xml:space="preserve">acceptable ways (Henniger, 1993/94). </w:t>
      </w:r>
    </w:p>
    <w:p w:rsidR="00832052" w:rsidRDefault="00832052">
      <w:pPr>
        <w:pStyle w:val="a3"/>
      </w:pPr>
      <w:r>
        <w:t xml:space="preserve">Cognitive development is how the child thinks and learns. </w:t>
      </w:r>
    </w:p>
    <w:p w:rsidR="00832052" w:rsidRDefault="00832052">
      <w:pPr>
        <w:pStyle w:val="a3"/>
      </w:pPr>
      <w:r>
        <w:t xml:space="preserve">Children learn by interacting with their environment, objects, </w:t>
      </w:r>
    </w:p>
    <w:p w:rsidR="00832052" w:rsidRDefault="00832052">
      <w:pPr>
        <w:pStyle w:val="a3"/>
      </w:pPr>
      <w:r>
        <w:t xml:space="preserve">adults and other children. Cognitive development includes growth </w:t>
      </w:r>
    </w:p>
    <w:p w:rsidR="00832052" w:rsidRDefault="00832052">
      <w:pPr>
        <w:pStyle w:val="a3"/>
      </w:pPr>
      <w:r>
        <w:t xml:space="preserve">in memory, attention, reasoning, problem solving strategies, and </w:t>
      </w:r>
    </w:p>
    <w:p w:rsidR="00832052" w:rsidRDefault="00832052">
      <w:pPr>
        <w:pStyle w:val="a3"/>
      </w:pPr>
      <w:r>
        <w:t xml:space="preserve">language abilities (Mitchell and David 1992). </w:t>
      </w:r>
    </w:p>
    <w:p w:rsidR="00832052" w:rsidRDefault="00832052">
      <w:pPr>
        <w:pStyle w:val="a3"/>
      </w:pPr>
      <w:r>
        <w:t xml:space="preserve">Social development is how children of different ages relate to </w:t>
      </w:r>
    </w:p>
    <w:p w:rsidR="00832052" w:rsidRDefault="00832052">
      <w:pPr>
        <w:pStyle w:val="a3"/>
      </w:pPr>
      <w:r>
        <w:t xml:space="preserve">other people. In the beginning, the social world of a child consists </w:t>
      </w:r>
    </w:p>
    <w:p w:rsidR="00832052" w:rsidRDefault="00832052">
      <w:pPr>
        <w:pStyle w:val="a3"/>
      </w:pPr>
      <w:r>
        <w:t xml:space="preserve">of family members. Throughout development, they meet friends, </w:t>
      </w:r>
    </w:p>
    <w:p w:rsidR="00832052" w:rsidRDefault="00832052">
      <w:pPr>
        <w:pStyle w:val="a3"/>
      </w:pPr>
      <w:r>
        <w:t xml:space="preserve">teachers and other adults in their community. Social development </w:t>
      </w:r>
    </w:p>
    <w:p w:rsidR="00832052" w:rsidRDefault="00832052">
      <w:pPr>
        <w:pStyle w:val="a3"/>
      </w:pPr>
      <w:r>
        <w:t xml:space="preserve">is simply the act of making new friends and learning how to get </w:t>
      </w:r>
    </w:p>
    <w:p w:rsidR="00832052" w:rsidRDefault="00832052">
      <w:pPr>
        <w:pStyle w:val="a3"/>
      </w:pPr>
      <w:r>
        <w:t xml:space="preserve">along with other people. </w:t>
      </w:r>
    </w:p>
    <w:p w:rsidR="00832052" w:rsidRDefault="00832052">
      <w:pPr>
        <w:pStyle w:val="a3"/>
      </w:pPr>
      <w:r>
        <w:t xml:space="preserve">Moral development is when the child will learn the difference </w:t>
      </w:r>
    </w:p>
    <w:p w:rsidR="00832052" w:rsidRDefault="00832052">
      <w:pPr>
        <w:pStyle w:val="a3"/>
      </w:pPr>
      <w:r>
        <w:t xml:space="preserve">between right and wrong. Piaget came up with three theories of </w:t>
      </w:r>
    </w:p>
    <w:p w:rsidR="00832052" w:rsidRDefault="00832052">
      <w:pPr>
        <w:pStyle w:val="a3"/>
      </w:pPr>
      <w:r>
        <w:t xml:space="preserve">moral development: id, ego and superego. Lawrence Kohlberg </w:t>
      </w:r>
    </w:p>
    <w:p w:rsidR="00832052" w:rsidRDefault="00832052">
      <w:pPr>
        <w:pStyle w:val="a3"/>
      </w:pPr>
      <w:r>
        <w:t xml:space="preserve">expanded Piaget’s theories and came up with six stages of moral </w:t>
      </w:r>
    </w:p>
    <w:p w:rsidR="00832052" w:rsidRDefault="00832052">
      <w:pPr>
        <w:pStyle w:val="a3"/>
      </w:pPr>
      <w:r>
        <w:t xml:space="preserve">development. </w:t>
      </w:r>
    </w:p>
    <w:p w:rsidR="00832052" w:rsidRDefault="00832052">
      <w:pPr>
        <w:pStyle w:val="a3"/>
      </w:pPr>
      <w:r>
        <w:t xml:space="preserve">A four year old child is known to be very active and energetic. </w:t>
      </w:r>
    </w:p>
    <w:p w:rsidR="00832052" w:rsidRDefault="00832052">
      <w:pPr>
        <w:pStyle w:val="a3"/>
      </w:pPr>
      <w:r>
        <w:t xml:space="preserve">They love to talk, enjoy silly humor, love learning new information </w:t>
      </w:r>
    </w:p>
    <w:p w:rsidR="00832052" w:rsidRDefault="00832052">
      <w:pPr>
        <w:pStyle w:val="a3"/>
      </w:pPr>
      <w:r>
        <w:t xml:space="preserve">about their world, and enjoy finding solutions to problems in </w:t>
      </w:r>
    </w:p>
    <w:p w:rsidR="00832052" w:rsidRDefault="00832052">
      <w:pPr>
        <w:pStyle w:val="a3"/>
      </w:pPr>
      <w:r>
        <w:t xml:space="preserve">imaginative ways (Miller, 1999). Not every four year old child can </w:t>
      </w:r>
    </w:p>
    <w:p w:rsidR="00832052" w:rsidRDefault="00832052">
      <w:pPr>
        <w:pStyle w:val="a3"/>
      </w:pPr>
      <w:r>
        <w:t xml:space="preserve">perform these tasks at the same time. It is important to remember </w:t>
      </w:r>
    </w:p>
    <w:p w:rsidR="00832052" w:rsidRDefault="00832052">
      <w:pPr>
        <w:pStyle w:val="a3"/>
      </w:pPr>
      <w:r>
        <w:t xml:space="preserve">that each child is an individual and should be motivated to reach </w:t>
      </w:r>
    </w:p>
    <w:p w:rsidR="00832052" w:rsidRDefault="00832052">
      <w:pPr>
        <w:pStyle w:val="a3"/>
      </w:pPr>
      <w:r>
        <w:t xml:space="preserve">their full potential. </w:t>
      </w:r>
    </w:p>
    <w:p w:rsidR="00832052" w:rsidRDefault="00832052">
      <w:pPr>
        <w:pStyle w:val="a3"/>
      </w:pPr>
      <w:r>
        <w:t xml:space="preserve">The child that I am observing is a boy named Michael. On </w:t>
      </w:r>
    </w:p>
    <w:p w:rsidR="00832052" w:rsidRDefault="00832052">
      <w:pPr>
        <w:pStyle w:val="a3"/>
      </w:pPr>
      <w:r>
        <w:t xml:space="preserve">the first day of my observation I was not sure who I wanted to </w:t>
      </w:r>
    </w:p>
    <w:p w:rsidR="00832052" w:rsidRDefault="00832052">
      <w:pPr>
        <w:pStyle w:val="a3"/>
      </w:pPr>
      <w:r>
        <w:t xml:space="preserve">observe. Michael caught my eye right away when he came over to </w:t>
      </w:r>
    </w:p>
    <w:p w:rsidR="00832052" w:rsidRDefault="00832052">
      <w:pPr>
        <w:pStyle w:val="a3"/>
      </w:pPr>
      <w:r>
        <w:t xml:space="preserve">me and asked if I would help him find snowballs. As I continued to </w:t>
      </w:r>
    </w:p>
    <w:p w:rsidR="00832052" w:rsidRDefault="00832052">
      <w:pPr>
        <w:pStyle w:val="a3"/>
      </w:pPr>
      <w:r>
        <w:t xml:space="preserve">watch him, I noticed that he is very outgoing and likes to be the </w:t>
      </w:r>
    </w:p>
    <w:p w:rsidR="00832052" w:rsidRDefault="00832052">
      <w:pPr>
        <w:pStyle w:val="a3"/>
      </w:pPr>
      <w:r>
        <w:t xml:space="preserve">center of attention. If I was not paying attention to him when he </w:t>
      </w:r>
    </w:p>
    <w:p w:rsidR="00832052" w:rsidRDefault="00832052">
      <w:pPr>
        <w:pStyle w:val="a3"/>
      </w:pPr>
      <w:r>
        <w:t xml:space="preserve">was throwing a snowball or sliding down the slide he would call out </w:t>
      </w:r>
    </w:p>
    <w:p w:rsidR="00832052" w:rsidRDefault="00832052">
      <w:pPr>
        <w:pStyle w:val="a3"/>
      </w:pPr>
      <w:r>
        <w:t xml:space="preserve">to me and say, </w:t>
      </w:r>
    </w:p>
    <w:p w:rsidR="00832052" w:rsidRDefault="00832052">
      <w:pPr>
        <w:pStyle w:val="a3"/>
      </w:pPr>
      <w:r>
        <w:t xml:space="preserve">“Hey! Look over here at me”. </w:t>
      </w:r>
    </w:p>
    <w:p w:rsidR="00832052" w:rsidRDefault="00832052">
      <w:pPr>
        <w:pStyle w:val="a3"/>
      </w:pPr>
      <w:r>
        <w:t xml:space="preserve">Michael’s physical characteristics resembles any other four </w:t>
      </w:r>
    </w:p>
    <w:p w:rsidR="00832052" w:rsidRDefault="00832052">
      <w:pPr>
        <w:pStyle w:val="a3"/>
      </w:pPr>
      <w:r>
        <w:t xml:space="preserve">year old boy and does not show any signs of limitations. He has </w:t>
      </w:r>
    </w:p>
    <w:p w:rsidR="00832052" w:rsidRDefault="00832052">
      <w:pPr>
        <w:pStyle w:val="a3"/>
      </w:pPr>
      <w:r>
        <w:t xml:space="preserve">brown hair and brown eyes and is average in height, weight, and </w:t>
      </w:r>
    </w:p>
    <w:p w:rsidR="00832052" w:rsidRDefault="00832052">
      <w:pPr>
        <w:pStyle w:val="a3"/>
      </w:pPr>
      <w:r>
        <w:t xml:space="preserve">body structure. His style of dress consists of jeans or comfortable </w:t>
      </w:r>
    </w:p>
    <w:p w:rsidR="00832052" w:rsidRDefault="00832052">
      <w:pPr>
        <w:pStyle w:val="a3"/>
      </w:pPr>
      <w:r>
        <w:t xml:space="preserve">sweatpants and a sweatshirt. </w:t>
      </w:r>
    </w:p>
    <w:p w:rsidR="00832052" w:rsidRDefault="00832052">
      <w:pPr>
        <w:pStyle w:val="a3"/>
      </w:pPr>
      <w:r>
        <w:t xml:space="preserve">In the life of this four year old, physical, emotional, cognitive, </w:t>
      </w:r>
    </w:p>
    <w:p w:rsidR="00832052" w:rsidRDefault="00832052">
      <w:pPr>
        <w:pStyle w:val="a3"/>
      </w:pPr>
      <w:r>
        <w:t xml:space="preserve">social and moral development are brought together and expressed </w:t>
      </w:r>
    </w:p>
    <w:p w:rsidR="00832052" w:rsidRDefault="00832052">
      <w:pPr>
        <w:pStyle w:val="a3"/>
      </w:pPr>
      <w:r>
        <w:t xml:space="preserve">in every day play and activities (Mitchell and David 1992). In this </w:t>
      </w:r>
    </w:p>
    <w:p w:rsidR="00832052" w:rsidRDefault="00832052">
      <w:pPr>
        <w:pStyle w:val="a3"/>
      </w:pPr>
      <w:r>
        <w:t xml:space="preserve">personality study, I will look at why knowing about childhood </w:t>
      </w:r>
    </w:p>
    <w:p w:rsidR="00832052" w:rsidRDefault="00832052">
      <w:pPr>
        <w:pStyle w:val="a3"/>
      </w:pPr>
      <w:r>
        <w:t xml:space="preserve">development is important and compare Michael’s behaviors to that </w:t>
      </w:r>
    </w:p>
    <w:p w:rsidR="00832052" w:rsidRDefault="00832052">
      <w:pPr>
        <w:pStyle w:val="a3"/>
      </w:pPr>
      <w:r>
        <w:t>of other developing four year old children.</w:t>
      </w:r>
    </w:p>
    <w:p w:rsidR="00832052" w:rsidRDefault="00832052">
      <w:r>
        <w:br/>
      </w:r>
      <w:bookmarkStart w:id="0" w:name="_GoBack"/>
      <w:bookmarkEnd w:id="0"/>
    </w:p>
    <w:sectPr w:rsidR="0083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736"/>
    <w:rsid w:val="00315E49"/>
    <w:rsid w:val="00666736"/>
    <w:rsid w:val="006F1BC1"/>
    <w:rsid w:val="008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5AE29-7FD2-4B77-9C40-1849C62A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ChildS Development Essay Research Paper IntroductionEnthusiasm in</vt:lpstr>
    </vt:vector>
  </TitlesOfParts>
  <Company>*</Company>
  <LinksUpToDate>false</LinksUpToDate>
  <CharactersWithSpaces>3586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ChildS Development Essay Research Paper IntroductionEnthusiasm in</dc:title>
  <dc:subject/>
  <dc:creator>dopol</dc:creator>
  <cp:keywords/>
  <dc:description/>
  <cp:lastModifiedBy>Irina</cp:lastModifiedBy>
  <cp:revision>2</cp:revision>
  <dcterms:created xsi:type="dcterms:W3CDTF">2014-08-17T18:13:00Z</dcterms:created>
  <dcterms:modified xsi:type="dcterms:W3CDTF">2014-08-17T18:13:00Z</dcterms:modified>
</cp:coreProperties>
</file>