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B7" w:rsidRPr="007A29F1" w:rsidRDefault="003636B7" w:rsidP="003636B7">
      <w:pPr>
        <w:spacing w:before="120"/>
        <w:jc w:val="center"/>
        <w:rPr>
          <w:b/>
          <w:bCs/>
          <w:sz w:val="32"/>
          <w:szCs w:val="32"/>
        </w:rPr>
      </w:pPr>
      <w:r w:rsidRPr="007A29F1">
        <w:rPr>
          <w:b/>
          <w:bCs/>
          <w:sz w:val="32"/>
          <w:szCs w:val="32"/>
        </w:rPr>
        <w:t xml:space="preserve">DLL и Дельфи 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Думаю</w:t>
      </w:r>
      <w:r>
        <w:t>,</w:t>
      </w:r>
      <w:r w:rsidRPr="007A29F1">
        <w:t xml:space="preserve"> многие знают, что такое DLL (dynamic link library - динамические библиотеки). У библиотек есть немало преимуществ, достаточно веских, что бы их использовать. В этой статье мы научимся создавать и использовать динамические библиотеки в своих проектах.</w:t>
      </w:r>
      <w:r>
        <w:t xml:space="preserve"> 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Зачем они нужны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А зачем эти самые библиотеки мне нужны? - спросите вы. Ну я не знаю, может они вам вообще не нужны. А может и жизненно необходимы. Перечислю возможности и преимущества библиотек: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Универсальность. Любой программист, зная описания и имена функций, находящихся в библиотеке, может использовать их.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Удобность отладки. Вы можете разместить несколько важных функций в библиотеке и обьявить их в программе. При этом вы будете работать с библиотекой, отлаживая эти функций, не трогая основную программу.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Хранилища ресурсов.. В DLL можно хранить ресурсы, такие как рисунки, формы, иконки меню, и т.д.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Взгляд на будущее. С помощью библиотек можно легко создавать плагины, расширяющие стандартные возможности программы. Т.е. можно не выпускать различные версии программы, а выпускать плагины или модифицированные (например с исправленными ошибками) версии библиотек.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Совместное использование. Если библиотека загружена, то её могут использовать и другие приложения.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Экономия ресурсов. Библиотеку можно загрузить и выгрузить тогда, когда это действительно необходимо. Например, программа в нужный момент загрузила DLL, вызвала функцию, сделала работу и выгрузила библиотеку до следующего раза. Налицо экономия памяти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Вобщем DLL - зверь полезный и очень даже дружелюбный.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Структура динамической библиотеки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t>Что бы создать библиотеку в Delphi6 выберите File -&gt; New -&gt; Other и в появившемся окне выберите DLL Wizard. Дельфи</w:t>
      </w:r>
      <w:r w:rsidRPr="007A29F1">
        <w:rPr>
          <w:lang w:val="en-US"/>
        </w:rPr>
        <w:t xml:space="preserve"> </w:t>
      </w:r>
      <w:r w:rsidRPr="007A29F1">
        <w:t>сгенерирует</w:t>
      </w:r>
      <w:r w:rsidRPr="007A29F1">
        <w:rPr>
          <w:lang w:val="en-US"/>
        </w:rPr>
        <w:t xml:space="preserve"> </w:t>
      </w:r>
      <w:r w:rsidRPr="007A29F1">
        <w:t>шаблон</w:t>
      </w:r>
      <w:r w:rsidRPr="007A29F1">
        <w:rPr>
          <w:lang w:val="en-US"/>
        </w:rPr>
        <w:t xml:space="preserve"> </w:t>
      </w:r>
      <w:r w:rsidRPr="007A29F1">
        <w:t>для</w:t>
      </w:r>
      <w:r w:rsidRPr="007A29F1">
        <w:rPr>
          <w:lang w:val="en-US"/>
        </w:rPr>
        <w:t xml:space="preserve"> </w:t>
      </w:r>
      <w:r w:rsidRPr="007A29F1">
        <w:t>библиотеки</w:t>
      </w:r>
      <w:r w:rsidRPr="007A29F1">
        <w:rPr>
          <w:lang w:val="en-US"/>
        </w:rPr>
        <w:t>: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library Project;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{ Important note about DLL memory management: ShareMem must be the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first unit in your library"s USES clause AND your project"s (select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Project-View Source) USES clause if your DLL exports any procedures or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functions that pass strings as parameters or function results. This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applies to all strings passed to and from your DLL--even those that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are nested in records and classes. ShareMem is the interface unit to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the BORLNDMM.DLL shared memory manager, which must be deployed along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with your DLL. To avoid using BORLNDMM.DLL, pass string information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using PChar or ShortString parameters. }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uses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SysUtils,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Classes;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{$R *.res}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begin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end.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В комментарии указывается на необходимость вставить ссылку на модуль ShareMem, если библиотека экспортирует длинные строки в параметрах обращения к подпрограммам или как результат функций. Эта ссылка должна быть первой как в предложении uses библиотеки, так и в uses файла проекта программы, которая использует эту библиотеку. Если подпрограммы библиотеки экспортируют строки ShortString или PChar, ссылаются на ShareMem не обязательно. Что бы не возникало недоразумений в своих библиотеках я рекомендую вместо типа String пользоваться PChar, а по необходимости конвертируйте типы функциями PChar (конветирует из String в PChar) и StrPas (конвертирует из PChar в String).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Структура библиотеки похожа на структуру обычного модуля. Теперь создайте библиотеку с таким текстом: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library Project2;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uses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SysUtils,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Classes;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function MyFunc(num1, num2, Errcode : Integer; Operation : PChar) : Integer; stdcall;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begin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try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if Operation="plus" then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 := num1+num2;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if Operation="minus" then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 := num1-num2;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if Operation="multiply" then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 := num1*num2;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if Operation="div" then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 := num1 div num2;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if Operation="mod" then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 := num1 mod num2;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except Result := Errcode;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end;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end;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exports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MyFunc INDEX 1 NAME "MathFunc";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begin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end.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Сохраните это все куда нибудь и скомпилируйте (Ctrl+F9)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Это будет демонстрационная библиотека, на которой я буду показывать различные приемы работы с DLL. Но для начала давайте рассмотрим текст этой библиотеки.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function MyFunc(num1, num2, Errcode : Integer; Operation : PChar) : Integer; - это обычная функция, возвращающая целое число. Основываясь на параметре Operation функция решает, какую операцию сделать над операндами num1 и num2. В случае ошибки она возвращает переданный ей параметр Errcode. Т.е. в программе можно будет проанализировать, возникла ли ошибка во время исполнения функции.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stdcall указывает на то, что функция будет вызываться "обычным" способом, т.е. программы, написанные на других языках тоже смогут пользоваться библиотекой. Можно использовать - "register", предназначенным только для использования программами, написанными в среде дельфи, но тогда программы, написанные не в дельфи не смогут обращаться к этой функции.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exports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MyFunc INDEX 1 NAME "MathFunc";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Раздел Exports помогает компилятору и компоновщику создать специальный заголовок DLL-модуля, в котором перечисляются имена подпрограмм и адреса их точек входа. В DLL может быть несколько списков Exports, но перечисляемые в них подпрограммы должны быть описаны где-то выше по тексту библиотеки. Помимо имени подпрограммы в заголовок DLL помещается также ее порядковый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номер (INDEX), точнее, присвоенный ей целочисленный индекс. Это позволяет вызывающей программе ссылаться не на имя, а на индекс подпрограммы и тем самым уменьшить затраты времени на установление с ней связи. Индекс присваивается подпрограмме по порядку ее появления в списках Exports: первая подпрограмма в первом списке получает индекс 0, следующая 1 и т. д.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Программист может изменить умалчиваемую индексацию и явно указать индекс подпрограммы, добавив за ее именем в списке Exports слово index и целое число в диапазоне от 0 до 32767. Помимо индекса можно указать также и произвольное (NAME) имя функции.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Надеюсь, я понятно обьяснил ;) Вобщем наша демонстрационная библиотека готова. Теперь давайте научимся пользоваться библиотечными функциями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Использование библиотечных функций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Использовать функции из библиотеки можно двумя способами: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1. Привязка библиотеки к программе (статическая загрузка)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Недостатки: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- нет эффекта экономии ресурсов (библиотека загружается при запуске программы и выгружается при завершении программы)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- при отсутствии хотя бы одной из необходимых библиотек в папке с программой, либо в папке $windir$/system программа не запускается и выдает сообщение об ошибке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- при отсутствии хотя бы одной из необходимых функций в библиотеке при запуске программа выдает сообщение об ошибке и не запускается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Преимущества: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- легкость использования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У этого способа много недостатков. Но все же он будет полезен начинающим программистам. Для использования функций или процедур из библиотеки таким способом нужно всего лишь в разделе implementation указать имя функции или процедуры примерно так: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//</w:t>
      </w:r>
      <w:r w:rsidRPr="007A29F1">
        <w:t>если</w:t>
      </w:r>
      <w:r w:rsidRPr="007A29F1">
        <w:rPr>
          <w:lang w:val="en-US"/>
        </w:rPr>
        <w:t xml:space="preserve"> </w:t>
      </w:r>
      <w:r w:rsidRPr="007A29F1">
        <w:t>функция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function FunctionName(Par1: Par1Type; Par2: Par2Type; ParN : ParNType): ReturnType; stdcall; external "MyDLL.dll" name "FunctionName" index FunctionIndex;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//</w:t>
      </w:r>
      <w:r w:rsidRPr="007A29F1">
        <w:t>если</w:t>
      </w:r>
      <w:r w:rsidRPr="007A29F1">
        <w:rPr>
          <w:lang w:val="en-US"/>
        </w:rPr>
        <w:t xml:space="preserve"> </w:t>
      </w:r>
      <w:r w:rsidRPr="007A29F1">
        <w:t>процедура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procedure ProcedureName(Par1: Par1Type; Par2: Par2Type; ...); stdcall; external "MyDLL.dll" name "ProcedureName" index ProcIndex;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t>Рассмотрим</w:t>
      </w:r>
      <w:r w:rsidRPr="007A29F1">
        <w:rPr>
          <w:lang w:val="en-US"/>
        </w:rPr>
        <w:t xml:space="preserve"> </w:t>
      </w:r>
      <w:r w:rsidRPr="007A29F1">
        <w:t>обьявление</w:t>
      </w:r>
      <w:r w:rsidRPr="007A29F1">
        <w:rPr>
          <w:lang w:val="en-US"/>
        </w:rPr>
        <w:t xml:space="preserve"> </w:t>
      </w:r>
      <w:r w:rsidRPr="007A29F1">
        <w:t>функции</w:t>
      </w:r>
      <w:r w:rsidRPr="007A29F1">
        <w:rPr>
          <w:lang w:val="en-US"/>
        </w:rPr>
        <w:t>.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function FunctionName(Par1: Par1Type; Par2: Par2Type; ParN : ParNType): ReturnType; - </w:t>
      </w:r>
      <w:r w:rsidRPr="007A29F1">
        <w:t>Это</w:t>
      </w:r>
      <w:r w:rsidRPr="007A29F1">
        <w:rPr>
          <w:lang w:val="en-US"/>
        </w:rPr>
        <w:t xml:space="preserve"> </w:t>
      </w:r>
      <w:r w:rsidRPr="007A29F1">
        <w:t>собственно</w:t>
      </w:r>
      <w:r w:rsidRPr="007A29F1">
        <w:rPr>
          <w:lang w:val="en-US"/>
        </w:rPr>
        <w:t xml:space="preserve"> </w:t>
      </w:r>
      <w:r w:rsidRPr="007A29F1">
        <w:t>обьявление</w:t>
      </w:r>
      <w:r w:rsidRPr="007A29F1">
        <w:rPr>
          <w:lang w:val="en-US"/>
        </w:rPr>
        <w:t xml:space="preserve"> </w:t>
      </w:r>
      <w:r w:rsidRPr="007A29F1">
        <w:t>функции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external "MyDLL.dll" эта директива указывает на имя библиотеки, из которой будет вызвана функция (в нашем случае это MyDLL.dll)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name "FunctionName" необьязательная директива, которая указывает на имя функции в библиотеке; используется для повышения скорости доступа к функциям (имя определяется внутри библиотеки)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index FunctionIndex тоже необьязательная директива, использующаяся для ускорения доступа к функциям; указывает на индекс функции (индекс обьявляется в самой библиотеке).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Рассматривать обьявление процедуры не имеет смысла, т.к. процедурв вызывается точно так же (за исключением того, что у процедура ничего не возвращает). Вот и все! Теперь можно пользоваться обьявленой функцие в пределах модуля, в котором она была обьявлена.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Рассмотрим пример на основе нашей демонстрационной библиотеки, которую мы скомпилировали выше.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t>Создайте новый проект Project1 и на его форму поместите четыре поля Edit. Присвойте им такие имена: Num1Edit, Num2Edit, OpEdit, ResultEdit. Так же поместите одну кнопку, имя которой значения не имеет. В</w:t>
      </w:r>
      <w:r w:rsidRPr="007A29F1">
        <w:rPr>
          <w:lang w:val="en-US"/>
        </w:rPr>
        <w:t xml:space="preserve"> </w:t>
      </w:r>
      <w:r w:rsidRPr="007A29F1">
        <w:t>разделе</w:t>
      </w:r>
      <w:r w:rsidRPr="007A29F1">
        <w:rPr>
          <w:lang w:val="en-US"/>
        </w:rPr>
        <w:t xml:space="preserve"> implementation </w:t>
      </w:r>
      <w:r w:rsidRPr="007A29F1">
        <w:t>обьявите</w:t>
      </w:r>
      <w:r w:rsidRPr="007A29F1">
        <w:rPr>
          <w:lang w:val="en-US"/>
        </w:rPr>
        <w:t xml:space="preserve"> </w:t>
      </w:r>
      <w:r w:rsidRPr="007A29F1">
        <w:t>функцию</w:t>
      </w:r>
      <w:r w:rsidRPr="007A29F1">
        <w:rPr>
          <w:lang w:val="en-US"/>
        </w:rPr>
        <w:t>: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implementation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function MyFunc(num1, num2, Errcode : Integer; Operation : PChar) : Integer; stdcall; external "Project2.dll" name "MathFunc" index 1;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А обработчик единственной кнопки приведите к примерно такому виду: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procedure TForm1.DoItButtonClick(Sender: TObject);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const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Errcode : Integer=978987;//код ошибки - может быть абсолютно любым.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var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Num1, Num2, Result_ : Integer;//</w:t>
      </w:r>
      <w:r w:rsidRPr="007A29F1">
        <w:t>для</w:t>
      </w:r>
      <w:r w:rsidRPr="007A29F1">
        <w:rPr>
          <w:lang w:val="en-US"/>
        </w:rPr>
        <w:t xml:space="preserve"> </w:t>
      </w:r>
      <w:r w:rsidRPr="007A29F1">
        <w:t>проверки</w:t>
      </w:r>
      <w:r w:rsidRPr="007A29F1">
        <w:rPr>
          <w:lang w:val="en-US"/>
        </w:rPr>
        <w:t xml:space="preserve"> </w:t>
      </w:r>
      <w:r w:rsidRPr="007A29F1">
        <w:t>чисел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Operation : String;//операция, для передачи параметра функции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begin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try //прежде чем передать числа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Num1 := StrToInt(Num1Edit.Text); //функции проверим их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Num2 := StrToInt(Num2Edit.Text);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except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Num1Edit.Text := "0";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Num2Edit.Text := "0";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ResultEdit.Text := "</w:t>
      </w:r>
      <w:r w:rsidRPr="007A29F1">
        <w:t>Введите</w:t>
      </w:r>
      <w:r w:rsidRPr="007A29F1">
        <w:rPr>
          <w:lang w:val="en-US"/>
        </w:rPr>
        <w:t xml:space="preserve"> </w:t>
      </w:r>
      <w:r w:rsidRPr="007A29F1">
        <w:t>целые</w:t>
      </w:r>
      <w:r w:rsidRPr="007A29F1">
        <w:rPr>
          <w:lang w:val="en-US"/>
        </w:rPr>
        <w:t xml:space="preserve"> </w:t>
      </w:r>
      <w:r w:rsidRPr="007A29F1">
        <w:t>ЧИСЛ</w:t>
      </w:r>
      <w:r w:rsidRPr="007A29F1">
        <w:rPr>
          <w:lang w:val="en-US"/>
        </w:rPr>
        <w:t>A";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EXIT;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end;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Operation := OpEdit.Text; //также проверим, введена ли правильная команда.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if (Operation&lt;&gt;"plus")and(Operation&lt;&gt;"minus")and(Operation&lt;&gt;"multiply")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and(Operation&lt;&gt;"div")and(Operation&lt;&gt;"mod") then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begin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ResultEdit.Text := "Введите корректную команду";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Exit;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end;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Result_ := MyFunc(Num1, Num2, Errcode, PChar(Operation)); //использование библиотечной функции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if Result_=Errcode then //если функция возвратила код ошибки то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begin //то сообщаем об этом.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ResultEdit.Text := "ОШИБКА";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EXIT;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end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else //а если результат отличный от кода ошибки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ResultEdit.Text := IntToStr(Result_);//</w:t>
      </w:r>
      <w:r w:rsidRPr="007A29F1">
        <w:t>то</w:t>
      </w:r>
      <w:r w:rsidRPr="007A29F1">
        <w:rPr>
          <w:lang w:val="en-US"/>
        </w:rPr>
        <w:t xml:space="preserve"> </w:t>
      </w:r>
      <w:r w:rsidRPr="007A29F1">
        <w:t>выводим</w:t>
      </w:r>
      <w:r w:rsidRPr="007A29F1">
        <w:rPr>
          <w:lang w:val="en-US"/>
        </w:rPr>
        <w:t xml:space="preserve"> </w:t>
      </w:r>
      <w:r w:rsidRPr="007A29F1">
        <w:t>его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end;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Обратите внимание, что мы используем функцию из библиотеки так же, как и если она была бы написана в модуле. Ещё раз повторяю, что при привязке библиотеки к программе функцию можно использовать только в тех модулях, в которых она была обьявлена. Вот вам мини калькулятор, который работает на (хотел было сказать на батарейках) DLL.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2. Динамическая загрузка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Недостатки: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- громоздкость и сложность кода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- функции библиотеки доступны только тогда, когда библиотека загружена в память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Преимущества: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- начисто лишен всех недостатков первого способа + некоторые другие преимущества перед первым способом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Этот способ довольно сложен, особенно для новичков. Но преимуществ перед первым способом у него куда больше. Для работы с динамически загружаемыми библиотеками просто необходимо знать три WinAPI функции: LoadLibrary, GetProcAddress И FreeLibrary.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LoadLibrary(LibFileName: PChar) - загружает библиотеку LibFileName в память. Если библиотека загружена удачно, то функция возвращает дескриптор (THandle) DLL в памяти.</w:t>
      </w:r>
    </w:p>
    <w:p w:rsidR="003636B7" w:rsidRDefault="003636B7" w:rsidP="003636B7">
      <w:pPr>
        <w:spacing w:before="120"/>
        <w:ind w:firstLine="567"/>
        <w:jc w:val="both"/>
      </w:pPr>
      <w:r w:rsidRPr="007A29F1">
        <w:rPr>
          <w:lang w:val="en-US"/>
        </w:rPr>
        <w:t xml:space="preserve">GetProcAddress(Module: THandle; ProcName: PChar) - </w:t>
      </w:r>
      <w:r w:rsidRPr="007A29F1">
        <w:t>находит</w:t>
      </w:r>
      <w:r w:rsidRPr="007A29F1">
        <w:rPr>
          <w:lang w:val="en-US"/>
        </w:rPr>
        <w:t xml:space="preserve"> </w:t>
      </w:r>
      <w:r w:rsidRPr="007A29F1">
        <w:t>точку</w:t>
      </w:r>
      <w:r w:rsidRPr="007A29F1">
        <w:rPr>
          <w:lang w:val="en-US"/>
        </w:rPr>
        <w:t xml:space="preserve"> </w:t>
      </w:r>
      <w:r w:rsidRPr="007A29F1">
        <w:t>входа</w:t>
      </w:r>
      <w:r w:rsidRPr="007A29F1">
        <w:rPr>
          <w:lang w:val="en-US"/>
        </w:rPr>
        <w:t xml:space="preserve"> </w:t>
      </w:r>
      <w:r w:rsidRPr="007A29F1">
        <w:t>в</w:t>
      </w:r>
      <w:r w:rsidRPr="007A29F1">
        <w:rPr>
          <w:lang w:val="en-US"/>
        </w:rPr>
        <w:t xml:space="preserve"> </w:t>
      </w:r>
      <w:r w:rsidRPr="007A29F1">
        <w:t>функцию</w:t>
      </w:r>
      <w:r w:rsidRPr="007A29F1">
        <w:rPr>
          <w:lang w:val="en-US"/>
        </w:rPr>
        <w:t xml:space="preserve"> </w:t>
      </w:r>
      <w:r w:rsidRPr="007A29F1">
        <w:t>ProcName. Внимание! Здесь нужно указать NAME функции, а не её название. Если функция найдена, то функция GetProcAddress возвращает дескриптор (TFarProc) функции в загруженной DLL.</w:t>
      </w:r>
    </w:p>
    <w:p w:rsidR="003636B7" w:rsidRDefault="003636B7" w:rsidP="003636B7">
      <w:pPr>
        <w:spacing w:before="120"/>
        <w:ind w:firstLine="567"/>
        <w:jc w:val="both"/>
      </w:pPr>
      <w:r w:rsidRPr="007A29F1">
        <w:rPr>
          <w:lang w:val="en-US"/>
        </w:rPr>
        <w:t xml:space="preserve">FreeLibrary(LibModule: THandle) - </w:t>
      </w:r>
      <w:r w:rsidRPr="007A29F1">
        <w:t>выгружает</w:t>
      </w:r>
      <w:r w:rsidRPr="007A29F1">
        <w:rPr>
          <w:lang w:val="en-US"/>
        </w:rPr>
        <w:t xml:space="preserve"> </w:t>
      </w:r>
      <w:r w:rsidRPr="007A29F1">
        <w:t>библиотеку</w:t>
      </w:r>
      <w:r w:rsidRPr="007A29F1">
        <w:rPr>
          <w:lang w:val="en-US"/>
        </w:rPr>
        <w:t xml:space="preserve"> LibModule. </w:t>
      </w:r>
      <w:r w:rsidRPr="007A29F1">
        <w:t>При этом вся занятая этой библиотекой память освобождается. Следует заметить, что после вызова этой процедуры функции данной библиотеки больше недоступны и обращение к ним вызовет исключение.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Для того, что бы динамически загрузить функцию из библиотеки, то необходимо её обьявить в разделе var: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MyFunc: function(num1, num2, Errcode : Integer; Operation : PChar) : Integer; stdcall;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Также нужно обьявить переменную типа THandle. "На пальцах" не обьяснишь, поэтому давайте рассмотрим пример динамической загрузки DLL на основе нашей демонстрационной библиотеки.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Откройте предыдущий проект с демонстрацией статическо загрузки. В разделе var обьявите пару новых переменных: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LibHandle: THandle;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MyFunc: function(num1, num2, Errcode : Integer; Operation : PChar) : Integer; stdcall;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Обработчик кнопки приведите к такому виду: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procedure TForm1.DoItButtonClick(Sender: TObject);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const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Errcode : Integer=978987;//код ошибки - может быть абсолютно любым.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var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Num1, Num2, Result_ : Integer;//</w:t>
      </w:r>
      <w:r w:rsidRPr="007A29F1">
        <w:t>для</w:t>
      </w:r>
      <w:r w:rsidRPr="007A29F1">
        <w:rPr>
          <w:lang w:val="en-US"/>
        </w:rPr>
        <w:t xml:space="preserve"> </w:t>
      </w:r>
      <w:r w:rsidRPr="007A29F1">
        <w:t>проверки</w:t>
      </w:r>
      <w:r w:rsidRPr="007A29F1">
        <w:rPr>
          <w:lang w:val="en-US"/>
        </w:rPr>
        <w:t xml:space="preserve"> </w:t>
      </w:r>
      <w:r w:rsidRPr="007A29F1">
        <w:t>чисел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Operation : String;//операция, для передачи параметра функции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begin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try //прежде чем передать числа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Num1 := StrToInt(Num1Edit.Text); //функции проверим их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Num2 := StrToInt(Num2Edit.Text);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except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Num1Edit.Text := "0";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Num2Edit.Text := "0";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ResultEdit.Text := "</w:t>
      </w:r>
      <w:r w:rsidRPr="007A29F1">
        <w:t>Введите</w:t>
      </w:r>
      <w:r w:rsidRPr="007A29F1">
        <w:rPr>
          <w:lang w:val="en-US"/>
        </w:rPr>
        <w:t xml:space="preserve"> </w:t>
      </w:r>
      <w:r w:rsidRPr="007A29F1">
        <w:t>ЧИСЛ</w:t>
      </w:r>
      <w:r w:rsidRPr="007A29F1">
        <w:rPr>
          <w:lang w:val="en-US"/>
        </w:rPr>
        <w:t>A";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EXIT;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end;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Operation := OpEdit.Text; //также проверим, введена ли правильная команда.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if (Operation&lt;&gt;"plus")and(Operation&lt;&gt;"minus")and(Operation&lt;&gt;"multiply")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and(Operation&lt;&gt;"div")and(Operation&lt;&gt;"mod") then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begin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ResultEdit.Text := "Введите корректную команду";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Exit;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end;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//до этого момента код остался без изменений.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@MyFunc := nil; //очищаем адрес функции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LibHandle := LoadLibrary("Project2.dll");//пытаемся загрузить библиотеку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if LibHandle &gt;= 32 then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begin //если все прошло успешно то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@MyFunc := GetProcAddress(LibHandle, "MathFunc");//пытаемся найти адрес функции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if @MyFunc &lt;&gt; nil then //если адрес найден (функция существует в библиотеке)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Result_ := MyFunc(Num1, Num2, Errcode, PChar(Operation)); //использование библиотечной функции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if Result_=Errcode then //если функция возвратила код ошибки то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begin //то сообщаем об этом.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ResultEdit.Text := "ОШИБКА";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EXIT;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end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else //а если результат отличный от кода ошибки</w:t>
      </w:r>
    </w:p>
    <w:p w:rsidR="003636B7" w:rsidRPr="007A29F1" w:rsidRDefault="003636B7" w:rsidP="003636B7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ResultEdit.Text := IntToStr(Result_);//</w:t>
      </w:r>
      <w:r w:rsidRPr="007A29F1">
        <w:t>то</w:t>
      </w:r>
      <w:r w:rsidRPr="007A29F1">
        <w:rPr>
          <w:lang w:val="en-US"/>
        </w:rPr>
        <w:t xml:space="preserve"> </w:t>
      </w:r>
      <w:r w:rsidRPr="007A29F1">
        <w:t>выводим</w:t>
      </w:r>
      <w:r w:rsidRPr="007A29F1">
        <w:rPr>
          <w:lang w:val="en-US"/>
        </w:rPr>
        <w:t xml:space="preserve"> </w:t>
      </w:r>
      <w:r w:rsidRPr="007A29F1">
        <w:t>его</w:t>
      </w:r>
      <w:r w:rsidRPr="007A29F1">
        <w:rPr>
          <w:lang w:val="en-US"/>
        </w:rPr>
        <w:t>}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end;</w:t>
      </w:r>
    </w:p>
    <w:p w:rsidR="003636B7" w:rsidRPr="007A29F1" w:rsidRDefault="003636B7" w:rsidP="003636B7">
      <w:pPr>
        <w:spacing w:before="120"/>
        <w:ind w:firstLine="567"/>
        <w:jc w:val="both"/>
      </w:pPr>
      <w:r w:rsidRPr="007A29F1">
        <w:t>end;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Заключение</w:t>
      </w:r>
    </w:p>
    <w:p w:rsidR="003636B7" w:rsidRDefault="003636B7" w:rsidP="003636B7">
      <w:pPr>
        <w:spacing w:before="120"/>
        <w:ind w:firstLine="567"/>
        <w:jc w:val="both"/>
      </w:pPr>
      <w:r w:rsidRPr="007A29F1">
        <w:t>В этой статье мы коснулись лишь основных аспектов программирования с применением динамически-подключаемых библиотек. А ведь в DLL можно хранить всякие картинки и даже формы! С помощью них удобно создавать всякие плагины. Но это уже совсем другая история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6B7"/>
    <w:rsid w:val="00002B5A"/>
    <w:rsid w:val="000C6B64"/>
    <w:rsid w:val="0010437E"/>
    <w:rsid w:val="003636B7"/>
    <w:rsid w:val="00616072"/>
    <w:rsid w:val="00644B15"/>
    <w:rsid w:val="006A5004"/>
    <w:rsid w:val="00710178"/>
    <w:rsid w:val="007A29F1"/>
    <w:rsid w:val="008B35EE"/>
    <w:rsid w:val="00905CC1"/>
    <w:rsid w:val="00B42C45"/>
    <w:rsid w:val="00B47B6A"/>
    <w:rsid w:val="00F4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48E2B9-2269-4558-B8EB-D9DEAC96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63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DLL и Дельфи </vt:lpstr>
    </vt:vector>
  </TitlesOfParts>
  <Company>Home</Company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DLL и Дельфи </dc:title>
  <dc:subject/>
  <dc:creator>User</dc:creator>
  <cp:keywords/>
  <dc:description/>
  <cp:lastModifiedBy>admin</cp:lastModifiedBy>
  <cp:revision>2</cp:revision>
  <dcterms:created xsi:type="dcterms:W3CDTF">2014-02-15T05:12:00Z</dcterms:created>
  <dcterms:modified xsi:type="dcterms:W3CDTF">2014-02-15T05:12:00Z</dcterms:modified>
</cp:coreProperties>
</file>