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77" w:rsidRDefault="00865877">
      <w:pPr>
        <w:pStyle w:val="a3"/>
      </w:pPr>
      <w:r>
        <w:t xml:space="preserve">Hysteria In The Crucible Essay, Research Paper </w:t>
      </w:r>
    </w:p>
    <w:p w:rsidR="00865877" w:rsidRDefault="00865877">
      <w:pPr>
        <w:pStyle w:val="a3"/>
      </w:pPr>
      <w:r>
        <w:t xml:space="preserve">Hysteria </w:t>
      </w:r>
    </w:p>
    <w:p w:rsidR="00865877" w:rsidRDefault="00865877">
      <w:pPr>
        <w:pStyle w:val="a3"/>
      </w:pPr>
      <w:r>
        <w:t xml:space="preserve">Many occasions of mass chaos and ultimate breakdown of society directly </w:t>
      </w:r>
    </w:p>
    <w:p w:rsidR="00865877" w:rsidRDefault="00865877">
      <w:pPr>
        <w:pStyle w:val="a3"/>
      </w:pPr>
      <w:r>
        <w:t xml:space="preserve">result from hysteria. Hysteria means total loss of control of what seems rational and </w:t>
      </w:r>
    </w:p>
    <w:p w:rsidR="00865877" w:rsidRDefault="00865877">
      <w:pPr>
        <w:pStyle w:val="a3"/>
      </w:pPr>
      <w:r>
        <w:t xml:space="preserve">righteous. If a community falls into such a state, the results can be devastating. The </w:t>
      </w:r>
    </w:p>
    <w:p w:rsidR="00865877" w:rsidRDefault="00865877">
      <w:pPr>
        <w:pStyle w:val="a3"/>
      </w:pPr>
      <w:r>
        <w:t xml:space="preserve">Puritan society possesses the perfect conditions for such an event. In Arthur </w:t>
      </w:r>
    </w:p>
    <w:p w:rsidR="00865877" w:rsidRDefault="00865877">
      <w:pPr>
        <w:pStyle w:val="a3"/>
      </w:pPr>
      <w:r>
        <w:t xml:space="preserve">Miller s play, The Crucible, hysteria plays a key role as the main theme. It portrays </w:t>
      </w:r>
    </w:p>
    <w:p w:rsidR="00865877" w:rsidRDefault="00865877">
      <w:pPr>
        <w:pStyle w:val="a3"/>
      </w:pPr>
      <w:r>
        <w:t xml:space="preserve">as the main theme because it often becomes the atmosphere of the play and the main </w:t>
      </w:r>
    </w:p>
    <w:p w:rsidR="00865877" w:rsidRDefault="00865877">
      <w:pPr>
        <w:pStyle w:val="a3"/>
      </w:pPr>
      <w:r>
        <w:t xml:space="preserve">motivator of the character s actions. </w:t>
      </w:r>
    </w:p>
    <w:p w:rsidR="00865877" w:rsidRDefault="00865877">
      <w:pPr>
        <w:pStyle w:val="a3"/>
      </w:pPr>
      <w:r>
        <w:t xml:space="preserve">First, hysteria seems to take on as the atmosphere of the play, not to </w:t>
      </w:r>
    </w:p>
    <w:p w:rsidR="00865877" w:rsidRDefault="00865877">
      <w:pPr>
        <w:pStyle w:val="a3"/>
      </w:pPr>
      <w:r>
        <w:t xml:space="preserve">mention that the whole play portrays a hysterical mood. In all four acts of the play </w:t>
      </w:r>
    </w:p>
    <w:p w:rsidR="00865877" w:rsidRDefault="00865877">
      <w:pPr>
        <w:pStyle w:val="a3"/>
      </w:pPr>
      <w:r>
        <w:t xml:space="preserve">hysteria, in some way, comes out. In act one, hysteria prevails towards the end of </w:t>
      </w:r>
    </w:p>
    <w:p w:rsidR="00865877" w:rsidRDefault="00865877">
      <w:pPr>
        <w:pStyle w:val="a3"/>
      </w:pPr>
      <w:r>
        <w:t xml:space="preserve">the play when Mrs. Putnam and the others prosecute Tituba. At the beginning of </w:t>
      </w:r>
    </w:p>
    <w:p w:rsidR="00865877" w:rsidRDefault="00865877">
      <w:pPr>
        <w:pStyle w:val="a3"/>
      </w:pPr>
      <w:r>
        <w:t xml:space="preserve">the prosecution Tituba swears she has never seen nor been in contact with the devil. </w:t>
      </w:r>
    </w:p>
    <w:p w:rsidR="00865877" w:rsidRDefault="00865877">
      <w:pPr>
        <w:pStyle w:val="a3"/>
      </w:pPr>
      <w:r>
        <w:t xml:space="preserve">As they beat her and tell her if she does not confess then she will be hanged, she </w:t>
      </w:r>
    </w:p>
    <w:p w:rsidR="00865877" w:rsidRDefault="00865877">
      <w:pPr>
        <w:pStyle w:val="a3"/>
      </w:pPr>
      <w:r>
        <w:t xml:space="preserve">suddenly changes her mind and in a hysterical burst shouts, And then he come one </w:t>
      </w:r>
    </w:p>
    <w:p w:rsidR="00865877" w:rsidRDefault="00865877">
      <w:pPr>
        <w:pStyle w:val="a3"/>
      </w:pPr>
      <w:r>
        <w:t xml:space="preserve">stormy night to me and say, Look! I have white people belong to me. And I look </w:t>
      </w:r>
    </w:p>
    <w:p w:rsidR="00865877" w:rsidRDefault="00865877">
      <w:pPr>
        <w:pStyle w:val="a3"/>
      </w:pPr>
      <w:r>
        <w:t xml:space="preserve">and there was Goody Good…Aye, sir, and Goody Osborne. (p.44). Then more </w:t>
      </w:r>
    </w:p>
    <w:p w:rsidR="00865877" w:rsidRDefault="00865877">
      <w:pPr>
        <w:pStyle w:val="a3"/>
      </w:pPr>
      <w:r>
        <w:t xml:space="preserve">hysteria takes over the scene as Abigail stands and says, I want to open myself! I </w:t>
      </w:r>
    </w:p>
    <w:p w:rsidR="00865877" w:rsidRDefault="00865877">
      <w:pPr>
        <w:pStyle w:val="a3"/>
      </w:pPr>
      <w:r>
        <w:t xml:space="preserve">want the light of God; I want the sweet love of Jesus! I danced for the Devil; I saw </w:t>
      </w:r>
    </w:p>
    <w:p w:rsidR="00865877" w:rsidRDefault="00865877">
      <w:pPr>
        <w:pStyle w:val="a3"/>
      </w:pPr>
      <w:r>
        <w:t xml:space="preserve">him; I wrote in his book; I go back to Jesus; I kiss his hand. I saw Sarah Good with </w:t>
      </w:r>
    </w:p>
    <w:p w:rsidR="00865877" w:rsidRDefault="00865877">
      <w:pPr>
        <w:pStyle w:val="a3"/>
      </w:pPr>
      <w:r>
        <w:t xml:space="preserve">the Devil! I saw Goody Osborne with the Devil! I saw Bridget Bishop with the </w:t>
      </w:r>
    </w:p>
    <w:p w:rsidR="00865877" w:rsidRDefault="00865877">
      <w:pPr>
        <w:pStyle w:val="a3"/>
      </w:pPr>
      <w:r>
        <w:t xml:space="preserve">devil. (p.45). Then the whole scene erupts into one big hysterical mess as Betty </w:t>
      </w:r>
    </w:p>
    <w:p w:rsidR="00865877" w:rsidRDefault="00865877">
      <w:pPr>
        <w:pStyle w:val="a3"/>
      </w:pPr>
      <w:r>
        <w:t xml:space="preserve">awakes to shout out her sightings of the devil. The girls continue to shout out </w:t>
      </w:r>
    </w:p>
    <w:p w:rsidR="00865877" w:rsidRDefault="00865877">
      <w:pPr>
        <w:pStyle w:val="a3"/>
      </w:pPr>
      <w:r>
        <w:t xml:space="preserve">random names of the townspeople as the curtain falls, leaving the audience in a total </w:t>
      </w:r>
    </w:p>
    <w:p w:rsidR="00865877" w:rsidRDefault="00865877">
      <w:pPr>
        <w:pStyle w:val="a3"/>
      </w:pPr>
      <w:r>
        <w:t xml:space="preserve">chaotic atmosphere. </w:t>
      </w:r>
    </w:p>
    <w:p w:rsidR="00865877" w:rsidRDefault="00865877">
      <w:pPr>
        <w:pStyle w:val="a3"/>
      </w:pPr>
      <w:r>
        <w:t xml:space="preserve">The other reason hysteria acts as a main theme is because it causes all of the </w:t>
      </w:r>
    </w:p>
    <w:p w:rsidR="00865877" w:rsidRDefault="00865877">
      <w:pPr>
        <w:pStyle w:val="a3"/>
      </w:pPr>
      <w:r>
        <w:t xml:space="preserve">other events in the play. Each time someone acts hysterical, other people become </w:t>
      </w:r>
    </w:p>
    <w:p w:rsidR="00865877" w:rsidRDefault="00865877">
      <w:pPr>
        <w:pStyle w:val="a3"/>
      </w:pPr>
      <w:r>
        <w:t xml:space="preserve">nervous and hysterical. In act three, Abigail begins the hysteria and chaos by </w:t>
      </w:r>
    </w:p>
    <w:p w:rsidR="00865877" w:rsidRDefault="00865877">
      <w:pPr>
        <w:pStyle w:val="a3"/>
      </w:pPr>
      <w:r>
        <w:t xml:space="preserve">pretending to suddenly feel a cold wind and see a black bird in the air. She claims it </w:t>
      </w:r>
    </w:p>
    <w:p w:rsidR="00865877" w:rsidRDefault="00865877">
      <w:pPr>
        <w:pStyle w:val="a3"/>
      </w:pPr>
      <w:r>
        <w:t xml:space="preserve">is Mary Warren and she feels her spirit in her. This of course puts Mary in a state </w:t>
      </w:r>
    </w:p>
    <w:p w:rsidR="00865877" w:rsidRDefault="00865877">
      <w:pPr>
        <w:pStyle w:val="a3"/>
      </w:pPr>
      <w:r>
        <w:t xml:space="preserve">of shock. Mary then cries out, Let me go Mr. Proctor, I cannot, I cannot. (p.101). </w:t>
      </w:r>
    </w:p>
    <w:p w:rsidR="00865877" w:rsidRDefault="00865877">
      <w:pPr>
        <w:pStyle w:val="a3"/>
      </w:pPr>
      <w:r>
        <w:t xml:space="preserve">Mr. Proctor then shouts at Abigail, How do you call heaven! Whore! </w:t>
      </w:r>
    </w:p>
    <w:p w:rsidR="00865877" w:rsidRDefault="00865877">
      <w:pPr>
        <w:pStyle w:val="a3"/>
      </w:pPr>
      <w:r>
        <w:t xml:space="preserve">Whore! (p.101). Then Proctor tries to ruin Abigail by confessing to his sin of </w:t>
      </w:r>
    </w:p>
    <w:p w:rsidR="00865877" w:rsidRDefault="00865877">
      <w:pPr>
        <w:pStyle w:val="a3"/>
      </w:pPr>
      <w:r>
        <w:t xml:space="preserve">adultery. He fails at doing so and afterwards Abigail starts up again with the black </w:t>
      </w:r>
    </w:p>
    <w:p w:rsidR="00865877" w:rsidRDefault="00865877">
      <w:pPr>
        <w:pStyle w:val="a3"/>
      </w:pPr>
      <w:r>
        <w:t xml:space="preserve">bird thing. This time Abigail s hysteria sparks all the other girls to side with her </w:t>
      </w:r>
    </w:p>
    <w:p w:rsidR="00865877" w:rsidRDefault="00865877">
      <w:pPr>
        <w:pStyle w:val="a3"/>
      </w:pPr>
      <w:r>
        <w:t xml:space="preserve">and act as if they see the bird as well. Now Mary becomes totally hysterical </w:t>
      </w:r>
    </w:p>
    <w:p w:rsidR="00865877" w:rsidRDefault="00865877">
      <w:pPr>
        <w:pStyle w:val="a3"/>
      </w:pPr>
      <w:r>
        <w:t xml:space="preserve">pleading for Abigail to stop. Finally Mary breaks down and pointing at Proctor </w:t>
      </w:r>
    </w:p>
    <w:p w:rsidR="00865877" w:rsidRDefault="00865877">
      <w:pPr>
        <w:pStyle w:val="a3"/>
      </w:pPr>
      <w:r>
        <w:t xml:space="preserve">says, You re the Devil s man! The whole scene erupts and the judges become </w:t>
      </w:r>
    </w:p>
    <w:p w:rsidR="00865877" w:rsidRDefault="00865877">
      <w:pPr>
        <w:pStyle w:val="a3"/>
      </w:pPr>
      <w:r>
        <w:t xml:space="preserve">hysterical and believe Mary. The scene ends with the jailing of Proctor. </w:t>
      </w:r>
    </w:p>
    <w:p w:rsidR="00865877" w:rsidRDefault="00865877">
      <w:pPr>
        <w:pStyle w:val="a3"/>
      </w:pPr>
      <w:r>
        <w:t xml:space="preserve">In conclusion, hysteria seems as the main concept though out the play. </w:t>
      </w:r>
    </w:p>
    <w:p w:rsidR="00865877" w:rsidRDefault="00865877">
      <w:pPr>
        <w:pStyle w:val="a3"/>
      </w:pPr>
      <w:r>
        <w:t xml:space="preserve">Miller deeply conveys this in every act and shows its devastating effects. He gives </w:t>
      </w:r>
    </w:p>
    <w:p w:rsidR="00865877" w:rsidRDefault="00865877">
      <w:pPr>
        <w:pStyle w:val="a3"/>
      </w:pPr>
      <w:r>
        <w:t xml:space="preserve">the play a hysterical atmosphere and mood in order to stress the theme even more. </w:t>
      </w:r>
    </w:p>
    <w:p w:rsidR="00865877" w:rsidRDefault="00865877">
      <w:pPr>
        <w:pStyle w:val="a3"/>
      </w:pPr>
      <w:r>
        <w:t xml:space="preserve">Just the fact of hanging people for witchcraft comes off as a lunacrest idea in </w:t>
      </w:r>
    </w:p>
    <w:p w:rsidR="00865877" w:rsidRDefault="00865877">
      <w:pPr>
        <w:pStyle w:val="a3"/>
      </w:pPr>
      <w:r>
        <w:t xml:space="preserve">today s courts. Overall, Miller deeply stresses hysteria in the play so the reader will </w:t>
      </w:r>
    </w:p>
    <w:p w:rsidR="00865877" w:rsidRDefault="00865877">
      <w:pPr>
        <w:pStyle w:val="a3"/>
      </w:pPr>
      <w:r>
        <w:t>be more aware of its presence in our history and in every day society as well.</w:t>
      </w:r>
    </w:p>
    <w:p w:rsidR="00865877" w:rsidRDefault="00865877">
      <w:r>
        <w:br/>
      </w:r>
      <w:bookmarkStart w:id="0" w:name="_GoBack"/>
      <w:bookmarkEnd w:id="0"/>
    </w:p>
    <w:sectPr w:rsidR="0086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21E"/>
    <w:rsid w:val="00497B1B"/>
    <w:rsid w:val="00604C82"/>
    <w:rsid w:val="00865877"/>
    <w:rsid w:val="00B4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C860C-6B69-4BCF-8283-758DB5D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Hysteria In The Crucible Essay Research Paper</vt:lpstr>
    </vt:vector>
  </TitlesOfParts>
  <Company>*</Company>
  <LinksUpToDate>false</LinksUpToDate>
  <CharactersWithSpaces>3538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Hysteria In The Crucible Essay Research Paper</dc:title>
  <dc:subject/>
  <dc:creator>dopol</dc:creator>
  <cp:keywords/>
  <dc:description/>
  <cp:lastModifiedBy>Irina</cp:lastModifiedBy>
  <cp:revision>2</cp:revision>
  <dcterms:created xsi:type="dcterms:W3CDTF">2014-08-17T18:26:00Z</dcterms:created>
  <dcterms:modified xsi:type="dcterms:W3CDTF">2014-08-17T18:26:00Z</dcterms:modified>
</cp:coreProperties>
</file>