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05" w:rsidRDefault="00B57D05">
      <w:pPr>
        <w:pStyle w:val="a3"/>
      </w:pPr>
      <w:r>
        <w:t xml:space="preserve">Injuries In Sports Essay, Research Paper </w:t>
      </w:r>
    </w:p>
    <w:p w:rsidR="00B57D05" w:rsidRDefault="00B57D05">
      <w:pPr>
        <w:pStyle w:val="a3"/>
      </w:pPr>
      <w:r>
        <w:t xml:space="preserve">Relationship Between Concussion and </w:t>
      </w:r>
    </w:p>
    <w:p w:rsidR="00B57D05" w:rsidRDefault="00B57D05">
      <w:pPr>
        <w:pStyle w:val="a3"/>
      </w:pPr>
      <w:r>
        <w:t xml:space="preserve">Neuropsychological Performance in College </w:t>
      </w:r>
    </w:p>
    <w:p w:rsidR="00B57D05" w:rsidRDefault="00B57D05">
      <w:pPr>
        <w:pStyle w:val="a3"/>
      </w:pPr>
      <w:r>
        <w:t xml:space="preserve">Football Players </w:t>
      </w:r>
    </w:p>
    <w:p w:rsidR="00B57D05" w:rsidRDefault="00B57D05">
      <w:pPr>
        <w:pStyle w:val="a3"/>
      </w:pPr>
      <w:r>
        <w:t xml:space="preserve">Michael W. Collins, PhD; Scott H. Grindel, MD; Mark R. Lovell, </w:t>
      </w:r>
    </w:p>
    <w:p w:rsidR="00B57D05" w:rsidRDefault="00B57D05">
      <w:pPr>
        <w:pStyle w:val="a3"/>
      </w:pPr>
      <w:r>
        <w:t xml:space="preserve">PhD; Duane E. Dede, PhD; David J. Moser, PhD; Benjamin R. </w:t>
      </w:r>
    </w:p>
    <w:p w:rsidR="00B57D05" w:rsidRDefault="00B57D05">
      <w:pPr>
        <w:pStyle w:val="a3"/>
      </w:pPr>
      <w:r>
        <w:t xml:space="preserve">Phalin, BS; Sally Nogle, MA, ATC; Michael Wasik, MEd, ATC; David </w:t>
      </w:r>
    </w:p>
    <w:p w:rsidR="00B57D05" w:rsidRDefault="00B57D05">
      <w:pPr>
        <w:pStyle w:val="a3"/>
      </w:pPr>
      <w:r>
        <w:t xml:space="preserve">Cordry, MA; Michelle Klotz Daugherty, MA; Samuel F. Sears, PhD; </w:t>
      </w:r>
    </w:p>
    <w:p w:rsidR="00B57D05" w:rsidRDefault="00B57D05">
      <w:pPr>
        <w:pStyle w:val="a3"/>
      </w:pPr>
      <w:r>
        <w:t xml:space="preserve">Guy Nicolette, MD; Peter Indelicato, MD; Douglas B. McKeag, MD </w:t>
      </w:r>
    </w:p>
    <w:p w:rsidR="00B57D05" w:rsidRDefault="00B57D05">
      <w:pPr>
        <w:pStyle w:val="a3"/>
      </w:pPr>
      <w:r>
        <w:t xml:space="preserve">Context Despite the high prevalence and potentially serious </w:t>
      </w:r>
    </w:p>
    <w:p w:rsidR="00B57D05" w:rsidRDefault="00B57D05">
      <w:pPr>
        <w:pStyle w:val="a3"/>
      </w:pPr>
      <w:r>
        <w:t xml:space="preserve">outcomes associated with concussion in athletes, there is little </w:t>
      </w:r>
    </w:p>
    <w:p w:rsidR="00B57D05" w:rsidRDefault="00B57D05">
      <w:pPr>
        <w:pStyle w:val="a3"/>
      </w:pPr>
      <w:r>
        <w:t xml:space="preserve">systematic research examining risk factors and short- and long-term </w:t>
      </w:r>
    </w:p>
    <w:p w:rsidR="00B57D05" w:rsidRDefault="00B57D05">
      <w:pPr>
        <w:pStyle w:val="a3"/>
      </w:pPr>
      <w:r>
        <w:t xml:space="preserve">outcomes. </w:t>
      </w:r>
    </w:p>
    <w:p w:rsidR="00B57D05" w:rsidRDefault="00B57D05">
      <w:pPr>
        <w:pStyle w:val="a3"/>
      </w:pPr>
      <w:r>
        <w:t xml:space="preserve">Objectives To assess the relationship between concussion history </w:t>
      </w:r>
    </w:p>
    <w:p w:rsidR="00B57D05" w:rsidRDefault="00B57D05">
      <w:pPr>
        <w:pStyle w:val="a3"/>
      </w:pPr>
      <w:r>
        <w:t xml:space="preserve">and learning disability (LD) and the association of these variables with </w:t>
      </w:r>
    </w:p>
    <w:p w:rsidR="00B57D05" w:rsidRDefault="00B57D05">
      <w:pPr>
        <w:pStyle w:val="a3"/>
      </w:pPr>
      <w:r>
        <w:t xml:space="preserve">neuropsychological performance and to evaluate postconcussion </w:t>
      </w:r>
    </w:p>
    <w:p w:rsidR="00B57D05" w:rsidRDefault="00B57D05">
      <w:pPr>
        <w:pStyle w:val="a3"/>
      </w:pPr>
      <w:r>
        <w:t xml:space="preserve">recovery in a sample of college football players. </w:t>
      </w:r>
    </w:p>
    <w:p w:rsidR="00B57D05" w:rsidRDefault="00B57D05">
      <w:pPr>
        <w:pStyle w:val="a3"/>
      </w:pPr>
      <w:r>
        <w:t xml:space="preserve">Design, Setting, and Participants A total of 393 athletes from 4 </w:t>
      </w:r>
    </w:p>
    <w:p w:rsidR="00B57D05" w:rsidRDefault="00B57D05">
      <w:pPr>
        <w:pStyle w:val="a3"/>
      </w:pPr>
      <w:r>
        <w:t xml:space="preserve">university football programs across the United States received </w:t>
      </w:r>
    </w:p>
    <w:p w:rsidR="00B57D05" w:rsidRDefault="00B57D05">
      <w:pPr>
        <w:pStyle w:val="a3"/>
      </w:pPr>
      <w:r>
        <w:t xml:space="preserve">preseason baseline evaluations between May 1997 and February </w:t>
      </w:r>
    </w:p>
    <w:p w:rsidR="00B57D05" w:rsidRDefault="00B57D05">
      <w:pPr>
        <w:pStyle w:val="a3"/>
      </w:pPr>
      <w:r>
        <w:t xml:space="preserve">1999. Subjects who had subsequent football-related acute </w:t>
      </w:r>
    </w:p>
    <w:p w:rsidR="00B57D05" w:rsidRDefault="00B57D05">
      <w:pPr>
        <w:pStyle w:val="a3"/>
      </w:pPr>
      <w:r>
        <w:t xml:space="preserve">concussions (n=16) underwent neuropsychological comparison with </w:t>
      </w:r>
    </w:p>
    <w:p w:rsidR="00B57D05" w:rsidRDefault="00B57D05">
      <w:pPr>
        <w:pStyle w:val="a3"/>
      </w:pPr>
      <w:r>
        <w:t xml:space="preserve">matched control athletes from within the sample (n=10). </w:t>
      </w:r>
    </w:p>
    <w:p w:rsidR="00B57D05" w:rsidRDefault="00B57D05">
      <w:pPr>
        <w:pStyle w:val="a3"/>
      </w:pPr>
      <w:r>
        <w:t xml:space="preserve">Main Outcome Measures Clinical interview, 8 neuropsychological </w:t>
      </w:r>
    </w:p>
    <w:p w:rsidR="00B57D05" w:rsidRDefault="00B57D05">
      <w:pPr>
        <w:pStyle w:val="a3"/>
      </w:pPr>
      <w:r>
        <w:t xml:space="preserve">measures, and concussion symptom scale ratings at baseline and </w:t>
      </w:r>
    </w:p>
    <w:p w:rsidR="00B57D05" w:rsidRDefault="00B57D05">
      <w:pPr>
        <w:pStyle w:val="a3"/>
      </w:pPr>
      <w:r>
        <w:t xml:space="preserve">after concussion. </w:t>
      </w:r>
    </w:p>
    <w:p w:rsidR="00B57D05" w:rsidRDefault="00B57D05">
      <w:pPr>
        <w:pStyle w:val="a3"/>
      </w:pPr>
      <w:r>
        <w:t xml:space="preserve">Results Of the 393 players, 129 (34%) had experienced 1 previous </w:t>
      </w:r>
    </w:p>
    <w:p w:rsidR="00B57D05" w:rsidRDefault="00B57D05">
      <w:pPr>
        <w:pStyle w:val="a3"/>
      </w:pPr>
      <w:r>
        <w:t xml:space="preserve">concussion and 79 (20%) had experienced 2 or more concussions. </w:t>
      </w:r>
    </w:p>
    <w:p w:rsidR="00B57D05" w:rsidRDefault="00B57D05">
      <w:pPr>
        <w:pStyle w:val="a3"/>
      </w:pPr>
      <w:r>
        <w:t xml:space="preserve">Multivariate analysis of variance yielded significant main effects for </w:t>
      </w:r>
    </w:p>
    <w:p w:rsidR="00B57D05" w:rsidRDefault="00B57D05">
      <w:pPr>
        <w:pStyle w:val="a3"/>
      </w:pPr>
      <w:r>
        <w:t xml:space="preserve">both LD (P*.001) and concussion history (P=.009), resulting in </w:t>
      </w:r>
    </w:p>
    <w:p w:rsidR="00B57D05" w:rsidRDefault="00B57D05">
      <w:pPr>
        <w:pStyle w:val="a3"/>
      </w:pPr>
      <w:r>
        <w:t xml:space="preserve">lowered baseline neuropsychological performance. A significant </w:t>
      </w:r>
    </w:p>
    <w:p w:rsidR="00B57D05" w:rsidRDefault="00B57D05">
      <w:pPr>
        <w:pStyle w:val="a3"/>
      </w:pPr>
      <w:r>
        <w:t xml:space="preserve">interaction was found between LD and history of multiple concussions </w:t>
      </w:r>
    </w:p>
    <w:p w:rsidR="00B57D05" w:rsidRDefault="00B57D05">
      <w:pPr>
        <w:pStyle w:val="a3"/>
      </w:pPr>
      <w:r>
        <w:t xml:space="preserve">and LD on 2 neuropsychological measures (Trail-Making Test, Form </w:t>
      </w:r>
    </w:p>
    <w:p w:rsidR="00B57D05" w:rsidRDefault="00B57D05">
      <w:pPr>
        <w:pStyle w:val="a3"/>
      </w:pPr>
      <w:r>
        <w:t xml:space="preserve">B [P=.007] and Symbol Digit Modalities Test [P=.009]), indicating </w:t>
      </w:r>
    </w:p>
    <w:p w:rsidR="00B57D05" w:rsidRDefault="00B57D05">
      <w:pPr>
        <w:pStyle w:val="a3"/>
      </w:pPr>
      <w:r>
        <w:t xml:space="preserve">poorer performance for the group with LD and multiple concussions </w:t>
      </w:r>
    </w:p>
    <w:p w:rsidR="00B57D05" w:rsidRDefault="00B57D05">
      <w:pPr>
        <w:pStyle w:val="a3"/>
      </w:pPr>
      <w:r>
        <w:t xml:space="preserve">compared with other groups. A discriminant function analysis using </w:t>
      </w:r>
    </w:p>
    <w:p w:rsidR="00B57D05" w:rsidRDefault="00B57D05">
      <w:pPr>
        <w:pStyle w:val="a3"/>
      </w:pPr>
      <w:r>
        <w:t xml:space="preserve">neuropsychological testing of athletes 24 hours after acute in-season </w:t>
      </w:r>
    </w:p>
    <w:p w:rsidR="00B57D05" w:rsidRDefault="00B57D05">
      <w:pPr>
        <w:pStyle w:val="a3"/>
      </w:pPr>
      <w:r>
        <w:t xml:space="preserve">concussion compared with controls resulted in an overall 89.5% </w:t>
      </w:r>
    </w:p>
    <w:p w:rsidR="00B57D05" w:rsidRDefault="00B57D05">
      <w:pPr>
        <w:pStyle w:val="a3"/>
      </w:pPr>
      <w:r>
        <w:t xml:space="preserve">correct classification rate. </w:t>
      </w:r>
    </w:p>
    <w:p w:rsidR="00B57D05" w:rsidRDefault="00B57D05">
      <w:pPr>
        <w:pStyle w:val="a3"/>
      </w:pPr>
      <w:r>
        <w:t xml:space="preserve">Conclusions Our study suggests that neuropsychological </w:t>
      </w:r>
    </w:p>
    <w:p w:rsidR="00B57D05" w:rsidRDefault="00B57D05">
      <w:pPr>
        <w:pStyle w:val="a3"/>
      </w:pPr>
      <w:r>
        <w:t xml:space="preserve">assessment is a useful indicator of cognitive functioning in athletes </w:t>
      </w:r>
    </w:p>
    <w:p w:rsidR="00B57D05" w:rsidRDefault="00B57D05">
      <w:pPr>
        <w:pStyle w:val="a3"/>
      </w:pPr>
      <w:r>
        <w:t xml:space="preserve">and that both history of multiple concussions and LD are associated </w:t>
      </w:r>
    </w:p>
    <w:p w:rsidR="00B57D05" w:rsidRDefault="00B57D05">
      <w:pPr>
        <w:pStyle w:val="a3"/>
      </w:pPr>
      <w:r>
        <w:t xml:space="preserve">with reduced cognitive performance. These variables may be </w:t>
      </w:r>
    </w:p>
    <w:p w:rsidR="00B57D05" w:rsidRDefault="00B57D05">
      <w:pPr>
        <w:pStyle w:val="a3"/>
      </w:pPr>
      <w:r>
        <w:t xml:space="preserve">detrimentally synergistic and should receive further study. </w:t>
      </w:r>
    </w:p>
    <w:p w:rsidR="00B57D05" w:rsidRDefault="00B57D05">
      <w:pPr>
        <w:pStyle w:val="a3"/>
      </w:pPr>
      <w:r>
        <w:t xml:space="preserve">JAMA. 1999;282:964-970 </w:t>
      </w:r>
    </w:p>
    <w:p w:rsidR="00B57D05" w:rsidRDefault="00B57D05">
      <w:pPr>
        <w:pStyle w:val="a3"/>
      </w:pPr>
      <w:r>
        <w:t xml:space="preserve">The management of mild traumatic brain injury (MTBI; eg, </w:t>
      </w:r>
    </w:p>
    <w:p w:rsidR="00B57D05" w:rsidRDefault="00B57D05">
      <w:pPr>
        <w:pStyle w:val="a3"/>
      </w:pPr>
      <w:r>
        <w:t xml:space="preserve">concussion, defined as a traumatically induced alteration in mental </w:t>
      </w:r>
    </w:p>
    <w:p w:rsidR="00B57D05" w:rsidRDefault="00B57D05">
      <w:pPr>
        <w:pStyle w:val="a3"/>
      </w:pPr>
      <w:r>
        <w:t xml:space="preserve">status not necessarily resulting in loss of consciousness) in athletics </w:t>
      </w:r>
    </w:p>
    <w:p w:rsidR="00B57D05" w:rsidRDefault="00B57D05">
      <w:pPr>
        <w:pStyle w:val="a3"/>
      </w:pPr>
      <w:r>
        <w:t xml:space="preserve">is currently one of the most compelling challenges in sports </w:t>
      </w:r>
    </w:p>
    <w:p w:rsidR="00B57D05" w:rsidRDefault="00B57D05">
      <w:pPr>
        <w:pStyle w:val="a3"/>
      </w:pPr>
      <w:r>
        <w:t xml:space="preserve">medicine. Despite the high prevalence1 and potentially serious </w:t>
      </w:r>
    </w:p>
    <w:p w:rsidR="00B57D05" w:rsidRDefault="00B57D05">
      <w:pPr>
        <w:pStyle w:val="a3"/>
      </w:pPr>
      <w:r>
        <w:t xml:space="preserve">outcomes2, 3 associated with concussion, systematic research on </w:t>
      </w:r>
    </w:p>
    <w:p w:rsidR="00B57D05" w:rsidRDefault="00B57D05">
      <w:pPr>
        <w:pStyle w:val="a3"/>
      </w:pPr>
      <w:r>
        <w:t xml:space="preserve">this topic is lacking. Many sports medicine practitioners are not </w:t>
      </w:r>
    </w:p>
    <w:p w:rsidR="00B57D05" w:rsidRDefault="00B57D05">
      <w:pPr>
        <w:pStyle w:val="a3"/>
      </w:pPr>
      <w:r>
        <w:t xml:space="preserve">satisfied with current return-to-play and treatment options, which do </w:t>
      </w:r>
    </w:p>
    <w:p w:rsidR="00B57D05" w:rsidRDefault="00B57D05">
      <w:pPr>
        <w:pStyle w:val="a3"/>
      </w:pPr>
      <w:r>
        <w:t xml:space="preserve">not appear to be evidence based.4-6 There is also little research </w:t>
      </w:r>
    </w:p>
    <w:p w:rsidR="00B57D05" w:rsidRDefault="00B57D05">
      <w:pPr>
        <w:pStyle w:val="a3"/>
      </w:pPr>
      <w:r>
        <w:t xml:space="preserve">examining whether long-term cognitive morbidity is associated with </w:t>
      </w:r>
    </w:p>
    <w:p w:rsidR="00B57D05" w:rsidRDefault="00B57D05">
      <w:pPr>
        <w:pStyle w:val="a3"/>
      </w:pPr>
      <w:r>
        <w:t xml:space="preserve">concussion. Past research with nonathletes revealed that repeated </w:t>
      </w:r>
    </w:p>
    <w:p w:rsidR="00B57D05" w:rsidRDefault="00B57D05">
      <w:pPr>
        <w:pStyle w:val="a3"/>
      </w:pPr>
      <w:r>
        <w:t xml:space="preserve">concussions appear to impart cumulative damage, resulting in </w:t>
      </w:r>
    </w:p>
    <w:p w:rsidR="00B57D05" w:rsidRDefault="00B57D05">
      <w:pPr>
        <w:pStyle w:val="a3"/>
      </w:pPr>
      <w:r>
        <w:t xml:space="preserve">increasing severity and duration with a second MTBI occurring within </w:t>
      </w:r>
    </w:p>
    <w:p w:rsidR="00B57D05" w:rsidRDefault="00B57D05">
      <w:pPr>
        <w:pStyle w:val="a3"/>
      </w:pPr>
      <w:r>
        <w:t xml:space="preserve">48 hours.7 No data were presented which addressed more long-term </w:t>
      </w:r>
    </w:p>
    <w:p w:rsidR="00B57D05" w:rsidRDefault="00B57D05">
      <w:pPr>
        <w:pStyle w:val="a3"/>
      </w:pPr>
      <w:r>
        <w:t xml:space="preserve">outcomes. </w:t>
      </w:r>
    </w:p>
    <w:p w:rsidR="00B57D05" w:rsidRDefault="00B57D05">
      <w:pPr>
        <w:pStyle w:val="a3"/>
      </w:pPr>
      <w:r>
        <w:t xml:space="preserve">Although survey data have shown that a prior history of head injury </w:t>
      </w:r>
    </w:p>
    <w:p w:rsidR="00B57D05" w:rsidRDefault="00B57D05">
      <w:pPr>
        <w:pStyle w:val="a3"/>
      </w:pPr>
      <w:r>
        <w:t xml:space="preserve">increases the risk for sustaining subsequent MTBI,8 other potential </w:t>
      </w:r>
    </w:p>
    <w:p w:rsidR="00B57D05" w:rsidRDefault="00B57D05">
      <w:pPr>
        <w:pStyle w:val="a3"/>
      </w:pPr>
      <w:r>
        <w:t xml:space="preserve">risk factors associated with sports-related concussion have not been </w:t>
      </w:r>
    </w:p>
    <w:p w:rsidR="00B57D05" w:rsidRDefault="00B57D05">
      <w:pPr>
        <w:pStyle w:val="a3"/>
      </w:pPr>
      <w:r>
        <w:t xml:space="preserve">identified. Learning disability (LD), the etiology of which is presumably </w:t>
      </w:r>
    </w:p>
    <w:p w:rsidR="00B57D05" w:rsidRDefault="00B57D05">
      <w:pPr>
        <w:pStyle w:val="a3"/>
      </w:pPr>
      <w:r>
        <w:t xml:space="preserve">secondary to central nervous system dysfunction,9 refers to a </w:t>
      </w:r>
    </w:p>
    <w:p w:rsidR="00B57D05" w:rsidRDefault="00B57D05">
      <w:pPr>
        <w:pStyle w:val="a3"/>
      </w:pPr>
      <w:r>
        <w:t xml:space="preserve">heterogeneous group of disorders manifested by difficulties in the </w:t>
      </w:r>
    </w:p>
    <w:p w:rsidR="00B57D05" w:rsidRDefault="00B57D05">
      <w:pPr>
        <w:pStyle w:val="a3"/>
      </w:pPr>
      <w:r>
        <w:t xml:space="preserve">acquisition and use of listening, speaking, writing, reading, reasoning, </w:t>
      </w:r>
    </w:p>
    <w:p w:rsidR="00B57D05" w:rsidRDefault="00B57D05">
      <w:pPr>
        <w:pStyle w:val="a3"/>
      </w:pPr>
      <w:r>
        <w:t xml:space="preserve">or mathematical abilities and which is traditionally diagnosed in early </w:t>
      </w:r>
    </w:p>
    <w:p w:rsidR="00B57D05" w:rsidRDefault="00B57D05">
      <w:pPr>
        <w:pStyle w:val="a3"/>
      </w:pPr>
      <w:r>
        <w:t xml:space="preserve">childhood.10, 11 The incidence of diagnosed LD is 11.8% in the </w:t>
      </w:r>
    </w:p>
    <w:p w:rsidR="00B57D05" w:rsidRDefault="00B57D05">
      <w:pPr>
        <w:pStyle w:val="a3"/>
      </w:pPr>
      <w:r>
        <w:t xml:space="preserve">general university population.12 However, no study to date has </w:t>
      </w:r>
    </w:p>
    <w:p w:rsidR="00B57D05" w:rsidRDefault="00B57D05">
      <w:pPr>
        <w:pStyle w:val="a3"/>
      </w:pPr>
      <w:r>
        <w:t xml:space="preserve">addressed whether LD may represent a risk factor (such as that seen </w:t>
      </w:r>
    </w:p>
    <w:p w:rsidR="00B57D05" w:rsidRDefault="00B57D05">
      <w:pPr>
        <w:pStyle w:val="a3"/>
      </w:pPr>
      <w:r>
        <w:t xml:space="preserve">with prior head injury) for poor outcome following sports-related MTBI </w:t>
      </w:r>
    </w:p>
    <w:p w:rsidR="00B57D05" w:rsidRDefault="00B57D05">
      <w:pPr>
        <w:pStyle w:val="a3"/>
      </w:pPr>
      <w:r>
        <w:t xml:space="preserve">in college athletes. </w:t>
      </w:r>
    </w:p>
    <w:p w:rsidR="00B57D05" w:rsidRDefault="00B57D05">
      <w:pPr>
        <w:pStyle w:val="a3"/>
      </w:pPr>
      <w:r>
        <w:t xml:space="preserve">Previous research has outlined the reliability, validity, and sensitivity </w:t>
      </w:r>
    </w:p>
    <w:p w:rsidR="00B57D05" w:rsidRDefault="00B57D05">
      <w:pPr>
        <w:pStyle w:val="a3"/>
      </w:pPr>
      <w:r>
        <w:t xml:space="preserve">of neuropsychological tests in assessing the specific cognitive areas </w:t>
      </w:r>
    </w:p>
    <w:p w:rsidR="00B57D05" w:rsidRDefault="00B57D05">
      <w:pPr>
        <w:pStyle w:val="a3"/>
      </w:pPr>
      <w:r>
        <w:t xml:space="preserve">associated with MTBI in the general population.13-15 To date, 3 </w:t>
      </w:r>
    </w:p>
    <w:p w:rsidR="00B57D05" w:rsidRDefault="00B57D05">
      <w:pPr>
        <w:pStyle w:val="a3"/>
      </w:pPr>
      <w:r>
        <w:t xml:space="preserve">published studies have examined the use of neuropsychological </w:t>
      </w:r>
    </w:p>
    <w:p w:rsidR="00B57D05" w:rsidRDefault="00B57D05">
      <w:pPr>
        <w:pStyle w:val="a3"/>
      </w:pPr>
      <w:r>
        <w:t xml:space="preserve">testing in US football players.16-18 The only multicenter study16 was </w:t>
      </w:r>
    </w:p>
    <w:p w:rsidR="00B57D05" w:rsidRDefault="00B57D05">
      <w:pPr>
        <w:pStyle w:val="a3"/>
      </w:pPr>
      <w:r>
        <w:t xml:space="preserve">conducted in the mid-1980s and was designed to address the acute </w:t>
      </w:r>
    </w:p>
    <w:p w:rsidR="00B57D05" w:rsidRDefault="00B57D05">
      <w:pPr>
        <w:pStyle w:val="a3"/>
      </w:pPr>
      <w:r>
        <w:t xml:space="preserve">effects of concussion. </w:t>
      </w:r>
    </w:p>
    <w:p w:rsidR="00B57D05" w:rsidRDefault="00B57D05">
      <w:pPr>
        <w:pStyle w:val="a3"/>
      </w:pPr>
      <w:r>
        <w:t xml:space="preserve">The current study was designed to address 2 issues: first, to </w:t>
      </w:r>
    </w:p>
    <w:p w:rsidR="00B57D05" w:rsidRDefault="00B57D05">
      <w:pPr>
        <w:pStyle w:val="a3"/>
      </w:pPr>
      <w:r>
        <w:t xml:space="preserve">investigate whether a relationship exists between prior concussion </w:t>
      </w:r>
    </w:p>
    <w:p w:rsidR="00B57D05" w:rsidRDefault="00B57D05">
      <w:pPr>
        <w:pStyle w:val="a3"/>
      </w:pPr>
      <w:r>
        <w:t xml:space="preserve">and diagnosed LD among college football players and determine the </w:t>
      </w:r>
    </w:p>
    <w:p w:rsidR="00B57D05" w:rsidRDefault="00B57D05">
      <w:pPr>
        <w:pStyle w:val="a3"/>
      </w:pPr>
      <w:r>
        <w:t xml:space="preserve">influence of these variables, in isolation and combination, on baseline </w:t>
      </w:r>
    </w:p>
    <w:p w:rsidR="00B57D05" w:rsidRDefault="00B57D05">
      <w:pPr>
        <w:pStyle w:val="a3"/>
      </w:pPr>
      <w:r>
        <w:t xml:space="preserve">neuropsychological performance; and second, to evaluate the use of a </w:t>
      </w:r>
    </w:p>
    <w:p w:rsidR="00B57D05" w:rsidRDefault="00B57D05">
      <w:pPr>
        <w:pStyle w:val="a3"/>
      </w:pPr>
      <w:r>
        <w:t xml:space="preserve">neuropsychological test battery in diagnosing concussion and </w:t>
      </w:r>
    </w:p>
    <w:p w:rsidR="00B57D05" w:rsidRDefault="00B57D05">
      <w:pPr>
        <w:pStyle w:val="a3"/>
      </w:pPr>
      <w:r>
        <w:t xml:space="preserve">delineating recovery of cognitive function following MTBI in athletes. </w:t>
      </w:r>
    </w:p>
    <w:p w:rsidR="00B57D05" w:rsidRDefault="00B57D05">
      <w:pPr>
        <w:pStyle w:val="a3"/>
      </w:pPr>
      <w:r>
        <w:t xml:space="preserve">METHODS </w:t>
      </w:r>
    </w:p>
    <w:p w:rsidR="00B57D05" w:rsidRDefault="00B57D05">
      <w:pPr>
        <w:pStyle w:val="a3"/>
      </w:pPr>
      <w:r>
        <w:t xml:space="preserve">Subjects </w:t>
      </w:r>
    </w:p>
    <w:p w:rsidR="00B57D05" w:rsidRDefault="00B57D05">
      <w:pPr>
        <w:pStyle w:val="a3"/>
      </w:pPr>
      <w:r>
        <w:t xml:space="preserve">Participants in this study consisted of 393 male college football </w:t>
      </w:r>
    </w:p>
    <w:p w:rsidR="00B57D05" w:rsidRDefault="00B57D05">
      <w:pPr>
        <w:pStyle w:val="a3"/>
      </w:pPr>
      <w:r>
        <w:t xml:space="preserve">players from 4 Division IA football programs: Michigan State </w:t>
      </w:r>
    </w:p>
    <w:p w:rsidR="00B57D05" w:rsidRDefault="00B57D05">
      <w:pPr>
        <w:pStyle w:val="a3"/>
      </w:pPr>
      <w:r>
        <w:t xml:space="preserve">University, East Lansing (n=119); the University of Florida, Gainesville </w:t>
      </w:r>
    </w:p>
    <w:p w:rsidR="00B57D05" w:rsidRDefault="00B57D05">
      <w:pPr>
        <w:pStyle w:val="a3"/>
      </w:pPr>
      <w:r>
        <w:t xml:space="preserve">(n=106); the University of Pittsburgh, Pittsburgh, Pa (n=85); and the </w:t>
      </w:r>
    </w:p>
    <w:p w:rsidR="00B57D05" w:rsidRDefault="00B57D05">
      <w:pPr>
        <w:pStyle w:val="a3"/>
      </w:pPr>
      <w:r>
        <w:t xml:space="preserve">University of Utah, Salt Lake City (n=83). </w:t>
      </w:r>
    </w:p>
    <w:p w:rsidR="00B57D05" w:rsidRDefault="00B57D05">
      <w:pPr>
        <w:pStyle w:val="a3"/>
      </w:pPr>
      <w:r>
        <w:t xml:space="preserve">At the initial preseason baseline session, the following self-reported </w:t>
      </w:r>
    </w:p>
    <w:p w:rsidR="00B57D05" w:rsidRDefault="00B57D05">
      <w:pPr>
        <w:pStyle w:val="a3"/>
      </w:pPr>
      <w:r>
        <w:t xml:space="preserve">data were collected: age, playing position, SAT/ACT scores </w:t>
      </w:r>
    </w:p>
    <w:p w:rsidR="00B57D05" w:rsidRDefault="00B57D05">
      <w:pPr>
        <w:pStyle w:val="a3"/>
      </w:pPr>
      <w:r>
        <w:t xml:space="preserve">(Scholastic Aptitude Test/American College Testing, ie, college </w:t>
      </w:r>
    </w:p>
    <w:p w:rsidR="00B57D05" w:rsidRDefault="00B57D05">
      <w:pPr>
        <w:pStyle w:val="a3"/>
      </w:pPr>
      <w:r>
        <w:t xml:space="preserve">entrance examination scores), history of LD, neurological history (eg, </w:t>
      </w:r>
    </w:p>
    <w:p w:rsidR="00B57D05" w:rsidRDefault="00B57D05">
      <w:pPr>
        <w:pStyle w:val="a3"/>
      </w:pPr>
      <w:r>
        <w:t xml:space="preserve">central nervous system neoplasm or epilepsy), history of psychiatric </w:t>
      </w:r>
    </w:p>
    <w:p w:rsidR="00B57D05" w:rsidRDefault="00B57D05">
      <w:pPr>
        <w:pStyle w:val="a3"/>
      </w:pPr>
      <w:r>
        <w:t xml:space="preserve">illness (eg, depression and/or mania or anxiety), history of alcohol </w:t>
      </w:r>
    </w:p>
    <w:p w:rsidR="00B57D05" w:rsidRDefault="00B57D05">
      <w:pPr>
        <w:pStyle w:val="a3"/>
      </w:pPr>
      <w:r>
        <w:t xml:space="preserve">and/or drug abuse, prior sports played, and history of concussion. </w:t>
      </w:r>
    </w:p>
    <w:p w:rsidR="00B57D05" w:rsidRDefault="00B57D05">
      <w:pPr>
        <w:pStyle w:val="a3"/>
      </w:pPr>
      <w:r>
        <w:t xml:space="preserve">Educational records at each institution were used to verify a </w:t>
      </w:r>
    </w:p>
    <w:p w:rsidR="00B57D05" w:rsidRDefault="00B57D05">
      <w:pPr>
        <w:pStyle w:val="a3"/>
      </w:pPr>
      <w:r>
        <w:t xml:space="preserve">documented history of diagnosed LD. A standardized concussion </w:t>
      </w:r>
    </w:p>
    <w:p w:rsidR="00B57D05" w:rsidRDefault="00B57D05">
      <w:pPr>
        <w:pStyle w:val="a3"/>
      </w:pPr>
      <w:r>
        <w:t xml:space="preserve">history form was administered at baseline to obtain detailed </w:t>
      </w:r>
    </w:p>
    <w:p w:rsidR="00B57D05" w:rsidRDefault="00B57D05">
      <w:pPr>
        <w:pStyle w:val="a3"/>
      </w:pPr>
      <w:r>
        <w:t xml:space="preserve">information regarding previous concussions, year of concussion, </w:t>
      </w:r>
    </w:p>
    <w:p w:rsidR="00B57D05" w:rsidRDefault="00B57D05">
      <w:pPr>
        <w:pStyle w:val="a3"/>
      </w:pPr>
      <w:r>
        <w:t xml:space="preserve">description of incident, nature and duration of relevant symptoms (eg, </w:t>
      </w:r>
    </w:p>
    <w:p w:rsidR="00B57D05" w:rsidRDefault="00B57D05">
      <w:pPr>
        <w:pStyle w:val="a3"/>
      </w:pPr>
      <w:r>
        <w:t xml:space="preserve">confusion and/or disorientation, retrograde and/or anterograde </w:t>
      </w:r>
    </w:p>
    <w:p w:rsidR="00B57D05" w:rsidRDefault="00B57D05">
      <w:pPr>
        <w:pStyle w:val="a3"/>
      </w:pPr>
      <w:r>
        <w:t xml:space="preserve">amnesia, and loss of consciousness), neuroimaging results (if any), </w:t>
      </w:r>
    </w:p>
    <w:p w:rsidR="00B57D05" w:rsidRDefault="00B57D05">
      <w:pPr>
        <w:pStyle w:val="a3"/>
      </w:pPr>
      <w:r>
        <w:t xml:space="preserve">and days lost from participation in football (if any). Athletes who </w:t>
      </w:r>
    </w:p>
    <w:p w:rsidR="00B57D05" w:rsidRDefault="00B57D05">
      <w:pPr>
        <w:pStyle w:val="a3"/>
      </w:pPr>
      <w:r>
        <w:t xml:space="preserve">reported amnesia were asked to provide any known collateral </w:t>
      </w:r>
    </w:p>
    <w:p w:rsidR="00B57D05" w:rsidRDefault="00B57D05">
      <w:pPr>
        <w:pStyle w:val="a3"/>
      </w:pPr>
      <w:r>
        <w:t xml:space="preserve">information from the athletic trainer, sports-medicine physician, or </w:t>
      </w:r>
    </w:p>
    <w:p w:rsidR="00B57D05" w:rsidRDefault="00B57D05">
      <w:pPr>
        <w:pStyle w:val="a3"/>
      </w:pPr>
      <w:r>
        <w:t xml:space="preserve">other source familiar with the details of the incident. All previous </w:t>
      </w:r>
    </w:p>
    <w:p w:rsidR="00B57D05" w:rsidRDefault="00B57D05">
      <w:pPr>
        <w:pStyle w:val="a3"/>
      </w:pPr>
      <w:r>
        <w:t xml:space="preserve">concussions were classified using the practice parameter of the </w:t>
      </w:r>
    </w:p>
    <w:p w:rsidR="00B57D05" w:rsidRDefault="00B57D05">
      <w:pPr>
        <w:pStyle w:val="a3"/>
      </w:pPr>
      <w:r>
        <w:t xml:space="preserve">American Academy of Neurology.19 </w:t>
      </w:r>
    </w:p>
    <w:p w:rsidR="00B57D05" w:rsidRDefault="00B57D05">
      <w:pPr>
        <w:pStyle w:val="a3"/>
      </w:pPr>
      <w:r>
        <w:t xml:space="preserve">Protocol and Outcome Measures </w:t>
      </w:r>
    </w:p>
    <w:p w:rsidR="00B57D05" w:rsidRDefault="00B57D05">
      <w:pPr>
        <w:pStyle w:val="a3"/>
      </w:pPr>
      <w:r>
        <w:t xml:space="preserve">Preseason Baseline Evaluation </w:t>
      </w:r>
    </w:p>
    <w:p w:rsidR="00B57D05" w:rsidRDefault="00B57D05">
      <w:pPr>
        <w:pStyle w:val="a3"/>
      </w:pPr>
      <w:r>
        <w:t xml:space="preserve">Appropriate review for research with human subjects was granted </w:t>
      </w:r>
    </w:p>
    <w:p w:rsidR="00B57D05" w:rsidRDefault="00B57D05">
      <w:pPr>
        <w:pStyle w:val="a3"/>
      </w:pPr>
      <w:r>
        <w:t xml:space="preserve">separately from the 4 institutions at which the participants were </w:t>
      </w:r>
    </w:p>
    <w:p w:rsidR="00B57D05" w:rsidRDefault="00B57D05">
      <w:pPr>
        <w:pStyle w:val="a3"/>
      </w:pPr>
      <w:r>
        <w:t xml:space="preserve">enrolled. Each participant provided written informed consent for </w:t>
      </w:r>
    </w:p>
    <w:p w:rsidR="00B57D05" w:rsidRDefault="00B57D05">
      <w:pPr>
        <w:pStyle w:val="a3"/>
      </w:pPr>
      <w:r>
        <w:t xml:space="preserve">voluntary participation. All data collection was completed by the </w:t>
      </w:r>
    </w:p>
    <w:p w:rsidR="00B57D05" w:rsidRDefault="00B57D05">
      <w:pPr>
        <w:pStyle w:val="a3"/>
      </w:pPr>
      <w:r>
        <w:t xml:space="preserve">research team of clinical neuropsychologists (clinicians with PhDs or </w:t>
      </w:r>
    </w:p>
    <w:p w:rsidR="00B57D05" w:rsidRDefault="00B57D05">
      <w:pPr>
        <w:pStyle w:val="a3"/>
      </w:pPr>
      <w:r>
        <w:t xml:space="preserve">doctoral-level students) or team physicians or athletic trainers who </w:t>
      </w:r>
    </w:p>
    <w:p w:rsidR="00B57D05" w:rsidRDefault="00B57D05">
      <w:pPr>
        <w:pStyle w:val="a3"/>
      </w:pPr>
      <w:r>
        <w:t xml:space="preserve">were thoroughly trained in the use of the measures. Each examiner </w:t>
      </w:r>
    </w:p>
    <w:p w:rsidR="00B57D05" w:rsidRDefault="00B57D05">
      <w:pPr>
        <w:pStyle w:val="a3"/>
      </w:pPr>
      <w:r>
        <w:t xml:space="preserve">was required to attend a 2-hour workshop and was supervised during </w:t>
      </w:r>
    </w:p>
    <w:p w:rsidR="00B57D05" w:rsidRDefault="00B57D05">
      <w:pPr>
        <w:pStyle w:val="a3"/>
      </w:pPr>
      <w:r>
        <w:t xml:space="preserve">test adminstration (by M.W.C.) to facilitate the appropriate </w:t>
      </w:r>
    </w:p>
    <w:p w:rsidR="00B57D05" w:rsidRDefault="00B57D05">
      <w:pPr>
        <w:pStyle w:val="a3"/>
      </w:pPr>
      <w:r>
        <w:t xml:space="preserve">standardized administration of the test battery. All measures were </w:t>
      </w:r>
    </w:p>
    <w:p w:rsidR="00B57D05" w:rsidRDefault="00B57D05">
      <w:pPr>
        <w:pStyle w:val="a3"/>
      </w:pPr>
      <w:r>
        <w:t xml:space="preserve">administered and scored in a standardized manner to minimize </w:t>
      </w:r>
    </w:p>
    <w:p w:rsidR="00B57D05" w:rsidRDefault="00B57D05">
      <w:pPr>
        <w:pStyle w:val="a3"/>
      </w:pPr>
      <w:r>
        <w:t xml:space="preserve">differences between test administrators and institutions. Project </w:t>
      </w:r>
    </w:p>
    <w:p w:rsidR="00B57D05" w:rsidRDefault="00B57D05">
      <w:pPr>
        <w:pStyle w:val="a3"/>
      </w:pPr>
      <w:r>
        <w:t xml:space="preserve">investigators trained in neuropsychological assessment completed all </w:t>
      </w:r>
    </w:p>
    <w:p w:rsidR="00B57D05" w:rsidRDefault="00B57D05">
      <w:pPr>
        <w:pStyle w:val="a3"/>
      </w:pPr>
      <w:r>
        <w:t xml:space="preserve">data scoring and interpretation. </w:t>
      </w:r>
    </w:p>
    <w:p w:rsidR="00B57D05" w:rsidRDefault="00B57D05">
      <w:pPr>
        <w:pStyle w:val="a3"/>
      </w:pPr>
      <w:r>
        <w:t xml:space="preserve">Baseline data collection at 3 universities (Michigan State University, </w:t>
      </w:r>
    </w:p>
    <w:p w:rsidR="00B57D05" w:rsidRDefault="00B57D05">
      <w:pPr>
        <w:pStyle w:val="a3"/>
      </w:pPr>
      <w:r>
        <w:t xml:space="preserve">University of Pittsburgh, and University of Florida) was completed prior </w:t>
      </w:r>
    </w:p>
    <w:p w:rsidR="00B57D05" w:rsidRDefault="00B57D05">
      <w:pPr>
        <w:pStyle w:val="a3"/>
      </w:pPr>
      <w:r>
        <w:t xml:space="preserve">to the 1997/98 and 1998/99 football seasons during the months of </w:t>
      </w:r>
    </w:p>
    <w:p w:rsidR="00B57D05" w:rsidRDefault="00B57D05">
      <w:pPr>
        <w:pStyle w:val="a3"/>
      </w:pPr>
      <w:r>
        <w:t xml:space="preserve">May to August. Baseline data collection at the University of Utah </w:t>
      </w:r>
    </w:p>
    <w:p w:rsidR="00B57D05" w:rsidRDefault="00B57D05">
      <w:pPr>
        <w:pStyle w:val="a3"/>
      </w:pPr>
      <w:r>
        <w:t xml:space="preserve">occurred during February 1999 for the 1999/2000 season (only </w:t>
      </w:r>
    </w:p>
    <w:p w:rsidR="00B57D05" w:rsidRDefault="00B57D05">
      <w:pPr>
        <w:pStyle w:val="a3"/>
      </w:pPr>
      <w:r>
        <w:t xml:space="preserve">baseline data from the University of Utah were used for analyses). </w:t>
      </w:r>
    </w:p>
    <w:p w:rsidR="00B57D05" w:rsidRDefault="00B57D05">
      <w:pPr>
        <w:pStyle w:val="a3"/>
      </w:pPr>
      <w:r>
        <w:t xml:space="preserve">Approximately 95% of all roster football players (scholarship and </w:t>
      </w:r>
    </w:p>
    <w:p w:rsidR="00B57D05" w:rsidRDefault="00B57D05">
      <w:pPr>
        <w:pStyle w:val="a3"/>
      </w:pPr>
      <w:r>
        <w:t xml:space="preserve">scout team players) voluntarily participated in the project. At these </w:t>
      </w:r>
    </w:p>
    <w:p w:rsidR="00B57D05" w:rsidRDefault="00B57D05">
      <w:pPr>
        <w:pStyle w:val="a3"/>
      </w:pPr>
      <w:r>
        <w:t xml:space="preserve">baseline sessions, demographic and player history information was </w:t>
      </w:r>
    </w:p>
    <w:p w:rsidR="00B57D05" w:rsidRDefault="00B57D05">
      <w:pPr>
        <w:pStyle w:val="a3"/>
      </w:pPr>
      <w:r>
        <w:t xml:space="preserve">obtained via interview. </w:t>
      </w:r>
    </w:p>
    <w:p w:rsidR="00B57D05" w:rsidRDefault="00B57D05">
      <w:pPr>
        <w:pStyle w:val="a3"/>
      </w:pPr>
      <w:r>
        <w:t xml:space="preserve">Each athlete was then administered a battery of neuropsychological </w:t>
      </w:r>
    </w:p>
    <w:p w:rsidR="00B57D05" w:rsidRDefault="00B57D05">
      <w:pPr>
        <w:pStyle w:val="a3"/>
      </w:pPr>
      <w:r>
        <w:t xml:space="preserve">tests (approximately 30 minutes in length) that is used by the </w:t>
      </w:r>
    </w:p>
    <w:p w:rsidR="00B57D05" w:rsidRDefault="00B57D05">
      <w:pPr>
        <w:pStyle w:val="a3"/>
      </w:pPr>
      <w:r>
        <w:t xml:space="preserve">National Football League.17, 20 Tests in the battery were the Hopkins </w:t>
      </w:r>
    </w:p>
    <w:p w:rsidR="00B57D05" w:rsidRDefault="00B57D05">
      <w:pPr>
        <w:pStyle w:val="a3"/>
      </w:pPr>
      <w:r>
        <w:t xml:space="preserve">Verbal Learning Test (HVLT; verbal learning, delayed memory); </w:t>
      </w:r>
    </w:p>
    <w:p w:rsidR="00B57D05" w:rsidRDefault="00B57D05">
      <w:pPr>
        <w:pStyle w:val="a3"/>
      </w:pPr>
      <w:r>
        <w:t xml:space="preserve">Trail-Making Tests, Forms A and B (Trails A and Trails B; visual </w:t>
      </w:r>
    </w:p>
    <w:p w:rsidR="00B57D05" w:rsidRDefault="00B57D05">
      <w:pPr>
        <w:pStyle w:val="a3"/>
      </w:pPr>
      <w:r>
        <w:t xml:space="preserve">scanning and executive functioning); Digit Span Test (attention and </w:t>
      </w:r>
    </w:p>
    <w:p w:rsidR="00B57D05" w:rsidRDefault="00B57D05">
      <w:pPr>
        <w:pStyle w:val="a3"/>
      </w:pPr>
      <w:r>
        <w:t xml:space="preserve">concentration); Symbol Digit Modalities Test (SDMT; information </w:t>
      </w:r>
    </w:p>
    <w:p w:rsidR="00B57D05" w:rsidRDefault="00B57D05">
      <w:pPr>
        <w:pStyle w:val="a3"/>
      </w:pPr>
      <w:r>
        <w:t xml:space="preserve">processing speed); Grooved Pegboard Test, dominant and </w:t>
      </w:r>
    </w:p>
    <w:p w:rsidR="00B57D05" w:rsidRDefault="00B57D05">
      <w:pPr>
        <w:pStyle w:val="a3"/>
      </w:pPr>
      <w:r>
        <w:t xml:space="preserve">nondominant hand (bilateral fine motor speed); and the Controlled </w:t>
      </w:r>
    </w:p>
    <w:p w:rsidR="00B57D05" w:rsidRDefault="00B57D05">
      <w:pPr>
        <w:pStyle w:val="a3"/>
      </w:pPr>
      <w:r>
        <w:t xml:space="preserve">Oral Word Association Test (COWAT; word fluency). This test </w:t>
      </w:r>
    </w:p>
    <w:p w:rsidR="00B57D05" w:rsidRDefault="00B57D05">
      <w:pPr>
        <w:pStyle w:val="a3"/>
      </w:pPr>
      <w:r>
        <w:t xml:space="preserve">battery, described in detail elsewhere,17 was constructed to evaluate </w:t>
      </w:r>
    </w:p>
    <w:p w:rsidR="00B57D05" w:rsidRDefault="00B57D05">
      <w:pPr>
        <w:pStyle w:val="a3"/>
      </w:pPr>
      <w:r>
        <w:t xml:space="preserve">multiple aspects of cognitive functioning. In addition to </w:t>
      </w:r>
    </w:p>
    <w:p w:rsidR="00B57D05" w:rsidRDefault="00B57D05">
      <w:pPr>
        <w:pStyle w:val="a3"/>
      </w:pPr>
      <w:r>
        <w:t xml:space="preserve">neuropsychological testing, athletes also completed the Concussion </w:t>
      </w:r>
    </w:p>
    <w:p w:rsidR="00B57D05" w:rsidRDefault="00B57D05">
      <w:pPr>
        <w:pStyle w:val="a3"/>
      </w:pPr>
      <w:r>
        <w:t xml:space="preserve">Symptom Scale17 to assess a baseline level of self-reported </w:t>
      </w:r>
    </w:p>
    <w:p w:rsidR="00B57D05" w:rsidRDefault="00B57D05">
      <w:pPr>
        <w:pStyle w:val="a3"/>
      </w:pPr>
      <w:r>
        <w:t xml:space="preserve">symptoms. This Likert scale consists of 20 symptoms commonly </w:t>
      </w:r>
    </w:p>
    <w:p w:rsidR="00B57D05" w:rsidRDefault="00B57D05">
      <w:pPr>
        <w:pStyle w:val="a3"/>
      </w:pPr>
      <w:r>
        <w:t xml:space="preserve">associated with concussion (eg, headache, dizziness, and trouble </w:t>
      </w:r>
    </w:p>
    <w:p w:rsidR="00B57D05" w:rsidRDefault="00B57D05">
      <w:pPr>
        <w:pStyle w:val="a3"/>
      </w:pPr>
      <w:r>
        <w:t xml:space="preserve">falling asleep), with symptoms ranging from none (score, 0) to severe </w:t>
      </w:r>
    </w:p>
    <w:p w:rsidR="00B57D05" w:rsidRDefault="00B57D05">
      <w:pPr>
        <w:pStyle w:val="a3"/>
      </w:pPr>
      <w:r>
        <w:t xml:space="preserve">(score, 6). </w:t>
      </w:r>
    </w:p>
    <w:p w:rsidR="00B57D05" w:rsidRDefault="00B57D05">
      <w:pPr>
        <w:pStyle w:val="a3"/>
      </w:pPr>
      <w:r>
        <w:t xml:space="preserve">Postconcussion Evaluation </w:t>
      </w:r>
    </w:p>
    <w:p w:rsidR="00B57D05" w:rsidRDefault="00B57D05">
      <w:pPr>
        <w:pStyle w:val="a3"/>
      </w:pPr>
      <w:r>
        <w:t xml:space="preserve">Athletes who sustained a concussion during the course of a season </w:t>
      </w:r>
    </w:p>
    <w:p w:rsidR="00B57D05" w:rsidRDefault="00B57D05">
      <w:pPr>
        <w:pStyle w:val="a3"/>
      </w:pPr>
      <w:r>
        <w:t xml:space="preserve">underwent serial neuropsychological evaluations following the incident </w:t>
      </w:r>
    </w:p>
    <w:p w:rsidR="00B57D05" w:rsidRDefault="00B57D05">
      <w:pPr>
        <w:pStyle w:val="a3"/>
      </w:pPr>
      <w:r>
        <w:t xml:space="preserve">(within 24 hours of the incident, and at days 3, 5, and 7 postinjury). </w:t>
      </w:r>
    </w:p>
    <w:p w:rsidR="00B57D05" w:rsidRDefault="00B57D05">
      <w:pPr>
        <w:pStyle w:val="a3"/>
      </w:pPr>
      <w:r>
        <w:t xml:space="preserve">Concussion was defined according to the American Academy of </w:t>
      </w:r>
    </w:p>
    <w:p w:rsidR="00B57D05" w:rsidRDefault="00B57D05">
      <w:pPr>
        <w:pStyle w:val="a3"/>
      </w:pPr>
      <w:r>
        <w:t xml:space="preserve">Neurology practice parameter.19 Thus, players experiencing a </w:t>
      </w:r>
    </w:p>
    <w:p w:rsidR="00B57D05" w:rsidRDefault="00B57D05">
      <w:pPr>
        <w:pStyle w:val="a3"/>
      </w:pPr>
      <w:r>
        <w:t xml:space="preserve">traumatically induced alteration in mental status, not necessarily </w:t>
      </w:r>
    </w:p>
    <w:p w:rsidR="00B57D05" w:rsidRDefault="00B57D05">
      <w:pPr>
        <w:pStyle w:val="a3"/>
      </w:pPr>
      <w:r>
        <w:t xml:space="preserve">resulting in a loss of consciousness, were included. Athletic trainers </w:t>
      </w:r>
    </w:p>
    <w:p w:rsidR="00B57D05" w:rsidRDefault="00B57D05">
      <w:pPr>
        <w:pStyle w:val="a3"/>
      </w:pPr>
      <w:r>
        <w:t xml:space="preserve">initially identified the majority of suspected concussions, and </w:t>
      </w:r>
    </w:p>
    <w:p w:rsidR="00B57D05" w:rsidRDefault="00B57D05">
      <w:pPr>
        <w:pStyle w:val="a3"/>
      </w:pPr>
      <w:r>
        <w:t xml:space="preserve">respective team physicians performed the examinations and made </w:t>
      </w:r>
    </w:p>
    <w:p w:rsidR="00B57D05" w:rsidRDefault="00B57D05">
      <w:pPr>
        <w:pStyle w:val="a3"/>
      </w:pPr>
      <w:r>
        <w:t xml:space="preserve">the final decisions. Once the diagnosis was established, </w:t>
      </w:r>
    </w:p>
    <w:p w:rsidR="00B57D05" w:rsidRDefault="00B57D05">
      <w:pPr>
        <w:pStyle w:val="a3"/>
      </w:pPr>
      <w:r>
        <w:t xml:space="preserve">neuropsychological testing was administered as soon as possible </w:t>
      </w:r>
    </w:p>
    <w:p w:rsidR="00B57D05" w:rsidRDefault="00B57D05">
      <w:pPr>
        <w:pStyle w:val="a3"/>
      </w:pPr>
      <w:r>
        <w:t xml:space="preserve">following injury (within 24 hours in all cases). The neuropsychological </w:t>
      </w:r>
    </w:p>
    <w:p w:rsidR="00B57D05" w:rsidRDefault="00B57D05">
      <w:pPr>
        <w:pStyle w:val="a3"/>
      </w:pPr>
      <w:r>
        <w:t xml:space="preserve">tests and self-report inventory used in the postinjury phase were </w:t>
      </w:r>
    </w:p>
    <w:p w:rsidR="00B57D05" w:rsidRDefault="00B57D05">
      <w:pPr>
        <w:pStyle w:val="a3"/>
      </w:pPr>
      <w:r>
        <w:t xml:space="preserve">identical to those used at baseline, although alternate and reliable </w:t>
      </w:r>
    </w:p>
    <w:p w:rsidR="00B57D05" w:rsidRDefault="00B57D05">
      <w:pPr>
        <w:pStyle w:val="a3"/>
      </w:pPr>
      <w:r>
        <w:t xml:space="preserve">forms of the HVLT and COWAT were administered to minimize </w:t>
      </w:r>
    </w:p>
    <w:p w:rsidR="00B57D05" w:rsidRDefault="00B57D05">
      <w:pPr>
        <w:pStyle w:val="a3"/>
      </w:pPr>
      <w:r>
        <w:t xml:space="preserve">learning effects associated with these measures. </w:t>
      </w:r>
    </w:p>
    <w:p w:rsidR="00B57D05" w:rsidRDefault="00B57D05">
      <w:pPr>
        <w:pStyle w:val="a3"/>
      </w:pPr>
      <w:r>
        <w:t xml:space="preserve">Football players from within the sample served as controls. Control </w:t>
      </w:r>
    </w:p>
    <w:p w:rsidR="00B57D05" w:rsidRDefault="00B57D05">
      <w:pPr>
        <w:pStyle w:val="a3"/>
      </w:pPr>
      <w:r>
        <w:t xml:space="preserve">athletes were matched with athletes who sustained concussion </w:t>
      </w:r>
    </w:p>
    <w:p w:rsidR="00B57D05" w:rsidRDefault="00B57D05">
      <w:pPr>
        <w:pStyle w:val="a3"/>
      </w:pPr>
      <w:r>
        <w:t xml:space="preserve">according to ACT/SAT scores, history of LD, history of previous </w:t>
      </w:r>
    </w:p>
    <w:p w:rsidR="00B57D05" w:rsidRDefault="00B57D05">
      <w:pPr>
        <w:pStyle w:val="a3"/>
      </w:pPr>
      <w:r>
        <w:t xml:space="preserve">concussion, institution, and playing position. In addition, to control for </w:t>
      </w:r>
    </w:p>
    <w:p w:rsidR="00B57D05" w:rsidRDefault="00B57D05">
      <w:pPr>
        <w:pStyle w:val="a3"/>
      </w:pPr>
      <w:r>
        <w:t xml:space="preserve">exertion, each control athlete was tested within the same time frame </w:t>
      </w:r>
    </w:p>
    <w:p w:rsidR="00B57D05" w:rsidRDefault="00B57D05">
      <w:pPr>
        <w:pStyle w:val="a3"/>
      </w:pPr>
      <w:r>
        <w:t xml:space="preserve">as the athletes who experienced concussion (eg, following a game or </w:t>
      </w:r>
    </w:p>
    <w:p w:rsidR="00B57D05" w:rsidRDefault="00B57D05">
      <w:pPr>
        <w:pStyle w:val="a3"/>
      </w:pPr>
      <w:r>
        <w:t xml:space="preserve">practice). Within the context of these variables, it was possible for </w:t>
      </w:r>
    </w:p>
    <w:p w:rsidR="00B57D05" w:rsidRDefault="00B57D05">
      <w:pPr>
        <w:pStyle w:val="a3"/>
      </w:pPr>
      <w:r>
        <w:t xml:space="preserve">controls to be matched to more than 1 player with concussion. No </w:t>
      </w:r>
    </w:p>
    <w:p w:rsidR="00B57D05" w:rsidRDefault="00B57D05">
      <w:pPr>
        <w:pStyle w:val="a3"/>
      </w:pPr>
      <w:r>
        <w:t xml:space="preserve">control athlete experienced a concussion during the course of the </w:t>
      </w:r>
    </w:p>
    <w:p w:rsidR="00B57D05" w:rsidRDefault="00B57D05">
      <w:pPr>
        <w:pStyle w:val="a3"/>
      </w:pPr>
      <w:r>
        <w:t xml:space="preserve">study. Controls were excluded from further study. </w:t>
      </w:r>
    </w:p>
    <w:p w:rsidR="00B57D05" w:rsidRDefault="00B57D05">
      <w:pPr>
        <w:pStyle w:val="a3"/>
      </w:pPr>
      <w:r>
        <w:t xml:space="preserve">Data Analysis </w:t>
      </w:r>
    </w:p>
    <w:p w:rsidR="00B57D05" w:rsidRDefault="00B57D05">
      <w:pPr>
        <w:pStyle w:val="a3"/>
      </w:pPr>
      <w:r>
        <w:t xml:space="preserve">Data from the 4 universities were pooled and analyzed using </w:t>
      </w:r>
    </w:p>
    <w:p w:rsidR="00B57D05" w:rsidRDefault="00B57D05">
      <w:pPr>
        <w:pStyle w:val="a3"/>
      </w:pPr>
      <w:r>
        <w:t xml:space="preserve">Statistica Version 5.1 statistical software for Windows.23 To explore </w:t>
      </w:r>
    </w:p>
    <w:p w:rsidR="00B57D05" w:rsidRDefault="00B57D05">
      <w:pPr>
        <w:pStyle w:val="a3"/>
      </w:pPr>
      <w:r>
        <w:t xml:space="preserve">the relationship between prior history of concussion, diagnosis of LD, </w:t>
      </w:r>
    </w:p>
    <w:p w:rsidR="00B57D05" w:rsidRDefault="00B57D05">
      <w:pPr>
        <w:pStyle w:val="a3"/>
      </w:pPr>
      <w:r>
        <w:t xml:space="preserve">and neuropsychological baseline performance, multiple analysis of </w:t>
      </w:r>
    </w:p>
    <w:p w:rsidR="00B57D05" w:rsidRDefault="00B57D05">
      <w:pPr>
        <w:pStyle w:val="a3"/>
      </w:pPr>
      <w:r>
        <w:t xml:space="preserve">variance (MANOVA) was performed. Concussion history (no prior </w:t>
      </w:r>
    </w:p>
    <w:p w:rsidR="00B57D05" w:rsidRDefault="00B57D05">
      <w:pPr>
        <w:pStyle w:val="a3"/>
      </w:pPr>
      <w:r>
        <w:t xml:space="preserve">concussion vs 1 vs 2 concussions) and LD (positive or negative </w:t>
      </w:r>
    </w:p>
    <w:p w:rsidR="00B57D05" w:rsidRDefault="00B57D05">
      <w:pPr>
        <w:pStyle w:val="a3"/>
      </w:pPr>
      <w:r>
        <w:t xml:space="preserve">diagnosis) were entered as independent variables, and cognitive and </w:t>
      </w:r>
    </w:p>
    <w:p w:rsidR="00B57D05" w:rsidRDefault="00B57D05">
      <w:pPr>
        <w:pStyle w:val="a3"/>
      </w:pPr>
      <w:r>
        <w:t xml:space="preserve">symptom total scores were entered as dependent measures. The </w:t>
      </w:r>
    </w:p>
    <w:p w:rsidR="00B57D05" w:rsidRDefault="00B57D05">
      <w:pPr>
        <w:pStyle w:val="a3"/>
      </w:pPr>
      <w:r>
        <w:t xml:space="preserve">MANOVA design was selected to allow an analysis of performance </w:t>
      </w:r>
    </w:p>
    <w:p w:rsidR="00B57D05" w:rsidRDefault="00B57D05">
      <w:pPr>
        <w:pStyle w:val="a3"/>
      </w:pPr>
      <w:r>
        <w:t xml:space="preserve">differences between the athletes with different concussion and LD </w:t>
      </w:r>
    </w:p>
    <w:p w:rsidR="00B57D05" w:rsidRDefault="00B57D05">
      <w:pPr>
        <w:pStyle w:val="a3"/>
      </w:pPr>
      <w:r>
        <w:t xml:space="preserve">histories, across multiple neuropsychological domains. This design </w:t>
      </w:r>
    </w:p>
    <w:p w:rsidR="00B57D05" w:rsidRDefault="00B57D05">
      <w:pPr>
        <w:pStyle w:val="a3"/>
      </w:pPr>
      <w:r>
        <w:t xml:space="preserve">also permitted an analysis of possible interaction effects between </w:t>
      </w:r>
    </w:p>
    <w:p w:rsidR="00B57D05" w:rsidRDefault="00B57D05">
      <w:pPr>
        <w:pStyle w:val="a3"/>
      </w:pPr>
      <w:r>
        <w:t xml:space="preserve">concussion and LD histories. </w:t>
      </w:r>
    </w:p>
    <w:p w:rsidR="00B57D05" w:rsidRDefault="00B57D05">
      <w:pPr>
        <w:pStyle w:val="a3"/>
      </w:pPr>
      <w:r>
        <w:t xml:space="preserve">For in-season (postconcussion) data, a discriminant function </w:t>
      </w:r>
    </w:p>
    <w:p w:rsidR="00B57D05" w:rsidRDefault="00B57D05">
      <w:pPr>
        <w:pStyle w:val="a3"/>
      </w:pPr>
      <w:r>
        <w:t xml:space="preserve">classification analysis was conducted to determine the accuracy of </w:t>
      </w:r>
    </w:p>
    <w:p w:rsidR="00B57D05" w:rsidRDefault="00B57D05">
      <w:pPr>
        <w:pStyle w:val="a3"/>
      </w:pPr>
      <w:r>
        <w:t xml:space="preserve">the neuropsychological test battery in separating athletes with </w:t>
      </w:r>
    </w:p>
    <w:p w:rsidR="00B57D05" w:rsidRDefault="00B57D05">
      <w:pPr>
        <w:pStyle w:val="a3"/>
      </w:pPr>
      <w:r>
        <w:t xml:space="preserve">concussions from control athletes within 24 hours of concussion. The </w:t>
      </w:r>
    </w:p>
    <w:p w:rsidR="00B57D05" w:rsidRDefault="00B57D05">
      <w:pPr>
        <w:pStyle w:val="a3"/>
      </w:pPr>
      <w:r>
        <w:t xml:space="preserve">8 tests constituting the neuropsychological test battery were used as </w:t>
      </w:r>
    </w:p>
    <w:p w:rsidR="00B57D05" w:rsidRDefault="00B57D05">
      <w:pPr>
        <w:pStyle w:val="a3"/>
      </w:pPr>
      <w:r>
        <w:t xml:space="preserve">predictor variables, and membership in the group with concussions or </w:t>
      </w:r>
    </w:p>
    <w:p w:rsidR="00B57D05" w:rsidRDefault="00B57D05">
      <w:pPr>
        <w:pStyle w:val="a3"/>
      </w:pPr>
      <w:r>
        <w:t xml:space="preserve">control group was used as the dependent (grouping) variable. </w:t>
      </w:r>
    </w:p>
    <w:p w:rsidR="00B57D05" w:rsidRDefault="00B57D05">
      <w:pPr>
        <w:pStyle w:val="a3"/>
      </w:pPr>
      <w:r>
        <w:t xml:space="preserve">To provide preliminary information regarding the recovery pattern of </w:t>
      </w:r>
    </w:p>
    <w:p w:rsidR="00B57D05" w:rsidRDefault="00B57D05">
      <w:pPr>
        <w:pStyle w:val="a3"/>
      </w:pPr>
      <w:r>
        <w:t xml:space="preserve">athletes with concussions relative to the control group and to their </w:t>
      </w:r>
    </w:p>
    <w:p w:rsidR="00B57D05" w:rsidRDefault="00B57D05">
      <w:pPr>
        <w:pStyle w:val="a3"/>
      </w:pPr>
      <w:r>
        <w:t xml:space="preserve">own baseline performance, standard scores were created to convert </w:t>
      </w:r>
    </w:p>
    <w:p w:rsidR="00B57D05" w:rsidRDefault="00B57D05">
      <w:pPr>
        <w:pStyle w:val="a3"/>
      </w:pPr>
      <w:r>
        <w:t xml:space="preserve">the selected neuropsychological test scores to a common metric. </w:t>
      </w:r>
    </w:p>
    <w:p w:rsidR="00B57D05" w:rsidRDefault="00B57D05">
      <w:pPr>
        <w:pStyle w:val="a3"/>
      </w:pPr>
      <w:r>
        <w:t xml:space="preserve">These standard scores were constructed so that baseline </w:t>
      </w:r>
    </w:p>
    <w:p w:rsidR="00B57D05" w:rsidRDefault="00B57D05">
      <w:pPr>
        <w:pStyle w:val="a3"/>
      </w:pPr>
      <w:r>
        <w:t xml:space="preserve">performance for each group would have a mean of 100 and SD of </w:t>
      </w:r>
    </w:p>
    <w:p w:rsidR="00B57D05" w:rsidRDefault="00B57D05">
      <w:pPr>
        <w:pStyle w:val="a3"/>
      </w:pPr>
      <w:r>
        <w:t xml:space="preserve">15.21 Group differences of one-half SD (7.5 standard score units) are </w:t>
      </w:r>
    </w:p>
    <w:p w:rsidR="00B57D05" w:rsidRDefault="00B57D05">
      <w:pPr>
        <w:pStyle w:val="a3"/>
      </w:pPr>
      <w:r>
        <w:t xml:space="preserve">considered to reflect at least a moderate difference between the </w:t>
      </w:r>
    </w:p>
    <w:p w:rsidR="00B57D05" w:rsidRDefault="00B57D05">
      <w:pPr>
        <w:pStyle w:val="a3"/>
      </w:pPr>
      <w:r>
        <w:t xml:space="preserve">means.22 Any deviation from 100 indicates a change in performance </w:t>
      </w:r>
    </w:p>
    <w:p w:rsidR="00B57D05" w:rsidRDefault="00B57D05">
      <w:pPr>
        <w:pStyle w:val="a3"/>
      </w:pPr>
      <w:r>
        <w:t xml:space="preserve">relative to baseline for each group. The recovery pattern of players </w:t>
      </w:r>
    </w:p>
    <w:p w:rsidR="00B57D05" w:rsidRDefault="00B57D05">
      <w:pPr>
        <w:pStyle w:val="a3"/>
      </w:pPr>
      <w:r>
        <w:t xml:space="preserve">who sustained concussion across different time intervals was </w:t>
      </w:r>
    </w:p>
    <w:p w:rsidR="00B57D05" w:rsidRDefault="00B57D05">
      <w:pPr>
        <w:pStyle w:val="a3"/>
      </w:pPr>
      <w:r>
        <w:t xml:space="preserve">evaluated by standardizing all neuropsychological test results and </w:t>
      </w:r>
    </w:p>
    <w:p w:rsidR="00B57D05" w:rsidRDefault="00B57D05">
      <w:pPr>
        <w:pStyle w:val="a3"/>
      </w:pPr>
      <w:r>
        <w:t xml:space="preserve">comparing performance of the athletes with concussion with controls’ </w:t>
      </w:r>
    </w:p>
    <w:p w:rsidR="00B57D05" w:rsidRDefault="00B57D05">
      <w:pPr>
        <w:pStyle w:val="a3"/>
      </w:pPr>
      <w:r>
        <w:t xml:space="preserve">performance within 24 hours, and at 3, 5, and 7 days postinjury. </w:t>
      </w:r>
    </w:p>
    <w:p w:rsidR="00B57D05" w:rsidRDefault="00B57D05">
      <w:pPr>
        <w:pStyle w:val="a3"/>
      </w:pPr>
      <w:r>
        <w:t xml:space="preserve">RESULTS </w:t>
      </w:r>
    </w:p>
    <w:p w:rsidR="00B57D05" w:rsidRDefault="00B57D05">
      <w:pPr>
        <w:pStyle w:val="a3"/>
      </w:pPr>
      <w:r>
        <w:t xml:space="preserve">Demographic Data and Concussion History </w:t>
      </w:r>
    </w:p>
    <w:p w:rsidR="00B57D05" w:rsidRDefault="00B57D05">
      <w:pPr>
        <w:pStyle w:val="a3"/>
      </w:pPr>
      <w:r>
        <w:t xml:space="preserve">The multiuniversity sample included 393 male football players with a </w:t>
      </w:r>
    </w:p>
    <w:p w:rsidR="00B57D05" w:rsidRDefault="00B57D05">
      <w:pPr>
        <w:pStyle w:val="a3"/>
      </w:pPr>
      <w:r>
        <w:t xml:space="preserve">mean (SD) age of 20.4 (1.7) years and 2.6 (1.3) mean (SD) years in </w:t>
      </w:r>
    </w:p>
    <w:p w:rsidR="00B57D05" w:rsidRDefault="00B57D05">
      <w:pPr>
        <w:pStyle w:val="a3"/>
      </w:pPr>
      <w:r>
        <w:t xml:space="preserve">college. Forty-six percent of the sample was African American, 48% </w:t>
      </w:r>
    </w:p>
    <w:p w:rsidR="00B57D05" w:rsidRDefault="00B57D05">
      <w:pPr>
        <w:pStyle w:val="a3"/>
      </w:pPr>
      <w:r>
        <w:t xml:space="preserve">European American, 4% Polynesian American, 1% Asian American, </w:t>
      </w:r>
    </w:p>
    <w:p w:rsidR="00B57D05" w:rsidRDefault="00B57D05">
      <w:pPr>
        <w:pStyle w:val="a3"/>
      </w:pPr>
      <w:r>
        <w:t xml:space="preserve">and 1% Hispanic American. Of the 393 players, 6% (n=25) were </w:t>
      </w:r>
    </w:p>
    <w:p w:rsidR="00B57D05" w:rsidRDefault="00B57D05">
      <w:pPr>
        <w:pStyle w:val="a3"/>
      </w:pPr>
      <w:r>
        <w:t xml:space="preserve">quarterbacks; 8% (n=33), running backs; 13% (n=52), wide receivers; </w:t>
      </w:r>
    </w:p>
    <w:p w:rsidR="00B57D05" w:rsidRDefault="00B57D05">
      <w:pPr>
        <w:pStyle w:val="a3"/>
      </w:pPr>
      <w:r>
        <w:t xml:space="preserve">16% (n=64), offensive linemen; 6% (n=23), tight ends; 17% (n=67), </w:t>
      </w:r>
    </w:p>
    <w:p w:rsidR="00B57D05" w:rsidRDefault="00B57D05">
      <w:pPr>
        <w:pStyle w:val="a3"/>
      </w:pPr>
      <w:r>
        <w:t xml:space="preserve">defensive backs; 16% (n=61), defensive linemen; 13% (n=48), </w:t>
      </w:r>
    </w:p>
    <w:p w:rsidR="00B57D05" w:rsidRDefault="00B57D05">
      <w:pPr>
        <w:pStyle w:val="a3"/>
      </w:pPr>
      <w:r>
        <w:t xml:space="preserve">linebackers; and 5% (n=20), kickers. </w:t>
      </w:r>
    </w:p>
    <w:p w:rsidR="00B57D05" w:rsidRDefault="00B57D05">
      <w:pPr>
        <w:pStyle w:val="a3"/>
      </w:pPr>
      <w:r>
        <w:t xml:space="preserve">Of the players completing the ACT examination to qualify for college </w:t>
      </w:r>
    </w:p>
    <w:p w:rsidR="00B57D05" w:rsidRDefault="00B57D05">
      <w:pPr>
        <w:pStyle w:val="a3"/>
      </w:pPr>
      <w:r>
        <w:t xml:space="preserve">admission (n=180), the mean (SD) score was 20.0 (1.7). Of those </w:t>
      </w:r>
    </w:p>
    <w:p w:rsidR="00B57D05" w:rsidRDefault="00B57D05">
      <w:pPr>
        <w:pStyle w:val="a3"/>
      </w:pPr>
      <w:r>
        <w:t xml:space="preserve">qualifying with the SAT (n=200), the mean (SD) score was 952.9 </w:t>
      </w:r>
    </w:p>
    <w:p w:rsidR="00B57D05" w:rsidRDefault="00B57D05">
      <w:pPr>
        <w:pStyle w:val="a3"/>
      </w:pPr>
      <w:r>
        <w:t xml:space="preserve">(149.1). College admission scores were missing for 13 individuals. </w:t>
      </w:r>
    </w:p>
    <w:p w:rsidR="00B57D05" w:rsidRDefault="00B57D05">
      <w:pPr>
        <w:pStyle w:val="a3"/>
      </w:pPr>
      <w:r>
        <w:t xml:space="preserve">Three players in the sample reported a documented history of </w:t>
      </w:r>
    </w:p>
    <w:p w:rsidR="00B57D05" w:rsidRDefault="00B57D05">
      <w:pPr>
        <w:pStyle w:val="a3"/>
      </w:pPr>
      <w:r>
        <w:t xml:space="preserve">diagnosed psychiatric illness (eg, bipolar disorder and major </w:t>
      </w:r>
    </w:p>
    <w:p w:rsidR="00B57D05" w:rsidRDefault="00B57D05">
      <w:pPr>
        <w:pStyle w:val="a3"/>
      </w:pPr>
      <w:r>
        <w:t xml:space="preserve">depression). These players completed the baseline evaluation, but </w:t>
      </w:r>
    </w:p>
    <w:p w:rsidR="00B57D05" w:rsidRDefault="00B57D05">
      <w:pPr>
        <w:pStyle w:val="a3"/>
      </w:pPr>
      <w:r>
        <w:t xml:space="preserve">were excluded from further study. No player in the sample reported a </w:t>
      </w:r>
    </w:p>
    <w:p w:rsidR="00B57D05" w:rsidRDefault="00B57D05">
      <w:pPr>
        <w:pStyle w:val="a3"/>
      </w:pPr>
      <w:r>
        <w:t xml:space="preserve">diagnosis of major neurological disorder or history of abuse of alcohol </w:t>
      </w:r>
    </w:p>
    <w:p w:rsidR="00B57D05" w:rsidRDefault="00B57D05">
      <w:pPr>
        <w:pStyle w:val="a3"/>
      </w:pPr>
      <w:r>
        <w:t xml:space="preserve">or other drugs. </w:t>
      </w:r>
    </w:p>
    <w:p w:rsidR="00B57D05" w:rsidRDefault="00B57D05">
      <w:pPr>
        <w:pStyle w:val="a3"/>
      </w:pPr>
      <w:r>
        <w:t xml:space="preserve">Forty-six percent (n=179) of the sample reported no prior history of </w:t>
      </w:r>
    </w:p>
    <w:p w:rsidR="00B57D05" w:rsidRDefault="00B57D05">
      <w:pPr>
        <w:pStyle w:val="a3"/>
      </w:pPr>
      <w:r>
        <w:t xml:space="preserve">concussion, 34% (n=129) reported experiencing 1 concussion of any </w:t>
      </w:r>
    </w:p>
    <w:p w:rsidR="00B57D05" w:rsidRDefault="00B57D05">
      <w:pPr>
        <w:pStyle w:val="a3"/>
      </w:pPr>
      <w:r>
        <w:t xml:space="preserve">grade, and 20% (n=79) reported a history of 2 or more sustained </w:t>
      </w:r>
    </w:p>
    <w:p w:rsidR="00B57D05" w:rsidRDefault="00B57D05">
      <w:pPr>
        <w:pStyle w:val="a3"/>
      </w:pPr>
      <w:r>
        <w:t xml:space="preserve">concussions (range, 2-10) of any grade. A significant relationship was </w:t>
      </w:r>
    </w:p>
    <w:p w:rsidR="00B57D05" w:rsidRDefault="00B57D05">
      <w:pPr>
        <w:pStyle w:val="a3"/>
      </w:pPr>
      <w:r>
        <w:t xml:space="preserve">found between total years participating in football and total number of </w:t>
      </w:r>
    </w:p>
    <w:p w:rsidR="00B57D05" w:rsidRDefault="00B57D05">
      <w:pPr>
        <w:pStyle w:val="a3"/>
      </w:pPr>
      <w:r>
        <w:t xml:space="preserve">concussions sustained (r=0.15; P.02). Quarterbacks (17 of 25) and </w:t>
      </w:r>
    </w:p>
    <w:p w:rsidR="00B57D05" w:rsidRDefault="00B57D05">
      <w:pPr>
        <w:pStyle w:val="a3"/>
      </w:pPr>
      <w:r>
        <w:t xml:space="preserve">tight ends (15 of 23) had the the highest rates of prior concussion </w:t>
      </w:r>
    </w:p>
    <w:p w:rsidR="00B57D05" w:rsidRDefault="00B57D05">
      <w:pPr>
        <w:pStyle w:val="a3"/>
      </w:pPr>
      <w:r>
        <w:t xml:space="preserve">(68% and 65%, respectively). Running backs-fullbacks (11 of 33) and </w:t>
      </w:r>
    </w:p>
    <w:p w:rsidR="00B57D05" w:rsidRDefault="00B57D05">
      <w:pPr>
        <w:pStyle w:val="a3"/>
      </w:pPr>
      <w:r>
        <w:t xml:space="preserve">kickers-punters experienced the lowest rates of prior concussion </w:t>
      </w:r>
    </w:p>
    <w:p w:rsidR="00B57D05" w:rsidRDefault="00B57D05">
      <w:pPr>
        <w:pStyle w:val="a3"/>
      </w:pPr>
      <w:r>
        <w:t xml:space="preserve">(33% and 46%, respectively). </w:t>
      </w:r>
    </w:p>
    <w:p w:rsidR="00B57D05" w:rsidRDefault="00B57D05">
      <w:pPr>
        <w:pStyle w:val="a3"/>
      </w:pPr>
      <w:r>
        <w:t xml:space="preserve">The prevalence of LD within the total sample of 393 athletes was </w:t>
      </w:r>
    </w:p>
    <w:p w:rsidR="00B57D05" w:rsidRDefault="00B57D05">
      <w:pPr>
        <w:pStyle w:val="a3"/>
      </w:pPr>
      <w:r>
        <w:t xml:space="preserve">13.5% (n=53). Of the players with no history of concussion (n=179), </w:t>
      </w:r>
    </w:p>
    <w:p w:rsidR="00B57D05" w:rsidRDefault="00B57D05">
      <w:pPr>
        <w:pStyle w:val="a3"/>
      </w:pPr>
      <w:r>
        <w:t xml:space="preserve">10.6% (n=19) had a diagnosed LD; of those who had experienced 1 </w:t>
      </w:r>
    </w:p>
    <w:p w:rsidR="00B57D05" w:rsidRDefault="00B57D05">
      <w:pPr>
        <w:pStyle w:val="a3"/>
      </w:pPr>
      <w:r>
        <w:t xml:space="preserve">prior concussion (n=129), 14.7% (n=19) had diagnosed LD, and of </w:t>
      </w:r>
    </w:p>
    <w:p w:rsidR="00B57D05" w:rsidRDefault="00B57D05">
      <w:pPr>
        <w:pStyle w:val="a3"/>
      </w:pPr>
      <w:r>
        <w:t xml:space="preserve">those who had experienced multiple concussions (n=79), 19.0% </w:t>
      </w:r>
    </w:p>
    <w:p w:rsidR="00B57D05" w:rsidRDefault="00B57D05">
      <w:pPr>
        <w:pStyle w:val="a3"/>
      </w:pPr>
      <w:r>
        <w:t xml:space="preserve">(n=15) had a diagnosed LD. Although these data suggest a possible </w:t>
      </w:r>
    </w:p>
    <w:p w:rsidR="00B57D05" w:rsidRDefault="00B57D05">
      <w:pPr>
        <w:pStyle w:val="a3"/>
      </w:pPr>
      <w:r>
        <w:t xml:space="preserve">trend between history of LD and history of multiple concussions, this </w:t>
      </w:r>
    </w:p>
    <w:p w:rsidR="00B57D05" w:rsidRDefault="00B57D05">
      <w:pPr>
        <w:pStyle w:val="a3"/>
      </w:pPr>
      <w:r>
        <w:t xml:space="preserve">relationship was not statistically significant (2=3.74; P=.15). </w:t>
      </w:r>
    </w:p>
    <w:p w:rsidR="00B57D05" w:rsidRDefault="00B57D05">
      <w:pPr>
        <w:pStyle w:val="a3"/>
      </w:pPr>
      <w:r>
        <w:t xml:space="preserve">Previous Concussions, LD History, and Baseline </w:t>
      </w:r>
    </w:p>
    <w:p w:rsidR="00B57D05" w:rsidRDefault="00B57D05">
      <w:pPr>
        <w:pStyle w:val="a3"/>
      </w:pPr>
      <w:r>
        <w:t xml:space="preserve">Neuropsychological Performance </w:t>
      </w:r>
    </w:p>
    <w:p w:rsidR="00B57D05" w:rsidRDefault="00B57D05">
      <w:pPr>
        <w:pStyle w:val="a3"/>
      </w:pPr>
      <w:r>
        <w:t xml:space="preserve">The MANOVA yielded significant main effects for both LD (F=4.57; </w:t>
      </w:r>
    </w:p>
    <w:p w:rsidR="00B57D05" w:rsidRDefault="00B57D05">
      <w:pPr>
        <w:pStyle w:val="a3"/>
      </w:pPr>
      <w:r>
        <w:t xml:space="preserve">P*.001) and concussion history (F=1.91; P=.009) on </w:t>
      </w:r>
    </w:p>
    <w:p w:rsidR="00B57D05" w:rsidRDefault="00B57D05">
      <w:pPr>
        <w:pStyle w:val="a3"/>
      </w:pPr>
      <w:r>
        <w:t xml:space="preserve">neuropsychological test results, which indicated that both of these </w:t>
      </w:r>
    </w:p>
    <w:p w:rsidR="00B57D05" w:rsidRDefault="00B57D05">
      <w:pPr>
        <w:pStyle w:val="a3"/>
      </w:pPr>
      <w:r>
        <w:t xml:space="preserve">variables were significantly related to overall neuropsychological </w:t>
      </w:r>
    </w:p>
    <w:p w:rsidR="00B57D05" w:rsidRDefault="00B57D05">
      <w:pPr>
        <w:pStyle w:val="a3"/>
      </w:pPr>
      <w:r>
        <w:t xml:space="preserve">performance. The interaction of LD and concussion history was not </w:t>
      </w:r>
    </w:p>
    <w:p w:rsidR="00B57D05" w:rsidRDefault="00B57D05">
      <w:pPr>
        <w:pStyle w:val="a3"/>
      </w:pPr>
      <w:r>
        <w:t xml:space="preserve">significant (F=1.17; P=.28). A follow-up series of univariate F tests </w:t>
      </w:r>
    </w:p>
    <w:p w:rsidR="00B57D05" w:rsidRDefault="00B57D05">
      <w:pPr>
        <w:pStyle w:val="a3"/>
      </w:pPr>
      <w:r>
        <w:t xml:space="preserve">was completed to identify the specific neuropsychological measures </w:t>
      </w:r>
    </w:p>
    <w:p w:rsidR="00B57D05" w:rsidRDefault="00B57D05">
      <w:pPr>
        <w:pStyle w:val="a3"/>
      </w:pPr>
      <w:r>
        <w:t xml:space="preserve">that accounted for the significant MANOVA. Tests for the LD main </w:t>
      </w:r>
    </w:p>
    <w:p w:rsidR="00B57D05" w:rsidRDefault="00B57D05">
      <w:pPr>
        <w:pStyle w:val="a3"/>
      </w:pPr>
      <w:r>
        <w:t xml:space="preserve">effect were Trails B (F=15.98;P*.001); SDMT (F=22.9; P*.001); </w:t>
      </w:r>
    </w:p>
    <w:p w:rsidR="00B57D05" w:rsidRDefault="00B57D05">
      <w:pPr>
        <w:pStyle w:val="a3"/>
      </w:pPr>
      <w:r>
        <w:t xml:space="preserve">COWAT (F=11.6; P*.001); and Hopkins delayed memory (F=11.8; </w:t>
      </w:r>
    </w:p>
    <w:p w:rsidR="00B57D05" w:rsidRDefault="00B57D05">
      <w:pPr>
        <w:pStyle w:val="a3"/>
      </w:pPr>
      <w:r>
        <w:t xml:space="preserve">P*.001). For the history of concussion main effect, significant tests </w:t>
      </w:r>
    </w:p>
    <w:p w:rsidR="00B57D05" w:rsidRDefault="00B57D05">
      <w:pPr>
        <w:pStyle w:val="a3"/>
      </w:pPr>
      <w:r>
        <w:t xml:space="preserve">included Trails B (F=6.1; P=.002); SDMT (F=7.8; P*.001); and total </w:t>
      </w:r>
    </w:p>
    <w:p w:rsidR="00B57D05" w:rsidRDefault="00B57D05">
      <w:pPr>
        <w:pStyle w:val="a3"/>
      </w:pPr>
      <w:r>
        <w:t xml:space="preserve">symptoms reported (F=4.6; P=.01). </w:t>
      </w:r>
    </w:p>
    <w:p w:rsidR="00B57D05" w:rsidRDefault="00B57D05">
      <w:pPr>
        <w:pStyle w:val="a3"/>
      </w:pPr>
      <w:r>
        <w:t xml:space="preserve">To evaluate concussion group differences on the neuropsychological </w:t>
      </w:r>
    </w:p>
    <w:p w:rsidR="00B57D05" w:rsidRDefault="00B57D05">
      <w:pPr>
        <w:pStyle w:val="a3"/>
      </w:pPr>
      <w:r>
        <w:t xml:space="preserve">tests, additional post hoc analyses were conducted using the Tukey </w:t>
      </w:r>
    </w:p>
    <w:p w:rsidR="00B57D05" w:rsidRDefault="00B57D05">
      <w:pPr>
        <w:pStyle w:val="a3"/>
      </w:pPr>
      <w:r>
        <w:t xml:space="preserve">Honest Significant Difference test for unequal subjects.24 Table 1 </w:t>
      </w:r>
    </w:p>
    <w:p w:rsidR="00B57D05" w:rsidRDefault="00B57D05">
      <w:pPr>
        <w:pStyle w:val="a3"/>
      </w:pPr>
      <w:r>
        <w:t xml:space="preserve">presents the group means (SDs) for athletes. The group with no </w:t>
      </w:r>
    </w:p>
    <w:p w:rsidR="00B57D05" w:rsidRDefault="00B57D05">
      <w:pPr>
        <w:pStyle w:val="a3"/>
      </w:pPr>
      <w:r>
        <w:t xml:space="preserve">history of concussion reported fewer symptoms than both the single </w:t>
      </w:r>
    </w:p>
    <w:p w:rsidR="00B57D05" w:rsidRDefault="00B57D05">
      <w:pPr>
        <w:pStyle w:val="a3"/>
      </w:pPr>
      <w:r>
        <w:t xml:space="preserve">concussion group (P=.04) and the multiple concussion group </w:t>
      </w:r>
    </w:p>
    <w:p w:rsidR="00B57D05" w:rsidRDefault="00B57D05">
      <w:pPr>
        <w:pStyle w:val="a3"/>
      </w:pPr>
      <w:r>
        <w:t xml:space="preserve">(P*.001) on the concussion symptom inventory. Baseline symptoms </w:t>
      </w:r>
    </w:p>
    <w:p w:rsidR="00B57D05" w:rsidRDefault="00B57D05">
      <w:pPr>
        <w:pStyle w:val="a3"/>
      </w:pPr>
      <w:r>
        <w:t xml:space="preserve">increased as the number of concussions increased. On Trails B, the </w:t>
      </w:r>
    </w:p>
    <w:p w:rsidR="00B57D05" w:rsidRDefault="00B57D05">
      <w:pPr>
        <w:pStyle w:val="a3"/>
      </w:pPr>
      <w:r>
        <w:t xml:space="preserve">multiple concussion group performed significantly worse at baseline </w:t>
      </w:r>
    </w:p>
    <w:p w:rsidR="00B57D05" w:rsidRDefault="00B57D05">
      <w:pPr>
        <w:pStyle w:val="a3"/>
      </w:pPr>
      <w:r>
        <w:t xml:space="preserve">than the group with no history of concussion (P=.02) and the single </w:t>
      </w:r>
    </w:p>
    <w:p w:rsidR="00B57D05" w:rsidRDefault="00B57D05">
      <w:pPr>
        <w:pStyle w:val="a3"/>
      </w:pPr>
      <w:r>
        <w:t xml:space="preserve">concussion group (P*.001). Baseline data also differed significantly </w:t>
      </w:r>
    </w:p>
    <w:p w:rsidR="00B57D05" w:rsidRDefault="00B57D05">
      <w:pPr>
        <w:pStyle w:val="a3"/>
      </w:pPr>
      <w:r>
        <w:t xml:space="preserve">on the SDMT with the multiple concussion group performing worse </w:t>
      </w:r>
    </w:p>
    <w:p w:rsidR="00B57D05" w:rsidRDefault="00B57D05">
      <w:pPr>
        <w:pStyle w:val="a3"/>
      </w:pPr>
      <w:r>
        <w:t xml:space="preserve">than both the group with no history of concussion (P=.008) and the </w:t>
      </w:r>
    </w:p>
    <w:p w:rsidR="00B57D05" w:rsidRDefault="00B57D05">
      <w:pPr>
        <w:pStyle w:val="a3"/>
      </w:pPr>
      <w:r>
        <w:t xml:space="preserve">single concussion group (P*.001). These findings are not attributed to </w:t>
      </w:r>
    </w:p>
    <w:p w:rsidR="00B57D05" w:rsidRDefault="00B57D05">
      <w:pPr>
        <w:pStyle w:val="a3"/>
      </w:pPr>
      <w:r>
        <w:t xml:space="preserve">preexisting group differences in terms of aptitude as the multiple </w:t>
      </w:r>
    </w:p>
    <w:p w:rsidR="00B57D05" w:rsidRDefault="00B57D05">
      <w:pPr>
        <w:pStyle w:val="a3"/>
      </w:pPr>
      <w:r>
        <w:t xml:space="preserve">concussion group had higher SAT and ACT scores than did the group </w:t>
      </w:r>
    </w:p>
    <w:p w:rsidR="00B57D05" w:rsidRDefault="00B57D05">
      <w:pPr>
        <w:pStyle w:val="a3"/>
      </w:pPr>
      <w:r>
        <w:t xml:space="preserve">with no history of concussion and the single concussion group. The </w:t>
      </w:r>
    </w:p>
    <w:p w:rsidR="00B57D05" w:rsidRDefault="00B57D05">
      <w:pPr>
        <w:pStyle w:val="a3"/>
      </w:pPr>
      <w:r>
        <w:t xml:space="preserve">table presents demographic and neuropsychological test data for the </w:t>
      </w:r>
    </w:p>
    <w:p w:rsidR="00B57D05" w:rsidRDefault="00B57D05">
      <w:pPr>
        <w:pStyle w:val="a3"/>
      </w:pPr>
      <w:r>
        <w:t xml:space="preserve">group with LD and the group without LD. </w:t>
      </w:r>
    </w:p>
    <w:p w:rsidR="00B57D05" w:rsidRDefault="00B57D05">
      <w:pPr>
        <w:pStyle w:val="a3"/>
      </w:pPr>
      <w:r>
        <w:t xml:space="preserve">To investigate the interplay between concussion history and LD on </w:t>
      </w:r>
    </w:p>
    <w:p w:rsidR="00B57D05" w:rsidRDefault="00B57D05">
      <w:pPr>
        <w:pStyle w:val="a3"/>
      </w:pPr>
      <w:r>
        <w:t xml:space="preserve">baseline neuropsychological test performance, a concussion history </w:t>
      </w:r>
    </w:p>
    <w:p w:rsidR="00B57D05" w:rsidRDefault="00B57D05">
      <w:pPr>
        <w:pStyle w:val="a3"/>
      </w:pPr>
      <w:r>
        <w:t xml:space="preserve">and LD interaction term was constructed. Univariate F tests for all 10 </w:t>
      </w:r>
    </w:p>
    <w:p w:rsidR="00B57D05" w:rsidRDefault="00B57D05">
      <w:pPr>
        <w:pStyle w:val="a3"/>
      </w:pPr>
      <w:r>
        <w:t xml:space="preserve">neuropsychological variables demonstrated statistically significant </w:t>
      </w:r>
    </w:p>
    <w:p w:rsidR="00B57D05" w:rsidRDefault="00B57D05">
      <w:pPr>
        <w:pStyle w:val="a3"/>
      </w:pPr>
      <w:r>
        <w:t xml:space="preserve">interactions for Trails B (F=4.99; P=.007) and SDMT (F=4.74; </w:t>
      </w:r>
    </w:p>
    <w:p w:rsidR="00B57D05" w:rsidRDefault="00B57D05">
      <w:pPr>
        <w:pStyle w:val="a3"/>
      </w:pPr>
      <w:r>
        <w:t xml:space="preserve">P=.009). In both cases, athletes with a history of multiple </w:t>
      </w:r>
    </w:p>
    <w:p w:rsidR="00B57D05" w:rsidRDefault="00B57D05">
      <w:pPr>
        <w:pStyle w:val="a3"/>
      </w:pPr>
      <w:r>
        <w:t xml:space="preserve">concussions and LD performed significantly worse than did athletes </w:t>
      </w:r>
    </w:p>
    <w:p w:rsidR="00B57D05" w:rsidRDefault="00B57D05">
      <w:pPr>
        <w:pStyle w:val="a3"/>
      </w:pPr>
      <w:r>
        <w:t xml:space="preserve">with no history of LD who had experienced multiple concussions </w:t>
      </w:r>
    </w:p>
    <w:p w:rsidR="00B57D05" w:rsidRDefault="00B57D05">
      <w:pPr>
        <w:pStyle w:val="a3"/>
      </w:pPr>
      <w:r>
        <w:t xml:space="preserve">(Figure 1). </w:t>
      </w:r>
    </w:p>
    <w:p w:rsidR="00B57D05" w:rsidRDefault="00B57D05">
      <w:pPr>
        <w:pStyle w:val="a3"/>
      </w:pPr>
      <w:r>
        <w:t xml:space="preserve">In-Season Concussions </w:t>
      </w:r>
    </w:p>
    <w:p w:rsidR="00B57D05" w:rsidRDefault="00B57D05">
      <w:pPr>
        <w:pStyle w:val="a3"/>
      </w:pPr>
      <w:r>
        <w:t xml:space="preserve">Nineteen players in the study sample were diagnosed by team </w:t>
      </w:r>
    </w:p>
    <w:p w:rsidR="00B57D05" w:rsidRDefault="00B57D05">
      <w:pPr>
        <w:pStyle w:val="a3"/>
      </w:pPr>
      <w:r>
        <w:t xml:space="preserve">medical staff as sustaining a concussion during the course of the </w:t>
      </w:r>
    </w:p>
    <w:p w:rsidR="00B57D05" w:rsidRDefault="00B57D05">
      <w:pPr>
        <w:pStyle w:val="a3"/>
      </w:pPr>
      <w:r>
        <w:t xml:space="preserve">1997-1999 seasons. Thirteen individuals sustained a grade 1 </w:t>
      </w:r>
    </w:p>
    <w:p w:rsidR="00B57D05" w:rsidRDefault="00B57D05">
      <w:pPr>
        <w:pStyle w:val="a3"/>
      </w:pPr>
      <w:r>
        <w:t xml:space="preserve">concussion (mental status abnormalities resolved within 15 minutes), </w:t>
      </w:r>
    </w:p>
    <w:p w:rsidR="00B57D05" w:rsidRDefault="00B57D05">
      <w:pPr>
        <w:pStyle w:val="a3"/>
      </w:pPr>
      <w:r>
        <w:t xml:space="preserve">4 athletes sustained a grade 2 concussion (mental status </w:t>
      </w:r>
    </w:p>
    <w:p w:rsidR="00B57D05" w:rsidRDefault="00B57D05">
      <w:pPr>
        <w:pStyle w:val="a3"/>
      </w:pPr>
      <w:r>
        <w:t xml:space="preserve">abnormalities that lasted longer than 15 minutes, but resolved within </w:t>
      </w:r>
    </w:p>
    <w:p w:rsidR="00B57D05" w:rsidRDefault="00B57D05">
      <w:pPr>
        <w:pStyle w:val="a3"/>
      </w:pPr>
      <w:r>
        <w:t xml:space="preserve">45 minutes), and 2 athletes sustained a grade 3 concussion (brief </w:t>
      </w:r>
    </w:p>
    <w:p w:rsidR="00B57D05" w:rsidRDefault="00B57D05">
      <w:pPr>
        <w:pStyle w:val="a3"/>
      </w:pPr>
      <w:r>
        <w:t xml:space="preserve">[approximately 5-10 seconds] loss of consciousness). The time </w:t>
      </w:r>
    </w:p>
    <w:p w:rsidR="00B57D05" w:rsidRDefault="00B57D05">
      <w:pPr>
        <w:pStyle w:val="a3"/>
      </w:pPr>
      <w:r>
        <w:t xml:space="preserve">between baseline testing and in-season c </w:t>
      </w:r>
    </w:p>
    <w:p w:rsidR="00B57D05" w:rsidRDefault="00B57D05">
      <w:pPr>
        <w:pStyle w:val="a3"/>
      </w:pPr>
      <w:r>
        <w:t xml:space="preserve">Bibliography </w:t>
      </w:r>
    </w:p>
    <w:p w:rsidR="00B57D05" w:rsidRDefault="00B57D05">
      <w:pPr>
        <w:pStyle w:val="a3"/>
      </w:pPr>
      <w:r>
        <w:t xml:space="preserve">Michael W. Collins, PhD; Scott H. Grindel, MD; Mark R. Lovell, </w:t>
      </w:r>
    </w:p>
    <w:p w:rsidR="00B57D05" w:rsidRDefault="00B57D05">
      <w:pPr>
        <w:pStyle w:val="a3"/>
      </w:pPr>
      <w:r>
        <w:t xml:space="preserve">PhD; Duane E. Dede, PhD; David J. Moser, PhD; Benjamin R. </w:t>
      </w:r>
    </w:p>
    <w:p w:rsidR="00B57D05" w:rsidRDefault="00B57D05">
      <w:pPr>
        <w:pStyle w:val="a3"/>
      </w:pPr>
      <w:r>
        <w:t xml:space="preserve">Phalin, BS; Sally Nogle, MA, ATC; Michael Wasik, MEd, ATC; David </w:t>
      </w:r>
    </w:p>
    <w:p w:rsidR="00B57D05" w:rsidRDefault="00B57D05">
      <w:pPr>
        <w:pStyle w:val="a3"/>
      </w:pPr>
      <w:r>
        <w:t xml:space="preserve">Cordry, MA; Michelle Klotz Daugherty, MA; Samuel F. Sears, PhD; </w:t>
      </w:r>
    </w:p>
    <w:p w:rsidR="00B57D05" w:rsidRDefault="00B57D05">
      <w:pPr>
        <w:pStyle w:val="a3"/>
      </w:pPr>
      <w:r>
        <w:t>Guy Nicolette, MD; Peter Indelicato, MD; Douglas B. McKeag, MD</w:t>
      </w:r>
    </w:p>
    <w:p w:rsidR="00B57D05" w:rsidRDefault="00B57D05">
      <w:r>
        <w:br/>
      </w:r>
      <w:bookmarkStart w:id="0" w:name="_GoBack"/>
      <w:bookmarkEnd w:id="0"/>
    </w:p>
    <w:sectPr w:rsidR="00B5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53D"/>
    <w:rsid w:val="0036553D"/>
    <w:rsid w:val="004120D5"/>
    <w:rsid w:val="005034E7"/>
    <w:rsid w:val="00B5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E1121-9926-4E42-A23A-84357122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Injuries In Sports Essay Research Paper Relationship</vt:lpstr>
    </vt:vector>
  </TitlesOfParts>
  <Company>*</Company>
  <LinksUpToDate>false</LinksUpToDate>
  <CharactersWithSpaces>19654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Injuries In Sports Essay Research Paper Relationship</dc:title>
  <dc:subject/>
  <dc:creator>Admin</dc:creator>
  <cp:keywords/>
  <dc:description/>
  <cp:lastModifiedBy>Irina</cp:lastModifiedBy>
  <cp:revision>2</cp:revision>
  <dcterms:created xsi:type="dcterms:W3CDTF">2014-08-16T13:43:00Z</dcterms:created>
  <dcterms:modified xsi:type="dcterms:W3CDTF">2014-08-16T13:43:00Z</dcterms:modified>
</cp:coreProperties>
</file>