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E0" w:rsidRDefault="00F837E0">
      <w:pPr>
        <w:pStyle w:val="a3"/>
      </w:pPr>
      <w:r>
        <w:t xml:space="preserve">Legal Issues Case Study For Nursing Essay, Research Paper </w:t>
      </w:r>
    </w:p>
    <w:p w:rsidR="00F837E0" w:rsidRDefault="00F837E0">
      <w:pPr>
        <w:pStyle w:val="a3"/>
      </w:pPr>
      <w:r>
        <w:t xml:space="preserve">Legal Issues Case Study for Nursing </w:t>
      </w:r>
    </w:p>
    <w:p w:rsidR="00F837E0" w:rsidRDefault="00F837E0">
      <w:pPr>
        <w:pStyle w:val="a3"/>
      </w:pPr>
      <w:r>
        <w:t xml:space="preserve">Case 2 </w:t>
      </w:r>
    </w:p>
    <w:p w:rsidR="00F837E0" w:rsidRDefault="00F837E0">
      <w:pPr>
        <w:pStyle w:val="a3"/>
      </w:pPr>
      <w:r>
        <w:t xml:space="preserve">Nursing Situation: </w:t>
      </w:r>
    </w:p>
    <w:p w:rsidR="00F837E0" w:rsidRDefault="00F837E0">
      <w:pPr>
        <w:pStyle w:val="a3"/>
      </w:pPr>
      <w:r>
        <w:t xml:space="preserve">Cindy Black (fictitious name), a four-year-old child with wheezing, was </w:t>
      </w:r>
    </w:p>
    <w:p w:rsidR="00F837E0" w:rsidRDefault="00F837E0">
      <w:pPr>
        <w:pStyle w:val="a3"/>
      </w:pPr>
      <w:r>
        <w:t xml:space="preserve">brought into the emergency room by her mother for treatment at XYZ (fictitious </w:t>
      </w:r>
    </w:p>
    <w:p w:rsidR="00F837E0" w:rsidRDefault="00F837E0">
      <w:pPr>
        <w:pStyle w:val="a3"/>
      </w:pPr>
      <w:r>
        <w:t xml:space="preserve">name) hospital at 9:12 p.m. on Friday, May 13. </w:t>
      </w:r>
    </w:p>
    <w:p w:rsidR="00F837E0" w:rsidRDefault="00F837E0">
      <w:pPr>
        <w:pStyle w:val="a3"/>
      </w:pPr>
      <w:r>
        <w:t xml:space="preserve">Initial triage assessment revealed that Cindy was suffering from a sore </w:t>
      </w:r>
    </w:p>
    <w:p w:rsidR="00F837E0" w:rsidRDefault="00F837E0">
      <w:pPr>
        <w:pStyle w:val="a3"/>
      </w:pPr>
      <w:r>
        <w:t xml:space="preserve">throat, wheezing bilaterally throughout all lung fields, seal-like cough, </w:t>
      </w:r>
    </w:p>
    <w:p w:rsidR="00F837E0" w:rsidRDefault="00F837E0">
      <w:pPr>
        <w:pStyle w:val="a3"/>
      </w:pPr>
      <w:r>
        <w:t xml:space="preserve">shortness of breath (SOB), bilateral ear pain. Vital signs on admission were </w:t>
      </w:r>
    </w:p>
    <w:p w:rsidR="00F837E0" w:rsidRDefault="00F837E0">
      <w:pPr>
        <w:pStyle w:val="a3"/>
      </w:pPr>
      <w:r>
        <w:t xml:space="preserve">pulse rate 160, respiratory rate 28, and a temperature of 101.6 ?Fahrenheit (F) </w:t>
      </w:r>
    </w:p>
    <w:p w:rsidR="00F837E0" w:rsidRDefault="00F837E0">
      <w:pPr>
        <w:pStyle w:val="a3"/>
      </w:pPr>
      <w:r>
        <w:t xml:space="preserve">(rectal). Cindy Black was admitted to the emergency department for treatment. </w:t>
      </w:r>
    </w:p>
    <w:p w:rsidR="00F837E0" w:rsidRDefault="00F837E0">
      <w:pPr>
        <w:pStyle w:val="a3"/>
      </w:pPr>
      <w:r>
        <w:t xml:space="preserve">Notes written by the emergency department physician on initial examination </w:t>
      </w:r>
    </w:p>
    <w:p w:rsidR="00F837E0" w:rsidRDefault="00F837E0">
      <w:pPr>
        <w:pStyle w:val="a3"/>
      </w:pPr>
      <w:r>
        <w:t xml:space="preserve">read, “Croupy female; course breath sounds with wheezing; mild bilateral </w:t>
      </w:r>
    </w:p>
    <w:p w:rsidR="00F837E0" w:rsidRDefault="00F837E0">
      <w:pPr>
        <w:pStyle w:val="a3"/>
      </w:pPr>
      <w:r>
        <w:t xml:space="preserve">tympanic membrane hyperemia. Chest X-ray reveals bilateral infiltrates.” </w:t>
      </w:r>
    </w:p>
    <w:p w:rsidR="00F837E0" w:rsidRDefault="00F837E0">
      <w:pPr>
        <w:pStyle w:val="a3"/>
      </w:pPr>
      <w:r>
        <w:t xml:space="preserve">Medication prescribed included Tylenol (acetaminophen) 325 mg orally for </w:t>
      </w:r>
    </w:p>
    <w:p w:rsidR="00F837E0" w:rsidRDefault="00F837E0">
      <w:pPr>
        <w:pStyle w:val="a3"/>
      </w:pPr>
      <w:r>
        <w:t xml:space="preserve">elevated temperature, Bronkephrine (ethylnorepinephrine hydrochloride) 0.1 </w:t>
      </w:r>
    </w:p>
    <w:p w:rsidR="00F837E0" w:rsidRDefault="00F837E0">
      <w:pPr>
        <w:pStyle w:val="a3"/>
      </w:pPr>
      <w:r>
        <w:t xml:space="preserve">millimeter subcutaneous, and monitor results. </w:t>
      </w:r>
    </w:p>
    <w:p w:rsidR="00F837E0" w:rsidRDefault="00F837E0">
      <w:pPr>
        <w:pStyle w:val="a3"/>
      </w:pPr>
      <w:r>
        <w:t xml:space="preserve">Nurse Slighta Hand, RN (fictitious name) administered the medication as </w:t>
      </w:r>
    </w:p>
    <w:p w:rsidR="00F837E0" w:rsidRDefault="00F837E0">
      <w:pPr>
        <w:pStyle w:val="a3"/>
      </w:pPr>
      <w:r>
        <w:t xml:space="preserve">ordered and the child was observed for thirty minutes. Miss Hand’s charting was </w:t>
      </w:r>
    </w:p>
    <w:p w:rsidR="00F837E0" w:rsidRDefault="00F837E0">
      <w:pPr>
        <w:pStyle w:val="a3"/>
      </w:pPr>
      <w:r>
        <w:t xml:space="preserve">brief, almost illegible, and read, “Medicines given as prescribed. Cindy </w:t>
      </w:r>
    </w:p>
    <w:p w:rsidR="00F837E0" w:rsidRDefault="00F837E0">
      <w:pPr>
        <w:pStyle w:val="a3"/>
      </w:pPr>
      <w:r>
        <w:t xml:space="preserve">observed without positive results. Physician notified.” </w:t>
      </w:r>
    </w:p>
    <w:p w:rsidR="00F837E0" w:rsidRDefault="00F837E0">
      <w:pPr>
        <w:pStyle w:val="a3"/>
      </w:pPr>
      <w:r>
        <w:t xml:space="preserve">The physician examined the child; notes read that the child had “minimal </w:t>
      </w:r>
    </w:p>
    <w:p w:rsidR="00F837E0" w:rsidRDefault="00F837E0">
      <w:pPr>
        <w:pStyle w:val="a3"/>
      </w:pPr>
      <w:r>
        <w:t xml:space="preserve">clearing” in response to the bronchodilator. The following medications were </w:t>
      </w:r>
    </w:p>
    <w:p w:rsidR="00F837E0" w:rsidRDefault="00F837E0">
      <w:pPr>
        <w:pStyle w:val="a3"/>
      </w:pPr>
      <w:r>
        <w:t xml:space="preserve">then prescribed: Elixir of turpenhydrate with codeine one milliliter by mouth, </w:t>
      </w:r>
    </w:p>
    <w:p w:rsidR="00F837E0" w:rsidRDefault="00F837E0">
      <w:pPr>
        <w:pStyle w:val="a3"/>
      </w:pPr>
      <w:r>
        <w:t xml:space="preserve">Gantrinsin (sulfisoxazole) 10 </w:t>
      </w:r>
    </w:p>
    <w:p w:rsidR="00F837E0" w:rsidRDefault="00F837E0">
      <w:pPr>
        <w:pStyle w:val="a3"/>
      </w:pPr>
      <w:r>
        <w:t xml:space="preserve">Case 3 </w:t>
      </w:r>
    </w:p>
    <w:p w:rsidR="00F837E0" w:rsidRDefault="00F837E0">
      <w:pPr>
        <w:pStyle w:val="a3"/>
      </w:pPr>
      <w:r>
        <w:t xml:space="preserve">milliliters, and Quibron (theophylline-glycerol guaiacolate) 10 milliliters. </w:t>
      </w:r>
    </w:p>
    <w:p w:rsidR="00F837E0" w:rsidRDefault="00F837E0">
      <w:pPr>
        <w:pStyle w:val="a3"/>
      </w:pPr>
      <w:r>
        <w:t xml:space="preserve">Nurse Slighta Hand, RN charted the medications were given as prescribed. </w:t>
      </w:r>
    </w:p>
    <w:p w:rsidR="00F837E0" w:rsidRDefault="00F837E0">
      <w:pPr>
        <w:pStyle w:val="a3"/>
      </w:pPr>
      <w:r>
        <w:t xml:space="preserve">Her note at 11:08 p.m. read, “Vomiting; unable to retain medicine. Respiration </w:t>
      </w:r>
    </w:p>
    <w:p w:rsidR="00F837E0" w:rsidRDefault="00F837E0">
      <w:pPr>
        <w:pStyle w:val="a3"/>
      </w:pPr>
      <w:r>
        <w:t xml:space="preserve">increased (54), temperature 101.4?F (rectal); wheezing with increased difficulty </w:t>
      </w:r>
    </w:p>
    <w:p w:rsidR="00F837E0" w:rsidRDefault="00F837E0">
      <w:pPr>
        <w:pStyle w:val="a3"/>
      </w:pPr>
      <w:r>
        <w:t xml:space="preserve">breathing.” No further notes were made regarding Cindy’s condition on the </w:t>
      </w:r>
    </w:p>
    <w:p w:rsidR="00F837E0" w:rsidRDefault="00F837E0">
      <w:pPr>
        <w:pStyle w:val="a3"/>
      </w:pPr>
      <w:r>
        <w:t xml:space="preserve">emergency department record by the nurse, except to state that at 12:04 am, </w:t>
      </w:r>
    </w:p>
    <w:p w:rsidR="00F837E0" w:rsidRDefault="00F837E0">
      <w:pPr>
        <w:pStyle w:val="a3"/>
      </w:pPr>
      <w:r>
        <w:t xml:space="preserve">“child released from emergency department.” </w:t>
      </w:r>
    </w:p>
    <w:p w:rsidR="00F837E0" w:rsidRDefault="00F837E0">
      <w:pPr>
        <w:pStyle w:val="a3"/>
      </w:pPr>
      <w:r>
        <w:t xml:space="preserve">Thirty minutes after discharge from the emergency department, Cindy Black </w:t>
      </w:r>
    </w:p>
    <w:p w:rsidR="00F837E0" w:rsidRDefault="00F837E0">
      <w:pPr>
        <w:pStyle w:val="a3"/>
      </w:pPr>
      <w:r>
        <w:t xml:space="preserve">was brought back to the hospital. This time her vital signs were absent, her </w:t>
      </w:r>
    </w:p>
    <w:p w:rsidR="00F837E0" w:rsidRDefault="00F837E0">
      <w:pPr>
        <w:pStyle w:val="a3"/>
      </w:pPr>
      <w:r>
        <w:t xml:space="preserve">skin was warm without mottling, and the pupils of the eye were dilated but </w:t>
      </w:r>
    </w:p>
    <w:p w:rsidR="00F837E0" w:rsidRDefault="00F837E0">
      <w:pPr>
        <w:pStyle w:val="a3"/>
      </w:pPr>
      <w:r>
        <w:t xml:space="preserve">reacted slowly to light. Cardiopulmonary resuscitation was instituted without </w:t>
      </w:r>
    </w:p>
    <w:p w:rsidR="00F837E0" w:rsidRDefault="00F837E0">
      <w:pPr>
        <w:pStyle w:val="a3"/>
      </w:pPr>
      <w:r>
        <w:t xml:space="preserve">success, and Cindy Black was pronounced dead. Departure from professional </w:t>
      </w:r>
    </w:p>
    <w:p w:rsidR="00F837E0" w:rsidRDefault="00F837E0">
      <w:pPr>
        <w:pStyle w:val="a3"/>
      </w:pPr>
      <w:r>
        <w:t xml:space="preserve">standards of nursing care: </w:t>
      </w:r>
    </w:p>
    <w:p w:rsidR="00F837E0" w:rsidRDefault="00F837E0">
      <w:pPr>
        <w:pStyle w:val="a3"/>
      </w:pPr>
      <w:r>
        <w:t xml:space="preserve">In every nursing malpractice case the defendant nurse’s conduct is measured </w:t>
      </w:r>
    </w:p>
    <w:p w:rsidR="00F837E0" w:rsidRDefault="00F837E0">
      <w:pPr>
        <w:pStyle w:val="a3"/>
      </w:pPr>
      <w:r>
        <w:t xml:space="preserve">against that of a reasonably prudent nurse under the same or similar </w:t>
      </w:r>
    </w:p>
    <w:p w:rsidR="00F837E0" w:rsidRDefault="00F837E0">
      <w:pPr>
        <w:pStyle w:val="a3"/>
      </w:pPr>
      <w:r>
        <w:t xml:space="preserve">circumstances. Departure from the professional standards of nursing care for </w:t>
      </w:r>
    </w:p>
    <w:p w:rsidR="00F837E0" w:rsidRDefault="00F837E0">
      <w:pPr>
        <w:pStyle w:val="a3"/>
      </w:pPr>
      <w:r>
        <w:t xml:space="preserve">the first admission to the emergency department included the following </w:t>
      </w:r>
    </w:p>
    <w:p w:rsidR="00F837E0" w:rsidRDefault="00F837E0">
      <w:pPr>
        <w:pStyle w:val="a3"/>
      </w:pPr>
      <w:r>
        <w:t xml:space="preserve">deviations: </w:t>
      </w:r>
    </w:p>
    <w:p w:rsidR="00F837E0" w:rsidRDefault="00F837E0">
      <w:pPr>
        <w:pStyle w:val="a3"/>
      </w:pPr>
      <w:r>
        <w:t xml:space="preserve">? Failure to assess Cindy Black comprehensively upon discharge </w:t>
      </w:r>
    </w:p>
    <w:p w:rsidR="00F837E0" w:rsidRDefault="00F837E0">
      <w:pPr>
        <w:pStyle w:val="a3"/>
      </w:pPr>
      <w:r>
        <w:t xml:space="preserve">? Failure to assess the patient systematically for the duration of the </w:t>
      </w:r>
    </w:p>
    <w:p w:rsidR="00F837E0" w:rsidRDefault="00F837E0">
      <w:pPr>
        <w:pStyle w:val="a3"/>
      </w:pPr>
      <w:r>
        <w:t xml:space="preserve">emergency </w:t>
      </w:r>
    </w:p>
    <w:p w:rsidR="00F837E0" w:rsidRDefault="00F837E0">
      <w:pPr>
        <w:pStyle w:val="a3"/>
      </w:pPr>
      <w:r>
        <w:t xml:space="preserve">department visit </w:t>
      </w:r>
    </w:p>
    <w:p w:rsidR="00F837E0" w:rsidRDefault="00F837E0">
      <w:pPr>
        <w:pStyle w:val="a3"/>
      </w:pPr>
      <w:r>
        <w:t xml:space="preserve">Case 4 </w:t>
      </w:r>
    </w:p>
    <w:p w:rsidR="00F837E0" w:rsidRDefault="00F837E0">
      <w:pPr>
        <w:pStyle w:val="a3"/>
      </w:pPr>
      <w:r>
        <w:t xml:space="preserve">? Failure of Miss Slighta Hand, RN to inform the physician that the patient </w:t>
      </w:r>
    </w:p>
    <w:p w:rsidR="00F837E0" w:rsidRDefault="00F837E0">
      <w:pPr>
        <w:pStyle w:val="a3"/>
      </w:pPr>
      <w:r>
        <w:t xml:space="preserve">did not improve after treatment </w:t>
      </w:r>
    </w:p>
    <w:p w:rsidR="00F837E0" w:rsidRDefault="00F837E0">
      <w:pPr>
        <w:pStyle w:val="a3"/>
      </w:pPr>
      <w:r>
        <w:t xml:space="preserve">Legal implications: </w:t>
      </w:r>
    </w:p>
    <w:p w:rsidR="00F837E0" w:rsidRDefault="00F837E0">
      <w:pPr>
        <w:pStyle w:val="a3"/>
      </w:pPr>
      <w:r>
        <w:t xml:space="preserve">Analysis of the legal implications of the various nursing actions which </w:t>
      </w:r>
    </w:p>
    <w:p w:rsidR="00F837E0" w:rsidRDefault="00F837E0">
      <w:pPr>
        <w:pStyle w:val="a3"/>
      </w:pPr>
      <w:r>
        <w:t xml:space="preserve">would affect the outcome of a lawsuit includes monitoring the patient’s </w:t>
      </w:r>
    </w:p>
    <w:p w:rsidR="00F837E0" w:rsidRDefault="00F837E0">
      <w:pPr>
        <w:pStyle w:val="a3"/>
      </w:pPr>
      <w:r>
        <w:t xml:space="preserve">condition and reporting changes therein to the physician, failure to </w:t>
      </w:r>
    </w:p>
    <w:p w:rsidR="00F837E0" w:rsidRDefault="00F837E0">
      <w:pPr>
        <w:pStyle w:val="a3"/>
      </w:pPr>
      <w:r>
        <w:t xml:space="preserve">communicate pertinent observations to the physician, and inadequate charting of </w:t>
      </w:r>
    </w:p>
    <w:p w:rsidR="00F837E0" w:rsidRDefault="00F837E0">
      <w:pPr>
        <w:pStyle w:val="a3"/>
      </w:pPr>
      <w:r>
        <w:t xml:space="preserve">important information. “Monitoring the patient’s condition and reporting </w:t>
      </w:r>
    </w:p>
    <w:p w:rsidR="00F837E0" w:rsidRDefault="00F837E0">
      <w:pPr>
        <w:pStyle w:val="a3"/>
      </w:pPr>
      <w:r>
        <w:t xml:space="preserve">changes therein is one of the nurse’s prime responsibilities. Nurses who fail </w:t>
      </w:r>
    </w:p>
    <w:p w:rsidR="00F837E0" w:rsidRDefault="00F837E0">
      <w:pPr>
        <w:pStyle w:val="a3"/>
      </w:pPr>
      <w:r>
        <w:t xml:space="preserve">to record their observations run the risk of being unable to convince a jury </w:t>
      </w:r>
    </w:p>
    <w:p w:rsidR="00F837E0" w:rsidRDefault="00F837E0">
      <w:pPr>
        <w:pStyle w:val="a3"/>
      </w:pPr>
      <w:r>
        <w:t xml:space="preserve">that such observations actually were made (Bernzweig, 1996, p. 171).” Nurses </w:t>
      </w:r>
    </w:p>
    <w:p w:rsidR="00F837E0" w:rsidRDefault="00F837E0">
      <w:pPr>
        <w:pStyle w:val="a3"/>
      </w:pPr>
      <w:r>
        <w:t xml:space="preserve">must constantly evaluate a wealth of information and results, and as soon as </w:t>
      </w:r>
    </w:p>
    <w:p w:rsidR="00F837E0" w:rsidRDefault="00F837E0">
      <w:pPr>
        <w:pStyle w:val="a3"/>
      </w:pPr>
      <w:r>
        <w:t xml:space="preserve">they become aware of any significant medical data, dangerous circumstances, or a </w:t>
      </w:r>
    </w:p>
    <w:p w:rsidR="00F837E0" w:rsidRDefault="00F837E0">
      <w:pPr>
        <w:pStyle w:val="a3"/>
      </w:pPr>
      <w:r>
        <w:t xml:space="preserve">dramatic worsening of the patient’s condition, “they are required to communicate </w:t>
      </w:r>
    </w:p>
    <w:p w:rsidR="00F837E0" w:rsidRDefault="00F837E0">
      <w:pPr>
        <w:pStyle w:val="a3"/>
      </w:pPr>
      <w:r>
        <w:t xml:space="preserve">this information to the treating physician at once. Their failure to </w:t>
      </w:r>
    </w:p>
    <w:p w:rsidR="00F837E0" w:rsidRDefault="00F837E0">
      <w:pPr>
        <w:pStyle w:val="a3"/>
      </w:pPr>
      <w:r>
        <w:t xml:space="preserve">communicate these observations can have disastrous consequences and will </w:t>
      </w:r>
    </w:p>
    <w:p w:rsidR="00F837E0" w:rsidRDefault="00F837E0">
      <w:pPr>
        <w:pStyle w:val="a3"/>
      </w:pPr>
      <w:r>
        <w:t xml:space="preserve">certainly increase the chances for malpractice litigation (Bernzweig, 1996, p. </w:t>
      </w:r>
    </w:p>
    <w:p w:rsidR="00F837E0" w:rsidRDefault="00F837E0">
      <w:pPr>
        <w:pStyle w:val="a3"/>
      </w:pPr>
      <w:r>
        <w:t xml:space="preserve">177).” </w:t>
      </w:r>
    </w:p>
    <w:p w:rsidR="00F837E0" w:rsidRDefault="00F837E0">
      <w:pPr>
        <w:pStyle w:val="a3"/>
      </w:pPr>
      <w:r>
        <w:t xml:space="preserve">Case 5 </w:t>
      </w:r>
    </w:p>
    <w:p w:rsidR="00F837E0" w:rsidRDefault="00F837E0">
      <w:pPr>
        <w:pStyle w:val="a3"/>
      </w:pPr>
      <w:r>
        <w:t xml:space="preserve">Alterations in the nurse’s behavior: </w:t>
      </w:r>
    </w:p>
    <w:p w:rsidR="00F837E0" w:rsidRDefault="00F837E0">
      <w:pPr>
        <w:pStyle w:val="a3"/>
      </w:pPr>
      <w:r>
        <w:t xml:space="preserve">Children with respiratory problems need skilled and competent nursing care. </w:t>
      </w:r>
    </w:p>
    <w:p w:rsidR="00F837E0" w:rsidRDefault="00F837E0">
      <w:pPr>
        <w:pStyle w:val="a3"/>
      </w:pPr>
      <w:r>
        <w:t xml:space="preserve">The symptoms of hypoxemia, a complication of respiratory problems, are often </w:t>
      </w:r>
    </w:p>
    <w:p w:rsidR="00F837E0" w:rsidRDefault="00F837E0">
      <w:pPr>
        <w:pStyle w:val="a3"/>
      </w:pPr>
      <w:r>
        <w:t xml:space="preserve">insidious. Frequently, there is peripheral vasoconstriction with accompanying </w:t>
      </w:r>
    </w:p>
    <w:p w:rsidR="00F837E0" w:rsidRDefault="00F837E0">
      <w:pPr>
        <w:pStyle w:val="a3"/>
      </w:pPr>
      <w:r>
        <w:t xml:space="preserve">skin color changes. Tachypnea, tachycardia, anxiety, and confusion may ensue. </w:t>
      </w:r>
    </w:p>
    <w:p w:rsidR="00F837E0" w:rsidRDefault="00F837E0">
      <w:pPr>
        <w:pStyle w:val="a3"/>
      </w:pPr>
      <w:r>
        <w:t xml:space="preserve">It is the nurse’s responsibility to observe, evaluate, and document the </w:t>
      </w:r>
    </w:p>
    <w:p w:rsidR="00F837E0" w:rsidRDefault="00F837E0">
      <w:pPr>
        <w:pStyle w:val="a3"/>
      </w:pPr>
      <w:r>
        <w:t xml:space="preserve">patient’s condition. In the emergency department, the nurse is the member of </w:t>
      </w:r>
    </w:p>
    <w:p w:rsidR="00F837E0" w:rsidRDefault="00F837E0">
      <w:pPr>
        <w:pStyle w:val="a3"/>
      </w:pPr>
      <w:r>
        <w:t xml:space="preserve">the health-care team who has the greatest contact with the patient. Any </w:t>
      </w:r>
    </w:p>
    <w:p w:rsidR="00F837E0" w:rsidRDefault="00F837E0">
      <w:pPr>
        <w:pStyle w:val="a3"/>
      </w:pPr>
      <w:r>
        <w:t xml:space="preserve">significant change in the patient’s condition, based upon nursing observation, </w:t>
      </w:r>
    </w:p>
    <w:p w:rsidR="00F837E0" w:rsidRDefault="00F837E0">
      <w:pPr>
        <w:pStyle w:val="a3"/>
      </w:pPr>
      <w:r>
        <w:t xml:space="preserve">must be promptly communicated to the physician. </w:t>
      </w:r>
    </w:p>
    <w:p w:rsidR="00F837E0" w:rsidRDefault="00F837E0">
      <w:pPr>
        <w:pStyle w:val="a3"/>
      </w:pPr>
      <w:r>
        <w:t xml:space="preserve">The nurse should have informed the physician promptly of the 11:08 p.m. </w:t>
      </w:r>
    </w:p>
    <w:p w:rsidR="00F837E0" w:rsidRDefault="00F837E0">
      <w:pPr>
        <w:pStyle w:val="a3"/>
      </w:pPr>
      <w:r>
        <w:t xml:space="preserve">observations. These indicated that the child’s condition was not improving but </w:t>
      </w:r>
    </w:p>
    <w:p w:rsidR="00F837E0" w:rsidRDefault="00F837E0">
      <w:pPr>
        <w:pStyle w:val="a3"/>
      </w:pPr>
      <w:r>
        <w:t xml:space="preserve">was, in fact, deteriorating. Before processing the discharge order, the nurse </w:t>
      </w:r>
    </w:p>
    <w:p w:rsidR="00F837E0" w:rsidRDefault="00F837E0">
      <w:pPr>
        <w:pStyle w:val="a3"/>
      </w:pPr>
      <w:r>
        <w:t xml:space="preserve">should have communicated to the physician that the child had failed to improve </w:t>
      </w:r>
    </w:p>
    <w:p w:rsidR="00F837E0" w:rsidRDefault="00F837E0">
      <w:pPr>
        <w:pStyle w:val="a3"/>
      </w:pPr>
      <w:r>
        <w:t xml:space="preserve">with treatment and more aggressive therapy would have been followed, possibly </w:t>
      </w:r>
    </w:p>
    <w:p w:rsidR="00F837E0" w:rsidRDefault="00F837E0">
      <w:pPr>
        <w:pStyle w:val="a3"/>
      </w:pPr>
      <w:r>
        <w:t xml:space="preserve">including hospital admission. </w:t>
      </w:r>
    </w:p>
    <w:p w:rsidR="00F837E0" w:rsidRDefault="00F837E0">
      <w:pPr>
        <w:pStyle w:val="a3"/>
      </w:pPr>
      <w:r>
        <w:t xml:space="preserve">Conforming to legal standards and high quality care: </w:t>
      </w:r>
    </w:p>
    <w:p w:rsidR="00F837E0" w:rsidRDefault="00F837E0">
      <w:pPr>
        <w:pStyle w:val="a3"/>
      </w:pPr>
      <w:r>
        <w:t xml:space="preserve">Nursing malpractice exists because it is human to make mistakes under </w:t>
      </w:r>
    </w:p>
    <w:p w:rsidR="00F837E0" w:rsidRDefault="00F837E0">
      <w:pPr>
        <w:pStyle w:val="a3"/>
      </w:pPr>
      <w:r>
        <w:t xml:space="preserve">stress, and nurses must function in a stressful environment. Nursing </w:t>
      </w:r>
    </w:p>
    <w:p w:rsidR="00F837E0" w:rsidRDefault="00F837E0">
      <w:pPr>
        <w:pStyle w:val="a3"/>
      </w:pPr>
      <w:r>
        <w:t xml:space="preserve">malpractice can be minimized if the nurse utilizes the nursing process and </w:t>
      </w:r>
    </w:p>
    <w:p w:rsidR="00F837E0" w:rsidRDefault="00F837E0">
      <w:pPr>
        <w:pStyle w:val="a3"/>
      </w:pPr>
      <w:r>
        <w:t xml:space="preserve">delivers patient care that conforms to the </w:t>
      </w:r>
    </w:p>
    <w:p w:rsidR="00F837E0" w:rsidRDefault="00F837E0">
      <w:pPr>
        <w:pStyle w:val="a3"/>
      </w:pPr>
      <w:r>
        <w:t xml:space="preserve">Case 6 </w:t>
      </w:r>
    </w:p>
    <w:p w:rsidR="00F837E0" w:rsidRDefault="00F837E0">
      <w:pPr>
        <w:pStyle w:val="a3"/>
      </w:pPr>
      <w:r>
        <w:t xml:space="preserve">prevailing professional standards. Fundamental to the nursing process is a </w:t>
      </w:r>
    </w:p>
    <w:p w:rsidR="00F837E0" w:rsidRDefault="00F837E0">
      <w:pPr>
        <w:pStyle w:val="a3"/>
      </w:pPr>
      <w:r>
        <w:t xml:space="preserve">complete initial nursing assessment and history, followed by continuous </w:t>
      </w:r>
    </w:p>
    <w:p w:rsidR="00F837E0" w:rsidRDefault="00F837E0">
      <w:pPr>
        <w:pStyle w:val="a3"/>
      </w:pPr>
      <w:r>
        <w:t xml:space="preserve">systematic patient assessment. </w:t>
      </w:r>
    </w:p>
    <w:p w:rsidR="00F837E0" w:rsidRDefault="00F837E0">
      <w:pPr>
        <w:pStyle w:val="a3"/>
      </w:pPr>
      <w:r>
        <w:t xml:space="preserve">The initial nursing assessment in the record was incomplete. This </w:t>
      </w:r>
    </w:p>
    <w:p w:rsidR="00F837E0" w:rsidRDefault="00F837E0">
      <w:pPr>
        <w:pStyle w:val="a3"/>
      </w:pPr>
      <w:r>
        <w:t xml:space="preserve">assessment of the child should have included such information as follows: </w:t>
      </w:r>
    </w:p>
    <w:p w:rsidR="00F837E0" w:rsidRDefault="00F837E0">
      <w:pPr>
        <w:pStyle w:val="a3"/>
      </w:pPr>
      <w:r>
        <w:t xml:space="preserve">? General appearance: height and weight in relation to age, development of </w:t>
      </w:r>
    </w:p>
    <w:p w:rsidR="00F837E0" w:rsidRDefault="00F837E0">
      <w:pPr>
        <w:pStyle w:val="a3"/>
      </w:pPr>
      <w:r>
        <w:t xml:space="preserve">the body, color of the skin, posture, facial expression, presence of fatigue or </w:t>
      </w:r>
    </w:p>
    <w:p w:rsidR="00F837E0" w:rsidRDefault="00F837E0">
      <w:pPr>
        <w:pStyle w:val="a3"/>
      </w:pPr>
      <w:r>
        <w:t xml:space="preserve">hyperactivity, gait, an presence/absence of apprehension </w:t>
      </w:r>
    </w:p>
    <w:p w:rsidR="00F837E0" w:rsidRDefault="00F837E0">
      <w:pPr>
        <w:pStyle w:val="a3"/>
      </w:pPr>
      <w:r>
        <w:t xml:space="preserve">? Neurological status: level of consciousness, signs of menigeal irritation </w:t>
      </w:r>
    </w:p>
    <w:p w:rsidR="00F837E0" w:rsidRDefault="00F837E0">
      <w:pPr>
        <w:pStyle w:val="a3"/>
      </w:pPr>
      <w:r>
        <w:t xml:space="preserve">? Vital signs: temperature, respiration (rate, rhythm, character), pulse </w:t>
      </w:r>
    </w:p>
    <w:p w:rsidR="00F837E0" w:rsidRDefault="00F837E0">
      <w:pPr>
        <w:pStyle w:val="a3"/>
      </w:pPr>
      <w:r>
        <w:t xml:space="preserve">(rate, rhythm, quality), and blood pressure. </w:t>
      </w:r>
    </w:p>
    <w:p w:rsidR="00F837E0" w:rsidRDefault="00F837E0">
      <w:pPr>
        <w:pStyle w:val="a3"/>
      </w:pPr>
      <w:r>
        <w:t xml:space="preserve">? Skin: color, temperature, presence/absence of eruptions, cyanosis, </w:t>
      </w:r>
    </w:p>
    <w:p w:rsidR="00F837E0" w:rsidRDefault="00F837E0">
      <w:pPr>
        <w:pStyle w:val="a3"/>
      </w:pPr>
      <w:r>
        <w:t xml:space="preserve">erythema, icterus, petechiae, cysts, trauma, and scars </w:t>
      </w:r>
    </w:p>
    <w:p w:rsidR="00F837E0" w:rsidRDefault="00F837E0">
      <w:pPr>
        <w:pStyle w:val="a3"/>
      </w:pPr>
      <w:r>
        <w:t xml:space="preserve">? Developmental status </w:t>
      </w:r>
    </w:p>
    <w:p w:rsidR="00F837E0" w:rsidRDefault="00F837E0">
      <w:pPr>
        <w:pStyle w:val="a3"/>
      </w:pPr>
      <w:r>
        <w:t xml:space="preserve">? Disease status: breath sounds, presence/absence of congestion and/or </w:t>
      </w:r>
    </w:p>
    <w:p w:rsidR="00F837E0" w:rsidRDefault="00F837E0">
      <w:pPr>
        <w:pStyle w:val="a3"/>
      </w:pPr>
      <w:r>
        <w:t xml:space="preserve">distressed breathing, appearance of the tympanic membranes, and appearance of </w:t>
      </w:r>
    </w:p>
    <w:p w:rsidR="00F837E0" w:rsidRDefault="00F837E0">
      <w:pPr>
        <w:pStyle w:val="a3"/>
      </w:pPr>
      <w:r>
        <w:t xml:space="preserve">the throat, mouth and nose </w:t>
      </w:r>
    </w:p>
    <w:p w:rsidR="00F837E0" w:rsidRDefault="00F837E0">
      <w:pPr>
        <w:pStyle w:val="a3"/>
      </w:pPr>
      <w:r>
        <w:t xml:space="preserve">In addition, the nurse’s notes for the entire emergency department </w:t>
      </w:r>
    </w:p>
    <w:p w:rsidR="00F837E0" w:rsidRDefault="00F837E0">
      <w:pPr>
        <w:pStyle w:val="a3"/>
      </w:pPr>
      <w:r>
        <w:t xml:space="preserve">admission were inadequate and incomplete. These notes should have reflected the </w:t>
      </w:r>
    </w:p>
    <w:p w:rsidR="00F837E0" w:rsidRDefault="00F837E0">
      <w:pPr>
        <w:pStyle w:val="a3"/>
      </w:pPr>
      <w:r>
        <w:t xml:space="preserve">execution of the physician’s orders as well as pertinent nursing observations. </w:t>
      </w:r>
    </w:p>
    <w:p w:rsidR="00F837E0" w:rsidRDefault="00F837E0">
      <w:pPr>
        <w:pStyle w:val="a3"/>
      </w:pPr>
      <w:r>
        <w:t xml:space="preserve">Acceptable nursing care for </w:t>
      </w:r>
    </w:p>
    <w:p w:rsidR="00F837E0" w:rsidRDefault="00F837E0">
      <w:pPr>
        <w:pStyle w:val="a3"/>
      </w:pPr>
      <w:r>
        <w:t xml:space="preserve">Case 7 </w:t>
      </w:r>
    </w:p>
    <w:p w:rsidR="00F837E0" w:rsidRDefault="00F837E0">
      <w:pPr>
        <w:pStyle w:val="a3"/>
      </w:pPr>
      <w:r>
        <w:t xml:space="preserve">children with respiratory problems involves more detailed nursing observations </w:t>
      </w:r>
    </w:p>
    <w:p w:rsidR="00F837E0" w:rsidRDefault="00F837E0">
      <w:pPr>
        <w:pStyle w:val="a3"/>
      </w:pPr>
      <w:r>
        <w:t xml:space="preserve">than those in Cindy Black’s medical record. A nurse has the knowledge base to </w:t>
      </w:r>
    </w:p>
    <w:p w:rsidR="00F837E0" w:rsidRDefault="00F837E0">
      <w:pPr>
        <w:pStyle w:val="a3"/>
      </w:pPr>
      <w:r>
        <w:t xml:space="preserve">make and record the following nursing observations: </w:t>
      </w:r>
    </w:p>
    <w:p w:rsidR="00F837E0" w:rsidRDefault="00F837E0">
      <w:pPr>
        <w:pStyle w:val="a3"/>
      </w:pPr>
      <w:r>
        <w:t xml:space="preserve">? General appearance of the child (every 15 minutes) </w:t>
      </w:r>
    </w:p>
    <w:p w:rsidR="00F837E0" w:rsidRDefault="00F837E0">
      <w:pPr>
        <w:pStyle w:val="a3"/>
      </w:pPr>
      <w:r>
        <w:t xml:space="preserve">? Body temperature (every 30 minutes) </w:t>
      </w:r>
    </w:p>
    <w:p w:rsidR="00F837E0" w:rsidRDefault="00F837E0">
      <w:pPr>
        <w:pStyle w:val="a3"/>
      </w:pPr>
      <w:r>
        <w:t xml:space="preserve">? Pulse rate, rhythm, quality (every 15 minutes) </w:t>
      </w:r>
    </w:p>
    <w:p w:rsidR="00F837E0" w:rsidRDefault="00F837E0">
      <w:pPr>
        <w:pStyle w:val="a3"/>
      </w:pPr>
      <w:r>
        <w:t xml:space="preserve">? Respiratory rate, rhythm, character (every 15 minutes) </w:t>
      </w:r>
    </w:p>
    <w:p w:rsidR="00F837E0" w:rsidRDefault="00F837E0">
      <w:pPr>
        <w:pStyle w:val="a3"/>
      </w:pPr>
      <w:r>
        <w:t xml:space="preserve">? Patency of the airway (at least every 15 minutes, more if in distress) </w:t>
      </w:r>
    </w:p>
    <w:p w:rsidR="00F837E0" w:rsidRDefault="00F837E0">
      <w:pPr>
        <w:pStyle w:val="a3"/>
      </w:pPr>
      <w:r>
        <w:t xml:space="preserve">? Blood pressure (every 30 to 60 minutes) </w:t>
      </w:r>
    </w:p>
    <w:p w:rsidR="00F837E0" w:rsidRDefault="00F837E0">
      <w:pPr>
        <w:pStyle w:val="a3"/>
      </w:pPr>
      <w:r>
        <w:t xml:space="preserve">? Skin color and temperature (every 15 minutes) </w:t>
      </w:r>
    </w:p>
    <w:p w:rsidR="00F837E0" w:rsidRDefault="00F837E0">
      <w:pPr>
        <w:pStyle w:val="a3"/>
      </w:pPr>
      <w:r>
        <w:t xml:space="preserve">? Level of consciousness (every 15 minutes) </w:t>
      </w:r>
    </w:p>
    <w:p w:rsidR="00F837E0" w:rsidRDefault="00F837E0">
      <w:pPr>
        <w:pStyle w:val="a3"/>
      </w:pPr>
      <w:r>
        <w:t xml:space="preserve">? Emesis amount, character, and frequency </w:t>
      </w:r>
    </w:p>
    <w:p w:rsidR="00F837E0" w:rsidRDefault="00F837E0">
      <w:pPr>
        <w:pStyle w:val="a3"/>
      </w:pPr>
      <w:r>
        <w:t xml:space="preserve">Summary: </w:t>
      </w:r>
    </w:p>
    <w:p w:rsidR="00F837E0" w:rsidRDefault="00F837E0">
      <w:pPr>
        <w:pStyle w:val="a3"/>
      </w:pPr>
      <w:r>
        <w:t xml:space="preserve">Communication throughout the nursing process is crucial for the provision </w:t>
      </w:r>
    </w:p>
    <w:p w:rsidR="00F837E0" w:rsidRDefault="00F837E0">
      <w:pPr>
        <w:pStyle w:val="a3"/>
      </w:pPr>
      <w:r>
        <w:t xml:space="preserve">of safe patient care consistent with the prevailing professional standard. </w:t>
      </w:r>
    </w:p>
    <w:p w:rsidR="00F837E0" w:rsidRDefault="00F837E0">
      <w:pPr>
        <w:pStyle w:val="a3"/>
      </w:pPr>
      <w:r>
        <w:t xml:space="preserve">Spoken communication among all members of the health-care team, and especially </w:t>
      </w:r>
    </w:p>
    <w:p w:rsidR="00F837E0" w:rsidRDefault="00F837E0">
      <w:pPr>
        <w:pStyle w:val="a3"/>
      </w:pPr>
      <w:r>
        <w:t xml:space="preserve">between nurse and physician for clarifying orders, planning patient care, and </w:t>
      </w:r>
    </w:p>
    <w:p w:rsidR="00F837E0" w:rsidRDefault="00F837E0">
      <w:pPr>
        <w:pStyle w:val="a3"/>
      </w:pPr>
      <w:r>
        <w:t xml:space="preserve">reporting significant patient observations is vital to the nursing process. </w:t>
      </w:r>
    </w:p>
    <w:p w:rsidR="00F837E0" w:rsidRDefault="00F837E0">
      <w:pPr>
        <w:pStyle w:val="a3"/>
      </w:pPr>
      <w:r>
        <w:t xml:space="preserve">Equally important is written communication by the nurse in the form of prompt </w:t>
      </w:r>
    </w:p>
    <w:p w:rsidR="00F837E0" w:rsidRDefault="00F837E0">
      <w:pPr>
        <w:pStyle w:val="a3"/>
      </w:pPr>
      <w:r>
        <w:t xml:space="preserve">and accurate entries in the medical record. </w:t>
      </w:r>
    </w:p>
    <w:p w:rsidR="00F837E0" w:rsidRDefault="00F837E0">
      <w:pPr>
        <w:pStyle w:val="a3"/>
      </w:pPr>
      <w:r>
        <w:t xml:space="preserve">References </w:t>
      </w:r>
    </w:p>
    <w:p w:rsidR="00F837E0" w:rsidRDefault="00F837E0">
      <w:pPr>
        <w:pStyle w:val="a3"/>
      </w:pPr>
      <w:r>
        <w:t xml:space="preserve">Bernzweig, E. (1996). The nurse’s liability for malpractice. (6th ed.). St. </w:t>
      </w:r>
    </w:p>
    <w:p w:rsidR="00F837E0" w:rsidRDefault="00F837E0">
      <w:pPr>
        <w:pStyle w:val="a3"/>
      </w:pPr>
      <w:r>
        <w:t xml:space="preserve">Louis: Mosby </w:t>
      </w:r>
    </w:p>
    <w:p w:rsidR="00F837E0" w:rsidRDefault="00F837E0">
      <w:pPr>
        <w:pStyle w:val="a3"/>
      </w:pPr>
      <w:r>
        <w:t xml:space="preserve">Creasia, J. and Parker, B. (1991). Conceptual foundations of professional </w:t>
      </w:r>
    </w:p>
    <w:p w:rsidR="00F837E0" w:rsidRDefault="00F837E0">
      <w:pPr>
        <w:pStyle w:val="a3"/>
      </w:pPr>
      <w:r>
        <w:t xml:space="preserve">nursing practice. St. Louis: Mosby </w:t>
      </w:r>
    </w:p>
    <w:p w:rsidR="00F837E0" w:rsidRDefault="00F837E0">
      <w:pPr>
        <w:pStyle w:val="a3"/>
      </w:pPr>
      <w:r>
        <w:t xml:space="preserve">Earnest, V. (1993). Clinical skills in nursing practice. (2nd ed.). </w:t>
      </w:r>
    </w:p>
    <w:p w:rsidR="00F837E0" w:rsidRDefault="00F837E0">
      <w:pPr>
        <w:pStyle w:val="a3"/>
      </w:pPr>
      <w:r>
        <w:t>Philadelphia: J. B. Lippincott</w:t>
      </w:r>
    </w:p>
    <w:p w:rsidR="00F837E0" w:rsidRDefault="00F837E0">
      <w:r>
        <w:br/>
      </w:r>
      <w:bookmarkStart w:id="0" w:name="_GoBack"/>
      <w:bookmarkEnd w:id="0"/>
    </w:p>
    <w:sectPr w:rsidR="00F8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FFD"/>
    <w:rsid w:val="00054CEA"/>
    <w:rsid w:val="00692FFD"/>
    <w:rsid w:val="0072238A"/>
    <w:rsid w:val="00F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C8660-64CB-4F20-899B-A50C5703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Legal Issues Case Study For Nursing Essay</vt:lpstr>
    </vt:vector>
  </TitlesOfParts>
  <Company>*</Company>
  <LinksUpToDate>false</LinksUpToDate>
  <CharactersWithSpaces>8577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Issues Case Study For Nursing Essay</dc:title>
  <dc:subject/>
  <dc:creator>Admin</dc:creator>
  <cp:keywords/>
  <dc:description/>
  <cp:lastModifiedBy>Irina</cp:lastModifiedBy>
  <cp:revision>2</cp:revision>
  <dcterms:created xsi:type="dcterms:W3CDTF">2014-08-14T17:40:00Z</dcterms:created>
  <dcterms:modified xsi:type="dcterms:W3CDTF">2014-08-14T17:40:00Z</dcterms:modified>
</cp:coreProperties>
</file>