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05" w:rsidRDefault="00465D05">
      <w:pPr>
        <w:pStyle w:val="a3"/>
      </w:pPr>
      <w:r>
        <w:t xml:space="preserve">Montesquieu`s Definition Of Law Essay, Research Paper </w:t>
      </w:r>
    </w:p>
    <w:p w:rsidR="00465D05" w:rsidRDefault="00465D05">
      <w:pPr>
        <w:pStyle w:val="a3"/>
      </w:pPr>
      <w:r>
        <w:t xml:space="preserve">The following was completed for a Political Thought and Theory Class in my </w:t>
      </w:r>
    </w:p>
    <w:p w:rsidR="00465D05" w:rsidRDefault="00465D05">
      <w:pPr>
        <w:pStyle w:val="a3"/>
      </w:pPr>
      <w:r>
        <w:t xml:space="preserve">Senior Year of Highschool..my grade was an 85 Montesquieu: Definition of Law </w:t>
      </w:r>
    </w:p>
    <w:p w:rsidR="00465D05" w:rsidRDefault="00465D05">
      <w:pPr>
        <w:pStyle w:val="a3"/>
      </w:pPr>
      <w:r>
        <w:t xml:space="preserve">Into the first three chapters of Book 1, The Spirit of Laws, Montesquieu </w:t>
      </w:r>
    </w:p>
    <w:p w:rsidR="00465D05" w:rsidRDefault="00465D05">
      <w:pPr>
        <w:pStyle w:val="a3"/>
      </w:pPr>
      <w:r>
        <w:t xml:space="preserve">condensed a lifetime of thinking, not so much on law as what law is, (after all, </w:t>
      </w:r>
    </w:p>
    <w:p w:rsidR="00465D05" w:rsidRDefault="00465D05">
      <w:pPr>
        <w:pStyle w:val="a3"/>
      </w:pPr>
      <w:r>
        <w:t xml:space="preserve">the work by Montesquieu is entitled The Spirit of Laws, not The Laws of the </w:t>
      </w:r>
    </w:p>
    <w:p w:rsidR="00465D05" w:rsidRDefault="00465D05">
      <w:pPr>
        <w:pStyle w:val="a3"/>
      </w:pPr>
      <w:r>
        <w:t xml:space="preserve">Spirit). The definition of law provided to us by Montesquieu can be most clearly </w:t>
      </w:r>
    </w:p>
    <w:p w:rsidR="00465D05" w:rsidRDefault="00465D05">
      <w:pPr>
        <w:pStyle w:val="a3"/>
      </w:pPr>
      <w:r>
        <w:t xml:space="preserve">identified as a series of relationships which are derived from the nature of </w:t>
      </w:r>
    </w:p>
    <w:p w:rsidR="00465D05" w:rsidRDefault="00465D05">
      <w:pPr>
        <w:pStyle w:val="a3"/>
      </w:pPr>
      <w:r>
        <w:t xml:space="preserve">things; relationships varying not only among human beings, but animals and </w:t>
      </w:r>
    </w:p>
    <w:p w:rsidR="00465D05" w:rsidRDefault="00465D05">
      <w:pPr>
        <w:pStyle w:val="a3"/>
      </w:pPr>
      <w:r>
        <w:t xml:space="preserve">thought. Background: Montesquieu, Charles-Louis de Secondatbaron de la Br?de et </w:t>
      </w:r>
    </w:p>
    <w:p w:rsidR="00465D05" w:rsidRDefault="00465D05">
      <w:pPr>
        <w:pStyle w:val="a3"/>
      </w:pPr>
      <w:r>
        <w:t xml:space="preserve">de Born January 18, 1689, Montesquieu (Caption 1-1) belonged to an old family of </w:t>
      </w:r>
    </w:p>
    <w:p w:rsidR="00465D05" w:rsidRDefault="00465D05">
      <w:pPr>
        <w:pStyle w:val="a3"/>
      </w:pPr>
      <w:r>
        <w:t xml:space="preserve">modest wealth that had been ennobled in the 16th century for services to the </w:t>
      </w:r>
    </w:p>
    <w:p w:rsidR="00465D05" w:rsidRDefault="00465D05">
      <w:pPr>
        <w:pStyle w:val="a3"/>
      </w:pPr>
      <w:r>
        <w:t xml:space="preserve">crown. Charles-Louis studied at the faculty of law at the University of </w:t>
      </w:r>
    </w:p>
    <w:p w:rsidR="00465D05" w:rsidRDefault="00465D05">
      <w:pPr>
        <w:pStyle w:val="a3"/>
      </w:pPr>
      <w:r>
        <w:t xml:space="preserve">Bordeaux, was graduated, and ventured out for experience in law. He married </w:t>
      </w:r>
    </w:p>
    <w:p w:rsidR="00465D05" w:rsidRDefault="00465D05">
      <w:pPr>
        <w:pStyle w:val="a3"/>
      </w:pPr>
      <w:r>
        <w:t xml:space="preserve">Jeanne de Lartique and through marriage he became socially and financially </w:t>
      </w:r>
    </w:p>
    <w:p w:rsidR="00465D05" w:rsidRDefault="00465D05">
      <w:pPr>
        <w:pStyle w:val="a3"/>
      </w:pPr>
      <w:r>
        <w:t xml:space="preserve">secure. He wrote many works pertaining to the lawfield (Encarta). </w:t>
      </w:r>
    </w:p>
    <w:p w:rsidR="00465D05" w:rsidRDefault="00465D05">
      <w:pPr>
        <w:pStyle w:val="a3"/>
      </w:pPr>
      <w:r>
        <w:t xml:space="preserve">Montesquieu?s Definitions of Law ?Laws, in their most general signification, </w:t>
      </w:r>
    </w:p>
    <w:p w:rsidR="00465D05" w:rsidRDefault="00465D05">
      <w:pPr>
        <w:pStyle w:val="a3"/>
      </w:pPr>
      <w:r>
        <w:t xml:space="preserve">are the necessary relations arising from the nature of things.? (Spirit) </w:t>
      </w:r>
    </w:p>
    <w:p w:rsidR="00465D05" w:rsidRDefault="00465D05">
      <w:pPr>
        <w:pStyle w:val="a3"/>
      </w:pPr>
      <w:r>
        <w:t xml:space="preserve">Montesquieu in the first book would seem to be collating all that has been said </w:t>
      </w:r>
    </w:p>
    <w:p w:rsidR="00465D05" w:rsidRDefault="00465D05">
      <w:pPr>
        <w:pStyle w:val="a3"/>
      </w:pPr>
      <w:r>
        <w:t xml:space="preserve">on the law into some complex equation, eliminating the common and arriving at </w:t>
      </w:r>
    </w:p>
    <w:p w:rsidR="00465D05" w:rsidRDefault="00465D05">
      <w:pPr>
        <w:pStyle w:val="a3"/>
      </w:pPr>
      <w:r>
        <w:t xml:space="preserve">some simple solution. Thus, laws in the most general sense are the relationships </w:t>
      </w:r>
    </w:p>
    <w:p w:rsidR="00465D05" w:rsidRDefault="00465D05">
      <w:pPr>
        <w:pStyle w:val="a3"/>
      </w:pPr>
      <w:r>
        <w:t xml:space="preserve">between things (all things) as the nature of things shows: the nature of things </w:t>
      </w:r>
    </w:p>
    <w:p w:rsidR="00465D05" w:rsidRDefault="00465D05">
      <w:pPr>
        <w:pStyle w:val="a3"/>
      </w:pPr>
      <w:r>
        <w:t xml:space="preserve">seen, heard, and read. God isn?t seen nor heard, or read; still, he must have </w:t>
      </w:r>
    </w:p>
    <w:p w:rsidR="00465D05" w:rsidRDefault="00465D05">
      <w:pPr>
        <w:pStyle w:val="a3"/>
      </w:pPr>
      <w:r>
        <w:t xml:space="preserve">his place, but not first in the order of the nature of things (Catholic). </w:t>
      </w:r>
    </w:p>
    <w:p w:rsidR="00465D05" w:rsidRDefault="00465D05">
      <w:pPr>
        <w:pStyle w:val="a3"/>
      </w:pPr>
      <w:r>
        <w:t xml:space="preserve">?There is, then, a prime reason; and laws are the relations subsisting between </w:t>
      </w:r>
    </w:p>
    <w:p w:rsidR="00465D05" w:rsidRDefault="00465D05">
      <w:pPr>
        <w:pStyle w:val="a3"/>
      </w:pPr>
      <w:r>
        <w:t xml:space="preserve">it and different beings, and the relations of these to one another.? (Spirit) </w:t>
      </w:r>
    </w:p>
    <w:p w:rsidR="00465D05" w:rsidRDefault="00465D05">
      <w:pPr>
        <w:pStyle w:val="a3"/>
      </w:pPr>
      <w:r>
        <w:t xml:space="preserve">But we have overlooked a key word kept by Montesquieu in his most concentrated </w:t>
      </w:r>
    </w:p>
    <w:p w:rsidR="00465D05" w:rsidRDefault="00465D05">
      <w:pPr>
        <w:pStyle w:val="a3"/>
      </w:pPr>
      <w:r>
        <w:t xml:space="preserve">definition: laws are not only relationships, they are necessary relationships. </w:t>
      </w:r>
    </w:p>
    <w:p w:rsidR="00465D05" w:rsidRDefault="00465D05">
      <w:pPr>
        <w:pStyle w:val="a3"/>
      </w:pPr>
      <w:r>
        <w:t xml:space="preserve">Here grows a somewhat ambiguous question. Why are they necessary? They are not </w:t>
      </w:r>
    </w:p>
    <w:p w:rsidR="00465D05" w:rsidRDefault="00465D05">
      <w:pPr>
        <w:pStyle w:val="a3"/>
      </w:pPr>
      <w:r>
        <w:t xml:space="preserve">necessary due to a decree of some sort, but become natural; thus the term </w:t>
      </w:r>
    </w:p>
    <w:p w:rsidR="00465D05" w:rsidRDefault="00465D05">
      <w:pPr>
        <w:pStyle w:val="a3"/>
      </w:pPr>
      <w:r>
        <w:t xml:space="preserve">?Prime Reason. (Loy 89)? ?God is related to the universe, as Creator and </w:t>
      </w:r>
    </w:p>
    <w:p w:rsidR="00465D05" w:rsidRDefault="00465D05">
      <w:pPr>
        <w:pStyle w:val="a3"/>
      </w:pPr>
      <w:r>
        <w:t xml:space="preserve">Preserver; the laws by which He created all things are those by which He </w:t>
      </w:r>
    </w:p>
    <w:p w:rsidR="00465D05" w:rsidRDefault="00465D05">
      <w:pPr>
        <w:pStyle w:val="a3"/>
      </w:pPr>
      <w:r>
        <w:t xml:space="preserve">preserves them. He acts according to these rules, because He knows them; He </w:t>
      </w:r>
    </w:p>
    <w:p w:rsidR="00465D05" w:rsidRDefault="00465D05">
      <w:pPr>
        <w:pStyle w:val="a3"/>
      </w:pPr>
      <w:r>
        <w:t xml:space="preserve">knows them, because He made them; and He made them, because they are in relation </w:t>
      </w:r>
    </w:p>
    <w:p w:rsidR="00465D05" w:rsidRDefault="00465D05">
      <w:pPr>
        <w:pStyle w:val="a3"/>
      </w:pPr>
      <w:r>
        <w:t xml:space="preserve">to His wisdom and power.? (Spirit) It is true that Montesquieu seems to waver </w:t>
      </w:r>
    </w:p>
    <w:p w:rsidR="00465D05" w:rsidRDefault="00465D05">
      <w:pPr>
        <w:pStyle w:val="a3"/>
      </w:pPr>
      <w:r>
        <w:t xml:space="preserve">between ?natural law? and ?laws of nature? as expressions. It is also </w:t>
      </w:r>
    </w:p>
    <w:p w:rsidR="00465D05" w:rsidRDefault="00465D05">
      <w:pPr>
        <w:pStyle w:val="a3"/>
      </w:pPr>
      <w:r>
        <w:t xml:space="preserve">true that he defines laws of nature as those that derive solely from our beings </w:t>
      </w:r>
    </w:p>
    <w:p w:rsidR="00465D05" w:rsidRDefault="00465D05">
      <w:pPr>
        <w:pStyle w:val="a3"/>
      </w:pPr>
      <w:r>
        <w:t xml:space="preserve">(Loy 90). ?By the allurement of pleasure they preserve the individual, and by </w:t>
      </w:r>
    </w:p>
    <w:p w:rsidR="00465D05" w:rsidRDefault="00465D05">
      <w:pPr>
        <w:pStyle w:val="a3"/>
      </w:pPr>
      <w:r>
        <w:t xml:space="preserve">the same allurement they preserve their species. They have natural laws, because </w:t>
      </w:r>
    </w:p>
    <w:p w:rsidR="00465D05" w:rsidRDefault="00465D05">
      <w:pPr>
        <w:pStyle w:val="a3"/>
      </w:pPr>
      <w:r>
        <w:t xml:space="preserve">they are united by sensation; positive laws they have none, because they are not </w:t>
      </w:r>
    </w:p>
    <w:p w:rsidR="00465D05" w:rsidRDefault="00465D05">
      <w:pPr>
        <w:pStyle w:val="a3"/>
      </w:pPr>
      <w:r>
        <w:t xml:space="preserve">connected by knowledge.? (Spirit) Animals however, are without knowledge but </w:t>
      </w:r>
    </w:p>
    <w:p w:rsidR="00465D05" w:rsidRDefault="00465D05">
      <w:pPr>
        <w:pStyle w:val="a3"/>
      </w:pPr>
      <w:r>
        <w:t xml:space="preserve">have some natural laws. Although Montesquieu does spare us the </w:t>
      </w:r>
    </w:p>
    <w:p w:rsidR="00465D05" w:rsidRDefault="00465D05">
      <w:pPr>
        <w:pStyle w:val="a3"/>
      </w:pPr>
      <w:r>
        <w:t xml:space="preserve">seventeenth-century discussion of pre-social man, he has not escaped certain </w:t>
      </w:r>
    </w:p>
    <w:p w:rsidR="00465D05" w:rsidRDefault="00465D05">
      <w:pPr>
        <w:pStyle w:val="a3"/>
      </w:pPr>
      <w:r>
        <w:t xml:space="preserve">confusions in regards to human reason and Prime Reason (Chan). ?Before there </w:t>
      </w:r>
    </w:p>
    <w:p w:rsidR="00465D05" w:rsidRDefault="00465D05">
      <w:pPr>
        <w:pStyle w:val="a3"/>
      </w:pPr>
      <w:r>
        <w:t xml:space="preserve">were intelligent beings, laws were possible; they had therefore possible </w:t>
      </w:r>
    </w:p>
    <w:p w:rsidR="00465D05" w:rsidRDefault="00465D05">
      <w:pPr>
        <w:pStyle w:val="a3"/>
      </w:pPr>
      <w:r>
        <w:t xml:space="preserve">relations, and consequently possible laws. Before laws were made, there were </w:t>
      </w:r>
    </w:p>
    <w:p w:rsidR="00465D05" w:rsidRDefault="00465D05">
      <w:pPr>
        <w:pStyle w:val="a3"/>
      </w:pPr>
      <w:r>
        <w:t xml:space="preserve">relations of possible justice. To say that there is nothing just or unjust but </w:t>
      </w:r>
    </w:p>
    <w:p w:rsidR="00465D05" w:rsidRDefault="00465D05">
      <w:pPr>
        <w:pStyle w:val="a3"/>
      </w:pPr>
      <w:r>
        <w:t xml:space="preserve">what is commanded or forbidden by positive laws, is the same as saying that </w:t>
      </w:r>
    </w:p>
    <w:p w:rsidR="00465D05" w:rsidRDefault="00465D05">
      <w:pPr>
        <w:pStyle w:val="a3"/>
      </w:pPr>
      <w:r>
        <w:t xml:space="preserve">before the describing of a circle all the radii were not equal.? (Spirit) It </w:t>
      </w:r>
    </w:p>
    <w:p w:rsidR="00465D05" w:rsidRDefault="00465D05">
      <w:pPr>
        <w:pStyle w:val="a3"/>
      </w:pPr>
      <w:r>
        <w:t xml:space="preserve">is also in his discussion of natural law that Montesquieu comes to the </w:t>
      </w:r>
    </w:p>
    <w:p w:rsidR="00465D05" w:rsidRDefault="00465D05">
      <w:pPr>
        <w:pStyle w:val="a3"/>
      </w:pPr>
      <w:r>
        <w:t xml:space="preserve">conclusion that after God comes first a state of peace. For Montesquieu, peace </w:t>
      </w:r>
    </w:p>
    <w:p w:rsidR="00465D05" w:rsidRDefault="00465D05">
      <w:pPr>
        <w:pStyle w:val="a3"/>
      </w:pPr>
      <w:r>
        <w:t xml:space="preserve">is the first law of nature. Following natural laws are nourishment, sex, and </w:t>
      </w:r>
    </w:p>
    <w:p w:rsidR="00465D05" w:rsidRDefault="00465D05">
      <w:pPr>
        <w:pStyle w:val="a3"/>
      </w:pPr>
      <w:r>
        <w:t xml:space="preserve">society (Chan). ?But the intelligent world is far from being so well governed </w:t>
      </w:r>
    </w:p>
    <w:p w:rsidR="00465D05" w:rsidRDefault="00465D05">
      <w:pPr>
        <w:pStyle w:val="a3"/>
      </w:pPr>
      <w:r>
        <w:t xml:space="preserve">as the physical. For though the former has also its laws, which of their own </w:t>
      </w:r>
    </w:p>
    <w:p w:rsidR="00465D05" w:rsidRDefault="00465D05">
      <w:pPr>
        <w:pStyle w:val="a3"/>
      </w:pPr>
      <w:r>
        <w:t xml:space="preserve">nature are invariable, it does not conform to them so exactly as the physical </w:t>
      </w:r>
    </w:p>
    <w:p w:rsidR="00465D05" w:rsidRDefault="00465D05">
      <w:pPr>
        <w:pStyle w:val="a3"/>
      </w:pPr>
      <w:r>
        <w:t xml:space="preserve">world.? (Spirit) Once the natural law is done with (and Montesquieu started </w:t>
      </w:r>
    </w:p>
    <w:p w:rsidR="00465D05" w:rsidRDefault="00465D05">
      <w:pPr>
        <w:pStyle w:val="a3"/>
      </w:pPr>
      <w:r>
        <w:t xml:space="preserve">there for many reasons), one is on relatively clearer, emperic grounds with the </w:t>
      </w:r>
    </w:p>
    <w:p w:rsidR="00465D05" w:rsidRDefault="00465D05">
      <w:pPr>
        <w:pStyle w:val="a3"/>
      </w:pPr>
      <w:r>
        <w:t xml:space="preserve">positive laws. International law, political law, civil law: nothing in </w:t>
      </w:r>
    </w:p>
    <w:p w:rsidR="00465D05" w:rsidRDefault="00465D05">
      <w:pPr>
        <w:pStyle w:val="a3"/>
      </w:pPr>
      <w:r>
        <w:t xml:space="preserve">Montesquieu?s estimation could be more easily grasped from looking at man?s </w:t>
      </w:r>
    </w:p>
    <w:p w:rsidR="00465D05" w:rsidRDefault="00465D05">
      <w:pPr>
        <w:pStyle w:val="a3"/>
      </w:pPr>
      <w:r>
        <w:t xml:space="preserve">past. When Montesquieu makes his famous statement that law is human reason, one </w:t>
      </w:r>
    </w:p>
    <w:p w:rsidR="00465D05" w:rsidRDefault="00465D05">
      <w:pPr>
        <w:pStyle w:val="a3"/>
      </w:pPr>
      <w:r>
        <w:t xml:space="preserve">takes note he is writing under the heading ?positive law. (Loy 91)? ?Law, </w:t>
      </w:r>
    </w:p>
    <w:p w:rsidR="00465D05" w:rsidRDefault="00465D05">
      <w:pPr>
        <w:pStyle w:val="a3"/>
      </w:pPr>
      <w:r>
        <w:t xml:space="preserve">in general, is human reason insofar as it governs all the nations of earth.? </w:t>
      </w:r>
    </w:p>
    <w:p w:rsidR="00465D05" w:rsidRDefault="00465D05">
      <w:pPr>
        <w:pStyle w:val="a3"/>
      </w:pPr>
      <w:r>
        <w:t xml:space="preserve">Conclusion: All of this, although not original, is Montesquieu?s obvious </w:t>
      </w:r>
    </w:p>
    <w:p w:rsidR="00465D05" w:rsidRDefault="00465D05">
      <w:pPr>
        <w:pStyle w:val="a3"/>
      </w:pPr>
      <w:r>
        <w:t xml:space="preserve">contribution to his science of laws. His whole attraction to his subject </w:t>
      </w:r>
    </w:p>
    <w:p w:rsidR="00465D05" w:rsidRDefault="00465D05">
      <w:pPr>
        <w:pStyle w:val="a3"/>
      </w:pPr>
      <w:r>
        <w:t xml:space="preserve">(whether conscious or not), his role in intellectual history, his genius, were </w:t>
      </w:r>
    </w:p>
    <w:p w:rsidR="00465D05" w:rsidRDefault="00465D05">
      <w:pPr>
        <w:pStyle w:val="a3"/>
      </w:pPr>
      <w:r>
        <w:t xml:space="preserve">involved with seeing everything through both kinds of Nature (Loy 92). Through </w:t>
      </w:r>
    </w:p>
    <w:p w:rsidR="00465D05" w:rsidRDefault="00465D05">
      <w:pPr>
        <w:pStyle w:val="a3"/>
      </w:pPr>
      <w:r>
        <w:t xml:space="preserve">metaphysics and science, through moral and physical causes, through Philosophy </w:t>
      </w:r>
    </w:p>
    <w:p w:rsidR="00465D05" w:rsidRDefault="00465D05">
      <w:pPr>
        <w:pStyle w:val="a3"/>
      </w:pPr>
      <w:r>
        <w:t xml:space="preserve">and History, through absolute and relative, through what ought to be and what is </w:t>
      </w:r>
    </w:p>
    <w:p w:rsidR="00465D05" w:rsidRDefault="00465D05">
      <w:pPr>
        <w:pStyle w:val="a3"/>
      </w:pPr>
      <w:r>
        <w:t xml:space="preserve">the spirit guiding human social life on this earth is, its existence and its </w:t>
      </w:r>
    </w:p>
    <w:p w:rsidR="00465D05" w:rsidRDefault="00465D05">
      <w:pPr>
        <w:pStyle w:val="a3"/>
      </w:pPr>
      <w:r>
        <w:t xml:space="preserve">essence, his goal was simply his honesty and seen in historical perspective, his </w:t>
      </w:r>
    </w:p>
    <w:p w:rsidR="00465D05" w:rsidRDefault="00465D05">
      <w:pPr>
        <w:pStyle w:val="a3"/>
      </w:pPr>
      <w:r>
        <w:t xml:space="preserve">great contribution to the Enlightenment and the Social Sciences. The Spirit of </w:t>
      </w:r>
    </w:p>
    <w:p w:rsidR="00465D05" w:rsidRDefault="00465D05">
      <w:pPr>
        <w:pStyle w:val="a3"/>
      </w:pPr>
      <w:r>
        <w:t xml:space="preserve">Laws gives us the ability to share in Montesquieu?s most logical and awarded </w:t>
      </w:r>
    </w:p>
    <w:p w:rsidR="00465D05" w:rsidRDefault="00465D05">
      <w:pPr>
        <w:pStyle w:val="a3"/>
      </w:pPr>
      <w:r>
        <w:t xml:space="preserve">analysis of what laws are; a series of relationships which are derived from the </w:t>
      </w:r>
    </w:p>
    <w:p w:rsidR="00465D05" w:rsidRDefault="00465D05">
      <w:pPr>
        <w:pStyle w:val="a3"/>
      </w:pPr>
      <w:r>
        <w:t xml:space="preserve">nature of things; relationships varying not only among human beings, but animals </w:t>
      </w:r>
    </w:p>
    <w:p w:rsidR="00465D05" w:rsidRDefault="00465D05">
      <w:pPr>
        <w:pStyle w:val="a3"/>
      </w:pPr>
      <w:r>
        <w:t xml:space="preserve">and thought. By understanding first what law is, we may better strive towards </w:t>
      </w:r>
    </w:p>
    <w:p w:rsidR="00465D05" w:rsidRDefault="00465D05">
      <w:pPr>
        <w:pStyle w:val="a3"/>
      </w:pPr>
      <w:r>
        <w:t>improved legal systems and society?s perfection.</w:t>
      </w:r>
    </w:p>
    <w:p w:rsidR="00465D05" w:rsidRDefault="00465D05">
      <w:pPr>
        <w:pStyle w:val="a3"/>
      </w:pPr>
      <w:r>
        <w:t xml:space="preserve">The Catholic Encyclopedia. ?Charles-Louise de Secondat, Baron de </w:t>
      </w:r>
    </w:p>
    <w:p w:rsidR="00465D05" w:rsidRDefault="00465D05">
      <w:pPr>
        <w:pStyle w:val="a3"/>
      </w:pPr>
      <w:r>
        <w:t xml:space="preserve">Montesquieu.? http://www.newadvent.org/Cathen/10536a.htm (retrieved 27 April </w:t>
      </w:r>
    </w:p>
    <w:p w:rsidR="00465D05" w:rsidRDefault="00465D05">
      <w:pPr>
        <w:pStyle w:val="a3"/>
      </w:pPr>
      <w:r>
        <w:t xml:space="preserve">2000) Chan, Jannie C. ?Montesquieu?s Political Theory: Truth or Fiction?? </w:t>
      </w:r>
    </w:p>
    <w:p w:rsidR="00465D05" w:rsidRDefault="00465D05">
      <w:pPr>
        <w:pStyle w:val="a3"/>
      </w:pPr>
      <w:r>
        <w:t xml:space="preserve">http://www.nassaulib.org/professors/JannieChanSOL.htm (retrieved 3 May 2000) </w:t>
      </w:r>
    </w:p>
    <w:p w:rsidR="00465D05" w:rsidRDefault="00465D05">
      <w:pPr>
        <w:pStyle w:val="a3"/>
      </w:pPr>
      <w:r>
        <w:t xml:space="preserve">Encarta Learning Zone. ?Montesquieu, Charles Louis de Secondat, Baron de la </w:t>
      </w:r>
    </w:p>
    <w:p w:rsidR="00465D05" w:rsidRDefault="00465D05">
      <w:pPr>
        <w:pStyle w:val="a3"/>
      </w:pPr>
      <w:r>
        <w:t xml:space="preserve">Brede et de.? http://encarta.masn.com/find/concise.asp?z=2&amp;+i03BF9000 </w:t>
      </w:r>
    </w:p>
    <w:p w:rsidR="00465D05" w:rsidRDefault="00465D05">
      <w:pPr>
        <w:pStyle w:val="a3"/>
      </w:pPr>
      <w:r>
        <w:t xml:space="preserve">(retrieved 3 May 2000) Loy, Robert J. Montesquieu. New York: Twayne Publishers, </w:t>
      </w:r>
    </w:p>
    <w:p w:rsidR="00465D05" w:rsidRDefault="00465D05">
      <w:pPr>
        <w:pStyle w:val="a3"/>
      </w:pPr>
      <w:r>
        <w:t xml:space="preserve">1968 Montesquieu, Charles-Louis de Secondat. The Spirit of Laws. http://www.taxexemptlaw.com/library/sol-01.shtml </w:t>
      </w:r>
    </w:p>
    <w:p w:rsidR="00465D05" w:rsidRDefault="00465D05">
      <w:pPr>
        <w:pStyle w:val="a3"/>
      </w:pPr>
      <w:r>
        <w:t>(retrieved 24 May 2000)</w:t>
      </w:r>
    </w:p>
    <w:p w:rsidR="00465D05" w:rsidRDefault="00465D05">
      <w:r>
        <w:br/>
      </w:r>
      <w:bookmarkStart w:id="0" w:name="_GoBack"/>
      <w:bookmarkEnd w:id="0"/>
    </w:p>
    <w:sectPr w:rsidR="0046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8A1"/>
    <w:rsid w:val="000D18A1"/>
    <w:rsid w:val="00465D05"/>
    <w:rsid w:val="007E5F9C"/>
    <w:rsid w:val="00B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CB5D-3790-4E5F-9D6A-982A66E0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Montesquieus Definition Of Law Essay Research Paper</vt:lpstr>
    </vt:vector>
  </TitlesOfParts>
  <Company>*</Company>
  <LinksUpToDate>false</LinksUpToDate>
  <CharactersWithSpaces>6521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Montesquieus Definition Of Law Essay Research Paper</dc:title>
  <dc:subject/>
  <dc:creator>dopol</dc:creator>
  <cp:keywords/>
  <dc:description/>
  <cp:lastModifiedBy>Irina</cp:lastModifiedBy>
  <cp:revision>2</cp:revision>
  <dcterms:created xsi:type="dcterms:W3CDTF">2014-08-16T20:35:00Z</dcterms:created>
  <dcterms:modified xsi:type="dcterms:W3CDTF">2014-08-16T20:35:00Z</dcterms:modified>
</cp:coreProperties>
</file>