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EE" w:rsidRDefault="00F40BEE">
      <w:pPr>
        <w:pStyle w:val="a3"/>
      </w:pPr>
      <w:r>
        <w:t xml:space="preserve">Super Bowl Commercials Essay, Research Paper </w:t>
      </w:r>
    </w:p>
    <w:p w:rsidR="00F40BEE" w:rsidRDefault="00F40BEE">
      <w:pPr>
        <w:pStyle w:val="a3"/>
      </w:pPr>
      <w:r>
        <w:t xml:space="preserve">Super Bowl advertising: What really works? Introduction. 1. Introduction. Once a </w:t>
      </w:r>
    </w:p>
    <w:p w:rsidR="00F40BEE" w:rsidRDefault="00F40BEE">
      <w:pPr>
        <w:pStyle w:val="a3"/>
      </w:pPr>
      <w:r>
        <w:t xml:space="preserve">year almost the entire U.S. population sits down to watch the same program, the </w:t>
      </w:r>
    </w:p>
    <w:p w:rsidR="00F40BEE" w:rsidRDefault="00F40BEE">
      <w:pPr>
        <w:pStyle w:val="a3"/>
      </w:pPr>
      <w:r>
        <w:t xml:space="preserve">Super Bowl. But they are also watching scores of brand new commercials. The </w:t>
      </w:r>
    </w:p>
    <w:p w:rsidR="00F40BEE" w:rsidRDefault="00F40BEE">
      <w:pPr>
        <w:pStyle w:val="a3"/>
      </w:pPr>
      <w:r>
        <w:t xml:space="preserve">commercials they are watching are produced by the best and the brightest in the </w:t>
      </w:r>
    </w:p>
    <w:p w:rsidR="00F40BEE" w:rsidRDefault="00F40BEE">
      <w:pPr>
        <w:pStyle w:val="a3"/>
      </w:pPr>
      <w:r>
        <w:t xml:space="preserve">business using immense amounts of money. At a record average of $2.2 million </w:t>
      </w:r>
    </w:p>
    <w:p w:rsidR="00F40BEE" w:rsidRDefault="00F40BEE">
      <w:pPr>
        <w:pStyle w:val="a3"/>
      </w:pPr>
      <w:r>
        <w:t xml:space="preserve">dollars per 30-second spot, 25 percent more than 1999 commercial spots, each </w:t>
      </w:r>
    </w:p>
    <w:p w:rsidR="00F40BEE" w:rsidRDefault="00F40BEE">
      <w:pPr>
        <w:pStyle w:val="a3"/>
      </w:pPr>
      <w:r>
        <w:t xml:space="preserve">commercial is very special or at least should be.( ) Research shows that Super </w:t>
      </w:r>
    </w:p>
    <w:p w:rsidR="00F40BEE" w:rsidRDefault="00F40BEE">
      <w:pPr>
        <w:pStyle w:val="a3"/>
      </w:pPr>
      <w:r>
        <w:t xml:space="preserve">bowl commercials are recalled at more than double the rate of commercials run </w:t>
      </w:r>
    </w:p>
    <w:p w:rsidR="00F40BEE" w:rsidRDefault="00F40BEE">
      <w:pPr>
        <w:pStyle w:val="a3"/>
      </w:pPr>
      <w:r>
        <w:t xml:space="preserve">during "normal" prime time programming. ( ) And with 58 commercials </w:t>
      </w:r>
    </w:p>
    <w:p w:rsidR="00F40BEE" w:rsidRDefault="00F40BEE">
      <w:pPr>
        <w:pStyle w:val="a3"/>
      </w:pPr>
      <w:r>
        <w:t xml:space="preserve">scheduled, it’s important to be special, creative, and original. It would be a </w:t>
      </w:r>
    </w:p>
    <w:p w:rsidR="00F40BEE" w:rsidRDefault="00F40BEE">
      <w:pPr>
        <w:pStyle w:val="a3"/>
      </w:pPr>
      <w:r>
        <w:t xml:space="preserve">colossal waste of money, after all, if viewers turned sponsors’ shill time into </w:t>
      </w:r>
    </w:p>
    <w:p w:rsidR="00F40BEE" w:rsidRDefault="00F40BEE">
      <w:pPr>
        <w:pStyle w:val="a3"/>
      </w:pPr>
      <w:r>
        <w:t xml:space="preserve">opportunities for refrigerator runs and bathroom breaks. The Superbowl ads cost </w:t>
      </w:r>
    </w:p>
    <w:p w:rsidR="00F40BEE" w:rsidRDefault="00F40BEE">
      <w:pPr>
        <w:pStyle w:val="a3"/>
      </w:pPr>
      <w:r>
        <w:t xml:space="preserve">$165 million dollars to make and then display. ( ) ABC estimated 130,745,000 </w:t>
      </w:r>
    </w:p>
    <w:p w:rsidR="00F40BEE" w:rsidRDefault="00F40BEE">
      <w:pPr>
        <w:pStyle w:val="a3"/>
      </w:pPr>
      <w:r>
        <w:t xml:space="preserve">people watched the game, making it the fifth-biggest audience for any TV </w:t>
      </w:r>
    </w:p>
    <w:p w:rsidR="00F40BEE" w:rsidRDefault="00F40BEE">
      <w:pPr>
        <w:pStyle w:val="a3"/>
      </w:pPr>
      <w:r>
        <w:t xml:space="preserve">telecast. 1999’s Super bowl game, broadcast by Fox, was watched by 127.5 </w:t>
      </w:r>
    </w:p>
    <w:p w:rsidR="00F40BEE" w:rsidRDefault="00F40BEE">
      <w:pPr>
        <w:pStyle w:val="a3"/>
      </w:pPr>
      <w:r>
        <w:t xml:space="preserve">million. ( ) Commercials aired during the Super Bowl can generate almost as much </w:t>
      </w:r>
    </w:p>
    <w:p w:rsidR="00F40BEE" w:rsidRDefault="00F40BEE">
      <w:pPr>
        <w:pStyle w:val="a3"/>
      </w:pPr>
      <w:r>
        <w:t xml:space="preserve">attention as the football itself. If the game fails to be comparative early on, </w:t>
      </w:r>
    </w:p>
    <w:p w:rsidR="00F40BEE" w:rsidRDefault="00F40BEE">
      <w:pPr>
        <w:pStyle w:val="a3"/>
      </w:pPr>
      <w:r>
        <w:t xml:space="preserve">there can be significant fall off in viewers. Advertisers whose commercials air </w:t>
      </w:r>
    </w:p>
    <w:p w:rsidR="00F40BEE" w:rsidRDefault="00F40BEE">
      <w:pPr>
        <w:pStyle w:val="a3"/>
      </w:pPr>
      <w:r>
        <w:t xml:space="preserve">in the fourth quarter of a lopsided game can take as much of beating as the </w:t>
      </w:r>
    </w:p>
    <w:p w:rsidR="00F40BEE" w:rsidRDefault="00F40BEE">
      <w:pPr>
        <w:pStyle w:val="a3"/>
      </w:pPr>
      <w:r>
        <w:t xml:space="preserve">losing team. The reverse also can be true, however. If the game is close, no one </w:t>
      </w:r>
    </w:p>
    <w:p w:rsidR="00F40BEE" w:rsidRDefault="00F40BEE">
      <w:pPr>
        <w:pStyle w:val="a3"/>
      </w:pPr>
      <w:r>
        <w:t xml:space="preserve">will be going anywhere and more people will view the commercials. Purpose for </w:t>
      </w:r>
    </w:p>
    <w:p w:rsidR="00F40BEE" w:rsidRDefault="00F40BEE">
      <w:pPr>
        <w:pStyle w:val="a3"/>
      </w:pPr>
      <w:r>
        <w:t xml:space="preserve">the study. The purpose of this study is to determine whether or not it is </w:t>
      </w:r>
    </w:p>
    <w:p w:rsidR="00F40BEE" w:rsidRDefault="00F40BEE">
      <w:pPr>
        <w:pStyle w:val="a3"/>
      </w:pPr>
      <w:r>
        <w:t xml:space="preserve">financially feasible for Super Bowl advertisers to pay high cost commercials </w:t>
      </w:r>
    </w:p>
    <w:p w:rsidR="00F40BEE" w:rsidRDefault="00F40BEE">
      <w:pPr>
        <w:pStyle w:val="a3"/>
      </w:pPr>
      <w:r>
        <w:t xml:space="preserve">spots shown during the prime time. The Super Bowl telecast typically attracts </w:t>
      </w:r>
    </w:p>
    <w:p w:rsidR="00F40BEE" w:rsidRDefault="00F40BEE">
      <w:pPr>
        <w:pStyle w:val="a3"/>
      </w:pPr>
      <w:r>
        <w:t xml:space="preserve">the biggest TV audience of the year and it has become a showcase for advertising </w:t>
      </w:r>
    </w:p>
    <w:p w:rsidR="00F40BEE" w:rsidRDefault="00F40BEE">
      <w:pPr>
        <w:pStyle w:val="a3"/>
      </w:pPr>
      <w:r>
        <w:t xml:space="preserve">as well, allowing the network that carries it to charge seemingly endlessly </w:t>
      </w:r>
    </w:p>
    <w:p w:rsidR="00F40BEE" w:rsidRDefault="00F40BEE">
      <w:pPr>
        <w:pStyle w:val="a3"/>
      </w:pPr>
      <w:r>
        <w:t xml:space="preserve">escalating prices. To millions of people, half the fun of watching the Super </w:t>
      </w:r>
    </w:p>
    <w:p w:rsidR="00F40BEE" w:rsidRDefault="00F40BEE">
      <w:pPr>
        <w:pStyle w:val="a3"/>
      </w:pPr>
      <w:r>
        <w:t xml:space="preserve">Bowl is the commercials. But do people really pay attention to what is </w:t>
      </w:r>
    </w:p>
    <w:p w:rsidR="00F40BEE" w:rsidRDefault="00F40BEE">
      <w:pPr>
        <w:pStyle w:val="a3"/>
      </w:pPr>
      <w:r>
        <w:t xml:space="preserve">advertised or do they just watch the commercials to find out if they are funny? </w:t>
      </w:r>
    </w:p>
    <w:p w:rsidR="00F40BEE" w:rsidRDefault="00F40BEE">
      <w:pPr>
        <w:pStyle w:val="a3"/>
      </w:pPr>
      <w:r>
        <w:t xml:space="preserve">The study will focus on audience’s retention, and advertising effectiveness. </w:t>
      </w:r>
    </w:p>
    <w:p w:rsidR="00F40BEE" w:rsidRDefault="00F40BEE">
      <w:pPr>
        <w:pStyle w:val="a3"/>
      </w:pPr>
      <w:r>
        <w:t xml:space="preserve">This study will be a valuable tool for companies that wish to advertise during </w:t>
      </w:r>
    </w:p>
    <w:p w:rsidR="00F40BEE" w:rsidRDefault="00F40BEE">
      <w:pPr>
        <w:pStyle w:val="a3"/>
      </w:pPr>
      <w:r>
        <w:t xml:space="preserve">future Super bowl events. Advertising companies can utilize this study to </w:t>
      </w:r>
    </w:p>
    <w:p w:rsidR="00F40BEE" w:rsidRDefault="00F40BEE">
      <w:pPr>
        <w:pStyle w:val="a3"/>
      </w:pPr>
      <w:r>
        <w:t xml:space="preserve">evaluate the effectiveness upon the audience. II. Methodology. People can forget </w:t>
      </w:r>
    </w:p>
    <w:p w:rsidR="00F40BEE" w:rsidRDefault="00F40BEE">
      <w:pPr>
        <w:pStyle w:val="a3"/>
      </w:pPr>
      <w:r>
        <w:t xml:space="preserve">advertising very rapidly. So we will wait a week or two before checking to see </w:t>
      </w:r>
    </w:p>
    <w:p w:rsidR="00F40BEE" w:rsidRDefault="00F40BEE">
      <w:pPr>
        <w:pStyle w:val="a3"/>
      </w:pPr>
      <w:r>
        <w:t xml:space="preserve">if commercials are still having a measurable effect on them. When we contact </w:t>
      </w:r>
    </w:p>
    <w:p w:rsidR="00F40BEE" w:rsidRDefault="00F40BEE">
      <w:pPr>
        <w:pStyle w:val="a3"/>
      </w:pPr>
      <w:r>
        <w:t xml:space="preserve">them we want to use something that gets through to virtually everybody, </w:t>
      </w:r>
    </w:p>
    <w:p w:rsidR="00F40BEE" w:rsidRDefault="00F40BEE">
      <w:pPr>
        <w:pStyle w:val="a3"/>
      </w:pPr>
      <w:r>
        <w:t xml:space="preserve">everywhere, on the first try. With today’s busy lifestyles, voice mail and </w:t>
      </w:r>
    </w:p>
    <w:p w:rsidR="00F40BEE" w:rsidRDefault="00F40BEE">
      <w:pPr>
        <w:pStyle w:val="a3"/>
      </w:pPr>
      <w:r>
        <w:t xml:space="preserve">answering machines, the telephone will not be the method of choice. We will do </w:t>
      </w:r>
    </w:p>
    <w:p w:rsidR="00F40BEE" w:rsidRDefault="00F40BEE">
      <w:pPr>
        <w:pStyle w:val="a3"/>
      </w:pPr>
      <w:r>
        <w:t xml:space="preserve">this type of ad tracking by reaching all types of people everywhere, and we </w:t>
      </w:r>
    </w:p>
    <w:p w:rsidR="00F40BEE" w:rsidRDefault="00F40BEE">
      <w:pPr>
        <w:pStyle w:val="a3"/>
      </w:pPr>
      <w:r>
        <w:t xml:space="preserve">wanted the number who decline to participate to be as small as possible. We will </w:t>
      </w:r>
    </w:p>
    <w:p w:rsidR="00F40BEE" w:rsidRDefault="00F40BEE">
      <w:pPr>
        <w:pStyle w:val="a3"/>
      </w:pPr>
      <w:r>
        <w:t xml:space="preserve">accomplish all these objectives by mailing questionnaires to a nationwide sample </w:t>
      </w:r>
    </w:p>
    <w:p w:rsidR="00F40BEE" w:rsidRDefault="00F40BEE">
      <w:pPr>
        <w:pStyle w:val="a3"/>
      </w:pPr>
      <w:r>
        <w:t xml:space="preserve">drawn from all households for which an address is available from either an auto </w:t>
      </w:r>
    </w:p>
    <w:p w:rsidR="00F40BEE" w:rsidRDefault="00F40BEE">
      <w:pPr>
        <w:pStyle w:val="a3"/>
      </w:pPr>
      <w:r>
        <w:t xml:space="preserve">registration or a telephone listing, six days after the Super Bowl. First: How </w:t>
      </w:r>
    </w:p>
    <w:p w:rsidR="00F40BEE" w:rsidRDefault="00F40BEE">
      <w:pPr>
        <w:pStyle w:val="a3"/>
      </w:pPr>
      <w:r>
        <w:t xml:space="preserve">many noticed the commercials? Recognition provides the best measure of </w:t>
      </w:r>
    </w:p>
    <w:p w:rsidR="00F40BEE" w:rsidRDefault="00F40BEE">
      <w:pPr>
        <w:pStyle w:val="a3"/>
      </w:pPr>
      <w:r>
        <w:t xml:space="preserve">intrusiveness because it is the most accurate, complete and reliable measure of </w:t>
      </w:r>
    </w:p>
    <w:p w:rsidR="00F40BEE" w:rsidRDefault="00F40BEE">
      <w:pPr>
        <w:pStyle w:val="a3"/>
      </w:pPr>
      <w:r>
        <w:t xml:space="preserve">the number that noticed the commercial. It separates the people who noticed a </w:t>
      </w:r>
    </w:p>
    <w:p w:rsidR="00F40BEE" w:rsidRDefault="00F40BEE">
      <w:pPr>
        <w:pStyle w:val="a3"/>
      </w:pPr>
      <w:r>
        <w:t xml:space="preserve">commercial from those who ignored it, or were never exposed to it, so we can see </w:t>
      </w:r>
    </w:p>
    <w:p w:rsidR="00F40BEE" w:rsidRDefault="00F40BEE">
      <w:pPr>
        <w:pStyle w:val="a3"/>
      </w:pPr>
      <w:r>
        <w:t xml:space="preserve">if it had any effect on them. It shows if the communication process had a chance </w:t>
      </w:r>
    </w:p>
    <w:p w:rsidR="00F40BEE" w:rsidRDefault="00F40BEE">
      <w:pPr>
        <w:pStyle w:val="a3"/>
      </w:pPr>
      <w:r>
        <w:t xml:space="preserve">to start. We will also look at a key measure of the information communicated by </w:t>
      </w:r>
    </w:p>
    <w:p w:rsidR="00F40BEE" w:rsidRDefault="00F40BEE">
      <w:pPr>
        <w:pStyle w:val="a3"/>
      </w:pPr>
      <w:r>
        <w:t xml:space="preserve">the commercials. How many remembered who they were for? Some commercials for </w:t>
      </w:r>
    </w:p>
    <w:p w:rsidR="00F40BEE" w:rsidRDefault="00F40BEE">
      <w:pPr>
        <w:pStyle w:val="a3"/>
      </w:pPr>
      <w:r>
        <w:t xml:space="preserve">jeans and credit cards did an excellent job getting noticed but not in getting </w:t>
      </w:r>
    </w:p>
    <w:p w:rsidR="00F40BEE" w:rsidRDefault="00F40BEE">
      <w:pPr>
        <w:pStyle w:val="a3"/>
      </w:pPr>
      <w:r>
        <w:t xml:space="preserve">the name across. Second: How many were affected by the commercials they noticed? </w:t>
      </w:r>
    </w:p>
    <w:p w:rsidR="00F40BEE" w:rsidRDefault="00F40BEE">
      <w:pPr>
        <w:pStyle w:val="a3"/>
      </w:pPr>
      <w:r>
        <w:t xml:space="preserve">The previous measures only show if the commercial had a chance to affect people. </w:t>
      </w:r>
    </w:p>
    <w:p w:rsidR="00F40BEE" w:rsidRDefault="00F40BEE">
      <w:pPr>
        <w:pStyle w:val="a3"/>
      </w:pPr>
      <w:r>
        <w:t xml:space="preserve">To find out if it actually did, two types of measures will be used — likability </w:t>
      </w:r>
    </w:p>
    <w:p w:rsidR="00F40BEE" w:rsidRDefault="00F40BEE">
      <w:pPr>
        <w:pStyle w:val="a3"/>
      </w:pPr>
      <w:r>
        <w:t xml:space="preserve">and diagnostics. However, if people like a commercial but can’t remember who it </w:t>
      </w:r>
    </w:p>
    <w:p w:rsidR="00F40BEE" w:rsidRDefault="00F40BEE">
      <w:pPr>
        <w:pStyle w:val="a3"/>
      </w:pPr>
      <w:r>
        <w:t xml:space="preserve">was for, it can’t have an effect on sales. So, we combine the two in our second </w:t>
      </w:r>
    </w:p>
    <w:p w:rsidR="00F40BEE" w:rsidRDefault="00F40BEE">
      <w:pPr>
        <w:pStyle w:val="a3"/>
      </w:pPr>
      <w:r>
        <w:t xml:space="preserve">basic measure of advertising’s impact: the percent of recognizers that knew who </w:t>
      </w:r>
    </w:p>
    <w:p w:rsidR="00F40BEE" w:rsidRDefault="00F40BEE">
      <w:pPr>
        <w:pStyle w:val="a3"/>
      </w:pPr>
      <w:r>
        <w:t xml:space="preserve">it was for and liked it. Third: What gives the most bang per buck? How do these </w:t>
      </w:r>
    </w:p>
    <w:p w:rsidR="00F40BEE" w:rsidRDefault="00F40BEE">
      <w:pPr>
        <w:pStyle w:val="a3"/>
      </w:pPr>
      <w:r>
        <w:t xml:space="preserve">results compare with the number reached and affected by the average commercial </w:t>
      </w:r>
    </w:p>
    <w:p w:rsidR="00F40BEE" w:rsidRDefault="00F40BEE">
      <w:pPr>
        <w:pStyle w:val="a3"/>
      </w:pPr>
      <w:r>
        <w:t xml:space="preserve">aired on the networks during prime time? On an overall basis, 44 percent of the </w:t>
      </w:r>
    </w:p>
    <w:p w:rsidR="00F40BEE" w:rsidRDefault="00F40BEE">
      <w:pPr>
        <w:pStyle w:val="a3"/>
      </w:pPr>
      <w:r>
        <w:t xml:space="preserve">Super Bowl commercials reached and affected more people than the average </w:t>
      </w:r>
    </w:p>
    <w:p w:rsidR="00F40BEE" w:rsidRDefault="00F40BEE">
      <w:pPr>
        <w:pStyle w:val="a3"/>
      </w:pPr>
      <w:r>
        <w:t xml:space="preserve">prime-time network commercial, after allowing for differences in expenditures. </w:t>
      </w:r>
    </w:p>
    <w:p w:rsidR="00F40BEE" w:rsidRDefault="00F40BEE">
      <w:pPr>
        <w:pStyle w:val="a3"/>
      </w:pPr>
      <w:r>
        <w:t xml:space="preserve">So even though the overall split is close to 50/50, prime network time is a </w:t>
      </w:r>
    </w:p>
    <w:p w:rsidR="00F40BEE" w:rsidRDefault="00F40BEE">
      <w:pPr>
        <w:pStyle w:val="a3"/>
      </w:pPr>
      <w:r>
        <w:t xml:space="preserve">slightly better buy. But the odds change dramatically when you separate Super </w:t>
      </w:r>
    </w:p>
    <w:p w:rsidR="00F40BEE" w:rsidRDefault="00F40BEE">
      <w:pPr>
        <w:pStyle w:val="a3"/>
      </w:pPr>
      <w:r>
        <w:t xml:space="preserve">Bowl commercials into those that were only aired on the Super Bowl and those </w:t>
      </w:r>
    </w:p>
    <w:p w:rsidR="00F40BEE" w:rsidRDefault="00F40BEE">
      <w:pPr>
        <w:pStyle w:val="a3"/>
      </w:pPr>
      <w:r>
        <w:t xml:space="preserve">that received a lot of additional airings. That turns out to be one of the main </w:t>
      </w:r>
    </w:p>
    <w:p w:rsidR="00F40BEE" w:rsidRDefault="00F40BEE">
      <w:pPr>
        <w:pStyle w:val="a3"/>
      </w:pPr>
      <w:r>
        <w:t xml:space="preserve">differences reflected in the two sets of top commercials listed previously. The </w:t>
      </w:r>
    </w:p>
    <w:p w:rsidR="00F40BEE" w:rsidRDefault="00F40BEE">
      <w:pPr>
        <w:pStyle w:val="a3"/>
      </w:pPr>
      <w:r>
        <w:t xml:space="preserve">first set with the top recognition scores all had a lot of additional exposure. </w:t>
      </w:r>
    </w:p>
    <w:p w:rsidR="00F40BEE" w:rsidRDefault="00F40BEE">
      <w:pPr>
        <w:pStyle w:val="a3"/>
      </w:pPr>
      <w:r>
        <w:t xml:space="preserve">The amount spent to air a commercial has its biggest effect on recognition. It </w:t>
      </w:r>
    </w:p>
    <w:p w:rsidR="00F40BEE" w:rsidRDefault="00F40BEE">
      <w:pPr>
        <w:pStyle w:val="a3"/>
      </w:pPr>
      <w:r>
        <w:t xml:space="preserve">accounts for much less of the variation found in the impact advertising has on </w:t>
      </w:r>
    </w:p>
    <w:p w:rsidR="00F40BEE" w:rsidRDefault="00F40BEE">
      <w:pPr>
        <w:pStyle w:val="a3"/>
      </w:pPr>
      <w:r>
        <w:t xml:space="preserve">those who notice it. Airing a commercial on the Super Bowl delivers the largest </w:t>
      </w:r>
    </w:p>
    <w:p w:rsidR="00F40BEE" w:rsidRDefault="00F40BEE">
      <w:pPr>
        <w:pStyle w:val="a3"/>
      </w:pPr>
      <w:r>
        <w:t xml:space="preserve">possible number of first-time exposures. Spending the same amount on any other </w:t>
      </w:r>
    </w:p>
    <w:p w:rsidR="00F40BEE" w:rsidRDefault="00F40BEE">
      <w:pPr>
        <w:pStyle w:val="a3"/>
      </w:pPr>
      <w:r>
        <w:t xml:space="preserve">combination of programs is almost certain to deliver a substantial number of </w:t>
      </w:r>
    </w:p>
    <w:p w:rsidR="00F40BEE" w:rsidRDefault="00F40BEE">
      <w:pPr>
        <w:pStyle w:val="a3"/>
      </w:pPr>
      <w:r>
        <w:t xml:space="preserve">people who are seeing the commercial for the second time or the third time, etc. </w:t>
      </w:r>
    </w:p>
    <w:p w:rsidR="00F40BEE" w:rsidRDefault="00F40BEE">
      <w:pPr>
        <w:pStyle w:val="a3"/>
      </w:pPr>
      <w:r>
        <w:t xml:space="preserve">As expected, the Super Bowl proves most cost efficient in reaching men and </w:t>
      </w:r>
    </w:p>
    <w:p w:rsidR="00F40BEE" w:rsidRDefault="00F40BEE">
      <w:pPr>
        <w:pStyle w:val="a3"/>
      </w:pPr>
      <w:r>
        <w:t xml:space="preserve">sports fans. But it is also more efficient in reaching college graduates, </w:t>
      </w:r>
    </w:p>
    <w:p w:rsidR="00F40BEE" w:rsidRDefault="00F40BEE">
      <w:pPr>
        <w:pStyle w:val="a3"/>
      </w:pPr>
      <w:r>
        <w:t xml:space="preserve">professionals and executives, skilled blue-collar workers and those under 30 </w:t>
      </w:r>
    </w:p>
    <w:p w:rsidR="00F40BEE" w:rsidRDefault="00F40BEE">
      <w:pPr>
        <w:pStyle w:val="a3"/>
      </w:pPr>
      <w:r>
        <w:t xml:space="preserve">than it is in reaching their opposite counterparts. Fourth: What approaches </w:t>
      </w:r>
    </w:p>
    <w:p w:rsidR="00F40BEE" w:rsidRDefault="00F40BEE">
      <w:pPr>
        <w:pStyle w:val="a3"/>
      </w:pPr>
      <w:r>
        <w:t xml:space="preserve">worked best? The mood was far more important than the message, particularly the </w:t>
      </w:r>
    </w:p>
    <w:p w:rsidR="00F40BEE" w:rsidRDefault="00F40BEE">
      <w:pPr>
        <w:pStyle w:val="a3"/>
      </w:pPr>
      <w:r>
        <w:t xml:space="preserve">humor, uniqueness and the pace. Their messages were not seen as being nearly as </w:t>
      </w:r>
    </w:p>
    <w:p w:rsidR="00F40BEE" w:rsidRDefault="00F40BEE">
      <w:pPr>
        <w:pStyle w:val="a3"/>
      </w:pPr>
      <w:r>
        <w:t xml:space="preserve">persuasive, credible or clear as in the average prime-time network commercial. </w:t>
      </w:r>
    </w:p>
    <w:p w:rsidR="00F40BEE" w:rsidRDefault="00F40BEE">
      <w:pPr>
        <w:pStyle w:val="a3"/>
      </w:pPr>
      <w:r>
        <w:t xml:space="preserve">Yet these were very successful commercials, as shown by the above-average impact </w:t>
      </w:r>
    </w:p>
    <w:p w:rsidR="00F40BEE" w:rsidRDefault="00F40BEE">
      <w:pPr>
        <w:pStyle w:val="a3"/>
      </w:pPr>
      <w:r>
        <w:t xml:space="preserve">on purchasing interest. Advertising tracking. Once commercials are aired, the </w:t>
      </w:r>
    </w:p>
    <w:p w:rsidR="00F40BEE" w:rsidRDefault="00F40BEE">
      <w:pPr>
        <w:pStyle w:val="a3"/>
      </w:pPr>
      <w:r>
        <w:t xml:space="preserve">only way to know if the advertising is working is tracking research. It’s the </w:t>
      </w:r>
    </w:p>
    <w:p w:rsidR="00F40BEE" w:rsidRDefault="00F40BEE">
      <w:pPr>
        <w:pStyle w:val="a3"/>
      </w:pPr>
      <w:r>
        <w:t xml:space="preserve">ultimate acid test of advertising effectiveness. The tracking questionnaire A </w:t>
      </w:r>
    </w:p>
    <w:p w:rsidR="00F40BEE" w:rsidRDefault="00F40BEE">
      <w:pPr>
        <w:pStyle w:val="a3"/>
      </w:pPr>
      <w:r>
        <w:t xml:space="preserve">well-designed advertising tracking questionnaire will be developed including the </w:t>
      </w:r>
    </w:p>
    <w:p w:rsidR="00F40BEE" w:rsidRDefault="00F40BEE">
      <w:pPr>
        <w:pStyle w:val="a3"/>
      </w:pPr>
      <w:r>
        <w:t xml:space="preserve">following essential measurements: — Unaided and aided brand awareness. The </w:t>
      </w:r>
    </w:p>
    <w:p w:rsidR="00F40BEE" w:rsidRDefault="00F40BEE">
      <w:pPr>
        <w:pStyle w:val="a3"/>
      </w:pPr>
      <w:r>
        <w:t xml:space="preserve">creation and maintenance of brand awareness is one of the most fundamental (and </w:t>
      </w:r>
    </w:p>
    <w:p w:rsidR="00F40BEE" w:rsidRDefault="00F40BEE">
      <w:pPr>
        <w:pStyle w:val="a3"/>
      </w:pPr>
      <w:r>
        <w:t xml:space="preserve">most valuable) goals of advertising. Advertising can be effective if it does </w:t>
      </w:r>
    </w:p>
    <w:p w:rsidR="00F40BEE" w:rsidRDefault="00F40BEE">
      <w:pPr>
        <w:pStyle w:val="a3"/>
      </w:pPr>
      <w:r>
        <w:t xml:space="preserve">nothing more than create brand awareness. — Advertising message recall. What </w:t>
      </w:r>
    </w:p>
    <w:p w:rsidR="00F40BEE" w:rsidRDefault="00F40BEE">
      <w:pPr>
        <w:pStyle w:val="a3"/>
      </w:pPr>
      <w:r>
        <w:t xml:space="preserve">messages and ideas from the advertising do consumers remember? Do the remembered </w:t>
      </w:r>
    </w:p>
    <w:p w:rsidR="00F40BEE" w:rsidRDefault="00F40BEE">
      <w:pPr>
        <w:pStyle w:val="a3"/>
      </w:pPr>
      <w:r>
        <w:t xml:space="preserve">messages correspond to the advertising messages that the advertising was </w:t>
      </w:r>
    </w:p>
    <w:p w:rsidR="00F40BEE" w:rsidRDefault="00F40BEE">
      <w:pPr>
        <w:pStyle w:val="a3"/>
      </w:pPr>
      <w:r>
        <w:t xml:space="preserve">intended to communicate? To ask consumers who are aware of the advertising </w:t>
      </w:r>
    </w:p>
    <w:p w:rsidR="00F40BEE" w:rsidRDefault="00F40BEE">
      <w:pPr>
        <w:pStyle w:val="a3"/>
      </w:pPr>
      <w:r>
        <w:t xml:space="preserve">whether the advertising communicated each point. Advertising message recall is </w:t>
      </w:r>
    </w:p>
    <w:p w:rsidR="00F40BEE" w:rsidRDefault="00F40BEE">
      <w:pPr>
        <w:pStyle w:val="a3"/>
      </w:pPr>
      <w:r>
        <w:t xml:space="preserve">measured by an open-ended question, to which respondents give unaided, </w:t>
      </w:r>
    </w:p>
    <w:p w:rsidR="00F40BEE" w:rsidRDefault="00F40BEE">
      <w:pPr>
        <w:pStyle w:val="a3"/>
      </w:pPr>
      <w:r>
        <w:t xml:space="preserve">spontaneous answers. This question helps determine if the intended messages are </w:t>
      </w:r>
    </w:p>
    <w:p w:rsidR="00F40BEE" w:rsidRDefault="00F40BEE">
      <w:pPr>
        <w:pStyle w:val="a3"/>
      </w:pPr>
      <w:r>
        <w:t xml:space="preserve">getting through to consumers. Advertising message recall also provides an </w:t>
      </w:r>
    </w:p>
    <w:p w:rsidR="00F40BEE" w:rsidRDefault="00F40BEE">
      <w:pPr>
        <w:pStyle w:val="a3"/>
      </w:pPr>
      <w:r>
        <w:t xml:space="preserve">indication of consumer memory distortion and learning effects over time. That </w:t>
      </w:r>
    </w:p>
    <w:p w:rsidR="00F40BEE" w:rsidRDefault="00F40BEE">
      <w:pPr>
        <w:pStyle w:val="a3"/>
      </w:pPr>
      <w:r>
        <w:t xml:space="preserve">is, once a commercial starts running, consumers do not remember everything in it </w:t>
      </w:r>
    </w:p>
    <w:p w:rsidR="00F40BEE" w:rsidRDefault="00F40BEE">
      <w:pPr>
        <w:pStyle w:val="a3"/>
      </w:pPr>
      <w:r>
        <w:t xml:space="preserve">equally. Some elements stick in the memories of consumers, and other elements </w:t>
      </w:r>
    </w:p>
    <w:p w:rsidR="00F40BEE" w:rsidRDefault="00F40BEE">
      <w:pPr>
        <w:pStyle w:val="a3"/>
      </w:pPr>
      <w:r>
        <w:t xml:space="preserve">fade away. Knowing the elements that have the highest memory value is of great </w:t>
      </w:r>
    </w:p>
    <w:p w:rsidR="00F40BEE" w:rsidRDefault="00F40BEE">
      <w:pPr>
        <w:pStyle w:val="a3"/>
      </w:pPr>
      <w:r>
        <w:t xml:space="preserve">benefit in improving future creative executions. — Demographics. Key </w:t>
      </w:r>
    </w:p>
    <w:p w:rsidR="00F40BEE" w:rsidRDefault="00F40BEE">
      <w:pPr>
        <w:pStyle w:val="a3"/>
      </w:pPr>
      <w:r>
        <w:t xml:space="preserve">demographics such as geography, age, sex, education and income should always be </w:t>
      </w:r>
    </w:p>
    <w:p w:rsidR="00F40BEE" w:rsidRDefault="00F40BEE">
      <w:pPr>
        <w:pStyle w:val="a3"/>
      </w:pPr>
      <w:r>
        <w:t xml:space="preserve">included. These variables are extremely valuable in analyzing tracking survey </w:t>
      </w:r>
    </w:p>
    <w:p w:rsidR="00F40BEE" w:rsidRDefault="00F40BEE">
      <w:pPr>
        <w:pStyle w:val="a3"/>
      </w:pPr>
      <w:r>
        <w:t xml:space="preserve">results and in defining the optimal target market for a brand. Conclusion What </w:t>
      </w:r>
    </w:p>
    <w:p w:rsidR="00F40BEE" w:rsidRDefault="00F40BEE">
      <w:pPr>
        <w:pStyle w:val="a3"/>
      </w:pPr>
      <w:r>
        <w:t xml:space="preserve">other event, and what other medium besides network television could reach 100+ </w:t>
      </w:r>
    </w:p>
    <w:p w:rsidR="00F40BEE" w:rsidRDefault="00F40BEE">
      <w:pPr>
        <w:pStyle w:val="a3"/>
      </w:pPr>
      <w:r>
        <w:t xml:space="preserve">million men, women and children simultaneously and hold their collective </w:t>
      </w:r>
    </w:p>
    <w:p w:rsidR="00F40BEE" w:rsidRDefault="00F40BEE">
      <w:pPr>
        <w:pStyle w:val="a3"/>
      </w:pPr>
      <w:r>
        <w:t xml:space="preserve">attention for four hours? So, despite the rapid emergence of the Internet as an </w:t>
      </w:r>
    </w:p>
    <w:p w:rsidR="00F40BEE" w:rsidRDefault="00F40BEE">
      <w:pPr>
        <w:pStyle w:val="a3"/>
      </w:pPr>
      <w:r>
        <w:t xml:space="preserve">advertising medium and ever-declining primetime ratings, network television is </w:t>
      </w:r>
    </w:p>
    <w:p w:rsidR="00F40BEE" w:rsidRDefault="00F40BEE">
      <w:pPr>
        <w:pStyle w:val="a3"/>
      </w:pPr>
      <w:r>
        <w:t>still the king of all media, at least for event broadcasts.</w:t>
      </w:r>
    </w:p>
    <w:p w:rsidR="00F40BEE" w:rsidRDefault="00F40BEE">
      <w:r>
        <w:br/>
      </w:r>
      <w:bookmarkStart w:id="0" w:name="_GoBack"/>
      <w:bookmarkEnd w:id="0"/>
    </w:p>
    <w:sectPr w:rsidR="00F4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35C"/>
    <w:rsid w:val="0003735C"/>
    <w:rsid w:val="008D5375"/>
    <w:rsid w:val="00AB0C5E"/>
    <w:rsid w:val="00F4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D5D8A-3483-41A5-940C-0ABA304B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Super Bowl Commercials Essay Research Paper Super</vt:lpstr>
    </vt:vector>
  </TitlesOfParts>
  <Company>*</Company>
  <LinksUpToDate>false</LinksUpToDate>
  <CharactersWithSpaces>8696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Bowl Commercials Essay Research Paper Super</dc:title>
  <dc:subject/>
  <dc:creator>dopol</dc:creator>
  <cp:keywords/>
  <dc:description/>
  <cp:lastModifiedBy>Irina</cp:lastModifiedBy>
  <cp:revision>2</cp:revision>
  <dcterms:created xsi:type="dcterms:W3CDTF">2014-08-13T05:21:00Z</dcterms:created>
  <dcterms:modified xsi:type="dcterms:W3CDTF">2014-08-13T05:21:00Z</dcterms:modified>
</cp:coreProperties>
</file>