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39" w:rsidRDefault="00AA1839">
      <w:pPr>
        <w:pStyle w:val="a3"/>
      </w:pPr>
      <w:r>
        <w:t xml:space="preserve">Super Natural In Shakespeare’s Plays Essay, Research Paper </w:t>
      </w:r>
    </w:p>
    <w:p w:rsidR="00AA1839" w:rsidRDefault="00AA1839">
      <w:pPr>
        <w:pStyle w:val="a3"/>
      </w:pPr>
      <w:r>
        <w:t xml:space="preserve">Super natural in </w:t>
      </w:r>
    </w:p>
    <w:p w:rsidR="00AA1839" w:rsidRDefault="00AA1839">
      <w:pPr>
        <w:pStyle w:val="a3"/>
      </w:pPr>
      <w:r>
        <w:t xml:space="preserve">Shakespeare’s playsIn the time of </w:t>
      </w:r>
    </w:p>
    <w:p w:rsidR="00AA1839" w:rsidRDefault="00AA1839">
      <w:pPr>
        <w:pStyle w:val="a3"/>
      </w:pPr>
      <w:r>
        <w:t xml:space="preserve">William Shakespeare there was a strong belief in the existence of the </w:t>
      </w:r>
    </w:p>
    <w:p w:rsidR="00AA1839" w:rsidRDefault="00AA1839">
      <w:pPr>
        <w:pStyle w:val="a3"/>
      </w:pPr>
      <w:r>
        <w:t xml:space="preserve">supernatural. Thus, the supernatural is a recurring aspect in many of Mr. </w:t>
      </w:r>
    </w:p>
    <w:p w:rsidR="00AA1839" w:rsidRDefault="00AA1839">
      <w:pPr>
        <w:pStyle w:val="a3"/>
      </w:pPr>
      <w:r>
        <w:t xml:space="preserve">Shakespeare¹s plays. In two such plays, Hamlet and Macbeth, the supernatural is </w:t>
      </w:r>
    </w:p>
    <w:p w:rsidR="00AA1839" w:rsidRDefault="00AA1839">
      <w:pPr>
        <w:pStyle w:val="a3"/>
      </w:pPr>
      <w:r>
        <w:t xml:space="preserve">an integral part of the structure of the plot. It provides a catalyst for </w:t>
      </w:r>
    </w:p>
    <w:p w:rsidR="00AA1839" w:rsidRDefault="00AA1839">
      <w:pPr>
        <w:pStyle w:val="a3"/>
      </w:pPr>
      <w:r>
        <w:t xml:space="preserve">action, an insight into character, and augments the impact of many key scenes. </w:t>
      </w:r>
    </w:p>
    <w:p w:rsidR="00AA1839" w:rsidRDefault="00AA1839">
      <w:pPr>
        <w:pStyle w:val="a3"/>
      </w:pPr>
      <w:r>
        <w:t xml:space="preserve">The supernatural appears to the audience in many varied forms. In Hamlet there </w:t>
      </w:r>
    </w:p>
    <w:p w:rsidR="00AA1839" w:rsidRDefault="00AA1839">
      <w:pPr>
        <w:pStyle w:val="a3"/>
      </w:pPr>
      <w:r>
        <w:t xml:space="preserve">appears perhaps the most notable of the supernatural forms, the ghost. However, </w:t>
      </w:r>
    </w:p>
    <w:p w:rsidR="00AA1839" w:rsidRDefault="00AA1839">
      <w:pPr>
        <w:pStyle w:val="a3"/>
      </w:pPr>
      <w:r>
        <w:t xml:space="preserve">in Macbeth, not only does a ghost appear but a floating dagger, witches, and </w:t>
      </w:r>
    </w:p>
    <w:p w:rsidR="00AA1839" w:rsidRDefault="00AA1839">
      <w:pPr>
        <w:pStyle w:val="a3"/>
      </w:pPr>
      <w:r>
        <w:t xml:space="preserve">prophetic apparitions make appearances. The role of the supernatural is very </w:t>
      </w:r>
    </w:p>
    <w:p w:rsidR="00AA1839" w:rsidRDefault="00AA1839">
      <w:pPr>
        <w:pStyle w:val="a3"/>
      </w:pPr>
      <w:r>
        <w:t xml:space="preserve">important in Hamlet and Macbeth. A ghost, </w:t>
      </w:r>
    </w:p>
    <w:p w:rsidR="00AA1839" w:rsidRDefault="00AA1839">
      <w:pPr>
        <w:pStyle w:val="a3"/>
      </w:pPr>
      <w:r>
        <w:t xml:space="preserve">appearing in the form of Hamlet¹s father, makes several appearances in the </w:t>
      </w:r>
    </w:p>
    <w:p w:rsidR="00AA1839" w:rsidRDefault="00AA1839">
      <w:pPr>
        <w:pStyle w:val="a3"/>
      </w:pPr>
      <w:r>
        <w:t xml:space="preserve">play. It first appears to the watchmen, Marcellus and Bernardo, along with </w:t>
      </w:r>
    </w:p>
    <w:p w:rsidR="00AA1839" w:rsidRDefault="00AA1839">
      <w:pPr>
        <w:pStyle w:val="a3"/>
      </w:pPr>
      <w:r>
        <w:t xml:space="preserve">Horatio near the guardsmens’ post. The ghost says nothing to them and is </w:t>
      </w:r>
    </w:p>
    <w:p w:rsidR="00AA1839" w:rsidRDefault="00AA1839">
      <w:pPr>
        <w:pStyle w:val="a3"/>
      </w:pPr>
      <w:r>
        <w:t xml:space="preserve">perceived with fear and apprehension, ³It harrows me with fear and wonder². It </w:t>
      </w:r>
    </w:p>
    <w:p w:rsidR="00AA1839" w:rsidRDefault="00AA1839">
      <w:pPr>
        <w:pStyle w:val="a3"/>
      </w:pPr>
      <w:r>
        <w:t xml:space="preserve">is not until the appearance of Hamlet that the ghost speaks, and only then </w:t>
      </w:r>
    </w:p>
    <w:p w:rsidR="00AA1839" w:rsidRDefault="00AA1839">
      <w:pPr>
        <w:pStyle w:val="a3"/>
      </w:pPr>
      <w:r>
        <w:t xml:space="preserve">after Horatio has expressed his fears about Hamlet following it, ³What if it </w:t>
      </w:r>
    </w:p>
    <w:p w:rsidR="00AA1839" w:rsidRDefault="00AA1839">
      <w:pPr>
        <w:pStyle w:val="a3"/>
      </w:pPr>
      <w:r>
        <w:t xml:space="preserve">tempt you toward the flood, my lord, or to the dreadful summit of the cliff². The </w:t>
      </w:r>
    </w:p>
    <w:p w:rsidR="00AA1839" w:rsidRDefault="00AA1839">
      <w:pPr>
        <w:pStyle w:val="a3"/>
      </w:pPr>
      <w:r>
        <w:t xml:space="preserve">conversation between the ghost and Hamlet serves as a catalyst for Hamlet¹s </w:t>
      </w:r>
    </w:p>
    <w:p w:rsidR="00AA1839" w:rsidRDefault="00AA1839">
      <w:pPr>
        <w:pStyle w:val="a3"/>
      </w:pPr>
      <w:r>
        <w:t xml:space="preserve">later actions and provides insight into Hamlet¹s character. The information the </w:t>
      </w:r>
    </w:p>
    <w:p w:rsidR="00AA1839" w:rsidRDefault="00AA1839">
      <w:pPr>
        <w:pStyle w:val="a3"/>
      </w:pPr>
      <w:r>
        <w:t xml:space="preserve">ghost reveals incites Hamlet into action against a situation he was already </w:t>
      </w:r>
    </w:p>
    <w:p w:rsidR="00AA1839" w:rsidRDefault="00AA1839">
      <w:pPr>
        <w:pStyle w:val="a3"/>
      </w:pPr>
      <w:r>
        <w:t xml:space="preserve">uncomfortable with, and now even more so. Hamlet is not quick to believe the </w:t>
      </w:r>
    </w:p>
    <w:p w:rsidR="00AA1839" w:rsidRDefault="00AA1839">
      <w:pPr>
        <w:pStyle w:val="a3"/>
      </w:pPr>
      <w:r>
        <w:t xml:space="preserve">ghost, ³The spirit that I have seen may be a devil… and perhaps out of my </w:t>
      </w:r>
    </w:p>
    <w:p w:rsidR="00AA1839" w:rsidRDefault="00AA1839">
      <w:pPr>
        <w:pStyle w:val="a3"/>
      </w:pPr>
      <w:r>
        <w:t xml:space="preserve">weakness and my melancholy..abuses me to damn me², and thus an aspect of </w:t>
      </w:r>
    </w:p>
    <w:p w:rsidR="00AA1839" w:rsidRDefault="00AA1839">
      <w:pPr>
        <w:pStyle w:val="a3"/>
      </w:pPr>
      <w:r>
        <w:t xml:space="preserve">Hamlet¹s character is revealed. Hamlet, having no suspicion of the ghost after </w:t>
      </w:r>
    </w:p>
    <w:p w:rsidR="00AA1839" w:rsidRDefault="00AA1839">
      <w:pPr>
        <w:pStyle w:val="a3"/>
      </w:pPr>
      <w:r>
        <w:t xml:space="preserve">the production by the players, encounters the ghost next in his mother¹s room. </w:t>
      </w:r>
    </w:p>
    <w:p w:rsidR="00AA1839" w:rsidRDefault="00AA1839">
      <w:pPr>
        <w:pStyle w:val="a3"/>
      </w:pPr>
      <w:r>
        <w:t xml:space="preserve">In this scene the ghost makes an appearance to ³whet² Hamlet¹s ³almost blunted </w:t>
      </w:r>
    </w:p>
    <w:p w:rsidR="00AA1839" w:rsidRDefault="00AA1839">
      <w:pPr>
        <w:pStyle w:val="a3"/>
      </w:pPr>
      <w:r>
        <w:t xml:space="preserve">purpose². Hamlet is now convinced of the ghost and he no longer harbors any </w:t>
      </w:r>
    </w:p>
    <w:p w:rsidR="00AA1839" w:rsidRDefault="00AA1839">
      <w:pPr>
        <w:pStyle w:val="a3"/>
      </w:pPr>
      <w:r>
        <w:t xml:space="preserve">suspicion. He now listens to it, ³Speak to her, Hamlet². In Hamlet, the </w:t>
      </w:r>
    </w:p>
    <w:p w:rsidR="00AA1839" w:rsidRDefault="00AA1839">
      <w:pPr>
        <w:pStyle w:val="a3"/>
      </w:pPr>
      <w:r>
        <w:t xml:space="preserve">supernatural is the guiding force behind Hamlet. The ghost ask Hamlet to seek </w:t>
      </w:r>
    </w:p>
    <w:p w:rsidR="00AA1839" w:rsidRDefault="00AA1839">
      <w:pPr>
        <w:pStyle w:val="a3"/>
      </w:pPr>
      <w:r>
        <w:t xml:space="preserve">revenge for the King¹s death and Hamlet is thus propelled to set into action a </w:t>
      </w:r>
    </w:p>
    <w:p w:rsidR="00AA1839" w:rsidRDefault="00AA1839">
      <w:pPr>
        <w:pStyle w:val="a3"/>
      </w:pPr>
      <w:r>
        <w:t xml:space="preserve">series of events that ends in Hamlet¹s death. The </w:t>
      </w:r>
    </w:p>
    <w:p w:rsidR="00AA1839" w:rsidRDefault="00AA1839">
      <w:pPr>
        <w:pStyle w:val="a3"/>
      </w:pPr>
      <w:r>
        <w:t xml:space="preserve">supernatural occurs four times during the course of Macbeth. It occurs in all </w:t>
      </w:r>
    </w:p>
    <w:p w:rsidR="00AA1839" w:rsidRDefault="00AA1839">
      <w:pPr>
        <w:pStyle w:val="a3"/>
      </w:pPr>
      <w:r>
        <w:t xml:space="preserve">the appearances of the witches, in the appearance of Banquo¹s ghost, in the </w:t>
      </w:r>
    </w:p>
    <w:p w:rsidR="00AA1839" w:rsidRDefault="00AA1839">
      <w:pPr>
        <w:pStyle w:val="a3"/>
      </w:pPr>
      <w:r>
        <w:t xml:space="preserve">apparitions with their prophesies, and in the ³air-drawn² dagger that guides </w:t>
      </w:r>
    </w:p>
    <w:p w:rsidR="00AA1839" w:rsidRDefault="00AA1839">
      <w:pPr>
        <w:pStyle w:val="a3"/>
      </w:pPr>
      <w:r>
        <w:t xml:space="preserve">Macbeth towards his victim. Of the </w:t>
      </w:r>
    </w:p>
    <w:p w:rsidR="00AA1839" w:rsidRDefault="00AA1839">
      <w:pPr>
        <w:pStyle w:val="a3"/>
      </w:pPr>
      <w:r>
        <w:t xml:space="preserve">supernatural phenomenon evident in Macbeth the witches are perhaps the most </w:t>
      </w:r>
    </w:p>
    <w:p w:rsidR="00AA1839" w:rsidRDefault="00AA1839">
      <w:pPr>
        <w:pStyle w:val="a3"/>
      </w:pPr>
      <w:r>
        <w:t xml:space="preserve">important. The witches represent Macbeth¹s evil ambitions. They are the </w:t>
      </w:r>
    </w:p>
    <w:p w:rsidR="00AA1839" w:rsidRDefault="00AA1839">
      <w:pPr>
        <w:pStyle w:val="a3"/>
      </w:pPr>
      <w:r>
        <w:t xml:space="preserve">catalyst which unleash Macbeth¹s evil aspirations. Macbeth believes the witches </w:t>
      </w:r>
    </w:p>
    <w:p w:rsidR="00AA1839" w:rsidRDefault="00AA1839">
      <w:pPr>
        <w:pStyle w:val="a3"/>
      </w:pPr>
      <w:r>
        <w:t xml:space="preserve">and wishes to know more about the future so after the banquet he seeks them out </w:t>
      </w:r>
    </w:p>
    <w:p w:rsidR="00AA1839" w:rsidRDefault="00AA1839">
      <w:pPr>
        <w:pStyle w:val="a3"/>
      </w:pPr>
      <w:r>
        <w:t xml:space="preserve">at their cave. He wants to know the answers to his questions regardless of </w:t>
      </w:r>
    </w:p>
    <w:p w:rsidR="00AA1839" w:rsidRDefault="00AA1839">
      <w:pPr>
        <w:pStyle w:val="a3"/>
      </w:pPr>
      <w:r>
        <w:t xml:space="preserve">whether the consequence be violent and destructive to nature. The witches </w:t>
      </w:r>
    </w:p>
    <w:p w:rsidR="00AA1839" w:rsidRDefault="00AA1839">
      <w:pPr>
        <w:pStyle w:val="a3"/>
      </w:pPr>
      <w:r>
        <w:t xml:space="preserve">promise to answer and at Macbeth¹s choice they add further unnatural </w:t>
      </w:r>
    </w:p>
    <w:p w:rsidR="00AA1839" w:rsidRDefault="00AA1839">
      <w:pPr>
        <w:pStyle w:val="a3"/>
      </w:pPr>
      <w:r>
        <w:t xml:space="preserve">ingredients to the cauldron and call up their masters. This is where the </w:t>
      </w:r>
    </w:p>
    <w:p w:rsidR="00AA1839" w:rsidRDefault="00AA1839">
      <w:pPr>
        <w:pStyle w:val="a3"/>
      </w:pPr>
      <w:r>
        <w:t xml:space="preserve">prophetic apparitions appear. The first apparition is Macbeth¹s own head (later </w:t>
      </w:r>
    </w:p>
    <w:p w:rsidR="00AA1839" w:rsidRDefault="00AA1839">
      <w:pPr>
        <w:pStyle w:val="a3"/>
      </w:pPr>
      <w:r>
        <w:t xml:space="preserve">to be cut off by Macduff) confirming his fears of Macduff. The second </w:t>
      </w:r>
    </w:p>
    <w:p w:rsidR="00AA1839" w:rsidRDefault="00AA1839">
      <w:pPr>
        <w:pStyle w:val="a3"/>
      </w:pPr>
      <w:r>
        <w:t xml:space="preserve">apparition tells Macbeth that he can not be harmed by no one born of woman. </w:t>
      </w:r>
    </w:p>
    <w:p w:rsidR="00AA1839" w:rsidRDefault="00AA1839">
      <w:pPr>
        <w:pStyle w:val="a3"/>
      </w:pPr>
      <w:r>
        <w:t xml:space="preserve">This knowledge gives Macbeth a false sense of security because he believes that </w:t>
      </w:r>
    </w:p>
    <w:p w:rsidR="00AA1839" w:rsidRDefault="00AA1839">
      <w:pPr>
        <w:pStyle w:val="a3"/>
      </w:pPr>
      <w:r>
        <w:t xml:space="preserve">he cannot be harmed, yet Macduff was not of woman born, his mother was dead and </w:t>
      </w:r>
    </w:p>
    <w:p w:rsidR="00AA1839" w:rsidRDefault="00AA1839">
      <w:pPr>
        <w:pStyle w:val="a3"/>
      </w:pPr>
      <w:r>
        <w:t xml:space="preserve">a corpse when Macduff was born. This leads to Macbeth¹s downfall. A child with </w:t>
      </w:r>
    </w:p>
    <w:p w:rsidR="00AA1839" w:rsidRDefault="00AA1839">
      <w:pPr>
        <w:pStyle w:val="a3"/>
      </w:pPr>
      <w:r>
        <w:t xml:space="preserve">a crown on his head, the third apparition, represents Malcolm, Duncan¹s son. </w:t>
      </w:r>
    </w:p>
    <w:p w:rsidR="00AA1839" w:rsidRDefault="00AA1839">
      <w:pPr>
        <w:pStyle w:val="a3"/>
      </w:pPr>
      <w:r>
        <w:t xml:space="preserve">This apparition also gives Macbeth a false sense of security because of the </w:t>
      </w:r>
    </w:p>
    <w:p w:rsidR="00AA1839" w:rsidRDefault="00AA1839">
      <w:pPr>
        <w:pStyle w:val="a3"/>
      </w:pPr>
      <w:r>
        <w:t xml:space="preserve">Birnam Wood prophesy. The appearance </w:t>
      </w:r>
    </w:p>
    <w:p w:rsidR="00AA1839" w:rsidRDefault="00AA1839">
      <w:pPr>
        <w:pStyle w:val="a3"/>
      </w:pPr>
      <w:r>
        <w:t xml:space="preserve">of Banquo¹s ghost provides insight into Macbeth¹s character. It shows the level </w:t>
      </w:r>
    </w:p>
    <w:p w:rsidR="00AA1839" w:rsidRDefault="00AA1839">
      <w:pPr>
        <w:pStyle w:val="a3"/>
      </w:pPr>
      <w:r>
        <w:t xml:space="preserve">that Macbeth¹s mind has recessed to. When he sees the ghost he reacts with </w:t>
      </w:r>
    </w:p>
    <w:p w:rsidR="00AA1839" w:rsidRDefault="00AA1839">
      <w:pPr>
        <w:pStyle w:val="a3"/>
      </w:pPr>
      <w:r>
        <w:t xml:space="preserve">horror and upsets the guests. Macbeth wonders why murder had taken place many </w:t>
      </w:r>
    </w:p>
    <w:p w:rsidR="00AA1839" w:rsidRDefault="00AA1839">
      <w:pPr>
        <w:pStyle w:val="a3"/>
      </w:pPr>
      <w:r>
        <w:t xml:space="preserve">times in the past before it was prevented by law -²statute purged the gentle </w:t>
      </w:r>
    </w:p>
    <w:p w:rsidR="00AA1839" w:rsidRDefault="00AA1839">
      <w:pPr>
        <w:pStyle w:val="a3"/>
      </w:pPr>
      <w:r>
        <w:t xml:space="preserve">weal²- and yet the dead are coming back. The final form </w:t>
      </w:r>
    </w:p>
    <w:p w:rsidR="00AA1839" w:rsidRDefault="00AA1839">
      <w:pPr>
        <w:pStyle w:val="a3"/>
      </w:pPr>
      <w:r>
        <w:t xml:space="preserve">of the supernatural is the ³air-drawn² dagger which leads Macbeth to his </w:t>
      </w:r>
    </w:p>
    <w:p w:rsidR="00AA1839" w:rsidRDefault="00AA1839">
      <w:pPr>
        <w:pStyle w:val="a3"/>
      </w:pPr>
      <w:r>
        <w:t xml:space="preserve">victim. When the dagger appears to him, Macbeth finally becomes victim to the </w:t>
      </w:r>
    </w:p>
    <w:p w:rsidR="00AA1839" w:rsidRDefault="00AA1839">
      <w:pPr>
        <w:pStyle w:val="a3"/>
      </w:pPr>
      <w:r>
        <w:t xml:space="preserve">delusions of his fevered brain. The dagger points to Duncan¹s room and appears </w:t>
      </w:r>
    </w:p>
    <w:p w:rsidR="00AA1839" w:rsidRDefault="00AA1839">
      <w:pPr>
        <w:pStyle w:val="a3"/>
      </w:pPr>
      <w:r>
        <w:t xml:space="preserve">to be covered in blood. The dagger buttresses the impact of this key scene in </w:t>
      </w:r>
    </w:p>
    <w:p w:rsidR="00AA1839" w:rsidRDefault="00AA1839">
      <w:pPr>
        <w:pStyle w:val="a3"/>
      </w:pPr>
      <w:r>
        <w:t xml:space="preserve">which Macbeth slays King Duncan. The </w:t>
      </w:r>
    </w:p>
    <w:p w:rsidR="00AA1839" w:rsidRDefault="00AA1839">
      <w:pPr>
        <w:pStyle w:val="a3"/>
      </w:pPr>
      <w:r>
        <w:t xml:space="preserve">supernatural is a recurring aspect in many of the plays by William Shakespeare. </w:t>
      </w:r>
    </w:p>
    <w:p w:rsidR="00AA1839" w:rsidRDefault="00AA1839">
      <w:pPr>
        <w:pStyle w:val="a3"/>
      </w:pPr>
      <w:r>
        <w:t xml:space="preserve">In Hamlet and Macbeth the supernatural is an integral part of the structure of </w:t>
      </w:r>
    </w:p>
    <w:p w:rsidR="00AA1839" w:rsidRDefault="00AA1839">
      <w:pPr>
        <w:pStyle w:val="a3"/>
      </w:pPr>
      <w:r>
        <w:t xml:space="preserve">the plot. In these plays the supernatural provides a catalyst for action by the </w:t>
      </w:r>
    </w:p>
    <w:p w:rsidR="00AA1839" w:rsidRDefault="00AA1839">
      <w:pPr>
        <w:pStyle w:val="a3"/>
      </w:pPr>
      <w:r>
        <w:t xml:space="preserve">characters. It supplies insight into the major players and it augments the </w:t>
      </w:r>
    </w:p>
    <w:p w:rsidR="00AA1839" w:rsidRDefault="00AA1839">
      <w:pPr>
        <w:pStyle w:val="a3"/>
      </w:pPr>
      <w:r>
        <w:t xml:space="preserve">impact of many key scenes. The supernatural appeals to the audience¹s curiosity </w:t>
      </w:r>
    </w:p>
    <w:p w:rsidR="00AA1839" w:rsidRDefault="00AA1839">
      <w:pPr>
        <w:pStyle w:val="a3"/>
      </w:pPr>
      <w:r>
        <w:t xml:space="preserve">of the mysterious and thus strengthens their interest. </w:t>
      </w:r>
    </w:p>
    <w:p w:rsidR="00AA1839" w:rsidRDefault="00AA1839">
      <w:pPr>
        <w:pStyle w:val="a3"/>
      </w:pPr>
      <w:r>
        <w:t>34f</w:t>
      </w:r>
    </w:p>
    <w:p w:rsidR="00AA1839" w:rsidRDefault="00AA1839">
      <w:r>
        <w:br/>
      </w:r>
      <w:bookmarkStart w:id="0" w:name="_GoBack"/>
      <w:bookmarkEnd w:id="0"/>
    </w:p>
    <w:sectPr w:rsidR="00AA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EBF"/>
    <w:rsid w:val="00515D3F"/>
    <w:rsid w:val="00787EBF"/>
    <w:rsid w:val="00947010"/>
    <w:rsid w:val="00A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6E1E-7940-4748-B851-97B0D0C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Super Natural In Shakespeare</vt:lpstr>
    </vt:vector>
  </TitlesOfParts>
  <Company>*</Company>
  <LinksUpToDate>false</LinksUpToDate>
  <CharactersWithSpaces>5173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Natural In Shakespeare</dc:title>
  <dc:subject/>
  <dc:creator>dopol</dc:creator>
  <cp:keywords/>
  <dc:description/>
  <cp:lastModifiedBy>Irina</cp:lastModifiedBy>
  <cp:revision>2</cp:revision>
  <dcterms:created xsi:type="dcterms:W3CDTF">2014-10-31T06:11:00Z</dcterms:created>
  <dcterms:modified xsi:type="dcterms:W3CDTF">2014-10-31T06:11:00Z</dcterms:modified>
</cp:coreProperties>
</file>