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D86" w:rsidRDefault="00DA2D86">
      <w:pPr>
        <w:pStyle w:val="a3"/>
      </w:pPr>
      <w:r>
        <w:t xml:space="preserve">Supply And Demand In The Gasoline Market Essay, Research Paper </w:t>
      </w:r>
    </w:p>
    <w:p w:rsidR="00DA2D86" w:rsidRDefault="00DA2D86">
      <w:pPr>
        <w:pStyle w:val="a3"/>
      </w:pPr>
      <w:r>
        <w:t xml:space="preserve">Supply and Demand in the Gasoline Market </w:t>
      </w:r>
    </w:p>
    <w:p w:rsidR="00DA2D86" w:rsidRDefault="00DA2D86">
      <w:pPr>
        <w:pStyle w:val="a3"/>
      </w:pPr>
      <w:r>
        <w:t xml:space="preserve">The substance known, as gasoline is a mixture of lighter liquid hydrocarbons </w:t>
      </w:r>
    </w:p>
    <w:p w:rsidR="00DA2D86" w:rsidRDefault="00DA2D86">
      <w:pPr>
        <w:pStyle w:val="a3"/>
      </w:pPr>
      <w:r>
        <w:t xml:space="preserve">used chiefly as a fuel for internal-combustion engines. It is produced by the </w:t>
      </w:r>
    </w:p>
    <w:p w:rsidR="00DA2D86" w:rsidRDefault="00DA2D86">
      <w:pPr>
        <w:pStyle w:val="a3"/>
      </w:pPr>
      <w:r>
        <w:t xml:space="preserve">fractional distillation of petroleum; by condensation or adsorption from natural </w:t>
      </w:r>
    </w:p>
    <w:p w:rsidR="00DA2D86" w:rsidRDefault="00DA2D86">
      <w:pPr>
        <w:pStyle w:val="a3"/>
      </w:pPr>
      <w:r>
        <w:t xml:space="preserve">gas; by thermal or catalytic decomposition of petroleum or its fractions; by the </w:t>
      </w:r>
    </w:p>
    <w:p w:rsidR="00DA2D86" w:rsidRDefault="00DA2D86">
      <w:pPr>
        <w:pStyle w:val="a3"/>
      </w:pPr>
      <w:r>
        <w:t xml:space="preserve">hydrogenation of producer gas or coal; or by the polymerization of hydrocarbons </w:t>
      </w:r>
    </w:p>
    <w:p w:rsidR="00DA2D86" w:rsidRDefault="00DA2D86">
      <w:pPr>
        <w:pStyle w:val="a3"/>
      </w:pPr>
      <w:r>
        <w:t xml:space="preserve">of lower molecular weight. Gasoline produced by the direct distillation of crude </w:t>
      </w:r>
    </w:p>
    <w:p w:rsidR="00DA2D86" w:rsidRDefault="00DA2D86">
      <w:pPr>
        <w:pStyle w:val="a3"/>
      </w:pPr>
      <w:r>
        <w:t xml:space="preserve">petroleum is known as straight-run gasoline. This is the type of gasoline, which </w:t>
      </w:r>
    </w:p>
    <w:p w:rsidR="00DA2D86" w:rsidRDefault="00DA2D86">
      <w:pPr>
        <w:pStyle w:val="a3"/>
      </w:pPr>
      <w:r>
        <w:t xml:space="preserve">we use in our automobiles. It is this which makes gasoline a product that is </w:t>
      </w:r>
    </w:p>
    <w:p w:rsidR="00DA2D86" w:rsidRDefault="00DA2D86">
      <w:pPr>
        <w:pStyle w:val="a3"/>
      </w:pPr>
      <w:r>
        <w:t xml:space="preserve">indispensable and also makes it highly demandable from the driving public. Thus </w:t>
      </w:r>
    </w:p>
    <w:p w:rsidR="00DA2D86" w:rsidRDefault="00DA2D86">
      <w:pPr>
        <w:pStyle w:val="a3"/>
      </w:pPr>
      <w:r>
        <w:t xml:space="preserve">the price of gasoline can also have a direct affect on what types of cars people </w:t>
      </w:r>
    </w:p>
    <w:p w:rsidR="00DA2D86" w:rsidRDefault="00DA2D86">
      <w:pPr>
        <w:pStyle w:val="a3"/>
      </w:pPr>
      <w:r>
        <w:t xml:space="preserve">will buy. </w:t>
      </w:r>
    </w:p>
    <w:p w:rsidR="00DA2D86" w:rsidRDefault="00DA2D86">
      <w:pPr>
        <w:pStyle w:val="a3"/>
      </w:pPr>
      <w:r>
        <w:t xml:space="preserve">One of the problems with gasoline is that it is, for now, the main fuel for </w:t>
      </w:r>
    </w:p>
    <w:p w:rsidR="00DA2D86" w:rsidRDefault="00DA2D86">
      <w:pPr>
        <w:pStyle w:val="a3"/>
      </w:pPr>
      <w:r>
        <w:t xml:space="preserve">automobiles and because of that it has become a necessity for most of the many </w:t>
      </w:r>
    </w:p>
    <w:p w:rsidR="00DA2D86" w:rsidRDefault="00DA2D86">
      <w:pPr>
        <w:pStyle w:val="a3"/>
      </w:pPr>
      <w:r>
        <w:t xml:space="preserve">Americans who own cars and have no choice but to drive to get to work, as well </w:t>
      </w:r>
    </w:p>
    <w:p w:rsidR="00DA2D86" w:rsidRDefault="00DA2D86">
      <w:pPr>
        <w:pStyle w:val="a3"/>
      </w:pPr>
      <w:r>
        <w:t xml:space="preserve">as in many other parts of the world. It is this constant need for gasoline to </w:t>
      </w:r>
    </w:p>
    <w:p w:rsidR="00DA2D86" w:rsidRDefault="00DA2D86">
      <w:pPr>
        <w:pStyle w:val="a3"/>
      </w:pPr>
      <w:r>
        <w:t xml:space="preserve">get us around which makes the demand part of it very high. On the supply side is </w:t>
      </w:r>
    </w:p>
    <w:p w:rsidR="00DA2D86" w:rsidRDefault="00DA2D86">
      <w:pPr>
        <w:pStyle w:val="a3"/>
      </w:pPr>
      <w:r>
        <w:t xml:space="preserve">where OPEC comes in, because they are the main suppliers for the gasoline for </w:t>
      </w:r>
    </w:p>
    <w:p w:rsidR="00DA2D86" w:rsidRDefault="00DA2D86">
      <w:pPr>
        <w:pStyle w:val="a3"/>
      </w:pPr>
      <w:r>
        <w:t xml:space="preserve">the world at large. The Organization of Petroleum Producing Countries (OPEC) is </w:t>
      </w:r>
    </w:p>
    <w:p w:rsidR="00DA2D86" w:rsidRDefault="00DA2D86">
      <w:pPr>
        <w:pStyle w:val="a3"/>
      </w:pPr>
      <w:r>
        <w:t xml:space="preserve">a permanent, intergovernmental organization, created at the Baghdad Conference </w:t>
      </w:r>
    </w:p>
    <w:p w:rsidR="00DA2D86" w:rsidRDefault="00DA2D86">
      <w:pPr>
        <w:pStyle w:val="a3"/>
      </w:pPr>
      <w:r>
        <w:t xml:space="preserve">of September 10-14, 1960, by Iran, Iraq, Kuwait, Saudi Arabia and Venezuela. The </w:t>
      </w:r>
    </w:p>
    <w:p w:rsidR="00DA2D86" w:rsidRDefault="00DA2D86">
      <w:pPr>
        <w:pStyle w:val="a3"/>
      </w:pPr>
      <w:r>
        <w:t xml:space="preserve">five Founding Members were later joined by eight other Members: Qatar (1961); </w:t>
      </w:r>
    </w:p>
    <w:p w:rsidR="00DA2D86" w:rsidRDefault="00DA2D86">
      <w:pPr>
        <w:pStyle w:val="a3"/>
      </w:pPr>
      <w:r>
        <w:t xml:space="preserve">Indonesia (1962); Socialist Peoples Libyan Arab Jamahiriya (1962); United Arab </w:t>
      </w:r>
    </w:p>
    <w:p w:rsidR="00DA2D86" w:rsidRDefault="00DA2D86">
      <w:pPr>
        <w:pStyle w:val="a3"/>
      </w:pPr>
      <w:r>
        <w:t xml:space="preserve">Emirates (1967); Algeria (1969); Nigeria (1971); Ecuador (1973-1992) and Gabon </w:t>
      </w:r>
    </w:p>
    <w:p w:rsidR="00DA2D86" w:rsidRDefault="00DA2D86">
      <w:pPr>
        <w:pStyle w:val="a3"/>
      </w:pPr>
      <w:r>
        <w:t xml:space="preserve">(1975-1994). OPEC’s objective is to co-ordinate and unify petroleum policies </w:t>
      </w:r>
    </w:p>
    <w:p w:rsidR="00DA2D86" w:rsidRDefault="00DA2D86">
      <w:pPr>
        <w:pStyle w:val="a3"/>
      </w:pPr>
      <w:r>
        <w:t xml:space="preserve">among it?s Member Countries, in order to secure fair and stable prices for the </w:t>
      </w:r>
    </w:p>
    <w:p w:rsidR="00DA2D86" w:rsidRDefault="00DA2D86">
      <w:pPr>
        <w:pStyle w:val="a3"/>
      </w:pPr>
      <w:r>
        <w:t xml:space="preserve">petroleum producers; an efficient, economic and regular supply of petroleum to </w:t>
      </w:r>
    </w:p>
    <w:p w:rsidR="00DA2D86" w:rsidRDefault="00DA2D86">
      <w:pPr>
        <w:pStyle w:val="a3"/>
      </w:pPr>
      <w:r>
        <w:t xml:space="preserve">consuming nations; and a fair return on capital to those investing in the </w:t>
      </w:r>
    </w:p>
    <w:p w:rsidR="00DA2D86" w:rsidRDefault="00DA2D86">
      <w:pPr>
        <w:pStyle w:val="a3"/>
      </w:pPr>
      <w:r>
        <w:t xml:space="preserve">industry (OPEC Web site). OPEC?s decisions have a direct effect on the price </w:t>
      </w:r>
    </w:p>
    <w:p w:rsidR="00DA2D86" w:rsidRDefault="00DA2D86">
      <w:pPr>
        <w:pStyle w:val="a3"/>
      </w:pPr>
      <w:r>
        <w:t xml:space="preserve">we pay for gas, both here in America and around the world. If they decide that </w:t>
      </w:r>
    </w:p>
    <w:p w:rsidR="00DA2D86" w:rsidRDefault="00DA2D86">
      <w:pPr>
        <w:pStyle w:val="a3"/>
      </w:pPr>
      <w:r>
        <w:t xml:space="preserve">they want to raise the price of petroleum to $30 per barrel, then the price per </w:t>
      </w:r>
    </w:p>
    <w:p w:rsidR="00DA2D86" w:rsidRDefault="00DA2D86">
      <w:pPr>
        <w:pStyle w:val="a3"/>
      </w:pPr>
      <w:r>
        <w:t xml:space="preserve">gallon at the gas station will go up accordingly. Likewise, if OPEC decides to </w:t>
      </w:r>
    </w:p>
    <w:p w:rsidR="00DA2D86" w:rsidRDefault="00DA2D86">
      <w:pPr>
        <w:pStyle w:val="a3"/>
      </w:pPr>
      <w:r>
        <w:t xml:space="preserve">lower the price per barrel of gasoline, then OPEC?s decision would have a </w:t>
      </w:r>
    </w:p>
    <w:p w:rsidR="00DA2D86" w:rsidRDefault="00DA2D86">
      <w:pPr>
        <w:pStyle w:val="a3"/>
      </w:pPr>
      <w:r>
        <w:t xml:space="preserve">direct effect on the market price of the gas at the gas station. </w:t>
      </w:r>
    </w:p>
    <w:p w:rsidR="00DA2D86" w:rsidRDefault="00DA2D86">
      <w:pPr>
        <w:pStyle w:val="a3"/>
      </w:pPr>
      <w:r>
        <w:t xml:space="preserve">The supply-demand issues in the domestic gasoline market affect all different </w:t>
      </w:r>
    </w:p>
    <w:p w:rsidR="00DA2D86" w:rsidRDefault="00DA2D86">
      <w:pPr>
        <w:pStyle w:val="a3"/>
      </w:pPr>
      <w:r>
        <w:t xml:space="preserve">parts of the economy. For example, when the price for gas was extremely low </w:t>
      </w:r>
    </w:p>
    <w:p w:rsidR="00DA2D86" w:rsidRDefault="00DA2D86">
      <w:pPr>
        <w:pStyle w:val="a3"/>
      </w:pPr>
      <w:r>
        <w:t xml:space="preserve">about a year or so ago, people started to purchase more cars and many of the </w:t>
      </w:r>
    </w:p>
    <w:p w:rsidR="00DA2D86" w:rsidRDefault="00DA2D86">
      <w:pPr>
        <w:pStyle w:val="a3"/>
      </w:pPr>
      <w:r>
        <w:t xml:space="preserve">vehicles purchased were Sport Utility Vehicles (SUV?s). These vehicles have </w:t>
      </w:r>
    </w:p>
    <w:p w:rsidR="00DA2D86" w:rsidRDefault="00DA2D86">
      <w:pPr>
        <w:pStyle w:val="a3"/>
      </w:pPr>
      <w:r>
        <w:t xml:space="preserve">larger engines and tend to consume much more gasoline than the smaller, more </w:t>
      </w:r>
    </w:p>
    <w:p w:rsidR="00DA2D86" w:rsidRDefault="00DA2D86">
      <w:pPr>
        <w:pStyle w:val="a3"/>
      </w:pPr>
      <w:r>
        <w:t xml:space="preserve">fuel-efficient cars. (I know this to be true, because during that time I </w:t>
      </w:r>
    </w:p>
    <w:p w:rsidR="00DA2D86" w:rsidRDefault="00DA2D86">
      <w:pPr>
        <w:pStyle w:val="a3"/>
      </w:pPr>
      <w:r>
        <w:t xml:space="preserve">purchased a Jeep Wrangler, which holds and uses more gas than the smaller car </w:t>
      </w:r>
    </w:p>
    <w:p w:rsidR="00DA2D86" w:rsidRDefault="00DA2D86">
      <w:pPr>
        <w:pStyle w:val="a3"/>
      </w:pPr>
      <w:r>
        <w:t xml:space="preserve">that I used to own.) Now the price per gallon is at least 60 cents higher then </w:t>
      </w:r>
    </w:p>
    <w:p w:rsidR="00DA2D86" w:rsidRDefault="00DA2D86">
      <w:pPr>
        <w:pStyle w:val="a3"/>
      </w:pPr>
      <w:r>
        <w:t xml:space="preserve">it was a year ago, which, if you do the numbers as to how much gas people use, </w:t>
      </w:r>
    </w:p>
    <w:p w:rsidR="00DA2D86" w:rsidRDefault="00DA2D86">
      <w:pPr>
        <w:pStyle w:val="a3"/>
      </w:pPr>
      <w:r>
        <w:t xml:space="preserve">makes it an incredible increase. Since the use of gasoline is an absolute </w:t>
      </w:r>
    </w:p>
    <w:p w:rsidR="00DA2D86" w:rsidRDefault="00DA2D86">
      <w:pPr>
        <w:pStyle w:val="a3"/>
      </w:pPr>
      <w:r>
        <w:t xml:space="preserve">necessity if you own a car, then you have no choice but to pay the higher price, </w:t>
      </w:r>
    </w:p>
    <w:p w:rsidR="00DA2D86" w:rsidRDefault="00DA2D86">
      <w:pPr>
        <w:pStyle w:val="a3"/>
      </w:pPr>
      <w:r>
        <w:t xml:space="preserve">since at this point in time alternative fueled vehicles aren?t that cost </w:t>
      </w:r>
    </w:p>
    <w:p w:rsidR="00DA2D86" w:rsidRDefault="00DA2D86">
      <w:pPr>
        <w:pStyle w:val="a3"/>
      </w:pPr>
      <w:r>
        <w:t xml:space="preserve">efficient. </w:t>
      </w:r>
    </w:p>
    <w:p w:rsidR="00DA2D86" w:rsidRDefault="00DA2D86">
      <w:pPr>
        <w:pStyle w:val="a3"/>
      </w:pPr>
      <w:r>
        <w:t xml:space="preserve">In this paper I have tried to explain how the supply and demand of gasoline </w:t>
      </w:r>
    </w:p>
    <w:p w:rsidR="00DA2D86" w:rsidRDefault="00DA2D86">
      <w:pPr>
        <w:pStyle w:val="a3"/>
      </w:pPr>
      <w:r>
        <w:t xml:space="preserve">and its use in automobiles can affect the economy. In conclusion, until such </w:t>
      </w:r>
    </w:p>
    <w:p w:rsidR="00DA2D86" w:rsidRDefault="00DA2D86">
      <w:pPr>
        <w:pStyle w:val="a3"/>
      </w:pPr>
      <w:r>
        <w:t xml:space="preserve">time that gasoline is no longer needed to run automobiles there will be a </w:t>
      </w:r>
    </w:p>
    <w:p w:rsidR="00DA2D86" w:rsidRDefault="00DA2D86">
      <w:pPr>
        <w:pStyle w:val="a3"/>
      </w:pPr>
      <w:r>
        <w:t xml:space="preserve">constant demand for the product, and there will always be organizations such as </w:t>
      </w:r>
    </w:p>
    <w:p w:rsidR="00DA2D86" w:rsidRDefault="00DA2D86">
      <w:pPr>
        <w:pStyle w:val="a3"/>
      </w:pPr>
      <w:r>
        <w:t>OPEC around to supply it.</w:t>
      </w:r>
    </w:p>
    <w:p w:rsidR="00DA2D86" w:rsidRDefault="00DA2D86">
      <w:pPr>
        <w:pStyle w:val="a3"/>
      </w:pPr>
      <w:r>
        <w:t xml:space="preserve">Brue, Stanley L. and McConnell, Campbell R. . Economics: Principles, </w:t>
      </w:r>
    </w:p>
    <w:p w:rsidR="00DA2D86" w:rsidRDefault="00DA2D86">
      <w:pPr>
        <w:pStyle w:val="a3"/>
      </w:pPr>
      <w:r>
        <w:t xml:space="preserve">Problems, and Policies. Fourteenth Edition. McGraw-Hill Irwin </w:t>
      </w:r>
    </w:p>
    <w:p w:rsidR="00DA2D86" w:rsidRDefault="00DA2D86">
      <w:pPr>
        <w:pStyle w:val="a3"/>
      </w:pPr>
      <w:r>
        <w:t xml:space="preserve">Gasoline," Microsoft? Encarta? Online Encyclopedia 2000 </w:t>
      </w:r>
    </w:p>
    <w:p w:rsidR="00DA2D86" w:rsidRDefault="00DA2D86">
      <w:pPr>
        <w:pStyle w:val="a3"/>
      </w:pPr>
      <w:r>
        <w:t xml:space="preserve">http://encarta.msn.com/ ? 1997-2000 Microsoft Corporation. All rights </w:t>
      </w:r>
    </w:p>
    <w:p w:rsidR="00DA2D86" w:rsidRDefault="00DA2D86">
      <w:pPr>
        <w:pStyle w:val="a3"/>
      </w:pPr>
      <w:r>
        <w:t xml:space="preserve">reserved. </w:t>
      </w:r>
    </w:p>
    <w:p w:rsidR="00DA2D86" w:rsidRDefault="00DA2D86">
      <w:pPr>
        <w:pStyle w:val="a3"/>
      </w:pPr>
      <w:r>
        <w:t xml:space="preserve">The Organization of Petroleum Producing Countries Web Site. http://www.opec.org/193.81.181.14/xxx1/welcome.htm. </w:t>
      </w:r>
    </w:p>
    <w:p w:rsidR="00DA2D86" w:rsidRDefault="00DA2D86">
      <w:pPr>
        <w:pStyle w:val="a3"/>
      </w:pPr>
      <w:r>
        <w:t>2000 OPEC. All rights reserved.</w:t>
      </w:r>
    </w:p>
    <w:p w:rsidR="00DA2D86" w:rsidRDefault="00DA2D86">
      <w:r>
        <w:br/>
      </w:r>
      <w:bookmarkStart w:id="0" w:name="_GoBack"/>
      <w:bookmarkEnd w:id="0"/>
    </w:p>
    <w:sectPr w:rsidR="00DA2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7386"/>
    <w:rsid w:val="00307201"/>
    <w:rsid w:val="003A4E8B"/>
    <w:rsid w:val="00DA2D86"/>
    <w:rsid w:val="00E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F67E6-C0DD-4FA8-92F7-D3C0C756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Supply And Demand In The Gasoline Market</vt:lpstr>
    </vt:vector>
  </TitlesOfParts>
  <Company>*</Company>
  <LinksUpToDate>false</LinksUpToDate>
  <CharactersWithSpaces>4349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Supply And Demand In The Gasoline Market</dc:title>
  <dc:subject/>
  <dc:creator>dopol</dc:creator>
  <cp:keywords/>
  <dc:description/>
  <cp:lastModifiedBy>Irina</cp:lastModifiedBy>
  <cp:revision>2</cp:revision>
  <dcterms:created xsi:type="dcterms:W3CDTF">2014-09-14T06:22:00Z</dcterms:created>
  <dcterms:modified xsi:type="dcterms:W3CDTF">2014-09-14T06:22:00Z</dcterms:modified>
</cp:coreProperties>
</file>