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9C" w:rsidRDefault="0087749C">
      <w:pPr>
        <w:pStyle w:val="a3"/>
      </w:pPr>
      <w:r>
        <w:t xml:space="preserve">The Invention Of The Aircraft Carrier Essay, Research Paper </w:t>
      </w:r>
    </w:p>
    <w:p w:rsidR="0087749C" w:rsidRDefault="0087749C">
      <w:pPr>
        <w:pStyle w:val="a3"/>
      </w:pPr>
      <w:r>
        <w:t xml:space="preserve">The Invention of Aircraft Carrier </w:t>
      </w:r>
    </w:p>
    <w:p w:rsidR="0087749C" w:rsidRDefault="0087749C">
      <w:pPr>
        <w:pStyle w:val="a3"/>
      </w:pPr>
      <w:r>
        <w:t xml:space="preserve">The Invention of the Aircraft Carrier was a great event in U.S. </w:t>
      </w:r>
    </w:p>
    <w:p w:rsidR="0087749C" w:rsidRDefault="0087749C">
      <w:pPr>
        <w:pStyle w:val="a3"/>
      </w:pPr>
      <w:r>
        <w:t xml:space="preserve">Maritime history. The Aircraft Carrier battle group has become a critical </w:t>
      </w:r>
    </w:p>
    <w:p w:rsidR="0087749C" w:rsidRDefault="0087749C">
      <w:pPr>
        <w:pStyle w:val="a3"/>
      </w:pPr>
      <w:r>
        <w:t xml:space="preserve">element of United States foreign policy and acts as the central force in the </w:t>
      </w:r>
    </w:p>
    <w:p w:rsidR="0087749C" w:rsidRDefault="0087749C">
      <w:pPr>
        <w:pStyle w:val="a3"/>
      </w:pPr>
      <w:r>
        <w:t xml:space="preserve">nation’s forward deployed presence around the globe. The Aircraft Carrier is </w:t>
      </w:r>
    </w:p>
    <w:p w:rsidR="0087749C" w:rsidRDefault="0087749C">
      <w:pPr>
        <w:pStyle w:val="a3"/>
      </w:pPr>
      <w:r>
        <w:t xml:space="preserve">of great strategical importance around the world. Aircraft Carriers provide a </w:t>
      </w:r>
    </w:p>
    <w:p w:rsidR="0087749C" w:rsidRDefault="0087749C">
      <w:pPr>
        <w:pStyle w:val="a3"/>
      </w:pPr>
      <w:r>
        <w:t xml:space="preserve">wide range of possible response for the National Command Authority. The </w:t>
      </w:r>
    </w:p>
    <w:p w:rsidR="0087749C" w:rsidRDefault="0087749C">
      <w:pPr>
        <w:pStyle w:val="a3"/>
      </w:pPr>
      <w:r>
        <w:t xml:space="preserve">Carrier’s mission is to provide a credible , sustainable, independent forward </w:t>
      </w:r>
    </w:p>
    <w:p w:rsidR="0087749C" w:rsidRDefault="0087749C">
      <w:pPr>
        <w:pStyle w:val="a3"/>
      </w:pPr>
      <w:r>
        <w:t xml:space="preserve">presence and conventional deterrence in peacetime, To operate as the </w:t>
      </w:r>
    </w:p>
    <w:p w:rsidR="0087749C" w:rsidRDefault="0087749C">
      <w:pPr>
        <w:pStyle w:val="a3"/>
      </w:pPr>
      <w:r>
        <w:t xml:space="preserve">cornerstone of joint/allied maritime expeditionary forces in times of crisis, </w:t>
      </w:r>
    </w:p>
    <w:p w:rsidR="0087749C" w:rsidRDefault="0087749C">
      <w:pPr>
        <w:pStyle w:val="a3"/>
      </w:pPr>
      <w:r>
        <w:t xml:space="preserve">and to operate and support aircraft attacks on enemies, protect friendly forces </w:t>
      </w:r>
    </w:p>
    <w:p w:rsidR="0087749C" w:rsidRDefault="0087749C">
      <w:pPr>
        <w:pStyle w:val="a3"/>
      </w:pPr>
      <w:r>
        <w:t xml:space="preserve">and engage in sustained independent operations in war. </w:t>
      </w:r>
    </w:p>
    <w:p w:rsidR="0087749C" w:rsidRDefault="0087749C">
      <w:pPr>
        <w:pStyle w:val="a3"/>
      </w:pPr>
      <w:r>
        <w:t xml:space="preserve">Aircraft Carriers are deployed worldwide in support of U.S. interests </w:t>
      </w:r>
    </w:p>
    <w:p w:rsidR="0087749C" w:rsidRDefault="0087749C">
      <w:pPr>
        <w:pStyle w:val="a3"/>
      </w:pPr>
      <w:r>
        <w:t xml:space="preserve">and commitments. They can respond to global crises in ways ranging from </w:t>
      </w:r>
    </w:p>
    <w:p w:rsidR="0087749C" w:rsidRDefault="0087749C">
      <w:pPr>
        <w:pStyle w:val="a3"/>
      </w:pPr>
      <w:r>
        <w:t xml:space="preserve">peacetime presence to full-scale war. Together with their on-board air wings, </w:t>
      </w:r>
    </w:p>
    <w:p w:rsidR="0087749C" w:rsidRDefault="0087749C">
      <w:pPr>
        <w:pStyle w:val="a3"/>
      </w:pPr>
      <w:r>
        <w:t xml:space="preserve">the carriers have vital roles across the full spectrum of conflict. Since the </w:t>
      </w:r>
    </w:p>
    <w:p w:rsidR="0087749C" w:rsidRDefault="0087749C">
      <w:pPr>
        <w:pStyle w:val="a3"/>
      </w:pPr>
      <w:r>
        <w:t xml:space="preserve">Earth is covered by 70% water, the Aircraft Carrier does not need to make a </w:t>
      </w:r>
    </w:p>
    <w:p w:rsidR="0087749C" w:rsidRDefault="0087749C">
      <w:pPr>
        <w:pStyle w:val="a3"/>
      </w:pPr>
      <w:r>
        <w:t xml:space="preserve">base in foreign countries. All it needs is one land base, this is true because </w:t>
      </w:r>
    </w:p>
    <w:p w:rsidR="0087749C" w:rsidRDefault="0087749C">
      <w:pPr>
        <w:pStyle w:val="a3"/>
      </w:pPr>
      <w:r>
        <w:t xml:space="preserve">when the Carrier is out to sea and needs fuel, a fuel-ship will come along and </w:t>
      </w:r>
    </w:p>
    <w:p w:rsidR="0087749C" w:rsidRDefault="0087749C">
      <w:pPr>
        <w:pStyle w:val="a3"/>
      </w:pPr>
      <w:r>
        <w:t xml:space="preserve">refuel it. This is a huge advantage over air fields. </w:t>
      </w:r>
    </w:p>
    <w:p w:rsidR="0087749C" w:rsidRDefault="0087749C">
      <w:pPr>
        <w:pStyle w:val="a3"/>
      </w:pPr>
      <w:r>
        <w:t xml:space="preserve">The Aircraft Carrier is a ship with a long, unobstructed flight deck that </w:t>
      </w:r>
    </w:p>
    <w:p w:rsidR="0087749C" w:rsidRDefault="0087749C">
      <w:pPr>
        <w:pStyle w:val="a3"/>
      </w:pPr>
      <w:r>
        <w:t xml:space="preserve">permits takeoffs and landings by high-performance airplanes. A carrier is in </w:t>
      </w:r>
    </w:p>
    <w:p w:rsidR="0087749C" w:rsidRDefault="0087749C">
      <w:pPr>
        <w:pStyle w:val="a3"/>
      </w:pPr>
      <w:r>
        <w:t xml:space="preserve">effect a mobile air base. Planes are stored below deck and brought up and </w:t>
      </w:r>
    </w:p>
    <w:p w:rsidR="0087749C" w:rsidRDefault="0087749C">
      <w:pPr>
        <w:pStyle w:val="a3"/>
      </w:pPr>
      <w:r>
        <w:t xml:space="preserve">down on elevators. They take off under their own power or may be launched </w:t>
      </w:r>
    </w:p>
    <w:p w:rsidR="0087749C" w:rsidRDefault="0087749C">
      <w:pPr>
        <w:pStyle w:val="a3"/>
      </w:pPr>
      <w:r>
        <w:t xml:space="preserve">by catapults, which are explained in the next paragraph. Decks are angled so </w:t>
      </w:r>
    </w:p>
    <w:p w:rsidR="0087749C" w:rsidRDefault="0087749C">
      <w:pPr>
        <w:pStyle w:val="a3"/>
      </w:pPr>
      <w:r>
        <w:t xml:space="preserve">that pilots missing the arresting gear will be able to go around again without </w:t>
      </w:r>
    </w:p>
    <w:p w:rsidR="0087749C" w:rsidRDefault="0087749C">
      <w:pPr>
        <w:pStyle w:val="a3"/>
      </w:pPr>
      <w:r>
        <w:t xml:space="preserve">hitting other aircraft. Carriers, equipped with or capable of carrying missiles, </w:t>
      </w:r>
    </w:p>
    <w:p w:rsidR="0087749C" w:rsidRDefault="0087749C">
      <w:pPr>
        <w:pStyle w:val="a3"/>
      </w:pPr>
      <w:r>
        <w:t xml:space="preserve">are the heart of modern striking forces, accompanied by a variety of support </w:t>
      </w:r>
    </w:p>
    <w:p w:rsidR="0087749C" w:rsidRDefault="0087749C">
      <w:pPr>
        <w:pStyle w:val="a3"/>
      </w:pPr>
      <w:r>
        <w:t xml:space="preserve">vessels: destroyers and cruisers for protection and supply ships bearing fuel, </w:t>
      </w:r>
    </w:p>
    <w:p w:rsidR="0087749C" w:rsidRDefault="0087749C">
      <w:pPr>
        <w:pStyle w:val="a3"/>
      </w:pPr>
      <w:r>
        <w:t xml:space="preserve">ammunition, and food. The following few paragraphs will be telling you </w:t>
      </w:r>
    </w:p>
    <w:p w:rsidR="0087749C" w:rsidRDefault="0087749C">
      <w:pPr>
        <w:pStyle w:val="a3"/>
      </w:pPr>
      <w:r>
        <w:t xml:space="preserve">about the parts of the Aircraft Carrier and its uses. </w:t>
      </w:r>
    </w:p>
    <w:p w:rsidR="0087749C" w:rsidRDefault="0087749C">
      <w:pPr>
        <w:pStyle w:val="a3"/>
      </w:pPr>
      <w:r>
        <w:t xml:space="preserve">Each carrier-based aircraft has a tailhook, a hook bolted to an 8-foot </w:t>
      </w:r>
    </w:p>
    <w:p w:rsidR="0087749C" w:rsidRDefault="0087749C">
      <w:pPr>
        <w:pStyle w:val="a3"/>
      </w:pPr>
      <w:r>
        <w:t xml:space="preserve">bar extending from the after part of the aircraft. It is with the tailhook that the </w:t>
      </w:r>
    </w:p>
    <w:p w:rsidR="0087749C" w:rsidRDefault="0087749C">
      <w:pPr>
        <w:pStyle w:val="a3"/>
      </w:pPr>
      <w:r>
        <w:t xml:space="preserve">pilot catches one of the four steel cables stretched across the deck, bringing </w:t>
      </w:r>
    </w:p>
    <w:p w:rsidR="0087749C" w:rsidRDefault="0087749C">
      <w:pPr>
        <w:pStyle w:val="a3"/>
      </w:pPr>
      <w:r>
        <w:t xml:space="preserve">the plane, traveling at 150 miles per hour, to a complete stop in about 320 </w:t>
      </w:r>
    </w:p>
    <w:p w:rsidR="0087749C" w:rsidRDefault="0087749C">
      <w:pPr>
        <w:pStyle w:val="a3"/>
      </w:pPr>
      <w:r>
        <w:t xml:space="preserve">feet. The cables are set to stop each aircraft at the same place on the deck, </w:t>
      </w:r>
    </w:p>
    <w:p w:rsidR="0087749C" w:rsidRDefault="0087749C">
      <w:pPr>
        <w:pStyle w:val="a3"/>
      </w:pPr>
      <w:r>
        <w:t xml:space="preserve">regardless of the size or weight of the plane. There are also the Catapults that </w:t>
      </w:r>
    </w:p>
    <w:p w:rsidR="0087749C" w:rsidRDefault="0087749C">
      <w:pPr>
        <w:pStyle w:val="a3"/>
      </w:pPr>
      <w:r>
        <w:t xml:space="preserve">launch the planes off of the ship. The four steam-powered catapults thrust a </w:t>
      </w:r>
    </w:p>
    <w:p w:rsidR="0087749C" w:rsidRDefault="0087749C">
      <w:pPr>
        <w:pStyle w:val="a3"/>
      </w:pPr>
      <w:r>
        <w:t xml:space="preserve">48,000 Pound aircraft 300 feet, from zero to 165 miles per hour in 2 seconds! </w:t>
      </w:r>
    </w:p>
    <w:p w:rsidR="0087749C" w:rsidRDefault="0087749C">
      <w:pPr>
        <w:pStyle w:val="a3"/>
      </w:pPr>
      <w:r>
        <w:t xml:space="preserve">On each plane’s nose gear is a T-bar which locks into the catapult’s shuttle </w:t>
      </w:r>
    </w:p>
    <w:p w:rsidR="0087749C" w:rsidRDefault="0087749C">
      <w:pPr>
        <w:pStyle w:val="a3"/>
      </w:pPr>
      <w:r>
        <w:t xml:space="preserve">which pulls the plane down the catapult. The flight deck crew can launch 2 </w:t>
      </w:r>
    </w:p>
    <w:p w:rsidR="0087749C" w:rsidRDefault="0087749C">
      <w:pPr>
        <w:pStyle w:val="a3"/>
      </w:pPr>
      <w:r>
        <w:t xml:space="preserve">aircraft and land one every 37 seconds in daylight, and one per minute at </w:t>
      </w:r>
    </w:p>
    <w:p w:rsidR="0087749C" w:rsidRDefault="0087749C">
      <w:pPr>
        <w:pStyle w:val="a3"/>
      </w:pPr>
      <w:r>
        <w:t xml:space="preserve">night. </w:t>
      </w:r>
    </w:p>
    <w:p w:rsidR="0087749C" w:rsidRDefault="0087749C">
      <w:pPr>
        <w:pStyle w:val="a3"/>
      </w:pPr>
      <w:r>
        <w:t xml:space="preserve">The Bridge is the Primary control position for every ship when the ship </w:t>
      </w:r>
    </w:p>
    <w:p w:rsidR="0087749C" w:rsidRDefault="0087749C">
      <w:pPr>
        <w:pStyle w:val="a3"/>
      </w:pPr>
      <w:r>
        <w:t xml:space="preserve">is underway, and the place where all orders and commands affecting the ship, </w:t>
      </w:r>
    </w:p>
    <w:p w:rsidR="0087749C" w:rsidRDefault="0087749C">
      <w:pPr>
        <w:pStyle w:val="a3"/>
      </w:pPr>
      <w:r>
        <w:t xml:space="preserve">her movements, and routine originate. </w:t>
      </w:r>
    </w:p>
    <w:p w:rsidR="0087749C" w:rsidRDefault="0087749C">
      <w:pPr>
        <w:pStyle w:val="a3"/>
      </w:pPr>
      <w:r>
        <w:t xml:space="preserve">The earliest flight from a ship was made off an improvised platform on </w:t>
      </w:r>
    </w:p>
    <w:p w:rsidR="0087749C" w:rsidRDefault="0087749C">
      <w:pPr>
        <w:pStyle w:val="a3"/>
      </w:pPr>
      <w:r>
        <w:t xml:space="preserve">the U.S. cruiser Birmingham in 1910. The first true carrier designed to permit </w:t>
      </w:r>
    </w:p>
    <w:p w:rsidR="0087749C" w:rsidRDefault="0087749C">
      <w:pPr>
        <w:pStyle w:val="a3"/>
      </w:pPr>
      <w:r>
        <w:t xml:space="preserve">takeoffs and landings was the British merchant ship HMS Argus, completed </w:t>
      </w:r>
    </w:p>
    <w:p w:rsidR="0087749C" w:rsidRDefault="0087749C">
      <w:pPr>
        <w:pStyle w:val="a3"/>
      </w:pPr>
      <w:r>
        <w:t xml:space="preserve">in 1918. The first U.S. carrier, the Langley, a converted collier, joined the </w:t>
      </w:r>
    </w:p>
    <w:p w:rsidR="0087749C" w:rsidRDefault="0087749C">
      <w:pPr>
        <w:pStyle w:val="a3"/>
      </w:pPr>
      <w:r>
        <w:t xml:space="preserve">fleet in 1922, and in 1927 the Lexington and Saratoga were converted from </w:t>
      </w:r>
    </w:p>
    <w:p w:rsidR="0087749C" w:rsidRDefault="0087749C">
      <w:pPr>
        <w:pStyle w:val="a3"/>
      </w:pPr>
      <w:r>
        <w:t xml:space="preserve">battle cruisers. </w:t>
      </w:r>
    </w:p>
    <w:p w:rsidR="0087749C" w:rsidRDefault="0087749C">
      <w:pPr>
        <w:pStyle w:val="a3"/>
      </w:pPr>
      <w:r>
        <w:t xml:space="preserve">After World War I, major carrier fleets were built by the United States, </w:t>
      </w:r>
    </w:p>
    <w:p w:rsidR="0087749C" w:rsidRDefault="0087749C">
      <w:pPr>
        <w:pStyle w:val="a3"/>
      </w:pPr>
      <w:r>
        <w:t xml:space="preserve">Japan, and Britain; in the 1930s tactical exercises were held by the U.S. Navy </w:t>
      </w:r>
    </w:p>
    <w:p w:rsidR="0087749C" w:rsidRDefault="0087749C">
      <w:pPr>
        <w:pStyle w:val="a3"/>
      </w:pPr>
      <w:r>
        <w:t xml:space="preserve">to study and improve efficiency of its carrier operations. By World War II, </w:t>
      </w:r>
    </w:p>
    <w:p w:rsidR="0087749C" w:rsidRDefault="0087749C">
      <w:pPr>
        <w:pStyle w:val="a3"/>
      </w:pPr>
      <w:r>
        <w:t xml:space="preserve">however, Japan’s carrier fleet was numerically and qualitatively superior to </w:t>
      </w:r>
    </w:p>
    <w:p w:rsidR="0087749C" w:rsidRDefault="0087749C">
      <w:pPr>
        <w:pStyle w:val="a3"/>
      </w:pPr>
      <w:r>
        <w:t xml:space="preserve">the American and British fleets in the Pacific. The use of six aircraft carriers </w:t>
      </w:r>
    </w:p>
    <w:p w:rsidR="0087749C" w:rsidRDefault="0087749C">
      <w:pPr>
        <w:pStyle w:val="a3"/>
      </w:pPr>
      <w:r>
        <w:t xml:space="preserve">by Japan to attack Pearl Harbor on December 7, 1941, opened the war in the </w:t>
      </w:r>
    </w:p>
    <w:p w:rsidR="0087749C" w:rsidRDefault="0087749C">
      <w:pPr>
        <w:pStyle w:val="a3"/>
      </w:pPr>
      <w:r>
        <w:t xml:space="preserve">Pacific. No American carriers were present during the attack. The major </w:t>
      </w:r>
    </w:p>
    <w:p w:rsidR="0087749C" w:rsidRDefault="0087749C">
      <w:pPr>
        <w:pStyle w:val="a3"/>
      </w:pPr>
      <w:r>
        <w:t xml:space="preserve">carrier battle of Midway of June 3-6, 1942, cost the Japanese four carriers; </w:t>
      </w:r>
    </w:p>
    <w:p w:rsidR="0087749C" w:rsidRDefault="0087749C">
      <w:pPr>
        <w:pStyle w:val="a3"/>
      </w:pPr>
      <w:r>
        <w:t xml:space="preserve">America lost one, the Yorktown. This victory gained the U.S. mastery of the </w:t>
      </w:r>
    </w:p>
    <w:p w:rsidR="0087749C" w:rsidRDefault="0087749C">
      <w:pPr>
        <w:pStyle w:val="a3"/>
      </w:pPr>
      <w:r>
        <w:t xml:space="preserve">skies and of the seas and turned the tide of the war. By 1944 the Japanese </w:t>
      </w:r>
    </w:p>
    <w:p w:rsidR="0087749C" w:rsidRDefault="0087749C">
      <w:pPr>
        <w:pStyle w:val="a3"/>
      </w:pPr>
      <w:r>
        <w:t xml:space="preserve">navy had been destroyed primarily by carrier-based aircraft assault, in </w:t>
      </w:r>
    </w:p>
    <w:p w:rsidR="0087749C" w:rsidRDefault="0087749C">
      <w:pPr>
        <w:pStyle w:val="a3"/>
      </w:pPr>
      <w:r>
        <w:t xml:space="preserve">addition to submarine action. In the European theater, England used carriers </w:t>
      </w:r>
    </w:p>
    <w:p w:rsidR="0087749C" w:rsidRDefault="0087749C">
      <w:pPr>
        <w:pStyle w:val="a3"/>
      </w:pPr>
      <w:r>
        <w:t xml:space="preserve">in support of operations in Norway and for convoy support in the Atlantic </w:t>
      </w:r>
    </w:p>
    <w:p w:rsidR="0087749C" w:rsidRDefault="0087749C">
      <w:pPr>
        <w:pStyle w:val="a3"/>
      </w:pPr>
      <w:r>
        <w:t xml:space="preserve">and Mediterranean. Carriers were also part of the British Eastern Fleet. </w:t>
      </w:r>
    </w:p>
    <w:p w:rsidR="0087749C" w:rsidRDefault="0087749C">
      <w:pPr>
        <w:pStyle w:val="a3"/>
      </w:pPr>
      <w:r>
        <w:t xml:space="preserve">Since World War II, carriers have been designated by size and mission </w:t>
      </w:r>
    </w:p>
    <w:p w:rsidR="0087749C" w:rsidRDefault="0087749C">
      <w:pPr>
        <w:pStyle w:val="a3"/>
      </w:pPr>
      <w:r>
        <w:t xml:space="preserve">and grouped by class?that is, by similarity of construction and capabilities. </w:t>
      </w:r>
    </w:p>
    <w:p w:rsidR="0087749C" w:rsidRDefault="0087749C">
      <w:pPr>
        <w:pStyle w:val="a3"/>
      </w:pPr>
      <w:r>
        <w:t xml:space="preserve">All the present U.S. fleet is of the attack class, with capabilities for </w:t>
      </w:r>
    </w:p>
    <w:p w:rsidR="0087749C" w:rsidRDefault="0087749C">
      <w:pPr>
        <w:pStyle w:val="a3"/>
      </w:pPr>
      <w:r>
        <w:t xml:space="preserve">conversion to use as submarine warfare, utility, and assault helicopter aircraft </w:t>
      </w:r>
    </w:p>
    <w:p w:rsidR="0087749C" w:rsidRDefault="0087749C">
      <w:pPr>
        <w:pStyle w:val="a3"/>
      </w:pPr>
      <w:r>
        <w:t xml:space="preserve">carriers. They bear the classification symbols CV or CVN, the N denoting a </w:t>
      </w:r>
    </w:p>
    <w:p w:rsidR="0087749C" w:rsidRDefault="0087749C">
      <w:pPr>
        <w:pStyle w:val="a3"/>
      </w:pPr>
      <w:r>
        <w:t xml:space="preserve">carrier propelled by nuclear energy. </w:t>
      </w:r>
    </w:p>
    <w:p w:rsidR="0087749C" w:rsidRDefault="0087749C">
      <w:pPr>
        <w:pStyle w:val="a3"/>
      </w:pPr>
      <w:r>
        <w:t xml:space="preserve">In 1989 the U.S. was the world’s principal user of carriers, with a fleet </w:t>
      </w:r>
    </w:p>
    <w:p w:rsidR="0087749C" w:rsidRDefault="0087749C">
      <w:pPr>
        <w:pStyle w:val="a3"/>
      </w:pPr>
      <w:r>
        <w:t xml:space="preserve">of 15 and 2 under construction. Two carriers were of the old Midway class, </w:t>
      </w:r>
    </w:p>
    <w:p w:rsidR="0087749C" w:rsidRDefault="0087749C">
      <w:pPr>
        <w:pStyle w:val="a3"/>
      </w:pPr>
      <w:r>
        <w:t xml:space="preserve">completed shortly after World War II, and eight were built in the 1950s and </w:t>
      </w:r>
    </w:p>
    <w:p w:rsidR="0087749C" w:rsidRDefault="0087749C">
      <w:pPr>
        <w:pStyle w:val="a3"/>
      </w:pPr>
      <w:r>
        <w:t xml:space="preserve">’60s. Five others were nuclear powered. One of these, the Nimitz, which are </w:t>
      </w:r>
    </w:p>
    <w:p w:rsidR="0087749C" w:rsidRDefault="0087749C">
      <w:pPr>
        <w:pStyle w:val="a3"/>
      </w:pPr>
      <w:r>
        <w:t xml:space="preserve">the largest warships in the world have the following traits: a 4.5 acre deck, 2 </w:t>
      </w:r>
    </w:p>
    <w:p w:rsidR="0087749C" w:rsidRDefault="0087749C">
      <w:pPr>
        <w:pStyle w:val="a3"/>
      </w:pPr>
      <w:r>
        <w:t xml:space="preserve">nuclear reactors, four geared steam turbines, four shafts. The length is 1,040 </w:t>
      </w:r>
    </w:p>
    <w:p w:rsidR="0087749C" w:rsidRDefault="0087749C">
      <w:pPr>
        <w:pStyle w:val="a3"/>
      </w:pPr>
      <w:r>
        <w:t xml:space="preserve">feet(317 meters). The beam is 134 feet(40.34 meters) The displacement is </w:t>
      </w:r>
    </w:p>
    <w:p w:rsidR="0087749C" w:rsidRDefault="0087749C">
      <w:pPr>
        <w:pStyle w:val="a3"/>
      </w:pPr>
      <w:r>
        <w:t xml:space="preserve">97,000 tons when fully loaded(87.998 metric tons). The speed is 30+ </w:t>
      </w:r>
    </w:p>
    <w:p w:rsidR="0087749C" w:rsidRDefault="0087749C">
      <w:pPr>
        <w:pStyle w:val="a3"/>
      </w:pPr>
      <w:r>
        <w:t xml:space="preserve">knots(34.5 miles per hour). It can hold approximately 85 aircraft. It has a </w:t>
      </w:r>
    </w:p>
    <w:p w:rsidR="0087749C" w:rsidRDefault="0087749C">
      <w:pPr>
        <w:pStyle w:val="a3"/>
      </w:pPr>
      <w:r>
        <w:t xml:space="preserve">crew of 3,300 for the ship’s company and a crew of about 3,000 for the Air </w:t>
      </w:r>
    </w:p>
    <w:p w:rsidR="0087749C" w:rsidRDefault="0087749C">
      <w:pPr>
        <w:pStyle w:val="a3"/>
      </w:pPr>
      <w:r>
        <w:t xml:space="preserve">Wing. The armament is four NATO Sea Sparrow missile launchers, 20 mm </w:t>
      </w:r>
    </w:p>
    <w:p w:rsidR="0087749C" w:rsidRDefault="0087749C">
      <w:pPr>
        <w:pStyle w:val="a3"/>
      </w:pPr>
      <w:r>
        <w:t xml:space="preserve">Phalanx CIWS mounts, and other armaments that are classified. The ship </w:t>
      </w:r>
    </w:p>
    <w:p w:rsidR="0087749C" w:rsidRDefault="0087749C">
      <w:pPr>
        <w:pStyle w:val="a3"/>
      </w:pPr>
      <w:r>
        <w:t xml:space="preserve">costs about $4.5 billion each. </w:t>
      </w:r>
    </w:p>
    <w:p w:rsidR="0087749C" w:rsidRDefault="0087749C">
      <w:pPr>
        <w:pStyle w:val="a3"/>
      </w:pPr>
      <w:r>
        <w:t xml:space="preserve">The sonar system is the hull-mounted Type 2016 active/passive search </w:t>
      </w:r>
    </w:p>
    <w:p w:rsidR="0087749C" w:rsidRDefault="0087749C">
      <w:pPr>
        <w:pStyle w:val="a3"/>
      </w:pPr>
      <w:r>
        <w:t xml:space="preserve">and attack sonar by Thomson Marconi Sonar. The ship’s radar systems </w:t>
      </w:r>
    </w:p>
    <w:p w:rsidR="0087749C" w:rsidRDefault="0087749C">
      <w:pPr>
        <w:pStyle w:val="a3"/>
      </w:pPr>
      <w:r>
        <w:t xml:space="preserve">include: GEC-Marconi Type 909 G/H-band fire control radar, housed in the </w:t>
      </w:r>
    </w:p>
    <w:p w:rsidR="0087749C" w:rsidRDefault="0087749C">
      <w:pPr>
        <w:pStyle w:val="a3"/>
      </w:pPr>
      <w:r>
        <w:t xml:space="preserve">large radomes at the forward and aft ends of the island structure. </w:t>
      </w:r>
    </w:p>
    <w:p w:rsidR="0087749C" w:rsidRDefault="0087749C">
      <w:pPr>
        <w:pStyle w:val="a3"/>
      </w:pPr>
      <w:r>
        <w:t xml:space="preserve">Siemens Plessey Type 996 surface search radar antennae mounted very high </w:t>
      </w:r>
    </w:p>
    <w:p w:rsidR="0087749C" w:rsidRDefault="0087749C">
      <w:pPr>
        <w:pStyle w:val="a3"/>
      </w:pPr>
      <w:r>
        <w:t xml:space="preserve">on the tower between the two funnels. HMS Ark Royal has GEC-Marconi </w:t>
      </w:r>
    </w:p>
    <w:p w:rsidR="0087749C" w:rsidRDefault="0087749C">
      <w:pPr>
        <w:pStyle w:val="a3"/>
      </w:pPr>
      <w:r>
        <w:t xml:space="preserve">Type 992. Both radars operate at E and F-bands. </w:t>
      </w:r>
    </w:p>
    <w:p w:rsidR="0087749C" w:rsidRDefault="0087749C">
      <w:pPr>
        <w:pStyle w:val="a3"/>
      </w:pPr>
      <w:r>
        <w:t xml:space="preserve">The GEC-Marconi Type 1022 air search radar operates in D-band. </w:t>
      </w:r>
    </w:p>
    <w:p w:rsidR="0087749C" w:rsidRDefault="0087749C">
      <w:pPr>
        <w:pStyle w:val="a3"/>
      </w:pPr>
      <w:r>
        <w:t xml:space="preserve">The HMS Invincible and Ark Royal are equipped with the Kelvin Hughes </w:t>
      </w:r>
    </w:p>
    <w:p w:rsidR="0087749C" w:rsidRDefault="0087749C">
      <w:pPr>
        <w:pStyle w:val="a3"/>
      </w:pPr>
      <w:r>
        <w:t xml:space="preserve">Type 1006 navigation radar and HMS Illustrious has the Type 1007, both </w:t>
      </w:r>
    </w:p>
    <w:p w:rsidR="0087749C" w:rsidRDefault="0087749C">
      <w:pPr>
        <w:pStyle w:val="a3"/>
      </w:pPr>
      <w:r>
        <w:t xml:space="preserve">operating at l-band. </w:t>
      </w:r>
    </w:p>
    <w:p w:rsidR="0087749C" w:rsidRDefault="0087749C">
      <w:pPr>
        <w:pStyle w:val="a3"/>
      </w:pPr>
      <w:r>
        <w:t xml:space="preserve">The first class of Invincible Aircraft Carrier was built by Vickers </w:t>
      </w:r>
    </w:p>
    <w:p w:rsidR="0087749C" w:rsidRDefault="0087749C">
      <w:pPr>
        <w:pStyle w:val="a3"/>
      </w:pPr>
      <w:r>
        <w:t xml:space="preserve">Shipbuilding and Engineering at Barrow-in-Furness. The ship was launched </w:t>
      </w:r>
    </w:p>
    <w:p w:rsidR="0087749C" w:rsidRDefault="0087749C">
      <w:pPr>
        <w:pStyle w:val="a3"/>
      </w:pPr>
      <w:r>
        <w:t xml:space="preserve">in may 1977 and commissioned in July 1980. The Invincible class Aircraft </w:t>
      </w:r>
    </w:p>
    <w:p w:rsidR="0087749C" w:rsidRDefault="0087749C">
      <w:pPr>
        <w:pStyle w:val="a3"/>
      </w:pPr>
      <w:r>
        <w:t xml:space="preserve">Carrier is armed with three Mark 15 Phalanx (CIWS) missile systems. Each </w:t>
      </w:r>
    </w:p>
    <w:p w:rsidR="0087749C" w:rsidRDefault="0087749C">
      <w:pPr>
        <w:pStyle w:val="a3"/>
      </w:pPr>
      <w:r>
        <w:t xml:space="preserve">Phalanx CIWS has one 20 mm M61A1 Vulcan Gatling-principle gun which </w:t>
      </w:r>
    </w:p>
    <w:p w:rsidR="0087749C" w:rsidRDefault="0087749C">
      <w:pPr>
        <w:pStyle w:val="a3"/>
      </w:pPr>
      <w:r>
        <w:t xml:space="preserve">fires 3,000 rounds per minute at a range of 1.5 km. The HMS Invincible and </w:t>
      </w:r>
    </w:p>
    <w:p w:rsidR="0087749C" w:rsidRDefault="0087749C">
      <w:pPr>
        <w:pStyle w:val="a3"/>
      </w:pPr>
      <w:r>
        <w:t xml:space="preserve">Illustrious each have three Signal Goalkeeper CIWS, one of which is installed </w:t>
      </w:r>
    </w:p>
    <w:p w:rsidR="0087749C" w:rsidRDefault="0087749C">
      <w:pPr>
        <w:pStyle w:val="a3"/>
      </w:pPr>
      <w:r>
        <w:t xml:space="preserve">in the forward gun platform at the bow of the ship. The other two are on the </w:t>
      </w:r>
    </w:p>
    <w:p w:rsidR="0087749C" w:rsidRDefault="0087749C">
      <w:pPr>
        <w:pStyle w:val="a3"/>
      </w:pPr>
      <w:r>
        <w:t xml:space="preserve">island and on the lower gun deck gun platform at the stern. Goalkeeper’s </w:t>
      </w:r>
    </w:p>
    <w:p w:rsidR="0087749C" w:rsidRDefault="0087749C">
      <w:pPr>
        <w:pStyle w:val="a3"/>
      </w:pPr>
      <w:r>
        <w:t xml:space="preserve">Gatling principle 30 mm gun provides a maximum firing rate of 1000 rounds </w:t>
      </w:r>
    </w:p>
    <w:p w:rsidR="0087749C" w:rsidRDefault="0087749C">
      <w:pPr>
        <w:pStyle w:val="a3"/>
      </w:pPr>
      <w:r>
        <w:t xml:space="preserve">per minute. The Invincible class is fitted with the type 675(2) jamming </w:t>
      </w:r>
    </w:p>
    <w:p w:rsidR="0087749C" w:rsidRDefault="0087749C">
      <w:pPr>
        <w:pStyle w:val="a3"/>
      </w:pPr>
      <w:r>
        <w:t xml:space="preserve">system which is an effective form of countermeasures. The ship’s decoy </w:t>
      </w:r>
    </w:p>
    <w:p w:rsidR="0087749C" w:rsidRDefault="0087749C">
      <w:pPr>
        <w:pStyle w:val="a3"/>
      </w:pPr>
      <w:r>
        <w:t xml:space="preserve">systems consist of eight 130 mm six-barrel launchers that produce the Sea </w:t>
      </w:r>
    </w:p>
    <w:p w:rsidR="0087749C" w:rsidRDefault="0087749C">
      <w:pPr>
        <w:pStyle w:val="a3"/>
      </w:pPr>
      <w:r>
        <w:t xml:space="preserve">Gnat chaff and infra-red decoys. </w:t>
      </w:r>
    </w:p>
    <w:p w:rsidR="0087749C" w:rsidRDefault="0087749C">
      <w:pPr>
        <w:pStyle w:val="a3"/>
      </w:pPr>
      <w:r>
        <w:t xml:space="preserve">By the late 1980s the Soviet Navy had four Kyyiv carriers, plus two </w:t>
      </w:r>
    </w:p>
    <w:p w:rsidR="0087749C" w:rsidRDefault="0087749C">
      <w:pPr>
        <w:pStyle w:val="a3"/>
      </w:pPr>
      <w:r>
        <w:t xml:space="preserve">nuclear carriers under construction. The Kyyiv carriers were 274 m (899 ft.) </w:t>
      </w:r>
    </w:p>
    <w:p w:rsidR="0087749C" w:rsidRDefault="0087749C">
      <w:pPr>
        <w:pStyle w:val="a3"/>
      </w:pPr>
      <w:r>
        <w:t xml:space="preserve">long, displacing 38,000 tons. This class appeared to be designed for </w:t>
      </w:r>
    </w:p>
    <w:p w:rsidR="0087749C" w:rsidRDefault="0087749C">
      <w:pPr>
        <w:pStyle w:val="a3"/>
      </w:pPr>
      <w:r>
        <w:t xml:space="preserve">antisubmarine warfare and was equipped with helicopter and possible </w:t>
      </w:r>
    </w:p>
    <w:p w:rsidR="0087749C" w:rsidRDefault="0087749C">
      <w:pPr>
        <w:pStyle w:val="a3"/>
      </w:pPr>
      <w:r>
        <w:t xml:space="preserve">vertical-takeoff-and-landing (VTOL) aircraft. The two nuclear-powered </w:t>
      </w:r>
    </w:p>
    <w:p w:rsidR="0087749C" w:rsidRDefault="0087749C">
      <w:pPr>
        <w:pStyle w:val="a3"/>
      </w:pPr>
      <w:r>
        <w:t xml:space="preserve">carriers are 75,000-ton attack vessels. (In 1991 the Soviet Navy became part </w:t>
      </w:r>
    </w:p>
    <w:p w:rsidR="0087749C" w:rsidRDefault="0087749C">
      <w:pPr>
        <w:pStyle w:val="a3"/>
      </w:pPr>
      <w:r>
        <w:t xml:space="preserve">of the armed forces of the Commonwealth of Independent States, but control </w:t>
      </w:r>
    </w:p>
    <w:p w:rsidR="0087749C" w:rsidRDefault="0087749C">
      <w:pPr>
        <w:pStyle w:val="a3"/>
      </w:pPr>
      <w:r>
        <w:t xml:space="preserve">of the Black Sea fleet was in dispute between Russia and Ukraine.) </w:t>
      </w:r>
    </w:p>
    <w:p w:rsidR="0087749C" w:rsidRDefault="0087749C">
      <w:pPr>
        <w:pStyle w:val="a3"/>
      </w:pPr>
      <w:r>
        <w:t xml:space="preserve">The British fleet included three carriers, designed for antisubmarine </w:t>
      </w:r>
    </w:p>
    <w:p w:rsidR="0087749C" w:rsidRDefault="0087749C">
      <w:pPr>
        <w:pStyle w:val="a3"/>
      </w:pPr>
      <w:r>
        <w:t xml:space="preserve">warfare and command control missions. France had two carriers, built in the </w:t>
      </w:r>
    </w:p>
    <w:p w:rsidR="0087749C" w:rsidRDefault="0087749C">
      <w:pPr>
        <w:pStyle w:val="a3"/>
      </w:pPr>
      <w:r>
        <w:t xml:space="preserve">1950s and a nuclear-powered 36,000-ton carrier under construction, all with </w:t>
      </w:r>
    </w:p>
    <w:p w:rsidR="0087749C" w:rsidRDefault="0087749C">
      <w:pPr>
        <w:pStyle w:val="a3"/>
      </w:pPr>
      <w:r>
        <w:t xml:space="preserve">antisubmarine warfare, helicopter, and command control functions. Two light </w:t>
      </w:r>
    </w:p>
    <w:p w:rsidR="0087749C" w:rsidRDefault="0087749C">
      <w:pPr>
        <w:pStyle w:val="a3"/>
      </w:pPr>
      <w:r>
        <w:t xml:space="preserve">carriers were maintained by the Navies of India and Spain, and one each by </w:t>
      </w:r>
    </w:p>
    <w:p w:rsidR="0087749C" w:rsidRDefault="0087749C">
      <w:pPr>
        <w:pStyle w:val="a3"/>
      </w:pPr>
      <w:r>
        <w:t xml:space="preserve">Argentina and Brazil. Most of these Carriers were acquired from larger </w:t>
      </w:r>
    </w:p>
    <w:p w:rsidR="0087749C" w:rsidRDefault="0087749C">
      <w:pPr>
        <w:pStyle w:val="a3"/>
      </w:pPr>
      <w:r>
        <w:t xml:space="preserve">powers. </w:t>
      </w:r>
    </w:p>
    <w:p w:rsidR="0087749C" w:rsidRDefault="0087749C">
      <w:pPr>
        <w:pStyle w:val="a3"/>
      </w:pPr>
      <w:r>
        <w:t xml:space="preserve">The invention of the Aircraft Carrier has immensely influenced the </w:t>
      </w:r>
    </w:p>
    <w:p w:rsidR="0087749C" w:rsidRDefault="0087749C">
      <w:pPr>
        <w:pStyle w:val="a3"/>
      </w:pPr>
      <w:r>
        <w:t xml:space="preserve">USA’s freedoms. The lasting historical impact of the Aircraft Carrier is huge. </w:t>
      </w:r>
    </w:p>
    <w:p w:rsidR="0087749C" w:rsidRDefault="0087749C">
      <w:pPr>
        <w:pStyle w:val="a3"/>
      </w:pPr>
      <w:r>
        <w:t xml:space="preserve">The use of the Aircraft Carrier is so large because of the amount of sea that it </w:t>
      </w:r>
    </w:p>
    <w:p w:rsidR="0087749C" w:rsidRDefault="0087749C">
      <w:pPr>
        <w:pStyle w:val="a3"/>
      </w:pPr>
      <w:r>
        <w:t xml:space="preserve">is able to use and the use that it has. It can be used a great deal especially </w:t>
      </w:r>
    </w:p>
    <w:p w:rsidR="0087749C" w:rsidRDefault="0087749C">
      <w:pPr>
        <w:pStyle w:val="a3"/>
      </w:pPr>
      <w:r>
        <w:t xml:space="preserve">when considering that the Earth is covered by more than 70% water. The </w:t>
      </w:r>
    </w:p>
    <w:p w:rsidR="0087749C" w:rsidRDefault="0087749C">
      <w:pPr>
        <w:pStyle w:val="a3"/>
      </w:pPr>
      <w:r>
        <w:t xml:space="preserve">invention of the Aircraft Carrier plays a major role in keeping the world safe </w:t>
      </w:r>
    </w:p>
    <w:p w:rsidR="0087749C" w:rsidRDefault="0087749C">
      <w:pPr>
        <w:pStyle w:val="a3"/>
      </w:pPr>
      <w:r>
        <w:t xml:space="preserve">from democracy. The invention of the Aircraft Carrier has played a great role </w:t>
      </w:r>
    </w:p>
    <w:p w:rsidR="0087749C" w:rsidRDefault="0087749C">
      <w:pPr>
        <w:pStyle w:val="a3"/>
      </w:pPr>
      <w:r>
        <w:t xml:space="preserve">in the United States of America’s freedoms. </w:t>
      </w:r>
    </w:p>
    <w:p w:rsidR="0087749C" w:rsidRDefault="0087749C">
      <w:pPr>
        <w:pStyle w:val="a3"/>
      </w:pPr>
      <w:r>
        <w:t>DrSamuels</w:t>
      </w:r>
    </w:p>
    <w:p w:rsidR="0087749C" w:rsidRDefault="0087749C">
      <w:r>
        <w:br/>
      </w:r>
      <w:bookmarkStart w:id="0" w:name="_GoBack"/>
      <w:bookmarkEnd w:id="0"/>
    </w:p>
    <w:sectPr w:rsidR="0087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E92"/>
    <w:rsid w:val="003F1E92"/>
    <w:rsid w:val="0087749C"/>
    <w:rsid w:val="00A81257"/>
    <w:rsid w:val="00C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92FB-7F2D-4573-82B3-05F0274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Invention Of The Aircraft Carrier Essay</vt:lpstr>
    </vt:vector>
  </TitlesOfParts>
  <Company>*</Company>
  <LinksUpToDate>false</LinksUpToDate>
  <CharactersWithSpaces>9528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Invention Of The Aircraft Carrier Essay</dc:title>
  <dc:subject/>
  <dc:creator>dopol</dc:creator>
  <cp:keywords/>
  <dc:description/>
  <cp:lastModifiedBy>Irina</cp:lastModifiedBy>
  <cp:revision>2</cp:revision>
  <dcterms:created xsi:type="dcterms:W3CDTF">2014-08-16T20:11:00Z</dcterms:created>
  <dcterms:modified xsi:type="dcterms:W3CDTF">2014-08-16T20:11:00Z</dcterms:modified>
</cp:coreProperties>
</file>