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9C" w:rsidRDefault="00120F9C">
      <w:pPr>
        <w:pStyle w:val="a3"/>
      </w:pPr>
      <w:r>
        <w:t xml:space="preserve">Untitled Essay, Research Paper </w:t>
      </w:r>
    </w:p>
    <w:p w:rsidR="00120F9C" w:rsidRDefault="00120F9C">
      <w:pPr>
        <w:pStyle w:val="a3"/>
      </w:pPr>
      <w:r>
        <w:t xml:space="preserve">Involvement of K+ in Leaf Movements During SuntrackingIntroduction </w:t>
      </w:r>
    </w:p>
    <w:p w:rsidR="00120F9C" w:rsidRDefault="00120F9C">
      <w:pPr>
        <w:pStyle w:val="a3"/>
      </w:pPr>
      <w:r>
        <w:t xml:space="preserve">Many plants orient their leaves in response to directional light </w:t>
      </w:r>
    </w:p>
    <w:p w:rsidR="00120F9C" w:rsidRDefault="00120F9C">
      <w:pPr>
        <w:pStyle w:val="a3"/>
      </w:pPr>
      <w:r>
        <w:t xml:space="preserve">signals. Heliotropic movements, or movements that are affected by the sun, are common </w:t>
      </w:r>
    </w:p>
    <w:p w:rsidR="00120F9C" w:rsidRDefault="00120F9C">
      <w:pPr>
        <w:pStyle w:val="a3"/>
      </w:pPr>
      <w:r>
        <w:t xml:space="preserve">among plants belonging to the families Malvaceae, Fabaceae, Nyctaginaceae, and </w:t>
      </w:r>
    </w:p>
    <w:p w:rsidR="00120F9C" w:rsidRDefault="00120F9C">
      <w:pPr>
        <w:pStyle w:val="a3"/>
      </w:pPr>
      <w:r>
        <w:t xml:space="preserve">Oxalidaceae. The leaves of many plants, including Crotalaria pallida, exhibit </w:t>
      </w:r>
    </w:p>
    <w:p w:rsidR="00120F9C" w:rsidRDefault="00120F9C">
      <w:pPr>
        <w:pStyle w:val="a3"/>
      </w:pPr>
      <w:r>
        <w:t xml:space="preserve">diaheliotropic movement. C. pallida is a woody shrub native to South Africa. Its </w:t>
      </w:r>
    </w:p>
    <w:p w:rsidR="00120F9C" w:rsidRDefault="00120F9C">
      <w:pPr>
        <w:pStyle w:val="a3"/>
      </w:pPr>
      <w:r>
        <w:t xml:space="preserve">trifoliate leaves are connected to the petiole by 3-4 mm long pulvinules (Schmalstig). In </w:t>
      </w:r>
    </w:p>
    <w:p w:rsidR="00120F9C" w:rsidRDefault="00120F9C">
      <w:pPr>
        <w:pStyle w:val="a3"/>
      </w:pPr>
      <w:r>
        <w:t xml:space="preserve">diaheliotropic movement, the plant’s leaves are oriented perpendicular to the </w:t>
      </w:r>
    </w:p>
    <w:p w:rsidR="00120F9C" w:rsidRDefault="00120F9C">
      <w:pPr>
        <w:pStyle w:val="a3"/>
      </w:pPr>
      <w:r>
        <w:t xml:space="preserve">sun’s rays, thereby maximizing the interception of photosynthetically active </w:t>
      </w:r>
    </w:p>
    <w:p w:rsidR="00120F9C" w:rsidRDefault="00120F9C">
      <w:pPr>
        <w:pStyle w:val="a3"/>
      </w:pPr>
      <w:r>
        <w:t xml:space="preserve">radiation (PAR). In some plants, but not all, his response occurs particularly during the </w:t>
      </w:r>
    </w:p>
    <w:p w:rsidR="00120F9C" w:rsidRDefault="00120F9C">
      <w:pPr>
        <w:pStyle w:val="a3"/>
      </w:pPr>
      <w:r>
        <w:t xml:space="preserve">morning and late afternoon, when the light is coming at more of an angle and the water </w:t>
      </w:r>
    </w:p>
    <w:p w:rsidR="00120F9C" w:rsidRDefault="00120F9C">
      <w:pPr>
        <w:pStyle w:val="a3"/>
      </w:pPr>
      <w:r>
        <w:t xml:space="preserve">stress is not as severe (Donahue and Vogelmann). Under these conditions the lamina of the </w:t>
      </w:r>
    </w:p>
    <w:p w:rsidR="00120F9C" w:rsidRDefault="00120F9C">
      <w:pPr>
        <w:pStyle w:val="a3"/>
      </w:pPr>
      <w:r>
        <w:t xml:space="preserve">leaf is within less than 15? from the normal to the sun. Many plants that exhibit </w:t>
      </w:r>
    </w:p>
    <w:p w:rsidR="00120F9C" w:rsidRDefault="00120F9C">
      <w:pPr>
        <w:pStyle w:val="a3"/>
      </w:pPr>
      <w:r>
        <w:t xml:space="preserve">diaheliotropic movements also show paraheliotropic response as well. Paraheliotropism </w:t>
      </w:r>
    </w:p>
    <w:p w:rsidR="00120F9C" w:rsidRDefault="00120F9C">
      <w:pPr>
        <w:pStyle w:val="a3"/>
      </w:pPr>
      <w:r>
        <w:t xml:space="preserve">minimizes water loss by reducing the amount of light absorbed by the leaves; the leaves </w:t>
      </w:r>
    </w:p>
    <w:p w:rsidR="00120F9C" w:rsidRDefault="00120F9C">
      <w:pPr>
        <w:pStyle w:val="a3"/>
      </w:pPr>
      <w:r>
        <w:t xml:space="preserve">orient themselves parallel to the sun’s rays. Plants that exhibit paraheliotropic </w:t>
      </w:r>
    </w:p>
    <w:p w:rsidR="00120F9C" w:rsidRDefault="00120F9C">
      <w:pPr>
        <w:pStyle w:val="a3"/>
      </w:pPr>
      <w:r>
        <w:t xml:space="preserve">behavior usually do so at midday, when the sun’s rays are perpendicular to the </w:t>
      </w:r>
    </w:p>
    <w:p w:rsidR="00120F9C" w:rsidRDefault="00120F9C">
      <w:pPr>
        <w:pStyle w:val="a3"/>
      </w:pPr>
      <w:r>
        <w:t xml:space="preserve">ground. This reorientation takes place only in leaves of plants that are capable of nastic </w:t>
      </w:r>
    </w:p>
    <w:p w:rsidR="00120F9C" w:rsidRDefault="00120F9C">
      <w:pPr>
        <w:pStyle w:val="a3"/>
      </w:pPr>
      <w:r>
        <w:t xml:space="preserve">light-driven movements, such as the trifoliate leaf of Erythrina spp. (Herbert 1984). </w:t>
      </w:r>
    </w:p>
    <w:p w:rsidR="00120F9C" w:rsidRDefault="00120F9C">
      <w:pPr>
        <w:pStyle w:val="a3"/>
      </w:pPr>
      <w:r>
        <w:t xml:space="preserve">However, this phenomenon has been observed in other legume species that exhibit </w:t>
      </w:r>
    </w:p>
    <w:p w:rsidR="00120F9C" w:rsidRDefault="00120F9C">
      <w:pPr>
        <w:pStyle w:val="a3"/>
      </w:pPr>
      <w:r>
        <w:t xml:space="preserve">diaheliotropic leaf movement as well. Their movement is temporarily transformed from </w:t>
      </w:r>
    </w:p>
    <w:p w:rsidR="00120F9C" w:rsidRDefault="00120F9C">
      <w:pPr>
        <w:pStyle w:val="a3"/>
      </w:pPr>
      <w:r>
        <w:t xml:space="preserve">diaheliotropic to paraheliotropic. In doing so, the interception of solar radiation is </w:t>
      </w:r>
    </w:p>
    <w:p w:rsidR="00120F9C" w:rsidRDefault="00120F9C">
      <w:pPr>
        <w:pStyle w:val="a3"/>
      </w:pPr>
      <w:r>
        <w:t xml:space="preserve">maximized during the morning and late afternoon, and minimized during midday. The leaves </w:t>
      </w:r>
    </w:p>
    <w:p w:rsidR="00120F9C" w:rsidRDefault="00120F9C">
      <w:pPr>
        <w:pStyle w:val="a3"/>
      </w:pPr>
      <w:r>
        <w:t xml:space="preserve">of Crotalaria pallida also exhibit nyctinastic, or sleep, movements, in which the leaves </w:t>
      </w:r>
    </w:p>
    <w:p w:rsidR="00120F9C" w:rsidRDefault="00120F9C">
      <w:pPr>
        <w:pStyle w:val="a3"/>
      </w:pPr>
      <w:r>
        <w:t xml:space="preserve">fold down at night. The solar tracking may also provide a competitive advantage during </w:t>
      </w:r>
    </w:p>
    <w:p w:rsidR="00120F9C" w:rsidRDefault="00120F9C">
      <w:pPr>
        <w:pStyle w:val="a3"/>
      </w:pPr>
      <w:r>
        <w:t xml:space="preserve">early growth, since there is little shading, and also by intercepting more radiant heat in </w:t>
      </w:r>
    </w:p>
    <w:p w:rsidR="00120F9C" w:rsidRDefault="00120F9C">
      <w:pPr>
        <w:pStyle w:val="a3"/>
      </w:pPr>
      <w:r>
        <w:t xml:space="preserve">the early morning, thus raising leaf temperature nearer the optimum for photosynthesis. </w:t>
      </w:r>
    </w:p>
    <w:p w:rsidR="00120F9C" w:rsidRDefault="00120F9C">
      <w:pPr>
        <w:pStyle w:val="a3"/>
      </w:pPr>
      <w:r>
        <w:t xml:space="preserve">Integral to understanding the heliotropic movements of a plant is </w:t>
      </w:r>
    </w:p>
    <w:p w:rsidR="00120F9C" w:rsidRDefault="00120F9C">
      <w:pPr>
        <w:pStyle w:val="a3"/>
      </w:pPr>
      <w:r>
        <w:t xml:space="preserve">determining how the leaf detects the angle at which the light is incident upon it, how </w:t>
      </w:r>
    </w:p>
    <w:p w:rsidR="00120F9C" w:rsidRDefault="00120F9C">
      <w:pPr>
        <w:pStyle w:val="a3"/>
      </w:pPr>
      <w:r>
        <w:t xml:space="preserve">this perception is transduced to the pulvinus, and finally, how this signal can effect a </w:t>
      </w:r>
    </w:p>
    <w:p w:rsidR="00120F9C" w:rsidRDefault="00120F9C">
      <w:pPr>
        <w:pStyle w:val="a3"/>
      </w:pPr>
      <w:r>
        <w:t xml:space="preserve">physiological response (Donahue and Vogelmann). </w:t>
      </w:r>
    </w:p>
    <w:p w:rsidR="00120F9C" w:rsidRDefault="00120F9C">
      <w:pPr>
        <w:pStyle w:val="a3"/>
      </w:pPr>
      <w:r>
        <w:t xml:space="preserve">In the species Crotalaria pallida, blue light seems to be the </w:t>
      </w:r>
    </w:p>
    <w:p w:rsidR="00120F9C" w:rsidRDefault="00120F9C">
      <w:pPr>
        <w:pStyle w:val="a3"/>
      </w:pPr>
      <w:r>
        <w:t xml:space="preserve">wavelength that stimulates these leaf movements (Scmalstig). It has been implicated in the </w:t>
      </w:r>
    </w:p>
    <w:p w:rsidR="00120F9C" w:rsidRDefault="00120F9C">
      <w:pPr>
        <w:pStyle w:val="a3"/>
      </w:pPr>
      <w:r>
        <w:t xml:space="preserve">photonastic unfolding of leaves and in the diaheliotropic response in Mactroptilium </w:t>
      </w:r>
    </w:p>
    <w:p w:rsidR="00120F9C" w:rsidRDefault="00120F9C">
      <w:pPr>
        <w:pStyle w:val="a3"/>
      </w:pPr>
      <w:r>
        <w:t xml:space="preserve">atropurpureum and Lupinus succulentus (Schwartz, Gilboa, and Koller 1987). However, the </w:t>
      </w:r>
    </w:p>
    <w:p w:rsidR="00120F9C" w:rsidRDefault="00120F9C">
      <w:pPr>
        <w:pStyle w:val="a3"/>
      </w:pPr>
      <w:r>
        <w:t xml:space="preserve">light receptor involved can not be determined from the data. The site of light perception </w:t>
      </w:r>
    </w:p>
    <w:p w:rsidR="00120F9C" w:rsidRDefault="00120F9C">
      <w:pPr>
        <w:pStyle w:val="a3"/>
      </w:pPr>
      <w:r>
        <w:t xml:space="preserve">for Crotalaria pallida is the proximal portion of the lamina. No leaflet movement occurs </w:t>
      </w:r>
    </w:p>
    <w:p w:rsidR="00120F9C" w:rsidRDefault="00120F9C">
      <w:pPr>
        <w:pStyle w:val="a3"/>
      </w:pPr>
      <w:r>
        <w:t xml:space="preserve">when the lamina is shaded and only the pulvinule is exposed to light. However, in many </w:t>
      </w:r>
    </w:p>
    <w:p w:rsidR="00120F9C" w:rsidRDefault="00120F9C">
      <w:pPr>
        <w:pStyle w:val="a3"/>
      </w:pPr>
      <w:r>
        <w:t xml:space="preserve">other plant species, including Phaseolus vulgaris and Glycine max, the site of light </w:t>
      </w:r>
    </w:p>
    <w:p w:rsidR="00120F9C" w:rsidRDefault="00120F9C">
      <w:pPr>
        <w:pStyle w:val="a3"/>
      </w:pPr>
      <w:r>
        <w:t xml:space="preserve">perception is the pulvinule, although these plants are not true suntracking plants. The </w:t>
      </w:r>
    </w:p>
    <w:p w:rsidR="00120F9C" w:rsidRDefault="00120F9C">
      <w:pPr>
        <w:pStyle w:val="a3"/>
      </w:pPr>
      <w:r>
        <w:t xml:space="preserve">compound lamina of Lupinus succulentus does not respond to a directional light signal if </w:t>
      </w:r>
    </w:p>
    <w:p w:rsidR="00120F9C" w:rsidRDefault="00120F9C">
      <w:pPr>
        <w:pStyle w:val="a3"/>
      </w:pPr>
      <w:r>
        <w:t xml:space="preserve">its pulvini are shaded, but it does respond if only the pulvini was exposed. That the </w:t>
      </w:r>
    </w:p>
    <w:p w:rsidR="00120F9C" w:rsidRDefault="00120F9C">
      <w:pPr>
        <w:pStyle w:val="a3"/>
      </w:pPr>
      <w:r>
        <w:t xml:space="preserve">pulvinus is the site for light perception was the accepted theory for many years. However, </w:t>
      </w:r>
    </w:p>
    <w:p w:rsidR="00120F9C" w:rsidRDefault="00120F9C">
      <w:pPr>
        <w:pStyle w:val="a3"/>
      </w:pPr>
      <w:r>
        <w:t xml:space="preserve">experiments with L. palaestinus showed that the proximal 3-4 mm of the lamina needed to be </w:t>
      </w:r>
    </w:p>
    <w:p w:rsidR="00120F9C" w:rsidRDefault="00120F9C">
      <w:pPr>
        <w:pStyle w:val="a3"/>
      </w:pPr>
      <w:r>
        <w:t xml:space="preserve">exposed for a diaheliotropic response to occur. If the light is detected by photoreceptors </w:t>
      </w:r>
    </w:p>
    <w:p w:rsidR="00120F9C" w:rsidRDefault="00120F9C">
      <w:pPr>
        <w:pStyle w:val="a3"/>
      </w:pPr>
      <w:r>
        <w:t xml:space="preserve">in the laminae, somehow this light signal must be transmitted to the cells of the </w:t>
      </w:r>
    </w:p>
    <w:p w:rsidR="00120F9C" w:rsidRDefault="00120F9C">
      <w:pPr>
        <w:pStyle w:val="a3"/>
      </w:pPr>
      <w:r>
        <w:t xml:space="preserve">pulvinus. There are three possible ways this may be done. One is that the light is </w:t>
      </w:r>
    </w:p>
    <w:p w:rsidR="00120F9C" w:rsidRDefault="00120F9C">
      <w:pPr>
        <w:pStyle w:val="a3"/>
      </w:pPr>
      <w:r>
        <w:t xml:space="preserve">channeled to the pulvinus from the lamina. However, this is unlikely since an experiment </w:t>
      </w:r>
    </w:p>
    <w:p w:rsidR="00120F9C" w:rsidRDefault="00120F9C">
      <w:pPr>
        <w:pStyle w:val="a3"/>
      </w:pPr>
      <w:r>
        <w:t xml:space="preserve">with oblique light on the lamina and vertical light on the pulvinus resulted in the lamina </w:t>
      </w:r>
    </w:p>
    <w:p w:rsidR="00120F9C" w:rsidRDefault="00120F9C">
      <w:pPr>
        <w:pStyle w:val="a3"/>
      </w:pPr>
      <w:r>
        <w:t xml:space="preserve">responding to the oblique light. Otherwise, the light coming from the lamina would be </w:t>
      </w:r>
    </w:p>
    <w:p w:rsidR="00120F9C" w:rsidRDefault="00120F9C">
      <w:pPr>
        <w:pStyle w:val="a3"/>
      </w:pPr>
      <w:r>
        <w:t xml:space="preserve">drowned out by the light shining on the pulvinus. Another possibility is that some </w:t>
      </w:r>
    </w:p>
    <w:p w:rsidR="00120F9C" w:rsidRDefault="00120F9C">
      <w:pPr>
        <w:pStyle w:val="a3"/>
      </w:pPr>
      <w:r>
        <w:t xml:space="preserve">electrical signal is transmitted from the lamina to the pulvinus as in Mimosa. It is also </w:t>
      </w:r>
    </w:p>
    <w:p w:rsidR="00120F9C" w:rsidRDefault="00120F9C">
      <w:pPr>
        <w:pStyle w:val="a3"/>
      </w:pPr>
      <w:r>
        <w:t xml:space="preserve">possible that some chemical is transported from the lamina to the pulvinus via the phloem. </w:t>
      </w:r>
    </w:p>
    <w:p w:rsidR="00120F9C" w:rsidRDefault="00120F9C">
      <w:pPr>
        <w:pStyle w:val="a3"/>
      </w:pPr>
      <w:r>
        <w:t xml:space="preserve">These chemicals can be defined as naturally occuring molecules that affect some </w:t>
      </w:r>
    </w:p>
    <w:p w:rsidR="00120F9C" w:rsidRDefault="00120F9C">
      <w:pPr>
        <w:pStyle w:val="a3"/>
      </w:pPr>
      <w:r>
        <w:t xml:space="preserve">physiological process of the plant. They may be active in concentrations as low as 10-5 to </w:t>
      </w:r>
    </w:p>
    <w:p w:rsidR="00120F9C" w:rsidRDefault="00120F9C">
      <w:pPr>
        <w:pStyle w:val="a3"/>
      </w:pPr>
      <w:r>
        <w:t xml:space="preserve">10-7 M solution. Whatchemical, if any, is used by C. pallida to transmit the light signal </w:t>
      </w:r>
    </w:p>
    <w:p w:rsidR="00120F9C" w:rsidRDefault="00120F9C">
      <w:pPr>
        <w:pStyle w:val="a3"/>
      </w:pPr>
      <w:r>
        <w:t xml:space="preserve">from the lamina of the leaflet to its pulvinule is unknown. Periodic leaf movement factor </w:t>
      </w:r>
    </w:p>
    <w:p w:rsidR="00120F9C" w:rsidRDefault="00120F9C">
      <w:pPr>
        <w:pStyle w:val="a3"/>
      </w:pPr>
      <w:r>
        <w:t xml:space="preserve">1 (PLMF 1) has been isolated from Acacia karroo, a plant with pinnate leaves that exhibits </w:t>
      </w:r>
    </w:p>
    <w:p w:rsidR="00120F9C" w:rsidRDefault="00120F9C">
      <w:pPr>
        <w:pStyle w:val="a3"/>
      </w:pPr>
      <w:r>
        <w:t xml:space="preserve">nychinastic sleep movements, as well as other species of Acacia, Oxalis, and Samanea. PLNF </w:t>
      </w:r>
    </w:p>
    <w:p w:rsidR="00120F9C" w:rsidRDefault="00120F9C">
      <w:pPr>
        <w:pStyle w:val="a3"/>
      </w:pPr>
      <w:r>
        <w:t xml:space="preserve">1 has also been isolated from Mimosa pudica, as has the molecule M-LMF 5 (Schildknecht). </w:t>
      </w:r>
    </w:p>
    <w:p w:rsidR="00120F9C" w:rsidRDefault="00120F9C">
      <w:pPr>
        <w:pStyle w:val="a3"/>
      </w:pPr>
      <w:r>
        <w:t xml:space="preserve">The movement of the leaflets is effected by the swelling and shrinking </w:t>
      </w:r>
    </w:p>
    <w:p w:rsidR="00120F9C" w:rsidRDefault="00120F9C">
      <w:pPr>
        <w:pStyle w:val="a3"/>
      </w:pPr>
      <w:r>
        <w:t xml:space="preserve">of cells on opposite sides of the pulvinus (Kim, et al.) In nyctinastic plants, cells that </w:t>
      </w:r>
    </w:p>
    <w:p w:rsidR="00120F9C" w:rsidRDefault="00120F9C">
      <w:pPr>
        <w:pStyle w:val="a3"/>
      </w:pPr>
      <w:r>
        <w:t xml:space="preserve">take up water when a leaf rises and lose water when the leaf lowers are called extensor </w:t>
      </w:r>
    </w:p>
    <w:p w:rsidR="00120F9C" w:rsidRDefault="00120F9C">
      <w:pPr>
        <w:pStyle w:val="a3"/>
      </w:pPr>
      <w:r>
        <w:t xml:space="preserve">cells. The opposite occurs in the flexor cells (Satter and Galston). When the extensor </w:t>
      </w:r>
    </w:p>
    <w:p w:rsidR="00120F9C" w:rsidRDefault="00120F9C">
      <w:pPr>
        <w:pStyle w:val="a3"/>
      </w:pPr>
      <w:r>
        <w:t xml:space="preserve">cells on one side of the pulvinus take up water and swell, the flexor cells on the other </w:t>
      </w:r>
    </w:p>
    <w:p w:rsidR="00120F9C" w:rsidRDefault="00120F9C">
      <w:pPr>
        <w:pStyle w:val="a3"/>
      </w:pPr>
      <w:r>
        <w:t xml:space="preserve">side release water and shrink. The opposite of this movement can also occur. However, the </w:t>
      </w:r>
    </w:p>
    <w:p w:rsidR="00120F9C" w:rsidRDefault="00120F9C">
      <w:pPr>
        <w:pStyle w:val="a3"/>
      </w:pPr>
      <w:r>
        <w:t xml:space="preserve">terms extensor and flexor are not rigidly defined. Rather, the regions are defined </w:t>
      </w:r>
    </w:p>
    <w:p w:rsidR="00120F9C" w:rsidRDefault="00120F9C">
      <w:pPr>
        <w:pStyle w:val="a3"/>
      </w:pPr>
      <w:r>
        <w:t xml:space="preserve">according to function, not position. Basically, the pulvini cells that are on the adaxial </w:t>
      </w:r>
    </w:p>
    <w:p w:rsidR="00120F9C" w:rsidRDefault="00120F9C">
      <w:pPr>
        <w:pStyle w:val="a3"/>
      </w:pPr>
      <w:r>
        <w:t xml:space="preserve">(facing the light) side of the pulvinus are the flexor cells, and the cells on the abaxial </w:t>
      </w:r>
    </w:p>
    <w:p w:rsidR="00120F9C" w:rsidRDefault="00120F9C">
      <w:pPr>
        <w:pStyle w:val="a3"/>
      </w:pPr>
      <w:r>
        <w:t xml:space="preserve">side are the extensor cells. Therefore, the terms can mean different cells in the same </w:t>
      </w:r>
    </w:p>
    <w:p w:rsidR="00120F9C" w:rsidRDefault="00120F9C">
      <w:pPr>
        <w:pStyle w:val="a3"/>
      </w:pPr>
      <w:r>
        <w:t xml:space="preserve">pulvinus at varying times of the day. By coordinating these swellings and shrinkings, the </w:t>
      </w:r>
    </w:p>
    <w:p w:rsidR="00120F9C" w:rsidRDefault="00120F9C">
      <w:pPr>
        <w:pStyle w:val="a3"/>
      </w:pPr>
      <w:r>
        <w:t xml:space="preserve">leaves are able to orient themselves perpendicular to the sunlight in diaheliotropic </w:t>
      </w:r>
    </w:p>
    <w:p w:rsidR="00120F9C" w:rsidRDefault="00120F9C">
      <w:pPr>
        <w:pStyle w:val="a3"/>
      </w:pPr>
      <w:r>
        <w:t xml:space="preserve">plants. </w:t>
      </w:r>
    </w:p>
    <w:p w:rsidR="00120F9C" w:rsidRDefault="00120F9C">
      <w:pPr>
        <w:pStyle w:val="a3"/>
      </w:pPr>
      <w:r>
        <w:t xml:space="preserve">Leaf movements are the result of changes in turgor pressure in the </w:t>
      </w:r>
    </w:p>
    <w:p w:rsidR="00120F9C" w:rsidRDefault="00120F9C">
      <w:pPr>
        <w:pStyle w:val="a3"/>
      </w:pPr>
      <w:r>
        <w:t xml:space="preserve">pulvinus. The pulvinus is a small group of cells at the base of the lamina of each </w:t>
      </w:r>
    </w:p>
    <w:p w:rsidR="00120F9C" w:rsidRDefault="00120F9C">
      <w:pPr>
        <w:pStyle w:val="a3"/>
      </w:pPr>
      <w:r>
        <w:t xml:space="preserve">leaflet. The reversible axial expansion and contraction of the extensor and flexor cells </w:t>
      </w:r>
    </w:p>
    <w:p w:rsidR="00120F9C" w:rsidRDefault="00120F9C">
      <w:pPr>
        <w:pStyle w:val="a3"/>
      </w:pPr>
      <w:r>
        <w:t xml:space="preserve">take place by reversible changes in the volume of their motor cells. These result from </w:t>
      </w:r>
    </w:p>
    <w:p w:rsidR="00120F9C" w:rsidRDefault="00120F9C">
      <w:pPr>
        <w:pStyle w:val="a3"/>
      </w:pPr>
      <w:r>
        <w:t xml:space="preserve">massive fluxes of osmotically active solutes across the cell membrane. K+ is the ion that </w:t>
      </w:r>
    </w:p>
    <w:p w:rsidR="00120F9C" w:rsidRDefault="00120F9C">
      <w:pPr>
        <w:pStyle w:val="a3"/>
      </w:pPr>
      <w:r>
        <w:t xml:space="preserve">is usually implicated in this process, and is balanced by the co-transport of Cl- and </w:t>
      </w:r>
    </w:p>
    <w:p w:rsidR="00120F9C" w:rsidRDefault="00120F9C">
      <w:pPr>
        <w:pStyle w:val="a3"/>
      </w:pPr>
      <w:r>
        <w:t xml:space="preserve">other organic and inorganic anions. </w:t>
      </w:r>
    </w:p>
    <w:p w:rsidR="00120F9C" w:rsidRDefault="00120F9C">
      <w:pPr>
        <w:pStyle w:val="a3"/>
      </w:pPr>
      <w:r>
        <w:t xml:space="preserve">While the mechanisms of diaheliotropic leaf movements have not been </w:t>
      </w:r>
    </w:p>
    <w:p w:rsidR="00120F9C" w:rsidRDefault="00120F9C">
      <w:pPr>
        <w:pStyle w:val="a3"/>
      </w:pPr>
      <w:r>
        <w:t xml:space="preserve">studied extensively, much data exists detailing nyctinastic movements. Several ions are </w:t>
      </w:r>
    </w:p>
    <w:p w:rsidR="00120F9C" w:rsidRDefault="00120F9C">
      <w:pPr>
        <w:pStyle w:val="a3"/>
      </w:pPr>
      <w:r>
        <w:t xml:space="preserve">believed to be involved in leaf movment. These include K+, H+, Cl-, malate, and other </w:t>
      </w:r>
    </w:p>
    <w:p w:rsidR="00120F9C" w:rsidRDefault="00120F9C">
      <w:pPr>
        <w:pStyle w:val="a3"/>
      </w:pPr>
      <w:r>
        <w:t xml:space="preserve">small organic anions. K+ is the most abundant ion in pulvini cells. Evidence suggests that </w:t>
      </w:r>
    </w:p>
    <w:p w:rsidR="00120F9C" w:rsidRDefault="00120F9C">
      <w:pPr>
        <w:pStyle w:val="a3"/>
      </w:pPr>
      <w:r>
        <w:t xml:space="preserve">electrogenic ion secretion is responsible for K+ uptake in nyctinastic plants. The </w:t>
      </w:r>
    </w:p>
    <w:p w:rsidR="00120F9C" w:rsidRDefault="00120F9C">
      <w:pPr>
        <w:pStyle w:val="a3"/>
      </w:pPr>
      <w:r>
        <w:t xml:space="preserve">transition from light to darkness activates the H+/ATPase in the flexor cells of the </w:t>
      </w:r>
    </w:p>
    <w:p w:rsidR="00120F9C" w:rsidRDefault="00120F9C">
      <w:pPr>
        <w:pStyle w:val="a3"/>
      </w:pPr>
      <w:r>
        <w:t xml:space="preserve">pulvinus. This leads to the release of bound K+ from the apoplast and movement of the K+ </w:t>
      </w:r>
    </w:p>
    <w:p w:rsidR="00120F9C" w:rsidRDefault="00120F9C">
      <w:pPr>
        <w:pStyle w:val="a3"/>
      </w:pPr>
      <w:r>
        <w:t xml:space="preserve">into the cells by way of an ion channel. This increase in K+ in the cell decreases the </w:t>
      </w:r>
    </w:p>
    <w:p w:rsidR="00120F9C" w:rsidRDefault="00120F9C">
      <w:pPr>
        <w:pStyle w:val="a3"/>
      </w:pPr>
      <w:r>
        <w:t xml:space="preserve">osmotic potential of the cells, and water than influxes into the flexor cells, increasing </w:t>
      </w:r>
    </w:p>
    <w:p w:rsidR="00120F9C" w:rsidRDefault="00120F9C">
      <w:pPr>
        <w:pStyle w:val="a3"/>
      </w:pPr>
      <w:r>
        <w:t xml:space="preserve">their volume. In Samanea, K+ levels changed four-fold in flexor cells during the </w:t>
      </w:r>
    </w:p>
    <w:p w:rsidR="00120F9C" w:rsidRDefault="00120F9C">
      <w:pPr>
        <w:pStyle w:val="a3"/>
      </w:pPr>
      <w:r>
        <w:t xml:space="preserve">transition from light to darkness. In a similar experiment, during hour four of a </w:t>
      </w:r>
    </w:p>
    <w:p w:rsidR="00120F9C" w:rsidRDefault="00120F9C">
      <w:pPr>
        <w:pStyle w:val="a3"/>
      </w:pPr>
      <w:r>
        <w:t xml:space="preserve">photoperiod, the extensor apoplast of Samanea had 14mM and the flexor apoplast had 23 mM </w:t>
      </w:r>
    </w:p>
    <w:p w:rsidR="00120F9C" w:rsidRDefault="00120F9C">
      <w:pPr>
        <w:pStyle w:val="a3"/>
      </w:pPr>
      <w:r>
        <w:t xml:space="preserve">of K+. After the lights were turned off, inducing nyctinastic movements, the K+ level in </w:t>
      </w:r>
    </w:p>
    <w:p w:rsidR="00120F9C" w:rsidRDefault="00120F9C">
      <w:pPr>
        <w:pStyle w:val="a3"/>
      </w:pPr>
      <w:r>
        <w:t xml:space="preserve">the apoplast rose to 72 mM in the extensor cells and declined to 10mM in the flexor cells. </w:t>
      </w:r>
    </w:p>
    <w:p w:rsidR="00120F9C" w:rsidRDefault="00120F9C">
      <w:pPr>
        <w:pStyle w:val="a3"/>
      </w:pPr>
      <w:r>
        <w:t xml:space="preserve">Therefore, it appears that swelling cells take up K+ from the apoplast and shrinking cells </w:t>
      </w:r>
    </w:p>
    <w:p w:rsidR="00120F9C" w:rsidRDefault="00120F9C">
      <w:pPr>
        <w:pStyle w:val="a3"/>
      </w:pPr>
      <w:r>
        <w:t xml:space="preserve">release K+ into the apoplast. </w:t>
      </w:r>
    </w:p>
    <w:p w:rsidR="00120F9C" w:rsidRDefault="00120F9C">
      <w:pPr>
        <w:pStyle w:val="a3"/>
      </w:pPr>
      <w:r>
        <w:t xml:space="preserve">In the pulvinus of Samanea saman, depolarization of the plasma membrane </w:t>
      </w:r>
    </w:p>
    <w:p w:rsidR="00120F9C" w:rsidRDefault="00120F9C">
      <w:pPr>
        <w:pStyle w:val="a3"/>
      </w:pPr>
      <w:r>
        <w:t xml:space="preserve">opens K+ channels (Kim et al). The driving force for the transport of K+ across the cell </w:t>
      </w:r>
    </w:p>
    <w:p w:rsidR="00120F9C" w:rsidRDefault="00120F9C">
      <w:pPr>
        <w:pStyle w:val="a3"/>
      </w:pPr>
      <w:r>
        <w:t xml:space="preserve">membranes is apparently derived from activity of an electrogenic proton pump. This creates </w:t>
      </w:r>
    </w:p>
    <w:p w:rsidR="00120F9C" w:rsidRDefault="00120F9C">
      <w:pPr>
        <w:pStyle w:val="a3"/>
      </w:pPr>
      <w:r>
        <w:t xml:space="preserve">an electrochemical gradient that allows for K+ movement. From concentration measurements </w:t>
      </w:r>
    </w:p>
    <w:p w:rsidR="00120F9C" w:rsidRDefault="00120F9C">
      <w:pPr>
        <w:pStyle w:val="a3"/>
      </w:pPr>
      <w:r>
        <w:t xml:space="preserve">in pulvini, K+ seems to be the most important ion involved in the volume changes of these </w:t>
      </w:r>
    </w:p>
    <w:p w:rsidR="00120F9C" w:rsidRDefault="00120F9C">
      <w:pPr>
        <w:pStyle w:val="a3"/>
      </w:pPr>
      <w:r>
        <w:t xml:space="preserve">cells. How then, is K+ allowed to be at higher concentrations inside a cell than out of </w:t>
      </w:r>
    </w:p>
    <w:p w:rsidR="00120F9C" w:rsidRDefault="00120F9C">
      <w:pPr>
        <w:pStyle w:val="a3"/>
      </w:pPr>
      <w:r>
        <w:t xml:space="preserve">it? Studies indicate that the K+ channels are not always open. In protoplasts of Samanea </w:t>
      </w:r>
    </w:p>
    <w:p w:rsidR="00120F9C" w:rsidRDefault="00120F9C">
      <w:pPr>
        <w:pStyle w:val="a3"/>
      </w:pPr>
      <w:r>
        <w:t xml:space="preserve">saman, K+ channels were closed when the membrane potential was below -40mV and open when </w:t>
      </w:r>
    </w:p>
    <w:p w:rsidR="00120F9C" w:rsidRDefault="00120F9C">
      <w:pPr>
        <w:pStyle w:val="a3"/>
      </w:pPr>
      <w:r>
        <w:t xml:space="preserve">the membrane potential was depolarized to above -40mV. A voltage-gated K+ channel that is </w:t>
      </w:r>
    </w:p>
    <w:p w:rsidR="00120F9C" w:rsidRDefault="00120F9C">
      <w:pPr>
        <w:pStyle w:val="a3"/>
      </w:pPr>
      <w:r>
        <w:t xml:space="preserve">opened upon depolarization has been observed in every patch clamp study of the plasma </w:t>
      </w:r>
    </w:p>
    <w:p w:rsidR="00120F9C" w:rsidRDefault="00120F9C">
      <w:pPr>
        <w:pStyle w:val="a3"/>
      </w:pPr>
      <w:r>
        <w:t xml:space="preserve">membranes of higher plants, including Samanea motor cells and Mimosa pulviner cells. </w:t>
      </w:r>
    </w:p>
    <w:p w:rsidR="00120F9C" w:rsidRDefault="00120F9C">
      <w:pPr>
        <w:pStyle w:val="a3"/>
      </w:pPr>
      <w:r>
        <w:t xml:space="preserve">It is proposed that electrogenic H+ secretion results in a proton </w:t>
      </w:r>
    </w:p>
    <w:p w:rsidR="00120F9C" w:rsidRDefault="00120F9C">
      <w:pPr>
        <w:pStyle w:val="a3"/>
      </w:pPr>
      <w:r>
        <w:t xml:space="preserve">motive force, a gradient in pH and in membrane potential, that facilitates the uptake of </w:t>
      </w:r>
    </w:p>
    <w:p w:rsidR="00120F9C" w:rsidRDefault="00120F9C">
      <w:pPr>
        <w:pStyle w:val="a3"/>
      </w:pPr>
      <w:r>
        <w:t xml:space="preserve">K+, Cl-, sucrose, and other anions. External sodium acetate promotes closure and inhibits </w:t>
      </w:r>
    </w:p>
    <w:p w:rsidR="00120F9C" w:rsidRDefault="00120F9C">
      <w:pPr>
        <w:pStyle w:val="a3"/>
      </w:pPr>
      <w:r>
        <w:t xml:space="preserve">opening in Albizzia. This effect could be caused by a decrease in transmembrane pH </w:t>
      </w:r>
    </w:p>
    <w:p w:rsidR="00120F9C" w:rsidRDefault="00120F9C">
      <w:pPr>
        <w:pStyle w:val="a3"/>
      </w:pPr>
      <w:r>
        <w:t xml:space="preserve">gradients. The promotion of opening and inhibition of closure of leaves by fusicoccin and </w:t>
      </w:r>
    </w:p>
    <w:p w:rsidR="00120F9C" w:rsidRDefault="00120F9C">
      <w:pPr>
        <w:pStyle w:val="a3"/>
      </w:pPr>
      <w:r>
        <w:t xml:space="preserve">auxin in Cassia, Mimosa, and Albizzia also implicate H+ in the solute uptake of motor </w:t>
      </w:r>
    </w:p>
    <w:p w:rsidR="00120F9C" w:rsidRDefault="00120F9C">
      <w:pPr>
        <w:pStyle w:val="a3"/>
      </w:pPr>
      <w:r>
        <w:t xml:space="preserve">cells, since both chemicals are H+/ATPase activators, stimulating H+ secretion from the </w:t>
      </w:r>
    </w:p>
    <w:p w:rsidR="00120F9C" w:rsidRDefault="00120F9C">
      <w:pPr>
        <w:pStyle w:val="a3"/>
      </w:pPr>
      <w:r>
        <w:t xml:space="preserve">plant cells into the apoplast. Vanadate, an H+/ATPase inhibitor, inhibits rhythmic leaflet </w:t>
      </w:r>
    </w:p>
    <w:p w:rsidR="00120F9C" w:rsidRDefault="00120F9C">
      <w:pPr>
        <w:pStyle w:val="a3"/>
      </w:pPr>
      <w:r>
        <w:t xml:space="preserve">closure in Albizzia. Although this conflicts with the movement effected by fusicoccin and </w:t>
      </w:r>
    </w:p>
    <w:p w:rsidR="00120F9C" w:rsidRDefault="00120F9C">
      <w:pPr>
        <w:pStyle w:val="a3"/>
      </w:pPr>
      <w:r>
        <w:t xml:space="preserve">auxin, it is believed that vanadate affects different cells, acting upon flexor rather </w:t>
      </w:r>
    </w:p>
    <w:p w:rsidR="00120F9C" w:rsidRDefault="00120F9C">
      <w:pPr>
        <w:pStyle w:val="a3"/>
      </w:pPr>
      <w:r>
        <w:t xml:space="preserve">than extensor cells. The model indicates that there are two possible types of H+ pumps. </w:t>
      </w:r>
    </w:p>
    <w:p w:rsidR="00120F9C" w:rsidRDefault="00120F9C">
      <w:pPr>
        <w:pStyle w:val="a3"/>
      </w:pPr>
      <w:r>
        <w:t xml:space="preserve">One is the electrogenic pump that creates the pmf mentioned above and opens the K+ </w:t>
      </w:r>
    </w:p>
    <w:p w:rsidR="00120F9C" w:rsidRDefault="00120F9C">
      <w:pPr>
        <w:pStyle w:val="a3"/>
      </w:pPr>
      <w:r>
        <w:t xml:space="preserve">channels. The other pump is a H+/K+ exchanger, in which K+ is pumped into the cell as H+ </w:t>
      </w:r>
    </w:p>
    <w:p w:rsidR="00120F9C" w:rsidRDefault="00120F9C">
      <w:pPr>
        <w:pStyle w:val="a3"/>
      </w:pPr>
      <w:r>
        <w:t xml:space="preserve">is pumped out of the cell in a type of antiport. The presence of this typ of pump is only </w:t>
      </w:r>
    </w:p>
    <w:p w:rsidR="00120F9C" w:rsidRDefault="00120F9C">
      <w:pPr>
        <w:pStyle w:val="a3"/>
      </w:pPr>
      <w:r>
        <w:t xml:space="preserve">hypothetical, however, since at present there is no evidence to support it. Thus there are </w:t>
      </w:r>
    </w:p>
    <w:p w:rsidR="00120F9C" w:rsidRDefault="00120F9C">
      <w:pPr>
        <w:pStyle w:val="a3"/>
      </w:pPr>
      <w:r>
        <w:t xml:space="preserve">two possible ways for K+ to enter the pulvini cells. The buildup of the pH gradient may </w:t>
      </w:r>
    </w:p>
    <w:p w:rsidR="00120F9C" w:rsidRDefault="00120F9C">
      <w:pPr>
        <w:pStyle w:val="a3"/>
      </w:pPr>
      <w:r>
        <w:t xml:space="preserve">also promote Cl- entry into the cell via a H+/Cl- cotransporter as the H+ trickles back </w:t>
      </w:r>
    </w:p>
    <w:p w:rsidR="00120F9C" w:rsidRDefault="00120F9C">
      <w:pPr>
        <w:pStyle w:val="a3"/>
      </w:pPr>
      <w:r>
        <w:t xml:space="preserve">into the cell. Cl- ions may also be driven by the electrochemical gradient for Cl- via Cl- </w:t>
      </w:r>
    </w:p>
    <w:p w:rsidR="00120F9C" w:rsidRDefault="00120F9C">
      <w:pPr>
        <w:pStyle w:val="a3"/>
      </w:pPr>
      <w:r>
        <w:t xml:space="preserve">channels, as with K+. A large Cl- channel was observed in the membrane of Samanea flexor </w:t>
      </w:r>
    </w:p>
    <w:p w:rsidR="00120F9C" w:rsidRDefault="00120F9C">
      <w:pPr>
        <w:pStyle w:val="a3"/>
      </w:pPr>
      <w:r>
        <w:t xml:space="preserve">protoplasts. The channel closed at membrane potentials above 50mV and opened at potentials </w:t>
      </w:r>
    </w:p>
    <w:p w:rsidR="00120F9C" w:rsidRDefault="00120F9C">
      <w:pPr>
        <w:pStyle w:val="a3"/>
      </w:pPr>
      <w:r>
        <w:t xml:space="preserve">as low as -100mV. </w:t>
      </w:r>
    </w:p>
    <w:p w:rsidR="00120F9C" w:rsidRDefault="00120F9C">
      <w:pPr>
        <w:pStyle w:val="a3"/>
      </w:pPr>
      <w:r>
        <w:t xml:space="preserve">Light-driven changes in membrane potential may be involved in the </w:t>
      </w:r>
    </w:p>
    <w:p w:rsidR="00120F9C" w:rsidRDefault="00120F9C">
      <w:pPr>
        <w:pStyle w:val="a3"/>
      </w:pPr>
      <w:r>
        <w:t xml:space="preserve">activation of these proton pumps. This may be mediated by effects on cytoplasmic Ca2+. </w:t>
      </w:r>
    </w:p>
    <w:p w:rsidR="00120F9C" w:rsidRDefault="00120F9C">
      <w:pPr>
        <w:pStyle w:val="a3"/>
      </w:pPr>
      <w:r>
        <w:t xml:space="preserve">Ca2+-chelators inhibit the nyctinastic folding as well as the photonastic unfolding </w:t>
      </w:r>
    </w:p>
    <w:p w:rsidR="00120F9C" w:rsidRDefault="00120F9C">
      <w:pPr>
        <w:pStyle w:val="a3"/>
      </w:pPr>
      <w:r>
        <w:t xml:space="preserve">responses in Cassia. Thus Ca2+ may act as a second messenger in a calmodulin-dependent </w:t>
      </w:r>
    </w:p>
    <w:p w:rsidR="00120F9C" w:rsidRDefault="00120F9C">
      <w:pPr>
        <w:pStyle w:val="a3"/>
      </w:pPr>
      <w:r>
        <w:t xml:space="preserve">reaction. The Ca2+ may be what turns on the electrogenic proton pumps, causing changes in </w:t>
      </w:r>
    </w:p>
    <w:p w:rsidR="00120F9C" w:rsidRDefault="00120F9C">
      <w:pPr>
        <w:pStyle w:val="a3"/>
      </w:pPr>
      <w:r>
        <w:t xml:space="preserve">membrane potential. However, there is no direct evidence to support this hypothesis, </w:t>
      </w:r>
    </w:p>
    <w:p w:rsidR="00120F9C" w:rsidRDefault="00120F9C">
      <w:pPr>
        <w:pStyle w:val="a3"/>
      </w:pPr>
      <w:r>
        <w:t xml:space="preserve">although chemicals that are known to change calcium levels have been shown to alter the </w:t>
      </w:r>
    </w:p>
    <w:p w:rsidR="00120F9C" w:rsidRDefault="00120F9C">
      <w:pPr>
        <w:pStyle w:val="a3"/>
      </w:pPr>
      <w:r>
        <w:t xml:space="preserve">leaf movement of Cassia fasciculata and other nyctinastic plants. One study involving </w:t>
      </w:r>
    </w:p>
    <w:p w:rsidR="00120F9C" w:rsidRDefault="00120F9C">
      <w:pPr>
        <w:pStyle w:val="a3"/>
      </w:pPr>
      <w:r>
        <w:t xml:space="preserve">Samanea postulates that Ca2+ channels are also present in the plasma membrane of pulvini </w:t>
      </w:r>
    </w:p>
    <w:p w:rsidR="00120F9C" w:rsidRDefault="00120F9C">
      <w:pPr>
        <w:pStyle w:val="a3"/>
      </w:pPr>
      <w:r>
        <w:t xml:space="preserve">cells, and inositol triphoshate, a second messenger in the signal transduction pathway in </w:t>
      </w:r>
    </w:p>
    <w:p w:rsidR="00120F9C" w:rsidRDefault="00120F9C">
      <w:pPr>
        <w:pStyle w:val="a3"/>
      </w:pPr>
      <w:r>
        <w:t xml:space="preserve">animals, stimulates the opening of these channels. This insinuates that some light signal </w:t>
      </w:r>
    </w:p>
    <w:p w:rsidR="00120F9C" w:rsidRDefault="00120F9C">
      <w:pPr>
        <w:pStyle w:val="a3"/>
      </w:pPr>
      <w:r>
        <w:t xml:space="preserve">binds to a receptor on the outside of the cell and stimulates this transduction pathway. </w:t>
      </w:r>
    </w:p>
    <w:p w:rsidR="00120F9C" w:rsidRDefault="00120F9C">
      <w:pPr>
        <w:pStyle w:val="a3"/>
      </w:pPr>
      <w:r>
        <w:t xml:space="preserve">However, whether this hypothesis is true is unclear. It has also been proposed that an </w:t>
      </w:r>
    </w:p>
    <w:p w:rsidR="00120F9C" w:rsidRDefault="00120F9C">
      <w:pPr>
        <w:pStyle w:val="a3"/>
      </w:pPr>
      <w:r>
        <w:t xml:space="preserve">outwardly directed Ca2+ pump functions as a transport mechanism to restore homeostasis </w:t>
      </w:r>
    </w:p>
    <w:p w:rsidR="00120F9C" w:rsidRDefault="00120F9C">
      <w:pPr>
        <w:pStyle w:val="a3"/>
      </w:pPr>
      <w:r>
        <w:t xml:space="preserve">after Ca2+ uptake through channels. </w:t>
      </w:r>
    </w:p>
    <w:p w:rsidR="00120F9C" w:rsidRDefault="00120F9C">
      <w:pPr>
        <w:pStyle w:val="a3"/>
      </w:pPr>
      <w:r>
        <w:t xml:space="preserve">The changes in Cl- levels in the apoplast are less then that for K+. </w:t>
      </w:r>
    </w:p>
    <w:p w:rsidR="00120F9C" w:rsidRDefault="00120F9C">
      <w:pPr>
        <w:pStyle w:val="a3"/>
      </w:pPr>
      <w:r>
        <w:t xml:space="preserve">The Cl- levels are 75% that of K+ in Albizzia, 40-80% in Samanea, and 40% in Phaseolus. </w:t>
      </w:r>
    </w:p>
    <w:p w:rsidR="00120F9C" w:rsidRDefault="00120F9C">
      <w:pPr>
        <w:pStyle w:val="a3"/>
      </w:pPr>
      <w:r>
        <w:t xml:space="preserve">Therefore, other negatively charged ions must be used to compensate for the positive </w:t>
      </w:r>
    </w:p>
    <w:p w:rsidR="00120F9C" w:rsidRDefault="00120F9C">
      <w:pPr>
        <w:pStyle w:val="a3"/>
      </w:pPr>
      <w:r>
        <w:t xml:space="preserve">charges of the K+. Malate concentrations vary, and it is lower in shrunken cells than in </w:t>
      </w:r>
    </w:p>
    <w:p w:rsidR="00120F9C" w:rsidRDefault="00120F9C">
      <w:pPr>
        <w:pStyle w:val="a3"/>
      </w:pPr>
      <w:r>
        <w:t xml:space="preserve">swollen cells. It is believed that malate is synthesized when there is not enough Cl- </w:t>
      </w:r>
    </w:p>
    <w:p w:rsidR="00120F9C" w:rsidRDefault="00120F9C">
      <w:pPr>
        <w:pStyle w:val="a3"/>
      </w:pPr>
      <w:r>
        <w:t xml:space="preserve">present to counteract the charges of the K+. </w:t>
      </w:r>
    </w:p>
    <w:p w:rsidR="00120F9C" w:rsidRDefault="00120F9C">
      <w:pPr>
        <w:pStyle w:val="a3"/>
      </w:pPr>
      <w:r>
        <w:t xml:space="preserve">An experiment with soybeans (Cronland) examined the role of K+ channels </w:t>
      </w:r>
    </w:p>
    <w:p w:rsidR="00120F9C" w:rsidRDefault="00120F9C">
      <w:pPr>
        <w:pStyle w:val="a3"/>
      </w:pPr>
      <w:r>
        <w:t xml:space="preserve">and H+/ATPase in the plasma membrane in paraheliotropic movement. This was done by </w:t>
      </w:r>
    </w:p>
    <w:p w:rsidR="00120F9C" w:rsidRDefault="00120F9C">
      <w:pPr>
        <w:pStyle w:val="a3"/>
      </w:pPr>
      <w:r>
        <w:t xml:space="preserve">treating the pulvini with the K+ channel blocker tetraethylammonium chloride (TEA), the </w:t>
      </w:r>
    </w:p>
    <w:p w:rsidR="00120F9C" w:rsidRDefault="00120F9C">
      <w:pPr>
        <w:pStyle w:val="a3"/>
      </w:pPr>
      <w:r>
        <w:t xml:space="preserve">H+/ATPase activator fusicoccin, and the H+/ATPase inhibitors vanadate and erythrosin-B. In </w:t>
      </w:r>
    </w:p>
    <w:p w:rsidR="00120F9C" w:rsidRDefault="00120F9C">
      <w:pPr>
        <w:pStyle w:val="a3"/>
      </w:pPr>
      <w:r>
        <w:t xml:space="preserve">all cases the leaf movements of the plant were inhibited, leading to the hypothesis that </w:t>
      </w:r>
    </w:p>
    <w:p w:rsidR="00120F9C" w:rsidRDefault="00120F9C">
      <w:pPr>
        <w:pStyle w:val="a3"/>
      </w:pPr>
      <w:r>
        <w:t xml:space="preserve">the directional light results in an influx of K+ into the flexor cells from the apoplast </w:t>
      </w:r>
    </w:p>
    <w:p w:rsidR="00120F9C" w:rsidRDefault="00120F9C">
      <w:pPr>
        <w:pStyle w:val="a3"/>
      </w:pPr>
      <w:r>
        <w:t xml:space="preserve">and an efflux of K+ from the extensor cells into the apoplast, and these movements are </w:t>
      </w:r>
    </w:p>
    <w:p w:rsidR="00120F9C" w:rsidRDefault="00120F9C">
      <w:pPr>
        <w:pStyle w:val="a3"/>
      </w:pPr>
      <w:r>
        <w:t xml:space="preserve">driven by H+/ATPase pumps. This combined reaction results in the elevation of the leaflet </w:t>
      </w:r>
    </w:p>
    <w:p w:rsidR="00120F9C" w:rsidRDefault="00120F9C">
      <w:pPr>
        <w:pStyle w:val="a3"/>
      </w:pPr>
      <w:r>
        <w:t xml:space="preserve">towards the light. </w:t>
      </w:r>
    </w:p>
    <w:p w:rsidR="00120F9C" w:rsidRDefault="00120F9C">
      <w:pPr>
        <w:pStyle w:val="a3"/>
      </w:pPr>
      <w:r>
        <w:t xml:space="preserve">In this study, the diheliotropic movements of C. pallida are examined. </w:t>
      </w:r>
    </w:p>
    <w:p w:rsidR="00120F9C" w:rsidRDefault="00120F9C">
      <w:pPr>
        <w:pStyle w:val="a3"/>
      </w:pPr>
      <w:r>
        <w:t xml:space="preserve">The purpose of this experiment is to determine which ions, if any, are used by pulvini </w:t>
      </w:r>
    </w:p>
    <w:p w:rsidR="00120F9C" w:rsidRDefault="00120F9C">
      <w:pPr>
        <w:pStyle w:val="a3"/>
      </w:pPr>
      <w:r>
        <w:t xml:space="preserve">cells of Crotalaria pallida Aiton to control the uptake of water, thereby affecting </w:t>
      </w:r>
    </w:p>
    <w:p w:rsidR="00120F9C" w:rsidRDefault="00120F9C">
      <w:pPr>
        <w:pStyle w:val="a3"/>
      </w:pPr>
      <w:r>
        <w:t xml:space="preserve">diheliotropic movement. As mentioned before, most studies investigating the mechanisms of </w:t>
      </w:r>
    </w:p>
    <w:p w:rsidR="00120F9C" w:rsidRDefault="00120F9C">
      <w:pPr>
        <w:pStyle w:val="a3"/>
      </w:pPr>
      <w:r>
        <w:t xml:space="preserve">leaf movement have been performed on nyctinastic plants. These plants respond to light and </w:t>
      </w:r>
    </w:p>
    <w:p w:rsidR="00120F9C" w:rsidRDefault="00120F9C">
      <w:pPr>
        <w:pStyle w:val="a3"/>
      </w:pPr>
      <w:r>
        <w:t xml:space="preserve">dark changes, not direction or intensity of a light stimulus. Therefore, it is of interest </w:t>
      </w:r>
    </w:p>
    <w:p w:rsidR="00120F9C" w:rsidRDefault="00120F9C">
      <w:pPr>
        <w:pStyle w:val="a3"/>
      </w:pPr>
      <w:r>
        <w:t xml:space="preserve">to learn whether the same principles can be applied to diheliotropic movement. </w:t>
      </w:r>
    </w:p>
    <w:p w:rsidR="00120F9C" w:rsidRDefault="00120F9C">
      <w:pPr>
        <w:pStyle w:val="a3"/>
      </w:pPr>
      <w:r>
        <w:t xml:space="preserve">Different inhibitors at varying concentrations will be injected </w:t>
      </w:r>
    </w:p>
    <w:p w:rsidR="00120F9C" w:rsidRDefault="00120F9C">
      <w:pPr>
        <w:pStyle w:val="a3"/>
      </w:pPr>
      <w:r>
        <w:t xml:space="preserve">individually into the pulvinus of C. pallida, and the suntracking ability of the plant </w:t>
      </w:r>
    </w:p>
    <w:p w:rsidR="00120F9C" w:rsidRDefault="00120F9C">
      <w:pPr>
        <w:pStyle w:val="a3"/>
      </w:pPr>
      <w:r>
        <w:t xml:space="preserve">will then be measured. Tetraethylammonium (TEA), a K+ channel blocker will be added to </w:t>
      </w:r>
    </w:p>
    <w:p w:rsidR="00120F9C" w:rsidRDefault="00120F9C">
      <w:pPr>
        <w:pStyle w:val="a3"/>
      </w:pPr>
      <w:r>
        <w:t xml:space="preserve">test whether K+ is involved in suntracking. Likewise, , a Cl- channel blocker will be </w:t>
      </w:r>
    </w:p>
    <w:p w:rsidR="00120F9C" w:rsidRDefault="00120F9C">
      <w:pPr>
        <w:pStyle w:val="a3"/>
      </w:pPr>
      <w:r>
        <w:t xml:space="preserve">added to determine if Cl- is used. Vanadate, a H+/ATPase inhibitor, will determine if </w:t>
      </w:r>
    </w:p>
    <w:p w:rsidR="00120F9C" w:rsidRDefault="00120F9C">
      <w:pPr>
        <w:pStyle w:val="a3"/>
      </w:pPr>
      <w:r>
        <w:t xml:space="preserve">hydrogen ions are pumped across the plasma membrane, causing a hyperpolarization of the </w:t>
      </w:r>
    </w:p>
    <w:p w:rsidR="00120F9C" w:rsidRDefault="00120F9C">
      <w:pPr>
        <w:pStyle w:val="a3"/>
      </w:pPr>
      <w:r>
        <w:t>membrane. Fusicoccin, a H+/ATPase activator will also be tested .</w:t>
      </w:r>
    </w:p>
    <w:p w:rsidR="00120F9C" w:rsidRDefault="00120F9C">
      <w:r>
        <w:br/>
      </w:r>
      <w:bookmarkStart w:id="0" w:name="_GoBack"/>
      <w:bookmarkEnd w:id="0"/>
    </w:p>
    <w:sectPr w:rsidR="0012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EAB"/>
    <w:rsid w:val="000309E9"/>
    <w:rsid w:val="00120F9C"/>
    <w:rsid w:val="008D0EAB"/>
    <w:rsid w:val="009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22CB-21BD-4250-AA7B-CA59D54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Involvement of K</vt:lpstr>
    </vt:vector>
  </TitlesOfParts>
  <Company>*</Company>
  <LinksUpToDate>false</LinksUpToDate>
  <CharactersWithSpaces>14454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Involvement of K</dc:title>
  <dc:subject/>
  <dc:creator>dopol</dc:creator>
  <cp:keywords/>
  <dc:description/>
  <cp:lastModifiedBy>Irina</cp:lastModifiedBy>
  <cp:revision>2</cp:revision>
  <dcterms:created xsi:type="dcterms:W3CDTF">2014-08-17T20:10:00Z</dcterms:created>
  <dcterms:modified xsi:type="dcterms:W3CDTF">2014-08-17T20:10:00Z</dcterms:modified>
</cp:coreProperties>
</file>