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07" w:rsidRPr="003A5E9D" w:rsidRDefault="00402307" w:rsidP="00402307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3A5E9D">
        <w:rPr>
          <w:b/>
          <w:bCs/>
          <w:sz w:val="32"/>
          <w:szCs w:val="32"/>
          <w:lang w:val="en-US"/>
        </w:rPr>
        <w:t xml:space="preserve">Winlogon notification package. </w:t>
      </w:r>
      <w:r w:rsidRPr="003A5E9D">
        <w:rPr>
          <w:b/>
          <w:bCs/>
          <w:sz w:val="32"/>
          <w:szCs w:val="32"/>
        </w:rPr>
        <w:t>Теория</w:t>
      </w:r>
      <w:r w:rsidRPr="003A5E9D">
        <w:rPr>
          <w:b/>
          <w:bCs/>
          <w:sz w:val="32"/>
          <w:szCs w:val="32"/>
          <w:lang w:val="en-US"/>
        </w:rPr>
        <w:t xml:space="preserve"> </w:t>
      </w:r>
      <w:r w:rsidRPr="003A5E9D">
        <w:rPr>
          <w:b/>
          <w:bCs/>
          <w:sz w:val="32"/>
          <w:szCs w:val="32"/>
        </w:rPr>
        <w:t>и</w:t>
      </w:r>
      <w:r w:rsidRPr="003A5E9D">
        <w:rPr>
          <w:b/>
          <w:bCs/>
          <w:sz w:val="32"/>
          <w:szCs w:val="32"/>
          <w:lang w:val="en-US"/>
        </w:rPr>
        <w:t xml:space="preserve"> </w:t>
      </w:r>
      <w:r w:rsidRPr="003A5E9D">
        <w:rPr>
          <w:b/>
          <w:bCs/>
          <w:sz w:val="32"/>
          <w:szCs w:val="32"/>
        </w:rPr>
        <w:t>практика</w:t>
      </w:r>
    </w:p>
    <w:p w:rsidR="00402307" w:rsidRDefault="00402307" w:rsidP="00402307">
      <w:pPr>
        <w:spacing w:before="120"/>
        <w:jc w:val="center"/>
        <w:rPr>
          <w:sz w:val="28"/>
          <w:szCs w:val="28"/>
        </w:rPr>
      </w:pPr>
      <w:r w:rsidRPr="003A5E9D">
        <w:rPr>
          <w:sz w:val="28"/>
          <w:szCs w:val="28"/>
        </w:rPr>
        <w:t xml:space="preserve">Роман Бурда  </w:t>
      </w:r>
    </w:p>
    <w:p w:rsidR="00402307" w:rsidRPr="003A5E9D" w:rsidRDefault="00402307" w:rsidP="00402307">
      <w:pPr>
        <w:spacing w:before="120"/>
        <w:jc w:val="center"/>
        <w:rPr>
          <w:b/>
          <w:bCs/>
          <w:sz w:val="28"/>
          <w:szCs w:val="28"/>
        </w:rPr>
      </w:pPr>
      <w:r w:rsidRPr="003A5E9D">
        <w:rPr>
          <w:b/>
          <w:bCs/>
          <w:sz w:val="28"/>
          <w:szCs w:val="28"/>
        </w:rPr>
        <w:t>Что это такое</w:t>
      </w:r>
      <w:bookmarkStart w:id="0" w:name="EGB"/>
      <w:bookmarkEnd w:id="0"/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В операционных системах линии Windows NT диалоговая поддержка входа в систему реализована с помощью Winlogon. Он предоставляет целый ряд полезных интерфейсов. Наиболее известным является GINA (Graphical Identification and Authentication dll), который обычно используется, когда нужно изменить стандартный способ аутентификации. Например, реализовать возможность входа в систему по отпечаткам пальцев, сетчатке глаза или по электронной карточке. Менее известным, но не менее полезным является Winlogon notification package. Этот интерфейс реализует возможность обрабатывать события на вход и выход пользователей, включение и выключение операционной системы и некоторые другие. К сожалению, последний интерфейс реализован только в операционных системах Win2000 и выше.</w:t>
      </w:r>
    </w:p>
    <w:p w:rsidR="00402307" w:rsidRPr="003A5E9D" w:rsidRDefault="00402307" w:rsidP="00402307">
      <w:pPr>
        <w:spacing w:before="120"/>
        <w:jc w:val="center"/>
        <w:rPr>
          <w:b/>
          <w:bCs/>
          <w:sz w:val="28"/>
          <w:szCs w:val="28"/>
        </w:rPr>
      </w:pPr>
      <w:r w:rsidRPr="003A5E9D">
        <w:rPr>
          <w:b/>
          <w:bCs/>
          <w:sz w:val="28"/>
          <w:szCs w:val="28"/>
        </w:rPr>
        <w:t>Теория</w:t>
      </w:r>
      <w:bookmarkStart w:id="1" w:name="EVB"/>
      <w:bookmarkEnd w:id="1"/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Winlogon notification package – это dll-библиотеки, которые получают и обрабатывают события, сгенерированные Winlogon.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Logon – генерируется при входе пользователя в систему посредством Winlogon + GINA (через консоль, терминал и т. д.). Сообщения не будут приходить, если пользователь зашел посредством LogonUser.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Logoff – генерируется при выходе пользователя из системы (если он вошел в систему посредством Winlogon + GINA).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Startup – генерируется при запуске системы, а также при присоединении терминального клиента.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Shutdown – генерируется перед выключением системы, а также при отсоединении терминального клиента.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  <w:lang w:val="en-US"/>
        </w:rPr>
        <w:t xml:space="preserve">StartScreenSaver – </w:t>
      </w:r>
      <w:r w:rsidRPr="003A5E9D">
        <w:rPr>
          <w:sz w:val="24"/>
          <w:szCs w:val="24"/>
        </w:rPr>
        <w:t>генерируется</w:t>
      </w:r>
      <w:r w:rsidRPr="003A5E9D">
        <w:rPr>
          <w:sz w:val="24"/>
          <w:szCs w:val="24"/>
          <w:lang w:val="en-US"/>
        </w:rPr>
        <w:t xml:space="preserve"> </w:t>
      </w:r>
      <w:r w:rsidRPr="003A5E9D">
        <w:rPr>
          <w:sz w:val="24"/>
          <w:szCs w:val="24"/>
        </w:rPr>
        <w:t>при</w:t>
      </w:r>
      <w:r w:rsidRPr="003A5E9D">
        <w:rPr>
          <w:sz w:val="24"/>
          <w:szCs w:val="24"/>
          <w:lang w:val="en-US"/>
        </w:rPr>
        <w:t xml:space="preserve"> </w:t>
      </w:r>
      <w:r w:rsidRPr="003A5E9D">
        <w:rPr>
          <w:sz w:val="24"/>
          <w:szCs w:val="24"/>
        </w:rPr>
        <w:t>запуске</w:t>
      </w:r>
      <w:r w:rsidRPr="003A5E9D">
        <w:rPr>
          <w:sz w:val="24"/>
          <w:szCs w:val="24"/>
          <w:lang w:val="en-US"/>
        </w:rPr>
        <w:t xml:space="preserve"> screen saver-</w:t>
      </w:r>
      <w:r w:rsidRPr="003A5E9D">
        <w:rPr>
          <w:sz w:val="24"/>
          <w:szCs w:val="24"/>
        </w:rPr>
        <w:t>а</w:t>
      </w:r>
      <w:r w:rsidRPr="003A5E9D">
        <w:rPr>
          <w:sz w:val="24"/>
          <w:szCs w:val="24"/>
          <w:lang w:val="en-US"/>
        </w:rPr>
        <w:t xml:space="preserve">. </w:t>
      </w:r>
      <w:r w:rsidRPr="003A5E9D">
        <w:rPr>
          <w:sz w:val="24"/>
          <w:szCs w:val="24"/>
        </w:rPr>
        <w:t xml:space="preserve">В обработчике этого события запрещено показывать интерфейс пользователя.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StopScreenSaver – генерируется при остановке screen saver-а. В обработчике этого события запрещено показывать интерфейс пользователя.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Lock – генерируется, когда пользователь блокирует рабочую станцию.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Unlock – генерируется, когда пользователь разблокировал рабочую станцию, или когда системный администратор снял блокировку, заставив пользователя выйти из системы.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StartShell – генерируется после того, как пользователь зашел в систему и сетевые соединения были установлены.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Для реализации Winlogon notification package необходимо следующее.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Сначала нужно создать динамическую библиотеку, которая будет импортировать набор функций-обработчиков событий. Прототип этих функций должен строиться по шаблону:</w:t>
      </w:r>
    </w:p>
    <w:tbl>
      <w:tblPr>
        <w:tblW w:w="4900" w:type="pct"/>
        <w:tblCellSpacing w:w="15" w:type="dxa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33"/>
      </w:tblGrid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VOID FunctionName (PWLX_NOTIFICATION_INFO pInfo);</w:t>
            </w:r>
          </w:p>
        </w:tc>
      </w:tr>
    </w:tbl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Как видите, вся информация о данных события хранится в структуре WLX_NOTIFICATION_INFO. </w:t>
      </w:r>
    </w:p>
    <w:tbl>
      <w:tblPr>
        <w:tblW w:w="4900" w:type="pct"/>
        <w:tblCellSpacing w:w="15" w:type="dxa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33"/>
      </w:tblGrid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typedef struct _WLX_NOTIFICATION_INFO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{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ULONG  Size 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ULONG  Flags 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PWSTR  UserName 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PWSTR  Domain 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PWSTR  WindowStation 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HANDLE hToken 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HDESK  hDesktop 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PFNMSGECALLBACK pStatusCallback;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} WLX_NOTIFICATION_INFO, * PWLX_NOTIFICATION_INFO ;</w:t>
            </w:r>
          </w:p>
        </w:tc>
      </w:tr>
    </w:tbl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В этой структуре: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Size – определяет размер структуры в байтах;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Flags – поле зарезервировано и должно устанавливаться в 0;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UserName – строка, определяющая имя текущего пользователя. Если событие случилось до входа пользователя в систему, то это поле равно NULL;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Domain – строка, которая определяет название домена, в который вошел текущий пользователь. Если событие случилось до входа пользователя в систему, то это поле равно NULL;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WindowStation – определяет имя оконной станции, в которой текущий пользователь работает. Если событие случилось до входа пользователя в систему, то это поле равно NULL;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hToken – дескриптор token-а пользователя. Если событие случилось до входа пользователя в систему, то это поле равно NULL;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hDesktop – дескриптор Desktop’а для текущего события;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pStatusCallback – зарезервировано для внутреннего использования.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После создания динамической библиотеки нужно указать Winlogon, где ее можно найти, и какие события она будет обрабатывать. Вся информация размещается в системном реестре в ключе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HKEY_LOCAL_MACHINE\Software\Microsoft\Windows NT\CurrentVersion\Winlogon\Notify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Полный доступ к нему имеют только пользователи с правами локального администратора. Обыкновенные пользователи не смогут создавать или изменять подключи и/или значения.</w:t>
      </w:r>
    </w:p>
    <w:tbl>
      <w:tblPr>
        <w:tblW w:w="4900" w:type="pct"/>
        <w:tblCellSpacing w:w="15" w:type="dxa"/>
        <w:tblInd w:w="-158" w:type="dxa"/>
        <w:tblCellMar>
          <w:top w:w="192" w:type="dxa"/>
          <w:left w:w="192" w:type="dxa"/>
          <w:bottom w:w="192" w:type="dxa"/>
          <w:right w:w="192" w:type="dxa"/>
        </w:tblCellMar>
        <w:tblLook w:val="0000" w:firstRow="0" w:lastRow="0" w:firstColumn="0" w:lastColumn="0" w:noHBand="0" w:noVBand="0"/>
      </w:tblPr>
      <w:tblGrid>
        <w:gridCol w:w="9880"/>
      </w:tblGrid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5FFF5"/>
            <w:vAlign w:val="center"/>
          </w:tcPr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СОВЕТ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Стоит отметить, что этого ключа не существует в ОС Win9x, но существует недокументированный аналог – HKEY_LOCAL_MACHINE\System\CurrentControlSet\control\MPRServices. С помощью этого ключа можно указать процессу mpr.exe (этот процес является некоторым аналогом Winlogon для Win9x, поскольку также отвечает за вход пользователей в систему) загружать в свое адресное пространство необходимую динамическую библиотеку. Таким образом, теоретически можно получить доступ к событиям входа и выхода пользователя из системы. Для указания библиотеки достаточно создать подключ с произвольным именем, и уже там указать следующие значения. ‘DLLName’ (REG_SZ)– имя динамической библиотеки или путь к ней, ‘EntryPoint’ (REG_SZ)– точка входа в библиотеку. Ею может быть название любой экспортируемой функции. ‘StackSize’ (REG_DWORD) – размер стека обычно устанавливается в 0. После перезагрузки системы указанная библиотека будет подгружена в адресное пространство mpr.exe. Поскольку в Win9x доступ к системному реестру имеют все, этот ключ довольно часто используется троянами. Ведь для них это своего рода автозагрузка. Возможно, именно поэтому Microsoft не документировала этот механизм.</w:t>
            </w:r>
          </w:p>
        </w:tc>
      </w:tr>
    </w:tbl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Для того чтобы подписать динамическую библиотеку на события Winlogon, необходимо создать подключ с произвольным именем, после чего указать значения в нем: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DllName (REG_EXPAND_SZ) – имя библиотеки, содержащей notification package, например Notify.dll;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Impersonate (REG_DWORD) – указывает, должен ли быть имперсонирован контекст безопасности вошедшего пользователя, когда Winlogon вызывает функцию-обработчик. (1 – должен быть имперсонирован, 0 – не должен).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Asynchronous (REG_DWORD) – указывает, должен ли процесс Winlogon создавать отдельный поток для вызова функции-обработчика (1 – создавать отдельный поток, 0 – не создавать). Фактически, это значение указывает, как будет работать Winlogon с обработчиком – асинхронно или синхронно.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Следующие значения являются необязательными. Они определяют названия функций, которые будут обрабатывать одноименные события. То есть существует возможность подписаться не на все события, а только на некоторые. Все значения имеют тип REG_SZ. В таблице 1 приведены их названия и возможные значения.</w:t>
      </w:r>
    </w:p>
    <w:tbl>
      <w:tblPr>
        <w:tblW w:w="0" w:type="auto"/>
        <w:tblCellSpacing w:w="15" w:type="dxa"/>
        <w:tblInd w:w="-41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8"/>
        <w:gridCol w:w="2781"/>
      </w:tblGrid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D4D4D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Имя значения</w:t>
            </w:r>
          </w:p>
        </w:tc>
        <w:tc>
          <w:tcPr>
            <w:tcW w:w="0" w:type="auto"/>
            <w:shd w:val="clear" w:color="auto" w:fill="D4D4D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Пример</w:t>
            </w:r>
          </w:p>
        </w:tc>
      </w:tr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Logon</w:t>
            </w:r>
          </w:p>
        </w:tc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WLEventLogon</w:t>
            </w:r>
          </w:p>
        </w:tc>
      </w:tr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Logoff</w:t>
            </w:r>
          </w:p>
        </w:tc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WLEventLogoff</w:t>
            </w:r>
          </w:p>
        </w:tc>
      </w:tr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Startup</w:t>
            </w:r>
          </w:p>
        </w:tc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WLEventStartup</w:t>
            </w:r>
          </w:p>
        </w:tc>
      </w:tr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Shutdown</w:t>
            </w:r>
          </w:p>
        </w:tc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WLEventShutdown</w:t>
            </w:r>
          </w:p>
        </w:tc>
      </w:tr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StartScreenSaver</w:t>
            </w:r>
          </w:p>
        </w:tc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WLEventStartScreenSaver</w:t>
            </w:r>
          </w:p>
        </w:tc>
      </w:tr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StopScreenSaver</w:t>
            </w:r>
          </w:p>
        </w:tc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WLEventStopScreenSaver</w:t>
            </w:r>
          </w:p>
        </w:tc>
      </w:tr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Lock</w:t>
            </w:r>
          </w:p>
        </w:tc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WLEventLock</w:t>
            </w:r>
          </w:p>
        </w:tc>
      </w:tr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Unlock</w:t>
            </w:r>
          </w:p>
        </w:tc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WLEventUnlock</w:t>
            </w:r>
          </w:p>
        </w:tc>
      </w:tr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StartShell</w:t>
            </w:r>
          </w:p>
        </w:tc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WLEventStartShell</w:t>
            </w:r>
          </w:p>
        </w:tc>
      </w:tr>
    </w:tbl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Чтобы изменения вступили в силу, нужно перегрузить компьютер. Это объясняется тем, что Winlogon загружает dll перед загрузкой системы.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Практика</w:t>
      </w:r>
      <w:bookmarkStart w:id="2" w:name="ECBAC"/>
      <w:bookmarkEnd w:id="2"/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Создадим в Visual Studio пример простой программы, ведущей логи сообщений Winlogon. </w:t>
      </w:r>
    </w:p>
    <w:tbl>
      <w:tblPr>
        <w:tblW w:w="4900" w:type="pct"/>
        <w:tblCellSpacing w:w="15" w:type="dxa"/>
        <w:tblInd w:w="-158" w:type="dxa"/>
        <w:tblCellMar>
          <w:top w:w="192" w:type="dxa"/>
          <w:left w:w="192" w:type="dxa"/>
          <w:bottom w:w="192" w:type="dxa"/>
          <w:right w:w="192" w:type="dxa"/>
        </w:tblCellMar>
        <w:tblLook w:val="0000" w:firstRow="0" w:lastRow="0" w:firstColumn="0" w:lastColumn="0" w:noHBand="0" w:noVBand="0"/>
      </w:tblPr>
      <w:tblGrid>
        <w:gridCol w:w="9880"/>
      </w:tblGrid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5F9FF"/>
            <w:vAlign w:val="center"/>
          </w:tcPr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ПРИМЕЧАНИЕ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Демонстрационный проект был создан и скомпилирован в Visual Studio 6.0. </w:t>
            </w:r>
          </w:p>
        </w:tc>
      </w:tr>
    </w:tbl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Создадим проект Win32 Dynamic-Link Library с именем Notify. Укажем визарду разновидность проекта</w:t>
      </w:r>
      <w:r>
        <w:rPr>
          <w:sz w:val="24"/>
          <w:szCs w:val="24"/>
        </w:rPr>
        <w:t xml:space="preserve"> </w:t>
      </w:r>
      <w:r w:rsidRPr="003A5E9D">
        <w:rPr>
          <w:sz w:val="24"/>
          <w:szCs w:val="24"/>
        </w:rPr>
        <w:t>– A simple DLL project. Итак, создан пустой проект. Укажем используемые заголовочные файлы.</w:t>
      </w:r>
    </w:p>
    <w:tbl>
      <w:tblPr>
        <w:tblW w:w="4900" w:type="pct"/>
        <w:tblCellSpacing w:w="15" w:type="dxa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33"/>
      </w:tblGrid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#include &lt;Winwlx.h&gt;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#include &lt;stdio.h&gt;</w:t>
            </w:r>
          </w:p>
        </w:tc>
      </w:tr>
    </w:tbl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Первый заголовочный файл хранит в себе прототип WLX_NOTIFICATION_INFO. А второй пригодится в процессе создания логов.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У нас уже есть функция DllMain, любезно предоставленная визардом. Оставим ее без изменений. Напишем функцию создания логов. Поскольку структура WLX_NOTIFICATION_INFO содержит в себе Юникод-строки, будет удобно выводить данные в текстовый файл типа Юникод.</w:t>
      </w:r>
    </w:p>
    <w:tbl>
      <w:tblPr>
        <w:tblW w:w="4900" w:type="pct"/>
        <w:tblCellSpacing w:w="15" w:type="dxa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33"/>
      </w:tblGrid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void WriteLog(PWSTR pStrEventName,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     PWLX_NOTIFICATION_INFO pInfo)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{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// Первый параметр функции WriteLog будет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// содержать описание события,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// а второй - сами данные.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// Задаем название log-файла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</w:rPr>
              <w:t xml:space="preserve">  </w:t>
            </w:r>
            <w:r w:rsidRPr="003A5E9D">
              <w:rPr>
                <w:sz w:val="24"/>
                <w:szCs w:val="24"/>
                <w:lang w:val="en-US"/>
              </w:rPr>
              <w:t xml:space="preserve">WCHAR fName[] = L"C:\\log.txt"; 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</w:t>
            </w:r>
            <w:r w:rsidRPr="003A5E9D">
              <w:rPr>
                <w:sz w:val="24"/>
                <w:szCs w:val="24"/>
              </w:rPr>
              <w:t>WCHAR buf[ 1024 ];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// Готовим строку для логов. Стоит отметить что если бы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// был обьявлен макрос STRICT, вывод hDesktop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// необходимо было бы делать по другому.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</w:rPr>
              <w:t xml:space="preserve">  </w:t>
            </w:r>
            <w:r w:rsidRPr="003A5E9D">
              <w:rPr>
                <w:sz w:val="24"/>
                <w:szCs w:val="24"/>
                <w:lang w:val="en-US"/>
              </w:rPr>
              <w:t>swprintf(buf, L"Event: %s, User: %s, Domain: %s,"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L"Window station: %s, User token 0x%p,"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L"Desktop 0x%p\r\n", pStrEventName,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pInfo-&gt;UserName, pInfo-&gt;Domain, pInfo-&gt;WindowStation,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pInfo-&gt;hToken, pInfo-&gt;hDesktop);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// </w:t>
            </w:r>
            <w:r w:rsidRPr="003A5E9D">
              <w:rPr>
                <w:sz w:val="24"/>
                <w:szCs w:val="24"/>
              </w:rPr>
              <w:t>Открываем</w:t>
            </w:r>
            <w:r w:rsidRPr="003A5E9D">
              <w:rPr>
                <w:sz w:val="24"/>
                <w:szCs w:val="24"/>
                <w:lang w:val="en-US"/>
              </w:rPr>
              <w:t xml:space="preserve"> log-</w:t>
            </w:r>
            <w:r w:rsidRPr="003A5E9D">
              <w:rPr>
                <w:sz w:val="24"/>
                <w:szCs w:val="24"/>
              </w:rPr>
              <w:t>файл</w:t>
            </w:r>
            <w:r w:rsidRPr="003A5E9D">
              <w:rPr>
                <w:sz w:val="24"/>
                <w:szCs w:val="24"/>
                <w:lang w:val="en-US"/>
              </w:rPr>
              <w:t xml:space="preserve"> </w:t>
            </w:r>
            <w:r w:rsidRPr="003A5E9D">
              <w:rPr>
                <w:sz w:val="24"/>
                <w:szCs w:val="24"/>
              </w:rPr>
              <w:t>для</w:t>
            </w:r>
            <w:r w:rsidRPr="003A5E9D">
              <w:rPr>
                <w:sz w:val="24"/>
                <w:szCs w:val="24"/>
                <w:lang w:val="en-US"/>
              </w:rPr>
              <w:t xml:space="preserve"> </w:t>
            </w:r>
            <w:r w:rsidRPr="003A5E9D">
              <w:rPr>
                <w:sz w:val="24"/>
                <w:szCs w:val="24"/>
              </w:rPr>
              <w:t>записи</w:t>
            </w:r>
            <w:r w:rsidRPr="003A5E9D">
              <w:rPr>
                <w:sz w:val="24"/>
                <w:szCs w:val="24"/>
                <w:lang w:val="en-US"/>
              </w:rPr>
              <w:t>.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HANDLE hFile = CreateFileW(fName, GENERIC_WRITE,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FILE_SHARE_READ, NULL, OPEN_EXISTING,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FILE_ATTRIBUTE_NORMAL, NULL);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DWORD dwWritten;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</w:t>
            </w:r>
            <w:r w:rsidRPr="003A5E9D">
              <w:rPr>
                <w:sz w:val="24"/>
                <w:szCs w:val="24"/>
              </w:rPr>
              <w:t xml:space="preserve">// Если такого файла нет, или случилась какая-то другая 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// ошибка, пробуем создать новый файл.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</w:rPr>
              <w:t xml:space="preserve">  </w:t>
            </w:r>
            <w:r w:rsidRPr="003A5E9D">
              <w:rPr>
                <w:sz w:val="24"/>
                <w:szCs w:val="24"/>
                <w:lang w:val="en-US"/>
              </w:rPr>
              <w:t>if (hFile == INVALID_HANDLE_VALUE)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{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hFile = CreateFileW(fName, GENERIC_WRITE,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FILE_SHARE_READ, NULL, CREATE_NEW,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FILE_ATTRIBUTE_NORMAL, NULL);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if (hFile == INVALID_HANDLE_VALUE)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</w:t>
            </w:r>
            <w:r w:rsidRPr="003A5E9D">
              <w:rPr>
                <w:sz w:val="24"/>
                <w:szCs w:val="24"/>
              </w:rPr>
              <w:t>{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    // Если файл не создался, сообщаем пользователю 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    // системным звуком о возникновении ошибки.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</w:rPr>
              <w:t xml:space="preserve">      </w:t>
            </w:r>
            <w:r w:rsidRPr="003A5E9D">
              <w:rPr>
                <w:sz w:val="24"/>
                <w:szCs w:val="24"/>
                <w:lang w:val="en-US"/>
              </w:rPr>
              <w:t>::MessageBeep(MB_ICONASTERISK);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  return;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}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WCHAR data = 0xFEFF;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</w:t>
            </w:r>
            <w:r w:rsidRPr="003A5E9D">
              <w:rPr>
                <w:sz w:val="24"/>
                <w:szCs w:val="24"/>
              </w:rPr>
              <w:t xml:space="preserve">// Указываем, что созданный файл будет 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  // включать текст типа Юникод.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</w:rPr>
              <w:t xml:space="preserve">    </w:t>
            </w:r>
            <w:r w:rsidRPr="003A5E9D">
              <w:rPr>
                <w:sz w:val="24"/>
                <w:szCs w:val="24"/>
                <w:lang w:val="en-US"/>
              </w:rPr>
              <w:t xml:space="preserve">if (!WriteFile(hFile, &amp;data, sizeof(data),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  &amp;dwWritten, NULL))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  ::MessageBeep(MB_ICONASTERISK);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</w:t>
            </w:r>
            <w:r w:rsidRPr="003A5E9D">
              <w:rPr>
                <w:sz w:val="24"/>
                <w:szCs w:val="24"/>
              </w:rPr>
              <w:t>}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//Поскольку открытый файл может быть не пустым,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</w:rPr>
              <w:t xml:space="preserve">  </w:t>
            </w:r>
            <w:r w:rsidRPr="003A5E9D">
              <w:rPr>
                <w:sz w:val="24"/>
                <w:szCs w:val="24"/>
                <w:lang w:val="en-US"/>
              </w:rPr>
              <w:t>//</w:t>
            </w:r>
            <w:r w:rsidRPr="003A5E9D">
              <w:rPr>
                <w:sz w:val="24"/>
                <w:szCs w:val="24"/>
              </w:rPr>
              <w:t>переходим</w:t>
            </w:r>
            <w:r w:rsidRPr="003A5E9D">
              <w:rPr>
                <w:sz w:val="24"/>
                <w:szCs w:val="24"/>
                <w:lang w:val="en-US"/>
              </w:rPr>
              <w:t xml:space="preserve"> </w:t>
            </w:r>
            <w:r w:rsidRPr="003A5E9D">
              <w:rPr>
                <w:sz w:val="24"/>
                <w:szCs w:val="24"/>
              </w:rPr>
              <w:t>в</w:t>
            </w:r>
            <w:r w:rsidRPr="003A5E9D">
              <w:rPr>
                <w:sz w:val="24"/>
                <w:szCs w:val="24"/>
                <w:lang w:val="en-US"/>
              </w:rPr>
              <w:t xml:space="preserve"> </w:t>
            </w:r>
            <w:r w:rsidRPr="003A5E9D">
              <w:rPr>
                <w:sz w:val="24"/>
                <w:szCs w:val="24"/>
              </w:rPr>
              <w:t>его</w:t>
            </w:r>
            <w:r w:rsidRPr="003A5E9D">
              <w:rPr>
                <w:sz w:val="24"/>
                <w:szCs w:val="24"/>
                <w:lang w:val="en-US"/>
              </w:rPr>
              <w:t xml:space="preserve"> </w:t>
            </w:r>
            <w:r w:rsidRPr="003A5E9D">
              <w:rPr>
                <w:sz w:val="24"/>
                <w:szCs w:val="24"/>
              </w:rPr>
              <w:t>конец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if (SetFilePointer(hFile, 0, NULL, FILE_END) ==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 INVALID_SET_FILE_POINTER)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{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::MessageBeep(MB_ICONASTERISK);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</w:t>
            </w:r>
            <w:r w:rsidRPr="003A5E9D">
              <w:rPr>
                <w:sz w:val="24"/>
                <w:szCs w:val="24"/>
              </w:rPr>
              <w:t>return;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}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//Записываем строку лога в файл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</w:rPr>
              <w:t xml:space="preserve">  </w:t>
            </w:r>
            <w:r w:rsidRPr="003A5E9D">
              <w:rPr>
                <w:sz w:val="24"/>
                <w:szCs w:val="24"/>
                <w:lang w:val="en-US"/>
              </w:rPr>
              <w:t xml:space="preserve">if (!WriteFile(hFile, buf, wcslen(buf) * sizeof(WCHAR),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&amp;dwWritten, NULL))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::MessageBeep(MB_ICONASTERISK);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</w:t>
            </w:r>
            <w:r w:rsidRPr="003A5E9D">
              <w:rPr>
                <w:sz w:val="24"/>
                <w:szCs w:val="24"/>
              </w:rPr>
              <w:t>//Заканчиваем работу с файлом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CloseHandle(hFile);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}</w:t>
            </w:r>
          </w:p>
        </w:tc>
      </w:tr>
    </w:tbl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Теперь осталось написать функции-обработчики событий. Ради удобства назовем их так же, как показано в таблице 1.</w:t>
      </w:r>
    </w:p>
    <w:tbl>
      <w:tblPr>
        <w:tblW w:w="4900" w:type="pct"/>
        <w:tblCellSpacing w:w="15" w:type="dxa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33"/>
      </w:tblGrid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extern "C" void __stdcall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WLEventLogon(PWLX_NOTIFICATION_INFO pInfo)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{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WriteLog(L"user logon", pInfo);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}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extern "C" void __stdcall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WLEventLogoff(PWLX_NOTIFICATION_INFO pInfo)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{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WriteLog(L"user logoff", pInfo);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}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extern "C" void __stdcall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WLEventStartup(PWLX_NOTIFICATION_INFO pInfo)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{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WriteLog(L"system startup", pInfo);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}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extern "C" void __stdcall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WLEventShutdown(PWLX_NOTIFICATION_INFO pInfo)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{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WriteLog(L"system shutdown", pInfo);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}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extern "C" void __stdcall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WLEventStartScreenSaver(PWLX_NOTIFICATION_INFO pInfo)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{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WriteLog(L"screen saver started", pInfo);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}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extern "C" void __stdcall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WLEventStopScreenSaver(PWLX_NOTIFICATION_INFO pInfo)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{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WriteLog(L"screen saver stopped", pInfo);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}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extern "C" void __stdcall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WLEventLock(PWLX_NOTIFICATION_INFO pInfo)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{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WriteLog(L"Workstation locked", pInfo);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}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extern "C" void __stdcall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WLEventUnlock(PWLX_NOTIFICATION_INFO pInfo)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{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WriteLog(L"Workstation unlocked", pInfo);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}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extern "C" void __stdcall 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WLEventStartShell(PWLX_NOTIFICATION_INFO pInfo)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{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WriteLog(L"User already loged on and network"</w:t>
            </w:r>
          </w:p>
          <w:p w:rsidR="00402307" w:rsidRPr="003A5E9D" w:rsidRDefault="00402307" w:rsidP="00C07236">
            <w:pPr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      L" resouces are avaliable", pInfo);</w:t>
            </w:r>
          </w:p>
          <w:p w:rsidR="00402307" w:rsidRPr="003A5E9D" w:rsidRDefault="00402307" w:rsidP="00C07236">
            <w:pPr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}</w:t>
            </w:r>
          </w:p>
        </w:tc>
      </w:tr>
    </w:tbl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Теперь необходимо экспортировать эти функции для других приложений. Для этого создадим файл Notify.def и добавим его в проект. В единственной секции EXPORTS укажем экспортируемые функции</w:t>
      </w:r>
    </w:p>
    <w:tbl>
      <w:tblPr>
        <w:tblW w:w="4900" w:type="pct"/>
        <w:tblCellSpacing w:w="15" w:type="dxa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33"/>
      </w:tblGrid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</w:tcPr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>EXPORTS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WLEventLogon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WLEventLogoff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WLEventStartup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WLEventShutdown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WLEventStartScreenSaver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  <w:lang w:val="en-US"/>
              </w:rPr>
              <w:t xml:space="preserve">  </w:t>
            </w:r>
            <w:r w:rsidRPr="003A5E9D">
              <w:rPr>
                <w:sz w:val="24"/>
                <w:szCs w:val="24"/>
              </w:rPr>
              <w:t>WLEventStopScreenSaver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WLEventLock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WLEventUnlock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 xml:space="preserve">  WLEventStartShell</w:t>
            </w:r>
          </w:p>
        </w:tc>
      </w:tr>
    </w:tbl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После успешной компиляции необходимо подписаться на события Winlogon.</w:t>
      </w:r>
    </w:p>
    <w:tbl>
      <w:tblPr>
        <w:tblW w:w="4900" w:type="pct"/>
        <w:tblCellSpacing w:w="15" w:type="dxa"/>
        <w:tblInd w:w="-86" w:type="dxa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9"/>
      </w:tblGrid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FE4E4"/>
            <w:vAlign w:val="center"/>
          </w:tcPr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ПРЕДУПРЕЖДЕНИЕ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Необходимо помнить, что dll исполняется в адресном пространстве процесса, который ее вызывает. Если dll спровоцирует исключительную ситуацию, тогда, если не обработать ошибку, работа процесса будет прекращена. Процесс Winlogon.exe очень чувствителен к таким вещам. При возникновении ошибки он покажет синий экран смерти, а в случае наличия соответствующих настроек перегрузит систему. Поэтому настойчиво рекомендуется тестировать программу на виртуальном компьютере.</w:t>
            </w:r>
          </w:p>
        </w:tc>
      </w:tr>
    </w:tbl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Для этого зайдем в реестр и отыщем ключ: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A5E9D">
        <w:rPr>
          <w:sz w:val="24"/>
          <w:szCs w:val="24"/>
          <w:lang w:val="en-US"/>
        </w:rPr>
        <w:t xml:space="preserve">HKEY_LOCAL_MACHINE\Software\Microsoft\Windows NT\CurrentVersion\Winlogon\Notify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Создадим в нем подключ MyNotify и значения, как показано на рисунке ниже.</w:t>
      </w:r>
    </w:p>
    <w:p w:rsidR="00402307" w:rsidRDefault="006E210E" w:rsidP="0040230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82.75pt;height:155.25pt">
            <v:imagedata r:id="rId4" o:title=""/>
          </v:shape>
        </w:pict>
      </w:r>
      <w:r w:rsidR="00402307">
        <w:rPr>
          <w:sz w:val="24"/>
          <w:szCs w:val="24"/>
        </w:rPr>
        <w:t xml:space="preserve">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Рисунок 1.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Для удобства поместим файл Notify.dll по указанному пути. После перезагрузки системы приложение начнет создавать логи.</w:t>
      </w:r>
    </w:p>
    <w:tbl>
      <w:tblPr>
        <w:tblW w:w="4900" w:type="pct"/>
        <w:tblCellSpacing w:w="15" w:type="dxa"/>
        <w:tblInd w:w="-158" w:type="dxa"/>
        <w:tblCellMar>
          <w:top w:w="192" w:type="dxa"/>
          <w:left w:w="192" w:type="dxa"/>
          <w:bottom w:w="192" w:type="dxa"/>
          <w:right w:w="192" w:type="dxa"/>
        </w:tblCellMar>
        <w:tblLook w:val="0000" w:firstRow="0" w:lastRow="0" w:firstColumn="0" w:lastColumn="0" w:noHBand="0" w:noVBand="0"/>
      </w:tblPr>
      <w:tblGrid>
        <w:gridCol w:w="9880"/>
      </w:tblGrid>
      <w:tr w:rsidR="00402307" w:rsidRPr="003A5E9D" w:rsidTr="00C07236">
        <w:trPr>
          <w:tblCellSpacing w:w="15" w:type="dxa"/>
        </w:trPr>
        <w:tc>
          <w:tcPr>
            <w:tcW w:w="0" w:type="auto"/>
            <w:shd w:val="clear" w:color="auto" w:fill="F5F9FF"/>
            <w:vAlign w:val="center"/>
          </w:tcPr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ПРИМЕЧАНИЕ</w:t>
            </w:r>
          </w:p>
          <w:p w:rsidR="00402307" w:rsidRPr="003A5E9D" w:rsidRDefault="00402307" w:rsidP="00C0723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3A5E9D">
              <w:rPr>
                <w:sz w:val="24"/>
                <w:szCs w:val="24"/>
              </w:rPr>
              <w:t>Если логи не создаются, проверьте, не используется ли Notify.dll другим процессом (если файл не удается переименовать – значит, кто-то его использует). Если Notify.dll используется, а логов нет, скорее всего, неправильно задано одно из значений в названиях функций-обработчиков, или такие функции не экспортируются динамической библиотекой. Если Notify.dll не используется, проверьте, правильно ли задан ключ DllName с названием библиотеки. Возможно, библиотека не зарегистрирована в системе, или не может быть загружена.</w:t>
            </w:r>
          </w:p>
        </w:tc>
      </w:tr>
    </w:tbl>
    <w:p w:rsidR="00402307" w:rsidRPr="003A5E9D" w:rsidRDefault="00402307" w:rsidP="00402307">
      <w:pPr>
        <w:spacing w:before="120"/>
        <w:jc w:val="center"/>
        <w:rPr>
          <w:b/>
          <w:bCs/>
          <w:sz w:val="28"/>
          <w:szCs w:val="28"/>
        </w:rPr>
      </w:pPr>
      <w:r w:rsidRPr="003A5E9D">
        <w:rPr>
          <w:b/>
          <w:bCs/>
          <w:sz w:val="28"/>
          <w:szCs w:val="28"/>
        </w:rPr>
        <w:t>Заключение</w:t>
      </w:r>
      <w:bookmarkStart w:id="3" w:name="E1IAC"/>
      <w:bookmarkEnd w:id="3"/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 xml:space="preserve">Winlogon notification package может пригодиться в совершенно неожиданных местах. Например, если из системной службы необходимо получить имена пользователей, работающих в системе. Все, что нужно – это написать и зарегистрировать в системе dll, которая по запросу передаст данные в службу (или сама будет передавать эти данные в ответ на некоторые нужные события). </w:t>
      </w:r>
    </w:p>
    <w:p w:rsidR="00402307" w:rsidRPr="003A5E9D" w:rsidRDefault="00402307" w:rsidP="00402307">
      <w:pPr>
        <w:spacing w:before="120"/>
        <w:ind w:firstLine="567"/>
        <w:jc w:val="both"/>
        <w:rPr>
          <w:sz w:val="24"/>
          <w:szCs w:val="24"/>
        </w:rPr>
      </w:pPr>
      <w:r w:rsidRPr="003A5E9D">
        <w:rPr>
          <w:sz w:val="24"/>
          <w:szCs w:val="24"/>
        </w:rPr>
        <w:t>Надеюсь, что данная статья расширит знания читателя об интерфейсах Winlogon, а также поможет использовать полученные знания на практике.</w:t>
      </w:r>
    </w:p>
    <w:p w:rsidR="00E12572" w:rsidRDefault="00E12572">
      <w:bookmarkStart w:id="4" w:name="_GoBack"/>
      <w:bookmarkEnd w:id="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307"/>
    <w:rsid w:val="0031418A"/>
    <w:rsid w:val="003A5E9D"/>
    <w:rsid w:val="00402307"/>
    <w:rsid w:val="005A2562"/>
    <w:rsid w:val="006E210E"/>
    <w:rsid w:val="008B5220"/>
    <w:rsid w:val="00C07236"/>
    <w:rsid w:val="00D85E7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787A5C9-2FE1-4721-9CB8-F14497AB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2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10974</Characters>
  <Application>Microsoft Office Word</Application>
  <DocSecurity>0</DocSecurity>
  <Lines>91</Lines>
  <Paragraphs>25</Paragraphs>
  <ScaleCrop>false</ScaleCrop>
  <Company>Home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Winlogon notification package</dc:title>
  <dc:subject/>
  <dc:creator>Alena</dc:creator>
  <cp:keywords/>
  <dc:description/>
  <cp:lastModifiedBy>admin</cp:lastModifiedBy>
  <cp:revision>2</cp:revision>
  <dcterms:created xsi:type="dcterms:W3CDTF">2014-02-18T00:15:00Z</dcterms:created>
  <dcterms:modified xsi:type="dcterms:W3CDTF">2014-02-18T00:15:00Z</dcterms:modified>
</cp:coreProperties>
</file>