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97C" w:rsidRP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Факультет соціальних технологій</w:t>
      </w:r>
    </w:p>
    <w:p w:rsidR="0083497C" w:rsidRP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Кафедра: психологія</w:t>
      </w:r>
    </w:p>
    <w:p w:rsidR="000C64F0" w:rsidRPr="002605C9" w:rsidRDefault="000C64F0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83497C" w:rsidRP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605C9">
        <w:rPr>
          <w:rFonts w:ascii="Times New Roman" w:hAnsi="Times New Roman"/>
          <w:b/>
          <w:sz w:val="28"/>
          <w:szCs w:val="28"/>
        </w:rPr>
        <w:t>КОНТРОЛЬНА РОБОТА</w:t>
      </w:r>
    </w:p>
    <w:p w:rsidR="0083497C" w:rsidRP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з дисципліни</w:t>
      </w:r>
      <w:r w:rsidR="002605C9">
        <w:rPr>
          <w:rFonts w:ascii="Times New Roman" w:hAnsi="Times New Roman"/>
          <w:sz w:val="28"/>
          <w:szCs w:val="28"/>
          <w:lang w:val="ru-RU"/>
        </w:rPr>
        <w:t xml:space="preserve"> «</w:t>
      </w:r>
      <w:r w:rsidRPr="002605C9">
        <w:rPr>
          <w:rFonts w:ascii="Times New Roman" w:hAnsi="Times New Roman"/>
          <w:b/>
          <w:sz w:val="28"/>
          <w:szCs w:val="28"/>
        </w:rPr>
        <w:t>Психологія</w:t>
      </w:r>
      <w:r w:rsidR="002605C9">
        <w:rPr>
          <w:rFonts w:ascii="Times New Roman" w:hAnsi="Times New Roman"/>
          <w:b/>
          <w:sz w:val="28"/>
          <w:szCs w:val="28"/>
          <w:lang w:val="ru-RU"/>
        </w:rPr>
        <w:t>»</w:t>
      </w: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  <w:u w:val="single"/>
          <w:lang w:val="ru-RU"/>
        </w:rPr>
      </w:pPr>
      <w:r w:rsidRPr="002605C9">
        <w:rPr>
          <w:rFonts w:ascii="Times New Roman" w:hAnsi="Times New Roman"/>
          <w:b/>
          <w:sz w:val="28"/>
          <w:szCs w:val="28"/>
        </w:rPr>
        <w:t>Тема</w:t>
      </w:r>
      <w:r w:rsidRPr="002605C9">
        <w:rPr>
          <w:rFonts w:ascii="Times New Roman" w:hAnsi="Times New Roman"/>
          <w:b/>
          <w:i/>
          <w:sz w:val="28"/>
          <w:szCs w:val="28"/>
        </w:rPr>
        <w:t>:</w:t>
      </w:r>
    </w:p>
    <w:p w:rsidR="0083497C" w:rsidRP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 w:rsidRPr="002605C9">
        <w:rPr>
          <w:rFonts w:ascii="Times New Roman" w:hAnsi="Times New Roman"/>
          <w:b/>
          <w:i/>
          <w:sz w:val="28"/>
          <w:szCs w:val="28"/>
          <w:u w:val="single"/>
        </w:rPr>
        <w:t>«Життєвий та творчий шлях</w:t>
      </w:r>
      <w:r w:rsidR="002605C9">
        <w:rPr>
          <w:rFonts w:ascii="Times New Roman" w:hAnsi="Times New Roman"/>
          <w:b/>
          <w:i/>
          <w:sz w:val="28"/>
          <w:szCs w:val="28"/>
          <w:u w:val="single"/>
          <w:lang w:val="ru-RU"/>
        </w:rPr>
        <w:t xml:space="preserve"> </w:t>
      </w:r>
      <w:r w:rsidRPr="002605C9">
        <w:rPr>
          <w:rFonts w:ascii="Times New Roman" w:hAnsi="Times New Roman"/>
          <w:b/>
          <w:i/>
          <w:sz w:val="28"/>
          <w:szCs w:val="28"/>
          <w:u w:val="single"/>
        </w:rPr>
        <w:t>А.</w:t>
      </w:r>
      <w:r w:rsidR="002605C9">
        <w:rPr>
          <w:rFonts w:ascii="Times New Roman" w:hAnsi="Times New Roman"/>
          <w:b/>
          <w:i/>
          <w:sz w:val="28"/>
          <w:szCs w:val="28"/>
          <w:u w:val="single"/>
          <w:lang w:val="ru-RU"/>
        </w:rPr>
        <w:t xml:space="preserve"> </w:t>
      </w:r>
      <w:r w:rsidRPr="002605C9">
        <w:rPr>
          <w:rFonts w:ascii="Times New Roman" w:hAnsi="Times New Roman"/>
          <w:b/>
          <w:i/>
          <w:sz w:val="28"/>
          <w:szCs w:val="28"/>
          <w:u w:val="single"/>
        </w:rPr>
        <w:t>Маслоу.»</w:t>
      </w: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83497C" w:rsidRPr="002605C9" w:rsidRDefault="0083497C" w:rsidP="002605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b/>
          <w:sz w:val="28"/>
          <w:szCs w:val="28"/>
        </w:rPr>
        <w:t>Київ-2008</w:t>
      </w:r>
    </w:p>
    <w:p w:rsidR="000C64F0" w:rsidRP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lang w:val="ru-RU"/>
        </w:rPr>
        <w:br w:type="page"/>
      </w:r>
      <w:r w:rsidR="000C64F0" w:rsidRPr="002605C9">
        <w:rPr>
          <w:rFonts w:ascii="Times New Roman" w:hAnsi="Times New Roman"/>
          <w:b/>
          <w:sz w:val="28"/>
          <w:szCs w:val="28"/>
        </w:rPr>
        <w:t>Зміст.</w:t>
      </w:r>
    </w:p>
    <w:p w:rsidR="002605C9" w:rsidRP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605C9" w:rsidRPr="002605C9" w:rsidRDefault="000C64F0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2605C9">
        <w:rPr>
          <w:rFonts w:ascii="Times New Roman" w:hAnsi="Times New Roman"/>
          <w:sz w:val="28"/>
          <w:szCs w:val="28"/>
        </w:rPr>
        <w:t>Вступ.</w:t>
      </w:r>
      <w:r w:rsidR="009553C1" w:rsidRPr="002605C9">
        <w:rPr>
          <w:rFonts w:ascii="Times New Roman" w:hAnsi="Times New Roman"/>
          <w:sz w:val="28"/>
          <w:szCs w:val="28"/>
        </w:rPr>
        <w:t xml:space="preserve"> </w:t>
      </w:r>
    </w:p>
    <w:p w:rsidR="002605C9" w:rsidRPr="002605C9" w:rsidRDefault="00AD4B66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2605C9">
        <w:rPr>
          <w:rFonts w:ascii="Times New Roman" w:hAnsi="Times New Roman"/>
          <w:sz w:val="28"/>
          <w:szCs w:val="28"/>
        </w:rPr>
        <w:t>1.</w:t>
      </w:r>
      <w:r w:rsidR="0083497C" w:rsidRPr="002605C9">
        <w:rPr>
          <w:rFonts w:ascii="Times New Roman" w:hAnsi="Times New Roman"/>
          <w:sz w:val="28"/>
          <w:szCs w:val="28"/>
        </w:rPr>
        <w:t>Біографія.</w:t>
      </w:r>
      <w:r w:rsidR="009553C1" w:rsidRPr="002605C9">
        <w:rPr>
          <w:rFonts w:ascii="Times New Roman" w:hAnsi="Times New Roman"/>
          <w:sz w:val="28"/>
          <w:szCs w:val="28"/>
        </w:rPr>
        <w:t xml:space="preserve"> </w:t>
      </w:r>
    </w:p>
    <w:p w:rsidR="002605C9" w:rsidRPr="002605C9" w:rsidRDefault="00AD4B66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2605C9">
        <w:rPr>
          <w:rFonts w:ascii="Times New Roman" w:hAnsi="Times New Roman"/>
          <w:sz w:val="28"/>
          <w:szCs w:val="28"/>
        </w:rPr>
        <w:t>2.Ієрархія потреб по А.</w:t>
      </w:r>
      <w:r w:rsidR="002605C9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Маслоу.</w:t>
      </w:r>
    </w:p>
    <w:p w:rsidR="002605C9" w:rsidRPr="002605C9" w:rsidRDefault="00AD4B66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2605C9">
        <w:rPr>
          <w:rFonts w:ascii="Times New Roman" w:hAnsi="Times New Roman"/>
          <w:sz w:val="28"/>
          <w:szCs w:val="28"/>
        </w:rPr>
        <w:t>3.</w:t>
      </w:r>
      <w:r w:rsidRPr="002605C9">
        <w:rPr>
          <w:rFonts w:ascii="Times New Roman" w:hAnsi="Times New Roman"/>
          <w:b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Оцінка самоактуалізації.</w:t>
      </w:r>
      <w:r w:rsidR="009553C1" w:rsidRPr="002605C9">
        <w:rPr>
          <w:rFonts w:ascii="Times New Roman" w:hAnsi="Times New Roman"/>
          <w:sz w:val="28"/>
          <w:szCs w:val="28"/>
        </w:rPr>
        <w:t xml:space="preserve"> </w:t>
      </w:r>
    </w:p>
    <w:p w:rsidR="002605C9" w:rsidRPr="002605C9" w:rsidRDefault="00BD6E12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2605C9">
        <w:rPr>
          <w:rFonts w:ascii="Times New Roman" w:hAnsi="Times New Roman"/>
          <w:sz w:val="28"/>
          <w:szCs w:val="28"/>
        </w:rPr>
        <w:t>4.Висновок.</w:t>
      </w:r>
      <w:r w:rsidR="009553C1" w:rsidRPr="002605C9">
        <w:rPr>
          <w:rFonts w:ascii="Times New Roman" w:hAnsi="Times New Roman"/>
          <w:sz w:val="28"/>
          <w:szCs w:val="28"/>
        </w:rPr>
        <w:t xml:space="preserve"> </w:t>
      </w:r>
    </w:p>
    <w:p w:rsidR="002605C9" w:rsidRPr="002605C9" w:rsidRDefault="00BD6E12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2605C9">
        <w:rPr>
          <w:rFonts w:ascii="Times New Roman" w:hAnsi="Times New Roman"/>
          <w:sz w:val="28"/>
          <w:szCs w:val="28"/>
        </w:rPr>
        <w:t>5.Використана література.</w:t>
      </w:r>
      <w:r w:rsidR="009553C1" w:rsidRPr="002605C9">
        <w:rPr>
          <w:rFonts w:ascii="Times New Roman" w:hAnsi="Times New Roman"/>
          <w:sz w:val="28"/>
          <w:szCs w:val="28"/>
        </w:rPr>
        <w:t xml:space="preserve"> </w:t>
      </w:r>
    </w:p>
    <w:p w:rsidR="0083497C" w:rsidRP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br w:type="page"/>
      </w:r>
      <w:r w:rsidR="0083497C" w:rsidRPr="002605C9">
        <w:rPr>
          <w:rFonts w:ascii="Times New Roman" w:hAnsi="Times New Roman"/>
          <w:b/>
          <w:sz w:val="28"/>
          <w:szCs w:val="28"/>
        </w:rPr>
        <w:t>Вступ</w:t>
      </w: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З погляду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гуманістичної психології люди - найвищою мірою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свідомі й розумні створення без домінуючих несвідомих потреб і конфліктів. У цьому гуманістичний напрямок істотно відрізняється від психоаналізу, що </w:t>
      </w:r>
      <w:r w:rsidR="0083497C" w:rsidRPr="002605C9">
        <w:rPr>
          <w:rFonts w:ascii="Times New Roman" w:hAnsi="Times New Roman"/>
          <w:sz w:val="28"/>
          <w:szCs w:val="28"/>
        </w:rPr>
        <w:t>становить людину як істоту з інстинктивними й і</w:t>
      </w:r>
      <w:r w:rsidRPr="002605C9">
        <w:rPr>
          <w:rFonts w:ascii="Times New Roman" w:hAnsi="Times New Roman"/>
          <w:sz w:val="28"/>
          <w:szCs w:val="28"/>
        </w:rPr>
        <w:t>нтрап</w:t>
      </w:r>
      <w:r w:rsidR="0083497C" w:rsidRPr="002605C9">
        <w:rPr>
          <w:rFonts w:ascii="Times New Roman" w:hAnsi="Times New Roman"/>
          <w:sz w:val="28"/>
          <w:szCs w:val="28"/>
        </w:rPr>
        <w:t>сихічними конфліктами, і сторонникі</w:t>
      </w:r>
      <w:r w:rsidRPr="002605C9">
        <w:rPr>
          <w:rFonts w:ascii="Times New Roman" w:hAnsi="Times New Roman"/>
          <w:sz w:val="28"/>
          <w:szCs w:val="28"/>
        </w:rPr>
        <w:t xml:space="preserve">в біхевіоризму, що трактують людей практично як слухняних і пасивних жертв сил навколишнього середовища. </w:t>
      </w:r>
    </w:p>
    <w:p w:rsidR="009553C1" w:rsidRPr="00003644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2605C9">
        <w:rPr>
          <w:rFonts w:ascii="Times New Roman" w:hAnsi="Times New Roman"/>
          <w:sz w:val="28"/>
          <w:szCs w:val="28"/>
        </w:rPr>
        <w:t>Прихильниками гуманістичних поглядів</w:t>
      </w:r>
      <w:r w:rsidR="0083497C" w:rsidRPr="002605C9">
        <w:rPr>
          <w:rFonts w:ascii="Times New Roman" w:hAnsi="Times New Roman"/>
          <w:sz w:val="28"/>
          <w:szCs w:val="28"/>
        </w:rPr>
        <w:t>,що р</w:t>
      </w:r>
      <w:r w:rsidRPr="002605C9">
        <w:rPr>
          <w:rFonts w:ascii="Times New Roman" w:hAnsi="Times New Roman"/>
          <w:sz w:val="28"/>
          <w:szCs w:val="28"/>
        </w:rPr>
        <w:t xml:space="preserve">озглядають людей, як активних творців власного життя, що володіють волею вибирати й розвивати стиль життя, </w:t>
      </w:r>
      <w:r w:rsidR="0083497C" w:rsidRPr="002605C9">
        <w:rPr>
          <w:rFonts w:ascii="Times New Roman" w:hAnsi="Times New Roman"/>
          <w:sz w:val="28"/>
          <w:szCs w:val="28"/>
        </w:rPr>
        <w:t xml:space="preserve">що </w:t>
      </w:r>
      <w:r w:rsidRPr="002605C9">
        <w:rPr>
          <w:rFonts w:ascii="Times New Roman" w:hAnsi="Times New Roman"/>
          <w:sz w:val="28"/>
          <w:szCs w:val="28"/>
        </w:rPr>
        <w:t>обмежений тільки фізичними або соціальними впливами можна назвати таких видних те</w:t>
      </w:r>
      <w:r w:rsidR="0083497C" w:rsidRPr="002605C9">
        <w:rPr>
          <w:rFonts w:ascii="Times New Roman" w:hAnsi="Times New Roman"/>
          <w:sz w:val="28"/>
          <w:szCs w:val="28"/>
        </w:rPr>
        <w:t>оретиків, як Фром, Олпорт, Келлі</w:t>
      </w:r>
      <w:r w:rsidRPr="002605C9">
        <w:rPr>
          <w:rFonts w:ascii="Times New Roman" w:hAnsi="Times New Roman"/>
          <w:sz w:val="28"/>
          <w:szCs w:val="28"/>
        </w:rPr>
        <w:t xml:space="preserve"> й Роджерс, однак саме Абрахам Маслоу одержав загальне визнання як видатний представни</w:t>
      </w:r>
      <w:r w:rsidR="0083497C" w:rsidRPr="002605C9">
        <w:rPr>
          <w:rFonts w:ascii="Times New Roman" w:hAnsi="Times New Roman"/>
          <w:sz w:val="28"/>
          <w:szCs w:val="28"/>
        </w:rPr>
        <w:t>к гуманістичної теорії особистості</w:t>
      </w:r>
      <w:r w:rsidRPr="002605C9">
        <w:rPr>
          <w:rFonts w:ascii="Times New Roman" w:hAnsi="Times New Roman"/>
          <w:sz w:val="28"/>
          <w:szCs w:val="28"/>
        </w:rPr>
        <w:t>. Його теорія самоактуалізації особистості, заснована на вивченні здорових і зрілих людей, ясно показує основні теми й положення, характерні для гуманістичного напрямк</w:t>
      </w:r>
      <w:r w:rsidR="00003644">
        <w:rPr>
          <w:rFonts w:ascii="Times New Roman" w:hAnsi="Times New Roman"/>
          <w:sz w:val="28"/>
          <w:szCs w:val="28"/>
          <w:lang w:val="ru-RU"/>
        </w:rPr>
        <w:t>у.</w:t>
      </w:r>
    </w:p>
    <w:p w:rsidR="0051517B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83497C" w:rsidRPr="002605C9">
        <w:rPr>
          <w:rFonts w:ascii="Times New Roman" w:hAnsi="Times New Roman"/>
          <w:b/>
          <w:sz w:val="28"/>
          <w:szCs w:val="28"/>
        </w:rPr>
        <w:t>1. Біографія</w:t>
      </w:r>
    </w:p>
    <w:p w:rsidR="002605C9" w:rsidRP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517B" w:rsidRPr="002605C9" w:rsidRDefault="0083497C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Абрахам Харо</w:t>
      </w:r>
      <w:r w:rsidR="0051517B" w:rsidRPr="002605C9">
        <w:rPr>
          <w:rFonts w:ascii="Times New Roman" w:hAnsi="Times New Roman"/>
          <w:sz w:val="28"/>
          <w:szCs w:val="28"/>
        </w:rPr>
        <w:t>льд Маслоу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народився в Бруклині</w:t>
      </w:r>
      <w:r w:rsidR="0051517B" w:rsidRPr="002605C9">
        <w:rPr>
          <w:rFonts w:ascii="Times New Roman" w:hAnsi="Times New Roman"/>
          <w:sz w:val="28"/>
          <w:szCs w:val="28"/>
        </w:rPr>
        <w:t xml:space="preserve">, Нью-Йорк, в 1908 році. Він був сином неосвічених батьків-євреїв, що емігрували з Росії. Батьки дуже хотіли, щоб він, старший із семи дітей, </w:t>
      </w:r>
      <w:r w:rsidRPr="002605C9">
        <w:rPr>
          <w:rFonts w:ascii="Times New Roman" w:hAnsi="Times New Roman"/>
          <w:sz w:val="28"/>
          <w:szCs w:val="28"/>
        </w:rPr>
        <w:t>одержав освіту.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="0051517B" w:rsidRPr="002605C9">
        <w:rPr>
          <w:rFonts w:ascii="Times New Roman" w:hAnsi="Times New Roman"/>
          <w:sz w:val="28"/>
          <w:szCs w:val="28"/>
        </w:rPr>
        <w:t>Спочатку</w:t>
      </w:r>
      <w:r w:rsidRPr="002605C9">
        <w:rPr>
          <w:rFonts w:ascii="Times New Roman" w:hAnsi="Times New Roman"/>
          <w:sz w:val="28"/>
          <w:szCs w:val="28"/>
        </w:rPr>
        <w:t xml:space="preserve"> вступаючи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51517B" w:rsidRPr="002605C9">
        <w:rPr>
          <w:rFonts w:ascii="Times New Roman" w:hAnsi="Times New Roman"/>
          <w:sz w:val="28"/>
          <w:szCs w:val="28"/>
        </w:rPr>
        <w:t>в коледж, Маслоу збирався вивчати закон, щоб догодити батькові. Два тижні, проведені в Сіті- Коледжі в Нью-Йорку, переконали його, що він ніколи не стане адвокатом. У юнацькі роки Ма</w:t>
      </w:r>
      <w:r w:rsidRPr="002605C9">
        <w:rPr>
          <w:rFonts w:ascii="Times New Roman" w:hAnsi="Times New Roman"/>
          <w:sz w:val="28"/>
          <w:szCs w:val="28"/>
        </w:rPr>
        <w:t>слоу перебрався в Університет Вісконси</w:t>
      </w:r>
      <w:r w:rsidR="0051517B" w:rsidRPr="002605C9">
        <w:rPr>
          <w:rFonts w:ascii="Times New Roman" w:hAnsi="Times New Roman"/>
          <w:sz w:val="28"/>
          <w:szCs w:val="28"/>
        </w:rPr>
        <w:t>на, де закінчив офіційний академічний курс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51517B" w:rsidRPr="002605C9">
        <w:rPr>
          <w:rFonts w:ascii="Times New Roman" w:hAnsi="Times New Roman"/>
          <w:sz w:val="28"/>
          <w:szCs w:val="28"/>
        </w:rPr>
        <w:t>по психології, одержавши ступінь бакалавра в 1930 році,</w:t>
      </w:r>
      <w:r w:rsidRPr="002605C9">
        <w:rPr>
          <w:rFonts w:ascii="Times New Roman" w:hAnsi="Times New Roman"/>
          <w:sz w:val="28"/>
          <w:szCs w:val="28"/>
        </w:rPr>
        <w:t xml:space="preserve"> магістра гуманітарних наук в 1931 і доктора</w:t>
      </w:r>
      <w:r w:rsidR="0051517B" w:rsidRPr="002605C9">
        <w:rPr>
          <w:rFonts w:ascii="Times New Roman" w:hAnsi="Times New Roman"/>
          <w:sz w:val="28"/>
          <w:szCs w:val="28"/>
        </w:rPr>
        <w:t xml:space="preserve"> в </w:t>
      </w:r>
      <w:r w:rsidRPr="002605C9">
        <w:rPr>
          <w:rFonts w:ascii="Times New Roman" w:hAnsi="Times New Roman"/>
          <w:sz w:val="28"/>
          <w:szCs w:val="28"/>
        </w:rPr>
        <w:t xml:space="preserve">1934 році. Під час навчання </w:t>
      </w:r>
      <w:r w:rsidR="0051517B" w:rsidRPr="002605C9">
        <w:rPr>
          <w:rFonts w:ascii="Times New Roman" w:hAnsi="Times New Roman"/>
          <w:sz w:val="28"/>
          <w:szCs w:val="28"/>
        </w:rPr>
        <w:t>він працюв</w:t>
      </w:r>
      <w:r w:rsidRPr="002605C9">
        <w:rPr>
          <w:rFonts w:ascii="Times New Roman" w:hAnsi="Times New Roman"/>
          <w:sz w:val="28"/>
          <w:szCs w:val="28"/>
        </w:rPr>
        <w:t xml:space="preserve">ав з Гарри Харлоу </w:t>
      </w:r>
      <w:r w:rsidR="0051517B" w:rsidRPr="002605C9">
        <w:rPr>
          <w:rFonts w:ascii="Times New Roman" w:hAnsi="Times New Roman"/>
          <w:sz w:val="28"/>
          <w:szCs w:val="28"/>
        </w:rPr>
        <w:t>, відомим психологом, що у той час організовував лабораторію приматів для вивчення</w:t>
      </w:r>
      <w:r w:rsidRPr="002605C9">
        <w:rPr>
          <w:rFonts w:ascii="Times New Roman" w:hAnsi="Times New Roman"/>
          <w:sz w:val="28"/>
          <w:szCs w:val="28"/>
        </w:rPr>
        <w:t xml:space="preserve"> поводження макак резусів.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Докт</w:t>
      </w:r>
      <w:r w:rsidR="0051517B" w:rsidRPr="002605C9">
        <w:rPr>
          <w:rFonts w:ascii="Times New Roman" w:hAnsi="Times New Roman"/>
          <w:sz w:val="28"/>
          <w:szCs w:val="28"/>
        </w:rPr>
        <w:t>орс</w:t>
      </w:r>
      <w:r w:rsidRPr="002605C9">
        <w:rPr>
          <w:rFonts w:ascii="Times New Roman" w:hAnsi="Times New Roman"/>
          <w:sz w:val="28"/>
          <w:szCs w:val="28"/>
        </w:rPr>
        <w:t>ька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дисертація Маслоу б</w:t>
      </w:r>
      <w:r w:rsidR="0051517B" w:rsidRPr="002605C9">
        <w:rPr>
          <w:rFonts w:ascii="Times New Roman" w:hAnsi="Times New Roman"/>
          <w:sz w:val="28"/>
          <w:szCs w:val="28"/>
        </w:rPr>
        <w:t>ула присвячена дослідженню сексуального й домінантного поводження в колонії мавп</w:t>
      </w:r>
      <w:r w:rsidRPr="002605C9">
        <w:rPr>
          <w:rFonts w:ascii="Times New Roman" w:hAnsi="Times New Roman"/>
          <w:sz w:val="28"/>
          <w:szCs w:val="28"/>
        </w:rPr>
        <w:t>.</w:t>
      </w:r>
    </w:p>
    <w:p w:rsidR="0083497C" w:rsidRPr="002605C9" w:rsidRDefault="0083497C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Не задовго до переїзду у Вісконсин Маслоу одружився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51517B" w:rsidRPr="002605C9">
        <w:rPr>
          <w:rFonts w:ascii="Times New Roman" w:hAnsi="Times New Roman"/>
          <w:sz w:val="28"/>
          <w:szCs w:val="28"/>
        </w:rPr>
        <w:t>на Берті Гудман. Шлюб і навчання в Університеті були дуже важливими подіями в житті Масло</w:t>
      </w:r>
      <w:r w:rsidRPr="002605C9">
        <w:rPr>
          <w:rFonts w:ascii="Times New Roman" w:hAnsi="Times New Roman"/>
          <w:sz w:val="28"/>
          <w:szCs w:val="28"/>
        </w:rPr>
        <w:t>у , він сказав: "Життя фактично не починалося для мене , поки я не одружився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й не виїхав у Ві</w:t>
      </w:r>
      <w:r w:rsidR="0051517B" w:rsidRPr="002605C9">
        <w:rPr>
          <w:rFonts w:ascii="Times New Roman" w:hAnsi="Times New Roman"/>
          <w:sz w:val="28"/>
          <w:szCs w:val="28"/>
        </w:rPr>
        <w:t>сконсин".</w:t>
      </w:r>
      <w:r w:rsidRPr="002605C9">
        <w:rPr>
          <w:rFonts w:ascii="Times New Roman" w:hAnsi="Times New Roman"/>
          <w:sz w:val="28"/>
          <w:szCs w:val="28"/>
        </w:rPr>
        <w:t xml:space="preserve"> </w:t>
      </w:r>
      <w:r w:rsidR="0051517B" w:rsidRPr="002605C9">
        <w:rPr>
          <w:rFonts w:ascii="Times New Roman" w:hAnsi="Times New Roman"/>
          <w:sz w:val="28"/>
          <w:szCs w:val="28"/>
        </w:rPr>
        <w:t>Після одержання докторського ступеня працював з ві</w:t>
      </w:r>
      <w:r w:rsidRPr="002605C9">
        <w:rPr>
          <w:rFonts w:ascii="Times New Roman" w:hAnsi="Times New Roman"/>
          <w:sz w:val="28"/>
          <w:szCs w:val="28"/>
        </w:rPr>
        <w:t>домим теоретиком в області навчання Е</w:t>
      </w:r>
      <w:r w:rsidR="0051517B" w:rsidRPr="002605C9">
        <w:rPr>
          <w:rFonts w:ascii="Times New Roman" w:hAnsi="Times New Roman"/>
          <w:sz w:val="28"/>
          <w:szCs w:val="28"/>
        </w:rPr>
        <w:t>.Л. Торндайком у Колумбійському університеті в Нью-Йо</w:t>
      </w:r>
      <w:r w:rsidRPr="002605C9">
        <w:rPr>
          <w:rFonts w:ascii="Times New Roman" w:hAnsi="Times New Roman"/>
          <w:sz w:val="28"/>
          <w:szCs w:val="28"/>
        </w:rPr>
        <w:t>рку. Потім він перейшов у Бруклі</w:t>
      </w:r>
      <w:r w:rsidR="0051517B" w:rsidRPr="002605C9">
        <w:rPr>
          <w:rFonts w:ascii="Times New Roman" w:hAnsi="Times New Roman"/>
          <w:sz w:val="28"/>
          <w:szCs w:val="28"/>
        </w:rPr>
        <w:t>нс</w:t>
      </w:r>
      <w:r w:rsidRPr="002605C9">
        <w:rPr>
          <w:rFonts w:ascii="Times New Roman" w:hAnsi="Times New Roman"/>
          <w:sz w:val="28"/>
          <w:szCs w:val="28"/>
        </w:rPr>
        <w:t xml:space="preserve">ький коледж, де працював </w:t>
      </w:r>
      <w:r w:rsidR="0051517B" w:rsidRPr="002605C9">
        <w:rPr>
          <w:rFonts w:ascii="Times New Roman" w:hAnsi="Times New Roman"/>
          <w:sz w:val="28"/>
          <w:szCs w:val="28"/>
        </w:rPr>
        <w:t>14 років.В 1951 році Маслоу був призначений завідувачем кафедри п</w:t>
      </w:r>
      <w:r w:rsidRPr="002605C9">
        <w:rPr>
          <w:rFonts w:ascii="Times New Roman" w:hAnsi="Times New Roman"/>
          <w:sz w:val="28"/>
          <w:szCs w:val="28"/>
        </w:rPr>
        <w:t>сихології в Університеті Брандей</w:t>
      </w:r>
      <w:r w:rsidR="0051517B" w:rsidRPr="002605C9">
        <w:rPr>
          <w:rFonts w:ascii="Times New Roman" w:hAnsi="Times New Roman"/>
          <w:sz w:val="28"/>
          <w:szCs w:val="28"/>
        </w:rPr>
        <w:t>с. Він залишав</w:t>
      </w:r>
      <w:r w:rsidRPr="002605C9">
        <w:rPr>
          <w:rFonts w:ascii="Times New Roman" w:hAnsi="Times New Roman"/>
          <w:sz w:val="28"/>
          <w:szCs w:val="28"/>
        </w:rPr>
        <w:t>ся на цьому пості до 1961 року</w:t>
      </w:r>
    </w:p>
    <w:p w:rsidR="0051517B" w:rsidRPr="002605C9" w:rsidRDefault="0083497C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В 1969 році він пішов із Брандей</w:t>
      </w:r>
      <w:r w:rsidR="0051517B" w:rsidRPr="002605C9">
        <w:rPr>
          <w:rFonts w:ascii="Times New Roman" w:hAnsi="Times New Roman"/>
          <w:sz w:val="28"/>
          <w:szCs w:val="28"/>
        </w:rPr>
        <w:t>с і став працювати в Благодійному фонді У. П. Логлина в Менлоу- Парк , Каліфорнія. В 1970 році у віці 62 років Ма</w:t>
      </w:r>
      <w:r w:rsidRPr="002605C9">
        <w:rPr>
          <w:rFonts w:ascii="Times New Roman" w:hAnsi="Times New Roman"/>
          <w:sz w:val="28"/>
          <w:szCs w:val="28"/>
        </w:rPr>
        <w:t>слоу вмер від серцевого нападу</w:t>
      </w:r>
      <w:r w:rsidR="0051517B" w:rsidRPr="002605C9">
        <w:rPr>
          <w:rFonts w:ascii="Times New Roman" w:hAnsi="Times New Roman"/>
          <w:sz w:val="28"/>
          <w:szCs w:val="28"/>
        </w:rPr>
        <w:t>.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 xml:space="preserve">Його роботи : 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"Релігії , цінності й верхов</w:t>
      </w:r>
      <w:r w:rsidR="0083497C" w:rsidRPr="002605C9">
        <w:rPr>
          <w:rFonts w:ascii="Times New Roman" w:hAnsi="Times New Roman"/>
          <w:sz w:val="28"/>
          <w:szCs w:val="28"/>
        </w:rPr>
        <w:t>н</w:t>
      </w:r>
      <w:r w:rsidRPr="002605C9">
        <w:rPr>
          <w:rFonts w:ascii="Times New Roman" w:hAnsi="Times New Roman"/>
          <w:sz w:val="28"/>
          <w:szCs w:val="28"/>
        </w:rPr>
        <w:t>і переживання"(1964)</w:t>
      </w:r>
    </w:p>
    <w:p w:rsidR="0051517B" w:rsidRPr="002605C9" w:rsidRDefault="0083497C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"Е</w:t>
      </w:r>
      <w:r w:rsidR="0051517B" w:rsidRPr="002605C9">
        <w:rPr>
          <w:rFonts w:ascii="Times New Roman" w:hAnsi="Times New Roman"/>
          <w:sz w:val="28"/>
          <w:szCs w:val="28"/>
        </w:rPr>
        <w:t>упсихея : щоденник" (1965)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"Психологія науки: рекогносц</w:t>
      </w:r>
      <w:r w:rsidR="0083497C" w:rsidRPr="002605C9">
        <w:rPr>
          <w:rFonts w:ascii="Times New Roman" w:hAnsi="Times New Roman"/>
          <w:sz w:val="28"/>
          <w:szCs w:val="28"/>
        </w:rPr>
        <w:t>иювання</w:t>
      </w:r>
      <w:r w:rsidRPr="002605C9">
        <w:rPr>
          <w:rFonts w:ascii="Times New Roman" w:hAnsi="Times New Roman"/>
          <w:sz w:val="28"/>
          <w:szCs w:val="28"/>
        </w:rPr>
        <w:t>" (1966)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"Мотивація й особистість" (1967)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"У напрямку до психології буття" (1968)</w:t>
      </w:r>
    </w:p>
    <w:p w:rsidR="0083497C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"Нові виміри людської природи" (1971, збірн</w:t>
      </w:r>
      <w:r w:rsidR="0083497C" w:rsidRPr="002605C9">
        <w:rPr>
          <w:rFonts w:ascii="Times New Roman" w:hAnsi="Times New Roman"/>
          <w:sz w:val="28"/>
          <w:szCs w:val="28"/>
        </w:rPr>
        <w:t>ик статей, опублікованих раніше</w:t>
      </w:r>
      <w:r w:rsidRPr="002605C9">
        <w:rPr>
          <w:rFonts w:ascii="Times New Roman" w:hAnsi="Times New Roman"/>
          <w:sz w:val="28"/>
          <w:szCs w:val="28"/>
        </w:rPr>
        <w:t>)</w:t>
      </w:r>
      <w:r w:rsidR="00AD4B66" w:rsidRPr="002605C9">
        <w:rPr>
          <w:rFonts w:ascii="Times New Roman" w:hAnsi="Times New Roman"/>
          <w:sz w:val="28"/>
          <w:szCs w:val="28"/>
        </w:rPr>
        <w:t>",</w:t>
      </w:r>
      <w:r w:rsidRPr="002605C9">
        <w:rPr>
          <w:rFonts w:ascii="Times New Roman" w:hAnsi="Times New Roman"/>
          <w:sz w:val="28"/>
          <w:szCs w:val="28"/>
        </w:rPr>
        <w:t>"Пам'яті Абрахама Маслоу"(1972,опублікований посмертно, при участі його дружини)</w:t>
      </w:r>
      <w:r w:rsidR="00003644">
        <w:rPr>
          <w:rFonts w:ascii="Times New Roman" w:hAnsi="Times New Roman"/>
          <w:sz w:val="28"/>
          <w:szCs w:val="28"/>
        </w:rPr>
        <w:t xml:space="preserve"> </w:t>
      </w:r>
    </w:p>
    <w:p w:rsidR="0051517B" w:rsidRP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br w:type="page"/>
      </w:r>
      <w:r w:rsidR="0083497C" w:rsidRPr="002605C9">
        <w:rPr>
          <w:rFonts w:ascii="Times New Roman" w:hAnsi="Times New Roman"/>
          <w:b/>
          <w:sz w:val="28"/>
          <w:szCs w:val="28"/>
        </w:rPr>
        <w:t>2.Ієрархія потреб по А. Маслоу.</w:t>
      </w:r>
    </w:p>
    <w:p w:rsidR="002605C9" w:rsidRDefault="002605C9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Гуманістична психологія являє собою альт</w:t>
      </w:r>
      <w:r w:rsidR="0083497C" w:rsidRPr="002605C9">
        <w:rPr>
          <w:rFonts w:ascii="Times New Roman" w:hAnsi="Times New Roman"/>
          <w:sz w:val="28"/>
          <w:szCs w:val="28"/>
        </w:rPr>
        <w:t>ернативу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>двом найбільше важливи</w:t>
      </w:r>
      <w:r w:rsidRPr="002605C9">
        <w:rPr>
          <w:rFonts w:ascii="Times New Roman" w:hAnsi="Times New Roman"/>
          <w:sz w:val="28"/>
          <w:szCs w:val="28"/>
        </w:rPr>
        <w:t>м плинам у психології - психоаналізу й біхевіоризму. Своїми коріннями вона йде в екзистенціальну філософію, що відкидає</w:t>
      </w:r>
      <w:r w:rsidR="0083497C" w:rsidRPr="002605C9">
        <w:rPr>
          <w:rFonts w:ascii="Times New Roman" w:hAnsi="Times New Roman"/>
          <w:sz w:val="28"/>
          <w:szCs w:val="28"/>
        </w:rPr>
        <w:t xml:space="preserve"> положення, що людина є продукто</w:t>
      </w:r>
      <w:r w:rsidRPr="002605C9">
        <w:rPr>
          <w:rFonts w:ascii="Times New Roman" w:hAnsi="Times New Roman"/>
          <w:sz w:val="28"/>
          <w:szCs w:val="28"/>
        </w:rPr>
        <w:t>м або спадкоємних (генетичних) фактор</w:t>
      </w:r>
      <w:r w:rsidR="0083497C" w:rsidRPr="002605C9">
        <w:rPr>
          <w:rFonts w:ascii="Times New Roman" w:hAnsi="Times New Roman"/>
          <w:sz w:val="28"/>
          <w:szCs w:val="28"/>
        </w:rPr>
        <w:t>ів , або впливу навколишнього середовища ( особливо</w:t>
      </w:r>
      <w:r w:rsidRPr="002605C9">
        <w:rPr>
          <w:rFonts w:ascii="Times New Roman" w:hAnsi="Times New Roman"/>
          <w:sz w:val="28"/>
          <w:szCs w:val="28"/>
        </w:rPr>
        <w:t xml:space="preserve"> раннього впливу), екзистенціалісти підкреслюють ідею про те, що зрештою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 кожний з нас відповідальний за те, хто ми й чим стаємо.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>Отже, гуманістична ,</w:t>
      </w:r>
      <w:r w:rsidRPr="002605C9">
        <w:rPr>
          <w:rFonts w:ascii="Times New Roman" w:hAnsi="Times New Roman"/>
          <w:sz w:val="28"/>
          <w:szCs w:val="28"/>
        </w:rPr>
        <w:t>як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основна модель приймає відповідальну людину, що </w:t>
      </w:r>
      <w:r w:rsidR="0083497C" w:rsidRPr="002605C9">
        <w:rPr>
          <w:rFonts w:ascii="Times New Roman" w:hAnsi="Times New Roman"/>
          <w:sz w:val="28"/>
          <w:szCs w:val="28"/>
        </w:rPr>
        <w:t>вільно робить вибір серед нада</w:t>
      </w:r>
      <w:r w:rsidRPr="002605C9">
        <w:rPr>
          <w:rFonts w:ascii="Times New Roman" w:hAnsi="Times New Roman"/>
          <w:sz w:val="28"/>
          <w:szCs w:val="28"/>
        </w:rPr>
        <w:t>них можливостей. Основна концепція цього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напрямку - це концепція становлення. </w:t>
      </w:r>
      <w:r w:rsidR="0083497C" w:rsidRPr="002605C9">
        <w:rPr>
          <w:rFonts w:ascii="Times New Roman" w:hAnsi="Times New Roman"/>
          <w:sz w:val="28"/>
          <w:szCs w:val="28"/>
        </w:rPr>
        <w:t>Людина ніколи на буває статичною, во</w:t>
      </w:r>
      <w:r w:rsidRPr="002605C9">
        <w:rPr>
          <w:rFonts w:ascii="Times New Roman" w:hAnsi="Times New Roman"/>
          <w:sz w:val="28"/>
          <w:szCs w:val="28"/>
        </w:rPr>
        <w:t>н</w:t>
      </w:r>
      <w:r w:rsidR="0083497C" w:rsidRPr="002605C9">
        <w:rPr>
          <w:rFonts w:ascii="Times New Roman" w:hAnsi="Times New Roman"/>
          <w:sz w:val="28"/>
          <w:szCs w:val="28"/>
        </w:rPr>
        <w:t>а</w:t>
      </w:r>
      <w:r w:rsidRPr="002605C9">
        <w:rPr>
          <w:rFonts w:ascii="Times New Roman" w:hAnsi="Times New Roman"/>
          <w:sz w:val="28"/>
          <w:szCs w:val="28"/>
        </w:rPr>
        <w:t xml:space="preserve"> завжди перебуває в процесі станов</w:t>
      </w:r>
      <w:r w:rsidR="0083497C" w:rsidRPr="002605C9">
        <w:rPr>
          <w:rFonts w:ascii="Times New Roman" w:hAnsi="Times New Roman"/>
          <w:sz w:val="28"/>
          <w:szCs w:val="28"/>
        </w:rPr>
        <w:t>лення. Цьому свідчить наочний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приклад становлення чоловіка із хлопчик</w:t>
      </w:r>
      <w:r w:rsidR="0083497C" w:rsidRPr="002605C9">
        <w:rPr>
          <w:rFonts w:ascii="Times New Roman" w:hAnsi="Times New Roman"/>
          <w:sz w:val="28"/>
          <w:szCs w:val="28"/>
        </w:rPr>
        <w:t>а. Але це не є становленням біо</w:t>
      </w:r>
      <w:r w:rsidRPr="002605C9">
        <w:rPr>
          <w:rFonts w:ascii="Times New Roman" w:hAnsi="Times New Roman"/>
          <w:sz w:val="28"/>
          <w:szCs w:val="28"/>
        </w:rPr>
        <w:t>логічних потреб, сексуальних або агресивних спонукань. Людина, що заперечує становлення, заперечує сам ріст, заперечує, що в ньому закладені всі можливості повноцінного людського існування.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Але незважаючи на те, що становленню приділяється </w:t>
      </w:r>
      <w:r w:rsidR="0083497C" w:rsidRPr="002605C9">
        <w:rPr>
          <w:rFonts w:ascii="Times New Roman" w:hAnsi="Times New Roman"/>
          <w:sz w:val="28"/>
          <w:szCs w:val="28"/>
        </w:rPr>
        <w:t>більша роль, гуманістичні психо</w:t>
      </w:r>
      <w:r w:rsidRPr="002605C9">
        <w:rPr>
          <w:rFonts w:ascii="Times New Roman" w:hAnsi="Times New Roman"/>
          <w:sz w:val="28"/>
          <w:szCs w:val="28"/>
        </w:rPr>
        <w:t>логи визнають, що пошук справжнього сенсу життя не легкий.</w:t>
      </w:r>
      <w:r w:rsidR="00003644">
        <w:rPr>
          <w:rFonts w:ascii="Times New Roman" w:hAnsi="Times New Roman"/>
          <w:sz w:val="28"/>
          <w:szCs w:val="28"/>
        </w:rPr>
        <w:t xml:space="preserve"> 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 xml:space="preserve">Інший погляд можна </w:t>
      </w:r>
      <w:r w:rsidR="0083497C" w:rsidRPr="002605C9">
        <w:rPr>
          <w:rFonts w:ascii="Times New Roman" w:hAnsi="Times New Roman"/>
          <w:sz w:val="28"/>
          <w:szCs w:val="28"/>
        </w:rPr>
        <w:t>охарактеризувати як феноменологічн</w:t>
      </w:r>
      <w:r w:rsidRPr="002605C9">
        <w:rPr>
          <w:rFonts w:ascii="Times New Roman" w:hAnsi="Times New Roman"/>
          <w:sz w:val="28"/>
          <w:szCs w:val="28"/>
        </w:rPr>
        <w:t>ий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або "тут і зараз". В основі цього напрямку лежить реальність суб'єктивна, або особиста, але не об'єктивна, тобто підкреслюється значення суб'єктивного досвіду як основного ф</w:t>
      </w:r>
      <w:r w:rsidR="0083497C" w:rsidRPr="002605C9">
        <w:rPr>
          <w:rFonts w:ascii="Times New Roman" w:hAnsi="Times New Roman"/>
          <w:sz w:val="28"/>
          <w:szCs w:val="28"/>
        </w:rPr>
        <w:t>еномена у вивченні й розумінні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людини. Теоретичні побудови й зовнішнє поводження є вторинними стосовно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 безпосереднього досвіду і його унікальному значенню</w:t>
      </w:r>
      <w:r w:rsidR="0083497C" w:rsidRPr="002605C9">
        <w:rPr>
          <w:rFonts w:ascii="Times New Roman" w:hAnsi="Times New Roman"/>
          <w:sz w:val="28"/>
          <w:szCs w:val="28"/>
        </w:rPr>
        <w:t xml:space="preserve"> для того, хто його переживає</w:t>
      </w:r>
      <w:r w:rsidRPr="002605C9">
        <w:rPr>
          <w:rFonts w:ascii="Times New Roman" w:hAnsi="Times New Roman"/>
          <w:sz w:val="28"/>
          <w:szCs w:val="28"/>
        </w:rPr>
        <w:t>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>Маслоу від</w:t>
      </w:r>
      <w:r w:rsidRPr="002605C9">
        <w:rPr>
          <w:rFonts w:ascii="Times New Roman" w:hAnsi="Times New Roman"/>
          <w:sz w:val="28"/>
          <w:szCs w:val="28"/>
        </w:rPr>
        <w:t>чував, що занадто довго психологи зосереджували</w:t>
      </w:r>
      <w:r w:rsidR="0083497C" w:rsidRPr="002605C9">
        <w:rPr>
          <w:rFonts w:ascii="Times New Roman" w:hAnsi="Times New Roman"/>
          <w:sz w:val="28"/>
          <w:szCs w:val="28"/>
        </w:rPr>
        <w:t>сь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на детальному аналізі окремих подій, зневажаючи тим, що намагалися</w:t>
      </w:r>
      <w:r w:rsidR="0083497C" w:rsidRPr="002605C9">
        <w:rPr>
          <w:rFonts w:ascii="Times New Roman" w:hAnsi="Times New Roman"/>
          <w:sz w:val="28"/>
          <w:szCs w:val="28"/>
        </w:rPr>
        <w:t xml:space="preserve"> зрозуміти, а саме людини в ці</w:t>
      </w:r>
      <w:r w:rsidRPr="002605C9">
        <w:rPr>
          <w:rFonts w:ascii="Times New Roman" w:hAnsi="Times New Roman"/>
          <w:sz w:val="28"/>
          <w:szCs w:val="28"/>
        </w:rPr>
        <w:t>лом. Для Маслоу людський організм завжди поводиться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як </w:t>
      </w:r>
      <w:r w:rsidR="0083497C" w:rsidRPr="002605C9">
        <w:rPr>
          <w:rFonts w:ascii="Times New Roman" w:hAnsi="Times New Roman"/>
          <w:sz w:val="28"/>
          <w:szCs w:val="28"/>
        </w:rPr>
        <w:t>єдине ціле, і те, що трапляється в якій</w:t>
      </w:r>
      <w:r w:rsidRPr="002605C9">
        <w:rPr>
          <w:rFonts w:ascii="Times New Roman" w:hAnsi="Times New Roman"/>
          <w:sz w:val="28"/>
          <w:szCs w:val="28"/>
        </w:rPr>
        <w:t>-то частини, впливає на весь організм.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Так, розглядаючи лю</w:t>
      </w:r>
      <w:r w:rsidR="0083497C" w:rsidRPr="002605C9">
        <w:rPr>
          <w:rFonts w:ascii="Times New Roman" w:hAnsi="Times New Roman"/>
          <w:sz w:val="28"/>
          <w:szCs w:val="28"/>
        </w:rPr>
        <w:t>дину, він підкреслював її</w:t>
      </w:r>
      <w:r w:rsidRPr="002605C9">
        <w:rPr>
          <w:rFonts w:ascii="Times New Roman" w:hAnsi="Times New Roman"/>
          <w:sz w:val="28"/>
          <w:szCs w:val="28"/>
        </w:rPr>
        <w:t xml:space="preserve"> особливе по</w:t>
      </w:r>
      <w:r w:rsidR="0083497C" w:rsidRPr="002605C9">
        <w:rPr>
          <w:rFonts w:ascii="Times New Roman" w:hAnsi="Times New Roman"/>
          <w:sz w:val="28"/>
          <w:szCs w:val="28"/>
        </w:rPr>
        <w:t>ложення, відмінне від тварин</w:t>
      </w:r>
      <w:r w:rsidRPr="002605C9">
        <w:rPr>
          <w:rFonts w:ascii="Times New Roman" w:hAnsi="Times New Roman"/>
          <w:sz w:val="28"/>
          <w:szCs w:val="28"/>
        </w:rPr>
        <w:t>, говорячи, що вивчення тварин незастосовне для розуміння людини, тому що при цьо</w:t>
      </w:r>
      <w:r w:rsidR="0083497C" w:rsidRPr="002605C9">
        <w:rPr>
          <w:rFonts w:ascii="Times New Roman" w:hAnsi="Times New Roman"/>
          <w:sz w:val="28"/>
          <w:szCs w:val="28"/>
        </w:rPr>
        <w:t>му ігноруються ті характеристики</w:t>
      </w:r>
      <w:r w:rsidRPr="002605C9">
        <w:rPr>
          <w:rFonts w:ascii="Times New Roman" w:hAnsi="Times New Roman"/>
          <w:sz w:val="28"/>
          <w:szCs w:val="28"/>
        </w:rPr>
        <w:t>, які властиві тільки людині (гумор, за</w:t>
      </w:r>
      <w:r w:rsidR="0083497C" w:rsidRPr="002605C9">
        <w:rPr>
          <w:rFonts w:ascii="Times New Roman" w:hAnsi="Times New Roman"/>
          <w:sz w:val="28"/>
          <w:szCs w:val="28"/>
        </w:rPr>
        <w:t>здрість, провина й т.д.), він вважав</w:t>
      </w:r>
      <w:r w:rsidRPr="002605C9">
        <w:rPr>
          <w:rFonts w:ascii="Times New Roman" w:hAnsi="Times New Roman"/>
          <w:sz w:val="28"/>
          <w:szCs w:val="28"/>
        </w:rPr>
        <w:t>, що від природи в кожній людині зак</w:t>
      </w:r>
      <w:r w:rsidR="0083497C" w:rsidRPr="002605C9">
        <w:rPr>
          <w:rFonts w:ascii="Times New Roman" w:hAnsi="Times New Roman"/>
          <w:sz w:val="28"/>
          <w:szCs w:val="28"/>
        </w:rPr>
        <w:t>ладений потенційні можливості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для позитивного росту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й удосконалювання.</w:t>
      </w:r>
      <w:r w:rsidR="00003644">
        <w:rPr>
          <w:rFonts w:ascii="Times New Roman" w:hAnsi="Times New Roman"/>
          <w:sz w:val="28"/>
          <w:szCs w:val="28"/>
        </w:rPr>
        <w:t xml:space="preserve"> 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Основне місце в його концепції займає питання про мотивацію.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 xml:space="preserve"> А.</w:t>
      </w:r>
      <w:r w:rsidRPr="002605C9">
        <w:rPr>
          <w:rFonts w:ascii="Times New Roman" w:hAnsi="Times New Roman"/>
          <w:sz w:val="28"/>
          <w:szCs w:val="28"/>
        </w:rPr>
        <w:t>Маслоу говорив, що люди мотивовані для пошуку особистих цілей, і це робить ї</w:t>
      </w:r>
      <w:r w:rsidR="0083497C" w:rsidRPr="002605C9">
        <w:rPr>
          <w:rFonts w:ascii="Times New Roman" w:hAnsi="Times New Roman"/>
          <w:sz w:val="28"/>
          <w:szCs w:val="28"/>
        </w:rPr>
        <w:t>хнє життя значно осмисленним</w:t>
      </w:r>
      <w:r w:rsidRPr="002605C9">
        <w:rPr>
          <w:rFonts w:ascii="Times New Roman" w:hAnsi="Times New Roman"/>
          <w:sz w:val="28"/>
          <w:szCs w:val="28"/>
        </w:rPr>
        <w:t>. Він описував людину, як "бажаюча істо</w:t>
      </w:r>
      <w:r w:rsidR="0083497C" w:rsidRPr="002605C9">
        <w:rPr>
          <w:rFonts w:ascii="Times New Roman" w:hAnsi="Times New Roman"/>
          <w:sz w:val="28"/>
          <w:szCs w:val="28"/>
        </w:rPr>
        <w:t>та", що рідко досягає стану</w:t>
      </w:r>
      <w:r w:rsidRPr="002605C9">
        <w:rPr>
          <w:rFonts w:ascii="Times New Roman" w:hAnsi="Times New Roman"/>
          <w:sz w:val="28"/>
          <w:szCs w:val="28"/>
        </w:rPr>
        <w:t xml:space="preserve"> повного задоволення. Повна відсутність бажань </w:t>
      </w:r>
      <w:r w:rsidR="0083497C" w:rsidRPr="002605C9">
        <w:rPr>
          <w:rFonts w:ascii="Times New Roman" w:hAnsi="Times New Roman"/>
          <w:sz w:val="28"/>
          <w:szCs w:val="28"/>
        </w:rPr>
        <w:t>і потреб, якщо воно є</w:t>
      </w:r>
      <w:r w:rsidRPr="002605C9">
        <w:rPr>
          <w:rFonts w:ascii="Times New Roman" w:hAnsi="Times New Roman"/>
          <w:sz w:val="28"/>
          <w:szCs w:val="28"/>
        </w:rPr>
        <w:t>, у найкращому разі недовговічно. Якщо одна потреба задоволена, інша спливає на поверхню й націлює увагу й зусилля людини.</w:t>
      </w:r>
    </w:p>
    <w:p w:rsidR="0083497C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Маслоу припустив, що всі потреби вроджені й представив свою концепцію ієрархії потреб у мотивації людини в порядку їхньої черговості:</w:t>
      </w:r>
    </w:p>
    <w:p w:rsidR="00FC55E1" w:rsidRPr="002605C9" w:rsidRDefault="0083497C" w:rsidP="002605C9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 xml:space="preserve">Фізіологічні потреби: </w:t>
      </w:r>
      <w:r w:rsidR="00FC55E1" w:rsidRPr="002605C9">
        <w:rPr>
          <w:rFonts w:ascii="Times New Roman" w:hAnsi="Times New Roman"/>
          <w:sz w:val="28"/>
          <w:szCs w:val="28"/>
        </w:rPr>
        <w:t>безпосередньо стосуються біологічного виживання людини й повинні бути задоволені на якомусь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FC55E1" w:rsidRPr="002605C9">
        <w:rPr>
          <w:rFonts w:ascii="Times New Roman" w:hAnsi="Times New Roman"/>
          <w:sz w:val="28"/>
          <w:szCs w:val="28"/>
        </w:rPr>
        <w:t xml:space="preserve">мінімальному рівні перш, ніж будь-які потреби більше високого рівня стануть актуальними, тобто людина, якій не вдається задовольнити ці основні потреби, досить довго не буде зацікавлений у потребах, що займають вищі рівні ієрархії, оскільки вона дуже швидко стає настільки домінуючої, що всі інші потреби зникають або відходять на задній план. </w:t>
      </w:r>
    </w:p>
    <w:p w:rsidR="0083497C" w:rsidRPr="002605C9" w:rsidRDefault="00BF1945" w:rsidP="00003644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Потреби безпеки й захисту.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Сюди включені наступні потреби: потреби в організації, стабільності, у законі й порядку, у передбачуваності подій і у волі від таких загрозливих сил, як хвороба, страх і хаос. Таким чином, ці потреби відбивають зацікавленість у довго-тимчасовому виживанні. Перевага надійної роботи зі стабільним високим заробітком, створення ощадних рахунків, придбання страховки можна розглядати як учинки, почасти мотивовані пошуками безпеки.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Інший прояв потреби в безпеці й захисті можна бачити, коли люди зіштовхуються з реальними надзвичайними обставинами - такими, як війна, повінь, землетрус, повстання, суспільні безладдя й т.д.</w:t>
      </w:r>
    </w:p>
    <w:p w:rsidR="00BF1945" w:rsidRPr="002605C9" w:rsidRDefault="00BF1945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3.</w:t>
      </w:r>
      <w:r w:rsidR="0083497C" w:rsidRPr="002605C9">
        <w:rPr>
          <w:rFonts w:ascii="Times New Roman" w:hAnsi="Times New Roman"/>
          <w:sz w:val="28"/>
          <w:szCs w:val="28"/>
        </w:rPr>
        <w:t xml:space="preserve">Потреби приналежності й любові: </w:t>
      </w:r>
      <w:r w:rsidRPr="002605C9">
        <w:rPr>
          <w:rFonts w:ascii="Times New Roman" w:hAnsi="Times New Roman"/>
          <w:sz w:val="28"/>
          <w:szCs w:val="28"/>
        </w:rPr>
        <w:t>На цьому рівні люди прагнуть встановити стосунки прихильності з іншими у своїй родині або в групі. Дитина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хоче жити в атмосфері любові й турботи, у якій всі його потреби задовольняються й він одержує багато пестощів. Підлітки, що прагнуть знайти любов у формі поваги й визнання своєї незалежності й самостійності, тягтися до участі в релігійних, музичних, спортивних і інших згуртованих групах. Молоді люди відчувають потребу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в любові у формі сексуальної близькості, тобто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незвичайних переживань із особою протилежної статі.</w:t>
      </w:r>
    </w:p>
    <w:p w:rsidR="00BF1945" w:rsidRPr="002605C9" w:rsidRDefault="00BF1945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4.</w:t>
      </w:r>
      <w:r w:rsidR="0083497C" w:rsidRPr="002605C9">
        <w:rPr>
          <w:rFonts w:ascii="Times New Roman" w:hAnsi="Times New Roman"/>
          <w:sz w:val="28"/>
          <w:szCs w:val="28"/>
        </w:rPr>
        <w:t xml:space="preserve"> Потреби самоповаги: значення, компетентність</w:t>
      </w:r>
      <w:r w:rsidRPr="002605C9">
        <w:rPr>
          <w:rFonts w:ascii="Times New Roman" w:hAnsi="Times New Roman"/>
          <w:sz w:val="28"/>
          <w:szCs w:val="28"/>
        </w:rPr>
        <w:t>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Коли наша потреба кохати інших і бути ними коханими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досить задовільнена, ступінь її впливу на поводження зменшується, відкриваючи дорогу потребам поваги. Маслоу розділив їх на два типи: самоповага й повага іншими. Перший включає такі поняття, як компетентність, упевненість незалежність і воля. Людині потрібно знати, що він гідна людина, може справлятися із завданнями й вимогами, які пред'являє життя. Повага іншими містить у собі такі поняття, як престиж, визнання, репутація, статус, оцінка й прийняття. Тут людині необхідно знати, що те, що він робить, зізнається й оцінюється. Задоволення потреб самоповаги породжує почуття впевненості, достоїнство й усвідомлення того, що ви корисні й необхідні. Маслоу припустив, що потреби досягають максимального рівня й зросту в зрілості, а потім їхня інтенсивність зменшується.</w:t>
      </w:r>
    </w:p>
    <w:p w:rsidR="00BF1945" w:rsidRPr="002605C9" w:rsidRDefault="00BF1945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5.Р</w:t>
      </w:r>
      <w:r w:rsidR="0083497C" w:rsidRPr="002605C9">
        <w:rPr>
          <w:rFonts w:ascii="Times New Roman" w:hAnsi="Times New Roman"/>
          <w:sz w:val="28"/>
          <w:szCs w:val="28"/>
        </w:rPr>
        <w:t>еалізація потенціалу</w:t>
      </w:r>
      <w:r w:rsidRPr="002605C9">
        <w:rPr>
          <w:rFonts w:ascii="Times New Roman" w:hAnsi="Times New Roman"/>
          <w:sz w:val="28"/>
          <w:szCs w:val="28"/>
        </w:rPr>
        <w:t xml:space="preserve"> потреби самоактуалізації.</w:t>
      </w:r>
    </w:p>
    <w:p w:rsidR="00BF1945" w:rsidRPr="002605C9" w:rsidRDefault="00BF1945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Маслоу охарактеризував самоактуалізацію як бажання людини стати тим, ким він може. Людина, що досягла цього вищого рівня, домагається повного використання своїх талантів, здатностей і потенціалу особистості, тобто самоактуалізуватися - значить стати тією людиною, якою ми можемо стати, досягти вершини нашого потенціалу. Але, на Думку Маслоу самоактуалізація дуже рідка, тому що багато з людей просто не бачать свого потенціалу, або не знають про його існування, або не розуміють користі самовдосконалення. Вони схильні сумніватися й навіть боятися своїх здатностей, тим самим і шансів для самоактуалізації. Це явище Маслоу назвав комплексом Іони.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Він характеризується страхом успіху, що заважає людині прагнути до величі й самовдосконалення.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Так само гальмовий вплив на процес самоактуалізації робить соціалізація. Іншими словами людям потрібно "сприятливе" суспільство, у якому можна розкрити свій людський потенціал найбільше повно.</w:t>
      </w:r>
      <w:r w:rsidR="002811BC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Ще одна перешкода для самоактуалізації, що згадується Маслоу, - сильний млосний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вплив надаваний потребами безпеки. Діти виховані в безпечній, дружній обстановці, більше схильні до придбання здорового подання про процес росту.</w:t>
      </w:r>
      <w:r w:rsidR="00003644">
        <w:rPr>
          <w:rFonts w:ascii="Times New Roman" w:hAnsi="Times New Roman"/>
          <w:sz w:val="28"/>
          <w:szCs w:val="28"/>
        </w:rPr>
        <w:t xml:space="preserve">  </w:t>
      </w:r>
      <w:r w:rsidRPr="002605C9">
        <w:rPr>
          <w:rFonts w:ascii="Times New Roman" w:hAnsi="Times New Roman"/>
          <w:sz w:val="28"/>
          <w:szCs w:val="28"/>
        </w:rPr>
        <w:t xml:space="preserve"> 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В основі цієї схеми лежить правило, що домінуючі потреби, розташовані внизу, повинні бути більш-менш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 задоволені до того, як людина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усвідомити наявність і бути мотивованим потребами, розташованими вгорі</w:t>
      </w:r>
      <w:r w:rsidR="0083497C" w:rsidRPr="002605C9">
        <w:rPr>
          <w:rFonts w:ascii="Times New Roman" w:hAnsi="Times New Roman"/>
          <w:sz w:val="28"/>
          <w:szCs w:val="28"/>
        </w:rPr>
        <w:t xml:space="preserve">, тобто задоволення потреб, </w:t>
      </w:r>
      <w:r w:rsidRPr="002605C9">
        <w:rPr>
          <w:rFonts w:ascii="Times New Roman" w:hAnsi="Times New Roman"/>
          <w:sz w:val="28"/>
          <w:szCs w:val="28"/>
        </w:rPr>
        <w:t>розташованих унизу ієрархії, уможливлює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усвідомлення потреб, розташованих вище в ієрархії, і їхня участь у мотивації. По Маслоу, це є головним принципом, що лежить в основі організації мотивації людини, і чим вище людина може піднятися в цій ієрархії, тим більшу індивідуальність, людські якості й психічне здоров'я він продемонструє.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Ключовим моментом у концепції ієрархії пот</w:t>
      </w:r>
      <w:r w:rsidR="0083497C" w:rsidRPr="002605C9">
        <w:rPr>
          <w:rFonts w:ascii="Times New Roman" w:hAnsi="Times New Roman"/>
          <w:sz w:val="28"/>
          <w:szCs w:val="28"/>
        </w:rPr>
        <w:t>реб Маслоу є те, що потреби</w:t>
      </w:r>
      <w:r w:rsidRPr="002605C9">
        <w:rPr>
          <w:rFonts w:ascii="Times New Roman" w:hAnsi="Times New Roman"/>
          <w:sz w:val="28"/>
          <w:szCs w:val="28"/>
        </w:rPr>
        <w:t xml:space="preserve"> ніколи не бувають задоволені за принципом "всі або нічого". Потреби частково збігаються, і людина одночасно може бути мотивований на двох або більше рівнях потреб.</w:t>
      </w:r>
      <w:r w:rsidR="0083497C" w:rsidRPr="002605C9">
        <w:rPr>
          <w:rFonts w:ascii="Times New Roman" w:hAnsi="Times New Roman"/>
          <w:sz w:val="28"/>
          <w:szCs w:val="28"/>
        </w:rPr>
        <w:t xml:space="preserve"> </w:t>
      </w:r>
    </w:p>
    <w:p w:rsidR="0051517B" w:rsidRPr="002605C9" w:rsidRDefault="00003644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AD4B66" w:rsidRPr="002605C9">
        <w:rPr>
          <w:rFonts w:ascii="Times New Roman" w:hAnsi="Times New Roman"/>
          <w:b/>
          <w:sz w:val="28"/>
          <w:szCs w:val="28"/>
        </w:rPr>
        <w:t>3.</w:t>
      </w:r>
      <w:r w:rsidR="006760F2">
        <w:rPr>
          <w:rFonts w:ascii="Times New Roman" w:hAnsi="Times New Roman"/>
          <w:b/>
          <w:sz w:val="28"/>
          <w:szCs w:val="28"/>
        </w:rPr>
        <w:t xml:space="preserve"> </w:t>
      </w:r>
      <w:r w:rsidR="0051517B" w:rsidRPr="002605C9">
        <w:rPr>
          <w:rFonts w:ascii="Times New Roman" w:hAnsi="Times New Roman"/>
          <w:b/>
          <w:sz w:val="28"/>
          <w:szCs w:val="28"/>
        </w:rPr>
        <w:t>Оцінка самоактуалізації.</w:t>
      </w:r>
    </w:p>
    <w:p w:rsidR="00003644" w:rsidRDefault="00003644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Відсутність адекватного інструмента оцінки для вимі</w:t>
      </w:r>
      <w:r w:rsidR="0083497C" w:rsidRPr="002605C9">
        <w:rPr>
          <w:rFonts w:ascii="Times New Roman" w:hAnsi="Times New Roman"/>
          <w:sz w:val="28"/>
          <w:szCs w:val="28"/>
        </w:rPr>
        <w:t>ру самоактуалізації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>початково</w:t>
      </w:r>
      <w:r w:rsidRPr="002605C9">
        <w:rPr>
          <w:rFonts w:ascii="Times New Roman" w:hAnsi="Times New Roman"/>
          <w:sz w:val="28"/>
          <w:szCs w:val="28"/>
        </w:rPr>
        <w:t xml:space="preserve"> припинило</w:t>
      </w:r>
      <w:r w:rsidR="0083497C" w:rsidRPr="002605C9">
        <w:rPr>
          <w:rFonts w:ascii="Times New Roman" w:hAnsi="Times New Roman"/>
          <w:sz w:val="28"/>
          <w:szCs w:val="28"/>
        </w:rPr>
        <w:t xml:space="preserve"> будь-які спроби зробити валідни</w:t>
      </w:r>
      <w:r w:rsidRPr="002605C9">
        <w:rPr>
          <w:rFonts w:ascii="Times New Roman" w:hAnsi="Times New Roman"/>
          <w:sz w:val="28"/>
          <w:szCs w:val="28"/>
        </w:rPr>
        <w:t>ми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основні твердження Маслоу. Однак розроб</w:t>
      </w:r>
      <w:r w:rsidR="0083497C" w:rsidRPr="002605C9">
        <w:rPr>
          <w:rFonts w:ascii="Times New Roman" w:hAnsi="Times New Roman"/>
          <w:sz w:val="28"/>
          <w:szCs w:val="28"/>
        </w:rPr>
        <w:t>ка "Довідника</w:t>
      </w:r>
      <w:r w:rsidRPr="002605C9">
        <w:rPr>
          <w:rFonts w:ascii="Times New Roman" w:hAnsi="Times New Roman"/>
          <w:sz w:val="28"/>
          <w:szCs w:val="28"/>
        </w:rPr>
        <w:t xml:space="preserve"> особистісної орієнтації" (POІ) дала дослідникам можливість виміряти цінності й поводження, пов'язані і</w:t>
      </w:r>
      <w:r w:rsidR="0083497C" w:rsidRPr="002605C9">
        <w:rPr>
          <w:rFonts w:ascii="Times New Roman" w:hAnsi="Times New Roman"/>
          <w:sz w:val="28"/>
          <w:szCs w:val="28"/>
        </w:rPr>
        <w:t>з самоактуалізацією. Це довідник</w:t>
      </w:r>
      <w:r w:rsidRPr="002605C9">
        <w:rPr>
          <w:rFonts w:ascii="Times New Roman" w:hAnsi="Times New Roman"/>
          <w:sz w:val="28"/>
          <w:szCs w:val="28"/>
        </w:rPr>
        <w:t xml:space="preserve"> самозвіту, розроблений для оцінки різних характеристик самоактуалізації відповідно до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концепції Маслоу. Він складається з 150 тверджень змушеного вибору. з кожної пари тверджень респонде</w:t>
      </w:r>
      <w:r w:rsidR="0083497C" w:rsidRPr="002605C9">
        <w:rPr>
          <w:rFonts w:ascii="Times New Roman" w:hAnsi="Times New Roman"/>
          <w:sz w:val="28"/>
          <w:szCs w:val="28"/>
        </w:rPr>
        <w:t>н</w:t>
      </w:r>
      <w:r w:rsidRPr="002605C9">
        <w:rPr>
          <w:rFonts w:ascii="Times New Roman" w:hAnsi="Times New Roman"/>
          <w:sz w:val="28"/>
          <w:szCs w:val="28"/>
        </w:rPr>
        <w:t>т повинен вибрати те, що краще його характеризує.РОІ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складається із двох основних шкал і десяти субшкал</w:t>
      </w:r>
      <w:r w:rsidR="00AD4B66" w:rsidRPr="002605C9">
        <w:rPr>
          <w:rFonts w:ascii="Times New Roman" w:hAnsi="Times New Roman"/>
          <w:sz w:val="28"/>
          <w:szCs w:val="28"/>
        </w:rPr>
        <w:t>:</w:t>
      </w:r>
      <w:r w:rsidRPr="002605C9">
        <w:rPr>
          <w:rFonts w:ascii="Times New Roman" w:hAnsi="Times New Roman"/>
          <w:sz w:val="28"/>
          <w:szCs w:val="28"/>
        </w:rPr>
        <w:t xml:space="preserve">перша, основна шкала </w:t>
      </w:r>
      <w:r w:rsidR="0083497C" w:rsidRPr="002605C9">
        <w:rPr>
          <w:rFonts w:ascii="Times New Roman" w:hAnsi="Times New Roman"/>
          <w:sz w:val="28"/>
          <w:szCs w:val="28"/>
        </w:rPr>
        <w:t>вимірює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 xml:space="preserve">те, у як ступеня людина </w:t>
      </w:r>
      <w:r w:rsidRPr="002605C9">
        <w:rPr>
          <w:rFonts w:ascii="Times New Roman" w:hAnsi="Times New Roman"/>
          <w:sz w:val="28"/>
          <w:szCs w:val="28"/>
        </w:rPr>
        <w:t>є спрямованим на себе, а не спрямованим на інші в пошуках цінностей і сенсу життя. (характеристика: автономність, самостійність, воля - залежність, потреба в схваленні й прийнятті)</w:t>
      </w:r>
      <w:r w:rsidR="00AD4B66" w:rsidRPr="002605C9">
        <w:rPr>
          <w:rFonts w:ascii="Times New Roman" w:hAnsi="Times New Roman"/>
          <w:sz w:val="28"/>
          <w:szCs w:val="28"/>
        </w:rPr>
        <w:t>;</w:t>
      </w:r>
      <w:r w:rsidRPr="002605C9">
        <w:rPr>
          <w:rFonts w:ascii="Times New Roman" w:hAnsi="Times New Roman"/>
          <w:sz w:val="28"/>
          <w:szCs w:val="28"/>
        </w:rPr>
        <w:t>друга основна шкала називається компетентність у часі. Вона вимірює те, у якому ступені людин</w:t>
      </w:r>
      <w:r w:rsidR="0083497C" w:rsidRPr="002605C9">
        <w:rPr>
          <w:rFonts w:ascii="Times New Roman" w:hAnsi="Times New Roman"/>
          <w:sz w:val="28"/>
          <w:szCs w:val="28"/>
        </w:rPr>
        <w:t>а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живе в сьогоденні, а не концентруєт</w:t>
      </w:r>
      <w:r w:rsidR="00BD6E12" w:rsidRPr="002605C9">
        <w:rPr>
          <w:rFonts w:ascii="Times New Roman" w:hAnsi="Times New Roman"/>
          <w:sz w:val="28"/>
          <w:szCs w:val="28"/>
        </w:rPr>
        <w:t>ься на минулому або майбутньому;</w:t>
      </w:r>
      <w:r w:rsidRPr="002605C9">
        <w:rPr>
          <w:rFonts w:ascii="Times New Roman" w:hAnsi="Times New Roman"/>
          <w:sz w:val="28"/>
          <w:szCs w:val="28"/>
        </w:rPr>
        <w:t>10 додаткових субшкал призначені для ви</w:t>
      </w:r>
      <w:r w:rsidR="0083497C" w:rsidRPr="002605C9">
        <w:rPr>
          <w:rFonts w:ascii="Times New Roman" w:hAnsi="Times New Roman"/>
          <w:sz w:val="28"/>
          <w:szCs w:val="28"/>
        </w:rPr>
        <w:t>міру важливих елементів самоак</w:t>
      </w:r>
      <w:r w:rsidRPr="002605C9">
        <w:rPr>
          <w:rFonts w:ascii="Times New Roman" w:hAnsi="Times New Roman"/>
          <w:sz w:val="28"/>
          <w:szCs w:val="28"/>
        </w:rPr>
        <w:t xml:space="preserve">туализации: цінності самоактуалізації, экзистенциальность, емоційна </w:t>
      </w:r>
      <w:r w:rsidR="0083497C" w:rsidRPr="002605C9">
        <w:rPr>
          <w:rFonts w:ascii="Times New Roman" w:hAnsi="Times New Roman"/>
          <w:sz w:val="28"/>
          <w:szCs w:val="28"/>
        </w:rPr>
        <w:t>реактив</w:t>
      </w:r>
      <w:r w:rsidRPr="002605C9">
        <w:rPr>
          <w:rFonts w:ascii="Times New Roman" w:hAnsi="Times New Roman"/>
          <w:sz w:val="28"/>
          <w:szCs w:val="28"/>
        </w:rPr>
        <w:t>ность, спонтанність, турбота про свої інтереси, самоприйняття, прийняття агресії</w:t>
      </w:r>
      <w:r w:rsidR="0083497C" w:rsidRPr="002605C9">
        <w:rPr>
          <w:rFonts w:ascii="Times New Roman" w:hAnsi="Times New Roman"/>
          <w:sz w:val="28"/>
          <w:szCs w:val="28"/>
        </w:rPr>
        <w:t>,можливість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до близьких відносин.POІ так само має убудовану шкалу визначення неправди. Численні дослідження дозволяють уважати валидность POІ доведеної.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Єдиним серйозним обмеженням для використан</w:t>
      </w:r>
      <w:r w:rsidR="00BD6E12" w:rsidRPr="002605C9">
        <w:rPr>
          <w:rFonts w:ascii="Times New Roman" w:hAnsi="Times New Roman"/>
          <w:sz w:val="28"/>
          <w:szCs w:val="28"/>
        </w:rPr>
        <w:t>ня РОІ , що має 150 пунктів</w:t>
      </w:r>
      <w:r w:rsidRPr="002605C9">
        <w:rPr>
          <w:rFonts w:ascii="Times New Roman" w:hAnsi="Times New Roman"/>
          <w:sz w:val="28"/>
          <w:szCs w:val="28"/>
        </w:rPr>
        <w:t>. Джоунс і Крендалл розр</w:t>
      </w:r>
      <w:r w:rsidR="0083497C" w:rsidRPr="002605C9">
        <w:rPr>
          <w:rFonts w:ascii="Times New Roman" w:hAnsi="Times New Roman"/>
          <w:sz w:val="28"/>
          <w:szCs w:val="28"/>
        </w:rPr>
        <w:t>обили короткий індекс самоактулізациї</w:t>
      </w:r>
      <w:r w:rsidRPr="002605C9">
        <w:rPr>
          <w:rFonts w:ascii="Times New Roman" w:hAnsi="Times New Roman"/>
          <w:sz w:val="28"/>
          <w:szCs w:val="28"/>
        </w:rPr>
        <w:t>. Шкала складається з 15 пунктів</w:t>
      </w:r>
      <w:r w:rsidR="00BD6E12" w:rsidRPr="002605C9">
        <w:rPr>
          <w:rFonts w:ascii="Times New Roman" w:hAnsi="Times New Roman"/>
          <w:sz w:val="28"/>
          <w:szCs w:val="28"/>
        </w:rPr>
        <w:t>.</w:t>
      </w:r>
      <w:r w:rsidRPr="002605C9">
        <w:rPr>
          <w:rFonts w:ascii="Times New Roman" w:hAnsi="Times New Roman"/>
          <w:sz w:val="28"/>
          <w:szCs w:val="28"/>
        </w:rPr>
        <w:t xml:space="preserve"> Респонденти відповідають на кожне твердже</w:t>
      </w:r>
      <w:r w:rsidR="0083497C" w:rsidRPr="002605C9">
        <w:rPr>
          <w:rFonts w:ascii="Times New Roman" w:hAnsi="Times New Roman"/>
          <w:sz w:val="28"/>
          <w:szCs w:val="28"/>
        </w:rPr>
        <w:t>ння, використовуючи 4- х значну</w:t>
      </w:r>
      <w:r w:rsidRPr="002605C9">
        <w:rPr>
          <w:rFonts w:ascii="Times New Roman" w:hAnsi="Times New Roman"/>
          <w:sz w:val="28"/>
          <w:szCs w:val="28"/>
        </w:rPr>
        <w:t xml:space="preserve"> шкалу: 1- не згодний, 2- не згодний</w:t>
      </w:r>
      <w:r w:rsidR="0083497C" w:rsidRPr="002605C9">
        <w:rPr>
          <w:rFonts w:ascii="Times New Roman" w:hAnsi="Times New Roman"/>
          <w:sz w:val="28"/>
          <w:szCs w:val="28"/>
        </w:rPr>
        <w:t xml:space="preserve"> відносно</w:t>
      </w:r>
      <w:r w:rsidRPr="002605C9">
        <w:rPr>
          <w:rFonts w:ascii="Times New Roman" w:hAnsi="Times New Roman"/>
          <w:sz w:val="28"/>
          <w:szCs w:val="28"/>
        </w:rPr>
        <w:t>, 3- згодний</w:t>
      </w:r>
      <w:r w:rsidR="0083497C" w:rsidRPr="002605C9">
        <w:rPr>
          <w:rFonts w:ascii="Times New Roman" w:hAnsi="Times New Roman"/>
          <w:sz w:val="28"/>
          <w:szCs w:val="28"/>
        </w:rPr>
        <w:t xml:space="preserve"> відносно</w:t>
      </w:r>
      <w:r w:rsidRPr="002605C9">
        <w:rPr>
          <w:rFonts w:ascii="Times New Roman" w:hAnsi="Times New Roman"/>
          <w:sz w:val="28"/>
          <w:szCs w:val="28"/>
        </w:rPr>
        <w:t>, 4- згодний. Значок (N) , що випливає за твердженням, позначає, що при підрахунку загальних значень оцінка по цьому пункті буде інверсною (1=4,2=3,3=2,4=1).Чим вище загальне значення, тим більше самоактуалізованим уважається респондент.</w:t>
      </w:r>
    </w:p>
    <w:p w:rsidR="0051517B" w:rsidRPr="002605C9" w:rsidRDefault="00BD6E12" w:rsidP="002605C9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605C9">
        <w:rPr>
          <w:rFonts w:ascii="Times New Roman" w:hAnsi="Times New Roman"/>
          <w:b/>
          <w:sz w:val="28"/>
          <w:szCs w:val="28"/>
        </w:rPr>
        <w:t>4</w:t>
      </w:r>
      <w:r w:rsidR="0051517B" w:rsidRPr="002605C9">
        <w:rPr>
          <w:rFonts w:ascii="Times New Roman" w:hAnsi="Times New Roman"/>
          <w:b/>
          <w:sz w:val="28"/>
          <w:szCs w:val="28"/>
        </w:rPr>
        <w:t>. Висновок</w:t>
      </w:r>
    </w:p>
    <w:p w:rsidR="00003644" w:rsidRDefault="00003644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З погляду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гуманістичної психології тільки с</w:t>
      </w:r>
      <w:r w:rsidR="0083497C" w:rsidRPr="002605C9">
        <w:rPr>
          <w:rFonts w:ascii="Times New Roman" w:hAnsi="Times New Roman"/>
          <w:sz w:val="28"/>
          <w:szCs w:val="28"/>
        </w:rPr>
        <w:t>амі люди відповідальні за вибі</w:t>
      </w:r>
      <w:r w:rsidRPr="002605C9">
        <w:rPr>
          <w:rFonts w:ascii="Times New Roman" w:hAnsi="Times New Roman"/>
          <w:sz w:val="28"/>
          <w:szCs w:val="28"/>
        </w:rPr>
        <w:t>р, що вони роблять. Це не означає, що , якщо л</w:t>
      </w:r>
      <w:r w:rsidR="0083497C" w:rsidRPr="002605C9">
        <w:rPr>
          <w:rFonts w:ascii="Times New Roman" w:hAnsi="Times New Roman"/>
          <w:sz w:val="28"/>
          <w:szCs w:val="28"/>
        </w:rPr>
        <w:t xml:space="preserve">юдям дана воля вибору, вони неодмінно </w:t>
      </w:r>
      <w:r w:rsidRPr="002605C9">
        <w:rPr>
          <w:rFonts w:ascii="Times New Roman" w:hAnsi="Times New Roman"/>
          <w:sz w:val="28"/>
          <w:szCs w:val="28"/>
        </w:rPr>
        <w:t>будуть діяти у своїх власних інтересах. Воля вибору не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гарантує правильність вибору. Основним принципом цього напрямку є модель </w:t>
      </w:r>
      <w:r w:rsidR="0083497C" w:rsidRPr="002605C9">
        <w:rPr>
          <w:rFonts w:ascii="Times New Roman" w:hAnsi="Times New Roman"/>
          <w:sz w:val="28"/>
          <w:szCs w:val="28"/>
        </w:rPr>
        <w:t>відповідальна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>людина</w:t>
      </w:r>
      <w:r w:rsidRPr="002605C9">
        <w:rPr>
          <w:rFonts w:ascii="Times New Roman" w:hAnsi="Times New Roman"/>
          <w:sz w:val="28"/>
          <w:szCs w:val="28"/>
        </w:rPr>
        <w:t>, що вільно робить вибір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>серед надаваних можливостей.</w:t>
      </w:r>
    </w:p>
    <w:p w:rsidR="0051517B" w:rsidRPr="002605C9" w:rsidRDefault="0051517B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Гуманістична психо</w:t>
      </w:r>
      <w:r w:rsidR="0083497C" w:rsidRPr="002605C9">
        <w:rPr>
          <w:rFonts w:ascii="Times New Roman" w:hAnsi="Times New Roman"/>
          <w:sz w:val="28"/>
          <w:szCs w:val="28"/>
        </w:rPr>
        <w:t>логія не є строго організованою</w:t>
      </w:r>
      <w:r w:rsidR="00003644">
        <w:rPr>
          <w:rFonts w:ascii="Times New Roman" w:hAnsi="Times New Roman"/>
          <w:sz w:val="28"/>
          <w:szCs w:val="28"/>
        </w:rPr>
        <w:t xml:space="preserve"> </w:t>
      </w:r>
      <w:r w:rsidR="0083497C" w:rsidRPr="002605C9">
        <w:rPr>
          <w:rFonts w:ascii="Times New Roman" w:hAnsi="Times New Roman"/>
          <w:sz w:val="28"/>
          <w:szCs w:val="28"/>
        </w:rPr>
        <w:t xml:space="preserve">теоретичною </w:t>
      </w:r>
      <w:r w:rsidRPr="002605C9">
        <w:rPr>
          <w:rFonts w:ascii="Times New Roman" w:hAnsi="Times New Roman"/>
          <w:sz w:val="28"/>
          <w:szCs w:val="28"/>
        </w:rPr>
        <w:t>системою - краще розглядати її як рух.</w:t>
      </w:r>
      <w:r w:rsidR="00BD6E12" w:rsidRPr="002605C9">
        <w:rPr>
          <w:rFonts w:ascii="Times New Roman" w:hAnsi="Times New Roman"/>
          <w:sz w:val="28"/>
          <w:szCs w:val="28"/>
        </w:rPr>
        <w:t xml:space="preserve"> А.</w:t>
      </w:r>
      <w:r w:rsidRPr="002605C9">
        <w:rPr>
          <w:rFonts w:ascii="Times New Roman" w:hAnsi="Times New Roman"/>
          <w:sz w:val="28"/>
          <w:szCs w:val="28"/>
        </w:rPr>
        <w:t xml:space="preserve"> Маслоу назвав свій підхід психологією третьої сили. Хоча погляди прихильників цього руху становлять досить широкий спектр, вони все-таки розділяють певні фундаме</w:t>
      </w:r>
      <w:r w:rsidR="0083497C" w:rsidRPr="002605C9">
        <w:rPr>
          <w:rFonts w:ascii="Times New Roman" w:hAnsi="Times New Roman"/>
          <w:sz w:val="28"/>
          <w:szCs w:val="28"/>
        </w:rPr>
        <w:t>нтальні концепції на природу людини.</w:t>
      </w:r>
      <w:r w:rsidR="00003644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605C9">
        <w:rPr>
          <w:rFonts w:ascii="Times New Roman" w:hAnsi="Times New Roman"/>
          <w:sz w:val="28"/>
          <w:szCs w:val="28"/>
        </w:rPr>
        <w:t xml:space="preserve">Практично всі ці концепції мають глибоких корінь в історії західного філософського мислення. </w:t>
      </w:r>
    </w:p>
    <w:p w:rsidR="0051517B" w:rsidRPr="002605C9" w:rsidRDefault="00003644" w:rsidP="00003644">
      <w:pPr>
        <w:spacing w:after="0" w:line="360" w:lineRule="auto"/>
        <w:ind w:firstLine="141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D6E12" w:rsidRPr="002605C9">
        <w:rPr>
          <w:rFonts w:ascii="Times New Roman" w:hAnsi="Times New Roman"/>
          <w:b/>
          <w:sz w:val="28"/>
          <w:szCs w:val="28"/>
        </w:rPr>
        <w:t>5.Використана література.</w:t>
      </w:r>
    </w:p>
    <w:p w:rsidR="00003644" w:rsidRDefault="00003644" w:rsidP="002605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517B" w:rsidRPr="002605C9" w:rsidRDefault="00736C2F" w:rsidP="00003644">
      <w:pPr>
        <w:numPr>
          <w:ilvl w:val="0"/>
          <w:numId w:val="5"/>
        </w:numPr>
        <w:spacing w:after="0" w:line="360" w:lineRule="auto"/>
        <w:ind w:left="1418" w:hanging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Мотивація і особистість.3-тє видання./Абрахам Маслоу.-СПб Питер, 2003</w:t>
      </w:r>
    </w:p>
    <w:p w:rsidR="00736C2F" w:rsidRPr="002605C9" w:rsidRDefault="00736C2F" w:rsidP="00003644">
      <w:pPr>
        <w:numPr>
          <w:ilvl w:val="0"/>
          <w:numId w:val="5"/>
        </w:numPr>
        <w:spacing w:after="0" w:line="360" w:lineRule="auto"/>
        <w:ind w:left="1418" w:hanging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Джеймс У.Психологія. Москва,1991.</w:t>
      </w:r>
    </w:p>
    <w:p w:rsidR="009553C1" w:rsidRPr="002605C9" w:rsidRDefault="009553C1" w:rsidP="00003644">
      <w:pPr>
        <w:numPr>
          <w:ilvl w:val="0"/>
          <w:numId w:val="5"/>
        </w:numPr>
        <w:spacing w:after="0" w:line="360" w:lineRule="auto"/>
        <w:ind w:left="1418" w:hanging="709"/>
        <w:jc w:val="both"/>
        <w:rPr>
          <w:rFonts w:ascii="Times New Roman" w:hAnsi="Times New Roman"/>
          <w:sz w:val="28"/>
          <w:szCs w:val="28"/>
        </w:rPr>
      </w:pPr>
      <w:r w:rsidRPr="002605C9">
        <w:rPr>
          <w:rFonts w:ascii="Times New Roman" w:hAnsi="Times New Roman"/>
          <w:sz w:val="28"/>
          <w:szCs w:val="28"/>
        </w:rPr>
        <w:t>Платонов К.К. Структура і розвиток особистості.Москва,1986.</w:t>
      </w:r>
      <w:bookmarkStart w:id="0" w:name="_GoBack"/>
      <w:bookmarkEnd w:id="0"/>
    </w:p>
    <w:sectPr w:rsidR="009553C1" w:rsidRPr="002605C9" w:rsidSect="002605C9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2134" w:rsidRDefault="005E2134" w:rsidP="000C64F0">
      <w:pPr>
        <w:spacing w:after="0" w:line="240" w:lineRule="auto"/>
      </w:pPr>
      <w:r>
        <w:separator/>
      </w:r>
    </w:p>
  </w:endnote>
  <w:endnote w:type="continuationSeparator" w:id="0">
    <w:p w:rsidR="005E2134" w:rsidRDefault="005E2134" w:rsidP="000C6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3C1" w:rsidRDefault="008A17AB">
    <w:pPr>
      <w:pStyle w:val="a5"/>
      <w:jc w:val="center"/>
    </w:pPr>
    <w:r>
      <w:rPr>
        <w:noProof/>
      </w:rPr>
      <w:t>2</w:t>
    </w:r>
  </w:p>
  <w:p w:rsidR="009553C1" w:rsidRDefault="009553C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2134" w:rsidRDefault="005E2134" w:rsidP="000C64F0">
      <w:pPr>
        <w:spacing w:after="0" w:line="240" w:lineRule="auto"/>
      </w:pPr>
      <w:r>
        <w:separator/>
      </w:r>
    </w:p>
  </w:footnote>
  <w:footnote w:type="continuationSeparator" w:id="0">
    <w:p w:rsidR="005E2134" w:rsidRDefault="005E2134" w:rsidP="000C64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EE5D71"/>
    <w:multiLevelType w:val="hybridMultilevel"/>
    <w:tmpl w:val="1C124FEE"/>
    <w:lvl w:ilvl="0" w:tplc="5F4A2E3C">
      <w:start w:val="1"/>
      <w:numFmt w:val="decimal"/>
      <w:lvlText w:val="%1."/>
      <w:lvlJc w:val="left"/>
      <w:pPr>
        <w:ind w:left="11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55C76AE7"/>
    <w:multiLevelType w:val="hybridMultilevel"/>
    <w:tmpl w:val="E55C8B36"/>
    <w:lvl w:ilvl="0" w:tplc="43F6C812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5E2E4201"/>
    <w:multiLevelType w:val="hybridMultilevel"/>
    <w:tmpl w:val="998E7AB8"/>
    <w:lvl w:ilvl="0" w:tplc="30A0B000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">
    <w:nsid w:val="6F380C7E"/>
    <w:multiLevelType w:val="hybridMultilevel"/>
    <w:tmpl w:val="330E0E08"/>
    <w:lvl w:ilvl="0" w:tplc="5F4A2E3C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4">
    <w:nsid w:val="78E23911"/>
    <w:multiLevelType w:val="hybridMultilevel"/>
    <w:tmpl w:val="A342B7B8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517B"/>
    <w:rsid w:val="00003644"/>
    <w:rsid w:val="000C64F0"/>
    <w:rsid w:val="0011334A"/>
    <w:rsid w:val="00156A06"/>
    <w:rsid w:val="002605C9"/>
    <w:rsid w:val="002811BC"/>
    <w:rsid w:val="002F270E"/>
    <w:rsid w:val="0051517B"/>
    <w:rsid w:val="005E2134"/>
    <w:rsid w:val="006760F2"/>
    <w:rsid w:val="00736C2F"/>
    <w:rsid w:val="0083497C"/>
    <w:rsid w:val="008A17AB"/>
    <w:rsid w:val="009553C1"/>
    <w:rsid w:val="00975B05"/>
    <w:rsid w:val="00AD4B66"/>
    <w:rsid w:val="00BD6E12"/>
    <w:rsid w:val="00BF1945"/>
    <w:rsid w:val="00C22BE3"/>
    <w:rsid w:val="00CC2429"/>
    <w:rsid w:val="00D23D28"/>
    <w:rsid w:val="00E343A7"/>
    <w:rsid w:val="00E4475F"/>
    <w:rsid w:val="00F03B5E"/>
    <w:rsid w:val="00F641A2"/>
    <w:rsid w:val="00FC5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0B0E055-4EF3-438D-98F1-528E5C989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D28"/>
    <w:pPr>
      <w:spacing w:after="200" w:line="276" w:lineRule="auto"/>
    </w:pPr>
    <w:rPr>
      <w:sz w:val="22"/>
      <w:szCs w:val="22"/>
      <w:lang w:val="uk-UA" w:eastAsia="en-US"/>
    </w:rPr>
  </w:style>
  <w:style w:type="paragraph" w:styleId="4">
    <w:name w:val="heading 4"/>
    <w:basedOn w:val="a"/>
    <w:link w:val="40"/>
    <w:uiPriority w:val="9"/>
    <w:qFormat/>
    <w:rsid w:val="00736C2F"/>
    <w:pPr>
      <w:spacing w:after="0" w:line="240" w:lineRule="auto"/>
      <w:outlineLvl w:val="3"/>
    </w:pPr>
    <w:rPr>
      <w:rFonts w:ascii="Times New Roman" w:hAnsi="Times New Roman"/>
      <w:b/>
      <w:bCs/>
      <w:color w:val="00000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locked/>
    <w:rsid w:val="00736C2F"/>
    <w:rPr>
      <w:rFonts w:ascii="Times New Roman" w:hAnsi="Times New Roman" w:cs="Times New Roman"/>
      <w:b/>
      <w:bCs/>
      <w:color w:val="000000"/>
      <w:sz w:val="24"/>
      <w:szCs w:val="24"/>
      <w:lang w:val="x-none" w:eastAsia="uk-UA"/>
    </w:rPr>
  </w:style>
  <w:style w:type="paragraph" w:styleId="a3">
    <w:name w:val="header"/>
    <w:basedOn w:val="a"/>
    <w:link w:val="a4"/>
    <w:uiPriority w:val="99"/>
    <w:semiHidden/>
    <w:unhideWhenUsed/>
    <w:rsid w:val="000C64F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semiHidden/>
    <w:locked/>
    <w:rsid w:val="000C64F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0C64F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0C64F0"/>
    <w:rPr>
      <w:rFonts w:cs="Times New Roman"/>
    </w:rPr>
  </w:style>
  <w:style w:type="table" w:styleId="-3">
    <w:name w:val="Light List Accent 3"/>
    <w:basedOn w:val="a1"/>
    <w:uiPriority w:val="61"/>
    <w:rsid w:val="0083497C"/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paragraph" w:styleId="a7">
    <w:name w:val="List Paragraph"/>
    <w:basedOn w:val="a"/>
    <w:uiPriority w:val="34"/>
    <w:qFormat/>
    <w:rsid w:val="00FC55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717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1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B16BF3-BF55-415E-9366-3F7AE3FD2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2020</Words>
  <Characters>11514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вова</dc:creator>
  <cp:keywords/>
  <dc:description/>
  <cp:lastModifiedBy>admin</cp:lastModifiedBy>
  <cp:revision>2</cp:revision>
  <dcterms:created xsi:type="dcterms:W3CDTF">2014-02-20T07:55:00Z</dcterms:created>
  <dcterms:modified xsi:type="dcterms:W3CDTF">2014-02-20T07:55:00Z</dcterms:modified>
</cp:coreProperties>
</file>