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F8" w:rsidRDefault="00433941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Военная карьера и Вторая мировая война</w:t>
      </w:r>
      <w:r>
        <w:rPr>
          <w:b/>
          <w:bCs/>
        </w:rPr>
        <w:br/>
        <w:t>1.2 Война за независимость Израиля</w:t>
      </w:r>
      <w:r>
        <w:rPr>
          <w:b/>
          <w:bCs/>
        </w:rPr>
        <w:br/>
        <w:t>1.3 «Свободные офицеры» и революция 1952 года</w:t>
      </w:r>
      <w:r>
        <w:rPr>
          <w:b/>
          <w:bCs/>
        </w:rPr>
        <w:br/>
        <w:t>1.4 Карьера в республиканском Египте</w:t>
      </w:r>
      <w:r>
        <w:rPr>
          <w:b/>
          <w:bCs/>
        </w:rPr>
        <w:br/>
        <w:t>1.5 Суэцкий кризис</w:t>
      </w:r>
      <w:r>
        <w:rPr>
          <w:b/>
          <w:bCs/>
        </w:rPr>
        <w:br/>
        <w:t>1.6 Вице-президент</w:t>
      </w:r>
      <w:r>
        <w:rPr>
          <w:b/>
          <w:bCs/>
        </w:rPr>
        <w:br/>
        <w:t>1.7 Расхождения с Насером</w:t>
      </w:r>
      <w:r>
        <w:rPr>
          <w:b/>
          <w:bCs/>
        </w:rPr>
        <w:br/>
      </w:r>
      <w:r>
        <w:br/>
      </w:r>
      <w:r>
        <w:rPr>
          <w:b/>
          <w:bCs/>
        </w:rPr>
        <w:t>2 Сочинения</w:t>
      </w:r>
      <w:r>
        <w:br/>
      </w:r>
      <w:r>
        <w:rPr>
          <w:b/>
          <w:bCs/>
        </w:rPr>
        <w:t>Список литературы</w:t>
      </w:r>
    </w:p>
    <w:p w:rsidR="005D18F8" w:rsidRDefault="0043394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D18F8" w:rsidRDefault="00433941">
      <w:pPr>
        <w:pStyle w:val="a3"/>
      </w:pPr>
      <w:r>
        <w:t xml:space="preserve">Абдель Латиф Махмуд аль-Богдади (араб. </w:t>
      </w:r>
      <w:r>
        <w:rPr>
          <w:rtl/>
        </w:rPr>
        <w:t>عبد اللطيف البغدادي</w:t>
      </w:r>
      <w:r>
        <w:rPr>
          <w:cs/>
        </w:rPr>
        <w:t xml:space="preserve"> ‎‎‎</w:t>
      </w:r>
      <w:r>
        <w:t xml:space="preserve">англ.  </w:t>
      </w:r>
      <w:r>
        <w:rPr>
          <w:i/>
          <w:iCs/>
        </w:rPr>
        <w:t>Abdel Latif Boghdadi</w:t>
      </w:r>
      <w:r>
        <w:t xml:space="preserve"> , 20 сентября 1917(19170920), деревня Шава, провинция Дакахлия, Британский протекторат Египет — 9 сентября 1999, Каир, Арабская Республика Египет) — египетский политический и военный деятель, один из лидеров революции 1952 года, вице-президент Объединённой Арабской Республики и Египта в 1958 — 1964 годах.</w:t>
      </w:r>
    </w:p>
    <w:p w:rsidR="005D18F8" w:rsidRDefault="00433941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5D18F8" w:rsidRDefault="00433941">
      <w:pPr>
        <w:pStyle w:val="a3"/>
      </w:pPr>
      <w:r>
        <w:rPr>
          <w:b/>
          <w:bCs/>
        </w:rPr>
        <w:t>Абдель Латиф Махмуд аль-Богдади</w:t>
      </w:r>
      <w:r>
        <w:t xml:space="preserve"> родился 20 сентября 1917 года в деревне Шава, провинции Дакахлия, близ города Эль-Мансура в те времена, когда Египет был протекторатом Великобритании. Его отец Махмуд Богдади был мэром Шавы, что позволило Абдель Латифу обучаться в средней школе, а затем в колледже и в 1937 году получить степень бакалавра</w:t>
      </w:r>
      <w:r>
        <w:rPr>
          <w:position w:val="10"/>
        </w:rPr>
        <w:t>[1]</w:t>
      </w:r>
      <w:r>
        <w:t>.</w:t>
      </w:r>
    </w:p>
    <w:p w:rsidR="005D18F8" w:rsidRDefault="00433941">
      <w:pPr>
        <w:pStyle w:val="31"/>
        <w:numPr>
          <w:ilvl w:val="0"/>
          <w:numId w:val="0"/>
        </w:numPr>
      </w:pPr>
      <w:r>
        <w:t>1.1. Военная карьера и Вторая мировая война</w:t>
      </w:r>
    </w:p>
    <w:p w:rsidR="005D18F8" w:rsidRDefault="00433941">
      <w:pPr>
        <w:pStyle w:val="a3"/>
      </w:pPr>
      <w:r>
        <w:t>31 декабря 1938 года он с отличием</w:t>
      </w:r>
      <w:r>
        <w:rPr>
          <w:position w:val="10"/>
        </w:rPr>
        <w:t>[2]</w:t>
      </w:r>
      <w:r>
        <w:t xml:space="preserve"> окончил Египетскую военную академию, а в 1939 году — военно-воздушную академию</w:t>
      </w:r>
      <w:r>
        <w:rPr>
          <w:position w:val="10"/>
        </w:rPr>
        <w:t>[3]</w:t>
      </w:r>
      <w:r>
        <w:t xml:space="preserve">. Служил в чине лейтенанта в ВВС Королевства Египет на авиационной базе в Хелуане. В том же 1939 году аль-Богдади вместе с Хасаном Ибрагимом вошёл в группу египетских офицеров ВВС сочувствовавших нацистскому режиму А.Гитлера в Германии (позднее к этой группе присоединился Анвар Садат). Летом 1942 года, когда германский корпус генерал-полковника Эрвина Роммеля приближался к Александрии, эта группа направила к немцам самолёт майора Ахмеда Сауди, который должен был начать переговоры о совместных действиях и передать Роммелю чемодан с военными документами. Но самолёт был сбит самими немцами, а о попытке измены стало известно британским и египетским властям. Однако суду был предан только Хасан Ибрагим, которого разжаловали </w:t>
      </w:r>
      <w:r>
        <w:rPr>
          <w:position w:val="10"/>
        </w:rPr>
        <w:t>[4]</w:t>
      </w:r>
      <w:r>
        <w:t xml:space="preserve">. Когда 4 февраля 1942 года посол Великобритании сэр Лэмпсон принудил короля Фарука отправить в отставку правительство Хусейна Сирри-паши, лейтенанты аль-Богдади и Салах Салем добились приёма у начальника королевской канцелярии Ахмеда Хасанейна и предложили свои услуги «оскорблённому королю» </w:t>
      </w:r>
      <w:r>
        <w:rPr>
          <w:position w:val="10"/>
        </w:rPr>
        <w:t>[5]</w:t>
      </w:r>
      <w:r>
        <w:t xml:space="preserve">. Они вместе с другими офицерами ВВС демонстративно расписались в почётной книге Абидинского дворца и заявили Хасанейну, что убьют нового премьер-министра Мустафу Наххаса, если выяснится, что он предатель и сторонник англичан. Начальник королевской канцелярии с трудом их успокоил </w:t>
      </w:r>
      <w:r>
        <w:rPr>
          <w:position w:val="10"/>
        </w:rPr>
        <w:t>[6]</w:t>
      </w:r>
      <w:r>
        <w:t>. Однако, по мере того, как германский Африканский корпус всё дальше отбрасывался союзниками от границ Египта, активность антибританского движения в египетской армии падала.</w:t>
      </w:r>
    </w:p>
    <w:p w:rsidR="005D18F8" w:rsidRDefault="00433941">
      <w:pPr>
        <w:pStyle w:val="31"/>
        <w:numPr>
          <w:ilvl w:val="0"/>
          <w:numId w:val="0"/>
        </w:numPr>
      </w:pPr>
      <w:r>
        <w:t>1.2. Война за независимость Израиля</w:t>
      </w:r>
    </w:p>
    <w:p w:rsidR="005D18F8" w:rsidRDefault="00433941">
      <w:pPr>
        <w:pStyle w:val="a3"/>
      </w:pPr>
      <w:r>
        <w:t>После поражения гитлеровской Германии и падения нацизма Абдель Латиф аль-Богдади, в числе группы других офицеров ВВС, включился в поиск новой идеологии борьбы. Он контактировал со многими легальными и нелегальными египетскими организациями и около 1947 года даже вступил в основанное коммунистами Общество спорта и досуга, где читали лекции по марксизму. Однако вскоре эти контакты прервались, как и связи с унтер-офицерами авиамеханиками, среди которых так же распространялась коммунистическая идеология</w:t>
      </w:r>
      <w:r>
        <w:rPr>
          <w:position w:val="10"/>
        </w:rPr>
        <w:t>[7]</w:t>
      </w:r>
      <w:r>
        <w:t>. Кризис вокруг подмандатной Палестины помог аль-Богдади и его товарищам определиться с идейными позициями. После того, как в феврале 1948 года в Дамаске была создана добровольческая Арабская освободительная армия для уничтожения будущего Израиля, офицеры египетских ВВС через Абдель Латифа аль-Богдади предложили свои услуги её командующему Фавзи аль-Кавакджи. Когда же правительство Египта отвергло возможность перелёта египетских лётчиков в Сирию, аль-Богдади заявил о желании сесть за штурвал истребителя как доброволец. Египетские лётчики подготовили 15 «Спитфайров», однако аль-Кавакджи по каким то причинам так и не вышел с ними на связь</w:t>
      </w:r>
      <w:r>
        <w:rPr>
          <w:position w:val="10"/>
        </w:rPr>
        <w:t>[8]</w:t>
      </w:r>
      <w:r>
        <w:t>. Когда Египет всё же вступил в войну, Абдель Латиф аль-Богдади принял в ней участие как командир авиационного подразделения. Он был первым египетским лётчиком, бомбившим Тель-Авив, в течение войны был дважды награждён Военной звездой</w:t>
      </w:r>
      <w:r>
        <w:rPr>
          <w:position w:val="10"/>
        </w:rPr>
        <w:t>[1]</w:t>
      </w:r>
      <w:r>
        <w:t xml:space="preserve"> и стал одним из немногих, награждённых Звездой Фуада</w:t>
      </w:r>
      <w:r>
        <w:rPr>
          <w:position w:val="10"/>
        </w:rPr>
        <w:t>[9]</w:t>
      </w:r>
      <w:r>
        <w:t>.</w:t>
      </w:r>
    </w:p>
    <w:p w:rsidR="005D18F8" w:rsidRDefault="00433941">
      <w:pPr>
        <w:pStyle w:val="31"/>
        <w:numPr>
          <w:ilvl w:val="0"/>
          <w:numId w:val="0"/>
        </w:numPr>
      </w:pPr>
      <w:r>
        <w:t>1.3. «Свободные офицеры» и революция 1952 года</w:t>
      </w:r>
    </w:p>
    <w:p w:rsidR="005D18F8" w:rsidRDefault="00433941">
      <w:pPr>
        <w:pStyle w:val="a3"/>
      </w:pPr>
      <w:r>
        <w:t>В 1949 году аль-Богдади окончил Штабной колледж, где преподавал тактику подполковник Гамаль Абдель Насер</w:t>
      </w:r>
      <w:r>
        <w:rPr>
          <w:position w:val="10"/>
        </w:rPr>
        <w:t>[3]</w:t>
      </w:r>
      <w:r>
        <w:t>. Он разделял взгляды Насера на причины поражения в войне против Израиля, возлагая вину на королевский режим, и вскоре присоединился к нелегальному движению «Свободные офицеры». В начале 1950 года Абдель Латиф аль-Богдади вместе с Абдель Хакимом Амером, Анваром Садатом и другими офицерами был включён в состав Учредительного комитета организации</w:t>
      </w:r>
      <w:r>
        <w:rPr>
          <w:position w:val="10"/>
        </w:rPr>
        <w:t>[10]</w:t>
      </w:r>
      <w:r>
        <w:t>. Во время политического кризиса в январе 1952 года аль-Богдади выступил за немедленное выступление «Свободных офицеров» и свержение монархии, так как армия была выведена на улицы для подавления беспорядков. Однако он не был поддержан членами движения. К тому же организационная структура «Свободных офицеров» ещё не была сформирована, а в авиации, в которой служил подполковник аль-Богдади, не была создана до конца система ячеек</w:t>
      </w:r>
      <w:r>
        <w:rPr>
          <w:position w:val="10"/>
        </w:rPr>
        <w:t>[11]</w:t>
      </w:r>
      <w:r>
        <w:t>. Тем не менее, Абдель Латиф аль-Богдади с группой членов Учредительного комитета выступил с резкой критикой позиции Насера, отказавшегося выступить в январе. В результате этой критики и других причин Насер подал в отставку и вернулся на пост руководителя «Свободных офицеров» только после перевыборов</w:t>
      </w:r>
      <w:r>
        <w:rPr>
          <w:position w:val="10"/>
        </w:rPr>
        <w:t>[12]</w:t>
      </w:r>
      <w:r>
        <w:t>. В июле 1952 года, когда был составлен план захвата власти, Абдель Латифу аль-Богдади вместе с Гамалем Салемом и Хасаном Ибрагимом было поручено ночью на 23 июля взять под контроль расположенные вокруг Каира военно-воздушные базы Аль-Маза, Гелиополис и Тарб аль-Кахер</w:t>
      </w:r>
      <w:r>
        <w:rPr>
          <w:position w:val="10"/>
        </w:rPr>
        <w:t>[13]</w:t>
      </w:r>
      <w:r>
        <w:t>. На рассвете они должны были поднять в воздух авиацию в поддержку нового режима</w:t>
      </w:r>
      <w:r>
        <w:rPr>
          <w:position w:val="10"/>
        </w:rPr>
        <w:t>[14]</w:t>
      </w:r>
      <w:r>
        <w:t>. Абдель Латиф аль-Богдади вошёл в первый состав Совета руководства революцией, взявшего фактическую власть в Египте</w:t>
      </w:r>
      <w:r>
        <w:rPr>
          <w:position w:val="10"/>
        </w:rPr>
        <w:t>[15]</w:t>
      </w:r>
      <w:r>
        <w:t>. В переходный период аль-Богдади не занимал важных государственных постов, но о его существенной роли говорит тот факт, что 12 февраля 1953 года он вместе с Насером и Садатом сопровождал премьер-министра Мухаммеда Нагиба во время демонстративного посещения усыпальницы Хасана аль-Банны</w:t>
      </w:r>
      <w:r>
        <w:rPr>
          <w:position w:val="10"/>
        </w:rPr>
        <w:t>[16]</w:t>
      </w:r>
      <w:r>
        <w:t xml:space="preserve">. В тот же период он был назначен генеральным инспектором созданной «Свободными офицерами» политической организации «Гейат ат-Тахрир» </w:t>
      </w:r>
      <w:r>
        <w:rPr>
          <w:position w:val="10"/>
        </w:rPr>
        <w:t>[17]</w:t>
      </w:r>
      <w:r>
        <w:t>, однако эта организация просуществовала недолго.</w:t>
      </w:r>
    </w:p>
    <w:p w:rsidR="005D18F8" w:rsidRDefault="00433941">
      <w:pPr>
        <w:pStyle w:val="31"/>
        <w:numPr>
          <w:ilvl w:val="0"/>
          <w:numId w:val="0"/>
        </w:numPr>
      </w:pPr>
      <w:r>
        <w:t>1.4. Карьера в республиканском Египте</w:t>
      </w:r>
    </w:p>
    <w:p w:rsidR="005D18F8" w:rsidRDefault="00433941">
      <w:pPr>
        <w:pStyle w:val="a3"/>
      </w:pPr>
      <w:r>
        <w:t>18 июня 1953 года Египет был провозглашён республикой, и подполковник ВВС Абдель Латиф аль-Богдади был назначен на пост военного министра, который ранее занимал генерал Мухаммед Нагиб. Однако реальное влияние на армию перешло к новому главнокомандующему Абдель Хакиму Амеру, произведённому из майоров в генерал-майоры</w:t>
      </w:r>
      <w:r>
        <w:rPr>
          <w:position w:val="10"/>
        </w:rPr>
        <w:t>[18]</w:t>
      </w:r>
      <w:r>
        <w:t>. В середине сентября 1953 года подполковник Абдель Латиф аль-Богдади был назначен председателем Революционного трибунала из трёх человек, созданного для суда над политическими деятелями королевского режима и лидерами парламентских партий (членами трибунала стали подполковник Анвар Садат и майор Хасан Ибрагим). 1 октября 1953 года Революционный трибунал приступил к работе. По официальным данным суду трибунала были подвергнуты 34 человека, в том числе бывший премьер-министр Ибрагим Абдель Хади, лидер партии Вафд Фуад Сираг эд-Дин и другие политики</w:t>
      </w:r>
      <w:r>
        <w:rPr>
          <w:position w:val="10"/>
        </w:rPr>
        <w:t>[19]</w:t>
      </w:r>
      <w:r>
        <w:t>. Трибунал закончил свою работу в апреле 1954 года.</w:t>
      </w:r>
    </w:p>
    <w:p w:rsidR="005D18F8" w:rsidRDefault="00433941">
      <w:pPr>
        <w:pStyle w:val="a3"/>
      </w:pPr>
      <w:r>
        <w:t>В период политического кризиса в феврале 1954 года аль-Богдади стал единственным членом Совета революционного командования, который выступил против принятия мер к коммунисту Халеду Мохи эд-Дину и был поддержан Насером, переключившим внимание на фигуру Нагиба</w:t>
      </w:r>
      <w:r>
        <w:rPr>
          <w:position w:val="10"/>
        </w:rPr>
        <w:t>[20]</w:t>
      </w:r>
      <w:r>
        <w:t>. Однако 25 марта он же внёс в СРК предложение об отмене решений 5 марта о срочном созыве Учредительного собрания и вступил в конфликт с тем же Халедом Мохи эд-Дином</w:t>
      </w:r>
      <w:r>
        <w:rPr>
          <w:position w:val="10"/>
        </w:rPr>
        <w:t>[21]</w:t>
      </w:r>
      <w:r>
        <w:t>.</w:t>
      </w:r>
    </w:p>
    <w:p w:rsidR="005D18F8" w:rsidRDefault="00433941">
      <w:pPr>
        <w:pStyle w:val="a3"/>
      </w:pPr>
      <w:r>
        <w:t>18 марта 1954 года Гамаль Абдель Насер сформировал новое правительство, в котором аль-Богдади, лишившись поста военного министра, был назначен на более скромный пост министра по делам муниципалитетов и сельской местности</w:t>
      </w:r>
      <w:r>
        <w:rPr>
          <w:position w:val="10"/>
        </w:rPr>
        <w:t>[22]</w:t>
      </w:r>
      <w:r>
        <w:t xml:space="preserve">. Как министр он занимался строительством шоссе «Нильский карниз» в Каире и новых дорог по всей стране, за что получил от противников режима прозвище «Абдель </w:t>
      </w:r>
      <w:r>
        <w:rPr>
          <w:i/>
          <w:iCs/>
        </w:rPr>
        <w:t>Рассиф</w:t>
      </w:r>
      <w:r>
        <w:t xml:space="preserve"> (араб. — </w:t>
      </w:r>
      <w:r>
        <w:rPr>
          <w:i/>
          <w:iCs/>
        </w:rPr>
        <w:t>тротуар</w:t>
      </w:r>
      <w:r>
        <w:t xml:space="preserve">) аль-Богдади» </w:t>
      </w:r>
      <w:r>
        <w:rPr>
          <w:position w:val="10"/>
        </w:rPr>
        <w:t>[17]</w:t>
      </w:r>
      <w:r>
        <w:t>.</w:t>
      </w:r>
    </w:p>
    <w:p w:rsidR="005D18F8" w:rsidRDefault="00433941">
      <w:pPr>
        <w:pStyle w:val="a3"/>
      </w:pPr>
      <w:r>
        <w:t>В июле 1954 года он вошёл в состав египетской делегации на переговорах с Великобританией (11 — 27 июля) по вопросу об эвакуации британских войск из зоны Суэцкого канала</w:t>
      </w:r>
      <w:r>
        <w:rPr>
          <w:position w:val="10"/>
        </w:rPr>
        <w:t>[23]</w:t>
      </w:r>
      <w:r>
        <w:t>. Он также стал одним из 5 представителей Египта подписавших 19 октября того же года соглашения об эвакуации британских войск</w:t>
      </w:r>
      <w:r>
        <w:rPr>
          <w:position w:val="10"/>
        </w:rPr>
        <w:t>[24]</w:t>
      </w:r>
      <w:r>
        <w:t>.</w:t>
      </w:r>
    </w:p>
    <w:p w:rsidR="005D18F8" w:rsidRDefault="00433941">
      <w:pPr>
        <w:pStyle w:val="a3"/>
      </w:pPr>
      <w:r>
        <w:t>23 июня 1956 года Гамаль Абдель Насер был избран президентом Египта, Совет революционного командования был распущен в связи с завершением переходного периода, и членство в нём аль-Богдади автоматически прекратилось. 30 июня он вошёл в новое правительство Насера уже в качестве министра государственного планирования, муниципалитетов и сельских местностей.</w:t>
      </w:r>
    </w:p>
    <w:p w:rsidR="005D18F8" w:rsidRDefault="00433941">
      <w:pPr>
        <w:pStyle w:val="31"/>
        <w:numPr>
          <w:ilvl w:val="0"/>
          <w:numId w:val="0"/>
        </w:numPr>
      </w:pPr>
      <w:r>
        <w:t>1.5. Суэцкий кризис</w:t>
      </w:r>
    </w:p>
    <w:p w:rsidR="005D18F8" w:rsidRDefault="00433941">
      <w:pPr>
        <w:pStyle w:val="a3"/>
      </w:pPr>
      <w:r>
        <w:t>24 июля 1956 года Насер, принявший решение о национализации Суэцкого канала, собрал на срочное совещание трёх бывших членов СРК — Амера, аль-Богдади и Закарию Мохи эд-Дина. Именно с ними он обсудил этот свой шаг, а также принял решение обратиться к СССР за помощью в строительстве высотной Асуанской плотины</w:t>
      </w:r>
      <w:r>
        <w:rPr>
          <w:position w:val="10"/>
        </w:rPr>
        <w:t>[25]</w:t>
      </w:r>
      <w:r>
        <w:t xml:space="preserve">. Насер вспоминал, что в период Суэцкого кризиса Абдель Латиф аль-Богдади и Закария Мохи эд-Дин проявили наибольший энтузиазм и волю. Аль-Богдади постоянно находился рядом с Насером и ночевал с ним в одном кабинете в бывшей резиденции СРК </w:t>
      </w:r>
      <w:r>
        <w:rPr>
          <w:position w:val="10"/>
        </w:rPr>
        <w:t>[26]</w:t>
      </w:r>
      <w:r>
        <w:t>. Он фактически заменил потерявшего контроль над ситуацией Амера и взял на себя командование силами сопротивления в районе Суэцкого канала</w:t>
      </w:r>
      <w:r>
        <w:rPr>
          <w:position w:val="10"/>
        </w:rPr>
        <w:t>[27]</w:t>
      </w:r>
      <w:r>
        <w:t xml:space="preserve">. После ухода союзных сил из Порт-Саида аль-Богдади был направлен в город для восстановления там нормальной жизни. Он отдал приказ о сборе оружия у населения, в обмен на которое выдавались справки об участии в сопротивлении </w:t>
      </w:r>
      <w:r>
        <w:rPr>
          <w:position w:val="10"/>
        </w:rPr>
        <w:t>[28]</w:t>
      </w:r>
      <w:r>
        <w:t>. Он был назначен главным администратором по восстановлению разрушенного в ходе конфликта хозяйства Суэцкого канала. Вместе с Амером и Закарией Мохи эд-Дином аль-Богдади входил в состав комитета, который занимался отбором 350 кандидатов в Национальное собрание</w:t>
      </w:r>
      <w:r>
        <w:rPr>
          <w:position w:val="10"/>
        </w:rPr>
        <w:t>[29]</w:t>
      </w:r>
      <w:r>
        <w:t>. В июле 1957 года, когда новый парламент приступил к работе, Абдель Латиф аль-Богдади был избран первым председателем Национального собрания Египетской республики</w:t>
      </w:r>
      <w:r>
        <w:rPr>
          <w:position w:val="10"/>
        </w:rPr>
        <w:t>[30]</w:t>
      </w:r>
      <w:r>
        <w:t>.</w:t>
      </w:r>
    </w:p>
    <w:p w:rsidR="005D18F8" w:rsidRDefault="00433941">
      <w:pPr>
        <w:pStyle w:val="31"/>
        <w:numPr>
          <w:ilvl w:val="0"/>
          <w:numId w:val="0"/>
        </w:numPr>
      </w:pPr>
      <w:r>
        <w:t>1.6. Вице-президент</w:t>
      </w:r>
    </w:p>
    <w:p w:rsidR="005D18F8" w:rsidRDefault="00433941">
      <w:pPr>
        <w:pStyle w:val="a3"/>
      </w:pPr>
      <w:r>
        <w:t>24 февраля 1958 года Абдель Латиф аль-Богдади как глава египетского парламента сопровождал президента Насера в его поездке в Дамаск, когда было принято решение об объединении Египта и Сирии в Объединённую Арабскую Республику</w:t>
      </w:r>
      <w:r>
        <w:rPr>
          <w:position w:val="10"/>
        </w:rPr>
        <w:t>[31]</w:t>
      </w:r>
      <w:r>
        <w:t>. 7 марта он вместе с Амером был назначен одним из вице-президентов ОАР от Египта, в мае вместе с Акрамом аль-Хаурани сопровождал Насера в его первой поездке в СССР, а 8 октября того же года был также назначен министром центрального планирования ОАР</w:t>
      </w:r>
      <w:r>
        <w:rPr>
          <w:position w:val="10"/>
        </w:rPr>
        <w:t>[2]</w:t>
      </w:r>
      <w:r>
        <w:t>. 20 сентября 1960 года аль-Богдади оставил пост министра планирования, оставшись вице-президентом, но 16 августа 1961 года был назначен вице-президентом ОАР, ответственным за вопросы планирования. 19 октября 1961 года, после распада ОАР, аль-Богдади стал вице-президентом Египта ответственным за вопросы казначейства и планирования.</w:t>
      </w:r>
    </w:p>
    <w:p w:rsidR="005D18F8" w:rsidRDefault="00433941">
      <w:pPr>
        <w:pStyle w:val="31"/>
        <w:numPr>
          <w:ilvl w:val="0"/>
          <w:numId w:val="0"/>
        </w:numPr>
      </w:pPr>
      <w:r>
        <w:t>1.7. Расхождения с Насером</w:t>
      </w:r>
    </w:p>
    <w:p w:rsidR="005D18F8" w:rsidRDefault="00433941">
      <w:pPr>
        <w:pStyle w:val="a3"/>
      </w:pPr>
      <w:r>
        <w:t>Абдель Латиф аль-Богдади не поддержал проводившегося Насером сближения Египта с СССР</w:t>
      </w:r>
      <w:r>
        <w:rPr>
          <w:position w:val="10"/>
        </w:rPr>
        <w:t>[32]</w:t>
      </w:r>
      <w:r>
        <w:t>, а после того, как в мае 1962 года Гамаль Абдель Насер окончательно взял курс социалистические преобразования, аль-Богдади стал отходить от активной государственной и политической деятельности</w:t>
      </w:r>
      <w:r>
        <w:rPr>
          <w:position w:val="10"/>
        </w:rPr>
        <w:t>[33]</w:t>
      </w:r>
      <w:r>
        <w:t>. 29 сентября 1962 года аль-Богдади подал в отставку, перестал отвечать за вопросы планирования, но остался одним из вице-президентов. Другой причиной конфликта между аль-Богдади и Насером стало вмешательство Египта в гражданскую войну в Северном Йемене и посылка туда египетской армии</w:t>
      </w:r>
      <w:r>
        <w:rPr>
          <w:position w:val="10"/>
        </w:rPr>
        <w:t>[17]</w:t>
      </w:r>
      <w:r>
        <w:t xml:space="preserve">. Аль-Богдади называл военную кампанию в Йемене «насеровским Вьетнамом» и призывал вернуться к политике под лозунгом «Египет превыше всего!» </w:t>
      </w:r>
      <w:r>
        <w:rPr>
          <w:position w:val="10"/>
        </w:rPr>
        <w:t>[2]</w:t>
      </w:r>
      <w:r>
        <w:t>. Со своей стороны Насер обвинял своего вице-президента в незаконных связях с исламской организацией «Братья-мусульмане», посадил под домашний арест его брата Саада Богдади и не выпустил в Великобританию его шурина для окончания докторантуры</w:t>
      </w:r>
      <w:r>
        <w:rPr>
          <w:position w:val="10"/>
        </w:rPr>
        <w:t>[34]</w:t>
      </w:r>
      <w:r>
        <w:t>.</w:t>
      </w:r>
    </w:p>
    <w:p w:rsidR="005D18F8" w:rsidRDefault="00433941">
      <w:pPr>
        <w:pStyle w:val="a3"/>
      </w:pPr>
      <w:r>
        <w:t>23 марта 1964 года, после принятия новой временной конституции Египта Насер принял отставку четырёх вице-президентов страны, в том числе и Абдель Латифа аль-Богдади. 16 мая того же года между Насером и аль-Богдади произошёл окончательный разрыв и последний ушёл из политики</w:t>
      </w:r>
      <w:r>
        <w:rPr>
          <w:position w:val="10"/>
        </w:rPr>
        <w:t>[34]</w:t>
      </w:r>
      <w:r>
        <w:t>. В 1967 году, после поражения в Шестидневной войне аль-Богдади ненадолго вернулся к политической деятельности, требовал «более сбалансированного курса», усиления позиций частного сектора и расширения связей с Западом</w:t>
      </w:r>
      <w:r>
        <w:rPr>
          <w:position w:val="10"/>
        </w:rPr>
        <w:t>[33]</w:t>
      </w:r>
      <w:r>
        <w:t>.</w:t>
      </w:r>
    </w:p>
    <w:p w:rsidR="005D18F8" w:rsidRDefault="00433941">
      <w:pPr>
        <w:pStyle w:val="a3"/>
      </w:pPr>
      <w:r>
        <w:t>В своих мемуарах, вышедших в 1977 году, аль-Богдади утверждал, что в сентябре 1970 года, незадолго до своей смерти, Гамаль Абдель Насер планировал вновь назначить его вице-президентом вместо Анвара Садата, которому перестал доверять</w:t>
      </w:r>
      <w:r>
        <w:rPr>
          <w:position w:val="10"/>
        </w:rPr>
        <w:t>[17]</w:t>
      </w:r>
      <w:r>
        <w:t>. Они даже договорились, что аль-Богдади посетит СССР, чтобы убедиться в правоте Насера и самому оценить обстановку, однако скоропостижная смерть президента разрушила эти планы</w:t>
      </w:r>
      <w:r>
        <w:rPr>
          <w:position w:val="10"/>
        </w:rPr>
        <w:t>[35]</w:t>
      </w:r>
      <w:r>
        <w:t>. Абдель Латиф аль-Богдади неоднократно подергал критике президента Садата. В 1972 году в числе 9 других бывших руководителей страны он осудил Садата за «сверхзависимость» от Советского Союза</w:t>
      </w:r>
      <w:r>
        <w:rPr>
          <w:position w:val="10"/>
        </w:rPr>
        <w:t>[2]</w:t>
      </w:r>
      <w:r>
        <w:t>, а в 1979 год у, после подписания Кэмп-Дeвидских соглашений, вместе с Камаль эд-Дин Хусейном, Закарией Мохи эд-Дином и другими бывшими руководителями «Свободных офицеров» подписал открытое письмо президенту Анвару Садату, обвиняя его в предательстве интересов Египта и арабских стран</w:t>
      </w:r>
      <w:r>
        <w:rPr>
          <w:position w:val="10"/>
        </w:rPr>
        <w:t>[36]</w:t>
      </w:r>
      <w:r>
        <w:t>.</w:t>
      </w:r>
    </w:p>
    <w:p w:rsidR="005D18F8" w:rsidRDefault="00433941">
      <w:pPr>
        <w:pStyle w:val="a3"/>
      </w:pPr>
      <w:r>
        <w:rPr>
          <w:b/>
          <w:bCs/>
        </w:rPr>
        <w:t>Абдель Латиф Махмуд аль-Богдади</w:t>
      </w:r>
      <w:r>
        <w:t xml:space="preserve"> скончался 9 сентября 1999 года в Каире от осложнений рака печени, на следующий день после госпитализации. Его похороны состоялись в пригороде Каира 10 сентября 1999 года в присутствии президента Хосни Мубарака и других высокопоставленных лиц. В своей речи Мубарак отметил, что аль-Богдади «преданно служил своей стране»</w:t>
      </w:r>
      <w:r>
        <w:rPr>
          <w:position w:val="10"/>
        </w:rPr>
        <w:t>[2]</w:t>
      </w:r>
      <w:r>
        <w:t>.</w:t>
      </w:r>
    </w:p>
    <w:p w:rsidR="005D18F8" w:rsidRDefault="00433941">
      <w:pPr>
        <w:pStyle w:val="21"/>
        <w:pageBreakBefore/>
        <w:numPr>
          <w:ilvl w:val="0"/>
          <w:numId w:val="0"/>
        </w:numPr>
      </w:pPr>
      <w:r>
        <w:t>2. Сочинения</w:t>
      </w:r>
    </w:p>
    <w:p w:rsidR="005D18F8" w:rsidRDefault="0043394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The Five-Year Plan for the Economic and Social Development of the U.A.R /1960, Cairo, National Planning Committee. oclc=311879148</w:t>
      </w:r>
    </w:p>
    <w:p w:rsidR="005D18F8" w:rsidRDefault="0043394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Mudakkirat Abd el-Latif el-Baghdadi («Memoirs of Abdel Latif Boghdadi») /1977, Cairo, el-Maktab el-Masri el-Hadith. oclc=318028194</w:t>
      </w:r>
    </w:p>
    <w:p w:rsidR="005D18F8" w:rsidRDefault="00433941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Abdel Latif Boghdadi: Diaries</w:t>
      </w:r>
      <w:r>
        <w:t>. (1982). Cairo: el-Maktab al-Masri al-Hadith.</w:t>
      </w:r>
    </w:p>
    <w:p w:rsidR="005D18F8" w:rsidRDefault="0043394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Juli Revolution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Pace, Eric. Abdel-Latif Baghdadi, 81, Partner in Egypt’s 1952 Coup New York Times. 1999-01-11.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Беляев И. П., Примаков Е. М. Египет: время президента Насера. / М.1981 — С.33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С.67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Беляев И. П., Примаков Е. М. Египет: время президента Насера. / М.1981 — С.39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С.70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С.89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 С.97-98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С.172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С.111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С.141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С.145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Мусский И. А. 100 великих заговоров и переворотов /М. Вече, 2004 IBSN 5-7838-1125-4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С.159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С.192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С.219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All the revolution’s men // Al-Ahram, 18 — 24 July 2002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С.246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С.222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С.252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С.257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С.263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С.275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С.278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С.307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С.320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Aburish, Said K. Nasser, the Last Arab / New York City: St. Martin’s Press, 2004 — P.119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Хамруш А. «Революция 23 июля 1952 года в Египте»/ М. 1984 — С.327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Aburish, Said K. Nasser, the Last Arab / New York City: St. Martin’s Press, 2004 — P.125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Vatikiotis, Panayiotis J. Nasser and his Generation, / Taylor &amp; Francis, 1978 — P.193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Aburish, Said K. Nasser, the Last Arab / New York City: St. Martin’s Press, 2004 — P.157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Aburish, Said K. Nasser, the Last Arab / New York City: St. Martin’s Press, 2004 — P.208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Беляев И. П., Примаков Е. М. Египет: время президента Насера. / М.1981 — С.36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Vatikiotis, Panayiotis J. Nasser and his Generation, / Taylor &amp; Francis, 1978 — P.312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Aburish, Said K. Nasser, the Last Arab / New York City: St. Martin’s Press, 2004 — P.305</w:t>
      </w:r>
    </w:p>
    <w:p w:rsidR="005D18F8" w:rsidRDefault="00433941">
      <w:pPr>
        <w:pStyle w:val="a3"/>
        <w:numPr>
          <w:ilvl w:val="0"/>
          <w:numId w:val="1"/>
        </w:numPr>
        <w:tabs>
          <w:tab w:val="left" w:pos="707"/>
        </w:tabs>
      </w:pPr>
      <w:r>
        <w:t>Беляев И. П., Примаков Е. М. Египет: время президента Насера. / М.1981 — С.38</w:t>
      </w:r>
    </w:p>
    <w:p w:rsidR="005D18F8" w:rsidRDefault="00433941">
      <w:pPr>
        <w:pStyle w:val="a3"/>
        <w:spacing w:after="0"/>
      </w:pPr>
      <w:r>
        <w:t>Источник: http://ru.wikipedia.org/wiki/Абдель_Латиф_аль-Богдади</w:t>
      </w:r>
      <w:bookmarkStart w:id="0" w:name="_GoBack"/>
      <w:bookmarkEnd w:id="0"/>
    </w:p>
    <w:sectPr w:rsidR="005D18F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941"/>
    <w:rsid w:val="000C2A44"/>
    <w:rsid w:val="00433941"/>
    <w:rsid w:val="005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787AE-1B5F-4344-983F-F65F9B59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2510</Words>
  <Characters>14313</Characters>
  <Application>Microsoft Office Word</Application>
  <DocSecurity>0</DocSecurity>
  <Lines>119</Lines>
  <Paragraphs>33</Paragraphs>
  <ScaleCrop>false</ScaleCrop>
  <Company/>
  <LinksUpToDate>false</LinksUpToDate>
  <CharactersWithSpaces>16790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2014-04-04T16:31:00Z</dcterms:created>
  <dcterms:modified xsi:type="dcterms:W3CDTF">2014-04-04T16:31:00Z</dcterms:modified>
</cp:coreProperties>
</file>