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9E7" w:rsidRPr="0085764E" w:rsidRDefault="00BE39E7" w:rsidP="00CB0EE3">
      <w:pPr>
        <w:pStyle w:val="Web"/>
        <w:suppressAutoHyphens w:val="0"/>
        <w:spacing w:before="0" w:after="0" w:line="360" w:lineRule="auto"/>
        <w:ind w:firstLine="720"/>
        <w:jc w:val="both"/>
        <w:rPr>
          <w:rFonts w:ascii="Times New Roman" w:hAnsi="Times New Roman" w:cs="Times New Roman"/>
          <w:b/>
          <w:bCs/>
          <w:color w:val="000000"/>
          <w:sz w:val="28"/>
          <w:szCs w:val="36"/>
        </w:rPr>
      </w:pPr>
      <w:r w:rsidRPr="0085764E">
        <w:rPr>
          <w:rFonts w:ascii="Times New Roman" w:hAnsi="Times New Roman" w:cs="Times New Roman"/>
          <w:b/>
          <w:bCs/>
          <w:color w:val="000000"/>
          <w:sz w:val="28"/>
          <w:szCs w:val="36"/>
        </w:rPr>
        <w:t>Абсентеизм. Пути преодоления</w:t>
      </w:r>
    </w:p>
    <w:p w:rsidR="00BE39E7" w:rsidRPr="0085764E" w:rsidRDefault="00BE39E7" w:rsidP="0085764E">
      <w:pPr>
        <w:pStyle w:val="Web"/>
        <w:suppressAutoHyphens w:val="0"/>
        <w:spacing w:before="0" w:after="0" w:line="360" w:lineRule="auto"/>
        <w:ind w:firstLine="709"/>
        <w:jc w:val="both"/>
        <w:rPr>
          <w:rFonts w:ascii="Times New Roman" w:hAnsi="Times New Roman" w:cs="Times New Roman"/>
          <w:b/>
          <w:bCs/>
          <w:color w:val="000000"/>
          <w:sz w:val="28"/>
        </w:rPr>
      </w:pP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Проблема абсентеизма в России сейчас стоит достаточно остро, чтобы она нуждалась не только в обсуждении, но и в принятии каких-то мер и решений. Однако прежде чем рассматривать проблему абсентеизма в электоральном поведении во всевозможных ее ракурсах, необходимо понять, что же такое абсентеизм.</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Абсентизм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(от лат. «</w:t>
      </w:r>
      <w:r w:rsidRPr="0085764E">
        <w:rPr>
          <w:rStyle w:val="FontStyle17"/>
          <w:color w:val="000000"/>
          <w:sz w:val="28"/>
          <w:szCs w:val="28"/>
          <w:lang w:val="en-US"/>
        </w:rPr>
        <w:t>absens</w:t>
      </w:r>
      <w:r w:rsidRPr="0085764E">
        <w:rPr>
          <w:rStyle w:val="FontStyle17"/>
          <w:color w:val="000000"/>
          <w:sz w:val="28"/>
          <w:szCs w:val="28"/>
        </w:rPr>
        <w:t xml:space="preserve">, </w:t>
      </w:r>
      <w:r w:rsidRPr="0085764E">
        <w:rPr>
          <w:rStyle w:val="FontStyle17"/>
          <w:color w:val="000000"/>
          <w:sz w:val="28"/>
          <w:szCs w:val="28"/>
          <w:lang w:val="en-US"/>
        </w:rPr>
        <w:t>absentis</w:t>
      </w:r>
      <w:r w:rsidRPr="0085764E">
        <w:rPr>
          <w:rStyle w:val="FontStyle17"/>
          <w:color w:val="000000"/>
          <w:sz w:val="28"/>
          <w:szCs w:val="28"/>
        </w:rPr>
        <w:t xml:space="preserve">»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отсутствующий)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отстранение избирателей от участия в голосовании. В современных демократических странах абсентеизм достаточно распространенное явление: нередко в голосовании не принимают участия 5</w:t>
      </w:r>
      <w:r w:rsidR="0085764E" w:rsidRPr="0085764E">
        <w:rPr>
          <w:rStyle w:val="FontStyle17"/>
          <w:color w:val="000000"/>
          <w:sz w:val="28"/>
          <w:szCs w:val="28"/>
        </w:rPr>
        <w:t>0</w:t>
      </w:r>
      <w:r w:rsidR="0085764E">
        <w:rPr>
          <w:rStyle w:val="FontStyle17"/>
          <w:color w:val="000000"/>
          <w:sz w:val="28"/>
          <w:szCs w:val="28"/>
        </w:rPr>
        <w:t>%</w:t>
      </w:r>
      <w:r w:rsidRPr="0085764E">
        <w:rPr>
          <w:rStyle w:val="FontStyle17"/>
          <w:color w:val="000000"/>
          <w:sz w:val="28"/>
          <w:szCs w:val="28"/>
        </w:rPr>
        <w:t xml:space="preserve"> и даже более избирателей, имеющих право голоса. В России это явление также распространено. Как и в зарубежных странах, в Российской Федерации наибольшая активность избирателей проявляется на общенациональных выборах, значительно ниже она на региональных выборах и выборах органов местного са</w:t>
      </w:r>
      <w:r w:rsidR="00BE39E7" w:rsidRPr="0085764E">
        <w:rPr>
          <w:rStyle w:val="FontStyle17"/>
          <w:color w:val="000000"/>
          <w:sz w:val="28"/>
          <w:szCs w:val="28"/>
        </w:rPr>
        <w:t>моуправления</w:t>
      </w:r>
      <w:r w:rsidRPr="0085764E">
        <w:rPr>
          <w:rStyle w:val="FontStyle17"/>
          <w:color w:val="000000"/>
          <w:sz w:val="28"/>
          <w:szCs w:val="28"/>
        </w:rPr>
        <w:t>.</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Однако в контексте жизненных реалий, равно как и в рамках проведенного нами исследования, феномен абсентеизма необходимо понимать значительно шире. Сам по себе абсентеизм это термин широкого применения. В общих чертах абсентизм определяется как </w:t>
      </w:r>
      <w:r w:rsidRPr="0085764E">
        <w:rPr>
          <w:rStyle w:val="FontStyle15"/>
          <w:color w:val="000000"/>
          <w:sz w:val="28"/>
          <w:szCs w:val="28"/>
        </w:rPr>
        <w:t>отсутствие индивидов в определенном месте в определенное время и связанное с этим невыполнение соответствующих социальных функций</w:t>
      </w:r>
      <w:r w:rsidRPr="0085764E">
        <w:rPr>
          <w:rStyle w:val="FontStyle17"/>
          <w:color w:val="000000"/>
          <w:sz w:val="28"/>
          <w:szCs w:val="28"/>
        </w:rPr>
        <w:t>. При этом выделяется бесчисленное количество оттенков этого явления. Так, можно говорить о политическом, трудовом, земледельческом абсентеизме; определим каждый из этих видов в рамках заданной проблематики.</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Политический абсентеизм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уклонение избирателей от участия в голосовании при выборах представителей власти, главы государства </w:t>
      </w:r>
      <w:r w:rsidR="0085764E">
        <w:rPr>
          <w:rStyle w:val="FontStyle17"/>
          <w:color w:val="000000"/>
          <w:sz w:val="28"/>
          <w:szCs w:val="28"/>
        </w:rPr>
        <w:t>и т.д.</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Политический абсентеизм не означает</w:t>
      </w:r>
      <w:r w:rsidR="00814ACF">
        <w:rPr>
          <w:rStyle w:val="FontStyle17"/>
          <w:color w:val="000000"/>
          <w:sz w:val="28"/>
          <w:szCs w:val="28"/>
        </w:rPr>
        <w:t>,</w:t>
      </w:r>
      <w:r w:rsidRPr="0085764E">
        <w:rPr>
          <w:rStyle w:val="FontStyle17"/>
          <w:color w:val="000000"/>
          <w:sz w:val="28"/>
          <w:szCs w:val="28"/>
        </w:rPr>
        <w:t xml:space="preserve"> тем не менее</w:t>
      </w:r>
      <w:r w:rsidR="00814ACF">
        <w:rPr>
          <w:rStyle w:val="FontStyle17"/>
          <w:color w:val="000000"/>
          <w:sz w:val="28"/>
          <w:szCs w:val="28"/>
        </w:rPr>
        <w:t>,</w:t>
      </w:r>
      <w:r w:rsidRPr="0085764E">
        <w:rPr>
          <w:rStyle w:val="FontStyle17"/>
          <w:color w:val="000000"/>
          <w:sz w:val="28"/>
          <w:szCs w:val="28"/>
        </w:rPr>
        <w:t xml:space="preserve"> полного выключения человека из поля политических властных отношений, так как он, как правило, остается законопослушным гражданином, добросовестным налогоплательщиком. Позиция неучастия, занятая человеком, касается только тех видов политической деятельности, где он может каким-то образом проявить себя как активная личность: высказать свое мнение, выразить свою сопричастность какой-то группе или организации, определить свое отношение к тому или иному кандидату в депутаты парламента.</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Абсентеизм возникает тогда, когда исчезает внешнее принуждение к политической деятельности, когда у человека появляются право и реальная возможность воздержаться от политических действий. Как массовое явление абсентеизм отсутствует в тоталитарных обществах. Поэтому многие исследователи не дают однозначной оценки данному феномену. С одной стороны, существование проблемы абсентеизма свидетельствует о том, что у индивида есть право выбора той линии поведения, которая соответствует его интересам, но с другой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абсентеизм, несомненно, является свидетельством индифферентности людей к выборам, политическим событиям.</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Абсентеизм опасен тем, что приводит к снижению численности избирателей, при явке которых выборы считаются состоявшимися.</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Трудовой абсентеизм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в широком смысле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вызванное разными причинами отсутствие индивида на рабочем месте; в узком смысле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уклонение от работы без уважительной причины. Обычно такие прогулы выражаются в однодневном отсутствии на работе в связи с болезнью, но без посещения врача.</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Земледельческий абсентеизм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форма землевладения, при которой собственник земли, не участвующий в производстве продукции, получает доход в виде ренты. При этом земля обрабатывается арендаторами-фермерами или издольщиками в отсутствие ее владельца.</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Таким образом, абсентеизм затрагивает не только узкие политические стороны жизни, но является довольно широким социальным явлением, выраженным в невыполнении самых разнообразных социальных функций. Борьба с существующим в нашем обществе абсентеизмом должна вестись не только в рамках его преодоления в электоральном сознании общества, но и затрагивать все прочие жизненные сферы, ведь в данном случае все глобальное начинается с малого.</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Однако мы не будем расширять наше исследование до решения глобальных социальных проблем, а остановимся на проблеме абсентеизма в электоральном поведении граждан России.</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На сегодняшний день среди проблем общественного сознания, связанных с абсентеизмом, наиболее актуальной является абсентеизм молодежи. При этом необходимо отметить, что низкий уровень политического участия молодежи, или политический абсентеизм, не является исключительно российской проблемой. «Абсентеизм в большей степени наблюдается у молодеж</w:t>
      </w:r>
      <w:r w:rsidR="00BE39E7" w:rsidRPr="0085764E">
        <w:rPr>
          <w:rStyle w:val="FontStyle17"/>
          <w:color w:val="000000"/>
          <w:sz w:val="28"/>
          <w:szCs w:val="28"/>
        </w:rPr>
        <w:t>и» независимо от ее гражданства</w:t>
      </w:r>
      <w:r w:rsidRPr="0085764E">
        <w:rPr>
          <w:rStyle w:val="FontStyle17"/>
          <w:color w:val="000000"/>
          <w:sz w:val="28"/>
          <w:szCs w:val="28"/>
        </w:rPr>
        <w:t xml:space="preserve">. Даже в развитых демократических странах Европы привлечение молодежи к участию в выборах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самой массовой, общедоступной, простой и наименее время- и ресурсозатратной форме политического участия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представляет собой задачу отнюдь не тривиальную. Меры, направленные на повышение уровня политического участия молодежи, принимаются на самом высоком уровне, создаются программы, выделяются средства, но молодежь по-прежнему отказывается приходить на избирательные участки.</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В России же ситуация более сложная. Если говорить о причинах политического абсентеизма молодежи в России, то эксперты выделяют целый комплекс таковых, среди которых важнейшими мне представляются следующие.</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Низкий уровень жизни населения страны (особенно молодежи). Все помыслы людей сводятся к поиску средств для существования, ни на что другое, в том числе и активность в общественной сфере, не остается ни времени, ни сил, ни желания. Люди с низкими доходами были и о</w:t>
      </w:r>
      <w:r w:rsidR="00BE39E7" w:rsidRPr="0085764E">
        <w:rPr>
          <w:rStyle w:val="FontStyle17"/>
          <w:color w:val="000000"/>
          <w:sz w:val="28"/>
          <w:szCs w:val="28"/>
        </w:rPr>
        <w:t>стаются крайне аполитичными</w:t>
      </w:r>
      <w:r w:rsidRPr="0085764E">
        <w:rPr>
          <w:rStyle w:val="FontStyle17"/>
          <w:color w:val="000000"/>
          <w:sz w:val="28"/>
          <w:szCs w:val="28"/>
        </w:rPr>
        <w:t>.</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Отсутствие реальных, по крайней мере</w:t>
      </w:r>
      <w:r w:rsidR="0030340D">
        <w:rPr>
          <w:rStyle w:val="FontStyle17"/>
          <w:color w:val="000000"/>
          <w:sz w:val="28"/>
          <w:szCs w:val="28"/>
        </w:rPr>
        <w:t>,</w:t>
      </w:r>
      <w:r w:rsidRPr="0085764E">
        <w:rPr>
          <w:rStyle w:val="FontStyle17"/>
          <w:color w:val="000000"/>
          <w:sz w:val="28"/>
          <w:szCs w:val="28"/>
        </w:rPr>
        <w:t xml:space="preserve"> в краткосрочной перспективе, результатов политического участия, что лишает молодежь веры в способность изменить хоть что-то в своей жизни посредством политического участия.</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Политико-правовая безграмотность, когда большинство молодых людей просто не представляют себе, как можно участвовать в политической жизни страны. Даже председатель Центральной избирательной комиссии РФ отметил, что «многие проблемы на выборах в России возникают из-за низко</w:t>
      </w:r>
      <w:r w:rsidR="00BE39E7" w:rsidRPr="0085764E">
        <w:rPr>
          <w:rStyle w:val="FontStyle17"/>
          <w:color w:val="000000"/>
          <w:sz w:val="28"/>
          <w:szCs w:val="28"/>
        </w:rPr>
        <w:t>го уровня правовой культуры»</w:t>
      </w:r>
      <w:r w:rsidRPr="0085764E">
        <w:rPr>
          <w:rStyle w:val="FontStyle17"/>
          <w:color w:val="000000"/>
          <w:sz w:val="28"/>
          <w:szCs w:val="28"/>
        </w:rPr>
        <w:t>.</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Эмоциональное отчуждение молодежи от власти, связанное с высоким уровнем коррумпированности и некомпетентности существующих властных институтов.</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Противодействие со стороны старших поколений, которые укрепились в политике и зачастую не желают допускать в нее конкурентов в лице молодежи.</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С политическим участием населения в России дело всегда обстояло плохо, власти предержащие редко когда соглашались уступить хоть малую толику своих полномочий народу. Определенная политическая активность населения проявилась после Отечественной войны 1812</w:t>
      </w:r>
      <w:r w:rsidR="0085764E">
        <w:rPr>
          <w:rStyle w:val="FontStyle17"/>
          <w:color w:val="000000"/>
          <w:sz w:val="28"/>
          <w:szCs w:val="28"/>
        </w:rPr>
        <w:t> </w:t>
      </w:r>
      <w:r w:rsidR="0085764E" w:rsidRPr="0085764E">
        <w:rPr>
          <w:rStyle w:val="FontStyle17"/>
          <w:color w:val="000000"/>
          <w:sz w:val="28"/>
          <w:szCs w:val="28"/>
        </w:rPr>
        <w:t>г</w:t>
      </w:r>
      <w:r w:rsidRPr="0085764E">
        <w:rPr>
          <w:rStyle w:val="FontStyle17"/>
          <w:color w:val="000000"/>
          <w:sz w:val="28"/>
          <w:szCs w:val="28"/>
        </w:rPr>
        <w:t>. и особенно после заграничного похода российской армии в 1813</w:t>
      </w:r>
      <w:r w:rsidR="0085764E">
        <w:rPr>
          <w:rStyle w:val="FontStyle17"/>
          <w:color w:val="000000"/>
          <w:sz w:val="28"/>
          <w:szCs w:val="28"/>
        </w:rPr>
        <w:t> </w:t>
      </w:r>
      <w:r w:rsidR="0085764E" w:rsidRPr="0085764E">
        <w:rPr>
          <w:rStyle w:val="FontStyle17"/>
          <w:color w:val="000000"/>
          <w:sz w:val="28"/>
          <w:szCs w:val="28"/>
        </w:rPr>
        <w:t>г</w:t>
      </w:r>
      <w:r w:rsidRPr="0085764E">
        <w:rPr>
          <w:rStyle w:val="FontStyle17"/>
          <w:color w:val="000000"/>
          <w:sz w:val="28"/>
          <w:szCs w:val="28"/>
        </w:rPr>
        <w:t>., когда вернувшиеся из Европы войска принесли в Россию либеральные идеи. Неудовлетворенность демократических ожиданий привела в 1825</w:t>
      </w:r>
      <w:r w:rsidR="0085764E">
        <w:rPr>
          <w:rStyle w:val="FontStyle17"/>
          <w:color w:val="000000"/>
          <w:sz w:val="28"/>
          <w:szCs w:val="28"/>
        </w:rPr>
        <w:t> </w:t>
      </w:r>
      <w:r w:rsidR="0085764E" w:rsidRPr="0085764E">
        <w:rPr>
          <w:rStyle w:val="FontStyle17"/>
          <w:color w:val="000000"/>
          <w:sz w:val="28"/>
          <w:szCs w:val="28"/>
        </w:rPr>
        <w:t>г</w:t>
      </w:r>
      <w:r w:rsidRPr="0085764E">
        <w:rPr>
          <w:rStyle w:val="FontStyle17"/>
          <w:color w:val="000000"/>
          <w:sz w:val="28"/>
          <w:szCs w:val="28"/>
        </w:rPr>
        <w:t>. к восстанию декабристов, среди которых было немало молодых максималистски настроенных офицеров. Однако в целом выступление декабристов было малочисленным и не достигло намеченных целей.</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К сожалению, эти тенденции сохранились и по сей день, пережив все наши исторические катаклизмы. Исследуя проблему абсентеизма в рамках проблемы влияния социальных факторов на поведение российского электората, мы отметили среди одного из направлений работы по повышению электоральной активности населения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работу с молодежью. Ведь молодежь с ее свежими силами, активной жизненной позицией, минимальной зависимостью от социальных условностей должна являться основой и опорой выборного института в государстве.</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Институт выборов, как известно, был «импортирован» в Россию сравнительно недавно, и его освоение отечественной политической культурой при любых обстоятельствах не могло не быть более или менее длительным процессом. Однако результаты последнего опроса свидетельствуют о том, что ценность этого института в глазах российских граждан не только не растет, но, напротив, ощутимо снижается.</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По результатам проведенного в апреле 2003</w:t>
      </w:r>
      <w:r w:rsidR="0085764E">
        <w:rPr>
          <w:rStyle w:val="FontStyle17"/>
          <w:color w:val="000000"/>
          <w:sz w:val="28"/>
          <w:szCs w:val="28"/>
        </w:rPr>
        <w:t> </w:t>
      </w:r>
      <w:r w:rsidR="0085764E" w:rsidRPr="0085764E">
        <w:rPr>
          <w:rStyle w:val="FontStyle17"/>
          <w:color w:val="000000"/>
          <w:sz w:val="28"/>
          <w:szCs w:val="28"/>
        </w:rPr>
        <w:t>г</w:t>
      </w:r>
      <w:r w:rsidRPr="0085764E">
        <w:rPr>
          <w:rStyle w:val="FontStyle17"/>
          <w:color w:val="000000"/>
          <w:sz w:val="28"/>
          <w:szCs w:val="28"/>
        </w:rPr>
        <w:t>. социологического опроса, 7</w:t>
      </w:r>
      <w:r w:rsidR="0085764E" w:rsidRPr="0085764E">
        <w:rPr>
          <w:rStyle w:val="FontStyle17"/>
          <w:color w:val="000000"/>
          <w:sz w:val="28"/>
          <w:szCs w:val="28"/>
        </w:rPr>
        <w:t>3</w:t>
      </w:r>
      <w:r w:rsidR="0085764E">
        <w:rPr>
          <w:rStyle w:val="FontStyle17"/>
          <w:color w:val="000000"/>
          <w:sz w:val="28"/>
          <w:szCs w:val="28"/>
        </w:rPr>
        <w:t>%</w:t>
      </w:r>
      <w:r w:rsidRPr="0085764E">
        <w:rPr>
          <w:rStyle w:val="FontStyle17"/>
          <w:color w:val="000000"/>
          <w:sz w:val="28"/>
          <w:szCs w:val="28"/>
        </w:rPr>
        <w:t xml:space="preserve"> россиян признавали, что выборы в принципе нужны, тогда как 2</w:t>
      </w:r>
      <w:r w:rsidR="0085764E" w:rsidRPr="0085764E">
        <w:rPr>
          <w:rStyle w:val="FontStyle17"/>
          <w:color w:val="000000"/>
          <w:sz w:val="28"/>
          <w:szCs w:val="28"/>
        </w:rPr>
        <w:t>0</w:t>
      </w:r>
      <w:r w:rsidR="0085764E">
        <w:rPr>
          <w:rStyle w:val="FontStyle17"/>
          <w:color w:val="000000"/>
          <w:sz w:val="28"/>
          <w:szCs w:val="28"/>
        </w:rPr>
        <w:t>%</w:t>
      </w:r>
      <w:r w:rsidRPr="0085764E">
        <w:rPr>
          <w:rStyle w:val="FontStyle17"/>
          <w:color w:val="000000"/>
          <w:sz w:val="28"/>
          <w:szCs w:val="28"/>
        </w:rPr>
        <w:t xml:space="preserve">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считали их ненужными. Сейчас первую точку зрения разделяют только 6</w:t>
      </w:r>
      <w:r w:rsidR="0085764E" w:rsidRPr="0085764E">
        <w:rPr>
          <w:rStyle w:val="FontStyle17"/>
          <w:color w:val="000000"/>
          <w:sz w:val="28"/>
          <w:szCs w:val="28"/>
        </w:rPr>
        <w:t>1</w:t>
      </w:r>
      <w:r w:rsidR="0085764E">
        <w:rPr>
          <w:rStyle w:val="FontStyle17"/>
          <w:color w:val="000000"/>
          <w:sz w:val="28"/>
          <w:szCs w:val="28"/>
        </w:rPr>
        <w:t>%</w:t>
      </w:r>
      <w:r w:rsidRPr="0085764E">
        <w:rPr>
          <w:rStyle w:val="FontStyle17"/>
          <w:color w:val="000000"/>
          <w:sz w:val="28"/>
          <w:szCs w:val="28"/>
        </w:rPr>
        <w:t xml:space="preserve"> опрошенных; доля сторонников противоположной позиции выросла не слишком значительно (до 2</w:t>
      </w:r>
      <w:r w:rsidR="0085764E" w:rsidRPr="0085764E">
        <w:rPr>
          <w:rStyle w:val="FontStyle17"/>
          <w:color w:val="000000"/>
          <w:sz w:val="28"/>
          <w:szCs w:val="28"/>
        </w:rPr>
        <w:t>3</w:t>
      </w:r>
      <w:r w:rsidR="0085764E">
        <w:rPr>
          <w:rStyle w:val="FontStyle17"/>
          <w:color w:val="000000"/>
          <w:sz w:val="28"/>
          <w:szCs w:val="28"/>
        </w:rPr>
        <w:t>%</w:t>
      </w:r>
      <w:r w:rsidRPr="0085764E">
        <w:rPr>
          <w:rStyle w:val="FontStyle17"/>
          <w:color w:val="000000"/>
          <w:sz w:val="28"/>
          <w:szCs w:val="28"/>
        </w:rPr>
        <w:t xml:space="preserve">), однако более чем вдвое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с 7 до 1</w:t>
      </w:r>
      <w:r w:rsidR="0085764E" w:rsidRPr="0085764E">
        <w:rPr>
          <w:rStyle w:val="FontStyle17"/>
          <w:color w:val="000000"/>
          <w:sz w:val="28"/>
          <w:szCs w:val="28"/>
        </w:rPr>
        <w:t>6</w:t>
      </w:r>
      <w:r w:rsidR="0085764E">
        <w:rPr>
          <w:rStyle w:val="FontStyle17"/>
          <w:color w:val="000000"/>
          <w:sz w:val="28"/>
          <w:szCs w:val="28"/>
        </w:rPr>
        <w:t>%</w:t>
      </w:r>
      <w:r w:rsidRPr="0085764E">
        <w:rPr>
          <w:rStyle w:val="FontStyle17"/>
          <w:color w:val="000000"/>
          <w:sz w:val="28"/>
          <w:szCs w:val="28"/>
        </w:rPr>
        <w:t xml:space="preserve">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увеличилось число затрудняющихся с ответом на это вопрос.</w:t>
      </w:r>
    </w:p>
    <w:p w:rsidR="006107F5" w:rsidRPr="0085764E" w:rsidRDefault="006107F5" w:rsidP="0085764E">
      <w:pPr>
        <w:pStyle w:val="Style3"/>
        <w:widowControl/>
        <w:spacing w:line="360" w:lineRule="auto"/>
        <w:ind w:firstLine="709"/>
        <w:jc w:val="both"/>
        <w:rPr>
          <w:rStyle w:val="FontStyle17"/>
          <w:color w:val="000000"/>
          <w:sz w:val="28"/>
          <w:szCs w:val="28"/>
        </w:rPr>
      </w:pPr>
      <w:r w:rsidRPr="0085764E">
        <w:rPr>
          <w:rStyle w:val="FontStyle17"/>
          <w:color w:val="000000"/>
          <w:sz w:val="28"/>
          <w:szCs w:val="28"/>
        </w:rPr>
        <w:t>Чаще других признают необходимость выборов молодые респонденты (6</w:t>
      </w:r>
      <w:r w:rsidR="0085764E" w:rsidRPr="0085764E">
        <w:rPr>
          <w:rStyle w:val="FontStyle17"/>
          <w:color w:val="000000"/>
          <w:sz w:val="28"/>
          <w:szCs w:val="28"/>
        </w:rPr>
        <w:t>8</w:t>
      </w:r>
      <w:r w:rsidR="0085764E">
        <w:rPr>
          <w:rStyle w:val="FontStyle17"/>
          <w:color w:val="000000"/>
          <w:sz w:val="28"/>
          <w:szCs w:val="28"/>
        </w:rPr>
        <w:t>%</w:t>
      </w:r>
      <w:r w:rsidRPr="0085764E">
        <w:rPr>
          <w:rStyle w:val="FontStyle17"/>
          <w:color w:val="000000"/>
          <w:sz w:val="28"/>
          <w:szCs w:val="28"/>
        </w:rPr>
        <w:t>), граждане с высшим образованием (7</w:t>
      </w:r>
      <w:r w:rsidR="0085764E" w:rsidRPr="0085764E">
        <w:rPr>
          <w:rStyle w:val="FontStyle17"/>
          <w:color w:val="000000"/>
          <w:sz w:val="28"/>
          <w:szCs w:val="28"/>
        </w:rPr>
        <w:t>3</w:t>
      </w:r>
      <w:r w:rsidR="0085764E">
        <w:rPr>
          <w:rStyle w:val="FontStyle17"/>
          <w:color w:val="000000"/>
          <w:sz w:val="28"/>
          <w:szCs w:val="28"/>
        </w:rPr>
        <w:t>%</w:t>
      </w:r>
      <w:r w:rsidRPr="0085764E">
        <w:rPr>
          <w:rStyle w:val="FontStyle17"/>
          <w:color w:val="000000"/>
          <w:sz w:val="28"/>
          <w:szCs w:val="28"/>
        </w:rPr>
        <w:t>), жители мегаполисов и других крупных городов (6</w:t>
      </w:r>
      <w:r w:rsidR="0085764E" w:rsidRPr="0085764E">
        <w:rPr>
          <w:rStyle w:val="FontStyle17"/>
          <w:color w:val="000000"/>
          <w:sz w:val="28"/>
          <w:szCs w:val="28"/>
        </w:rPr>
        <w:t>6</w:t>
      </w:r>
      <w:r w:rsidR="0085764E">
        <w:rPr>
          <w:rStyle w:val="FontStyle17"/>
          <w:color w:val="000000"/>
          <w:sz w:val="28"/>
          <w:szCs w:val="28"/>
        </w:rPr>
        <w:t>%</w:t>
      </w:r>
      <w:r w:rsidRPr="0085764E">
        <w:rPr>
          <w:rStyle w:val="FontStyle17"/>
          <w:color w:val="000000"/>
          <w:sz w:val="28"/>
          <w:szCs w:val="28"/>
        </w:rPr>
        <w:t>).</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Тенденция к снижению субъективной ценности выборов проявляется и в реальном электоральном поведении российских граждан, и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в еще большей степени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в их отношении к участию в голосовании. Сегодня 3</w:t>
      </w:r>
      <w:r w:rsidR="0085764E" w:rsidRPr="0085764E">
        <w:rPr>
          <w:rStyle w:val="FontStyle17"/>
          <w:color w:val="000000"/>
          <w:sz w:val="28"/>
          <w:szCs w:val="28"/>
        </w:rPr>
        <w:t>9</w:t>
      </w:r>
      <w:r w:rsidR="0085764E">
        <w:rPr>
          <w:rStyle w:val="FontStyle17"/>
          <w:color w:val="000000"/>
          <w:sz w:val="28"/>
          <w:szCs w:val="28"/>
        </w:rPr>
        <w:t>%</w:t>
      </w:r>
      <w:r w:rsidRPr="0085764E">
        <w:rPr>
          <w:rStyle w:val="FontStyle17"/>
          <w:color w:val="000000"/>
          <w:sz w:val="28"/>
          <w:szCs w:val="28"/>
        </w:rPr>
        <w:t xml:space="preserve"> опрошенных утверждают, что всегда участвуют в выборах, 2</w:t>
      </w:r>
      <w:r w:rsidR="0085764E" w:rsidRPr="0085764E">
        <w:rPr>
          <w:rStyle w:val="FontStyle17"/>
          <w:color w:val="000000"/>
          <w:sz w:val="28"/>
          <w:szCs w:val="28"/>
        </w:rPr>
        <w:t>2</w:t>
      </w:r>
      <w:r w:rsidR="0085764E">
        <w:rPr>
          <w:rStyle w:val="FontStyle17"/>
          <w:color w:val="000000"/>
          <w:sz w:val="28"/>
          <w:szCs w:val="28"/>
        </w:rPr>
        <w:t>%</w:t>
      </w:r>
      <w:r w:rsidRPr="0085764E">
        <w:rPr>
          <w:rStyle w:val="FontStyle17"/>
          <w:color w:val="000000"/>
          <w:sz w:val="28"/>
          <w:szCs w:val="28"/>
        </w:rPr>
        <w:t xml:space="preserve">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что делают это часто, 2</w:t>
      </w:r>
      <w:r w:rsidR="0085764E" w:rsidRPr="0085764E">
        <w:rPr>
          <w:rStyle w:val="FontStyle17"/>
          <w:color w:val="000000"/>
          <w:sz w:val="28"/>
          <w:szCs w:val="28"/>
        </w:rPr>
        <w:t>6</w:t>
      </w:r>
      <w:r w:rsidR="0085764E">
        <w:rPr>
          <w:rStyle w:val="FontStyle17"/>
          <w:color w:val="000000"/>
          <w:sz w:val="28"/>
          <w:szCs w:val="28"/>
        </w:rPr>
        <w:t>%</w:t>
      </w:r>
      <w:r w:rsidRPr="0085764E">
        <w:rPr>
          <w:rStyle w:val="FontStyle17"/>
          <w:color w:val="000000"/>
          <w:sz w:val="28"/>
          <w:szCs w:val="28"/>
        </w:rPr>
        <w:t xml:space="preserve">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что редко, и 1</w:t>
      </w:r>
      <w:r w:rsidR="0085764E" w:rsidRPr="0085764E">
        <w:rPr>
          <w:rStyle w:val="FontStyle17"/>
          <w:color w:val="000000"/>
          <w:sz w:val="28"/>
          <w:szCs w:val="28"/>
        </w:rPr>
        <w:t>1</w:t>
      </w:r>
      <w:r w:rsidR="0085764E">
        <w:rPr>
          <w:rStyle w:val="FontStyle17"/>
          <w:color w:val="000000"/>
          <w:sz w:val="28"/>
          <w:szCs w:val="28"/>
        </w:rPr>
        <w:t>%</w:t>
      </w:r>
      <w:r w:rsidRPr="0085764E">
        <w:rPr>
          <w:rStyle w:val="FontStyle17"/>
          <w:color w:val="000000"/>
          <w:sz w:val="28"/>
          <w:szCs w:val="28"/>
        </w:rPr>
        <w:t xml:space="preserve">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что никогда не участвуют в выборах. Стоит отметить, что молодые респонденты, которые охотнее других признают выборы необходимыми, особенно часто заявляют, что ходят на выборы редко или не ходят никогда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3</w:t>
      </w:r>
      <w:r w:rsidR="0085764E" w:rsidRPr="0085764E">
        <w:rPr>
          <w:rStyle w:val="FontStyle17"/>
          <w:color w:val="000000"/>
          <w:sz w:val="28"/>
          <w:szCs w:val="28"/>
        </w:rPr>
        <w:t>1</w:t>
      </w:r>
      <w:r w:rsidR="0085764E">
        <w:rPr>
          <w:rStyle w:val="FontStyle17"/>
          <w:color w:val="000000"/>
          <w:sz w:val="28"/>
          <w:szCs w:val="28"/>
        </w:rPr>
        <w:t>%</w:t>
      </w:r>
      <w:r w:rsidRPr="0085764E">
        <w:rPr>
          <w:rStyle w:val="FontStyle17"/>
          <w:color w:val="000000"/>
          <w:sz w:val="28"/>
          <w:szCs w:val="28"/>
        </w:rPr>
        <w:t xml:space="preserve"> и 2</w:t>
      </w:r>
      <w:r w:rsidR="0085764E" w:rsidRPr="0085764E">
        <w:rPr>
          <w:rStyle w:val="FontStyle17"/>
          <w:color w:val="000000"/>
          <w:sz w:val="28"/>
          <w:szCs w:val="28"/>
        </w:rPr>
        <w:t>1</w:t>
      </w:r>
      <w:r w:rsidR="0085764E">
        <w:rPr>
          <w:rStyle w:val="FontStyle17"/>
          <w:color w:val="000000"/>
          <w:sz w:val="28"/>
          <w:szCs w:val="28"/>
        </w:rPr>
        <w:t>%</w:t>
      </w:r>
      <w:r w:rsidRPr="0085764E">
        <w:rPr>
          <w:rStyle w:val="FontStyle17"/>
          <w:color w:val="000000"/>
          <w:sz w:val="28"/>
          <w:szCs w:val="28"/>
        </w:rPr>
        <w:t xml:space="preserve"> соответственно. Вопрос об участии в выборах в той же редакции задавался респондентам на протяжении одного года (с ноября 2002</w:t>
      </w:r>
      <w:r w:rsidR="0085764E">
        <w:rPr>
          <w:rStyle w:val="FontStyle17"/>
          <w:color w:val="000000"/>
          <w:sz w:val="28"/>
          <w:szCs w:val="28"/>
        </w:rPr>
        <w:t> </w:t>
      </w:r>
      <w:r w:rsidR="0085764E" w:rsidRPr="0085764E">
        <w:rPr>
          <w:rStyle w:val="FontStyle17"/>
          <w:color w:val="000000"/>
          <w:sz w:val="28"/>
          <w:szCs w:val="28"/>
        </w:rPr>
        <w:t>г</w:t>
      </w:r>
      <w:r w:rsidRPr="0085764E">
        <w:rPr>
          <w:rStyle w:val="FontStyle17"/>
          <w:color w:val="000000"/>
          <w:sz w:val="28"/>
          <w:szCs w:val="28"/>
        </w:rPr>
        <w:t>. по октябрь 2003</w:t>
      </w:r>
      <w:r w:rsidR="0085764E">
        <w:rPr>
          <w:rStyle w:val="FontStyle17"/>
          <w:color w:val="000000"/>
          <w:sz w:val="28"/>
          <w:szCs w:val="28"/>
        </w:rPr>
        <w:t> </w:t>
      </w:r>
      <w:r w:rsidR="0085764E" w:rsidRPr="0085764E">
        <w:rPr>
          <w:rStyle w:val="FontStyle17"/>
          <w:color w:val="000000"/>
          <w:sz w:val="28"/>
          <w:szCs w:val="28"/>
        </w:rPr>
        <w:t>г</w:t>
      </w:r>
      <w:r w:rsidRPr="0085764E">
        <w:rPr>
          <w:rStyle w:val="FontStyle17"/>
          <w:color w:val="000000"/>
          <w:sz w:val="28"/>
          <w:szCs w:val="28"/>
        </w:rPr>
        <w:t>.) четыре раза. Доля ответивших, что они всегда приходят к избирательным урнам, варьировалась в узком «коридоре» 47</w:t>
      </w:r>
      <w:r w:rsidR="0085764E">
        <w:rPr>
          <w:rStyle w:val="FontStyle17"/>
          <w:color w:val="000000"/>
          <w:sz w:val="28"/>
          <w:szCs w:val="28"/>
        </w:rPr>
        <w:t>–</w:t>
      </w:r>
      <w:r w:rsidRPr="0085764E">
        <w:rPr>
          <w:rStyle w:val="FontStyle17"/>
          <w:color w:val="000000"/>
          <w:sz w:val="28"/>
          <w:szCs w:val="28"/>
        </w:rPr>
        <w:t>5</w:t>
      </w:r>
      <w:r w:rsidR="0085764E" w:rsidRPr="0085764E">
        <w:rPr>
          <w:rStyle w:val="FontStyle17"/>
          <w:color w:val="000000"/>
          <w:sz w:val="28"/>
          <w:szCs w:val="28"/>
        </w:rPr>
        <w:t>3</w:t>
      </w:r>
      <w:r w:rsidR="0085764E">
        <w:rPr>
          <w:rStyle w:val="FontStyle17"/>
          <w:color w:val="000000"/>
          <w:sz w:val="28"/>
          <w:szCs w:val="28"/>
        </w:rPr>
        <w:t>%</w:t>
      </w:r>
      <w:r w:rsidRPr="0085764E">
        <w:rPr>
          <w:rStyle w:val="FontStyle17"/>
          <w:color w:val="000000"/>
          <w:sz w:val="28"/>
          <w:szCs w:val="28"/>
        </w:rPr>
        <w:t>. Се</w:t>
      </w:r>
      <w:r w:rsidR="00BE39E7" w:rsidRPr="0085764E">
        <w:rPr>
          <w:rStyle w:val="FontStyle17"/>
          <w:color w:val="000000"/>
          <w:sz w:val="28"/>
          <w:szCs w:val="28"/>
        </w:rPr>
        <w:t>йчас таких респондентов 3</w:t>
      </w:r>
      <w:r w:rsidR="0085764E" w:rsidRPr="0085764E">
        <w:rPr>
          <w:rStyle w:val="FontStyle17"/>
          <w:color w:val="000000"/>
          <w:sz w:val="28"/>
          <w:szCs w:val="28"/>
        </w:rPr>
        <w:t>9</w:t>
      </w:r>
      <w:r w:rsidR="0085764E">
        <w:rPr>
          <w:rStyle w:val="FontStyle17"/>
          <w:color w:val="000000"/>
          <w:sz w:val="28"/>
          <w:szCs w:val="28"/>
        </w:rPr>
        <w:t>%</w:t>
      </w:r>
      <w:r w:rsidRPr="0085764E">
        <w:rPr>
          <w:rStyle w:val="FontStyle17"/>
          <w:color w:val="000000"/>
          <w:sz w:val="28"/>
          <w:szCs w:val="28"/>
        </w:rPr>
        <w:t>.</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Таким образом, реальное сокращение электоральной активности россиян не столь значительно, как можно было бы предположить на основании этих данных. Однако они, очевидно, свидетельствуют о тенденции к дискредитации института выборов, о том, что скептическое отношение к ним становится все более «принятым» в российском обществе, а электоральный абсентеизм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все более легитимной практикой.</w:t>
      </w:r>
    </w:p>
    <w:p w:rsidR="006107F5" w:rsidRPr="0085764E" w:rsidRDefault="006107F5" w:rsidP="0085764E">
      <w:pPr>
        <w:pStyle w:val="Style5"/>
        <w:widowControl/>
        <w:spacing w:line="360" w:lineRule="auto"/>
        <w:ind w:firstLine="709"/>
        <w:rPr>
          <w:rStyle w:val="FontStyle15"/>
          <w:color w:val="000000"/>
          <w:sz w:val="28"/>
          <w:szCs w:val="28"/>
        </w:rPr>
      </w:pPr>
      <w:r w:rsidRPr="0085764E">
        <w:rPr>
          <w:rStyle w:val="FontStyle17"/>
          <w:color w:val="000000"/>
          <w:sz w:val="28"/>
          <w:szCs w:val="28"/>
        </w:rPr>
        <w:t>Среди проводимых опросов населения сотрудниками и аналитиками фонда Общественное мнение нередко звучал вопрос о причинах снижения электорально</w:t>
      </w:r>
      <w:r w:rsidR="00BE39E7" w:rsidRPr="0085764E">
        <w:rPr>
          <w:rStyle w:val="FontStyle17"/>
          <w:color w:val="000000"/>
          <w:sz w:val="28"/>
          <w:szCs w:val="28"/>
        </w:rPr>
        <w:t>й активности наших сограждан</w:t>
      </w:r>
      <w:r w:rsidRPr="0085764E">
        <w:rPr>
          <w:rStyle w:val="FontStyle17"/>
          <w:color w:val="000000"/>
          <w:sz w:val="28"/>
          <w:szCs w:val="28"/>
        </w:rPr>
        <w:t xml:space="preserve">. Отвечая на соответствующий открытый вопрос, они чаще всего объясняли абсентеизм разочарованием в институте выборов, восприятием его как бесполезного, не влияющего на жизнь людей </w:t>
      </w:r>
      <w:r w:rsidR="0085764E" w:rsidRPr="0085764E">
        <w:rPr>
          <w:rStyle w:val="FontStyle15"/>
          <w:color w:val="000000"/>
          <w:sz w:val="28"/>
          <w:szCs w:val="28"/>
        </w:rPr>
        <w:t xml:space="preserve">(«разочаровались в выборах </w:t>
      </w:r>
      <w:r w:rsidR="0085764E">
        <w:rPr>
          <w:rStyle w:val="FontStyle15"/>
          <w:color w:val="000000"/>
          <w:sz w:val="28"/>
          <w:szCs w:val="28"/>
        </w:rPr>
        <w:t>–</w:t>
      </w:r>
      <w:r w:rsidR="0085764E" w:rsidRPr="0085764E">
        <w:rPr>
          <w:rStyle w:val="FontStyle15"/>
          <w:color w:val="000000"/>
          <w:sz w:val="28"/>
          <w:szCs w:val="28"/>
        </w:rPr>
        <w:t xml:space="preserve"> ничего не меняется»</w:t>
      </w:r>
      <w:r w:rsidRPr="0085764E">
        <w:rPr>
          <w:rStyle w:val="FontStyle15"/>
          <w:color w:val="000000"/>
          <w:sz w:val="28"/>
          <w:szCs w:val="28"/>
        </w:rPr>
        <w:t xml:space="preserve">, «не видят смысла в участии в выборах») </w:t>
      </w:r>
      <w:r w:rsidRPr="0085764E">
        <w:rPr>
          <w:rStyle w:val="FontStyle17"/>
          <w:color w:val="000000"/>
          <w:sz w:val="28"/>
          <w:szCs w:val="28"/>
        </w:rPr>
        <w:t xml:space="preserve">и недоверием к выборам, опасением фальсификаций </w:t>
      </w:r>
      <w:r w:rsidR="0085764E" w:rsidRPr="0085764E">
        <w:rPr>
          <w:rStyle w:val="FontStyle15"/>
          <w:color w:val="000000"/>
          <w:sz w:val="28"/>
          <w:szCs w:val="28"/>
        </w:rPr>
        <w:t>(«видимо, есть при подсчете голосов какие-то искажения»</w:t>
      </w:r>
      <w:r w:rsidRPr="0085764E">
        <w:rPr>
          <w:rStyle w:val="FontStyle15"/>
          <w:color w:val="000000"/>
          <w:sz w:val="28"/>
          <w:szCs w:val="28"/>
        </w:rPr>
        <w:t>, «люди не верят в честные выборы, они чувствуют, что их обманывают»).</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При этом часть опрошенных полагают, что люди не участвуют в выборах из-за недовольства властями </w:t>
      </w:r>
      <w:r w:rsidR="0085764E" w:rsidRPr="0085764E">
        <w:rPr>
          <w:rStyle w:val="FontStyle17"/>
          <w:color w:val="000000"/>
          <w:sz w:val="28"/>
          <w:szCs w:val="28"/>
        </w:rPr>
        <w:t>(«злость на власть»</w:t>
      </w:r>
      <w:r w:rsidRPr="0085764E">
        <w:rPr>
          <w:rStyle w:val="FontStyle17"/>
          <w:color w:val="000000"/>
          <w:sz w:val="28"/>
          <w:szCs w:val="28"/>
        </w:rPr>
        <w:t xml:space="preserve">; «люди разочаровались во власти») и выражают так свой протест </w:t>
      </w:r>
      <w:r w:rsidR="0085764E" w:rsidRPr="0085764E">
        <w:rPr>
          <w:rStyle w:val="FontStyle17"/>
          <w:color w:val="000000"/>
          <w:sz w:val="28"/>
          <w:szCs w:val="28"/>
        </w:rPr>
        <w:t>(«не доверяют власти, это такая форма протеста против бездеятельности и коррупции властей»</w:t>
      </w:r>
      <w:r w:rsidR="00BE39E7" w:rsidRPr="0085764E">
        <w:rPr>
          <w:rStyle w:val="FontStyle17"/>
          <w:color w:val="000000"/>
          <w:sz w:val="28"/>
          <w:szCs w:val="28"/>
        </w:rPr>
        <w:t>)</w:t>
      </w:r>
      <w:r w:rsidRPr="0085764E">
        <w:rPr>
          <w:rStyle w:val="FontStyle17"/>
          <w:color w:val="000000"/>
          <w:sz w:val="28"/>
          <w:szCs w:val="28"/>
        </w:rPr>
        <w:t>.</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Часто опрашиваемые фондом Общественное мнение респонденты объясняют неучастие в выборах отсутствием достойных кандидатов и доверия к ним </w:t>
      </w:r>
      <w:r w:rsidR="0085764E" w:rsidRPr="0085764E">
        <w:rPr>
          <w:rStyle w:val="FontStyle15"/>
          <w:color w:val="000000"/>
          <w:sz w:val="28"/>
          <w:szCs w:val="28"/>
        </w:rPr>
        <w:t>(«кто принципиально не согласен выбирать ни одного предложенного кандидата»</w:t>
      </w:r>
      <w:r w:rsidRPr="0085764E">
        <w:rPr>
          <w:rStyle w:val="FontStyle15"/>
          <w:color w:val="000000"/>
          <w:sz w:val="28"/>
          <w:szCs w:val="28"/>
        </w:rPr>
        <w:t xml:space="preserve">; «перестали верить этим болтунам»). </w:t>
      </w:r>
      <w:r w:rsidRPr="0085764E">
        <w:rPr>
          <w:rStyle w:val="FontStyle17"/>
          <w:color w:val="000000"/>
          <w:sz w:val="28"/>
          <w:szCs w:val="28"/>
        </w:rPr>
        <w:t xml:space="preserve">Часть участников опроса обычно полагают, что причиной неучастия людей в выборах является отсутствие интереса к политике, равнодушие и лень </w:t>
      </w:r>
      <w:r w:rsidR="0085764E" w:rsidRPr="0085764E">
        <w:rPr>
          <w:rStyle w:val="FontStyle15"/>
          <w:color w:val="000000"/>
          <w:sz w:val="28"/>
          <w:szCs w:val="28"/>
        </w:rPr>
        <w:t>(«безучастие, равнодушие к политической жизни»</w:t>
      </w:r>
      <w:r w:rsidRPr="0085764E">
        <w:rPr>
          <w:rStyle w:val="FontStyle15"/>
          <w:color w:val="000000"/>
          <w:sz w:val="28"/>
          <w:szCs w:val="28"/>
        </w:rPr>
        <w:t xml:space="preserve">; «ленивые») </w:t>
      </w:r>
      <w:r w:rsidRPr="0085764E">
        <w:rPr>
          <w:rStyle w:val="FontStyle17"/>
          <w:color w:val="000000"/>
          <w:sz w:val="28"/>
          <w:szCs w:val="28"/>
        </w:rPr>
        <w:t xml:space="preserve">или «оправдывают» неучастие в голосовании разными личными обстоятельствами </w:t>
      </w:r>
      <w:r w:rsidR="0085764E" w:rsidRPr="0085764E">
        <w:rPr>
          <w:rStyle w:val="FontStyle15"/>
          <w:color w:val="000000"/>
          <w:sz w:val="28"/>
          <w:szCs w:val="28"/>
        </w:rPr>
        <w:t>(«болеют старики»</w:t>
      </w:r>
      <w:r w:rsidRPr="0085764E">
        <w:rPr>
          <w:rStyle w:val="FontStyle15"/>
          <w:color w:val="000000"/>
          <w:sz w:val="28"/>
          <w:szCs w:val="28"/>
        </w:rPr>
        <w:t xml:space="preserve">; «занимаются своими личными делами»; «заняты, находятся в отъезде </w:t>
      </w:r>
      <w:r w:rsidR="0085764E">
        <w:rPr>
          <w:rStyle w:val="FontStyle15"/>
          <w:color w:val="000000"/>
          <w:sz w:val="28"/>
          <w:szCs w:val="28"/>
        </w:rPr>
        <w:t>и т.д.</w:t>
      </w:r>
      <w:r w:rsidRPr="0085764E">
        <w:rPr>
          <w:rStyle w:val="FontStyle13"/>
          <w:rFonts w:ascii="Times New Roman" w:hAnsi="Times New Roman" w:cs="Times New Roman"/>
          <w:color w:val="000000"/>
          <w:sz w:val="28"/>
          <w:szCs w:val="28"/>
        </w:rPr>
        <w:t xml:space="preserve">»). </w:t>
      </w:r>
      <w:r w:rsidRPr="0085764E">
        <w:rPr>
          <w:rStyle w:val="FontStyle17"/>
          <w:color w:val="000000"/>
          <w:sz w:val="28"/>
          <w:szCs w:val="28"/>
        </w:rPr>
        <w:t>Кто-то уверен, что люди не ходят голосовать, поскольку полагают, что от них ничего не зависит, а исход выборов предрешен.</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Таким образом, становится очевидно, что проблема политического абсентеизма в России стоит так остро в основном из-за отсутствия электоральной культуры у населения, а также какой-либо грамотной просветительской и образовательной работы среди него. Более того, можно с уверенностью утверждать, что политический абсентеизм имеет два направления своего развития. Первое направление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отсутствие электорального воспитания у молодежи и, как следствие, электоральный абсентеизм молодежи, второе направление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наличие социально-психологических факторов, препятствующих формированию осознанной гражданской политической позиции у каждого конкретного человека.</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Немаловажным фактором является спокойная внешнеполитическая и внутриполитической обстановка в стране. И это вполне естественно. Политическая тема становится ведущей лишь в периоды революционных потрясений, глубоких социальных и экономических кризисов. В благополучные же периоды, в силу инертности общества, политика занимает умы весьма небольшой его части.</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В социологическом исследовании мы рассмотрели три пути преодоления политического абсентеизма, которые представляются нам наиболее эффективными.</w:t>
      </w:r>
    </w:p>
    <w:p w:rsidR="006107F5" w:rsidRPr="0085764E" w:rsidRDefault="006107F5" w:rsidP="0085764E">
      <w:pPr>
        <w:pStyle w:val="Style7"/>
        <w:widowControl/>
        <w:numPr>
          <w:ilvl w:val="0"/>
          <w:numId w:val="1"/>
        </w:numPr>
        <w:tabs>
          <w:tab w:val="left" w:pos="792"/>
        </w:tabs>
        <w:spacing w:line="360" w:lineRule="auto"/>
        <w:ind w:firstLine="709"/>
        <w:rPr>
          <w:rStyle w:val="FontStyle17"/>
          <w:color w:val="000000"/>
          <w:sz w:val="28"/>
          <w:szCs w:val="28"/>
        </w:rPr>
      </w:pPr>
      <w:r w:rsidRPr="0085764E">
        <w:rPr>
          <w:rStyle w:val="FontStyle17"/>
          <w:color w:val="000000"/>
          <w:sz w:val="28"/>
          <w:szCs w:val="28"/>
        </w:rPr>
        <w:t>Повышение электоральной и политической культуры населения.</w:t>
      </w:r>
    </w:p>
    <w:p w:rsidR="006107F5" w:rsidRPr="0085764E" w:rsidRDefault="006107F5" w:rsidP="0085764E">
      <w:pPr>
        <w:pStyle w:val="Style7"/>
        <w:widowControl/>
        <w:numPr>
          <w:ilvl w:val="0"/>
          <w:numId w:val="1"/>
        </w:numPr>
        <w:tabs>
          <w:tab w:val="left" w:pos="792"/>
        </w:tabs>
        <w:spacing w:line="360" w:lineRule="auto"/>
        <w:ind w:firstLine="709"/>
        <w:rPr>
          <w:rStyle w:val="FontStyle17"/>
          <w:color w:val="000000"/>
          <w:sz w:val="28"/>
          <w:szCs w:val="28"/>
        </w:rPr>
      </w:pPr>
      <w:r w:rsidRPr="0085764E">
        <w:rPr>
          <w:rStyle w:val="FontStyle17"/>
          <w:color w:val="000000"/>
          <w:sz w:val="28"/>
          <w:szCs w:val="28"/>
        </w:rPr>
        <w:t>Учет влияния социальных факторов в предвыборной кампании.</w:t>
      </w:r>
    </w:p>
    <w:p w:rsidR="006107F5" w:rsidRPr="0085764E" w:rsidRDefault="006107F5" w:rsidP="0085764E">
      <w:pPr>
        <w:pStyle w:val="Style7"/>
        <w:widowControl/>
        <w:tabs>
          <w:tab w:val="left" w:pos="797"/>
        </w:tabs>
        <w:spacing w:line="360" w:lineRule="auto"/>
        <w:ind w:firstLine="709"/>
        <w:rPr>
          <w:rStyle w:val="FontStyle17"/>
          <w:color w:val="000000"/>
          <w:sz w:val="28"/>
          <w:szCs w:val="28"/>
        </w:rPr>
      </w:pPr>
      <w:r w:rsidRPr="0085764E">
        <w:rPr>
          <w:rStyle w:val="FontStyle17"/>
          <w:color w:val="000000"/>
          <w:sz w:val="28"/>
          <w:szCs w:val="28"/>
        </w:rPr>
        <w:t>3.</w:t>
      </w:r>
      <w:r w:rsidRPr="0085764E">
        <w:rPr>
          <w:rStyle w:val="FontStyle17"/>
          <w:color w:val="000000"/>
          <w:sz w:val="28"/>
          <w:szCs w:val="28"/>
        </w:rPr>
        <w:tab/>
        <w:t>Преодоление социального кризиса.</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Для первого направления важен прежде всего молодежный вопрос. Причем здесь возможны самые разнообразные пути: и углубленное изучение в школах и институтах всех профилей (помимо политологии и обществознания) основ активного избирательного права, и проведение тематических игр-выборов, игр-референдумов, и организация внутри школьных и студенческих коллективов партий и движений, и реализация модели государства на игровом уровне и многое-многое другое.</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Кроме того, предвыборные программы кандидатов должны содержать и определенные социальные факторы, которые создавали бы заинтересованность граждан в электоральном процессе.</w:t>
      </w:r>
    </w:p>
    <w:p w:rsidR="006107F5" w:rsidRPr="0085764E" w:rsidRDefault="006107F5" w:rsidP="0085764E">
      <w:pPr>
        <w:pStyle w:val="Style5"/>
        <w:widowControl/>
        <w:spacing w:line="360" w:lineRule="auto"/>
        <w:ind w:firstLine="709"/>
        <w:rPr>
          <w:rStyle w:val="FontStyle17"/>
          <w:color w:val="000000"/>
          <w:sz w:val="28"/>
          <w:szCs w:val="28"/>
        </w:rPr>
      </w:pPr>
      <w:r w:rsidRPr="0085764E">
        <w:rPr>
          <w:rStyle w:val="FontStyle17"/>
          <w:color w:val="000000"/>
          <w:sz w:val="28"/>
          <w:szCs w:val="28"/>
        </w:rPr>
        <w:t xml:space="preserve">Третье направление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преодоление социального кризиса </w:t>
      </w:r>
      <w:r w:rsidR="0085764E">
        <w:rPr>
          <w:rStyle w:val="FontStyle17"/>
          <w:color w:val="000000"/>
          <w:sz w:val="28"/>
          <w:szCs w:val="28"/>
        </w:rPr>
        <w:t>–</w:t>
      </w:r>
      <w:r w:rsidR="0085764E" w:rsidRPr="0085764E">
        <w:rPr>
          <w:rStyle w:val="FontStyle17"/>
          <w:color w:val="000000"/>
          <w:sz w:val="28"/>
          <w:szCs w:val="28"/>
        </w:rPr>
        <w:t xml:space="preserve"> </w:t>
      </w:r>
      <w:r w:rsidRPr="0085764E">
        <w:rPr>
          <w:rStyle w:val="FontStyle17"/>
          <w:color w:val="000000"/>
          <w:sz w:val="28"/>
          <w:szCs w:val="28"/>
        </w:rPr>
        <w:t xml:space="preserve">довольно популярно не только у социологов, но и у политиков, общественных деятелей </w:t>
      </w:r>
      <w:r w:rsidR="0085764E">
        <w:rPr>
          <w:rStyle w:val="FontStyle17"/>
          <w:color w:val="000000"/>
          <w:sz w:val="28"/>
          <w:szCs w:val="28"/>
        </w:rPr>
        <w:t>и т.д.</w:t>
      </w:r>
      <w:r w:rsidRPr="0085764E">
        <w:rPr>
          <w:rStyle w:val="FontStyle17"/>
          <w:color w:val="000000"/>
          <w:sz w:val="28"/>
          <w:szCs w:val="28"/>
        </w:rPr>
        <w:t xml:space="preserve"> Это направление связано в основном с повышением духовного, экономического и политического престижа страны в глазах ее граждан.</w:t>
      </w:r>
    </w:p>
    <w:p w:rsidR="0030340D" w:rsidRDefault="0030340D" w:rsidP="0085764E">
      <w:pPr>
        <w:pStyle w:val="Style2"/>
        <w:widowControl/>
        <w:spacing w:line="360" w:lineRule="auto"/>
        <w:ind w:firstLine="709"/>
        <w:jc w:val="both"/>
        <w:rPr>
          <w:rStyle w:val="FontStyle16"/>
          <w:color w:val="000000"/>
          <w:sz w:val="28"/>
          <w:szCs w:val="28"/>
        </w:rPr>
      </w:pPr>
    </w:p>
    <w:p w:rsidR="0030340D" w:rsidRDefault="0030340D" w:rsidP="0085764E">
      <w:pPr>
        <w:pStyle w:val="Style2"/>
        <w:widowControl/>
        <w:spacing w:line="360" w:lineRule="auto"/>
        <w:ind w:firstLine="709"/>
        <w:jc w:val="both"/>
        <w:rPr>
          <w:rStyle w:val="FontStyle16"/>
          <w:color w:val="000000"/>
          <w:sz w:val="28"/>
          <w:szCs w:val="28"/>
        </w:rPr>
      </w:pPr>
    </w:p>
    <w:p w:rsidR="006107F5" w:rsidRPr="0085764E" w:rsidRDefault="00BE39E7" w:rsidP="0085764E">
      <w:pPr>
        <w:pStyle w:val="Style2"/>
        <w:widowControl/>
        <w:spacing w:line="360" w:lineRule="auto"/>
        <w:ind w:firstLine="709"/>
        <w:jc w:val="both"/>
        <w:rPr>
          <w:rStyle w:val="FontStyle16"/>
          <w:color w:val="000000"/>
          <w:sz w:val="28"/>
          <w:szCs w:val="28"/>
        </w:rPr>
      </w:pPr>
      <w:r w:rsidRPr="0085764E">
        <w:rPr>
          <w:rStyle w:val="FontStyle16"/>
          <w:color w:val="000000"/>
          <w:sz w:val="28"/>
          <w:szCs w:val="28"/>
        </w:rPr>
        <w:br w:type="page"/>
      </w:r>
      <w:r w:rsidR="006107F5" w:rsidRPr="0085764E">
        <w:rPr>
          <w:rStyle w:val="FontStyle16"/>
          <w:color w:val="000000"/>
          <w:sz w:val="28"/>
          <w:szCs w:val="28"/>
        </w:rPr>
        <w:t>Список литературы</w:t>
      </w:r>
    </w:p>
    <w:p w:rsidR="006107F5" w:rsidRPr="0085764E" w:rsidRDefault="006107F5" w:rsidP="0085764E">
      <w:pPr>
        <w:pStyle w:val="Style7"/>
        <w:widowControl/>
        <w:spacing w:line="360" w:lineRule="auto"/>
        <w:ind w:firstLine="709"/>
        <w:rPr>
          <w:color w:val="000000"/>
          <w:sz w:val="28"/>
          <w:szCs w:val="28"/>
        </w:rPr>
      </w:pPr>
    </w:p>
    <w:p w:rsidR="006107F5" w:rsidRPr="0030340D" w:rsidRDefault="006107F5" w:rsidP="0030340D">
      <w:pPr>
        <w:pStyle w:val="Style7"/>
        <w:widowControl/>
        <w:tabs>
          <w:tab w:val="left" w:pos="893"/>
        </w:tabs>
        <w:spacing w:line="360" w:lineRule="auto"/>
        <w:ind w:firstLine="0"/>
        <w:rPr>
          <w:rStyle w:val="FontStyle17"/>
          <w:color w:val="000000"/>
          <w:sz w:val="28"/>
          <w:szCs w:val="28"/>
          <w:lang w:val="en-US"/>
        </w:rPr>
      </w:pPr>
      <w:r w:rsidRPr="0085764E">
        <w:rPr>
          <w:rStyle w:val="FontStyle17"/>
          <w:color w:val="000000"/>
          <w:sz w:val="28"/>
          <w:szCs w:val="28"/>
        </w:rPr>
        <w:t>1.</w:t>
      </w:r>
      <w:r w:rsidRPr="0085764E">
        <w:rPr>
          <w:rStyle w:val="FontStyle17"/>
          <w:color w:val="000000"/>
          <w:sz w:val="28"/>
          <w:szCs w:val="28"/>
        </w:rPr>
        <w:tab/>
      </w:r>
      <w:r w:rsidRPr="0085764E">
        <w:rPr>
          <w:rStyle w:val="FontStyle17"/>
          <w:color w:val="000000"/>
          <w:sz w:val="28"/>
          <w:szCs w:val="28"/>
          <w:u w:val="single"/>
          <w:lang w:val="en-US"/>
        </w:rPr>
        <w:t>http</w:t>
      </w:r>
      <w:r w:rsidRPr="0030340D">
        <w:rPr>
          <w:rStyle w:val="FontStyle17"/>
          <w:color w:val="000000"/>
          <w:sz w:val="28"/>
          <w:szCs w:val="28"/>
          <w:u w:val="single"/>
          <w:lang w:val="en-US"/>
        </w:rPr>
        <w:t>://</w:t>
      </w:r>
      <w:r w:rsidRPr="0085764E">
        <w:rPr>
          <w:rStyle w:val="FontStyle17"/>
          <w:color w:val="000000"/>
          <w:sz w:val="28"/>
          <w:szCs w:val="28"/>
          <w:u w:val="single"/>
          <w:lang w:val="en-US"/>
        </w:rPr>
        <w:t>mirslovarei</w:t>
      </w:r>
      <w:r w:rsidRPr="0030340D">
        <w:rPr>
          <w:rStyle w:val="FontStyle17"/>
          <w:color w:val="000000"/>
          <w:sz w:val="28"/>
          <w:szCs w:val="28"/>
          <w:u w:val="single"/>
          <w:lang w:val="en-US"/>
        </w:rPr>
        <w:t>.</w:t>
      </w:r>
      <w:r w:rsidRPr="0085764E">
        <w:rPr>
          <w:rStyle w:val="FontStyle17"/>
          <w:color w:val="000000"/>
          <w:sz w:val="28"/>
          <w:szCs w:val="28"/>
          <w:u w:val="single"/>
          <w:lang w:val="en-US"/>
        </w:rPr>
        <w:t>com</w:t>
      </w:r>
      <w:r w:rsidRPr="0030340D">
        <w:rPr>
          <w:rStyle w:val="FontStyle17"/>
          <w:color w:val="000000"/>
          <w:sz w:val="28"/>
          <w:szCs w:val="28"/>
          <w:u w:val="single"/>
          <w:lang w:val="en-US"/>
        </w:rPr>
        <w:t>/</w:t>
      </w:r>
      <w:r w:rsidRPr="0085764E">
        <w:rPr>
          <w:rStyle w:val="FontStyle17"/>
          <w:color w:val="000000"/>
          <w:sz w:val="28"/>
          <w:szCs w:val="28"/>
          <w:u w:val="single"/>
          <w:lang w:val="en-US"/>
        </w:rPr>
        <w:t>content</w:t>
      </w:r>
      <w:r w:rsidRPr="0030340D">
        <w:rPr>
          <w:rStyle w:val="FontStyle17"/>
          <w:color w:val="000000"/>
          <w:sz w:val="28"/>
          <w:szCs w:val="28"/>
          <w:u w:val="single"/>
          <w:lang w:val="en-US"/>
        </w:rPr>
        <w:t>_</w:t>
      </w:r>
      <w:r w:rsidRPr="0085764E">
        <w:rPr>
          <w:rStyle w:val="FontStyle17"/>
          <w:color w:val="000000"/>
          <w:sz w:val="28"/>
          <w:szCs w:val="28"/>
          <w:u w:val="single"/>
          <w:lang w:val="en-US"/>
        </w:rPr>
        <w:t>yur</w:t>
      </w:r>
      <w:r w:rsidRPr="0030340D">
        <w:rPr>
          <w:rStyle w:val="FontStyle17"/>
          <w:color w:val="000000"/>
          <w:sz w:val="28"/>
          <w:szCs w:val="28"/>
          <w:u w:val="single"/>
          <w:lang w:val="en-US"/>
        </w:rPr>
        <w:t>/</w:t>
      </w:r>
      <w:r w:rsidRPr="0085764E">
        <w:rPr>
          <w:rStyle w:val="FontStyle17"/>
          <w:color w:val="000000"/>
          <w:sz w:val="28"/>
          <w:szCs w:val="28"/>
          <w:u w:val="single"/>
          <w:lang w:val="en-US"/>
        </w:rPr>
        <w:t>ABSENTEIZM</w:t>
      </w:r>
      <w:r w:rsidRPr="0030340D">
        <w:rPr>
          <w:rStyle w:val="FontStyle17"/>
          <w:color w:val="000000"/>
          <w:sz w:val="28"/>
          <w:szCs w:val="28"/>
          <w:u w:val="single"/>
          <w:lang w:val="en-US"/>
        </w:rPr>
        <w:t>-</w:t>
      </w:r>
      <w:r w:rsidRPr="0030340D">
        <w:rPr>
          <w:rStyle w:val="FontStyle17"/>
          <w:color w:val="000000"/>
          <w:sz w:val="28"/>
          <w:szCs w:val="28"/>
          <w:lang w:val="en-US"/>
        </w:rPr>
        <w:t>9017.</w:t>
      </w:r>
      <w:r w:rsidRPr="0085764E">
        <w:rPr>
          <w:rStyle w:val="FontStyle17"/>
          <w:color w:val="000000"/>
          <w:sz w:val="28"/>
          <w:szCs w:val="28"/>
          <w:lang w:val="en-US"/>
        </w:rPr>
        <w:t>html</w:t>
      </w:r>
    </w:p>
    <w:p w:rsidR="006107F5" w:rsidRPr="0085764E" w:rsidRDefault="006107F5" w:rsidP="0030340D">
      <w:pPr>
        <w:pStyle w:val="Style7"/>
        <w:widowControl/>
        <w:tabs>
          <w:tab w:val="left" w:pos="898"/>
        </w:tabs>
        <w:spacing w:line="360" w:lineRule="auto"/>
        <w:ind w:firstLine="0"/>
        <w:rPr>
          <w:rStyle w:val="FontStyle17"/>
          <w:color w:val="000000"/>
          <w:sz w:val="28"/>
          <w:szCs w:val="28"/>
        </w:rPr>
      </w:pPr>
      <w:r w:rsidRPr="0085764E">
        <w:rPr>
          <w:rStyle w:val="FontStyle17"/>
          <w:color w:val="000000"/>
          <w:sz w:val="28"/>
          <w:szCs w:val="28"/>
        </w:rPr>
        <w:t>2.</w:t>
      </w:r>
      <w:r w:rsidRPr="0085764E">
        <w:rPr>
          <w:rStyle w:val="FontStyle17"/>
          <w:color w:val="000000"/>
          <w:sz w:val="28"/>
          <w:szCs w:val="28"/>
        </w:rPr>
        <w:tab/>
        <w:t>Философский словарь. М., 2007.</w:t>
      </w:r>
    </w:p>
    <w:p w:rsidR="006107F5" w:rsidRPr="0085764E" w:rsidRDefault="006107F5" w:rsidP="0030340D">
      <w:pPr>
        <w:pStyle w:val="Style7"/>
        <w:widowControl/>
        <w:numPr>
          <w:ilvl w:val="0"/>
          <w:numId w:val="2"/>
        </w:numPr>
        <w:tabs>
          <w:tab w:val="left" w:pos="893"/>
        </w:tabs>
        <w:spacing w:line="360" w:lineRule="auto"/>
        <w:ind w:firstLine="0"/>
        <w:rPr>
          <w:rStyle w:val="FontStyle17"/>
          <w:color w:val="000000"/>
          <w:sz w:val="28"/>
          <w:szCs w:val="28"/>
        </w:rPr>
      </w:pPr>
      <w:r w:rsidRPr="0085764E">
        <w:rPr>
          <w:rStyle w:val="FontStyle17"/>
          <w:color w:val="000000"/>
          <w:sz w:val="28"/>
          <w:szCs w:val="28"/>
        </w:rPr>
        <w:t xml:space="preserve">Политология: Учебник / Под ред. </w:t>
      </w:r>
      <w:r w:rsidR="0085764E" w:rsidRPr="0085764E">
        <w:rPr>
          <w:rStyle w:val="FontStyle17"/>
          <w:color w:val="000000"/>
          <w:sz w:val="28"/>
          <w:szCs w:val="28"/>
        </w:rPr>
        <w:t>М.А.</w:t>
      </w:r>
      <w:r w:rsidR="0085764E">
        <w:rPr>
          <w:rStyle w:val="FontStyle17"/>
          <w:color w:val="000000"/>
          <w:sz w:val="28"/>
          <w:szCs w:val="28"/>
        </w:rPr>
        <w:t> </w:t>
      </w:r>
      <w:r w:rsidR="0085764E" w:rsidRPr="0085764E">
        <w:rPr>
          <w:rStyle w:val="FontStyle17"/>
          <w:color w:val="000000"/>
          <w:sz w:val="28"/>
          <w:szCs w:val="28"/>
        </w:rPr>
        <w:t>Василика</w:t>
      </w:r>
      <w:r w:rsidRPr="0085764E">
        <w:rPr>
          <w:rStyle w:val="FontStyle17"/>
          <w:color w:val="000000"/>
          <w:sz w:val="28"/>
          <w:szCs w:val="28"/>
        </w:rPr>
        <w:t>. М.: Гардарики, 2005.</w:t>
      </w:r>
    </w:p>
    <w:p w:rsidR="006107F5" w:rsidRPr="0085764E" w:rsidRDefault="0085764E" w:rsidP="0030340D">
      <w:pPr>
        <w:pStyle w:val="Style7"/>
        <w:widowControl/>
        <w:numPr>
          <w:ilvl w:val="0"/>
          <w:numId w:val="2"/>
        </w:numPr>
        <w:tabs>
          <w:tab w:val="left" w:pos="893"/>
        </w:tabs>
        <w:spacing w:line="360" w:lineRule="auto"/>
        <w:ind w:firstLine="0"/>
        <w:rPr>
          <w:rStyle w:val="FontStyle17"/>
          <w:color w:val="000000"/>
          <w:sz w:val="28"/>
          <w:szCs w:val="28"/>
        </w:rPr>
      </w:pPr>
      <w:r w:rsidRPr="0085764E">
        <w:rPr>
          <w:rStyle w:val="FontStyle15"/>
          <w:color w:val="000000"/>
          <w:sz w:val="28"/>
          <w:szCs w:val="28"/>
        </w:rPr>
        <w:t>Сергеева</w:t>
      </w:r>
      <w:r>
        <w:rPr>
          <w:rStyle w:val="FontStyle15"/>
          <w:color w:val="000000"/>
          <w:sz w:val="28"/>
          <w:szCs w:val="28"/>
        </w:rPr>
        <w:t> </w:t>
      </w:r>
      <w:r w:rsidRPr="0085764E">
        <w:rPr>
          <w:rStyle w:val="FontStyle15"/>
          <w:color w:val="000000"/>
          <w:sz w:val="28"/>
          <w:szCs w:val="28"/>
        </w:rPr>
        <w:t>Е.Я.</w:t>
      </w:r>
      <w:r w:rsidR="006107F5" w:rsidRPr="0085764E">
        <w:rPr>
          <w:rStyle w:val="FontStyle15"/>
          <w:color w:val="000000"/>
          <w:sz w:val="28"/>
          <w:szCs w:val="28"/>
        </w:rPr>
        <w:t xml:space="preserve"> </w:t>
      </w:r>
      <w:r w:rsidR="006107F5" w:rsidRPr="0085764E">
        <w:rPr>
          <w:rStyle w:val="FontStyle17"/>
          <w:color w:val="000000"/>
          <w:sz w:val="28"/>
          <w:szCs w:val="28"/>
        </w:rPr>
        <w:t>Политическое участие и политическая ориентация российского населения: методология исследования и прогнозирования. Автореф. дис</w:t>
      </w:r>
      <w:r>
        <w:rPr>
          <w:rStyle w:val="FontStyle17"/>
          <w:color w:val="000000"/>
          <w:sz w:val="28"/>
          <w:szCs w:val="28"/>
        </w:rPr>
        <w:t>…</w:t>
      </w:r>
      <w:r w:rsidR="006107F5" w:rsidRPr="0085764E">
        <w:rPr>
          <w:rStyle w:val="FontStyle17"/>
          <w:color w:val="000000"/>
          <w:sz w:val="28"/>
          <w:szCs w:val="28"/>
        </w:rPr>
        <w:t>. кандид. политич.</w:t>
      </w:r>
      <w:r w:rsidR="0030340D">
        <w:rPr>
          <w:rStyle w:val="FontStyle17"/>
          <w:color w:val="000000"/>
          <w:sz w:val="28"/>
          <w:szCs w:val="28"/>
        </w:rPr>
        <w:t xml:space="preserve"> </w:t>
      </w:r>
      <w:r w:rsidR="006107F5" w:rsidRPr="0085764E">
        <w:rPr>
          <w:rStyle w:val="FontStyle17"/>
          <w:color w:val="000000"/>
          <w:sz w:val="28"/>
          <w:szCs w:val="28"/>
        </w:rPr>
        <w:t>наук. М., 2005.</w:t>
      </w:r>
    </w:p>
    <w:p w:rsidR="006107F5" w:rsidRPr="0085764E" w:rsidRDefault="006107F5" w:rsidP="0030340D">
      <w:pPr>
        <w:pStyle w:val="Style7"/>
        <w:widowControl/>
        <w:numPr>
          <w:ilvl w:val="0"/>
          <w:numId w:val="3"/>
        </w:numPr>
        <w:tabs>
          <w:tab w:val="left" w:pos="893"/>
        </w:tabs>
        <w:spacing w:line="360" w:lineRule="auto"/>
        <w:ind w:firstLine="0"/>
        <w:rPr>
          <w:rStyle w:val="FontStyle17"/>
          <w:color w:val="000000"/>
          <w:sz w:val="28"/>
          <w:szCs w:val="28"/>
        </w:rPr>
      </w:pPr>
      <w:r w:rsidRPr="0085764E">
        <w:rPr>
          <w:rStyle w:val="FontStyle17"/>
          <w:color w:val="000000"/>
          <w:sz w:val="28"/>
          <w:szCs w:val="28"/>
        </w:rPr>
        <w:t>Доклад Председателя ЦИК России на торжественном собрании, посвященном 10</w:t>
      </w:r>
      <w:r w:rsidR="0085764E">
        <w:rPr>
          <w:rStyle w:val="FontStyle17"/>
          <w:color w:val="000000"/>
          <w:sz w:val="28"/>
          <w:szCs w:val="28"/>
        </w:rPr>
        <w:t>-</w:t>
      </w:r>
      <w:r w:rsidR="0085764E" w:rsidRPr="0085764E">
        <w:rPr>
          <w:rStyle w:val="FontStyle17"/>
          <w:color w:val="000000"/>
          <w:sz w:val="28"/>
          <w:szCs w:val="28"/>
        </w:rPr>
        <w:t>л</w:t>
      </w:r>
      <w:r w:rsidRPr="0085764E">
        <w:rPr>
          <w:rStyle w:val="FontStyle17"/>
          <w:color w:val="000000"/>
          <w:sz w:val="28"/>
          <w:szCs w:val="28"/>
        </w:rPr>
        <w:t xml:space="preserve">етию российской избирательной системы (29 сентября 2003 года, Москва) опубликовано в сети Интернет </w:t>
      </w:r>
      <w:r w:rsidRPr="0085764E">
        <w:rPr>
          <w:rStyle w:val="FontStyle17"/>
          <w:color w:val="000000"/>
          <w:sz w:val="28"/>
          <w:szCs w:val="28"/>
          <w:u w:val="single"/>
          <w:lang w:val="en-US"/>
        </w:rPr>
        <w:t>http</w:t>
      </w:r>
      <w:r w:rsidRPr="0085764E">
        <w:rPr>
          <w:rStyle w:val="FontStyle17"/>
          <w:color w:val="000000"/>
          <w:sz w:val="28"/>
          <w:szCs w:val="28"/>
          <w:u w:val="single"/>
        </w:rPr>
        <w:t>://</w:t>
      </w:r>
      <w:r w:rsidRPr="0085764E">
        <w:rPr>
          <w:rStyle w:val="FontStyle17"/>
          <w:color w:val="000000"/>
          <w:sz w:val="28"/>
          <w:szCs w:val="28"/>
          <w:u w:val="single"/>
          <w:lang w:val="en-US"/>
        </w:rPr>
        <w:t>www</w:t>
      </w:r>
      <w:r w:rsidRPr="0085764E">
        <w:rPr>
          <w:rStyle w:val="FontStyle17"/>
          <w:color w:val="000000"/>
          <w:sz w:val="28"/>
          <w:szCs w:val="28"/>
          <w:u w:val="single"/>
        </w:rPr>
        <w:t>.</w:t>
      </w:r>
      <w:r w:rsidRPr="0085764E">
        <w:rPr>
          <w:rStyle w:val="FontStyle17"/>
          <w:color w:val="000000"/>
          <w:sz w:val="28"/>
          <w:szCs w:val="28"/>
          <w:u w:val="single"/>
          <w:lang w:val="en-US"/>
        </w:rPr>
        <w:t>gd</w:t>
      </w:r>
      <w:r w:rsidRPr="0085764E">
        <w:rPr>
          <w:rStyle w:val="FontStyle17"/>
          <w:color w:val="000000"/>
          <w:sz w:val="28"/>
          <w:szCs w:val="28"/>
          <w:u w:val="single"/>
        </w:rPr>
        <w:t>2003.</w:t>
      </w:r>
      <w:r w:rsidRPr="0085764E">
        <w:rPr>
          <w:rStyle w:val="FontStyle17"/>
          <w:color w:val="000000"/>
          <w:sz w:val="28"/>
          <w:szCs w:val="28"/>
          <w:u w:val="single"/>
          <w:lang w:val="en-US"/>
        </w:rPr>
        <w:t>cikrf</w:t>
      </w:r>
      <w:r w:rsidRPr="0085764E">
        <w:rPr>
          <w:rStyle w:val="FontStyle17"/>
          <w:color w:val="000000"/>
          <w:sz w:val="28"/>
          <w:szCs w:val="28"/>
          <w:u w:val="single"/>
        </w:rPr>
        <w:t>.</w:t>
      </w:r>
      <w:r w:rsidRPr="0085764E">
        <w:rPr>
          <w:rStyle w:val="FontStyle17"/>
          <w:color w:val="000000"/>
          <w:sz w:val="28"/>
          <w:szCs w:val="28"/>
          <w:u w:val="single"/>
          <w:lang w:val="en-US"/>
        </w:rPr>
        <w:t>ru</w:t>
      </w:r>
      <w:r w:rsidRPr="0085764E">
        <w:rPr>
          <w:rStyle w:val="FontStyle17"/>
          <w:color w:val="000000"/>
          <w:sz w:val="28"/>
          <w:szCs w:val="28"/>
          <w:u w:val="single"/>
        </w:rPr>
        <w:t>/</w:t>
      </w:r>
      <w:r w:rsidRPr="0085764E">
        <w:rPr>
          <w:rStyle w:val="FontStyle17"/>
          <w:color w:val="000000"/>
          <w:sz w:val="28"/>
          <w:szCs w:val="28"/>
          <w:u w:val="single"/>
          <w:lang w:val="en-US"/>
        </w:rPr>
        <w:t>cik</w:t>
      </w:r>
      <w:r w:rsidRPr="0085764E">
        <w:rPr>
          <w:rStyle w:val="FontStyle17"/>
          <w:color w:val="000000"/>
          <w:sz w:val="28"/>
          <w:szCs w:val="28"/>
          <w:u w:val="single"/>
        </w:rPr>
        <w:t>10</w:t>
      </w:r>
      <w:r w:rsidRPr="0085764E">
        <w:rPr>
          <w:rStyle w:val="FontStyle17"/>
          <w:color w:val="000000"/>
          <w:sz w:val="28"/>
          <w:szCs w:val="28"/>
          <w:u w:val="single"/>
          <w:lang w:val="en-US"/>
        </w:rPr>
        <w:t>rus</w:t>
      </w:r>
      <w:r w:rsidRPr="0085764E">
        <w:rPr>
          <w:rStyle w:val="FontStyle17"/>
          <w:color w:val="000000"/>
          <w:sz w:val="28"/>
          <w:szCs w:val="28"/>
          <w:u w:val="single"/>
        </w:rPr>
        <w:t>/</w:t>
      </w:r>
      <w:r w:rsidRPr="0085764E">
        <w:rPr>
          <w:rStyle w:val="FontStyle17"/>
          <w:color w:val="000000"/>
          <w:sz w:val="28"/>
          <w:szCs w:val="28"/>
          <w:u w:val="single"/>
          <w:lang w:val="en-US"/>
        </w:rPr>
        <w:t>sx</w:t>
      </w:r>
      <w:r w:rsidRPr="0085764E">
        <w:rPr>
          <w:rStyle w:val="FontStyle17"/>
          <w:color w:val="000000"/>
          <w:sz w:val="28"/>
          <w:szCs w:val="28"/>
          <w:u w:val="single"/>
        </w:rPr>
        <w:t>/</w:t>
      </w:r>
      <w:r w:rsidRPr="0085764E">
        <w:rPr>
          <w:rStyle w:val="FontStyle17"/>
          <w:color w:val="000000"/>
          <w:sz w:val="28"/>
          <w:szCs w:val="28"/>
          <w:u w:val="single"/>
          <w:lang w:val="en-US"/>
        </w:rPr>
        <w:t>art</w:t>
      </w:r>
      <w:r w:rsidRPr="0085764E">
        <w:rPr>
          <w:rStyle w:val="FontStyle17"/>
          <w:color w:val="000000"/>
          <w:sz w:val="28"/>
          <w:szCs w:val="28"/>
          <w:u w:val="single"/>
        </w:rPr>
        <w:t>/76369222/</w:t>
      </w:r>
      <w:r w:rsidRPr="0085764E">
        <w:rPr>
          <w:rStyle w:val="FontStyle17"/>
          <w:color w:val="000000"/>
          <w:sz w:val="28"/>
          <w:szCs w:val="28"/>
          <w:lang w:val="en-US"/>
        </w:rPr>
        <w:t>cp</w:t>
      </w:r>
      <w:r w:rsidRPr="0085764E">
        <w:rPr>
          <w:rStyle w:val="FontStyle17"/>
          <w:color w:val="000000"/>
          <w:sz w:val="28"/>
          <w:szCs w:val="28"/>
        </w:rPr>
        <w:t>/1/</w:t>
      </w:r>
      <w:r w:rsidRPr="0085764E">
        <w:rPr>
          <w:rStyle w:val="FontStyle17"/>
          <w:color w:val="000000"/>
          <w:sz w:val="28"/>
          <w:szCs w:val="28"/>
          <w:lang w:val="en-US"/>
        </w:rPr>
        <w:t>br</w:t>
      </w:r>
      <w:r w:rsidRPr="0085764E">
        <w:rPr>
          <w:rStyle w:val="FontStyle17"/>
          <w:color w:val="000000"/>
          <w:sz w:val="28"/>
          <w:szCs w:val="28"/>
        </w:rPr>
        <w:t>/7679539</w:t>
      </w:r>
      <w:r w:rsidRPr="0085764E">
        <w:rPr>
          <w:rStyle w:val="FontStyle16"/>
          <w:color w:val="000000"/>
          <w:sz w:val="28"/>
          <w:szCs w:val="28"/>
        </w:rPr>
        <w:t>4</w:t>
      </w:r>
    </w:p>
    <w:p w:rsidR="006107F5" w:rsidRPr="0085764E" w:rsidRDefault="0085764E" w:rsidP="0030340D">
      <w:pPr>
        <w:pStyle w:val="Style7"/>
        <w:widowControl/>
        <w:numPr>
          <w:ilvl w:val="0"/>
          <w:numId w:val="3"/>
        </w:numPr>
        <w:tabs>
          <w:tab w:val="left" w:pos="893"/>
        </w:tabs>
        <w:spacing w:line="360" w:lineRule="auto"/>
        <w:ind w:firstLine="0"/>
        <w:rPr>
          <w:color w:val="000000"/>
          <w:sz w:val="28"/>
          <w:szCs w:val="28"/>
        </w:rPr>
      </w:pPr>
      <w:r w:rsidRPr="0085764E">
        <w:rPr>
          <w:rStyle w:val="FontStyle15"/>
          <w:color w:val="000000"/>
          <w:sz w:val="28"/>
          <w:szCs w:val="28"/>
        </w:rPr>
        <w:t>Кертман</w:t>
      </w:r>
      <w:r>
        <w:rPr>
          <w:rStyle w:val="FontStyle15"/>
          <w:color w:val="000000"/>
          <w:sz w:val="28"/>
          <w:szCs w:val="28"/>
        </w:rPr>
        <w:t> </w:t>
      </w:r>
      <w:r w:rsidRPr="0085764E">
        <w:rPr>
          <w:rStyle w:val="FontStyle15"/>
          <w:color w:val="000000"/>
          <w:sz w:val="28"/>
          <w:szCs w:val="28"/>
        </w:rPr>
        <w:t>Г.</w:t>
      </w:r>
      <w:r w:rsidR="006107F5" w:rsidRPr="0085764E">
        <w:rPr>
          <w:rStyle w:val="FontStyle15"/>
          <w:color w:val="000000"/>
          <w:sz w:val="28"/>
          <w:szCs w:val="28"/>
        </w:rPr>
        <w:t xml:space="preserve"> </w:t>
      </w:r>
      <w:r w:rsidR="006107F5" w:rsidRPr="0085764E">
        <w:rPr>
          <w:rStyle w:val="FontStyle17"/>
          <w:color w:val="000000"/>
          <w:sz w:val="28"/>
          <w:szCs w:val="28"/>
        </w:rPr>
        <w:t>Институт выборов и электоральное поведение россиян</w:t>
      </w:r>
      <w:r>
        <w:rPr>
          <w:rStyle w:val="FontStyle17"/>
          <w:color w:val="000000"/>
          <w:sz w:val="28"/>
          <w:szCs w:val="28"/>
        </w:rPr>
        <w:t> </w:t>
      </w:r>
      <w:r w:rsidRPr="0085764E">
        <w:rPr>
          <w:rStyle w:val="FontStyle17"/>
          <w:color w:val="000000"/>
          <w:sz w:val="28"/>
          <w:szCs w:val="28"/>
        </w:rPr>
        <w:t>//</w:t>
      </w:r>
      <w:r w:rsidR="006107F5" w:rsidRPr="0085764E">
        <w:rPr>
          <w:rStyle w:val="FontStyle17"/>
          <w:color w:val="000000"/>
          <w:sz w:val="28"/>
          <w:szCs w:val="28"/>
        </w:rPr>
        <w:t xml:space="preserve"> Обзор Фонда общественное мнение от 12.01.2006</w:t>
      </w:r>
      <w:r>
        <w:rPr>
          <w:rStyle w:val="FontStyle17"/>
          <w:color w:val="000000"/>
          <w:sz w:val="28"/>
          <w:szCs w:val="28"/>
        </w:rPr>
        <w:t> </w:t>
      </w:r>
      <w:r w:rsidRPr="0085764E">
        <w:rPr>
          <w:rStyle w:val="FontStyle17"/>
          <w:color w:val="000000"/>
          <w:sz w:val="28"/>
          <w:szCs w:val="28"/>
        </w:rPr>
        <w:t>//</w:t>
      </w:r>
      <w:r w:rsidR="006107F5" w:rsidRPr="0085764E">
        <w:rPr>
          <w:rStyle w:val="FontStyle17"/>
          <w:color w:val="000000"/>
          <w:sz w:val="28"/>
          <w:szCs w:val="28"/>
        </w:rPr>
        <w:t xml:space="preserve"> </w:t>
      </w:r>
      <w:r w:rsidR="006107F5" w:rsidRPr="0085764E">
        <w:rPr>
          <w:rStyle w:val="FontStyle17"/>
          <w:color w:val="000000"/>
          <w:sz w:val="28"/>
          <w:szCs w:val="28"/>
          <w:u w:val="single"/>
          <w:lang w:val="en-US"/>
        </w:rPr>
        <w:t>http</w:t>
      </w:r>
      <w:r w:rsidR="006107F5" w:rsidRPr="0085764E">
        <w:rPr>
          <w:rStyle w:val="FontStyle17"/>
          <w:color w:val="000000"/>
          <w:sz w:val="28"/>
          <w:szCs w:val="28"/>
          <w:u w:val="single"/>
        </w:rPr>
        <w:t>://</w:t>
      </w:r>
      <w:r w:rsidR="006107F5" w:rsidRPr="0085764E">
        <w:rPr>
          <w:rStyle w:val="FontStyle17"/>
          <w:color w:val="000000"/>
          <w:sz w:val="28"/>
          <w:szCs w:val="28"/>
          <w:u w:val="single"/>
          <w:lang w:val="en-US"/>
        </w:rPr>
        <w:t>bd</w:t>
      </w:r>
      <w:r w:rsidR="006107F5" w:rsidRPr="0085764E">
        <w:rPr>
          <w:rStyle w:val="FontStyle17"/>
          <w:color w:val="000000"/>
          <w:sz w:val="28"/>
          <w:szCs w:val="28"/>
          <w:u w:val="single"/>
        </w:rPr>
        <w:t>.</w:t>
      </w:r>
      <w:r w:rsidR="006107F5" w:rsidRPr="0085764E">
        <w:rPr>
          <w:rStyle w:val="FontStyle17"/>
          <w:color w:val="000000"/>
          <w:sz w:val="28"/>
          <w:szCs w:val="28"/>
          <w:u w:val="single"/>
          <w:lang w:val="en-US"/>
        </w:rPr>
        <w:t>fom</w:t>
      </w:r>
      <w:r w:rsidR="006107F5" w:rsidRPr="0085764E">
        <w:rPr>
          <w:rStyle w:val="FontStyle17"/>
          <w:color w:val="000000"/>
          <w:sz w:val="28"/>
          <w:szCs w:val="28"/>
          <w:u w:val="single"/>
        </w:rPr>
        <w:t>.</w:t>
      </w:r>
      <w:r w:rsidR="006107F5" w:rsidRPr="0085764E">
        <w:rPr>
          <w:rStyle w:val="FontStyle17"/>
          <w:color w:val="000000"/>
          <w:sz w:val="28"/>
          <w:szCs w:val="28"/>
          <w:u w:val="single"/>
          <w:lang w:val="en-US"/>
        </w:rPr>
        <w:t>ru</w:t>
      </w:r>
      <w:r w:rsidR="006107F5" w:rsidRPr="0085764E">
        <w:rPr>
          <w:rStyle w:val="FontStyle17"/>
          <w:color w:val="000000"/>
          <w:sz w:val="28"/>
          <w:szCs w:val="28"/>
          <w:u w:val="single"/>
        </w:rPr>
        <w:t>/</w:t>
      </w:r>
      <w:r w:rsidR="006107F5" w:rsidRPr="0085764E">
        <w:rPr>
          <w:rStyle w:val="FontStyle17"/>
          <w:color w:val="000000"/>
          <w:sz w:val="28"/>
          <w:szCs w:val="28"/>
          <w:u w:val="single"/>
          <w:lang w:val="en-US"/>
        </w:rPr>
        <w:t>report</w:t>
      </w:r>
      <w:r w:rsidR="006107F5" w:rsidRPr="0085764E">
        <w:rPr>
          <w:rStyle w:val="FontStyle17"/>
          <w:color w:val="000000"/>
          <w:sz w:val="28"/>
          <w:szCs w:val="28"/>
          <w:u w:val="single"/>
        </w:rPr>
        <w:t>/</w:t>
      </w:r>
      <w:r w:rsidR="006107F5" w:rsidRPr="0085764E">
        <w:rPr>
          <w:rStyle w:val="FontStyle17"/>
          <w:color w:val="000000"/>
          <w:sz w:val="28"/>
          <w:szCs w:val="28"/>
          <w:u w:val="single"/>
          <w:lang w:val="en-US"/>
        </w:rPr>
        <w:t>map</w:t>
      </w:r>
      <w:r w:rsidR="006107F5" w:rsidRPr="0085764E">
        <w:rPr>
          <w:rStyle w:val="FontStyle17"/>
          <w:color w:val="000000"/>
          <w:sz w:val="28"/>
          <w:szCs w:val="28"/>
          <w:u w:val="single"/>
        </w:rPr>
        <w:t>/</w:t>
      </w:r>
      <w:r w:rsidR="006107F5" w:rsidRPr="0085764E">
        <w:rPr>
          <w:rStyle w:val="FontStyle17"/>
          <w:color w:val="000000"/>
          <w:sz w:val="28"/>
          <w:szCs w:val="28"/>
          <w:u w:val="single"/>
          <w:lang w:val="en-US"/>
        </w:rPr>
        <w:t>d</w:t>
      </w:r>
      <w:r w:rsidR="006107F5" w:rsidRPr="0085764E">
        <w:rPr>
          <w:rStyle w:val="FontStyle17"/>
          <w:color w:val="000000"/>
          <w:sz w:val="28"/>
          <w:szCs w:val="28"/>
          <w:u w:val="single"/>
        </w:rPr>
        <w:t>0600110</w:t>
      </w:r>
    </w:p>
    <w:p w:rsidR="006107F5" w:rsidRPr="0085764E" w:rsidRDefault="006107F5" w:rsidP="0030340D">
      <w:pPr>
        <w:pStyle w:val="Style7"/>
        <w:widowControl/>
        <w:numPr>
          <w:ilvl w:val="0"/>
          <w:numId w:val="4"/>
        </w:numPr>
        <w:tabs>
          <w:tab w:val="left" w:pos="898"/>
        </w:tabs>
        <w:spacing w:line="360" w:lineRule="auto"/>
        <w:ind w:firstLine="0"/>
        <w:rPr>
          <w:rStyle w:val="FontStyle17"/>
          <w:color w:val="000000"/>
          <w:sz w:val="28"/>
          <w:szCs w:val="28"/>
        </w:rPr>
      </w:pPr>
      <w:r w:rsidRPr="0085764E">
        <w:rPr>
          <w:rStyle w:val="FontStyle17"/>
          <w:color w:val="000000"/>
          <w:sz w:val="28"/>
          <w:szCs w:val="28"/>
          <w:u w:val="single"/>
          <w:lang w:val="en-US" w:eastAsia="en-US"/>
        </w:rPr>
        <w:t>http://www.fom.ru</w:t>
      </w:r>
    </w:p>
    <w:p w:rsidR="006107F5" w:rsidRPr="0085764E" w:rsidRDefault="006107F5" w:rsidP="0030340D">
      <w:pPr>
        <w:pStyle w:val="Style7"/>
        <w:widowControl/>
        <w:numPr>
          <w:ilvl w:val="0"/>
          <w:numId w:val="4"/>
        </w:numPr>
        <w:tabs>
          <w:tab w:val="left" w:pos="898"/>
        </w:tabs>
        <w:spacing w:line="360" w:lineRule="auto"/>
        <w:ind w:firstLine="0"/>
        <w:rPr>
          <w:rStyle w:val="FontStyle17"/>
          <w:color w:val="000000"/>
          <w:sz w:val="28"/>
          <w:szCs w:val="28"/>
        </w:rPr>
      </w:pPr>
      <w:r w:rsidRPr="0085764E">
        <w:rPr>
          <w:rStyle w:val="FontStyle17"/>
          <w:color w:val="000000"/>
          <w:sz w:val="28"/>
          <w:szCs w:val="28"/>
        </w:rPr>
        <w:t>База данных ФОМ</w:t>
      </w:r>
      <w:r w:rsidR="0085764E">
        <w:rPr>
          <w:rStyle w:val="FontStyle17"/>
          <w:color w:val="000000"/>
          <w:sz w:val="28"/>
          <w:szCs w:val="28"/>
        </w:rPr>
        <w:t> </w:t>
      </w:r>
      <w:r w:rsidR="0085764E" w:rsidRPr="0085764E">
        <w:rPr>
          <w:rStyle w:val="FontStyle17"/>
          <w:color w:val="000000"/>
          <w:sz w:val="28"/>
          <w:szCs w:val="28"/>
        </w:rPr>
        <w:t>//</w:t>
      </w:r>
      <w:r w:rsidRPr="0085764E">
        <w:rPr>
          <w:rStyle w:val="FontStyle17"/>
          <w:color w:val="000000"/>
          <w:sz w:val="28"/>
          <w:szCs w:val="28"/>
        </w:rPr>
        <w:t xml:space="preserve"> </w:t>
      </w:r>
      <w:r w:rsidRPr="0085764E">
        <w:rPr>
          <w:rStyle w:val="FontStyle17"/>
          <w:color w:val="000000"/>
          <w:sz w:val="28"/>
          <w:szCs w:val="28"/>
          <w:u w:val="single"/>
          <w:lang w:val="en-US"/>
        </w:rPr>
        <w:t>http</w:t>
      </w:r>
      <w:r w:rsidRPr="0085764E">
        <w:rPr>
          <w:rStyle w:val="FontStyle17"/>
          <w:color w:val="000000"/>
          <w:sz w:val="28"/>
          <w:szCs w:val="28"/>
          <w:u w:val="single"/>
        </w:rPr>
        <w:t>://</w:t>
      </w:r>
      <w:r w:rsidRPr="0085764E">
        <w:rPr>
          <w:rStyle w:val="FontStyle17"/>
          <w:color w:val="000000"/>
          <w:sz w:val="28"/>
          <w:szCs w:val="28"/>
          <w:u w:val="single"/>
          <w:lang w:val="en-US"/>
        </w:rPr>
        <w:t>bd</w:t>
      </w:r>
      <w:r w:rsidRPr="0085764E">
        <w:rPr>
          <w:rStyle w:val="FontStyle17"/>
          <w:color w:val="000000"/>
          <w:sz w:val="28"/>
          <w:szCs w:val="28"/>
          <w:u w:val="single"/>
        </w:rPr>
        <w:t>.</w:t>
      </w:r>
      <w:r w:rsidRPr="0085764E">
        <w:rPr>
          <w:rStyle w:val="FontStyle17"/>
          <w:color w:val="000000"/>
          <w:sz w:val="28"/>
          <w:szCs w:val="28"/>
          <w:u w:val="single"/>
          <w:lang w:val="en-US"/>
        </w:rPr>
        <w:t>fom</w:t>
      </w:r>
      <w:r w:rsidRPr="0085764E">
        <w:rPr>
          <w:rStyle w:val="FontStyle17"/>
          <w:color w:val="000000"/>
          <w:sz w:val="28"/>
          <w:szCs w:val="28"/>
          <w:u w:val="single"/>
        </w:rPr>
        <w:t>.</w:t>
      </w:r>
      <w:r w:rsidRPr="0085764E">
        <w:rPr>
          <w:rStyle w:val="FontStyle17"/>
          <w:color w:val="000000"/>
          <w:sz w:val="28"/>
          <w:szCs w:val="28"/>
          <w:u w:val="single"/>
          <w:lang w:val="en-US"/>
        </w:rPr>
        <w:t>ru</w:t>
      </w:r>
      <w:r w:rsidRPr="0085764E">
        <w:rPr>
          <w:rStyle w:val="FontStyle17"/>
          <w:color w:val="000000"/>
          <w:sz w:val="28"/>
          <w:szCs w:val="28"/>
          <w:u w:val="single"/>
        </w:rPr>
        <w:t>/</w:t>
      </w:r>
      <w:r w:rsidRPr="0085764E">
        <w:rPr>
          <w:rStyle w:val="FontStyle17"/>
          <w:color w:val="000000"/>
          <w:sz w:val="28"/>
          <w:szCs w:val="28"/>
          <w:u w:val="single"/>
          <w:lang w:val="en-US"/>
        </w:rPr>
        <w:t>report</w:t>
      </w:r>
      <w:r w:rsidRPr="0085764E">
        <w:rPr>
          <w:rStyle w:val="FontStyle17"/>
          <w:color w:val="000000"/>
          <w:sz w:val="28"/>
          <w:szCs w:val="28"/>
          <w:u w:val="single"/>
        </w:rPr>
        <w:t>/</w:t>
      </w:r>
      <w:r w:rsidRPr="0085764E">
        <w:rPr>
          <w:rStyle w:val="FontStyle17"/>
          <w:color w:val="000000"/>
          <w:sz w:val="28"/>
          <w:szCs w:val="28"/>
          <w:u w:val="single"/>
          <w:lang w:val="en-US"/>
        </w:rPr>
        <w:t>map</w:t>
      </w:r>
      <w:r w:rsidRPr="0085764E">
        <w:rPr>
          <w:rStyle w:val="FontStyle17"/>
          <w:color w:val="000000"/>
          <w:sz w:val="28"/>
          <w:szCs w:val="28"/>
          <w:u w:val="single"/>
        </w:rPr>
        <w:t>/</w:t>
      </w:r>
      <w:r w:rsidRPr="0085764E">
        <w:rPr>
          <w:rStyle w:val="FontStyle17"/>
          <w:color w:val="000000"/>
          <w:sz w:val="28"/>
          <w:szCs w:val="28"/>
          <w:lang w:val="en-US" w:eastAsia="en-US"/>
        </w:rPr>
        <w:t>d</w:t>
      </w:r>
      <w:r w:rsidRPr="0085764E">
        <w:rPr>
          <w:rStyle w:val="FontStyle17"/>
          <w:color w:val="000000"/>
          <w:sz w:val="28"/>
          <w:szCs w:val="28"/>
          <w:lang w:eastAsia="en-US"/>
        </w:rPr>
        <w:t>072722</w:t>
      </w:r>
      <w:bookmarkStart w:id="0" w:name="_GoBack"/>
      <w:bookmarkEnd w:id="0"/>
    </w:p>
    <w:sectPr w:rsidR="006107F5" w:rsidRPr="0085764E" w:rsidSect="0085764E">
      <w:footerReference w:type="default" r:id="rId7"/>
      <w:pgSz w:w="11907" w:h="16839" w:code="9"/>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A5" w:rsidRDefault="002461A5">
      <w:r>
        <w:separator/>
      </w:r>
    </w:p>
  </w:endnote>
  <w:endnote w:type="continuationSeparator" w:id="0">
    <w:p w:rsidR="002461A5" w:rsidRDefault="002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7F5" w:rsidRDefault="006107F5" w:rsidP="00BE39E7">
    <w:pPr>
      <w:pStyle w:val="Style6"/>
      <w:widowControl/>
      <w:jc w:val="both"/>
      <w:rPr>
        <w:rStyle w:val="FontStyle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A5" w:rsidRDefault="002461A5">
      <w:r>
        <w:separator/>
      </w:r>
    </w:p>
  </w:footnote>
  <w:footnote w:type="continuationSeparator" w:id="0">
    <w:p w:rsidR="002461A5" w:rsidRDefault="00246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2F51"/>
    <w:multiLevelType w:val="singleLevel"/>
    <w:tmpl w:val="DC74CE12"/>
    <w:lvl w:ilvl="0">
      <w:start w:val="1"/>
      <w:numFmt w:val="decimal"/>
      <w:lvlText w:val="%1."/>
      <w:legacy w:legacy="1" w:legacySpace="0" w:legacyIndent="226"/>
      <w:lvlJc w:val="left"/>
      <w:rPr>
        <w:rFonts w:ascii="Times New Roman" w:hAnsi="Times New Roman" w:cs="Times New Roman" w:hint="default"/>
      </w:rPr>
    </w:lvl>
  </w:abstractNum>
  <w:abstractNum w:abstractNumId="1">
    <w:nsid w:val="1DB56190"/>
    <w:multiLevelType w:val="singleLevel"/>
    <w:tmpl w:val="1DFCACA6"/>
    <w:lvl w:ilvl="0">
      <w:start w:val="3"/>
      <w:numFmt w:val="decimal"/>
      <w:lvlText w:val="%1."/>
      <w:legacy w:legacy="1" w:legacySpace="0" w:legacyIndent="331"/>
      <w:lvlJc w:val="left"/>
      <w:rPr>
        <w:rFonts w:ascii="Times New Roman" w:hAnsi="Times New Roman" w:cs="Times New Roman" w:hint="default"/>
      </w:rPr>
    </w:lvl>
  </w:abstractNum>
  <w:abstractNum w:abstractNumId="2">
    <w:nsid w:val="46F028DB"/>
    <w:multiLevelType w:val="singleLevel"/>
    <w:tmpl w:val="23468034"/>
    <w:lvl w:ilvl="0">
      <w:start w:val="7"/>
      <w:numFmt w:val="decimal"/>
      <w:lvlText w:val="%1."/>
      <w:legacy w:legacy="1" w:legacySpace="0" w:legacyIndent="332"/>
      <w:lvlJc w:val="left"/>
      <w:rPr>
        <w:rFonts w:ascii="Times New Roman" w:hAnsi="Times New Roman" w:cs="Times New Roman" w:hint="default"/>
      </w:rPr>
    </w:lvl>
  </w:abstractNum>
  <w:abstractNum w:abstractNumId="3">
    <w:nsid w:val="6E642E84"/>
    <w:multiLevelType w:val="singleLevel"/>
    <w:tmpl w:val="639CB476"/>
    <w:lvl w:ilvl="0">
      <w:start w:val="5"/>
      <w:numFmt w:val="decimal"/>
      <w:lvlText w:val="%1."/>
      <w:legacy w:legacy="1" w:legacySpace="0" w:legacyIndent="331"/>
      <w:lvlJc w:val="left"/>
      <w:rPr>
        <w:rFonts w:ascii="Times New Roman" w:hAnsi="Times New Roman" w:cs="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9E7"/>
    <w:rsid w:val="000432B4"/>
    <w:rsid w:val="002461A5"/>
    <w:rsid w:val="0030340D"/>
    <w:rsid w:val="004F44B3"/>
    <w:rsid w:val="005579CB"/>
    <w:rsid w:val="006107F5"/>
    <w:rsid w:val="007E2B93"/>
    <w:rsid w:val="00814ACF"/>
    <w:rsid w:val="0085764E"/>
    <w:rsid w:val="00BE39E7"/>
    <w:rsid w:val="00CB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B45FB-891B-4726-A0D3-15430F47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331" w:lineRule="exact"/>
      <w:jc w:val="center"/>
    </w:pPr>
  </w:style>
  <w:style w:type="paragraph" w:customStyle="1" w:styleId="Style5">
    <w:name w:val="Style5"/>
    <w:basedOn w:val="a"/>
    <w:uiPriority w:val="99"/>
    <w:pPr>
      <w:spacing w:line="286" w:lineRule="exact"/>
      <w:ind w:firstLine="566"/>
      <w:jc w:val="both"/>
    </w:pPr>
  </w:style>
  <w:style w:type="paragraph" w:customStyle="1" w:styleId="Style6">
    <w:name w:val="Style6"/>
    <w:basedOn w:val="a"/>
    <w:uiPriority w:val="99"/>
  </w:style>
  <w:style w:type="paragraph" w:customStyle="1" w:styleId="Style7">
    <w:name w:val="Style7"/>
    <w:basedOn w:val="a"/>
    <w:uiPriority w:val="99"/>
    <w:pPr>
      <w:spacing w:line="288" w:lineRule="exact"/>
      <w:ind w:firstLine="566"/>
      <w:jc w:val="both"/>
    </w:pPr>
  </w:style>
  <w:style w:type="character" w:customStyle="1" w:styleId="FontStyle11">
    <w:name w:val="Font Style11"/>
    <w:uiPriority w:val="99"/>
    <w:rPr>
      <w:rFonts w:ascii="Times New Roman" w:hAnsi="Times New Roman" w:cs="Times New Roman"/>
      <w:b/>
      <w:bCs/>
      <w:sz w:val="22"/>
      <w:szCs w:val="22"/>
    </w:rPr>
  </w:style>
  <w:style w:type="character" w:customStyle="1" w:styleId="FontStyle12">
    <w:name w:val="Font Style12"/>
    <w:uiPriority w:val="99"/>
    <w:rPr>
      <w:rFonts w:ascii="Times New Roman" w:hAnsi="Times New Roman" w:cs="Times New Roman"/>
      <w:b/>
      <w:bCs/>
      <w:sz w:val="26"/>
      <w:szCs w:val="26"/>
    </w:rPr>
  </w:style>
  <w:style w:type="character" w:customStyle="1" w:styleId="FontStyle13">
    <w:name w:val="Font Style13"/>
    <w:uiPriority w:val="99"/>
    <w:rPr>
      <w:rFonts w:ascii="Palatino Linotype" w:hAnsi="Palatino Linotype" w:cs="Palatino Linotype"/>
      <w:sz w:val="22"/>
      <w:szCs w:val="22"/>
    </w:rPr>
  </w:style>
  <w:style w:type="character" w:customStyle="1" w:styleId="FontStyle14">
    <w:name w:val="Font Style14"/>
    <w:uiPriority w:val="99"/>
    <w:rPr>
      <w:rFonts w:ascii="Times New Roman" w:hAnsi="Times New Roman" w:cs="Times New Roman"/>
      <w:sz w:val="20"/>
      <w:szCs w:val="20"/>
    </w:rPr>
  </w:style>
  <w:style w:type="character" w:customStyle="1" w:styleId="FontStyle15">
    <w:name w:val="Font Style15"/>
    <w:uiPriority w:val="99"/>
    <w:rPr>
      <w:rFonts w:ascii="Times New Roman" w:hAnsi="Times New Roman" w:cs="Times New Roman"/>
      <w:i/>
      <w:iCs/>
      <w:sz w:val="22"/>
      <w:szCs w:val="22"/>
    </w:rPr>
  </w:style>
  <w:style w:type="character" w:customStyle="1" w:styleId="FontStyle16">
    <w:name w:val="Font Style16"/>
    <w:uiPriority w:val="99"/>
    <w:rPr>
      <w:rFonts w:ascii="Times New Roman" w:hAnsi="Times New Roman" w:cs="Times New Roman"/>
      <w:b/>
      <w:bCs/>
      <w:sz w:val="22"/>
      <w:szCs w:val="22"/>
    </w:rPr>
  </w:style>
  <w:style w:type="character" w:customStyle="1" w:styleId="FontStyle17">
    <w:name w:val="Font Style17"/>
    <w:uiPriority w:val="99"/>
    <w:rPr>
      <w:rFonts w:ascii="Times New Roman" w:hAnsi="Times New Roman" w:cs="Times New Roman"/>
      <w:sz w:val="22"/>
      <w:szCs w:val="22"/>
    </w:rPr>
  </w:style>
  <w:style w:type="paragraph" w:styleId="a3">
    <w:name w:val="header"/>
    <w:basedOn w:val="a"/>
    <w:link w:val="a4"/>
    <w:uiPriority w:val="99"/>
    <w:semiHidden/>
    <w:rsid w:val="00BE39E7"/>
    <w:pPr>
      <w:tabs>
        <w:tab w:val="center" w:pos="4677"/>
        <w:tab w:val="right" w:pos="9355"/>
      </w:tabs>
    </w:pPr>
  </w:style>
  <w:style w:type="paragraph" w:styleId="a5">
    <w:name w:val="footer"/>
    <w:basedOn w:val="a"/>
    <w:link w:val="a6"/>
    <w:uiPriority w:val="99"/>
    <w:semiHidden/>
    <w:rsid w:val="00BE39E7"/>
    <w:pPr>
      <w:tabs>
        <w:tab w:val="center" w:pos="4677"/>
        <w:tab w:val="right" w:pos="9355"/>
      </w:tabs>
    </w:pPr>
  </w:style>
  <w:style w:type="character" w:customStyle="1" w:styleId="a4">
    <w:name w:val="Верхний колонтитул Знак"/>
    <w:link w:val="a3"/>
    <w:uiPriority w:val="99"/>
    <w:semiHidden/>
    <w:locked/>
    <w:rsid w:val="00BE39E7"/>
    <w:rPr>
      <w:rFonts w:hAnsi="Times New Roman" w:cs="Times New Roman"/>
      <w:sz w:val="24"/>
      <w:szCs w:val="24"/>
    </w:rPr>
  </w:style>
  <w:style w:type="paragraph" w:customStyle="1" w:styleId="Web">
    <w:name w:val="Обычный (Web)"/>
    <w:basedOn w:val="a"/>
    <w:uiPriority w:val="99"/>
    <w:rsid w:val="00BE39E7"/>
    <w:pPr>
      <w:widowControl/>
      <w:suppressAutoHyphens/>
      <w:autoSpaceDE/>
      <w:autoSpaceDN/>
      <w:adjustRightInd/>
      <w:spacing w:before="280" w:after="280"/>
    </w:pPr>
    <w:rPr>
      <w:rFonts w:ascii="Tahoma" w:hAnsi="Tahoma" w:cs="Tahoma"/>
      <w:sz w:val="20"/>
      <w:szCs w:val="20"/>
      <w:lang w:eastAsia="ar-SA"/>
    </w:rPr>
  </w:style>
  <w:style w:type="character" w:customStyle="1" w:styleId="a6">
    <w:name w:val="Нижний колонтитул Знак"/>
    <w:link w:val="a5"/>
    <w:uiPriority w:val="99"/>
    <w:semiHidden/>
    <w:locked/>
    <w:rsid w:val="00BE39E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Trudy_.indd</vt:lpstr>
    </vt:vector>
  </TitlesOfParts>
  <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Trudy_.indd</dc:title>
  <dc:subject/>
  <dc:creator>Сергей Корженко</dc:creator>
  <cp:keywords/>
  <dc:description/>
  <cp:lastModifiedBy>admin</cp:lastModifiedBy>
  <cp:revision>2</cp:revision>
  <dcterms:created xsi:type="dcterms:W3CDTF">2014-02-20T08:34:00Z</dcterms:created>
  <dcterms:modified xsi:type="dcterms:W3CDTF">2014-02-20T08:34:00Z</dcterms:modified>
</cp:coreProperties>
</file>