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516" w:rsidRDefault="00961516" w:rsidP="00961516">
      <w:pPr>
        <w:spacing w:line="360" w:lineRule="auto"/>
        <w:ind w:firstLine="709"/>
        <w:jc w:val="center"/>
        <w:rPr>
          <w:sz w:val="28"/>
        </w:rPr>
      </w:pPr>
    </w:p>
    <w:p w:rsidR="00961516" w:rsidRDefault="00961516" w:rsidP="00961516">
      <w:pPr>
        <w:spacing w:line="360" w:lineRule="auto"/>
        <w:ind w:firstLine="709"/>
        <w:jc w:val="center"/>
        <w:rPr>
          <w:sz w:val="28"/>
        </w:rPr>
      </w:pPr>
    </w:p>
    <w:p w:rsidR="00961516" w:rsidRDefault="00961516" w:rsidP="00961516">
      <w:pPr>
        <w:spacing w:line="360" w:lineRule="auto"/>
        <w:ind w:firstLine="709"/>
        <w:jc w:val="center"/>
        <w:rPr>
          <w:sz w:val="28"/>
        </w:rPr>
      </w:pPr>
    </w:p>
    <w:p w:rsidR="00961516" w:rsidRDefault="00961516" w:rsidP="00961516">
      <w:pPr>
        <w:spacing w:line="360" w:lineRule="auto"/>
        <w:ind w:firstLine="709"/>
        <w:jc w:val="center"/>
        <w:rPr>
          <w:sz w:val="28"/>
        </w:rPr>
      </w:pPr>
    </w:p>
    <w:p w:rsidR="00961516" w:rsidRDefault="00961516" w:rsidP="00961516">
      <w:pPr>
        <w:spacing w:line="360" w:lineRule="auto"/>
        <w:ind w:firstLine="709"/>
        <w:jc w:val="center"/>
        <w:rPr>
          <w:sz w:val="28"/>
        </w:rPr>
      </w:pPr>
    </w:p>
    <w:p w:rsidR="00961516" w:rsidRDefault="00961516" w:rsidP="00961516">
      <w:pPr>
        <w:spacing w:line="360" w:lineRule="auto"/>
        <w:ind w:firstLine="709"/>
        <w:jc w:val="center"/>
        <w:rPr>
          <w:sz w:val="28"/>
        </w:rPr>
      </w:pPr>
    </w:p>
    <w:p w:rsidR="00961516" w:rsidRDefault="00961516" w:rsidP="00961516">
      <w:pPr>
        <w:spacing w:line="360" w:lineRule="auto"/>
        <w:ind w:firstLine="709"/>
        <w:jc w:val="center"/>
        <w:rPr>
          <w:sz w:val="28"/>
        </w:rPr>
      </w:pPr>
    </w:p>
    <w:p w:rsidR="00961516" w:rsidRDefault="00961516" w:rsidP="00961516">
      <w:pPr>
        <w:spacing w:line="360" w:lineRule="auto"/>
        <w:ind w:firstLine="709"/>
        <w:jc w:val="center"/>
        <w:rPr>
          <w:sz w:val="28"/>
        </w:rPr>
      </w:pPr>
    </w:p>
    <w:p w:rsidR="00961516" w:rsidRDefault="00961516" w:rsidP="00961516">
      <w:pPr>
        <w:spacing w:line="360" w:lineRule="auto"/>
        <w:ind w:firstLine="709"/>
        <w:jc w:val="center"/>
        <w:rPr>
          <w:sz w:val="28"/>
        </w:rPr>
      </w:pPr>
    </w:p>
    <w:p w:rsidR="00961516" w:rsidRDefault="00961516" w:rsidP="00961516">
      <w:pPr>
        <w:spacing w:line="360" w:lineRule="auto"/>
        <w:ind w:firstLine="709"/>
        <w:jc w:val="center"/>
        <w:rPr>
          <w:sz w:val="28"/>
        </w:rPr>
      </w:pPr>
    </w:p>
    <w:p w:rsidR="00961516" w:rsidRDefault="00961516" w:rsidP="00961516">
      <w:pPr>
        <w:spacing w:line="360" w:lineRule="auto"/>
        <w:ind w:firstLine="709"/>
        <w:jc w:val="center"/>
        <w:rPr>
          <w:sz w:val="28"/>
        </w:rPr>
      </w:pPr>
    </w:p>
    <w:p w:rsidR="00961516" w:rsidRDefault="00961516" w:rsidP="00961516">
      <w:pPr>
        <w:spacing w:line="360" w:lineRule="auto"/>
        <w:ind w:firstLine="709"/>
        <w:jc w:val="center"/>
        <w:rPr>
          <w:sz w:val="28"/>
        </w:rPr>
      </w:pPr>
    </w:p>
    <w:p w:rsidR="007F7A93" w:rsidRPr="00961516" w:rsidRDefault="007F7A93" w:rsidP="00961516">
      <w:pPr>
        <w:spacing w:line="360" w:lineRule="auto"/>
        <w:ind w:firstLine="709"/>
        <w:jc w:val="center"/>
        <w:rPr>
          <w:sz w:val="28"/>
        </w:rPr>
      </w:pPr>
      <w:r w:rsidRPr="00961516">
        <w:rPr>
          <w:sz w:val="28"/>
        </w:rPr>
        <w:t>Абсолютная монархия в Римском праве</w:t>
      </w:r>
    </w:p>
    <w:p w:rsidR="007F7A93" w:rsidRPr="00961516" w:rsidRDefault="007F7A93" w:rsidP="00961516">
      <w:pPr>
        <w:spacing w:line="360" w:lineRule="auto"/>
        <w:ind w:firstLine="709"/>
        <w:jc w:val="both"/>
        <w:rPr>
          <w:sz w:val="28"/>
        </w:rPr>
      </w:pPr>
    </w:p>
    <w:p w:rsidR="00961516" w:rsidRPr="00961516" w:rsidRDefault="00961516" w:rsidP="00961516">
      <w:pPr>
        <w:spacing w:line="360" w:lineRule="auto"/>
        <w:jc w:val="both"/>
        <w:rPr>
          <w:sz w:val="28"/>
        </w:rPr>
      </w:pPr>
      <w:r w:rsidRPr="00961516">
        <w:rPr>
          <w:sz w:val="28"/>
        </w:rPr>
        <w:br w:type="page"/>
        <w:t>Введение</w:t>
      </w:r>
    </w:p>
    <w:p w:rsidR="007F7A93" w:rsidRPr="00961516" w:rsidRDefault="007F7A93" w:rsidP="00961516">
      <w:pPr>
        <w:spacing w:line="360" w:lineRule="auto"/>
        <w:jc w:val="both"/>
        <w:rPr>
          <w:sz w:val="28"/>
        </w:rPr>
      </w:pPr>
      <w:r w:rsidRPr="00961516">
        <w:rPr>
          <w:sz w:val="28"/>
        </w:rPr>
        <w:t>1. Государственное устройство и управление</w:t>
      </w:r>
    </w:p>
    <w:p w:rsidR="007F7A93" w:rsidRPr="00961516" w:rsidRDefault="007F7A93" w:rsidP="00961516">
      <w:pPr>
        <w:spacing w:line="360" w:lineRule="auto"/>
        <w:jc w:val="both"/>
        <w:rPr>
          <w:sz w:val="28"/>
        </w:rPr>
      </w:pPr>
      <w:r w:rsidRPr="00961516">
        <w:rPr>
          <w:sz w:val="28"/>
        </w:rPr>
        <w:t>2.</w:t>
      </w:r>
      <w:r w:rsidR="00961516">
        <w:rPr>
          <w:sz w:val="28"/>
        </w:rPr>
        <w:t xml:space="preserve"> </w:t>
      </w:r>
      <w:r w:rsidRPr="00961516">
        <w:rPr>
          <w:sz w:val="28"/>
        </w:rPr>
        <w:t>Население</w:t>
      </w:r>
    </w:p>
    <w:p w:rsidR="007F7A93" w:rsidRPr="00961516" w:rsidRDefault="007F7A93" w:rsidP="00961516">
      <w:pPr>
        <w:spacing w:line="360" w:lineRule="auto"/>
        <w:jc w:val="both"/>
        <w:rPr>
          <w:sz w:val="28"/>
        </w:rPr>
      </w:pPr>
      <w:r w:rsidRPr="00961516">
        <w:rPr>
          <w:sz w:val="28"/>
        </w:rPr>
        <w:t>3. Гражданский процесс</w:t>
      </w:r>
    </w:p>
    <w:p w:rsidR="007F7A93" w:rsidRPr="00961516" w:rsidRDefault="007F7A93" w:rsidP="00961516">
      <w:pPr>
        <w:spacing w:line="360" w:lineRule="auto"/>
        <w:jc w:val="both"/>
        <w:rPr>
          <w:sz w:val="28"/>
        </w:rPr>
      </w:pPr>
      <w:r w:rsidRPr="00961516">
        <w:rPr>
          <w:sz w:val="28"/>
        </w:rPr>
        <w:t>4. Уголовное право и уголовный суд</w:t>
      </w:r>
    </w:p>
    <w:p w:rsidR="007F7A93" w:rsidRPr="00961516" w:rsidRDefault="007F7A93" w:rsidP="00961516">
      <w:pPr>
        <w:spacing w:line="360" w:lineRule="auto"/>
        <w:jc w:val="both"/>
        <w:rPr>
          <w:sz w:val="28"/>
        </w:rPr>
      </w:pPr>
      <w:r w:rsidRPr="00961516">
        <w:rPr>
          <w:sz w:val="28"/>
        </w:rPr>
        <w:t>5. Источники права. Jus vetus и leges</w:t>
      </w:r>
    </w:p>
    <w:p w:rsidR="007F7A93" w:rsidRPr="00961516" w:rsidRDefault="007F7A93" w:rsidP="00961516">
      <w:pPr>
        <w:spacing w:line="360" w:lineRule="auto"/>
        <w:jc w:val="both"/>
        <w:rPr>
          <w:sz w:val="28"/>
        </w:rPr>
      </w:pPr>
      <w:r w:rsidRPr="00961516">
        <w:rPr>
          <w:sz w:val="28"/>
        </w:rPr>
        <w:t>6. Кодификации Юстиниана</w:t>
      </w:r>
    </w:p>
    <w:p w:rsidR="00D20C90" w:rsidRPr="00961516" w:rsidRDefault="00D20C90" w:rsidP="00961516">
      <w:pPr>
        <w:spacing w:line="360" w:lineRule="auto"/>
        <w:ind w:firstLine="709"/>
        <w:jc w:val="both"/>
        <w:rPr>
          <w:sz w:val="28"/>
        </w:rPr>
      </w:pPr>
    </w:p>
    <w:p w:rsidR="00D20C90" w:rsidRPr="00961516" w:rsidRDefault="00961516" w:rsidP="00961516">
      <w:pPr>
        <w:spacing w:line="360" w:lineRule="auto"/>
        <w:ind w:firstLine="709"/>
        <w:jc w:val="both"/>
        <w:rPr>
          <w:sz w:val="28"/>
        </w:rPr>
      </w:pPr>
      <w:r w:rsidRPr="00961516">
        <w:rPr>
          <w:sz w:val="28"/>
        </w:rPr>
        <w:br w:type="page"/>
        <w:t>ВВЕДЕНИЕ</w:t>
      </w:r>
    </w:p>
    <w:p w:rsidR="00961516" w:rsidRPr="00961516" w:rsidRDefault="00961516" w:rsidP="00961516">
      <w:pPr>
        <w:spacing w:line="360" w:lineRule="auto"/>
        <w:ind w:firstLine="709"/>
        <w:jc w:val="both"/>
        <w:rPr>
          <w:sz w:val="28"/>
        </w:rPr>
      </w:pPr>
    </w:p>
    <w:p w:rsidR="00D20C90" w:rsidRPr="00961516" w:rsidRDefault="00D20C90" w:rsidP="00961516">
      <w:pPr>
        <w:spacing w:line="360" w:lineRule="auto"/>
        <w:ind w:firstLine="709"/>
        <w:jc w:val="both"/>
        <w:rPr>
          <w:sz w:val="28"/>
        </w:rPr>
      </w:pPr>
      <w:r w:rsidRPr="00961516">
        <w:rPr>
          <w:sz w:val="28"/>
        </w:rPr>
        <w:t>Абсолютная монархия (от лат. absolutus — безусловный) — разновидность монархической формы правления, при которой вся полнота государственной (законодательной, исполнительной, судебной), а иногда и духовной (религиозной) власти юридически и фактически находится в руках монарха.</w:t>
      </w:r>
    </w:p>
    <w:p w:rsidR="00D20C90" w:rsidRPr="00961516" w:rsidRDefault="00D20C90" w:rsidP="00961516">
      <w:pPr>
        <w:spacing w:line="360" w:lineRule="auto"/>
        <w:ind w:firstLine="709"/>
        <w:jc w:val="both"/>
        <w:rPr>
          <w:sz w:val="28"/>
        </w:rPr>
      </w:pPr>
      <w:r w:rsidRPr="00961516">
        <w:rPr>
          <w:sz w:val="28"/>
        </w:rPr>
        <w:t>Монархия — форма правления, исторически предшествующая диктатуре и республике. Её пережили все существовавшие до XVIII в. государства. Многие историки рассматривают её как естественную фазу исторического развития. В широком смысле монархией называется форма правления, при которой власть правителя наследуется. В узком смысле монархией называют лишь такую наследственную форму правления, при которой власть государя ограничена, например, представительными органами (земские соборы в России, кортесы в Испании, генеральные штаты во Франции и т. д.). Однако даже при неограниченной монархии государям приходилось так или иначе считаться с мнением подданных, часто выражавшемся через рекомендации советчиков, народные восстания, угрозу дворцовых переворотов и цареубийств. В марксизме неограниченную монархию называют по-разному в зависимости от общественно-экономической формации: для азиатского способа производства используют термин "деспотия", а для эпохи перехода от феодализма к капитализму - "абсолютная монархия".</w:t>
      </w:r>
    </w:p>
    <w:p w:rsidR="00D20C90" w:rsidRPr="00961516" w:rsidRDefault="00D20C90" w:rsidP="00961516">
      <w:pPr>
        <w:spacing w:line="360" w:lineRule="auto"/>
        <w:ind w:firstLine="709"/>
        <w:jc w:val="both"/>
        <w:rPr>
          <w:sz w:val="28"/>
        </w:rPr>
      </w:pPr>
      <w:r w:rsidRPr="00961516">
        <w:rPr>
          <w:sz w:val="28"/>
        </w:rPr>
        <w:t xml:space="preserve">В эпоху Просвещения такая форма правления впервые получила своё идеологическое подкрепление. Этой форме государственного устройства благоприятствовали богословы, приписывающие верховной власти божественное происхождение, и римские юристы, признававшие за государями абсолютную власть древних римских императоров. Замечательно сформулировал смысл абсолютной монархии Людовик XIV в своей афористической фразе </w:t>
      </w:r>
      <w:r w:rsidR="00961516">
        <w:rPr>
          <w:sz w:val="28"/>
        </w:rPr>
        <w:t>"</w:t>
      </w:r>
      <w:r w:rsidRPr="00961516">
        <w:rPr>
          <w:sz w:val="28"/>
        </w:rPr>
        <w:t>Государство — это я</w:t>
      </w:r>
      <w:r w:rsidR="00961516">
        <w:rPr>
          <w:sz w:val="28"/>
        </w:rPr>
        <w:t>"</w:t>
      </w:r>
      <w:r w:rsidRPr="00961516">
        <w:rPr>
          <w:sz w:val="28"/>
        </w:rPr>
        <w:t xml:space="preserve">. (фр. </w:t>
      </w:r>
      <w:r w:rsidR="00961516">
        <w:rPr>
          <w:sz w:val="28"/>
        </w:rPr>
        <w:t>"</w:t>
      </w:r>
      <w:r w:rsidRPr="00961516">
        <w:rPr>
          <w:sz w:val="28"/>
        </w:rPr>
        <w:t>L’Etat c’est moi</w:t>
      </w:r>
      <w:r w:rsidR="00961516">
        <w:rPr>
          <w:sz w:val="28"/>
        </w:rPr>
        <w:t>"</w:t>
      </w:r>
      <w:r w:rsidRPr="00961516">
        <w:rPr>
          <w:sz w:val="28"/>
        </w:rPr>
        <w:t>)</w:t>
      </w:r>
    </w:p>
    <w:p w:rsidR="00D20C90" w:rsidRPr="00961516" w:rsidRDefault="00D20C90" w:rsidP="00961516">
      <w:pPr>
        <w:spacing w:line="360" w:lineRule="auto"/>
        <w:ind w:firstLine="709"/>
        <w:jc w:val="both"/>
        <w:rPr>
          <w:sz w:val="28"/>
        </w:rPr>
      </w:pPr>
      <w:r w:rsidRPr="00961516">
        <w:rPr>
          <w:sz w:val="28"/>
        </w:rPr>
        <w:t>На протяжении всего девятнадцатого века, после Великой Французской Революции происходит процесс постепенной демократизации и ограничения власти монарха. Однако этот процесс проходил неравномерно, например в России абсолютная монархия просуществовала вплоть до двадцатого века.</w:t>
      </w:r>
    </w:p>
    <w:p w:rsidR="007F7A93" w:rsidRPr="00961516" w:rsidRDefault="007F7A93" w:rsidP="00961516">
      <w:pPr>
        <w:spacing w:line="360" w:lineRule="auto"/>
        <w:ind w:firstLine="709"/>
        <w:jc w:val="both"/>
        <w:rPr>
          <w:sz w:val="28"/>
        </w:rPr>
      </w:pPr>
    </w:p>
    <w:p w:rsidR="007F7A93" w:rsidRPr="00961516" w:rsidRDefault="00961516" w:rsidP="00961516">
      <w:pPr>
        <w:spacing w:line="360" w:lineRule="auto"/>
        <w:ind w:firstLine="709"/>
        <w:jc w:val="both"/>
        <w:rPr>
          <w:sz w:val="28"/>
        </w:rPr>
      </w:pPr>
      <w:r w:rsidRPr="00961516">
        <w:rPr>
          <w:sz w:val="28"/>
        </w:rPr>
        <w:br w:type="page"/>
      </w:r>
      <w:r w:rsidR="007F7A93" w:rsidRPr="00961516">
        <w:rPr>
          <w:sz w:val="28"/>
        </w:rPr>
        <w:t>1.ГОСУДАРСТВЕННОЕ УСТРОЙСТВО И УПРАВЛЕНИЕ</w:t>
      </w:r>
    </w:p>
    <w:p w:rsidR="007F7A93" w:rsidRPr="00961516" w:rsidRDefault="007F7A93" w:rsidP="00961516">
      <w:pPr>
        <w:spacing w:line="360" w:lineRule="auto"/>
        <w:ind w:firstLine="709"/>
        <w:jc w:val="both"/>
        <w:rPr>
          <w:sz w:val="28"/>
        </w:rPr>
      </w:pPr>
    </w:p>
    <w:p w:rsidR="007F7A93" w:rsidRPr="00961516" w:rsidRDefault="007F7A93" w:rsidP="00961516">
      <w:pPr>
        <w:spacing w:line="360" w:lineRule="auto"/>
        <w:ind w:firstLine="709"/>
        <w:jc w:val="both"/>
        <w:rPr>
          <w:sz w:val="28"/>
        </w:rPr>
      </w:pPr>
      <w:r w:rsidRPr="00961516">
        <w:rPr>
          <w:sz w:val="28"/>
        </w:rPr>
        <w:t>Диархия не могла быть прочной формой государственного устройства, и уже к концу предыдущего периода императорская власть приобретает заметный монархический оттенок. Продолжительные смуты, наступившие после Северов, обнаружили необходимость полной реорганизации государства, и эта реорганизация произведена была Диоклетианом, а затем в том же духе завершена Константином.</w:t>
      </w:r>
    </w:p>
    <w:p w:rsidR="007F7A93" w:rsidRPr="00961516" w:rsidRDefault="007F7A93" w:rsidP="00961516">
      <w:pPr>
        <w:spacing w:line="360" w:lineRule="auto"/>
        <w:ind w:firstLine="709"/>
        <w:jc w:val="both"/>
        <w:rPr>
          <w:sz w:val="28"/>
        </w:rPr>
      </w:pPr>
      <w:r w:rsidRPr="00961516">
        <w:rPr>
          <w:sz w:val="28"/>
        </w:rPr>
        <w:t>Два основных начала лежат во главе этой Диоклетионовско-Константиновской реформы. Первое – это окончательное признание императора абсолютным монархом. Он не есть теперь уже princeps или республиканский магистрат, признающий над собою, хотя бы в принципе, верховенство народа; он теперь не "первый" (между равными), а господин, dominus, стоящий выше закона ("princeps legibus solutus est"355), dominus "Божией милостью"; "граждане" – cives – превращаются в "подданных", subjecti. Под влиянием восточных образцов императорская власть</w:t>
      </w:r>
      <w:r w:rsidR="00961516">
        <w:rPr>
          <w:sz w:val="28"/>
        </w:rPr>
        <w:t xml:space="preserve"> </w:t>
      </w:r>
      <w:r w:rsidRPr="00961516">
        <w:rPr>
          <w:sz w:val="28"/>
        </w:rPr>
        <w:t>приобретает даже во внешности восточной колорит: недоступность, сложный придворный церемониал, божеские почести – "tamquam praesenti et corporali deo"356. Однако, династического характера монархия и теперь не приобрела; вопрос о престолонаследии остается неурегулированным; теоретически избрание императора как будто принадлежит сенату, фактически же преемник или указывается самим предшествовавшим императором, или же провозглашается войском.</w:t>
      </w:r>
    </w:p>
    <w:p w:rsidR="007F7A93" w:rsidRPr="00961516" w:rsidRDefault="007F7A93" w:rsidP="00961516">
      <w:pPr>
        <w:spacing w:line="360" w:lineRule="auto"/>
        <w:ind w:firstLine="709"/>
        <w:jc w:val="both"/>
        <w:rPr>
          <w:sz w:val="28"/>
        </w:rPr>
      </w:pPr>
      <w:r w:rsidRPr="00961516">
        <w:rPr>
          <w:sz w:val="28"/>
        </w:rPr>
        <w:t>Второе начало – это разделение империи на две половины, Восточную и Западную, Oriens и Occidens. Среди чрезмерного разнообразия национальностей, входивших в состав Римской империи, уже давно обнаружилось тяготение к двум культурным типам – латинскому и греческому; к первому тяготел Запад, ко второму Восток. Управление государством со столь различными национальными элементами представляло, конечно, большие трудности, – и Диоклетиан пришел к мысли в интересах управления разделить этот труд, избрав себе соправителя, который заведовал бы одной из двух больших половин государства. С той поры, за исключением некоторых более или менее коротких промежутков, разделение это делается постоянным. Но это разделение в принципе не обозначает собою распадение империи на два совершенно отдельные и совершенно самостоятельные государства; Oriens и Occidens остаются только двумя половинами одного и того же государственного целого; восстанавливается как бы старая идея коллегиальности: императоры, подобно прежним двум консулам, считаются коллегами, а законодательство признается единым для всего государства. Разделение государства завершается созданием другой столицы – Константинополя, и другого сената – Константинопольского.</w:t>
      </w:r>
    </w:p>
    <w:p w:rsidR="007F7A93" w:rsidRPr="00961516" w:rsidRDefault="007F7A93" w:rsidP="00961516">
      <w:pPr>
        <w:spacing w:line="360" w:lineRule="auto"/>
        <w:ind w:firstLine="709"/>
        <w:jc w:val="both"/>
        <w:rPr>
          <w:sz w:val="28"/>
        </w:rPr>
      </w:pPr>
      <w:r w:rsidRPr="00961516">
        <w:rPr>
          <w:sz w:val="28"/>
        </w:rPr>
        <w:t>В помощь себе оба императора, называющиеся теперь Августы (Augusti), избирают двух Цезарей (Caesares), которые и предполагаются их преемниками.</w:t>
      </w:r>
    </w:p>
    <w:p w:rsidR="00961516" w:rsidRDefault="007F7A93" w:rsidP="00961516">
      <w:pPr>
        <w:spacing w:line="360" w:lineRule="auto"/>
        <w:ind w:firstLine="709"/>
        <w:jc w:val="both"/>
        <w:rPr>
          <w:sz w:val="28"/>
        </w:rPr>
      </w:pPr>
      <w:r w:rsidRPr="00961516">
        <w:rPr>
          <w:sz w:val="28"/>
        </w:rPr>
        <w:t>Подобное разделение империи, проникнутое очевидным идеализмом, могло быть, конечно, лишь началом ее полного распадения. Варвары приходят на помощь и покорением Западной Римской Империи (</w:t>
      </w:r>
      <w:smartTag w:uri="urn:schemas-microsoft-com:office:smarttags" w:element="metricconverter">
        <w:smartTagPr>
          <w:attr w:name="ProductID" w:val="476 г"/>
        </w:smartTagPr>
        <w:r w:rsidRPr="00961516">
          <w:rPr>
            <w:sz w:val="28"/>
          </w:rPr>
          <w:t>476 г</w:t>
        </w:r>
      </w:smartTag>
      <w:r w:rsidRPr="00961516">
        <w:rPr>
          <w:sz w:val="28"/>
        </w:rPr>
        <w:t>.) уничтожают это призрачное единство. Правда, оно было восстановлено еще раз Юстинианом, но после его смерти Запад отрывается вновь и на этот раз уже окончательно, а для Востока кончается Рим и начинается Византия.</w:t>
      </w:r>
    </w:p>
    <w:p w:rsidR="007F7A93" w:rsidRPr="00961516" w:rsidRDefault="007F7A93" w:rsidP="00961516">
      <w:pPr>
        <w:spacing w:line="360" w:lineRule="auto"/>
        <w:ind w:firstLine="709"/>
        <w:jc w:val="both"/>
        <w:rPr>
          <w:sz w:val="28"/>
        </w:rPr>
      </w:pPr>
      <w:r w:rsidRPr="00961516">
        <w:rPr>
          <w:sz w:val="28"/>
        </w:rPr>
        <w:t>Установление абсолютной монархии отзывается прежде всего, конечно, падением сената. Этому немало способствовало перенесение столицы в Константинополь и учреждение второго, Константинопольского, сената, вследствие чего оба сената спустились до степени простых городских советов. От прежнего общегосударственного значения у сената только одна пустая форма: а) сенату сообщаются новые законы для сведения, b) сенату поручается иногда расследование уголовных дел, и с) de jure сенату принадлежит избрание нового императора, хотя, как сказано выше, это право сводится к санкционированию того, кто был уже или предназначен в качестве цезаря, или провозглашен войском.</w:t>
      </w:r>
    </w:p>
    <w:p w:rsidR="007F7A93" w:rsidRPr="00961516" w:rsidRDefault="007F7A93" w:rsidP="00961516">
      <w:pPr>
        <w:spacing w:line="360" w:lineRule="auto"/>
        <w:ind w:firstLine="709"/>
        <w:jc w:val="both"/>
        <w:rPr>
          <w:sz w:val="28"/>
        </w:rPr>
      </w:pPr>
      <w:r w:rsidRPr="00961516">
        <w:rPr>
          <w:sz w:val="28"/>
        </w:rPr>
        <w:t>Одновременно с падением сената происходит дальнейшее падение старых республиканских магистратур. Они продолжают еще существовать, как почетные реликвии прошлого, но уже никакого участия в государственном управлении не принимают: консулы председательствуют в сенате, преторы заведуют по поручению императора некоторыми специальными делами (например, опекунскими), остальные существуют только как почетные звания.</w:t>
      </w:r>
    </w:p>
    <w:p w:rsidR="007F7A93" w:rsidRPr="00961516" w:rsidRDefault="007F7A93" w:rsidP="00961516">
      <w:pPr>
        <w:spacing w:line="360" w:lineRule="auto"/>
        <w:ind w:firstLine="709"/>
        <w:jc w:val="both"/>
        <w:rPr>
          <w:sz w:val="28"/>
        </w:rPr>
      </w:pPr>
      <w:r w:rsidRPr="00961516">
        <w:rPr>
          <w:sz w:val="28"/>
        </w:rPr>
        <w:t>Все активное государственное управление находится в руках императорских чиновников, система которых разрастается в сложный бюрократический механизм и подвергается более точной регламентации. Резко проводится разделение должностей на придворные, гражданские и военные – dignitates palatinae, civiles и militares; в каждой ветви образуется определенная иерархическая лестница, причем каждой ступени в этой лестнице соответствует особый титул (illustres, spectabiles, clarissimi357 и т. д.); каждому чиновнику назначается определенное жалованье – соответственно титулу и рангу.</w:t>
      </w:r>
    </w:p>
    <w:p w:rsidR="007F7A93" w:rsidRPr="00961516" w:rsidRDefault="007F7A93" w:rsidP="00961516">
      <w:pPr>
        <w:spacing w:line="360" w:lineRule="auto"/>
        <w:ind w:firstLine="709"/>
        <w:jc w:val="both"/>
        <w:rPr>
          <w:sz w:val="28"/>
        </w:rPr>
      </w:pPr>
      <w:r w:rsidRPr="00961516">
        <w:rPr>
          <w:sz w:val="28"/>
        </w:rPr>
        <w:t>При особе императора находится государственный совет, который называется теперь consistorium principis (вместо прежнего "adsidere", "assessores" теперь "adstare"358: члены совета не смеют уже в присутствии императора сидеть359). По предложению императора он обсуждает всякие вопросы законодательства и управления; в нем же разбираются и все судебные дела, восходящие в инстанционном порядке к императору; в этой последней функции</w:t>
      </w:r>
      <w:r w:rsidR="00961516">
        <w:rPr>
          <w:sz w:val="28"/>
        </w:rPr>
        <w:t xml:space="preserve"> </w:t>
      </w:r>
      <w:r w:rsidRPr="00961516">
        <w:rPr>
          <w:sz w:val="28"/>
        </w:rPr>
        <w:t>судебного учреждения императорский совет носит обыкновенное название auditorium principis.</w:t>
      </w:r>
    </w:p>
    <w:p w:rsidR="007F7A93" w:rsidRPr="00961516" w:rsidRDefault="007F7A93" w:rsidP="00961516">
      <w:pPr>
        <w:spacing w:line="360" w:lineRule="auto"/>
        <w:ind w:firstLine="709"/>
        <w:jc w:val="both"/>
        <w:rPr>
          <w:sz w:val="28"/>
        </w:rPr>
      </w:pPr>
      <w:r w:rsidRPr="00961516">
        <w:rPr>
          <w:sz w:val="28"/>
        </w:rPr>
        <w:t>При дворе группируется целая масса разнообразных придворных чиновников (dignitates palatinae), имеющих в то же время характер органов центрального управления. Наиболее важными из них являются: praepositus sacri cubiculi, заведующий царским дворцом, magister officiorum – начальник личной канцелярии императора и вместе с тем заведующий личным составом чиновничества, quaestor sacri palatii - председатель consistorium principis, нечто вроде государственного канцлера, comes largitionum – заведующий государственной казной и финансами вообще, comes rei privatae – заведующий средствами, назначенными на содержание двора, и мн. др.</w:t>
      </w:r>
    </w:p>
    <w:p w:rsidR="007F7A93" w:rsidRPr="00961516" w:rsidRDefault="007F7A93" w:rsidP="00961516">
      <w:pPr>
        <w:spacing w:line="360" w:lineRule="auto"/>
        <w:ind w:firstLine="709"/>
        <w:jc w:val="both"/>
        <w:rPr>
          <w:sz w:val="28"/>
        </w:rPr>
      </w:pPr>
      <w:r w:rsidRPr="00961516">
        <w:rPr>
          <w:sz w:val="28"/>
        </w:rPr>
        <w:t>Затем идет ряд чиновников для управления столицами и провинциями (dignitates civiles). Во главе каждой столицы стоит praefectus urbi, в руках которого сосредоточивается административная и судебная власть в столице. Его ближайшим общим помощником является викарий (vicarius), а затем специальными – praefectus vigilum, praefectus annonae и масса низших curatores.</w:t>
      </w:r>
    </w:p>
    <w:p w:rsidR="007F7A93" w:rsidRPr="00961516" w:rsidRDefault="007F7A93" w:rsidP="00961516">
      <w:pPr>
        <w:spacing w:line="360" w:lineRule="auto"/>
        <w:ind w:firstLine="709"/>
        <w:jc w:val="both"/>
        <w:rPr>
          <w:sz w:val="28"/>
        </w:rPr>
      </w:pPr>
      <w:r w:rsidRPr="00961516">
        <w:rPr>
          <w:sz w:val="28"/>
        </w:rPr>
        <w:t>Что касается местного управления, то вся территория подвергается в этом периоде новому административному разделению. Каждая половина империи – Oriens и Occidens – делится на две префектуры: Восточная половина на префектуры Восточную (Фракия, Малая Азия и Египет) и Иллирийскую (Балканский полуостров), Западная половина на префектуры Италийскую (Италия и Африка) и Галльскую (Галлия и Испания). Во главе каждой префектуры в виде его общего начальника стоит префект претория (prefectus praetorio).</w:t>
      </w:r>
    </w:p>
    <w:p w:rsidR="007F7A93" w:rsidRPr="00961516" w:rsidRDefault="007F7A93" w:rsidP="00961516">
      <w:pPr>
        <w:spacing w:line="360" w:lineRule="auto"/>
        <w:ind w:firstLine="709"/>
        <w:jc w:val="both"/>
        <w:rPr>
          <w:sz w:val="28"/>
        </w:rPr>
      </w:pPr>
      <w:r w:rsidRPr="00961516">
        <w:rPr>
          <w:sz w:val="28"/>
        </w:rPr>
        <w:t>Каждая префектура делится на диоцезы, во главе которых стоят vicarii, и наконец диоцезы делятся на провинции (provinciae), которыми управляют praesides или rectores. Провинции являются основными клеточками этого административного деления, а правители провинций являются поэтому первой административной и судебной инстанцией. В этом делении провинции утратили уже свое прежнее историческое и национальное значение: они только чисто искусственные территориальные единицы.</w:t>
      </w:r>
    </w:p>
    <w:p w:rsidR="007F7A93" w:rsidRPr="00961516" w:rsidRDefault="007F7A93" w:rsidP="00961516">
      <w:pPr>
        <w:spacing w:line="360" w:lineRule="auto"/>
        <w:ind w:firstLine="709"/>
        <w:jc w:val="both"/>
        <w:rPr>
          <w:sz w:val="28"/>
        </w:rPr>
      </w:pPr>
      <w:r w:rsidRPr="00961516">
        <w:rPr>
          <w:sz w:val="28"/>
        </w:rPr>
        <w:t>Возле каждого чиновника группируется штат его низших служащих и его канцелярия (apparitores и officiales).</w:t>
      </w:r>
    </w:p>
    <w:p w:rsidR="007F7A93" w:rsidRPr="00961516" w:rsidRDefault="007F7A93" w:rsidP="00961516">
      <w:pPr>
        <w:spacing w:line="360" w:lineRule="auto"/>
        <w:ind w:firstLine="709"/>
        <w:jc w:val="both"/>
        <w:rPr>
          <w:sz w:val="28"/>
        </w:rPr>
      </w:pPr>
      <w:r w:rsidRPr="00961516">
        <w:rPr>
          <w:sz w:val="28"/>
        </w:rPr>
        <w:t>Провинции, в свою очередь, состоят из более мелких единиц – общин или civitates. Эти общины в своих внутренних делах пользуются известной самостоятельностью, хотя и под сильным контролем правительства. Органами местного, общинного самоуправления являются и теперь местный сенат (decuriones) и выборные муниципальные магистраты. На обязанности этих местных органов, главным образом, декурионов, лежит прежде всего забота о выполнении общиной общегосударственных повинностей – доставление надлежащего количества рекрутов, взыскание государственных податей и т. д.</w:t>
      </w:r>
    </w:p>
    <w:p w:rsidR="007F7A93" w:rsidRPr="00961516" w:rsidRDefault="007F7A93" w:rsidP="00961516">
      <w:pPr>
        <w:spacing w:line="360" w:lineRule="auto"/>
        <w:ind w:firstLine="709"/>
        <w:jc w:val="both"/>
        <w:rPr>
          <w:sz w:val="28"/>
        </w:rPr>
      </w:pPr>
      <w:r w:rsidRPr="00961516">
        <w:rPr>
          <w:sz w:val="28"/>
        </w:rPr>
        <w:t>В этих делах все члены сената отвечают своим имуществом за всякие недочеты и недоборы, и притом все друг за друга по началам круговой поруки. С усилением налогового бремени и с общим экономическим упадком страны такая ответственность делается очень тяжелой, и местная аристократия начинает уклоняться от обязанности декурионов. Чтобы привлечь к ней, правительство принуждено давать декурионам различные сословные и почетные преимущества. Но и это не помогает, и тогда правительство приходит к принудительной организации сословия декурионов, причем всякие попытки выйти из него или уклониться от несения возложенной на него государственной обязанности караются различными наказаниями360.</w:t>
      </w:r>
      <w:r w:rsidR="00961516">
        <w:rPr>
          <w:sz w:val="28"/>
        </w:rPr>
        <w:t xml:space="preserve"> </w:t>
      </w:r>
      <w:r w:rsidRPr="00961516">
        <w:rPr>
          <w:sz w:val="28"/>
        </w:rPr>
        <w:t>Правительственный контроль над местным самоуправлением осуществляется сначала при посредстве особого, при каждой civitas состоящего curator rei publicae, а с императора Валентиниана при посредстве так называемого defensor civitatis. В лице этого чиновника императоры хотели дать беднейшему населению особого защитника их интересов против более богатых и более сильных (potentiores), но на практике эта идеалистическая функция не осуществилась, и defensor civitatis превратился в судью по мелким делам.</w:t>
      </w:r>
    </w:p>
    <w:p w:rsidR="007F7A93" w:rsidRPr="00961516" w:rsidRDefault="007F7A93" w:rsidP="00961516">
      <w:pPr>
        <w:spacing w:line="360" w:lineRule="auto"/>
        <w:ind w:firstLine="709"/>
        <w:jc w:val="both"/>
        <w:rPr>
          <w:sz w:val="28"/>
        </w:rPr>
      </w:pPr>
      <w:r w:rsidRPr="00961516">
        <w:rPr>
          <w:sz w:val="28"/>
        </w:rPr>
        <w:t>Продолжают существовать и провинциальные сьезды – concilia provinciarum. С установлением христианства языческие религиозные цели этих съездов отпадают, но тем прочнее делаются их деловые функции. Право петиций признается за ними уже de jure, и императоры настоятельно запрещают правителям провинций чинить в этом отношении какие-либо препятствия. Тем не менее, растущее всемогущество бюрократии и ее сплоченность делают это право петиций практически иллюзорным; история дает немало примеров, когда попытки провинциалов добиться таким путем при дворе правды оказывались совершенно бесплодными. Вследствие</w:t>
      </w:r>
      <w:r w:rsidR="00961516">
        <w:rPr>
          <w:sz w:val="28"/>
        </w:rPr>
        <w:t xml:space="preserve"> </w:t>
      </w:r>
      <w:r w:rsidRPr="00961516">
        <w:rPr>
          <w:sz w:val="28"/>
        </w:rPr>
        <w:t>этого concilia замирают и ко времени Юстиниана почти выходят из употребления361.</w:t>
      </w:r>
    </w:p>
    <w:p w:rsidR="007F7A93" w:rsidRPr="00961516" w:rsidRDefault="007F7A93" w:rsidP="00961516">
      <w:pPr>
        <w:spacing w:line="360" w:lineRule="auto"/>
        <w:ind w:firstLine="709"/>
        <w:jc w:val="both"/>
        <w:rPr>
          <w:sz w:val="28"/>
        </w:rPr>
      </w:pPr>
      <w:r w:rsidRPr="00961516">
        <w:rPr>
          <w:sz w:val="28"/>
        </w:rPr>
        <w:t>Наконец, со времен Константина видное общественное значение приобретает церковная организация. Органами церковного управления являются епископы, выбираемые общинами; в их руках сосредоточивается церковное управление, заведование церковными имуществами, а также известная юрисдикционная власть над паствой по делам религии и церкви. Чем далее, тем более влияние церкви растет и отражается в различных областях права.</w:t>
      </w:r>
    </w:p>
    <w:p w:rsidR="007F7A93" w:rsidRPr="00961516" w:rsidRDefault="007F7A93" w:rsidP="00961516">
      <w:pPr>
        <w:spacing w:line="360" w:lineRule="auto"/>
        <w:ind w:firstLine="709"/>
        <w:jc w:val="both"/>
        <w:rPr>
          <w:sz w:val="28"/>
        </w:rPr>
      </w:pPr>
      <w:r w:rsidRPr="00961516">
        <w:rPr>
          <w:sz w:val="28"/>
        </w:rPr>
        <w:t>Переселение центра государственной жизни из Рима в Константинополь, где восточные и эллинистические влияния должны были ощущаться живее, отразилось не только в области государственного устройства и управления. Оно сказалось на всем организме римского права, в частности, и на римском гражданском праве. Уже выше (§ 31) было указано, что распространение римского права на всю территорию империи, явившееся результатом указа Каракаллы, оказалось не в силах искоренить местные права провинций. Особенно упорно сохранялись в жизни местные обычаи эллинистического востока. Период абсолютной империи передвинул лабораторию общеимперского праворазвития как раз в центр этих эллинистических влияний. Во главе государства, в первых рядах бюрократии, среди авторитетных юристов все чаще и чаще появляются провинциалы, выросшие в атмосфере этих влияний. Неудивительно поэтому, если развитие римского права в течение этого периода идет под серьезным напором эллинистических начал и с значительным наклоном в сторону этих последних. Римское право "ориентализируется" (фон Майр).</w:t>
      </w:r>
    </w:p>
    <w:p w:rsidR="007F7A93" w:rsidRPr="00961516" w:rsidRDefault="00961516" w:rsidP="00961516">
      <w:pPr>
        <w:spacing w:line="360" w:lineRule="auto"/>
        <w:ind w:firstLine="709"/>
        <w:jc w:val="both"/>
        <w:rPr>
          <w:sz w:val="28"/>
        </w:rPr>
      </w:pPr>
      <w:r>
        <w:rPr>
          <w:sz w:val="28"/>
        </w:rPr>
        <w:br w:type="page"/>
      </w:r>
      <w:r w:rsidR="007F7A93" w:rsidRPr="00961516">
        <w:rPr>
          <w:sz w:val="28"/>
        </w:rPr>
        <w:t>2. НАСЕЛЕНИЕ</w:t>
      </w:r>
    </w:p>
    <w:p w:rsidR="00961516" w:rsidRPr="00961516" w:rsidRDefault="00961516" w:rsidP="00961516">
      <w:pPr>
        <w:spacing w:line="360" w:lineRule="auto"/>
        <w:ind w:firstLine="709"/>
        <w:jc w:val="both"/>
        <w:rPr>
          <w:sz w:val="28"/>
        </w:rPr>
      </w:pPr>
    </w:p>
    <w:p w:rsidR="007F7A93" w:rsidRPr="00961516" w:rsidRDefault="007F7A93" w:rsidP="00961516">
      <w:pPr>
        <w:spacing w:line="360" w:lineRule="auto"/>
        <w:ind w:firstLine="709"/>
        <w:jc w:val="both"/>
        <w:rPr>
          <w:sz w:val="28"/>
        </w:rPr>
      </w:pPr>
      <w:r w:rsidRPr="00961516">
        <w:rPr>
          <w:sz w:val="28"/>
        </w:rPr>
        <w:t>В связи с реорганизацией государственного строя радикально изменилась и сословная организация общества. Из прежних высших сословий сословие всадническое исчезло, а сословие</w:t>
      </w:r>
      <w:r w:rsidR="00961516">
        <w:rPr>
          <w:sz w:val="28"/>
        </w:rPr>
        <w:t xml:space="preserve"> </w:t>
      </w:r>
      <w:r w:rsidRPr="00961516">
        <w:rPr>
          <w:sz w:val="28"/>
        </w:rPr>
        <w:t>сенаторское превратилось в общеимперскую знать бюрократического характера. В ordo senatorius входят теперь лица, занимавшие высшие ступени в должностной иерархии (дающие право на титул clarissimus), причем сословие это является наследственным, пользуется известными привилегиями (изъятием от местной подсудности и местных повинностей), зато, с другой стороны, несет и свои специальные обязанности (специальные подати и повинности в пользу императора).</w:t>
      </w:r>
    </w:p>
    <w:p w:rsidR="007F7A93" w:rsidRPr="00961516" w:rsidRDefault="007F7A93" w:rsidP="00961516">
      <w:pPr>
        <w:spacing w:line="360" w:lineRule="auto"/>
        <w:ind w:firstLine="709"/>
        <w:jc w:val="both"/>
        <w:rPr>
          <w:sz w:val="28"/>
        </w:rPr>
      </w:pPr>
      <w:r w:rsidRPr="00961516">
        <w:rPr>
          <w:sz w:val="28"/>
        </w:rPr>
        <w:t>Но если в прежнее время сословность касалась только высших слоев, то теперь она распространяется в глубь и захватывает почти все население империи. Характерной тенденцией периода абсолютной монархии по отношению к населению является постепенно проводимое закрепление сословий: естественные общественные классы делаются мало-помалу наследственными, резко разграничиваются друг от друга и каждое из них несет на себе такую или иную государственную повинность, "тягло" (functio). Общей причиной этого явления служит упадок общественной жизнедеятельности, заставляющий государство для удовлетворения его нужд прибегать к принудительному прикреплению различных общественных классов к их профессиям.</w:t>
      </w:r>
    </w:p>
    <w:p w:rsidR="007F7A93" w:rsidRPr="00961516" w:rsidRDefault="007F7A93" w:rsidP="00961516">
      <w:pPr>
        <w:spacing w:line="360" w:lineRule="auto"/>
        <w:ind w:firstLine="709"/>
        <w:jc w:val="both"/>
        <w:rPr>
          <w:sz w:val="28"/>
        </w:rPr>
      </w:pPr>
      <w:r w:rsidRPr="00961516">
        <w:rPr>
          <w:sz w:val="28"/>
        </w:rPr>
        <w:t xml:space="preserve">Правительству принципата, как было отмечено выше, не чуждо было стремление поднять экономическое благосостояние государства путем установления большего порядка в управлении, реорганизации податной системы, насаждения мелкого крестьянства и т. д. На некоторое время все эти меры имели успех, и благосостояние провинций улучшилось. Однако, это улучшение оказалось непрочным. Продолжительные смуты в конце периода в значительной степени расшатали экономическую жизнь; об этой расшатанности свидетельствуют разнообразные чрезвычайные меры, предпринимавшиеся императором Диоклетианом и другими, против ростовщичества, чрезмерного повышения цен и т. д. Особенно любопытным в этом отношении по своей радикальности представляется известный эдикт императора Диоклетиана de pretiis rerum venalium362 </w:t>
      </w:r>
      <w:smartTag w:uri="urn:schemas-microsoft-com:office:smarttags" w:element="metricconverter">
        <w:smartTagPr>
          <w:attr w:name="ProductID" w:val="301 г"/>
        </w:smartTagPr>
        <w:r w:rsidRPr="00961516">
          <w:rPr>
            <w:sz w:val="28"/>
          </w:rPr>
          <w:t>301 г</w:t>
        </w:r>
      </w:smartTag>
      <w:r w:rsidRPr="00961516">
        <w:rPr>
          <w:sz w:val="28"/>
        </w:rPr>
        <w:t>., в котором устанавливается общая для всей империи такса на все товары и работы; требование цены или платы свыше этой таксы карается различными весьма серьезными штрафами363. Но само собою разумеется, что такое принудительное регулирование всего экономического оборота, не принеся ни малейшей пользы, могло вызвать только новые экономические замешательства, и через несколько лет этот эдикт был отменен.</w:t>
      </w:r>
    </w:p>
    <w:p w:rsidR="007F7A93" w:rsidRPr="00961516" w:rsidRDefault="007F7A93" w:rsidP="00961516">
      <w:pPr>
        <w:spacing w:line="360" w:lineRule="auto"/>
        <w:ind w:firstLine="709"/>
        <w:jc w:val="both"/>
        <w:rPr>
          <w:sz w:val="28"/>
        </w:rPr>
      </w:pPr>
      <w:r w:rsidRPr="00961516">
        <w:rPr>
          <w:sz w:val="28"/>
        </w:rPr>
        <w:t>Но смуты не прекращались и в течение всего периода абсолютной монархии; государственный порядок чем далее, тем все более и более расшатывался. Все управление империи оказалось в руках сплоченной и всесильной бюрократии, жалобы на которую со стороны местного населения или вовсе не доходили до императора, или же в конце концов оказывались бесплодными. С роковой необходимостью, чтобы удержать огромное государственное тело от окончательного распадения, абсолютная монархия должна была все более и более опираться на бюрократию и все сильнее стягивать железные обручи бюрократического механизма. Это, в свою очередь, усиливало полновластие и бесконтрольность чиновничества, а вместе с тем приводило к развитию произвола и взяточничества, что не могло не отзываться губительно во всех областях общественной и экономической жизни. Для содержания пышного императорского двора и всей огромной массы чиновничества правительство нуждается в больших средствах. С другой стороны, счастливые войны давно уже прекратились; напротив, варвары настойчиво надвигаются со всех сторон, и для защиты от них необходимо постоянное содержание больших армий. Расходы растут, а на покрытие их необходимые средства правительство может получить теперь только с подданных. Налоги поэтому все повышаются и повышаются: старые усиливаются, а рядом с ними вводятся новые.</w:t>
      </w:r>
    </w:p>
    <w:p w:rsidR="00961516" w:rsidRDefault="007F7A93" w:rsidP="00961516">
      <w:pPr>
        <w:spacing w:line="360" w:lineRule="auto"/>
        <w:ind w:firstLine="709"/>
        <w:jc w:val="both"/>
        <w:rPr>
          <w:sz w:val="28"/>
        </w:rPr>
      </w:pPr>
      <w:r w:rsidRPr="00961516">
        <w:rPr>
          <w:sz w:val="28"/>
        </w:rPr>
        <w:t>Производительные классы населения, поставленные общими государственными неустройствами в тяжелые условия труда, оказываются все менее и менее способными нести на себе эти возрастающие налоги и обнаруживают наклонность бежать от своих профессий. Даже землевладельцы нередко оставляют свои поля; количество таких agri deserti364 столь велико, что обращает на себя внимание правительства. Взыскание податей дает всегда недоборы, за которые ответственность возлагается на местных декурионов, вследствие чего, как было отмечено выше, местная аристократия уклоняется от участия в муниципальном управлении. Но правительству нужны ответственные лица; оно карает уклоняющихся и, таким образом, налагает на все сословие декурионов круговою порукой своеобразное государственное тягло.</w:t>
      </w:r>
    </w:p>
    <w:p w:rsidR="007F7A93" w:rsidRPr="00961516" w:rsidRDefault="007F7A93" w:rsidP="00961516">
      <w:pPr>
        <w:spacing w:line="360" w:lineRule="auto"/>
        <w:ind w:firstLine="709"/>
        <w:jc w:val="both"/>
        <w:rPr>
          <w:sz w:val="28"/>
        </w:rPr>
      </w:pPr>
      <w:r w:rsidRPr="00961516">
        <w:rPr>
          <w:sz w:val="28"/>
        </w:rPr>
        <w:t>Наследственной и принудительной делается также профессия военная: сыновья солдат должны также быть солдатами, и лишь недостающее количество пополняется из рекрутов (tirones). Той же участи подвергаются многие отрасли торговли и промышленности; все лица, занятые в этих отраслях, объединены теперь в принудительные наследственные корпорации, цехи, на которые, за круговой порукой, возлагается выполнение их профессиональных обязанностей. Таковы профессии корабельщиков (navicularii), обязанных доставлять на своих кораблях съестные припасы в столицы; профессии булочников (pistorii) и мясников (boarii); профессии рабочих в государственных фабриках, рудниках и т. д. Почти везде свободная организация труда заменяется принудительной; почти все несут такую или иную государственную functio, делаются в этом смысле рабами государства – servientes patriae.</w:t>
      </w:r>
    </w:p>
    <w:p w:rsidR="007F7A93" w:rsidRPr="00961516" w:rsidRDefault="007F7A93" w:rsidP="00961516">
      <w:pPr>
        <w:spacing w:line="360" w:lineRule="auto"/>
        <w:ind w:firstLine="709"/>
        <w:jc w:val="both"/>
        <w:rPr>
          <w:sz w:val="28"/>
        </w:rPr>
      </w:pPr>
      <w:r w:rsidRPr="00961516">
        <w:rPr>
          <w:sz w:val="28"/>
        </w:rPr>
        <w:t>Особенный интерес представляет возникновение в период абсолютной монархии многочисленного класса крепостных крестьян, так называемых coloni. В окончательном виде положение колонов характеризуется следующими юридическими чертами. Колоны живут на земле, принадлежащей другому лицу (господину), и платят ему известный ежегодный оброк (canon); но вместе с тем это не просто арендаторы, какими были coloni прежде: колон не может уйти с занимаемого им участка; в случае его ухода господин имеет право требовать его возвращения назад посредством vindicatio – так же, как бежавшего раба. С другой стороны, и господин не может ни удалить колона с участка, ни продать его без участка или участка без него. Таким образом, колоны представляют собою зависимый класс населения, юридически связанный с землей, прикрепленный к ней, или, как выражаются источники, – glaebae adscripti, servi terrae ipsius.</w:t>
      </w:r>
    </w:p>
    <w:p w:rsidR="007F7A93" w:rsidRPr="00961516" w:rsidRDefault="007F7A93" w:rsidP="00961516">
      <w:pPr>
        <w:spacing w:line="360" w:lineRule="auto"/>
        <w:ind w:firstLine="709"/>
        <w:jc w:val="both"/>
        <w:rPr>
          <w:sz w:val="28"/>
        </w:rPr>
      </w:pPr>
      <w:r w:rsidRPr="00961516">
        <w:rPr>
          <w:sz w:val="28"/>
        </w:rPr>
        <w:t>Вопрос о происхождении колоната является одним из очень сложных365.</w:t>
      </w:r>
    </w:p>
    <w:p w:rsidR="007F7A93" w:rsidRPr="00961516" w:rsidRDefault="007F7A93" w:rsidP="00961516">
      <w:pPr>
        <w:spacing w:line="360" w:lineRule="auto"/>
        <w:ind w:firstLine="709"/>
        <w:jc w:val="both"/>
        <w:rPr>
          <w:sz w:val="28"/>
        </w:rPr>
      </w:pPr>
      <w:r w:rsidRPr="00961516">
        <w:rPr>
          <w:sz w:val="28"/>
        </w:rPr>
        <w:t>Едва ли может в настоящее время подлежать сомнению, что в некоторых провинциях, например, в Египте и Азии, колонатоподобные отношения существовали уже издавна и были только унаследованы Римом. Возможно, что этот восточный образец оказал свое влияние и на позднейшее законодательство, давшее колонату</w:t>
      </w:r>
      <w:r w:rsidR="00961516">
        <w:rPr>
          <w:sz w:val="28"/>
        </w:rPr>
        <w:t xml:space="preserve"> </w:t>
      </w:r>
      <w:r w:rsidRPr="00961516">
        <w:rPr>
          <w:sz w:val="28"/>
        </w:rPr>
        <w:t>его окончательную юридическую формулировку. Но в Италии, Африке и некоторых других частях империи колонат развился из других корней и только в императорское время.</w:t>
      </w:r>
    </w:p>
    <w:p w:rsidR="007F7A93" w:rsidRPr="00961516" w:rsidRDefault="007F7A93" w:rsidP="00961516">
      <w:pPr>
        <w:spacing w:line="360" w:lineRule="auto"/>
        <w:ind w:firstLine="709"/>
        <w:jc w:val="both"/>
        <w:rPr>
          <w:sz w:val="28"/>
        </w:rPr>
      </w:pPr>
      <w:r w:rsidRPr="00961516">
        <w:rPr>
          <w:sz w:val="28"/>
        </w:rPr>
        <w:t>В памятниках республики, принципата и у классических юристов выражение colonus обозначает еще свободного мелкого арендатора, фермера. Как было указано выше (§ 31), в период принципата взамен рабского хозяйства развивается хозяйство фермерское. Вследствие восстаний рабов и массовых казней их, а также вследствие прекращения притока их в качестве военной добычи, количество рабов значительно сократилось, и владельцы латифундий начинают находить для себя более выгодным сдавать свои земли мелкими участками свободным арендаторам. Участки эти сдаются иногда прямо фермерами, иногда же через посредство крупных съемщиков (conductores), которые уже от себя сдают парцеллы366 мелким колонам. Арендная плата вносится обыкновенно в деньгах, но иногда вместо денежной суммы она устанавливается в виде известной доли продуктов в натуре (colonia partiaria); в период абсолютной монархии, с падением менового оборота вообще, colonia partiaria делается явлением все более и более общим. В некоторых местах к арендной плате присоединяется еще обязанность выполнять известные барщинные работы (operae) в пользу господина.</w:t>
      </w:r>
    </w:p>
    <w:p w:rsidR="007F7A93" w:rsidRPr="00961516" w:rsidRDefault="007F7A93" w:rsidP="00961516">
      <w:pPr>
        <w:spacing w:line="360" w:lineRule="auto"/>
        <w:ind w:firstLine="709"/>
        <w:jc w:val="both"/>
        <w:rPr>
          <w:sz w:val="28"/>
        </w:rPr>
      </w:pPr>
      <w:r w:rsidRPr="00961516">
        <w:rPr>
          <w:sz w:val="28"/>
        </w:rPr>
        <w:t>На этой стадии колон еще юридически свободен; как господин может отказать колону в продолжении арендного договора, так и колон может уйти с арендуемого участка; даже неуплата оброка юридически не привязывает его – господин может только взыскивать с него недоимку обыкновенным гражданским порядком. Но, разумеется, фактически такая недоимка в сильной степени связывала колонов, а положение их было, по общему правилу, тяжелым. В качестве мелких арендаторов являлись, конечно, беднейшие элементы населения, уже при самом начале хозяйства, нуждаясь в некотором капитале, они должны были прибегать к займам – обыкновенно у того же землевладельца, – и таким образом оказывались уже сразу в известной зависимости от него. Неудовлетворительные условия хозяйственной жизни приводят сплошь и рядом к тому, что не только нет возможности погасить эти ссуды, но даже и в платеже оброка оказывается недоимка, которая с течением времени растет и делается хронической. При таких условиях уйти на другое место делается затруднительным, тем более, что и на другом месте колона ждала та же самая участь. Естественно, что в большинстве своем масса колонов фактически оставалась на тех же участках из поколения в поколение.</w:t>
      </w:r>
    </w:p>
    <w:p w:rsidR="007F7A93" w:rsidRPr="00961516" w:rsidRDefault="007F7A93" w:rsidP="00961516">
      <w:pPr>
        <w:spacing w:line="360" w:lineRule="auto"/>
        <w:ind w:firstLine="709"/>
        <w:jc w:val="both"/>
        <w:rPr>
          <w:sz w:val="28"/>
        </w:rPr>
      </w:pPr>
      <w:r w:rsidRPr="00961516">
        <w:rPr>
          <w:sz w:val="28"/>
        </w:rPr>
        <w:t>Эта фактическая связанность затем мало-помалу начинает превращаться в юридическую. Общая тенденция абсолютной монархии прикрепить различные классы населения к их профессии сказывается и здесь. Большое влияние на положение колонов оказала реорганизация прямого обложения, произведенная императорами. В основание прямой подати, уплачиваемой землевладельцами, – так называемой capitatio terrena – кладется количество и качество их земли. Для определения этого количества и качества производится периодически поземельный кадастр, составляются описи имений (formula censualis), причем тщательно заносятся все доходные статьи этих последних. В качестве такой доходной статьи заносятся в опись и колоны. Это обстоятельство придает фактической зависимости колонов уже некоторый оттенок юридический, создает в лице господина нечто вроде права на колонов: уход колона представляет понижение доходности имения, за которое платит государству господин.</w:t>
      </w:r>
    </w:p>
    <w:p w:rsidR="007F7A93" w:rsidRPr="00961516" w:rsidRDefault="007F7A93" w:rsidP="00961516">
      <w:pPr>
        <w:spacing w:line="360" w:lineRule="auto"/>
        <w:ind w:firstLine="709"/>
        <w:jc w:val="both"/>
        <w:rPr>
          <w:sz w:val="28"/>
        </w:rPr>
      </w:pPr>
      <w:r w:rsidRPr="00961516">
        <w:rPr>
          <w:sz w:val="28"/>
        </w:rPr>
        <w:t xml:space="preserve">Общее экономическое расстройство ставит самих господ часто в затруднительное положение и заставляет их дорожить колонами; отсюда нередкие случаи сманивания колонов и укрывательства беглых. Чтобы предотвратить подобные явления, император Константин указом </w:t>
      </w:r>
      <w:smartTag w:uri="urn:schemas-microsoft-com:office:smarttags" w:element="metricconverter">
        <w:smartTagPr>
          <w:attr w:name="ProductID" w:val="332 г"/>
        </w:smartTagPr>
        <w:r w:rsidRPr="00961516">
          <w:rPr>
            <w:sz w:val="28"/>
          </w:rPr>
          <w:t>332 г</w:t>
        </w:r>
      </w:smartTag>
      <w:r w:rsidRPr="00961516">
        <w:rPr>
          <w:sz w:val="28"/>
        </w:rPr>
        <w:t xml:space="preserve">. предписывает в таких случаях принудительно возвращать колонов назад. Вследствие этого колон лишается своей прежней свободы перехода, юридически прикрепляется к той земле, на которой он записан, делается colonus adscripticius. Дальнейшие законы идут в том же направлении и придают колонату его позднейший вид: так, закон </w:t>
      </w:r>
      <w:smartTag w:uri="urn:schemas-microsoft-com:office:smarttags" w:element="metricconverter">
        <w:smartTagPr>
          <w:attr w:name="ProductID" w:val="357 г"/>
        </w:smartTagPr>
        <w:r w:rsidRPr="00961516">
          <w:rPr>
            <w:sz w:val="28"/>
          </w:rPr>
          <w:t>357 г</w:t>
        </w:r>
      </w:smartTag>
      <w:r w:rsidRPr="00961516">
        <w:rPr>
          <w:sz w:val="28"/>
        </w:rPr>
        <w:t>. запрещает господину продавать землю без колона.</w:t>
      </w:r>
    </w:p>
    <w:p w:rsidR="007F7A93" w:rsidRPr="00961516" w:rsidRDefault="007F7A93" w:rsidP="00961516">
      <w:pPr>
        <w:spacing w:line="360" w:lineRule="auto"/>
        <w:ind w:firstLine="709"/>
        <w:jc w:val="both"/>
        <w:rPr>
          <w:sz w:val="28"/>
        </w:rPr>
      </w:pPr>
      <w:r w:rsidRPr="00961516">
        <w:rPr>
          <w:sz w:val="28"/>
        </w:rPr>
        <w:t>Однако, и после того, как это прикрепление к земле совершилось, колон не стал рабом: власть господина над ним не есть частно-правовая власть, подобная власти над рабом; эту последнюю господин мог всегда прекратить по своему произволу – например, отпустив раба на волю; отпущение же колона ничтожно. Отношение между господином и колоном является поэтому связью государственно-правовою – и притом связью двухстороннею: связан колон, но связан и господин; оба несут известную государственную</w:t>
      </w:r>
      <w:r w:rsidR="00961516">
        <w:rPr>
          <w:sz w:val="28"/>
        </w:rPr>
        <w:t xml:space="preserve"> </w:t>
      </w:r>
      <w:r w:rsidRPr="00961516">
        <w:rPr>
          <w:sz w:val="28"/>
        </w:rPr>
        <w:t>повинность, оба привязаны принудительно к известной государственной "функции" (functio).</w:t>
      </w:r>
    </w:p>
    <w:p w:rsidR="007F7A93" w:rsidRPr="00961516" w:rsidRDefault="007F7A93" w:rsidP="00961516">
      <w:pPr>
        <w:spacing w:line="360" w:lineRule="auto"/>
        <w:ind w:firstLine="709"/>
        <w:jc w:val="both"/>
        <w:rPr>
          <w:sz w:val="28"/>
        </w:rPr>
      </w:pPr>
      <w:r w:rsidRPr="00961516">
        <w:rPr>
          <w:sz w:val="28"/>
        </w:rPr>
        <w:t>Нужно сказать, однако, что это теоретическое различие имело небольшое практическое значение, и положение колонов все более и более приближалось и уравнивалось с положением рабов, также поселявшихся часто господином на земле. Личная свобода колонов также с течением времени делалась иллюзорной, тем более, что позднейшее законодательство предоставило господам и известную дисциплинарную власть над колонами.</w:t>
      </w:r>
    </w:p>
    <w:p w:rsidR="007F7A93" w:rsidRPr="00961516" w:rsidRDefault="007F7A93" w:rsidP="00961516">
      <w:pPr>
        <w:spacing w:line="360" w:lineRule="auto"/>
        <w:ind w:firstLine="709"/>
        <w:jc w:val="both"/>
        <w:rPr>
          <w:sz w:val="28"/>
        </w:rPr>
      </w:pPr>
      <w:r w:rsidRPr="00961516">
        <w:rPr>
          <w:sz w:val="28"/>
        </w:rPr>
        <w:t>Если мы представим себе теперь крупное поместье того времени, то мы увидим особый мир, во главе которого стоит господин; ему подчинена в такой или иной мере масса лиц – свободные служащие, вольноотпущенные, рабы, колоны; он управляет ими, творит над ними суд и расправу. С другой стороны, такой господин, по общему правилу принадлежащий к сословию clarissimi, находится в непосредственной связи с двором и изъят от юрисдикции местных властей. Получается, таким образом, некоторое от общего порядка управления независимое целое – некоторый зародыш феодализма. Впоследствии, в Византийскую эпоху, этот зародыш развивается; но это не феодализм молодых, еще только складывающихся государств западноевропейского средневековья, а феодализм заживо разлагающегося государственного тела. Ни всемогущество бюрократии, ни принудительная организация народного хозяйства не могли спасти от этого разложения; напротив, окончательно убивая народную энергию, все эти меры только ухудшали дело и ускоряли процесс умирания.</w:t>
      </w:r>
    </w:p>
    <w:p w:rsidR="007F7A93" w:rsidRPr="00961516" w:rsidRDefault="007F7A93" w:rsidP="00961516">
      <w:pPr>
        <w:spacing w:line="360" w:lineRule="auto"/>
        <w:ind w:firstLine="709"/>
        <w:jc w:val="both"/>
        <w:rPr>
          <w:sz w:val="28"/>
        </w:rPr>
      </w:pPr>
    </w:p>
    <w:p w:rsidR="007F7A93" w:rsidRPr="00961516" w:rsidRDefault="007F7A93" w:rsidP="00961516">
      <w:pPr>
        <w:spacing w:line="360" w:lineRule="auto"/>
        <w:ind w:firstLine="709"/>
        <w:jc w:val="both"/>
        <w:rPr>
          <w:sz w:val="28"/>
        </w:rPr>
      </w:pPr>
      <w:r w:rsidRPr="00961516">
        <w:rPr>
          <w:sz w:val="28"/>
        </w:rPr>
        <w:t>3.</w:t>
      </w:r>
      <w:r w:rsidR="00961516">
        <w:rPr>
          <w:sz w:val="28"/>
        </w:rPr>
        <w:t xml:space="preserve"> </w:t>
      </w:r>
      <w:r w:rsidRPr="00961516">
        <w:rPr>
          <w:sz w:val="28"/>
        </w:rPr>
        <w:t>ГРАЖДАНСКИЙ ПРОЦЕСС</w:t>
      </w:r>
    </w:p>
    <w:p w:rsidR="00961516" w:rsidRPr="00961516" w:rsidRDefault="00961516" w:rsidP="00961516">
      <w:pPr>
        <w:spacing w:line="360" w:lineRule="auto"/>
        <w:ind w:firstLine="709"/>
        <w:jc w:val="both"/>
        <w:rPr>
          <w:sz w:val="28"/>
        </w:rPr>
      </w:pPr>
    </w:p>
    <w:p w:rsidR="007F7A93" w:rsidRPr="00961516" w:rsidRDefault="007F7A93" w:rsidP="00961516">
      <w:pPr>
        <w:spacing w:line="360" w:lineRule="auto"/>
        <w:ind w:firstLine="709"/>
        <w:jc w:val="both"/>
        <w:rPr>
          <w:sz w:val="28"/>
        </w:rPr>
      </w:pPr>
      <w:r w:rsidRPr="00961516">
        <w:rPr>
          <w:sz w:val="28"/>
        </w:rPr>
        <w:t>Как было сказано выше (§ 22), формулярный процесс являлся нормальным гражданским процессом не только в конце республики, но и в течение всего периода принципата. Однако с установлением империи рядом с этим нормальным процессом, предполагающим разделение на jus и judicium, развивается так называемый экстраординарный процесс (extraordinaria cognitio), не знающий такого разделения. Мало-помалу затем этот</w:t>
      </w:r>
      <w:r w:rsidR="00961516">
        <w:rPr>
          <w:sz w:val="28"/>
        </w:rPr>
        <w:t xml:space="preserve"> </w:t>
      </w:r>
      <w:r w:rsidRPr="00961516">
        <w:rPr>
          <w:sz w:val="28"/>
        </w:rPr>
        <w:t>экстраординарный процесс оттесняет процесс per formulas и к началу периода абсолютной монархии является уже единственным. Изменение это совершилось следующим путем.</w:t>
      </w:r>
    </w:p>
    <w:p w:rsidR="007F7A93" w:rsidRPr="00961516" w:rsidRDefault="007F7A93" w:rsidP="00961516">
      <w:pPr>
        <w:spacing w:line="360" w:lineRule="auto"/>
        <w:ind w:firstLine="709"/>
        <w:jc w:val="both"/>
        <w:rPr>
          <w:sz w:val="28"/>
        </w:rPr>
      </w:pPr>
      <w:r w:rsidRPr="00961516">
        <w:rPr>
          <w:sz w:val="28"/>
        </w:rPr>
        <w:t>Уже в давнее время (ср. § 19 и § 26) в тех случаях, когда лицо не находило себе защиты в цивильном праве и в формах обыкновенного гражданского процесса, оно могло обратиться к магистрату с просьбой защитить его административными мерами власти. Если магистрат находил просьбу заслуживающей внимания, он сам разбирал дело, постановлял такое или иное решение и затем сам лично же приводил это решение в исполнение. Такое административное разбирательство называлось cognitio или notio, а в противоположность обыкновенному судебному процессу – cognitio extraordinaria (extra ordinem judiciorum privatorum367). Оно встречается в сфере деятельности различных римских магистратов (консулов, цензоров) при решении подведомственных им дел. Что касается преторов, то они, напротив, сравнительно редко прибегали к этому чисто административному приему, предпочитая в таких случаях переводить дело на путь обыкновенного судебного производства при помощи интердиктов, stipulationes praetoriae и т. д. Вследствие этого extraordinaria cognitio в период республики была явлением более или менее случайным и редким.</w:t>
      </w:r>
    </w:p>
    <w:p w:rsidR="007F7A93" w:rsidRPr="00961516" w:rsidRDefault="007F7A93" w:rsidP="00961516">
      <w:pPr>
        <w:spacing w:line="360" w:lineRule="auto"/>
        <w:ind w:firstLine="709"/>
        <w:jc w:val="both"/>
        <w:rPr>
          <w:sz w:val="28"/>
        </w:rPr>
      </w:pPr>
      <w:r w:rsidRPr="00961516">
        <w:rPr>
          <w:sz w:val="28"/>
        </w:rPr>
        <w:t>Напротив, с установлением империи область применения extraordinaria cognitio и более расширяется. Император, как первый в государстве магистрат, имел право на такое же административное решение всяких дел, и императоры все шире и шире пользуются этим правом, беря на свое непосредственное разбирательство дела, которые почему-либо обратили на себя их внимание или о которых просили заинтересованные лица. С ростом компетенции императорских чиновников – praefectus urbi, annonae, vigilum – растет и их юрисдикционная роль: по связи со своими полицейскими функциями они разбирают и частные споры, к этим полицейским делам примыкающие. С увяданием преторского творчества и с приостановкой развития преторского эдикта вновь нарождавшиеся отношения (например, по поводу фидеикоммиссов368,</w:t>
      </w:r>
      <w:r w:rsidR="00961516">
        <w:rPr>
          <w:sz w:val="28"/>
        </w:rPr>
        <w:t xml:space="preserve"> </w:t>
      </w:r>
      <w:r w:rsidRPr="00961516">
        <w:rPr>
          <w:sz w:val="28"/>
        </w:rPr>
        <w:t>алиментов и т. д.) могли найти себе защиту только в порядке экстраординарном, причем императоры нередко создают из этих отношений специальную компетенцию для тех или других магистратов (например, консулам поручаются дела о фидеикоммиссах).</w:t>
      </w:r>
    </w:p>
    <w:p w:rsidR="007F7A93" w:rsidRPr="00961516" w:rsidRDefault="007F7A93" w:rsidP="00961516">
      <w:pPr>
        <w:spacing w:line="360" w:lineRule="auto"/>
        <w:ind w:firstLine="709"/>
        <w:jc w:val="both"/>
        <w:rPr>
          <w:sz w:val="28"/>
        </w:rPr>
      </w:pPr>
      <w:r w:rsidRPr="00961516">
        <w:rPr>
          <w:sz w:val="28"/>
        </w:rPr>
        <w:t>Но особенно быстрое распространение получает extraordinaria cognitio в императорских провинциях. Правители этих провинций, как делегаты императора, усваивают себе приемы этого последнего и все чаще и чаще обращаются к личному разбору дел от начала до конца. Правда, иногда и они передавали дело на решение другого лица – так называемый judex datus или pedaneus, но роль этого judex datus не та же, что роль присяжного judex privatus в ординарном процессе: judex datus может быть, может и не быть; если он есть, то раздвоения процесса на две стадии все же не возникает – judex datus разбирает дело от начало до конца; он считается, наконец, только уполномоченным правителя провинции, и потому на решение его возможна апелляция к этому последнему.</w:t>
      </w:r>
    </w:p>
    <w:p w:rsidR="007F7A93" w:rsidRPr="00961516" w:rsidRDefault="007F7A93" w:rsidP="00961516">
      <w:pPr>
        <w:spacing w:line="360" w:lineRule="auto"/>
        <w:ind w:firstLine="709"/>
        <w:jc w:val="both"/>
        <w:rPr>
          <w:sz w:val="28"/>
        </w:rPr>
      </w:pPr>
      <w:r w:rsidRPr="00961516">
        <w:rPr>
          <w:sz w:val="28"/>
        </w:rPr>
        <w:t xml:space="preserve">Произведенная Диоклетианом реформа местного управления довершила дело постепенного вытеснения старого формулярного процесса. Вся территория государства была разделена на новые провинции, причем различие между провинциями императорскими и сенатскими исчезло: всеми провинциями управляют императорские наместники – praesides или rectores. В самом Риме произошло перемещение юрисдикции: судебная власть перешла окончательно из рук преторов в руки praefectus urbi, а вместе с тем должен был исчезнуть и формулярный процесс. И действительно, в царствование Диоклетиана он уже вовсе не применяется. В </w:t>
      </w:r>
      <w:smartTag w:uri="urn:schemas-microsoft-com:office:smarttags" w:element="metricconverter">
        <w:smartTagPr>
          <w:attr w:name="ProductID" w:val="294 г"/>
        </w:smartTagPr>
        <w:r w:rsidRPr="00961516">
          <w:rPr>
            <w:sz w:val="28"/>
          </w:rPr>
          <w:t>294 г</w:t>
        </w:r>
      </w:smartTag>
      <w:r w:rsidRPr="00961516">
        <w:rPr>
          <w:sz w:val="28"/>
        </w:rPr>
        <w:t>. Диоклетиан издал указ, в котором предписывалось правителям провинций самим решать дела, прибегая к judices pedanei лишь в крайних случаях (с. 2. Cod. 3. 3); этот указ предполагает уже extraordinaria cognitio, как общую и единственную форму процесса.</w:t>
      </w:r>
    </w:p>
    <w:p w:rsidR="007F7A93" w:rsidRPr="00961516" w:rsidRDefault="007F7A93" w:rsidP="00961516">
      <w:pPr>
        <w:spacing w:line="360" w:lineRule="auto"/>
        <w:ind w:firstLine="709"/>
        <w:jc w:val="both"/>
        <w:rPr>
          <w:sz w:val="28"/>
        </w:rPr>
      </w:pPr>
      <w:r w:rsidRPr="00961516">
        <w:rPr>
          <w:sz w:val="28"/>
        </w:rPr>
        <w:t>Замена формулярного процесса экстраординарным обозначает коренное изменение в целом ряде основных принципов. Если в ординарном процессе разбирательство по существу in judicio и самый приговор судьи (judex) в идее покоились на соглашении сторон (litiscontestatio), то теперь весь процесс построен на начале власти (imperium); приговор является теперь не мнением третейского судьи (sententia), а властным приказом носителя imperium (decretum). Этот общий характер нового процесса отражается на всем ходе производства.</w:t>
      </w:r>
    </w:p>
    <w:p w:rsidR="007F7A93" w:rsidRPr="00961516" w:rsidRDefault="007F7A93" w:rsidP="00961516">
      <w:pPr>
        <w:spacing w:line="360" w:lineRule="auto"/>
        <w:ind w:firstLine="709"/>
        <w:jc w:val="both"/>
        <w:rPr>
          <w:sz w:val="28"/>
        </w:rPr>
      </w:pPr>
      <w:r w:rsidRPr="00961516">
        <w:rPr>
          <w:sz w:val="28"/>
        </w:rPr>
        <w:t>Что касается прежде всего вызова в суд, то он совершается</w:t>
      </w:r>
      <w:r w:rsidR="00961516">
        <w:rPr>
          <w:sz w:val="28"/>
        </w:rPr>
        <w:t xml:space="preserve"> </w:t>
      </w:r>
      <w:r w:rsidRPr="00961516">
        <w:rPr>
          <w:sz w:val="28"/>
        </w:rPr>
        <w:t>теперь официально при участии представителя государственной власти. Жалоба истца заносится в протокол судебного учреждения (apud acta) и затем официально сообщается ответчику; такой способ вызова в суд носит название litis denuntiatio. Так как теперь нет разделения процесса на две стадии, то по существу нет и litiscontestatio; но так как момент возникновения процесса имеет разнообразные материально-правовые и процессуальные последствия, то ради этих последствий litiscontestatio приурочивается теперь к тому моменту, когда стороны установили спор, то есть когда истец заявил ответчику на суде свою претензию, а ответчик изъявил намерение ее оспаривать (lis fuerit contestata post narrationem propositam et contradictionem objectam369 – c. 3. 1. Cod. 14. 4). После этого судья приступает к разбору дела по существу, проверке доказательств и т. д. Когда дело исчерпано, он постановляет свое решение, decretum, причем это решение отнюдь не должно быть непременно condemnatio pecuniaria370; оно может содержать в себе и постановление об исполнении in natura371. На приговор возможна апелляция в инстанционном порядке (к викарию, префекту претория и, наконец, к самому императору), ибо все чиновники представляют одну иерархическую лестницу, причем все они черпают свои полномочия из власти поставившего их императора. Исполнение приговоров составляет теперь лишь последнюю, заключительную часть производства; для возбуждения его не требуется, как прежде, особого иска (actio judicati), а достаточно простой просьбы: praeses provinciae осуществляет затем приговор средствами административной власти – либо путем насильственного отобрания спорной вещи у ответчика manu militari372, либо путем pignus in causa judicati captum, либо, наконец, при помощи distractio bonorum.</w:t>
      </w:r>
    </w:p>
    <w:p w:rsidR="007F7A93" w:rsidRPr="00961516" w:rsidRDefault="007F7A93" w:rsidP="00961516">
      <w:pPr>
        <w:spacing w:line="360" w:lineRule="auto"/>
        <w:ind w:firstLine="709"/>
        <w:jc w:val="both"/>
        <w:rPr>
          <w:sz w:val="28"/>
        </w:rPr>
      </w:pPr>
      <w:r w:rsidRPr="00961516">
        <w:rPr>
          <w:sz w:val="28"/>
        </w:rPr>
        <w:t>Таким образом, во многих отношениях экстраординарный процесс сохраняет черты прежнего чисто административного разбирательства; но, с другой стороны, сделавшись нормальной формой гражданского суда, он естественно должен был усвоить себе и</w:t>
      </w:r>
      <w:r w:rsidR="00961516">
        <w:rPr>
          <w:sz w:val="28"/>
        </w:rPr>
        <w:t xml:space="preserve"> </w:t>
      </w:r>
      <w:r w:rsidRPr="00961516">
        <w:rPr>
          <w:sz w:val="28"/>
        </w:rPr>
        <w:t>некоторые черты этого последнего, и прежде всего должен был проникнуться принципом состязательности (суд начинает дело только по жалобе истца, суд сам не собирает доказательств, суд не приговаривает к большему, чем просит истец, и т. д.).</w:t>
      </w:r>
    </w:p>
    <w:p w:rsidR="007F7A93" w:rsidRPr="00961516" w:rsidRDefault="007F7A93" w:rsidP="00961516">
      <w:pPr>
        <w:spacing w:line="360" w:lineRule="auto"/>
        <w:ind w:firstLine="709"/>
        <w:jc w:val="both"/>
        <w:rPr>
          <w:sz w:val="28"/>
        </w:rPr>
      </w:pPr>
      <w:r w:rsidRPr="00961516">
        <w:rPr>
          <w:sz w:val="28"/>
        </w:rPr>
        <w:t>К сказанному нужно прибавить еще следующее. В экстраординарном процессе в значительной степени подвергается ограничению принцип публичности: суд производится не на глазах у всех, как это было в процессе формулярном, а в закрытом помещении (secretarium или secretum), куда доступ публике ограничен. Развивается письменность в производстве: почти все происходящее на суде заносится в судебный протокол. Наконец, процесс перестал быть теперь даровым: тяжущиеся должны вносить известные судебные пошлины (sportulae) на покрытие канцелярских расходов и т. д.</w:t>
      </w:r>
    </w:p>
    <w:p w:rsidR="007F7A93" w:rsidRPr="00961516" w:rsidRDefault="007F7A93" w:rsidP="00961516">
      <w:pPr>
        <w:spacing w:line="360" w:lineRule="auto"/>
        <w:ind w:firstLine="709"/>
        <w:jc w:val="both"/>
        <w:rPr>
          <w:sz w:val="28"/>
        </w:rPr>
      </w:pPr>
      <w:r w:rsidRPr="00961516">
        <w:rPr>
          <w:sz w:val="28"/>
        </w:rPr>
        <w:t>Подвергаясь в периоде от Диоклетиана до Юстиниана лишь некоторым несущественным изменениям, описанный когниционный процесс ко времени Юстиниана приобрел вид так называемого либеллярного процесса. Название это дает Юстиниановому производству еще большее развитие письменных актов – libelli, – чем это было в эпоху Диоклетиана. Иск начинается подачей искового прошения – libellus conventionis. Проверив формальную правильность прошения (подсудность и т. д.), суд сам препровождает его через своего посыльного (apparitor) ответчику с предложением явиться в назначенный день на суд. Посланный apparitor должен взять от ответчика такое или иное обеспечение в том, что он действительно явится (cautio judicio sisti); в противном случае он может даже быть подвергнут аресту. Если ответчик возражает на иск, его возражение облекается также в письменную форму – libellus contradictionis. Разбор происходит в прежнем порядке; приговор дается также в письменной форме и называется теперь старым именем sententia.</w:t>
      </w:r>
    </w:p>
    <w:p w:rsidR="007F7A93" w:rsidRPr="00961516" w:rsidRDefault="00961516" w:rsidP="00961516">
      <w:pPr>
        <w:spacing w:line="360" w:lineRule="auto"/>
        <w:ind w:firstLine="709"/>
        <w:jc w:val="both"/>
        <w:rPr>
          <w:sz w:val="28"/>
        </w:rPr>
      </w:pPr>
      <w:r>
        <w:rPr>
          <w:sz w:val="28"/>
        </w:rPr>
        <w:br w:type="page"/>
      </w:r>
      <w:r w:rsidR="007F7A93" w:rsidRPr="00961516">
        <w:rPr>
          <w:sz w:val="28"/>
        </w:rPr>
        <w:t>4.</w:t>
      </w:r>
      <w:r>
        <w:rPr>
          <w:sz w:val="28"/>
        </w:rPr>
        <w:t xml:space="preserve"> </w:t>
      </w:r>
      <w:r w:rsidR="007F7A93" w:rsidRPr="00961516">
        <w:rPr>
          <w:sz w:val="28"/>
        </w:rPr>
        <w:t>УГОЛОВНОЕ ПРАВО И УГОЛОВНЫЙ СУД</w:t>
      </w:r>
    </w:p>
    <w:p w:rsidR="00961516" w:rsidRPr="00961516" w:rsidRDefault="00961516" w:rsidP="00961516">
      <w:pPr>
        <w:spacing w:line="360" w:lineRule="auto"/>
        <w:ind w:firstLine="709"/>
        <w:jc w:val="both"/>
        <w:rPr>
          <w:sz w:val="28"/>
        </w:rPr>
      </w:pPr>
    </w:p>
    <w:p w:rsidR="007F7A93" w:rsidRPr="00961516" w:rsidRDefault="007F7A93" w:rsidP="00961516">
      <w:pPr>
        <w:spacing w:line="360" w:lineRule="auto"/>
        <w:ind w:firstLine="709"/>
        <w:jc w:val="both"/>
        <w:rPr>
          <w:sz w:val="28"/>
        </w:rPr>
      </w:pPr>
      <w:r w:rsidRPr="00961516">
        <w:rPr>
          <w:sz w:val="28"/>
        </w:rPr>
        <w:t>Существеннейшие реформы, внесенные империей – республиканской и абсолютной – в область уголовного права и уголовного суда, сводятся главнейшим образом к следующему.</w:t>
      </w:r>
    </w:p>
    <w:p w:rsidR="007F7A93" w:rsidRPr="00961516" w:rsidRDefault="007F7A93" w:rsidP="00961516">
      <w:pPr>
        <w:spacing w:line="360" w:lineRule="auto"/>
        <w:ind w:firstLine="709"/>
        <w:jc w:val="both"/>
        <w:rPr>
          <w:sz w:val="28"/>
        </w:rPr>
      </w:pPr>
      <w:r w:rsidRPr="00961516">
        <w:rPr>
          <w:sz w:val="28"/>
        </w:rPr>
        <w:t>В области уголовного суда quaestiones perpetuae и суд сената мало-помалу оттесняются, а затем и вовсе устраняются уголовной юрисдикцией императорских чиновников – praefectus urbi для Рима, praefectus praetorio для Италии и провинциальных наместников для провинций. С установлением при Диоклетиане нового административного деления нормальным органом суда первой инстанции, как и в делах гражданских, являются praesides provinciarum, на решения которых может последовать затем апелляция к властям высшим. Чиновники эти судят по началам инквизиционного разбирательства extra ordinem. Что касается инициативы в преследовании преступлений, то частная accusatio не отменяется, но перестает быть исключительной: рядом с ней допускается и преследование по почину власти, ex officio. Кроме нормального порядка суда, в эпоху абсолютной монархии развиваются специальные суды для отдельных сословий – сенаторов, придворных, солдат и духовных.</w:t>
      </w:r>
    </w:p>
    <w:p w:rsidR="007F7A93" w:rsidRPr="00961516" w:rsidRDefault="007F7A93" w:rsidP="00961516">
      <w:pPr>
        <w:spacing w:line="360" w:lineRule="auto"/>
        <w:ind w:firstLine="709"/>
        <w:jc w:val="both"/>
        <w:rPr>
          <w:sz w:val="28"/>
        </w:rPr>
      </w:pPr>
      <w:r w:rsidRPr="00961516">
        <w:rPr>
          <w:sz w:val="28"/>
        </w:rPr>
        <w:t>В области материального уголовного права основой остаются те регламенты, те leges, которые еще в период республики определяли деятельность отдельных quaestiones perpetuae. Но эти leges были во многом дополнены и изменены позднейшими императорскими указами. Наконец, и юриспруденция не осталась без влияния: комментируя leges и императорские указы, она направляла практику и руководила законодательством. Так, например, республиканское уголовное право преступными считало только умышленные деяния; деяния неосторожные – неосторожное убийство и т. д. – оставались безнаказанными: отсутствие умысла (dolus) делало преступление случайным (casus). Юриспруденция, привыкшая уже в гражданском праве между dolus и casus находить еще среднее – culpa, обратила внимание на преступления неосторожные, и императорское законодательство стало подвергать их наказаниям в зависимости от степени вины. Далее, в республиканском законодательстве покушение не отделялось от совершения и обыкновенно каралось так же, как и это последнее. Юриспруденция проводит и здесь необходимое различие и рекомендует для покушения наказания более мягкие.</w:t>
      </w:r>
    </w:p>
    <w:p w:rsidR="007F7A93" w:rsidRPr="00961516" w:rsidRDefault="007F7A93" w:rsidP="00961516">
      <w:pPr>
        <w:spacing w:line="360" w:lineRule="auto"/>
        <w:ind w:firstLine="709"/>
        <w:jc w:val="both"/>
        <w:rPr>
          <w:sz w:val="28"/>
        </w:rPr>
      </w:pPr>
      <w:r w:rsidRPr="00961516">
        <w:rPr>
          <w:sz w:val="28"/>
        </w:rPr>
        <w:t>Что касается системы преступлений, то общую тенденцию императорской эпохи составляет ее расширение. С одной стороны, республиканское законодательство в этом отношении оставляло большие пробелы, а, с другой стороны, стремясь к водворению большего порядка и спокойствия в стране, императоры склонны были в большей степени накладывать свою карающую руку там,</w:t>
      </w:r>
      <w:r w:rsidR="00961516">
        <w:rPr>
          <w:sz w:val="28"/>
        </w:rPr>
        <w:t xml:space="preserve"> </w:t>
      </w:r>
      <w:r w:rsidRPr="00961516">
        <w:rPr>
          <w:sz w:val="28"/>
        </w:rPr>
        <w:t>где в период республики обходились без уголовной репрессии. Под влиянием этой тенденции расширяются с точки зрения своего состава старые, предусмотренные в leges, преступления - crimina legitima. Но, кроме этих последних, возникает целый ряд новых преступлений, обложенных наказаниями в различных императорских указах, – так называемые crimina extraordinaria. Сюда относятся прежде всего отмеченные выше преступления неосторожные – убийство, поджог; затем клятвопреступление, stellionatus373 (особый вид обмана), вытравление плода, оскорбление христианской религии и т. д. Особенного упоминания заслуживает установление уголовных наказаний за delicta privata, то есть за такие деяния, которые раньше давали основание только для такого или иного гражданского иска – например, за furtum374; первоначально такая уголовная репрессия была установлена лишь для некоторых особых видов воровства (для feres armati, nocturni, balnearii375 и т. д.), а впоследствии и для всякого.</w:t>
      </w:r>
    </w:p>
    <w:p w:rsidR="007F7A93" w:rsidRPr="00961516" w:rsidRDefault="007F7A93" w:rsidP="00961516">
      <w:pPr>
        <w:spacing w:line="360" w:lineRule="auto"/>
        <w:ind w:firstLine="709"/>
        <w:jc w:val="both"/>
        <w:rPr>
          <w:sz w:val="28"/>
        </w:rPr>
      </w:pPr>
      <w:r w:rsidRPr="00961516">
        <w:rPr>
          <w:sz w:val="28"/>
        </w:rPr>
        <w:t>Что касается системы наказаний, то вместо несложности и сравнительной мягкости карательных средств конца республики развивается чрезвычайно сложная и суровая, порою даже варварская, система уголовных кар, причем и здесь сословные различия сказываются иногда в установлении различных наказаний за одно и то же преступление для привилегированных и простых. Восстанавливается исчезнувшая в конце республики смертная казнь, которая в некоторых случаях принимает даже характер квалифицированной (сожженние, распятие на кресте, poena culei376 и т. д.). Кроме смертной казни, наиболее частыми формами наказаний являются: каторжные работы в государственных рудниках (condemnatio ad metallum, причем приговоренный eo ipso лишался всяких прав и делался servus poenae377), ссылка в различных видах (aquae et ignis interdictio – изгнание из пределов отечества, deportatio in insulam – ссылка в определенное место; обе формы сопряжены с потерею прав и с превращением преступника в peregrinus dediticius; relegatio – без потери прав), заключение в тюрьму, имущественные штрафы и даже телесное наказание. Высшие наказания, так называемые poenae capitales (смертная</w:t>
      </w:r>
      <w:r w:rsidR="00961516">
        <w:rPr>
          <w:sz w:val="28"/>
        </w:rPr>
        <w:t xml:space="preserve"> </w:t>
      </w:r>
      <w:r w:rsidRPr="00961516">
        <w:rPr>
          <w:sz w:val="28"/>
        </w:rPr>
        <w:t>казнь и те, которые сопряжены с потерей прав), влекут за собою, в качестве дополнительного, конфискацию имущества. Вообще основной идеей карательной системы является идея отмщения (преступнику) и устрашения (других).</w:t>
      </w:r>
    </w:p>
    <w:p w:rsidR="007F7A93" w:rsidRPr="00961516" w:rsidRDefault="007F7A93" w:rsidP="00961516">
      <w:pPr>
        <w:spacing w:line="360" w:lineRule="auto"/>
        <w:ind w:firstLine="709"/>
        <w:jc w:val="both"/>
        <w:rPr>
          <w:sz w:val="28"/>
        </w:rPr>
      </w:pPr>
    </w:p>
    <w:p w:rsidR="007F7A93" w:rsidRPr="00961516" w:rsidRDefault="007F7A93" w:rsidP="00961516">
      <w:pPr>
        <w:spacing w:line="360" w:lineRule="auto"/>
        <w:ind w:firstLine="709"/>
        <w:jc w:val="both"/>
        <w:rPr>
          <w:sz w:val="28"/>
        </w:rPr>
      </w:pPr>
      <w:r w:rsidRPr="00961516">
        <w:rPr>
          <w:sz w:val="28"/>
        </w:rPr>
        <w:t>5. ИСТОЧНИКИ ПРАВА.</w:t>
      </w:r>
      <w:r w:rsidR="00961516">
        <w:rPr>
          <w:sz w:val="28"/>
        </w:rPr>
        <w:t xml:space="preserve"> </w:t>
      </w:r>
      <w:r w:rsidRPr="00961516">
        <w:rPr>
          <w:sz w:val="28"/>
        </w:rPr>
        <w:t>JUS VETUS И LEGES</w:t>
      </w:r>
    </w:p>
    <w:p w:rsidR="00961516" w:rsidRPr="00961516" w:rsidRDefault="00961516" w:rsidP="00961516">
      <w:pPr>
        <w:spacing w:line="360" w:lineRule="auto"/>
        <w:ind w:firstLine="709"/>
        <w:jc w:val="both"/>
        <w:rPr>
          <w:sz w:val="28"/>
        </w:rPr>
      </w:pPr>
    </w:p>
    <w:p w:rsidR="007F7A93" w:rsidRPr="00961516" w:rsidRDefault="007F7A93" w:rsidP="00961516">
      <w:pPr>
        <w:spacing w:line="360" w:lineRule="auto"/>
        <w:ind w:firstLine="709"/>
        <w:jc w:val="both"/>
        <w:rPr>
          <w:sz w:val="28"/>
        </w:rPr>
      </w:pPr>
      <w:r w:rsidRPr="00961516">
        <w:rPr>
          <w:sz w:val="28"/>
        </w:rPr>
        <w:t xml:space="preserve">В эпоху абсолютной монархии законодательная власть сосредоточивается исключительно в руках императора, вследствие чего единственною формой законодательства являются теперь императорские конституции, приобретающие название leges. Прежнее утверждение сенатом императорских orationes превратилось в простое сообщение сенату указов, уже вполне действительных. Что касается различных форм конституций, то mandata выходят из употребления, а относительно decreta и rescripta постановляется (закон Константина </w:t>
      </w:r>
      <w:smartTag w:uri="urn:schemas-microsoft-com:office:smarttags" w:element="metricconverter">
        <w:smartTagPr>
          <w:attr w:name="ProductID" w:val="315 г"/>
        </w:smartTagPr>
        <w:r w:rsidRPr="00961516">
          <w:rPr>
            <w:sz w:val="28"/>
          </w:rPr>
          <w:t>315 г</w:t>
        </w:r>
      </w:smartTag>
      <w:r w:rsidRPr="00961516">
        <w:rPr>
          <w:sz w:val="28"/>
        </w:rPr>
        <w:t>. – с. 3 Cod. Th. 1, 2), что они имеют силу только для того дела, по поводу которого они даны; они признаются, таким образом, лишь за constitutiones personales. Вследствие этого нормальной формой общего императорского указа (constitutiones generales) остается теперь edictum. В тех случаях, когда императорский указ имеет своим содержанием дарование каких-либо привилегий лицу или целой корпорации, он носит название sanctio pragmatica.</w:t>
      </w:r>
    </w:p>
    <w:p w:rsidR="007F7A93" w:rsidRPr="00961516" w:rsidRDefault="007F7A93" w:rsidP="00961516">
      <w:pPr>
        <w:spacing w:line="360" w:lineRule="auto"/>
        <w:ind w:firstLine="709"/>
        <w:jc w:val="both"/>
        <w:rPr>
          <w:sz w:val="28"/>
        </w:rPr>
      </w:pPr>
      <w:r w:rsidRPr="00961516">
        <w:rPr>
          <w:sz w:val="28"/>
        </w:rPr>
        <w:t>В противоположность императорским конституциям, как leges, все право, созданное прежним законодательством и разработанное юриспруденцией классического периода, называется теперь jus vetus или jus antiquum.</w:t>
      </w:r>
    </w:p>
    <w:p w:rsidR="007F7A93" w:rsidRPr="00961516" w:rsidRDefault="007F7A93" w:rsidP="00961516">
      <w:pPr>
        <w:spacing w:line="360" w:lineRule="auto"/>
        <w:ind w:firstLine="709"/>
        <w:jc w:val="both"/>
        <w:rPr>
          <w:sz w:val="28"/>
        </w:rPr>
      </w:pPr>
      <w:r w:rsidRPr="00961516">
        <w:rPr>
          <w:sz w:val="28"/>
        </w:rPr>
        <w:t>Как было указано выше, с половины III века юриспруденция быстро падает. Юридическое преподавание еще существует; мы имеем следы существования юридических школ в Константинополе, Александрии, Кесарии и Берите, причем наибольшею известностью пользовалась школа в Берите; из среды ее деятелей известны</w:t>
      </w:r>
      <w:r w:rsidR="00961516">
        <w:rPr>
          <w:sz w:val="28"/>
        </w:rPr>
        <w:t xml:space="preserve"> </w:t>
      </w:r>
      <w:r w:rsidRPr="00961516">
        <w:rPr>
          <w:sz w:val="28"/>
        </w:rPr>
        <w:t>Кирилл, Домнин, Демосфен и Патрикий. Но юридическая литература этого периода скудна и количественно и качественно. Она ограничивается теперь только чисто компилятивной работой, пытаясь на основании выдержек из наиболее распространенных сочинений старых юристов и императорских конституций создавать сборники для того, чтобы облегчить применение права судьями, уже неспособными овладеть всей массой классической литературы. Некоторые из этих компиляций дошли до нас.</w:t>
      </w:r>
    </w:p>
    <w:p w:rsidR="007F7A93" w:rsidRPr="00961516" w:rsidRDefault="007F7A93" w:rsidP="00961516">
      <w:pPr>
        <w:spacing w:line="360" w:lineRule="auto"/>
        <w:ind w:firstLine="709"/>
        <w:jc w:val="both"/>
        <w:rPr>
          <w:sz w:val="28"/>
        </w:rPr>
      </w:pPr>
      <w:r w:rsidRPr="00961516">
        <w:rPr>
          <w:sz w:val="28"/>
        </w:rPr>
        <w:t>а) В 1821 году были найдены в Ватиканской библиотеке отрывки из довольно обширной, по-видимому, компиляции, составленной в конце IV или начале V века из сочинений Папиниана, Павла и Ульпиана, а также из императорских конституций, по преимуществу, Диоклетиана. Отрывки эти называются теперь "Fragmenta Vaticana".</w:t>
      </w:r>
    </w:p>
    <w:p w:rsidR="007F7A93" w:rsidRPr="00961516" w:rsidRDefault="007F7A93" w:rsidP="00961516">
      <w:pPr>
        <w:spacing w:line="360" w:lineRule="auto"/>
        <w:ind w:firstLine="709"/>
        <w:jc w:val="both"/>
        <w:rPr>
          <w:sz w:val="28"/>
        </w:rPr>
      </w:pPr>
      <w:r w:rsidRPr="00961516">
        <w:rPr>
          <w:sz w:val="28"/>
        </w:rPr>
        <w:t>b) Приблизительно к тому же времени (вероятно, к началу V века) относится другая, оригинальная компиляция, которой дают теперь название "Lex Dei" или "Collatio legum mosaicarum et romanarum"378. Цель сборника заключалась, по-видимому, в том, чтобы показать согласие между римским правом и постановлениями Моисеева закона; ввиду этого в сборнике перемешаны постановления Моисея с выдержками из сочинений римских юристов и императорских конституций. Разбираются, главным образом, вопросы уголовного права и лишь некоторые гражданского (порядок наследования по закону). Дошел до нас этот сборник в трех рукописях VIII-XI века.</w:t>
      </w:r>
    </w:p>
    <w:p w:rsidR="007F7A93" w:rsidRPr="00961516" w:rsidRDefault="007F7A93" w:rsidP="00961516">
      <w:pPr>
        <w:spacing w:line="360" w:lineRule="auto"/>
        <w:ind w:firstLine="709"/>
        <w:jc w:val="both"/>
        <w:rPr>
          <w:sz w:val="28"/>
        </w:rPr>
      </w:pPr>
      <w:r w:rsidRPr="00961516">
        <w:rPr>
          <w:sz w:val="28"/>
        </w:rPr>
        <w:t>с) К концу V или началу VI века относится сборник, носящий название "Consultatio veteris cujusdam jurisconsulti"379; это собрание практических советов, решений, составленных на основании, главным образом, sententiae Pauli, но и некоторых других юристов.</w:t>
      </w:r>
    </w:p>
    <w:p w:rsidR="007F7A93" w:rsidRPr="00961516" w:rsidRDefault="007F7A93" w:rsidP="00961516">
      <w:pPr>
        <w:spacing w:line="360" w:lineRule="auto"/>
        <w:ind w:firstLine="709"/>
        <w:jc w:val="both"/>
        <w:rPr>
          <w:sz w:val="28"/>
        </w:rPr>
      </w:pPr>
      <w:r w:rsidRPr="00961516">
        <w:rPr>
          <w:sz w:val="28"/>
        </w:rPr>
        <w:t xml:space="preserve">d) Наконец, четвертый сборник того же рода известен под названием "Римско-Сирийской законной книги". Составлен он в восточной половине империи в V веке (быть может, около </w:t>
      </w:r>
      <w:smartTag w:uri="urn:schemas-microsoft-com:office:smarttags" w:element="metricconverter">
        <w:smartTagPr>
          <w:attr w:name="ProductID" w:val="476 г"/>
        </w:smartTagPr>
        <w:r w:rsidRPr="00961516">
          <w:rPr>
            <w:sz w:val="28"/>
          </w:rPr>
          <w:t>476 г</w:t>
        </w:r>
      </w:smartTag>
      <w:r w:rsidRPr="00961516">
        <w:rPr>
          <w:sz w:val="28"/>
        </w:rPr>
        <w:t>.) и, вероятно, является произведением какого-либо духовного лица для руководства в местных духовных судах. Источником компиляции служили императорские указы (по преимуществу, восточных императоров) и некоторые сочинения классических юристов. В некоторых положениях (например, относительно порядка наследования по закону) замечаются отступления от римского права:</w:t>
      </w:r>
      <w:r w:rsidR="00961516">
        <w:rPr>
          <w:sz w:val="28"/>
        </w:rPr>
        <w:t xml:space="preserve"> </w:t>
      </w:r>
      <w:r w:rsidRPr="00961516">
        <w:rPr>
          <w:sz w:val="28"/>
        </w:rPr>
        <w:t>по-видимому, здесь сказалось влияние национального права – сирийского или греческого. Сборник этот имел большое распространение в Азии – от Египта до Армении – даже после издания Юстиниановского Свода; до нас дошли его арабские, сирийские и армянские переработки. Но все эти компиляции были только частными, и притом не очень искусными, пособиями; официальной силы они не имели. Юридически jus vetus покоилось все на тех же источниках, то есть сочинениях классических юристов. Само собою разумеется, однако, что судье, обязанному применять это право, в каждом данном случае разобраться во всей массе классической литературы было до крайности затруднительно. Чтобы хоть несколько облегчить эту работу, императоры издают ряд указов, имеющих целью регулировать пользование обширным литературным материалом и упорядочить применение jus vetus.</w:t>
      </w:r>
    </w:p>
    <w:p w:rsidR="007F7A93" w:rsidRPr="00961516" w:rsidRDefault="007F7A93" w:rsidP="00961516">
      <w:pPr>
        <w:spacing w:line="360" w:lineRule="auto"/>
        <w:ind w:firstLine="709"/>
        <w:jc w:val="both"/>
        <w:rPr>
          <w:sz w:val="28"/>
        </w:rPr>
      </w:pPr>
      <w:r w:rsidRPr="00961516">
        <w:rPr>
          <w:sz w:val="28"/>
        </w:rPr>
        <w:t>Сюда относятся прежде всего два закона императора Константина. Первый из них (</w:t>
      </w:r>
      <w:smartTag w:uri="urn:schemas-microsoft-com:office:smarttags" w:element="metricconverter">
        <w:smartTagPr>
          <w:attr w:name="ProductID" w:val="321 г"/>
        </w:smartTagPr>
        <w:r w:rsidRPr="00961516">
          <w:rPr>
            <w:sz w:val="28"/>
          </w:rPr>
          <w:t>321 г</w:t>
        </w:r>
      </w:smartTag>
      <w:r w:rsidRPr="00961516">
        <w:rPr>
          <w:sz w:val="28"/>
        </w:rPr>
        <w:t>.) предписывает судьям не обращать внимания на критические замечания (notae) Павла и Ульпиана к сочинениям Папиниана, ибо, по мнению императора, оба эти юриста, заботясь только о своей славе, желали не столько исправить, сколько опорочить Папиниана (с. 1 Cod. Th. 1. 4). Второй (</w:t>
      </w:r>
      <w:smartTag w:uri="urn:schemas-microsoft-com:office:smarttags" w:element="metricconverter">
        <w:smartTagPr>
          <w:attr w:name="ProductID" w:val="327 г"/>
        </w:smartTagPr>
        <w:r w:rsidRPr="00961516">
          <w:rPr>
            <w:sz w:val="28"/>
          </w:rPr>
          <w:t>327 г</w:t>
        </w:r>
      </w:smartTag>
      <w:r w:rsidRPr="00961516">
        <w:rPr>
          <w:sz w:val="28"/>
        </w:rPr>
        <w:t>.) предлагает судьям прежде всего руководиться при решении дел sententiae Павла (с. 2 Cod. Th. 1. 4).</w:t>
      </w:r>
    </w:p>
    <w:p w:rsidR="007F7A93" w:rsidRPr="00961516" w:rsidRDefault="007F7A93" w:rsidP="00961516">
      <w:pPr>
        <w:spacing w:line="360" w:lineRule="auto"/>
        <w:ind w:firstLine="709"/>
        <w:jc w:val="both"/>
        <w:rPr>
          <w:sz w:val="28"/>
        </w:rPr>
      </w:pPr>
      <w:r w:rsidRPr="00961516">
        <w:rPr>
          <w:sz w:val="28"/>
        </w:rPr>
        <w:t>Полнее пытается регулировать применение классических сочинений закон Феодосия II и Валентиниана III (</w:t>
      </w:r>
      <w:smartTag w:uri="urn:schemas-microsoft-com:office:smarttags" w:element="metricconverter">
        <w:smartTagPr>
          <w:attr w:name="ProductID" w:val="426 г"/>
        </w:smartTagPr>
        <w:r w:rsidRPr="00961516">
          <w:rPr>
            <w:sz w:val="28"/>
          </w:rPr>
          <w:t>426 г</w:t>
        </w:r>
      </w:smartTag>
      <w:r w:rsidRPr="00961516">
        <w:rPr>
          <w:sz w:val="28"/>
        </w:rPr>
        <w:t>.), так называемый lex Allegatoria (закон о цитировании – с. 3 Cod. Th. 1. 4). Закон этот придает юридически обязательную силу сочинениям пяти юристов – Папиниана, Павла, Ульпиана, Модестина и Гая ("Papiniani, Pauli, Gai, Ulpiani atque Modestini scripta universa firmamus"380). Что же касается всей остальной классической литературы, то позволяется принимать во внимание лишь тех юристов, на которых упомянутые пять в своих сочинениях ссылаются и лишь при том условии, если соответствующий текст будет подтвержден сличением нескольких рукописей ("si tamen eorum libri propter antiquitatis incertum codicum collatione firmentur"381). Так</w:t>
      </w:r>
      <w:r w:rsidR="00961516">
        <w:rPr>
          <w:sz w:val="28"/>
        </w:rPr>
        <w:t xml:space="preserve"> </w:t>
      </w:r>
      <w:r w:rsidRPr="00961516">
        <w:rPr>
          <w:sz w:val="28"/>
        </w:rPr>
        <w:t>как, однако, рукописи других юристов, кроме пяти привилегированных, встречались все реже и реже, то на практике указанная добавка почти не имела никакого значения, и с мнениями других юристов считались лишь постольку, поскольку о них сообщалось в сочинениях Папиниана, Павла и т. д. Если по одному и тому же вопросу между упомянутыми пятью юристами обнаруживается разногласие, то судья должен принять то решение, которого держится большинство из них; при равенстве голосов решает мнение Папиниана; если же мнения Папиниана по данному вопросу нет, то судья может выбирать по своему усмотрению. Засим, подтвержается закон Константина относительно недействительности notae Павла и Ульпиана и указывается, что прежде всего решения надо искать в sententiae Pauli ("Pauli quoque sententias semper valere praecipimus"382).</w:t>
      </w:r>
    </w:p>
    <w:p w:rsidR="007F7A93" w:rsidRPr="00961516" w:rsidRDefault="007F7A93" w:rsidP="00961516">
      <w:pPr>
        <w:spacing w:line="360" w:lineRule="auto"/>
        <w:ind w:firstLine="709"/>
        <w:jc w:val="both"/>
        <w:rPr>
          <w:sz w:val="28"/>
        </w:rPr>
      </w:pPr>
      <w:r w:rsidRPr="00961516">
        <w:rPr>
          <w:sz w:val="28"/>
        </w:rPr>
        <w:t>Как видим, lex Allegatoria пытается выйти из затруднений чисто формальным путем, придав обязательную силу сочинениям пяти юристов, выдвинув из них на первый план sententiae Павла и введя принцип большинства в чисто научное дело толкования. С этой стороны наш закон является наглядным свидетельством научной беспомощности юриспруденции и бюрократии того времени; но он, вероятно, только санкционировал приемы, установившиеся и до него в практике.</w:t>
      </w:r>
    </w:p>
    <w:p w:rsidR="007F7A93" w:rsidRPr="00961516" w:rsidRDefault="007F7A93" w:rsidP="00961516">
      <w:pPr>
        <w:spacing w:line="360" w:lineRule="auto"/>
        <w:ind w:firstLine="709"/>
        <w:jc w:val="both"/>
        <w:rPr>
          <w:sz w:val="28"/>
        </w:rPr>
      </w:pPr>
      <w:r w:rsidRPr="00961516">
        <w:rPr>
          <w:sz w:val="28"/>
        </w:rPr>
        <w:t>Не меньшие затруднения представляло для практики и пользование императорскими конституциями.</w:t>
      </w:r>
    </w:p>
    <w:p w:rsidR="007F7A93" w:rsidRPr="00961516" w:rsidRDefault="007F7A93" w:rsidP="00961516">
      <w:pPr>
        <w:spacing w:line="360" w:lineRule="auto"/>
        <w:ind w:firstLine="709"/>
        <w:jc w:val="both"/>
        <w:rPr>
          <w:sz w:val="28"/>
        </w:rPr>
      </w:pPr>
      <w:r w:rsidRPr="00961516">
        <w:rPr>
          <w:sz w:val="28"/>
        </w:rPr>
        <w:t>Какого-либо центрального органа для опубликования их не существовало: все они были разбросаны в разных архивах, вследствие чего пользование ими и даже самое ознакомление с ними было сопряжено с огромными трудностями. А между тем, с каждым годом количество их возрастало, причем новые указы сплошь и рядом отменяли или изменяли старые. Чувствовалась поэтому потребность собрать их в одну книгу, чтобы они всегда были под рукой, как для судей, так и для частных лиц. И здесь для удовлетворения этой потребности на помощь пришла прежде всего частная инициатива.</w:t>
      </w:r>
    </w:p>
    <w:p w:rsidR="007F7A93" w:rsidRPr="00961516" w:rsidRDefault="007F7A93" w:rsidP="00961516">
      <w:pPr>
        <w:spacing w:line="360" w:lineRule="auto"/>
        <w:ind w:firstLine="709"/>
        <w:jc w:val="both"/>
        <w:rPr>
          <w:sz w:val="28"/>
        </w:rPr>
      </w:pPr>
      <w:r w:rsidRPr="00961516">
        <w:rPr>
          <w:sz w:val="28"/>
        </w:rPr>
        <w:t>Древнейшая попытка этого рода принадлежит еще периоду принципата, когда некий Папирий Юст собрал конституции императора Марка Аврелия в 20 книгах. Но этот сборник,</w:t>
      </w:r>
      <w:r w:rsidR="00961516">
        <w:rPr>
          <w:sz w:val="28"/>
        </w:rPr>
        <w:t xml:space="preserve"> </w:t>
      </w:r>
      <w:r w:rsidRPr="00961516">
        <w:rPr>
          <w:sz w:val="28"/>
        </w:rPr>
        <w:t xml:space="preserve">конечно, ко времени абсолютной монархии устарел и утратил свое значение. При императоре Диоклетиане появился новый частный сборник, составленный каким-то нам неизвестным Грегорием или Грегорианом и носящий название "Codex Gregorianus". Он содержит в себе конституции императоров до Диоклетиана (от </w:t>
      </w:r>
      <w:smartTag w:uri="urn:schemas-microsoft-com:office:smarttags" w:element="metricconverter">
        <w:smartTagPr>
          <w:attr w:name="ProductID" w:val="196 г"/>
        </w:smartTagPr>
        <w:r w:rsidRPr="00961516">
          <w:rPr>
            <w:sz w:val="28"/>
          </w:rPr>
          <w:t>196 г</w:t>
        </w:r>
      </w:smartTag>
      <w:r w:rsidRPr="00961516">
        <w:rPr>
          <w:sz w:val="28"/>
        </w:rPr>
        <w:t xml:space="preserve">. до </w:t>
      </w:r>
      <w:smartTag w:uri="urn:schemas-microsoft-com:office:smarttags" w:element="metricconverter">
        <w:smartTagPr>
          <w:attr w:name="ProductID" w:val="295 г"/>
        </w:smartTagPr>
        <w:r w:rsidRPr="00961516">
          <w:rPr>
            <w:sz w:val="28"/>
          </w:rPr>
          <w:t>295 г</w:t>
        </w:r>
      </w:smartTag>
      <w:r w:rsidRPr="00961516">
        <w:rPr>
          <w:sz w:val="28"/>
        </w:rPr>
        <w:t xml:space="preserve">.), причем все они расположены в известном систематическом порядке: кодекс делится на четырнадцать книг, книги на титулы, внутри которых конституции приводятся в подлинном тексте и в хронологической последовательности. Кодекс этот, очевидно, приобрел большое распространение, и между 314 и </w:t>
      </w:r>
      <w:smartTag w:uri="urn:schemas-microsoft-com:office:smarttags" w:element="metricconverter">
        <w:smartTagPr>
          <w:attr w:name="ProductID" w:val="324 г"/>
        </w:smartTagPr>
        <w:r w:rsidRPr="00961516">
          <w:rPr>
            <w:sz w:val="28"/>
          </w:rPr>
          <w:t>324 г</w:t>
        </w:r>
      </w:smartTag>
      <w:r w:rsidRPr="00961516">
        <w:rPr>
          <w:sz w:val="28"/>
        </w:rPr>
        <w:t>. к нему было составлено новым, также нам неизвестным автором, Гермогеном, дополнение из позднейших конституций, носящее название "Codex Hermogenianus". Этот кодекс представляет только одну книгу, разделенную на титулы.</w:t>
      </w:r>
    </w:p>
    <w:p w:rsidR="007F7A93" w:rsidRPr="00961516" w:rsidRDefault="007F7A93" w:rsidP="00961516">
      <w:pPr>
        <w:spacing w:line="360" w:lineRule="auto"/>
        <w:ind w:firstLine="709"/>
        <w:jc w:val="both"/>
        <w:rPr>
          <w:sz w:val="28"/>
        </w:rPr>
      </w:pPr>
      <w:r w:rsidRPr="00961516">
        <w:rPr>
          <w:sz w:val="28"/>
        </w:rPr>
        <w:t xml:space="preserve">Эти частные попытки навели, наконец, и правительство на мысль сделать официальный сборник конституций, тем более что императорские указы продолжали издаваться, и через известный промежуток времени оба названные кодекса, в свою очередь, устарели. Ввиду этого император Феодосий II назначил в </w:t>
      </w:r>
      <w:smartTag w:uri="urn:schemas-microsoft-com:office:smarttags" w:element="metricconverter">
        <w:smartTagPr>
          <w:attr w:name="ProductID" w:val="428 г"/>
        </w:smartTagPr>
        <w:r w:rsidRPr="00961516">
          <w:rPr>
            <w:sz w:val="28"/>
          </w:rPr>
          <w:t>428 г</w:t>
        </w:r>
      </w:smartTag>
      <w:r w:rsidRPr="00961516">
        <w:rPr>
          <w:sz w:val="28"/>
        </w:rPr>
        <w:t xml:space="preserve">. комиссию из восьми человек; эта комиссия должна была сделать две работы: во-первых, собрать воедино все конституции от Константина, даже устаревшие и отмененные, дабы этот сборник вместе с Codices Gregorianus и "Hermogenianus" мог служить основанием для обучения юристов, которым нужно знать и прошлое право; во-вторых, для практического употребления составить сборник действующих только конституций, прибавив, однако, к ним выдержки из responsa и трактатов юристов, дабы таким образом соединить в одном своде как leges, так и jus vetus. Работы назначенной комиссии остались, однако, без всякого результата; вероятно, выполнение второй части программы встретило непреодолимые затруднения. Вследствие этого в </w:t>
      </w:r>
      <w:smartTag w:uri="urn:schemas-microsoft-com:office:smarttags" w:element="metricconverter">
        <w:smartTagPr>
          <w:attr w:name="ProductID" w:val="435 г"/>
        </w:smartTagPr>
        <w:r w:rsidRPr="00961516">
          <w:rPr>
            <w:sz w:val="28"/>
          </w:rPr>
          <w:t>435 г</w:t>
        </w:r>
      </w:smartTag>
      <w:r w:rsidRPr="00961516">
        <w:rPr>
          <w:sz w:val="28"/>
        </w:rPr>
        <w:t xml:space="preserve">. была образована новая комиссия из шестнадцати членов под председательством quaestor sacri palatii Антиоха, но этой комиссии поставлена была уже более скромная задача: оставив вторую часть прежней программы, Феодосий поручил новой комиссии сделать лишь сборник императорских конституций, изданных после "Codex Hermogenianus" и сохраняющих еще свою силу. Эта работа была выполнена через 2 года, и новый сборник, получивший название "Codex Theodosianus", был опубликован 15 февраля </w:t>
      </w:r>
      <w:smartTag w:uri="urn:schemas-microsoft-com:office:smarttags" w:element="metricconverter">
        <w:smartTagPr>
          <w:attr w:name="ProductID" w:val="438 г"/>
        </w:smartTagPr>
        <w:r w:rsidRPr="00961516">
          <w:rPr>
            <w:sz w:val="28"/>
          </w:rPr>
          <w:t>438 г</w:t>
        </w:r>
      </w:smartTag>
      <w:r w:rsidRPr="00961516">
        <w:rPr>
          <w:sz w:val="28"/>
        </w:rPr>
        <w:t>. "Codex Theodosianus" делится на шестнадцать книг, из которых каждая, в свою очередь, распадается на титулы. По основной мысли Феодосия, его кодекс вместе с Codices Gregorianus et Hermogenianus должен был составлять одно целое, вследствие чего оба упомянутых частных сборника приобрели официальную</w:t>
      </w:r>
      <w:r w:rsidR="00961516">
        <w:rPr>
          <w:sz w:val="28"/>
        </w:rPr>
        <w:t xml:space="preserve"> </w:t>
      </w:r>
      <w:r w:rsidRPr="00961516">
        <w:rPr>
          <w:sz w:val="28"/>
        </w:rPr>
        <w:t>санкцию383. Новые конституции, появлявшиеся после издания Кодекса, называются novellae leges.</w:t>
      </w:r>
    </w:p>
    <w:p w:rsidR="007F7A93" w:rsidRPr="00961516" w:rsidRDefault="007F7A93" w:rsidP="00961516">
      <w:pPr>
        <w:spacing w:line="360" w:lineRule="auto"/>
        <w:ind w:firstLine="709"/>
        <w:jc w:val="both"/>
        <w:rPr>
          <w:sz w:val="28"/>
        </w:rPr>
      </w:pPr>
      <w:r w:rsidRPr="00961516">
        <w:rPr>
          <w:sz w:val="28"/>
        </w:rPr>
        <w:t>В V веке Римская империя, как известно, окончательно распалась на две половины, Восточную и Западную, причем Западная половина подпала вскоре под владычество германских завоевателей. Но действие римского права здесь вследствие этого не прекратилось: оно оставалось в полной силе по отношению к покоренному римскому населению. Даже более того: германские князья обнаруживают некоторую заботу об этом праве, поскольку это нужно для практики судов. Забота эта выразилась в издании нескольких сборников для судебного руководства. Таковы:</w:t>
      </w:r>
    </w:p>
    <w:p w:rsidR="007F7A93" w:rsidRPr="00961516" w:rsidRDefault="007F7A93" w:rsidP="00961516">
      <w:pPr>
        <w:spacing w:line="360" w:lineRule="auto"/>
        <w:ind w:firstLine="709"/>
        <w:jc w:val="both"/>
        <w:rPr>
          <w:sz w:val="28"/>
        </w:rPr>
      </w:pPr>
      <w:r w:rsidRPr="00961516">
        <w:rPr>
          <w:sz w:val="28"/>
        </w:rPr>
        <w:t xml:space="preserve">1) Так называемый "Lex romana Wisigothorum", свод из различных источников римского права (извлечения из указанных трех кодексов, из институций Гая, сентенций Павла и т. д., в конце одно responsum Папиниана), предназначенный для римских подданных Вестготского королевства, изданный Аларихом II в </w:t>
      </w:r>
      <w:smartTag w:uri="urn:schemas-microsoft-com:office:smarttags" w:element="metricconverter">
        <w:smartTagPr>
          <w:attr w:name="ProductID" w:val="506 г"/>
        </w:smartTagPr>
        <w:r w:rsidRPr="00961516">
          <w:rPr>
            <w:sz w:val="28"/>
          </w:rPr>
          <w:t>506 г</w:t>
        </w:r>
      </w:smartTag>
      <w:r w:rsidRPr="00961516">
        <w:rPr>
          <w:sz w:val="28"/>
        </w:rPr>
        <w:t>. и потому называющийся еще "Breviarium Alaricianum".</w:t>
      </w:r>
    </w:p>
    <w:p w:rsidR="007F7A93" w:rsidRPr="00961516" w:rsidRDefault="007F7A93" w:rsidP="00961516">
      <w:pPr>
        <w:spacing w:line="360" w:lineRule="auto"/>
        <w:ind w:firstLine="709"/>
        <w:jc w:val="both"/>
        <w:rPr>
          <w:sz w:val="28"/>
        </w:rPr>
      </w:pPr>
      <w:r w:rsidRPr="00961516">
        <w:rPr>
          <w:sz w:val="28"/>
        </w:rPr>
        <w:t>2) "Edictum Theodorici" – аналогичная компиляция, изданная в конце V века Теодорихом Великим для королевства Остготского.</w:t>
      </w:r>
    </w:p>
    <w:p w:rsidR="007F7A93" w:rsidRPr="00961516" w:rsidRDefault="007F7A93" w:rsidP="00961516">
      <w:pPr>
        <w:spacing w:line="360" w:lineRule="auto"/>
        <w:ind w:firstLine="709"/>
        <w:jc w:val="both"/>
        <w:rPr>
          <w:sz w:val="28"/>
        </w:rPr>
      </w:pPr>
      <w:r w:rsidRPr="00961516">
        <w:rPr>
          <w:sz w:val="28"/>
        </w:rPr>
        <w:t>3) "Lex romana Burgundiorum" – сборник такого же характера, изданный в начале VI века для Бургундского королевства королем Гундобадом. В некоторых рукописях этот последний сборник непосредственно примыкал к "lex romana Wisigothorum", причем по ошибке переписчиков конец последнего – responsum Папиниана – относился к началу "lex romana Burgundiorum", и вдобавок Papinianus был сокращен в Papian. Вследствие этого и самый сборник ("lex romana Burgundiorum") назывался также Papian.</w:t>
      </w:r>
    </w:p>
    <w:p w:rsidR="007F7A93" w:rsidRPr="00961516" w:rsidRDefault="007F7A93" w:rsidP="00961516">
      <w:pPr>
        <w:spacing w:line="360" w:lineRule="auto"/>
        <w:ind w:firstLine="709"/>
        <w:jc w:val="both"/>
        <w:rPr>
          <w:sz w:val="28"/>
        </w:rPr>
      </w:pPr>
    </w:p>
    <w:p w:rsidR="007F7A93" w:rsidRPr="00961516" w:rsidRDefault="007F7A93" w:rsidP="00961516">
      <w:pPr>
        <w:spacing w:line="360" w:lineRule="auto"/>
        <w:ind w:firstLine="709"/>
        <w:jc w:val="both"/>
        <w:rPr>
          <w:sz w:val="28"/>
        </w:rPr>
      </w:pPr>
      <w:r w:rsidRPr="00961516">
        <w:rPr>
          <w:sz w:val="28"/>
        </w:rPr>
        <w:t>6. КОДИФИКАЦИЯ ЮСТИНИАНА</w:t>
      </w:r>
    </w:p>
    <w:p w:rsidR="00961516" w:rsidRPr="00961516" w:rsidRDefault="00961516" w:rsidP="00961516">
      <w:pPr>
        <w:spacing w:line="360" w:lineRule="auto"/>
        <w:ind w:firstLine="709"/>
        <w:jc w:val="both"/>
        <w:rPr>
          <w:sz w:val="28"/>
        </w:rPr>
      </w:pPr>
    </w:p>
    <w:p w:rsidR="007F7A93" w:rsidRPr="00961516" w:rsidRDefault="007F7A93" w:rsidP="00961516">
      <w:pPr>
        <w:spacing w:line="360" w:lineRule="auto"/>
        <w:ind w:firstLine="709"/>
        <w:jc w:val="both"/>
        <w:rPr>
          <w:sz w:val="28"/>
        </w:rPr>
      </w:pPr>
      <w:r w:rsidRPr="00961516">
        <w:rPr>
          <w:sz w:val="28"/>
        </w:rPr>
        <w:t>Все указанные опыты частных и официальных компиляций вызывались одною общей потребностью – иметь какой-либо единый сборник права, единый свод, в котором было бы суммировано как jus vetus, так и императорское законодательство, и который</w:t>
      </w:r>
      <w:r w:rsidR="00961516">
        <w:rPr>
          <w:sz w:val="28"/>
        </w:rPr>
        <w:t xml:space="preserve"> </w:t>
      </w:r>
      <w:r w:rsidRPr="00961516">
        <w:rPr>
          <w:sz w:val="28"/>
        </w:rPr>
        <w:t>мог бы служить твердым основанием при отправлении правосудия. И чем дальше, тем эта потребность ощущалась все сильнее и сильнее. По отношению к императорским конституциям, благодаря кодексам Gregorianus, Hermogenianus и Theodosianus, задача судей была значительно облегчена; но конституции продолжали издаваться, многие из находившихся в кодексах оказывались отмененными, вследствие чего по истечении известного периода пересмотр кодексов и дополнение их делалось необходимым. Гораздо труднее было положение и частных лиц, и судей, когда дело касалось jus vetus. Непосредственное пользование сочинениями классических юристов затруднялось уже тем обстоятельством, что они делались в обороте все более и более редкими. С другой стороны, если даже ограничиться сочинениями пяти юристов, легализованных в lex Allegatoria, то все же разобраться во всей массе их и найти в них надлежащее решение для данного конкретного случая было работой нелегкой, особенно при общем упадке юридической образованности. Далее, мнения юристов нередко друг другу противоречили, а механический подсчет голосов, установленный законом о цитировании, представлял, конечно, известное удобство для судей, но отнюдь не убеждал в юридической верности голоса большинства. Наконец, условия жизни за 2-3 столетия успели во многом существенно измениться, и обычные решения классических юристов оказывались иногда устаревшими. Одним словом, чувствовалась общая потребность в полном и официальном пересмотре всей правовой системы, в подведении итогов всего многовекового развития.</w:t>
      </w:r>
    </w:p>
    <w:p w:rsidR="007F7A93" w:rsidRPr="00961516" w:rsidRDefault="007F7A93" w:rsidP="00961516">
      <w:pPr>
        <w:spacing w:line="360" w:lineRule="auto"/>
        <w:ind w:firstLine="709"/>
        <w:jc w:val="both"/>
        <w:rPr>
          <w:sz w:val="28"/>
        </w:rPr>
      </w:pPr>
      <w:r w:rsidRPr="00961516">
        <w:rPr>
          <w:sz w:val="28"/>
        </w:rPr>
        <w:t>Как было указано выше, уже император Феодосий II имел мысль сделать такой общий пересмотр как конституции, так и юридической литературы, и переработать все в единый, цельный свод. Но мысль эта осталась при нем неосуществленной. Выполнение этого плана, и притом в очень широком масштабе, составляет огромную заслугу Юстиниана и его ближайшего помощника в этом деле Трибониана.</w:t>
      </w:r>
    </w:p>
    <w:p w:rsidR="007F7A93" w:rsidRPr="00961516" w:rsidRDefault="007F7A93" w:rsidP="00961516">
      <w:pPr>
        <w:spacing w:line="360" w:lineRule="auto"/>
        <w:ind w:firstLine="709"/>
        <w:jc w:val="both"/>
        <w:rPr>
          <w:sz w:val="28"/>
        </w:rPr>
      </w:pPr>
      <w:r w:rsidRPr="00961516">
        <w:rPr>
          <w:sz w:val="28"/>
        </w:rPr>
        <w:t>Колоссальный труд составления Юстиниановского Свода был выполнен в несколько приемов и в сравнительно короткий срок.</w:t>
      </w:r>
    </w:p>
    <w:p w:rsidR="007F7A93" w:rsidRPr="00961516" w:rsidRDefault="007F7A93" w:rsidP="00961516">
      <w:pPr>
        <w:spacing w:line="360" w:lineRule="auto"/>
        <w:ind w:firstLine="709"/>
        <w:jc w:val="both"/>
        <w:rPr>
          <w:sz w:val="28"/>
        </w:rPr>
      </w:pPr>
      <w:r w:rsidRPr="00961516">
        <w:rPr>
          <w:sz w:val="28"/>
        </w:rPr>
        <w:t>Прежде всего внимание Юстиниана обратилось на собрание императорских конституций. Необходимо было привести в порядок конституции, накопившиеся за столетний промежуток после издания "Codex Theodosianus". Но Юстиниан возымел более широкую мысль – пересмотреть и прежние кодексы (Gregorianus, Hermogenianus и Theodosianus), вычеркнуть из них все устаревшее, а все действующее</w:t>
      </w:r>
      <w:r w:rsidR="00961516">
        <w:rPr>
          <w:sz w:val="28"/>
        </w:rPr>
        <w:t xml:space="preserve"> </w:t>
      </w:r>
      <w:r w:rsidRPr="00961516">
        <w:rPr>
          <w:sz w:val="28"/>
        </w:rPr>
        <w:t xml:space="preserve">объединить в одном сборнике. С этой целью Юстиниан 13 февраля </w:t>
      </w:r>
      <w:smartTag w:uri="urn:schemas-microsoft-com:office:smarttags" w:element="metricconverter">
        <w:smartTagPr>
          <w:attr w:name="ProductID" w:val="528 г"/>
        </w:smartTagPr>
        <w:r w:rsidRPr="00961516">
          <w:rPr>
            <w:sz w:val="28"/>
          </w:rPr>
          <w:t>528 г</w:t>
        </w:r>
      </w:smartTag>
      <w:r w:rsidRPr="00961516">
        <w:rPr>
          <w:sz w:val="28"/>
        </w:rPr>
        <w:t xml:space="preserve">. назначил комиссию из 10 человек, среди которых находился и упомянутый Трибониан. Через год комиссия окончила свою работу, и 7 апреля </w:t>
      </w:r>
      <w:smartTag w:uri="urn:schemas-microsoft-com:office:smarttags" w:element="metricconverter">
        <w:smartTagPr>
          <w:attr w:name="ProductID" w:val="529 г"/>
        </w:smartTagPr>
        <w:r w:rsidRPr="00961516">
          <w:rPr>
            <w:sz w:val="28"/>
          </w:rPr>
          <w:t>529 г</w:t>
        </w:r>
      </w:smartTag>
      <w:r w:rsidRPr="00961516">
        <w:rPr>
          <w:sz w:val="28"/>
        </w:rPr>
        <w:t>. указом "Summa rei publicae" был обнародован "Codex Justinianus", отменивший собою три прежние.</w:t>
      </w:r>
    </w:p>
    <w:p w:rsidR="007F7A93" w:rsidRPr="00961516" w:rsidRDefault="007F7A93" w:rsidP="00961516">
      <w:pPr>
        <w:spacing w:line="360" w:lineRule="auto"/>
        <w:ind w:firstLine="709"/>
        <w:jc w:val="both"/>
        <w:rPr>
          <w:sz w:val="28"/>
        </w:rPr>
      </w:pPr>
      <w:r w:rsidRPr="00961516">
        <w:rPr>
          <w:sz w:val="28"/>
        </w:rPr>
        <w:t xml:space="preserve">Собрав и систематизировав leges, Юстиниан решил совершить то же самое и по отношению к jus vetus. Эта задача представляла, конечно, гораздо больше трудностей, но быстрый успех с Кодексом и наличность энергичных помощников укрепили Юстиниана в его намерении. 15 декабря </w:t>
      </w:r>
      <w:smartTag w:uri="urn:schemas-microsoft-com:office:smarttags" w:element="metricconverter">
        <w:smartTagPr>
          <w:attr w:name="ProductID" w:val="530 г"/>
        </w:smartTagPr>
        <w:r w:rsidRPr="00961516">
          <w:rPr>
            <w:sz w:val="28"/>
          </w:rPr>
          <w:t>530 г</w:t>
        </w:r>
      </w:smartTag>
      <w:r w:rsidRPr="00961516">
        <w:rPr>
          <w:sz w:val="28"/>
        </w:rPr>
        <w:t xml:space="preserve">. указом "Deo auctore" он дал Трибониану соответствующее поручение, предоставив ему самому выбрать себе помощников. Трибониан составил комиссию из 15 человек, между которыми были четыре профессора юриспруденции из Академий Константинопольской (Теофил и Кратин) и Беритской (Доротей и Анатолий) и 11 адвокатов. Комиссия имела пред собой очень сложную задачу: она должна была собрать сочинения не только пяти привилегированных в lex Allegatoria юристов, но и всех вообще классических юристов; из всех этих сочинений она должна была сделать извлечения, причем все устарелое должно было быть вычеркнуто и заменено новым, а всякие разногласия должны были быть устранены; наконец, весь этот материал нужно было расположить в известном систематическом порядке. Одним словом, вся огромная юридическая литература должна была быть пересмотрена и спаяна в одно систематическое целое. И с этой колоссальной задачей комиссия справилась чрезвычайно быстро: через 3 года со времени указа Трибониану, именно 16 декабря </w:t>
      </w:r>
      <w:smartTag w:uri="urn:schemas-microsoft-com:office:smarttags" w:element="metricconverter">
        <w:smartTagPr>
          <w:attr w:name="ProductID" w:val="533 г"/>
        </w:smartTagPr>
        <w:r w:rsidRPr="00961516">
          <w:rPr>
            <w:sz w:val="28"/>
          </w:rPr>
          <w:t>533 г</w:t>
        </w:r>
      </w:smartTag>
      <w:r w:rsidRPr="00961516">
        <w:rPr>
          <w:sz w:val="28"/>
        </w:rPr>
        <w:t>., указом "Tanta" или "???????" этот огромный свод, получивший название "Digesta" или "Pandectae", был опубликован, а с 30 декабря того же года вступил в действие.</w:t>
      </w:r>
    </w:p>
    <w:p w:rsidR="00961516" w:rsidRDefault="007F7A93" w:rsidP="00961516">
      <w:pPr>
        <w:spacing w:line="360" w:lineRule="auto"/>
        <w:ind w:firstLine="709"/>
        <w:jc w:val="both"/>
        <w:rPr>
          <w:sz w:val="28"/>
        </w:rPr>
      </w:pPr>
      <w:r w:rsidRPr="00961516">
        <w:rPr>
          <w:sz w:val="28"/>
        </w:rPr>
        <w:t xml:space="preserve">Одновременно с работой по составлению "Дигест", под общим руководством Трибониана, профессорами Теофилом и Доротеем был составлен, главным образом для учебных целей, официальный элементарный курс гражданского права, получивший обычное для такого рода курсов название "Institutiones". 21 ноября </w:t>
      </w:r>
      <w:smartTag w:uri="urn:schemas-microsoft-com:office:smarttags" w:element="metricconverter">
        <w:smartTagPr>
          <w:attr w:name="ProductID" w:val="533 г"/>
        </w:smartTagPr>
        <w:r w:rsidRPr="00961516">
          <w:rPr>
            <w:sz w:val="28"/>
          </w:rPr>
          <w:t>533 г</w:t>
        </w:r>
      </w:smartTag>
      <w:r w:rsidRPr="00961516">
        <w:rPr>
          <w:sz w:val="28"/>
        </w:rPr>
        <w:t>. особым указом, адресованным к юношеству, – "cupidae legum juventuti"384, – "Институции" были санкционированы, причем им была придана сила, равная силе всех других частей свода.</w:t>
      </w:r>
    </w:p>
    <w:p w:rsidR="007F7A93" w:rsidRPr="00961516" w:rsidRDefault="007F7A93" w:rsidP="00961516">
      <w:pPr>
        <w:spacing w:line="360" w:lineRule="auto"/>
        <w:ind w:firstLine="709"/>
        <w:jc w:val="both"/>
        <w:rPr>
          <w:sz w:val="28"/>
        </w:rPr>
      </w:pPr>
      <w:r w:rsidRPr="00961516">
        <w:rPr>
          <w:sz w:val="28"/>
        </w:rPr>
        <w:t xml:space="preserve">Но пока шла работа со составлению "Дигест" и "Институций", законодательство не бездействовало: самая эта работа вызывала правительство на пересмотр целого ряда вопросов. Как было только что сказано, комиссия должна была устранять все встречавшиеся между юристами контроверзы, но некоторые из этих контроверз по докладу комиссии были разрешены самим Юстинианом, причем эти решения были объявлены в виде указов; сохранилось известие о 50 подобных указах – так называемых quinquaginta decisiones. Но и независимо от этого многие вопросы требовали пересмотра, и действительно в течение этих лет мы видим чрезвычайно оживленную законодательную деятельность: в </w:t>
      </w:r>
      <w:smartTag w:uri="urn:schemas-microsoft-com:office:smarttags" w:element="metricconverter">
        <w:smartTagPr>
          <w:attr w:name="ProductID" w:val="529 г"/>
        </w:smartTagPr>
        <w:r w:rsidRPr="00961516">
          <w:rPr>
            <w:sz w:val="28"/>
          </w:rPr>
          <w:t>529 г</w:t>
        </w:r>
      </w:smartTag>
      <w:r w:rsidRPr="00961516">
        <w:rPr>
          <w:sz w:val="28"/>
        </w:rPr>
        <w:t xml:space="preserve">. было издано около 80 конституций, в 530 – около 130, в 531 – около 100. Вследствие этого к тому времени, когда "Дигесты" и "Институции" были закончены, Кодекс, изданный в </w:t>
      </w:r>
      <w:smartTag w:uri="urn:schemas-microsoft-com:office:smarttags" w:element="metricconverter">
        <w:smartTagPr>
          <w:attr w:name="ProductID" w:val="529 г"/>
        </w:smartTagPr>
        <w:r w:rsidRPr="00961516">
          <w:rPr>
            <w:sz w:val="28"/>
          </w:rPr>
          <w:t>529 г</w:t>
        </w:r>
      </w:smartTag>
      <w:r w:rsidRPr="00961516">
        <w:rPr>
          <w:sz w:val="28"/>
        </w:rPr>
        <w:t xml:space="preserve">., оказался уже во многом устаревшим. Чтобы согласовать его с новыми частями свода, нужно было переработать его заново. Новая комиссия сделала это, и 16 ноября </w:t>
      </w:r>
      <w:smartTag w:uri="urn:schemas-microsoft-com:office:smarttags" w:element="metricconverter">
        <w:smartTagPr>
          <w:attr w:name="ProductID" w:val="534 г"/>
        </w:smartTagPr>
        <w:r w:rsidRPr="00961516">
          <w:rPr>
            <w:sz w:val="28"/>
          </w:rPr>
          <w:t>534 г</w:t>
        </w:r>
      </w:smartTag>
      <w:r w:rsidRPr="00961516">
        <w:rPr>
          <w:sz w:val="28"/>
        </w:rPr>
        <w:t>. указом "Cordi nobis" был опубликован, в замену прежнего, Кодекс новой редакции – "Codex repetitae praelectionis".</w:t>
      </w:r>
    </w:p>
    <w:p w:rsidR="007F7A93" w:rsidRPr="00961516" w:rsidRDefault="007F7A93" w:rsidP="00961516">
      <w:pPr>
        <w:spacing w:line="360" w:lineRule="auto"/>
        <w:ind w:firstLine="709"/>
        <w:jc w:val="both"/>
        <w:rPr>
          <w:sz w:val="28"/>
        </w:rPr>
      </w:pPr>
      <w:r w:rsidRPr="00961516">
        <w:rPr>
          <w:sz w:val="28"/>
        </w:rPr>
        <w:t>Этим составление Свода было закончено. Выходившие после того указы называются новеллами (novellae leges), и некоторые из них имеют весьма существенное значение, представляя полную реформу в некоторых областях права (например, в области наследования).</w:t>
      </w:r>
    </w:p>
    <w:p w:rsidR="007F7A93" w:rsidRPr="00961516" w:rsidRDefault="007F7A93" w:rsidP="00961516">
      <w:pPr>
        <w:spacing w:line="360" w:lineRule="auto"/>
        <w:ind w:firstLine="709"/>
        <w:jc w:val="both"/>
        <w:rPr>
          <w:sz w:val="28"/>
        </w:rPr>
      </w:pPr>
      <w:r w:rsidRPr="00961516">
        <w:rPr>
          <w:sz w:val="28"/>
        </w:rPr>
        <w:t>Юстиниан имел намерение также собирать эти новеллы по мере их накопления, но сам он этой мысли уже не осуществил. Мы имеем, однако, несколько частных сборников новелл, причем новеллы рассматриваются, как последняя заключительная часть юстиниановского законодательства.</w:t>
      </w:r>
    </w:p>
    <w:p w:rsidR="007F7A93" w:rsidRPr="00961516" w:rsidRDefault="007F7A93" w:rsidP="00961516">
      <w:pPr>
        <w:spacing w:line="360" w:lineRule="auto"/>
        <w:ind w:firstLine="709"/>
        <w:jc w:val="both"/>
        <w:rPr>
          <w:sz w:val="28"/>
        </w:rPr>
      </w:pPr>
      <w:r w:rsidRPr="00961516">
        <w:rPr>
          <w:sz w:val="28"/>
        </w:rPr>
        <w:t>Все указанные части юстиниановской кодификации должны были, по мысли Юстиниана, составлять одно целое, один "Corpus" права, хотя они и не были тогда соединены под одним общим названием. Лишь в средние века, когда возродилось изучение римского права (начиная с XII столетия), весь Юстиниановский Свод стал называться общим именем "Corpus Juris Civilis", под каковым названием он известен и теперь.</w:t>
      </w:r>
    </w:p>
    <w:p w:rsidR="007F7A93" w:rsidRPr="00961516" w:rsidRDefault="007F7A93" w:rsidP="00961516">
      <w:pPr>
        <w:spacing w:line="360" w:lineRule="auto"/>
        <w:ind w:firstLine="709"/>
        <w:jc w:val="both"/>
        <w:rPr>
          <w:sz w:val="28"/>
        </w:rPr>
      </w:pPr>
      <w:r w:rsidRPr="00961516">
        <w:rPr>
          <w:sz w:val="28"/>
        </w:rPr>
        <w:t>Рассмотрим несколько ближе каждую из составных частей этого огромного свода.</w:t>
      </w:r>
    </w:p>
    <w:p w:rsidR="007F7A93" w:rsidRPr="00961516" w:rsidRDefault="007F7A93" w:rsidP="00961516">
      <w:pPr>
        <w:spacing w:line="360" w:lineRule="auto"/>
        <w:ind w:firstLine="709"/>
        <w:jc w:val="both"/>
        <w:rPr>
          <w:sz w:val="28"/>
        </w:rPr>
      </w:pPr>
      <w:r w:rsidRPr="00961516">
        <w:rPr>
          <w:sz w:val="28"/>
        </w:rPr>
        <w:t>1. "Institutiones". Хотя они созданы были в качестве элементарного руководства для учебных целей, однако они не стоят ниже других частей и в смысле своей юридической силы. Главным источником их</w:t>
      </w:r>
      <w:r w:rsidR="00961516">
        <w:rPr>
          <w:sz w:val="28"/>
        </w:rPr>
        <w:t xml:space="preserve"> </w:t>
      </w:r>
      <w:r w:rsidRPr="00961516">
        <w:rPr>
          <w:sz w:val="28"/>
        </w:rPr>
        <w:t>послужили "Институции" Гая (хотя были использованы также "Институции" и других авторов); они дали юстиниановским "Институциям" и свое внешнее деление на четыре книги, и свой план (personae, res, actiones); сплошь и рядом даже самый текст взят у Гая. Каждая из четырех книг делится на титулы с особым заглавием; каждый титул в современных изданиях для удобства цитирования разделен на параграфы, причем нумерация параграфов начинается не с самого начала титула, а несколько дальше; начальная же, не нумерованная, часть титула носит название principium. Поэтому цитируются "Институции" так: pr. (principium) Inst. I (книга первая) 1 (титул первый); § 1 Inst. 1, 1 и т. д. Вот, например, начало "Институций" – titulus Institutionum I. 1 de justitia et jure:</w:t>
      </w:r>
    </w:p>
    <w:p w:rsidR="007F7A93" w:rsidRPr="00961516" w:rsidRDefault="007F7A93" w:rsidP="00961516">
      <w:pPr>
        <w:spacing w:line="360" w:lineRule="auto"/>
        <w:ind w:firstLine="709"/>
        <w:jc w:val="both"/>
        <w:rPr>
          <w:sz w:val="28"/>
          <w:lang w:val="en-US"/>
        </w:rPr>
      </w:pPr>
      <w:r w:rsidRPr="00961516">
        <w:rPr>
          <w:sz w:val="28"/>
          <w:lang w:val="en-US"/>
        </w:rPr>
        <w:t>"Justitia est constans et perpetua voluntas jus suum cuique tribuens (principium). § 1. Iuris prudentia est divinarum atque humanarum rerum notitia, justi atque injusti scientia"385.</w:t>
      </w:r>
    </w:p>
    <w:p w:rsidR="007F7A93" w:rsidRPr="00961516" w:rsidRDefault="007F7A93" w:rsidP="00961516">
      <w:pPr>
        <w:spacing w:line="360" w:lineRule="auto"/>
        <w:ind w:firstLine="709"/>
        <w:jc w:val="both"/>
        <w:rPr>
          <w:sz w:val="28"/>
        </w:rPr>
      </w:pPr>
      <w:r w:rsidRPr="00961516">
        <w:rPr>
          <w:sz w:val="28"/>
        </w:rPr>
        <w:t>2. "Digesta" или "Pandectae" представляют собрание цитат из сочинений юристов, расположенных в известном систематическом порядке. Всего цитировано 39 юристов от Квинта Муция до Гермогениана и, по исчислению самого Юстиниана, до 2000 сочинений. Являясь, таким образом, суммированием всей классической юридической литературы, "Digesta" представляют центральную часть Юстиниановского Свода, самую обширную по размерам и наиболее ценную по своему содержанию. Вся масса цитат разделена на 50 книг приблизительно по системе "Digesta" классических юристов, которые, в свою очередь, следовали системе edictum perpetuum. Каждая книга делится на большее или меньшее количество титулов с особым заглавием ("De actionibus empti venditi", "Locati conducti"386 и т. д.); только книги 30-я, 31-я и 32-я не имеют этого деления на титулы, ибо все они посвящены одному вопросу и потому носят общее заглавие "De legatis" ("О легатах", то есть завещательных отказах).</w:t>
      </w:r>
    </w:p>
    <w:p w:rsidR="007F7A93" w:rsidRPr="00961516" w:rsidRDefault="007F7A93" w:rsidP="00961516">
      <w:pPr>
        <w:spacing w:line="360" w:lineRule="auto"/>
        <w:ind w:firstLine="709"/>
        <w:jc w:val="both"/>
        <w:rPr>
          <w:sz w:val="28"/>
        </w:rPr>
      </w:pPr>
      <w:r w:rsidRPr="00961516">
        <w:rPr>
          <w:sz w:val="28"/>
        </w:rPr>
        <w:t>Внутри каждого титула (кроме кратких) цитаты также расположены в известном порядке: сначала идут цитаты из сочинений, комментировавших цивильное право, то есть в большинстве</w:t>
      </w:r>
      <w:r w:rsidR="00961516">
        <w:rPr>
          <w:sz w:val="28"/>
        </w:rPr>
        <w:t xml:space="preserve"> </w:t>
      </w:r>
      <w:r w:rsidRPr="00961516">
        <w:rPr>
          <w:sz w:val="28"/>
        </w:rPr>
        <w:t>случаев из комментариев ad Sabinum – так называемая масса Сабина; затем следуют цитаты из сочинений ad edictum – масса эдикта, и наконец выдержки из сочинений, возникнувших на почве юридической практики (responsa и т. д.); а так как во главе сочинений этой группы стояли responsa Papiniani, то эту массу называют массой Папиниана.</w:t>
      </w:r>
    </w:p>
    <w:p w:rsidR="007F7A93" w:rsidRPr="00961516" w:rsidRDefault="007F7A93" w:rsidP="00961516">
      <w:pPr>
        <w:spacing w:line="360" w:lineRule="auto"/>
        <w:ind w:firstLine="709"/>
        <w:jc w:val="both"/>
        <w:rPr>
          <w:sz w:val="28"/>
        </w:rPr>
      </w:pPr>
      <w:r w:rsidRPr="00961516">
        <w:rPr>
          <w:sz w:val="28"/>
        </w:rPr>
        <w:t>Иногда в самом конце находятся еще добавочные цитаты – Appendix.</w:t>
      </w:r>
    </w:p>
    <w:p w:rsidR="007F7A93" w:rsidRPr="00961516" w:rsidRDefault="007F7A93" w:rsidP="00961516">
      <w:pPr>
        <w:spacing w:line="360" w:lineRule="auto"/>
        <w:ind w:firstLine="709"/>
        <w:jc w:val="both"/>
        <w:rPr>
          <w:sz w:val="28"/>
        </w:rPr>
      </w:pPr>
      <w:r w:rsidRPr="00961516">
        <w:rPr>
          <w:sz w:val="28"/>
        </w:rPr>
        <w:t>Предполагают поэтому, что комиссия при производстве своих работ разделилась на три подкомиссии, распределив между собою указанным образом просмотр сочинений. Затем сделанные каждой подкомиссией выдержки сводились воедино в общих заседаниях387.</w:t>
      </w:r>
    </w:p>
    <w:p w:rsidR="007F7A93" w:rsidRPr="00961516" w:rsidRDefault="007F7A93" w:rsidP="00961516">
      <w:pPr>
        <w:spacing w:line="360" w:lineRule="auto"/>
        <w:ind w:firstLine="709"/>
        <w:jc w:val="both"/>
        <w:rPr>
          <w:sz w:val="28"/>
        </w:rPr>
      </w:pPr>
      <w:r w:rsidRPr="00961516">
        <w:rPr>
          <w:sz w:val="28"/>
        </w:rPr>
        <w:t>Каждая цитата начинается с указания автора и сочинения, из которого она взята. В современных изданиях эти цитаты внутри каждого титула пронумерованы, а более длинные из них разделены на параграфы (причем и здесь начало каждой цитаты стоит вне нумерации и обозначается словом pr. = principium). Поэтому при цитировании "Дигест" надо указать книгу, титул, номер цитируемой выдержки и ее параграф – например, fr. (Fragmentum) или I. (lex) 1 § 2 Dig. 43 (книга) 6 (титул). Для образца приведем только что указанный titulus Digestorum 43. 6, озаглавленный "Ne quid in loco sacro fiat".</w:t>
      </w:r>
    </w:p>
    <w:p w:rsidR="007F7A93" w:rsidRPr="00961516" w:rsidRDefault="007F7A93" w:rsidP="00961516">
      <w:pPr>
        <w:spacing w:line="360" w:lineRule="auto"/>
        <w:ind w:firstLine="709"/>
        <w:jc w:val="both"/>
        <w:rPr>
          <w:sz w:val="28"/>
          <w:lang w:val="en-US"/>
        </w:rPr>
      </w:pPr>
      <w:r w:rsidRPr="00961516">
        <w:rPr>
          <w:sz w:val="28"/>
        </w:rPr>
        <w:t xml:space="preserve">1. Ulpianus libro sexagensimo octavo ad edictum (цитата взята из 68-й книги комментария Ульпиана ad edictum). </w:t>
      </w:r>
      <w:r w:rsidRPr="00961516">
        <w:rPr>
          <w:sz w:val="28"/>
          <w:lang w:val="en-US"/>
        </w:rPr>
        <w:t xml:space="preserve">Ait praetor: "In loco sacro facere inve eum immittere quid veto" (principium: </w:t>
      </w:r>
      <w:r w:rsidRPr="00961516">
        <w:rPr>
          <w:sz w:val="28"/>
        </w:rPr>
        <w:t>слова</w:t>
      </w:r>
      <w:r w:rsidRPr="00961516">
        <w:rPr>
          <w:sz w:val="28"/>
          <w:lang w:val="en-US"/>
        </w:rPr>
        <w:t xml:space="preserve"> </w:t>
      </w:r>
      <w:r w:rsidRPr="00961516">
        <w:rPr>
          <w:sz w:val="28"/>
        </w:rPr>
        <w:t>претора</w:t>
      </w:r>
      <w:r w:rsidRPr="00961516">
        <w:rPr>
          <w:sz w:val="28"/>
          <w:lang w:val="en-US"/>
        </w:rPr>
        <w:t xml:space="preserve"> </w:t>
      </w:r>
      <w:r w:rsidRPr="00961516">
        <w:rPr>
          <w:sz w:val="28"/>
        </w:rPr>
        <w:t>в</w:t>
      </w:r>
      <w:r w:rsidRPr="00961516">
        <w:rPr>
          <w:sz w:val="28"/>
          <w:lang w:val="en-US"/>
        </w:rPr>
        <w:t xml:space="preserve"> </w:t>
      </w:r>
      <w:r w:rsidRPr="00961516">
        <w:rPr>
          <w:sz w:val="28"/>
        </w:rPr>
        <w:t>эдикте</w:t>
      </w:r>
      <w:r w:rsidRPr="00961516">
        <w:rPr>
          <w:sz w:val="28"/>
          <w:lang w:val="en-US"/>
        </w:rPr>
        <w:t>). § 1. Hoc interdictum de loco sacro, non de sacrario competit (</w:t>
      </w:r>
      <w:r w:rsidRPr="00961516">
        <w:rPr>
          <w:sz w:val="28"/>
        </w:rPr>
        <w:t>здесь</w:t>
      </w:r>
      <w:r w:rsidRPr="00961516">
        <w:rPr>
          <w:sz w:val="28"/>
          <w:lang w:val="en-US"/>
        </w:rPr>
        <w:t xml:space="preserve"> </w:t>
      </w:r>
      <w:r w:rsidRPr="00961516">
        <w:rPr>
          <w:sz w:val="28"/>
        </w:rPr>
        <w:t>начинается</w:t>
      </w:r>
      <w:r w:rsidRPr="00961516">
        <w:rPr>
          <w:sz w:val="28"/>
          <w:lang w:val="en-US"/>
        </w:rPr>
        <w:t xml:space="preserve"> </w:t>
      </w:r>
      <w:r w:rsidRPr="00961516">
        <w:rPr>
          <w:sz w:val="28"/>
        </w:rPr>
        <w:t>комментарий</w:t>
      </w:r>
      <w:r w:rsidRPr="00961516">
        <w:rPr>
          <w:sz w:val="28"/>
          <w:lang w:val="en-US"/>
        </w:rPr>
        <w:t xml:space="preserve"> </w:t>
      </w:r>
      <w:r w:rsidRPr="00961516">
        <w:rPr>
          <w:sz w:val="28"/>
        </w:rPr>
        <w:t>Ульпиана</w:t>
      </w:r>
      <w:r w:rsidRPr="00961516">
        <w:rPr>
          <w:sz w:val="28"/>
          <w:lang w:val="en-US"/>
        </w:rPr>
        <w:t>). § 2. Quod ait praetor, ne quid in loco sacro fiat, non ad hoc pertinet, quod ornamenti causa fit, sed quod deformitatis vel incommodi. § 3. Sed et cura aedium locorumque sacrorum mandata est his, qui aedes sacras curant.</w:t>
      </w:r>
    </w:p>
    <w:p w:rsidR="007F7A93" w:rsidRPr="00961516" w:rsidRDefault="007F7A93" w:rsidP="00961516">
      <w:pPr>
        <w:spacing w:line="360" w:lineRule="auto"/>
        <w:ind w:firstLine="709"/>
        <w:jc w:val="both"/>
        <w:rPr>
          <w:sz w:val="28"/>
          <w:lang w:val="en-US"/>
        </w:rPr>
      </w:pPr>
      <w:r w:rsidRPr="00961516">
        <w:rPr>
          <w:sz w:val="28"/>
          <w:lang w:val="en-US"/>
        </w:rPr>
        <w:t>2. Hermogenianus libro tertio iuris epitomarum. in muris itemque portis et aliis sanctis locis aliquid facere, ex quo damnum aut incommodum irrogetur, non permititur.</w:t>
      </w:r>
    </w:p>
    <w:p w:rsidR="007F7A93" w:rsidRPr="00961516" w:rsidRDefault="007F7A93" w:rsidP="00961516">
      <w:pPr>
        <w:spacing w:line="360" w:lineRule="auto"/>
        <w:ind w:firstLine="709"/>
        <w:jc w:val="both"/>
        <w:rPr>
          <w:sz w:val="28"/>
          <w:lang w:val="en-US"/>
        </w:rPr>
      </w:pPr>
      <w:r w:rsidRPr="00961516">
        <w:rPr>
          <w:sz w:val="28"/>
          <w:lang w:val="en-US"/>
        </w:rPr>
        <w:t>3. Paulus libro quinto sententiarum. Neque muri neque portae habitari sine permissu principis propter fortuita incendia possunt388.</w:t>
      </w:r>
    </w:p>
    <w:p w:rsidR="007F7A93" w:rsidRPr="00961516" w:rsidRDefault="007F7A93" w:rsidP="00961516">
      <w:pPr>
        <w:spacing w:line="360" w:lineRule="auto"/>
        <w:ind w:firstLine="709"/>
        <w:jc w:val="both"/>
        <w:rPr>
          <w:sz w:val="28"/>
        </w:rPr>
      </w:pPr>
      <w:r w:rsidRPr="00961516">
        <w:rPr>
          <w:sz w:val="28"/>
        </w:rPr>
        <w:t>Создавая "Digesta", компиляторы имели своей задачей не просто собрать цитаты из сочинений юристов и расположить их в известном порядке, как, например, мы собираем литературные материалы и выписки, а сделать из них действующий Свод Законов. Между тем в сочинениях юристов они встречали и разногласия их между собой, и много такого, что ко времени Юстиниана уже устарело. Компиляторы должны были поэтому сглаживать разногласия и заменять устаревшее новым. Для этого они прибегали нередко к различным изменениям в цитируемом тексте; эти изменения называются emblemata Triboniani или интерполяциями. Какими-либо внешними знаками интерполяции не отмечены, но всестороннее изучение "Corpus Juris Civilis" обнаружило и продолжает обнаруживать их в большом количестве: рука компиляторов деятельно прошлась по всему огромному материалу "Дигест". Иногда подобные интерполяции обнаруживаются легко из сопоставления цитат, взятых у одного и того же юриста и из одного и того же сочинения, но помещенных в двух разных местах (так называемые leges geminatae), или из сопоставления цитаты в "Digesta" с той же самой цитатой в сохранившихся до нас памятниках доюстиниановского времени</w:t>
      </w:r>
      <w:r w:rsidR="00961516">
        <w:rPr>
          <w:sz w:val="28"/>
        </w:rPr>
        <w:t xml:space="preserve"> </w:t>
      </w:r>
      <w:r w:rsidRPr="00961516">
        <w:rPr>
          <w:sz w:val="28"/>
        </w:rPr>
        <w:t>(fragmenta Vaticana и т. д.). Но часто переработка компиляторов может быть обнаружена только путем сложного разбора логического, лингвистического и исторического характера. Приведем для образца самые простые виды интерполяций.</w:t>
      </w:r>
    </w:p>
    <w:p w:rsidR="007F7A93" w:rsidRPr="00961516" w:rsidRDefault="007F7A93" w:rsidP="00961516">
      <w:pPr>
        <w:spacing w:line="360" w:lineRule="auto"/>
        <w:ind w:firstLine="709"/>
        <w:jc w:val="both"/>
        <w:rPr>
          <w:sz w:val="28"/>
          <w:lang w:val="en-US"/>
        </w:rPr>
      </w:pPr>
      <w:r w:rsidRPr="00961516">
        <w:rPr>
          <w:sz w:val="28"/>
        </w:rPr>
        <w:t xml:space="preserve">Fr. 12. 3. D. 7. 1. Ulpianus libro XVII ad Sabinum. </w:t>
      </w:r>
      <w:r w:rsidRPr="00961516">
        <w:rPr>
          <w:sz w:val="28"/>
          <w:lang w:val="en-US"/>
        </w:rPr>
        <w:t>De illo Pomponius dubitat, si fugitivus, in quo meus ususfructus est, stipuletur aliquid ex re mea vel per traditionem accipiat: an per hoc ipsum, quasi utar, retineam usumfructum?</w:t>
      </w:r>
    </w:p>
    <w:p w:rsidR="007F7A93" w:rsidRPr="00961516" w:rsidRDefault="007F7A93" w:rsidP="00961516">
      <w:pPr>
        <w:spacing w:line="360" w:lineRule="auto"/>
        <w:ind w:firstLine="709"/>
        <w:jc w:val="both"/>
        <w:rPr>
          <w:sz w:val="28"/>
          <w:lang w:val="en-US"/>
        </w:rPr>
      </w:pPr>
      <w:r w:rsidRPr="00961516">
        <w:rPr>
          <w:sz w:val="28"/>
          <w:lang w:val="en-US"/>
        </w:rPr>
        <w:t>Fragmenta Vaticana § 89. De illo Pomponius dubitat, si fugitivus, in quo ususfructus meus est, stipuletur aliquid vel mancipio accipiat, an per hoc ipsum, quasi utar, retineam usumfructum389.</w:t>
      </w:r>
    </w:p>
    <w:p w:rsidR="007F7A93" w:rsidRPr="00961516" w:rsidRDefault="007F7A93" w:rsidP="00961516">
      <w:pPr>
        <w:spacing w:line="360" w:lineRule="auto"/>
        <w:ind w:firstLine="709"/>
        <w:jc w:val="both"/>
        <w:rPr>
          <w:sz w:val="28"/>
        </w:rPr>
      </w:pPr>
      <w:r w:rsidRPr="00961516">
        <w:rPr>
          <w:sz w:val="28"/>
        </w:rPr>
        <w:t>Самое существенное изменение здесь заключается в том, что стоявшее в подлиннике у Ульпиана слово "mancipio" заменено в юстиниановских "Digesta" выражением "per traditionem": ко времени Юстиниана формальная сделка передачи права собственности (mancipium, mancipatio) уже отпала, вследствие чего компиляторы заменили ее бесформальной traditio.</w:t>
      </w:r>
    </w:p>
    <w:p w:rsidR="007F7A93" w:rsidRPr="00961516" w:rsidRDefault="007F7A93" w:rsidP="00961516">
      <w:pPr>
        <w:spacing w:line="360" w:lineRule="auto"/>
        <w:ind w:firstLine="709"/>
        <w:jc w:val="both"/>
        <w:rPr>
          <w:sz w:val="28"/>
          <w:lang w:val="en-US"/>
        </w:rPr>
      </w:pPr>
      <w:r w:rsidRPr="00961516">
        <w:rPr>
          <w:sz w:val="28"/>
          <w:lang w:val="en-US"/>
        </w:rPr>
        <w:t>Fr. 49. 1. D. 24. 3. Paulus l. VII responsorum. Fundus aestimatus in dotem datus a creditore antecedente ex causa pignoris ablatus est.</w:t>
      </w:r>
    </w:p>
    <w:p w:rsidR="007F7A93" w:rsidRPr="00961516" w:rsidRDefault="007F7A93" w:rsidP="00961516">
      <w:pPr>
        <w:spacing w:line="360" w:lineRule="auto"/>
        <w:ind w:firstLine="709"/>
        <w:jc w:val="both"/>
        <w:rPr>
          <w:sz w:val="28"/>
          <w:lang w:val="en-US"/>
        </w:rPr>
      </w:pPr>
      <w:r w:rsidRPr="00961516">
        <w:rPr>
          <w:sz w:val="28"/>
          <w:lang w:val="en-US"/>
        </w:rPr>
        <w:t>Fragmenta Vaticana § 94: Fundus aestimatus in dotem datus a creditore antecedente ex causa fiduciae ablatus est390.</w:t>
      </w:r>
    </w:p>
    <w:p w:rsidR="007F7A93" w:rsidRPr="00961516" w:rsidRDefault="007F7A93" w:rsidP="00961516">
      <w:pPr>
        <w:spacing w:line="360" w:lineRule="auto"/>
        <w:ind w:firstLine="709"/>
        <w:jc w:val="both"/>
        <w:rPr>
          <w:sz w:val="28"/>
        </w:rPr>
      </w:pPr>
      <w:r w:rsidRPr="00961516">
        <w:rPr>
          <w:sz w:val="28"/>
        </w:rPr>
        <w:t>Здесь по той же причине слово "fiducia" заменено словом "pignus".</w:t>
      </w:r>
    </w:p>
    <w:p w:rsidR="007F7A93" w:rsidRPr="00961516" w:rsidRDefault="007F7A93" w:rsidP="00961516">
      <w:pPr>
        <w:spacing w:line="360" w:lineRule="auto"/>
        <w:ind w:firstLine="709"/>
        <w:jc w:val="both"/>
        <w:rPr>
          <w:sz w:val="28"/>
        </w:rPr>
      </w:pPr>
      <w:r w:rsidRPr="00961516">
        <w:rPr>
          <w:sz w:val="28"/>
        </w:rPr>
        <w:t>Разоблачение интерполяций и восстановление подлинного текста классических юристов имеет огромное значение для истории развития римского права; но как действующее право Юстиниана должно считаться не то, что юрист действительно говорил, а то, что ему вложено в уста юстиниановскими компиляторами391.</w:t>
      </w:r>
    </w:p>
    <w:p w:rsidR="007F7A93" w:rsidRPr="00961516" w:rsidRDefault="007F7A93" w:rsidP="00961516">
      <w:pPr>
        <w:spacing w:line="360" w:lineRule="auto"/>
        <w:ind w:firstLine="709"/>
        <w:jc w:val="both"/>
        <w:rPr>
          <w:sz w:val="28"/>
        </w:rPr>
      </w:pPr>
      <w:r w:rsidRPr="00961516">
        <w:rPr>
          <w:sz w:val="28"/>
        </w:rPr>
        <w:t>Выше было указано (§ 34), что период абсолютной монархии был в значительной степени периодом "ориентализации" римского права, причем эта ориентализация была далеко не всегда улучшением. Во многом практика римского права отступила от тех начал, которые были с таким мастерством разработаны классической юриспруденцией. Повинуясь тем же восточным, эллинистическим влияниям, подчиняясь, быть может, уже прочно установившейся практике, компиляторы, конечно, в своих интерполяциях не могли не отдать дани этим влияниям. Но при всем том уже то обстоятельство, что в основу Юстиниановского Cвода были положены сочинения классических юристов, обозначало для того времени бесспорное восстановление римского права, возвращение к его лучшим началам. Благодаря "Дигестам", классическая литература была сохранена от полной гибели, а ее результаты от безвозвратного искажения.</w:t>
      </w:r>
    </w:p>
    <w:p w:rsidR="00961516" w:rsidRDefault="007F7A93" w:rsidP="00961516">
      <w:pPr>
        <w:spacing w:line="360" w:lineRule="auto"/>
        <w:ind w:firstLine="709"/>
        <w:jc w:val="both"/>
        <w:rPr>
          <w:sz w:val="28"/>
        </w:rPr>
      </w:pPr>
      <w:r w:rsidRPr="00961516">
        <w:rPr>
          <w:sz w:val="28"/>
        </w:rPr>
        <w:t>3) "Codex" есть собрание императорских конституций; он состоит из 12 книг, причем каждая книга, как и в других частях Свода, делится на титулы с особым заглавием. Книга 1 содержит конституции, касающиеся церковного права, источников права и officia392 различных императорских чиновников; книги 2-8 – гражданское право, книга 9 – уголовное право; книги 10-12 – положение о государственном управлении. Внутри титула расположены отдельные конституции в хронологическом порядке. Каждая конституция имеет в начале inscriptio – то есть указание имени издавшего ее императора и имени того, к кому она была адресована, а в конце subscriptio – то есть обозначение даты, когда она была издана, причем эта дата обозначается именами бывших в то время консулов. В современных изданиях конституции внутри каждого титула пронумерованы, а более длинные разделены на параграфы. Таким образом, цитируется Кодекс, например, так: с. (constitutio) или l. (lex) l. Cod. 6. 55.</w:t>
      </w:r>
    </w:p>
    <w:p w:rsidR="007F7A93" w:rsidRPr="00961516" w:rsidRDefault="007F7A93" w:rsidP="00961516">
      <w:pPr>
        <w:spacing w:line="360" w:lineRule="auto"/>
        <w:ind w:firstLine="709"/>
        <w:jc w:val="both"/>
        <w:rPr>
          <w:sz w:val="28"/>
        </w:rPr>
      </w:pPr>
      <w:r w:rsidRPr="00961516">
        <w:rPr>
          <w:sz w:val="28"/>
        </w:rPr>
        <w:t xml:space="preserve">Impp. (imperatores) Severus et Antoninus AA (augusti) Crispinae (имя лица, к которому была адресована конституция). </w:t>
      </w:r>
      <w:r w:rsidRPr="00961516">
        <w:rPr>
          <w:sz w:val="28"/>
          <w:lang w:val="en-US"/>
        </w:rPr>
        <w:t xml:space="preserve">Si fratri tuo legitima heres esse potes, centum dierum praefinitione non excluderis ad acquirendam hereditatem393. PP (proposuerunt) III non. (nonis) Nov. (Novembr.) Antonino A. II et Geta II coss. </w:t>
      </w:r>
      <w:r w:rsidRPr="00961516">
        <w:rPr>
          <w:sz w:val="28"/>
        </w:rPr>
        <w:t xml:space="preserve">(consulibus – то есть дано в III ноны ноября в тот год, когда консулами были сам император Антонин во 2-й раз и Гета также во 2-й раз – </w:t>
      </w:r>
      <w:smartTag w:uri="urn:schemas-microsoft-com:office:smarttags" w:element="metricconverter">
        <w:smartTagPr>
          <w:attr w:name="ProductID" w:val="205 г"/>
        </w:smartTagPr>
        <w:r w:rsidRPr="00961516">
          <w:rPr>
            <w:sz w:val="28"/>
          </w:rPr>
          <w:t>205 г</w:t>
        </w:r>
      </w:smartTag>
      <w:r w:rsidRPr="00961516">
        <w:rPr>
          <w:sz w:val="28"/>
        </w:rPr>
        <w:t>.).</w:t>
      </w:r>
    </w:p>
    <w:p w:rsidR="007F7A93" w:rsidRPr="00961516" w:rsidRDefault="007F7A93" w:rsidP="00961516">
      <w:pPr>
        <w:spacing w:line="360" w:lineRule="auto"/>
        <w:ind w:firstLine="709"/>
        <w:jc w:val="both"/>
        <w:rPr>
          <w:sz w:val="28"/>
        </w:rPr>
      </w:pPr>
      <w:r w:rsidRPr="00961516">
        <w:rPr>
          <w:sz w:val="28"/>
        </w:rPr>
        <w:t xml:space="preserve">4. Наконец, четвертую часть юстиниановского законодательства составляют Новеллы. Как было указано выше, официального собрания новелл, изданных Юстинианом после "Codex repetitae praelectionis", мы не имеем, но до нас дошли некоторые частные сборники их. Древнейший сборник этого рода принадлежит константинопольскому профессору Юлиану, составлен он был около </w:t>
      </w:r>
      <w:smartTag w:uri="urn:schemas-microsoft-com:office:smarttags" w:element="metricconverter">
        <w:smartTagPr>
          <w:attr w:name="ProductID" w:val="556 г"/>
        </w:smartTagPr>
        <w:r w:rsidRPr="00961516">
          <w:rPr>
            <w:sz w:val="28"/>
          </w:rPr>
          <w:t>556 г</w:t>
        </w:r>
      </w:smartTag>
      <w:r w:rsidRPr="00961516">
        <w:rPr>
          <w:sz w:val="28"/>
        </w:rPr>
        <w:t>. и содержит в себе 122 новеллы Юстиниана; сборник этот обычно называется Epitome Juliani. Кроме него, уже глоссаторам было известно другое собрание из 134 новелл, изданных между 535-556 гг., собрание, которому дано было имя "Authenticum". Наконец, еще позже стало известно третье собрание, содержащее 168 новелл на греческом языке. В современных изданиях новеллы пронумерованы; каждая из них состоит из введения (praefatio), текста и заключения (epilogus); текст разделяется на главы (caput). Способ цитирования: Nov. 118, cap. 4.</w:t>
      </w:r>
    </w:p>
    <w:p w:rsidR="007F7A93" w:rsidRPr="00961516" w:rsidRDefault="007F7A93" w:rsidP="00961516">
      <w:pPr>
        <w:spacing w:line="360" w:lineRule="auto"/>
        <w:ind w:firstLine="709"/>
        <w:jc w:val="both"/>
        <w:rPr>
          <w:sz w:val="28"/>
        </w:rPr>
      </w:pPr>
      <w:r w:rsidRPr="00961516">
        <w:rPr>
          <w:sz w:val="28"/>
        </w:rPr>
        <w:t>Таков общий состав юстиниановского "Corpus Juris Civilis". Целиком – в одной рукописи он до нас не дошел, но мы имеем рукописи отдельных частей его.</w:t>
      </w:r>
    </w:p>
    <w:p w:rsidR="007F7A93" w:rsidRPr="00961516" w:rsidRDefault="007F7A93" w:rsidP="00961516">
      <w:pPr>
        <w:spacing w:line="360" w:lineRule="auto"/>
        <w:ind w:firstLine="709"/>
        <w:jc w:val="both"/>
        <w:rPr>
          <w:sz w:val="28"/>
        </w:rPr>
      </w:pPr>
      <w:r w:rsidRPr="00961516">
        <w:rPr>
          <w:sz w:val="28"/>
        </w:rPr>
        <w:t>"Institutiones" дошли до нас во множестве рукописей, не восходящих, впрочем, далее IX века. Наиболее ценной является рукопись Туринская: в ней, кроме текста юстиниановских "Институций", мы находим глоссы, то есть толкования к тексту, из которых некоторые восходят ко времени самого Юстиниана.</w:t>
      </w:r>
    </w:p>
    <w:p w:rsidR="007F7A93" w:rsidRPr="00961516" w:rsidRDefault="007F7A93" w:rsidP="00961516">
      <w:pPr>
        <w:spacing w:line="360" w:lineRule="auto"/>
        <w:ind w:firstLine="709"/>
        <w:jc w:val="both"/>
        <w:rPr>
          <w:sz w:val="28"/>
        </w:rPr>
      </w:pPr>
      <w:r w:rsidRPr="00961516">
        <w:rPr>
          <w:sz w:val="28"/>
        </w:rPr>
        <w:t xml:space="preserve">Для "Дигест" мы имеем прекрасную рукопись VI или начала VII века. До </w:t>
      </w:r>
      <w:smartTag w:uri="urn:schemas-microsoft-com:office:smarttags" w:element="metricconverter">
        <w:smartTagPr>
          <w:attr w:name="ProductID" w:val="1406 г"/>
        </w:smartTagPr>
        <w:r w:rsidRPr="00961516">
          <w:rPr>
            <w:sz w:val="28"/>
          </w:rPr>
          <w:t>1406 г</w:t>
        </w:r>
      </w:smartTag>
      <w:r w:rsidRPr="00961516">
        <w:rPr>
          <w:sz w:val="28"/>
        </w:rPr>
        <w:t>. она находилась в г. Пизе, а в этом году была отнята Флоренцией, где и хранится до сих пор, почему называется "Florentina". Когда в XI столетии возобновилось изучение римского права и возник большой спрос на списки "Дигест", появилось</w:t>
      </w:r>
      <w:r w:rsidR="00961516">
        <w:rPr>
          <w:sz w:val="28"/>
        </w:rPr>
        <w:t xml:space="preserve"> </w:t>
      </w:r>
      <w:r w:rsidRPr="00961516">
        <w:rPr>
          <w:sz w:val="28"/>
        </w:rPr>
        <w:t>большое количество рукописей, многие из которых дошли и до нас; все эти позднейшие списки носят название "lectio Vulgata". Источником своим они имеют Флорентину, но есть следы пользования рядом с Флорентиной и какой-то другой рукописью, нам неизвестной. В это время, однако, "Дигесты" циркулируют не как нечто единое и цельное, а в виде трех разорванных частей: Digestum vetus от начала до титула "Soluto matrimonio" (D. 24.3), Infortiatum – от tit. 24.3 до 38 книги включительно и Digestum novum от 39 книги до конца. Чем вызвано такое странное разделение, неизвестно. По рассказу Одофреда, юриста XII века, оно произошло оттого, что когда Ирнерий начал в Болонье преподавать римское право на основании "Corpus Juris Civilis", он сначала имел в руках только Digestum vetus и лишь позже получил остальные части "Дигест"394.</w:t>
      </w:r>
    </w:p>
    <w:p w:rsidR="007F7A93" w:rsidRPr="00961516" w:rsidRDefault="007F7A93" w:rsidP="00961516">
      <w:pPr>
        <w:spacing w:line="360" w:lineRule="auto"/>
        <w:ind w:firstLine="709"/>
        <w:jc w:val="both"/>
        <w:rPr>
          <w:sz w:val="28"/>
        </w:rPr>
      </w:pPr>
      <w:r w:rsidRPr="00961516">
        <w:rPr>
          <w:sz w:val="28"/>
        </w:rPr>
        <w:t>Рукописи Кодекса очень рано стали подвергаться различным сокращениям: выпускались греческие конституции, вычеркивались и многие латинские. Тогда же были вовсе заброшены три последние книги, и под именем Кодекса разумелись только первые девять книг. Когда же эти три последние книги стали снова циркулировать, то еще долго носили особое заглавие Tres libri395. Рукописей кодекса мы тоже имеем довольно много, так что из сопоставления их можем устранить все сокращения и выпуски и установить более или менее подлинный текст. Лучшими из рукописей признаются Веронская VIII столетия, Парижская и Дармштадтская.</w:t>
      </w:r>
    </w:p>
    <w:p w:rsidR="007F7A93" w:rsidRPr="00961516" w:rsidRDefault="007F7A93" w:rsidP="00961516">
      <w:pPr>
        <w:spacing w:line="360" w:lineRule="auto"/>
        <w:ind w:firstLine="709"/>
        <w:jc w:val="both"/>
        <w:rPr>
          <w:sz w:val="28"/>
        </w:rPr>
      </w:pPr>
      <w:r w:rsidRPr="00961516">
        <w:rPr>
          <w:sz w:val="28"/>
        </w:rPr>
        <w:t xml:space="preserve">Тотчас же после изобретения книгопечатания рукописи отдельных частей "Corpus" заменяются печатными изданиями, причем первые из них являются простой перепечаткой циркулировавших рукописей, так что древнейшие печатные издания состоят из 5 томов: 1 том содержит Digestum vetus, II – Infortiatum, III – Digestum novum, IV – девять первых книг Кодекса, V – три последние книги Кодекса, Новеллы и "Institutiones". Эти печатные издания воспроизводят текст с глоссами, то есть с толкованиями средневековых ученых, которые писались на полях вокруг текста. В </w:t>
      </w:r>
      <w:smartTag w:uri="urn:schemas-microsoft-com:office:smarttags" w:element="metricconverter">
        <w:smartTagPr>
          <w:attr w:name="ProductID" w:val="1525 г"/>
        </w:smartTagPr>
        <w:r w:rsidRPr="00961516">
          <w:rPr>
            <w:sz w:val="28"/>
          </w:rPr>
          <w:t>1525 г</w:t>
        </w:r>
      </w:smartTag>
      <w:r w:rsidRPr="00961516">
        <w:rPr>
          <w:sz w:val="28"/>
        </w:rPr>
        <w:t>. появляется первое издание одного текста без глосс, а затем Грегорий Халоандер представлял издание отдельных частей Свода, с одной стороны разделив их одну от другой, а с другой стороны – соединив вместе разорванные части каждой из них: в</w:t>
      </w:r>
      <w:r w:rsidR="00961516">
        <w:rPr>
          <w:sz w:val="28"/>
        </w:rPr>
        <w:t xml:space="preserve"> </w:t>
      </w:r>
      <w:r w:rsidRPr="00961516">
        <w:rPr>
          <w:sz w:val="28"/>
        </w:rPr>
        <w:t xml:space="preserve">1529 г. он издал "Digesta" и "Institutiones", в </w:t>
      </w:r>
      <w:smartTag w:uri="urn:schemas-microsoft-com:office:smarttags" w:element="metricconverter">
        <w:smartTagPr>
          <w:attr w:name="ProductID" w:val="1583 г"/>
        </w:smartTagPr>
        <w:r w:rsidRPr="00961516">
          <w:rPr>
            <w:sz w:val="28"/>
          </w:rPr>
          <w:t>1530 г</w:t>
        </w:r>
      </w:smartTag>
      <w:r w:rsidRPr="00961516">
        <w:rPr>
          <w:sz w:val="28"/>
        </w:rPr>
        <w:t xml:space="preserve">. "Codex", в </w:t>
      </w:r>
      <w:smartTag w:uri="urn:schemas-microsoft-com:office:smarttags" w:element="metricconverter">
        <w:smartTagPr>
          <w:attr w:name="ProductID" w:val="1583 г"/>
        </w:smartTagPr>
        <w:r w:rsidRPr="00961516">
          <w:rPr>
            <w:sz w:val="28"/>
          </w:rPr>
          <w:t>1531 г</w:t>
        </w:r>
      </w:smartTag>
      <w:r w:rsidRPr="00961516">
        <w:rPr>
          <w:sz w:val="28"/>
        </w:rPr>
        <w:t xml:space="preserve">. – Новеллы. В </w:t>
      </w:r>
      <w:smartTag w:uri="urn:schemas-microsoft-com:office:smarttags" w:element="metricconverter">
        <w:smartTagPr>
          <w:attr w:name="ProductID" w:val="1583 г"/>
        </w:smartTagPr>
        <w:r w:rsidRPr="00961516">
          <w:rPr>
            <w:sz w:val="28"/>
          </w:rPr>
          <w:t>1583 г</w:t>
        </w:r>
      </w:smartTag>
      <w:r w:rsidRPr="00961516">
        <w:rPr>
          <w:sz w:val="28"/>
        </w:rPr>
        <w:t>. появляется полное издание Дионисия Готофреда, где в первый раз печатно всем частям вместе дается общее заглавие – "Corpus Juris Civilis". Целый ряд последующих романистов работает над критикой и очисткой текста от всяких происшедших от долговременных переписок искажений. Лучшим из современных изданий "Corpus" является издание Моммзена, которому предшествовала кропотливая и в высшей степени тщательная работа маститого ученого; в этом издании "Институции" и Кодекс пересмотрены П. Крюгером, "Дигесты" самим Моммзеном, Новеллы – Шоллем и Кроллем396.</w:t>
      </w:r>
    </w:p>
    <w:p w:rsidR="007F7A93" w:rsidRPr="00961516" w:rsidRDefault="007F7A93" w:rsidP="00961516">
      <w:pPr>
        <w:spacing w:line="360" w:lineRule="auto"/>
        <w:ind w:firstLine="709"/>
        <w:jc w:val="both"/>
        <w:rPr>
          <w:sz w:val="28"/>
        </w:rPr>
      </w:pPr>
      <w:bookmarkStart w:id="0" w:name="_GoBack"/>
      <w:bookmarkEnd w:id="0"/>
    </w:p>
    <w:sectPr w:rsidR="007F7A93" w:rsidRPr="00961516" w:rsidSect="0096151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A93"/>
    <w:rsid w:val="007F7A93"/>
    <w:rsid w:val="0087671A"/>
    <w:rsid w:val="00961516"/>
    <w:rsid w:val="009C4CEA"/>
    <w:rsid w:val="00D20C90"/>
    <w:rsid w:val="00E9601B"/>
    <w:rsid w:val="00F64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AE3521C-DF51-439F-9B36-68ED99BD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8498">
      <w:marLeft w:val="0"/>
      <w:marRight w:val="0"/>
      <w:marTop w:val="0"/>
      <w:marBottom w:val="0"/>
      <w:divBdr>
        <w:top w:val="none" w:sz="0" w:space="0" w:color="auto"/>
        <w:left w:val="none" w:sz="0" w:space="0" w:color="auto"/>
        <w:bottom w:val="none" w:sz="0" w:space="0" w:color="auto"/>
        <w:right w:val="none" w:sz="0" w:space="0" w:color="auto"/>
      </w:divBdr>
      <w:divsChild>
        <w:div w:id="183638508">
          <w:marLeft w:val="0"/>
          <w:marRight w:val="0"/>
          <w:marTop w:val="0"/>
          <w:marBottom w:val="0"/>
          <w:divBdr>
            <w:top w:val="none" w:sz="0" w:space="0" w:color="auto"/>
            <w:left w:val="none" w:sz="0" w:space="0" w:color="auto"/>
            <w:bottom w:val="none" w:sz="0" w:space="0" w:color="auto"/>
            <w:right w:val="none" w:sz="0" w:space="0" w:color="auto"/>
          </w:divBdr>
          <w:divsChild>
            <w:div w:id="1836385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638501">
      <w:marLeft w:val="0"/>
      <w:marRight w:val="0"/>
      <w:marTop w:val="0"/>
      <w:marBottom w:val="0"/>
      <w:divBdr>
        <w:top w:val="none" w:sz="0" w:space="0" w:color="auto"/>
        <w:left w:val="none" w:sz="0" w:space="0" w:color="auto"/>
        <w:bottom w:val="none" w:sz="0" w:space="0" w:color="auto"/>
        <w:right w:val="none" w:sz="0" w:space="0" w:color="auto"/>
      </w:divBdr>
      <w:divsChild>
        <w:div w:id="183638500">
          <w:marLeft w:val="0"/>
          <w:marRight w:val="0"/>
          <w:marTop w:val="0"/>
          <w:marBottom w:val="0"/>
          <w:divBdr>
            <w:top w:val="none" w:sz="0" w:space="0" w:color="auto"/>
            <w:left w:val="none" w:sz="0" w:space="0" w:color="auto"/>
            <w:bottom w:val="none" w:sz="0" w:space="0" w:color="auto"/>
            <w:right w:val="none" w:sz="0" w:space="0" w:color="auto"/>
          </w:divBdr>
          <w:divsChild>
            <w:div w:id="183638499">
              <w:marLeft w:val="0"/>
              <w:marRight w:val="0"/>
              <w:marTop w:val="0"/>
              <w:marBottom w:val="0"/>
              <w:divBdr>
                <w:top w:val="none" w:sz="0" w:space="0" w:color="auto"/>
                <w:left w:val="none" w:sz="0" w:space="0" w:color="auto"/>
                <w:bottom w:val="none" w:sz="0" w:space="0" w:color="auto"/>
                <w:right w:val="none" w:sz="0" w:space="0" w:color="auto"/>
              </w:divBdr>
              <w:divsChild>
                <w:div w:id="183638497">
                  <w:marLeft w:val="0"/>
                  <w:marRight w:val="0"/>
                  <w:marTop w:val="0"/>
                  <w:marBottom w:val="0"/>
                  <w:divBdr>
                    <w:top w:val="none" w:sz="0" w:space="0" w:color="auto"/>
                    <w:left w:val="none" w:sz="0" w:space="0" w:color="auto"/>
                    <w:bottom w:val="none" w:sz="0" w:space="0" w:color="auto"/>
                    <w:right w:val="none" w:sz="0" w:space="0" w:color="auto"/>
                  </w:divBdr>
                  <w:divsChild>
                    <w:div w:id="1836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8502">
      <w:marLeft w:val="0"/>
      <w:marRight w:val="0"/>
      <w:marTop w:val="0"/>
      <w:marBottom w:val="0"/>
      <w:divBdr>
        <w:top w:val="none" w:sz="0" w:space="0" w:color="auto"/>
        <w:left w:val="none" w:sz="0" w:space="0" w:color="auto"/>
        <w:bottom w:val="none" w:sz="0" w:space="0" w:color="auto"/>
        <w:right w:val="none" w:sz="0" w:space="0" w:color="auto"/>
      </w:divBdr>
      <w:divsChild>
        <w:div w:id="183638504">
          <w:marLeft w:val="0"/>
          <w:marRight w:val="0"/>
          <w:marTop w:val="0"/>
          <w:marBottom w:val="0"/>
          <w:divBdr>
            <w:top w:val="none" w:sz="0" w:space="0" w:color="auto"/>
            <w:left w:val="none" w:sz="0" w:space="0" w:color="auto"/>
            <w:bottom w:val="none" w:sz="0" w:space="0" w:color="auto"/>
            <w:right w:val="none" w:sz="0" w:space="0" w:color="auto"/>
          </w:divBdr>
          <w:divsChild>
            <w:div w:id="183638496">
              <w:marLeft w:val="0"/>
              <w:marRight w:val="0"/>
              <w:marTop w:val="0"/>
              <w:marBottom w:val="0"/>
              <w:divBdr>
                <w:top w:val="none" w:sz="0" w:space="0" w:color="auto"/>
                <w:left w:val="none" w:sz="0" w:space="0" w:color="auto"/>
                <w:bottom w:val="none" w:sz="0" w:space="0" w:color="auto"/>
                <w:right w:val="none" w:sz="0" w:space="0" w:color="auto"/>
              </w:divBdr>
              <w:divsChild>
                <w:div w:id="183638503">
                  <w:marLeft w:val="0"/>
                  <w:marRight w:val="0"/>
                  <w:marTop w:val="0"/>
                  <w:marBottom w:val="0"/>
                  <w:divBdr>
                    <w:top w:val="none" w:sz="0" w:space="0" w:color="auto"/>
                    <w:left w:val="none" w:sz="0" w:space="0" w:color="auto"/>
                    <w:bottom w:val="none" w:sz="0" w:space="0" w:color="auto"/>
                    <w:right w:val="none" w:sz="0" w:space="0" w:color="auto"/>
                  </w:divBdr>
                  <w:divsChild>
                    <w:div w:id="1836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10890</Words>
  <Characters>62073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Абсолютная монархия в Римском праве</vt:lpstr>
    </vt:vector>
  </TitlesOfParts>
  <Company>NhT</Company>
  <LinksUpToDate>false</LinksUpToDate>
  <CharactersWithSpaces>72818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Абсолютная монархия в Римском праве</dc:title>
  <dc:subject/>
  <dc:creator>UserXP</dc:creator>
  <cp:keywords/>
  <dc:description/>
  <cp:lastModifiedBy>admin</cp:lastModifiedBy>
  <cp:revision>2</cp:revision>
  <dcterms:created xsi:type="dcterms:W3CDTF">2014-02-20T08:15:00Z</dcterms:created>
  <dcterms:modified xsi:type="dcterms:W3CDTF">2014-02-20T08:15:00Z</dcterms:modified>
</cp:coreProperties>
</file>