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E0" w:rsidRDefault="00F60349">
      <w:pPr>
        <w:pStyle w:val="a3"/>
      </w:pPr>
      <w:r>
        <w:br/>
      </w:r>
    </w:p>
    <w:p w:rsidR="003F1EE0" w:rsidRDefault="00F60349">
      <w:pPr>
        <w:pStyle w:val="a3"/>
      </w:pPr>
      <w:r>
        <w:rPr>
          <w:b/>
          <w:bCs/>
        </w:rPr>
        <w:t>Адальберт</w:t>
      </w:r>
      <w:r>
        <w:t> (ок. 1000, Гозек — 16 марта 1072, Гослар) — архиепископ Гамбургский и Бременский (1046—1072).</w:t>
      </w:r>
    </w:p>
    <w:p w:rsidR="003F1EE0" w:rsidRDefault="00F60349">
      <w:pPr>
        <w:pStyle w:val="a3"/>
      </w:pPr>
      <w:r>
        <w:t>Архиепископ Гамбурга и Бремена, потомок древнего саксонского рода графов фон Веттин, выдающийся церковный и политический деятель XI столетия, был пробстом в Хальберштадте и в 1046 году, благодаря дружеским отношениям с королём Генрихом III, был назначен епископом объединённых в 847 году епархий Гамбурга и Бремена, под властью которых находилась вся Скандинавия и северные славяне.</w:t>
      </w:r>
    </w:p>
    <w:p w:rsidR="003F1EE0" w:rsidRDefault="00F60349">
      <w:pPr>
        <w:pStyle w:val="a3"/>
      </w:pPr>
      <w:r>
        <w:t>Адальберт сопровождал Генриха III в римском походе и по желанию короля должен бы занять папский престол, но уклонился. Папа Лев IX назначил его легатом в северную Европу в 1053 году. У Адальберта появилась смелая мысль основать на севере Европы особый северный патриархат. Несмотря на то, что вначале ситуация в Дании, Норвегии и Швеции складывалась благоприятно — на балтийском побережье правил ревностный христианин князь Готтшальк, — план Адальберта по отделению германской церкви от римской не удался из-за враждебности к архиепископу нового короля Норвегии Харальда III Хардроде и из-за стремления других североевропейских государств к церковной самостоятельности, а также из-за личных сложностей, возникших у Адальберта после смерти Генриха III.</w:t>
      </w:r>
    </w:p>
    <w:p w:rsidR="003F1EE0" w:rsidRDefault="00F60349">
      <w:pPr>
        <w:pStyle w:val="a3"/>
      </w:pPr>
      <w:r>
        <w:t>В 1063 году, воспользовавшись отъездом кёльнского архиепископа Анно в Рим, Адальберт стал опекуном и регентом юного короля Генриха IV. Расположив к себе юного 14-летнего короля, Адальберт объявил его в Вормсе 1065 году совершеннолетним, рассчитывая и далее управлять государством, но архиепископы майнцский и кельнский вместе с другими государственными деятелями свергли королевского любимца в 1066 году и удалили от двора.</w:t>
      </w:r>
    </w:p>
    <w:p w:rsidR="003F1EE0" w:rsidRDefault="00F60349">
      <w:pPr>
        <w:pStyle w:val="a3"/>
      </w:pPr>
      <w:r>
        <w:t>С этим совпали волнения в Сакской области: венды восстали против христианства, Готтшальк был убит, Гамбург сожжён. Но в 1069 году Адальберту удалось вернуться ко двору и приобрести прежнее влияние.</w:t>
      </w:r>
    </w:p>
    <w:p w:rsidR="003F1EE0" w:rsidRDefault="00F60349">
      <w:pPr>
        <w:pStyle w:val="a3"/>
      </w:pPr>
      <w:r>
        <w:t>Адальберт Бременский был близок с Адамом Бременским, который оставил жизнеописание Адальберта.</w:t>
      </w:r>
    </w:p>
    <w:p w:rsidR="003F1EE0" w:rsidRDefault="00F60349">
      <w:pPr>
        <w:pStyle w:val="a3"/>
      </w:pPr>
      <w:r>
        <w:t>Умер 16 марта 1072 года в Госларе, в то время, как Генрих IV по его совету собрался походом на саксов.</w:t>
      </w:r>
    </w:p>
    <w:p w:rsidR="003F1EE0" w:rsidRDefault="00F60349">
      <w:pPr>
        <w:pStyle w:val="21"/>
        <w:numPr>
          <w:ilvl w:val="0"/>
          <w:numId w:val="0"/>
        </w:numPr>
      </w:pPr>
      <w:r>
        <w:t>Литература</w:t>
      </w:r>
    </w:p>
    <w:p w:rsidR="003F1EE0" w:rsidRDefault="00F6034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Грюнхаген, «А. Erzbischof von Hamburg» (Лейпциг, 1854 г.)</w:t>
      </w:r>
    </w:p>
    <w:p w:rsidR="003F1EE0" w:rsidRDefault="00F60349">
      <w:pPr>
        <w:pStyle w:val="a3"/>
        <w:numPr>
          <w:ilvl w:val="0"/>
          <w:numId w:val="1"/>
        </w:numPr>
        <w:tabs>
          <w:tab w:val="left" w:pos="707"/>
        </w:tabs>
      </w:pPr>
      <w:r>
        <w:t>Депо, «Geschichte des Erzbistums Hamburg-Bremen bis zum Ausgange der Mission» (2 т., Берлин, 1877).</w:t>
      </w:r>
    </w:p>
    <w:p w:rsidR="003F1EE0" w:rsidRDefault="00F60349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3F1EE0" w:rsidRDefault="003F1EE0">
      <w:pPr>
        <w:pStyle w:val="a3"/>
      </w:pPr>
    </w:p>
    <w:p w:rsidR="003F1EE0" w:rsidRDefault="00F60349">
      <w:pPr>
        <w:pStyle w:val="a3"/>
      </w:pPr>
      <w:r>
        <w:t>Источник: http://ru.wikipedia.org/wiki/Адальберт_(архиепископ_гамбургский_и_бременский)</w:t>
      </w:r>
      <w:bookmarkStart w:id="0" w:name="_GoBack"/>
      <w:bookmarkEnd w:id="0"/>
    </w:p>
    <w:sectPr w:rsidR="003F1EE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49"/>
    <w:rsid w:val="003F1EE0"/>
    <w:rsid w:val="00B550EF"/>
    <w:rsid w:val="00F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26988-DC8F-4E88-BC42-7EB88BF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2014-04-15T17:34:00Z</dcterms:created>
  <dcterms:modified xsi:type="dcterms:W3CDTF">2014-04-15T17:34:00Z</dcterms:modified>
</cp:coreProperties>
</file>