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CC7" w:rsidRDefault="00722CC7">
      <w:pPr>
        <w:pStyle w:val="1"/>
        <w:ind w:firstLine="567"/>
        <w:jc w:val="center"/>
        <w:rPr>
          <w:b w:val="0"/>
          <w:bCs w:val="0"/>
          <w:sz w:val="32"/>
          <w:szCs w:val="32"/>
        </w:rPr>
      </w:pPr>
      <w:r>
        <w:rPr>
          <w:b w:val="0"/>
          <w:bCs w:val="0"/>
          <w:sz w:val="32"/>
          <w:szCs w:val="32"/>
        </w:rPr>
        <w:t>Содержание.</w:t>
      </w:r>
    </w:p>
    <w:p w:rsidR="00722CC7" w:rsidRDefault="00722CC7">
      <w:pPr>
        <w:pStyle w:val="1"/>
        <w:rPr>
          <w:b w:val="0"/>
          <w:bCs w:val="0"/>
        </w:rPr>
      </w:pPr>
      <w:r>
        <w:rPr>
          <w:b w:val="0"/>
          <w:bCs w:val="0"/>
        </w:rPr>
        <w:t>Введение</w:t>
      </w:r>
    </w:p>
    <w:p w:rsidR="00722CC7" w:rsidRDefault="00722CC7">
      <w:pPr>
        <w:pStyle w:val="1"/>
        <w:numPr>
          <w:ilvl w:val="0"/>
          <w:numId w:val="33"/>
        </w:numPr>
        <w:tabs>
          <w:tab w:val="left" w:pos="567"/>
        </w:tabs>
        <w:ind w:left="284" w:firstLine="0"/>
        <w:rPr>
          <w:b w:val="0"/>
          <w:bCs w:val="0"/>
        </w:rPr>
      </w:pPr>
      <w:r>
        <w:rPr>
          <w:b w:val="0"/>
          <w:bCs w:val="0"/>
        </w:rPr>
        <w:t>Понятие и виды административно-правовых мер предупреждения правонарушений и иных общественно опасных действий. Применение их в деятельности органов внутренних дел.</w:t>
      </w:r>
    </w:p>
    <w:p w:rsidR="00722CC7" w:rsidRDefault="00722CC7">
      <w:pPr>
        <w:numPr>
          <w:ilvl w:val="0"/>
          <w:numId w:val="33"/>
        </w:numPr>
        <w:tabs>
          <w:tab w:val="clear" w:pos="360"/>
          <w:tab w:val="left" w:pos="426"/>
          <w:tab w:val="left" w:pos="567"/>
        </w:tabs>
        <w:spacing w:line="360" w:lineRule="auto"/>
        <w:ind w:left="284" w:firstLine="0"/>
        <w:jc w:val="both"/>
        <w:rPr>
          <w:sz w:val="28"/>
          <w:szCs w:val="28"/>
        </w:rPr>
      </w:pPr>
      <w:r>
        <w:rPr>
          <w:sz w:val="28"/>
          <w:szCs w:val="28"/>
        </w:rPr>
        <w:t>Меры административного пресечения, применяемые органами внутренних дел.</w:t>
      </w:r>
    </w:p>
    <w:p w:rsidR="00722CC7" w:rsidRDefault="00722CC7">
      <w:pPr>
        <w:pStyle w:val="1"/>
        <w:rPr>
          <w:b w:val="0"/>
          <w:bCs w:val="0"/>
        </w:rPr>
      </w:pPr>
      <w:r>
        <w:rPr>
          <w:b w:val="0"/>
          <w:bCs w:val="0"/>
        </w:rPr>
        <w:t>Заключение</w:t>
      </w:r>
    </w:p>
    <w:p w:rsidR="00722CC7" w:rsidRDefault="00722CC7">
      <w:pPr>
        <w:pStyle w:val="1"/>
        <w:rPr>
          <w:b w:val="0"/>
          <w:bCs w:val="0"/>
        </w:rPr>
      </w:pPr>
      <w:r>
        <w:rPr>
          <w:b w:val="0"/>
          <w:bCs w:val="0"/>
        </w:rPr>
        <w:t>Список использованных источников</w:t>
      </w:r>
    </w:p>
    <w:p w:rsidR="00722CC7" w:rsidRDefault="00722CC7" w:rsidP="00722CC7">
      <w:pPr>
        <w:pStyle w:val="7"/>
        <w:spacing w:line="360" w:lineRule="auto"/>
        <w:jc w:val="both"/>
        <w:rPr>
          <w:b/>
          <w:bCs/>
        </w:rPr>
      </w:pPr>
      <w:r>
        <w:rPr>
          <w:b/>
          <w:bCs/>
        </w:rPr>
        <w:t>Введение</w:t>
      </w:r>
    </w:p>
    <w:p w:rsidR="00722CC7" w:rsidRDefault="00722CC7">
      <w:pPr>
        <w:spacing w:line="360" w:lineRule="auto"/>
        <w:ind w:firstLine="567"/>
        <w:jc w:val="both"/>
        <w:rPr>
          <w:sz w:val="28"/>
          <w:szCs w:val="28"/>
        </w:rPr>
      </w:pPr>
      <w:r>
        <w:rPr>
          <w:sz w:val="28"/>
          <w:szCs w:val="28"/>
        </w:rPr>
        <w:t>Административно - правовая  охрана общественного  порядка  осуществляется,  прежде  всего,  органами  государственного  управления. Это  основное  назначение  деятельности  органов, состоящее  в  установлении  общественных  правил  поведения в  сфере  общественного  порядка;  в  создании  условий для  реализации  прав  и  свобод  граждан,  охране  этих  прав;  в  осуществлении  административного  надзора;  в  применении  к  нарушителям  мер  административного  воздействия.  Общественный  порядок - это  определённые  взаимоотношения  людей,  их  поведение  в  обществе,  действия,  поступки.  Кроме  того,  общественный  порядок  можно  определить  как  отношения,  которые  складываются  в  общественных  местах.  Это  соблюдение  гражданами  таких  общепринятых  правил,  как  поддержание  обстановки  спокойствия,  правил  поведения  на  улицах,  в  парках  и  других  общественных  местах.</w:t>
      </w:r>
    </w:p>
    <w:p w:rsidR="00722CC7" w:rsidRDefault="00722CC7">
      <w:pPr>
        <w:spacing w:line="360" w:lineRule="auto"/>
        <w:ind w:firstLine="567"/>
        <w:jc w:val="both"/>
        <w:rPr>
          <w:sz w:val="28"/>
          <w:szCs w:val="28"/>
        </w:rPr>
      </w:pPr>
      <w:r>
        <w:rPr>
          <w:sz w:val="28"/>
          <w:szCs w:val="28"/>
        </w:rPr>
        <w:t>Большая  роль  в  обеспечении  общественного  порядка  у  ОВД. Они  в  тесном  контакте  и  взаимодействии  с  другими  государственными  органами  ведут  работу  по  предупреждению  и  пресечению  нарушений  общественного  порядка,  используя  широкую  гамму  средств  правового  и  морального  воздействия,  арсенал  мер  убеждения  и  принуждения. Общественный  порядок - это  система  общественных  отношений,  закрепляемая  различными нормами,  определяющими   права  и  обязанности  их  участников. Состояние  общественного  порядка  характеризуется,  прежде  всего,  добровольным,  сознательным  соблюдением  подавляющим  большинством  людей  установленных  государством  правовых  норм  и  действующих  правил  общежития,  не  закреплённых  в  праве.  Однако  эксцессы  со  стороны  отдельных  лиц,  выражающиеся  в  посягательствах  на  установленный  общественный  порядок,  обуславливают  необходимость  его  защиты  от  посягательств  силами  и  средствами  специальных  государственных  органов – суда,  прокуратуры, ОВД.  Общественный  порядок  должен  обеспечивать  жизнь  и  неприкосновенность  граждан;  охранять  честь, достоинство  и  иные  права  граждан;  охранять   государственную  и  общественную  собственность;  обеспечивать  спокойствие  в  общественных  местах;  поддерживать  необходимые  условия   для  нормальной  деятельности  учреждений,  предприятий,  организаций  и  их  сотрудников.</w:t>
      </w:r>
    </w:p>
    <w:p w:rsidR="00722CC7" w:rsidRDefault="00722CC7">
      <w:pPr>
        <w:widowControl w:val="0"/>
        <w:spacing w:line="360" w:lineRule="auto"/>
        <w:ind w:firstLine="567"/>
        <w:jc w:val="both"/>
        <w:rPr>
          <w:color w:val="000000"/>
          <w:sz w:val="28"/>
          <w:szCs w:val="28"/>
        </w:rPr>
      </w:pPr>
      <w:r>
        <w:rPr>
          <w:color w:val="000000"/>
          <w:sz w:val="28"/>
          <w:szCs w:val="28"/>
        </w:rPr>
        <w:t>Курсовая работа  состоит из введения,  двух глав и заключения.</w:t>
      </w:r>
    </w:p>
    <w:p w:rsidR="00722CC7" w:rsidRDefault="00722CC7">
      <w:pPr>
        <w:widowControl w:val="0"/>
        <w:spacing w:line="360" w:lineRule="auto"/>
        <w:ind w:firstLine="567"/>
        <w:jc w:val="both"/>
        <w:rPr>
          <w:color w:val="000000"/>
          <w:sz w:val="28"/>
          <w:szCs w:val="28"/>
        </w:rPr>
      </w:pPr>
      <w:r>
        <w:rPr>
          <w:color w:val="000000"/>
          <w:sz w:val="28"/>
          <w:szCs w:val="28"/>
        </w:rPr>
        <w:t>В роботе будут раскрыты основания применения мер административного пресечения, дана характеристика отдельных средств предупреждения правонарушений  и иных общественно опасных действий, применяемых ОВД в своей деятельности и др.</w:t>
      </w:r>
    </w:p>
    <w:p w:rsidR="00722CC7" w:rsidRDefault="00722CC7">
      <w:pPr>
        <w:widowControl w:val="0"/>
        <w:spacing w:line="360" w:lineRule="auto"/>
        <w:ind w:firstLine="567"/>
        <w:jc w:val="both"/>
        <w:rPr>
          <w:rFonts w:eastAsia="SimSun"/>
          <w:sz w:val="28"/>
          <w:szCs w:val="28"/>
        </w:rPr>
      </w:pPr>
      <w:r>
        <w:rPr>
          <w:rFonts w:eastAsia="SimSun"/>
          <w:sz w:val="28"/>
          <w:szCs w:val="28"/>
        </w:rPr>
        <w:t>При написании данной работы использовалось большое количество учебного материала, различных публикаций, научных докладов  и комментариев к действующему законодательству.</w:t>
      </w:r>
    </w:p>
    <w:p w:rsidR="00722CC7" w:rsidRDefault="00722CC7">
      <w:pPr>
        <w:widowControl w:val="0"/>
        <w:spacing w:line="360" w:lineRule="auto"/>
        <w:ind w:firstLine="567"/>
        <w:jc w:val="both"/>
        <w:rPr>
          <w:snapToGrid w:val="0"/>
          <w:sz w:val="28"/>
          <w:szCs w:val="28"/>
        </w:rPr>
      </w:pPr>
      <w:r>
        <w:rPr>
          <w:rFonts w:eastAsia="SimSun"/>
          <w:sz w:val="28"/>
          <w:szCs w:val="28"/>
        </w:rPr>
        <w:t>Нормативно-правовую базу данной работы составили международно-правовые акты, Конституция РФ, федеральное законодательство, касающееся правового положения деятельности органов внутренних дел, действующее законодательство РФ и ведомственные правовые акты, регулирующие применение указанными органами  мер административного пресечения и средств предупреждения правонарушений и иных общественно опасных действий.</w:t>
      </w:r>
    </w:p>
    <w:p w:rsidR="00722CC7" w:rsidRDefault="00722CC7" w:rsidP="00722CC7">
      <w:pPr>
        <w:pStyle w:val="21"/>
        <w:rPr>
          <w:sz w:val="32"/>
          <w:szCs w:val="32"/>
        </w:rPr>
      </w:pPr>
      <w:r>
        <w:rPr>
          <w:sz w:val="32"/>
          <w:szCs w:val="32"/>
        </w:rPr>
        <w:t>1.Понятие и виды административно-правовых мер предупреждения правонарушений и иных общественно опасных действий. Применение их в деятельности органов внутренних дел.</w:t>
      </w:r>
    </w:p>
    <w:p w:rsidR="00722CC7" w:rsidRDefault="00722CC7">
      <w:pPr>
        <w:pStyle w:val="Iauiue"/>
        <w:widowControl w:val="0"/>
        <w:spacing w:line="360" w:lineRule="auto"/>
        <w:ind w:firstLine="567"/>
        <w:jc w:val="both"/>
        <w:rPr>
          <w:sz w:val="28"/>
          <w:szCs w:val="28"/>
        </w:rPr>
      </w:pPr>
      <w:r>
        <w:rPr>
          <w:sz w:val="28"/>
          <w:szCs w:val="28"/>
        </w:rPr>
        <w:t>Административно-предупредительные меры являются самостоятельным видом мер принуждения, назначение которых - предупреждение правонарушений и обеспечение общественной безопасности.</w:t>
      </w:r>
    </w:p>
    <w:p w:rsidR="00722CC7" w:rsidRDefault="00722CC7">
      <w:pPr>
        <w:pStyle w:val="Iauiue"/>
        <w:widowControl w:val="0"/>
        <w:spacing w:line="360" w:lineRule="auto"/>
        <w:ind w:firstLine="567"/>
        <w:jc w:val="both"/>
        <w:rPr>
          <w:sz w:val="28"/>
          <w:szCs w:val="28"/>
        </w:rPr>
      </w:pPr>
      <w:r>
        <w:rPr>
          <w:sz w:val="28"/>
          <w:szCs w:val="28"/>
        </w:rPr>
        <w:t>Административно-предупредительные меры имеют строго целевой профилактической характер и направлены на предотвращение создания противоправных и иных, представляющих общественную опасность, ситуаций.</w:t>
      </w:r>
      <w:r>
        <w:rPr>
          <w:rStyle w:val="a7"/>
          <w:sz w:val="28"/>
          <w:szCs w:val="28"/>
        </w:rPr>
        <w:footnoteReference w:id="1"/>
      </w:r>
    </w:p>
    <w:p w:rsidR="00722CC7" w:rsidRDefault="00722CC7">
      <w:pPr>
        <w:pStyle w:val="Iauiue"/>
        <w:widowControl w:val="0"/>
        <w:spacing w:line="360" w:lineRule="auto"/>
        <w:ind w:firstLine="567"/>
        <w:jc w:val="both"/>
        <w:rPr>
          <w:sz w:val="28"/>
          <w:szCs w:val="28"/>
        </w:rPr>
      </w:pPr>
      <w:r>
        <w:rPr>
          <w:sz w:val="28"/>
          <w:szCs w:val="28"/>
        </w:rPr>
        <w:t>Администратино-предупредительные меры выступают в виде административных ограничений (например, введение карантина при эпидемиях и эпизоотиях и т.д.) или в виде определенных административных действий в отношении той или иной категории организаций и лиц (например, таможенных досмотр).</w:t>
      </w:r>
    </w:p>
    <w:p w:rsidR="00722CC7" w:rsidRDefault="00722CC7">
      <w:pPr>
        <w:pStyle w:val="Iauiue"/>
        <w:widowControl w:val="0"/>
        <w:spacing w:line="360" w:lineRule="auto"/>
        <w:ind w:firstLine="567"/>
        <w:jc w:val="both"/>
        <w:rPr>
          <w:sz w:val="28"/>
          <w:szCs w:val="28"/>
        </w:rPr>
      </w:pPr>
      <w:r>
        <w:rPr>
          <w:sz w:val="28"/>
          <w:szCs w:val="28"/>
        </w:rPr>
        <w:t>Особую группу составляют так называемые лечебно-предупредительные меры принуждения, назначение которых состоит не только в обеспечении общественной безопасности, но и в лечении опасных для общества душевнобольных, алкоголиков, инфекционных больных и т.д.</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Кроме того,  на органы внутренних дел возлагаются обязанности  по выявлению лиц, занимающихся бродяжничеством и попрошайничеством, задержание и доставление их в центры социальной реабилитации, установление личности задержанных, а также обеспечение общественного порядка и охрану указанных учреждений.</w:t>
      </w:r>
      <w:r>
        <w:rPr>
          <w:rStyle w:val="a7"/>
          <w:rFonts w:ascii="Times New Roman" w:hAnsi="Times New Roman" w:cs="Times New Roman"/>
          <w:sz w:val="28"/>
          <w:szCs w:val="28"/>
        </w:rPr>
        <w:footnoteReference w:id="2"/>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Основаниями для госпитализации в психиатрический стационар являются наличие у лица психического расстройства и решение врача - психиатра о проведении обследования или лечения в стационарных условиях либо постановление судьи.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Лицо, страдающее психическим расстройством, может быть госпитализировано в психиатрический стационар без его согласия или без согласия его законного представителя до постановления судьи, если его обследование или лечение возможны только в стационарных условиях, а психическое расстройство является тяжелым и обусловливает:</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а) его непосредственную опасность для себя или окружающих, или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б) его беспомощность, то есть неспособность самостоятельно удовлетворять основные жизненные потребности, или</w:t>
      </w:r>
    </w:p>
    <w:p w:rsidR="00722CC7" w:rsidRDefault="00722CC7">
      <w:pPr>
        <w:pStyle w:val="ConsNormal"/>
        <w:widowControl/>
        <w:spacing w:line="36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 существенный вред его здоровью вследствие ухудшения психического состояния, если лицо будет оставлено без психиатрической помощи.</w:t>
      </w:r>
      <w:r>
        <w:rPr>
          <w:rStyle w:val="a7"/>
          <w:rFonts w:ascii="Times New Roman" w:hAnsi="Times New Roman" w:cs="Times New Roman"/>
          <w:sz w:val="28"/>
          <w:szCs w:val="28"/>
        </w:rPr>
        <w:footnoteReference w:id="3"/>
      </w:r>
    </w:p>
    <w:p w:rsidR="00722CC7" w:rsidRDefault="00722CC7">
      <w:pPr>
        <w:pStyle w:val="Iauiue"/>
        <w:widowControl w:val="0"/>
        <w:spacing w:line="360" w:lineRule="auto"/>
        <w:ind w:firstLine="567"/>
        <w:jc w:val="both"/>
        <w:rPr>
          <w:sz w:val="28"/>
          <w:szCs w:val="28"/>
        </w:rPr>
      </w:pPr>
      <w:r>
        <w:rPr>
          <w:sz w:val="28"/>
          <w:szCs w:val="28"/>
        </w:rPr>
        <w:t>Главной особенностью администратино-предупредительных мер является четко выраженный профилактический характер, что позволяет использовать эти меры для предупреждения правонарушений, обеспечения общественной безопасности в специфических условиях, когда интересам общества создается известная угроза. Реальных правонарушений при этом нет, но они могут появиться, если не будут применены меры административного предупреждения, что позволяет им быть важнейшим средством превенции административных и иных правонарушений.</w:t>
      </w:r>
    </w:p>
    <w:p w:rsidR="00722CC7" w:rsidRDefault="00722CC7">
      <w:pPr>
        <w:widowControl w:val="0"/>
        <w:spacing w:line="360" w:lineRule="auto"/>
        <w:ind w:firstLine="567"/>
        <w:jc w:val="both"/>
        <w:rPr>
          <w:snapToGrid w:val="0"/>
          <w:sz w:val="28"/>
          <w:szCs w:val="28"/>
        </w:rPr>
      </w:pPr>
      <w:r>
        <w:rPr>
          <w:snapToGrid w:val="0"/>
          <w:sz w:val="28"/>
          <w:szCs w:val="28"/>
        </w:rPr>
        <w:t>Меры административного предуп</w:t>
      </w:r>
      <w:r>
        <w:rPr>
          <w:snapToGrid w:val="0"/>
          <w:sz w:val="28"/>
          <w:szCs w:val="28"/>
        </w:rPr>
        <w:softHyphen/>
        <w:t>реждения (административно-предупредительные меры), являясь одним из видов административного принуждения, применяются работниками органов внутренних дел в целях предупреждения правонаруше</w:t>
      </w:r>
      <w:r>
        <w:rPr>
          <w:snapToGrid w:val="0"/>
          <w:sz w:val="28"/>
          <w:szCs w:val="28"/>
        </w:rPr>
        <w:softHyphen/>
        <w:t>ний и обстоятельств, угрожающих общественной и личной без</w:t>
      </w:r>
      <w:r>
        <w:rPr>
          <w:snapToGrid w:val="0"/>
          <w:sz w:val="28"/>
          <w:szCs w:val="28"/>
        </w:rPr>
        <w:softHyphen/>
        <w:t>опасности граждан. Они выступают в качестве ограничений административно-правового характера, административно-прину</w:t>
      </w:r>
      <w:r>
        <w:rPr>
          <w:snapToGrid w:val="0"/>
          <w:sz w:val="28"/>
          <w:szCs w:val="28"/>
        </w:rPr>
        <w:softHyphen/>
        <w:t>дительных действий в отношении того или иного гражданина, должностного лица.</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Можно выделить следующие основные задачи органов внутренних дел по предупреждению преступлений: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Противодействие криминогенным процессам в обществе, обеспечение сдерживания и сокращения преступности.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Выявление и анализ причин и условий, способствующих совершению преступлений, принятие мер по их устранению или нейтрализации.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Установление и пресечение фактов приготовления к преступлению и покушению на преступление, принятие к лицам, их совершившим, мер в соответствии с законодательством РФ.</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 Установление лиц, противоправные действия которых не содержат признаков преступления, но дают основания для принятия к ним мер профилактического воздействия.</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5.Привлечение к работе по предупреждению преступлений общественных объединений правоохранительной направленности и граждан.</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 этом сотрудники органов внутренних дел в пределах своей компетенции осуществляют профилактическую работу в отношении: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лиц, состоящих в органах внутренних дел на учетах, в отношении поведения которых законодательством РФ установлены ограничения;</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лиц, которые своим поведением способствуют совершению в отношении их правонарушений.</w:t>
      </w:r>
      <w:r>
        <w:rPr>
          <w:rStyle w:val="a7"/>
          <w:rFonts w:ascii="Times New Roman" w:hAnsi="Times New Roman" w:cs="Times New Roman"/>
          <w:sz w:val="28"/>
          <w:szCs w:val="28"/>
        </w:rPr>
        <w:footnoteReference w:id="4"/>
      </w:r>
    </w:p>
    <w:p w:rsidR="00722CC7" w:rsidRDefault="00722CC7">
      <w:pPr>
        <w:widowControl w:val="0"/>
        <w:spacing w:line="360" w:lineRule="auto"/>
        <w:ind w:firstLine="567"/>
        <w:jc w:val="both"/>
        <w:rPr>
          <w:snapToGrid w:val="0"/>
          <w:sz w:val="28"/>
          <w:szCs w:val="28"/>
        </w:rPr>
      </w:pPr>
      <w:r>
        <w:rPr>
          <w:snapToGrid w:val="0"/>
          <w:sz w:val="28"/>
          <w:szCs w:val="28"/>
        </w:rPr>
        <w:t>Основанием применения мер административного предупреж</w:t>
      </w:r>
      <w:r>
        <w:rPr>
          <w:snapToGrid w:val="0"/>
          <w:sz w:val="28"/>
          <w:szCs w:val="28"/>
        </w:rPr>
        <w:softHyphen/>
        <w:t>дения могут быть реальное предположение о намерении лица совершить правонарушение, антиобщественное, противоправное действие, возникновение обстоятельств, угрожающих обществен</w:t>
      </w:r>
      <w:r>
        <w:rPr>
          <w:snapToGrid w:val="0"/>
          <w:sz w:val="28"/>
          <w:szCs w:val="28"/>
        </w:rPr>
        <w:softHyphen/>
        <w:t>ной и личной безопасности граждан.</w:t>
      </w:r>
    </w:p>
    <w:p w:rsidR="00722CC7" w:rsidRDefault="00722CC7">
      <w:pPr>
        <w:widowControl w:val="0"/>
        <w:spacing w:line="360" w:lineRule="auto"/>
        <w:ind w:firstLine="567"/>
        <w:jc w:val="both"/>
        <w:rPr>
          <w:snapToGrid w:val="0"/>
          <w:sz w:val="28"/>
          <w:szCs w:val="28"/>
        </w:rPr>
      </w:pPr>
      <w:r>
        <w:rPr>
          <w:snapToGrid w:val="0"/>
          <w:sz w:val="28"/>
          <w:szCs w:val="28"/>
        </w:rPr>
        <w:t>Следовательно, под мерами административного предупреж</w:t>
      </w:r>
      <w:r>
        <w:rPr>
          <w:snapToGrid w:val="0"/>
          <w:sz w:val="28"/>
          <w:szCs w:val="28"/>
        </w:rPr>
        <w:softHyphen/>
        <w:t>дения понимаются применяемые работниками органов внутренних дел способы и средства, направленные на предупреждение правонарушений и недопущение их отрицательных, вредных последствий, а также на предотвращение наступления обстоятельств, угрожающих об</w:t>
      </w:r>
      <w:r>
        <w:rPr>
          <w:snapToGrid w:val="0"/>
          <w:sz w:val="28"/>
          <w:szCs w:val="28"/>
        </w:rPr>
        <w:softHyphen/>
        <w:t>щественной и личной безопасности граждан.</w:t>
      </w:r>
    </w:p>
    <w:p w:rsidR="00722CC7" w:rsidRDefault="00722CC7">
      <w:pPr>
        <w:widowControl w:val="0"/>
        <w:spacing w:line="360" w:lineRule="auto"/>
        <w:ind w:firstLine="567"/>
        <w:jc w:val="both"/>
        <w:rPr>
          <w:snapToGrid w:val="0"/>
          <w:sz w:val="28"/>
          <w:szCs w:val="28"/>
        </w:rPr>
      </w:pPr>
      <w:r>
        <w:rPr>
          <w:snapToGrid w:val="0"/>
          <w:sz w:val="28"/>
          <w:szCs w:val="28"/>
        </w:rPr>
        <w:t>Рассматриваемые меры весьма многообразны. Они могут быть классифицированы по различным критериям (по сходным при</w:t>
      </w:r>
      <w:r>
        <w:rPr>
          <w:snapToGrid w:val="0"/>
          <w:sz w:val="28"/>
          <w:szCs w:val="28"/>
        </w:rPr>
        <w:softHyphen/>
        <w:t>знакам, по разным основаниям и целям применения). Практиче</w:t>
      </w:r>
      <w:r>
        <w:rPr>
          <w:snapToGrid w:val="0"/>
          <w:sz w:val="28"/>
          <w:szCs w:val="28"/>
        </w:rPr>
        <w:softHyphen/>
        <w:t>ское значение имеет классификация мер по целям применения. В результате классификации по этому критерию выделяются две группы мер административного предупреждения.</w:t>
      </w:r>
    </w:p>
    <w:p w:rsidR="00722CC7" w:rsidRDefault="00722CC7">
      <w:pPr>
        <w:widowControl w:val="0"/>
        <w:spacing w:line="360" w:lineRule="auto"/>
        <w:ind w:firstLine="567"/>
        <w:jc w:val="both"/>
        <w:rPr>
          <w:snapToGrid w:val="0"/>
          <w:sz w:val="28"/>
          <w:szCs w:val="28"/>
        </w:rPr>
      </w:pPr>
      <w:r>
        <w:rPr>
          <w:snapToGrid w:val="0"/>
          <w:sz w:val="28"/>
          <w:szCs w:val="28"/>
        </w:rPr>
        <w:t>К одной из групп относятся меры, которые применяются в целях предотвращения случаев наступления угрозы обществен</w:t>
      </w:r>
      <w:r>
        <w:rPr>
          <w:snapToGrid w:val="0"/>
          <w:sz w:val="28"/>
          <w:szCs w:val="28"/>
        </w:rPr>
        <w:softHyphen/>
        <w:t>ной и личной безопасности граждан, предотвращения наступле</w:t>
      </w:r>
      <w:r>
        <w:rPr>
          <w:snapToGrid w:val="0"/>
          <w:sz w:val="28"/>
          <w:szCs w:val="28"/>
        </w:rPr>
        <w:softHyphen/>
        <w:t>ния возможных нежелательных или вредных последствий. В состав этой группы, в частности, входят: закрытие определенных участков дороги или улицы для движения транспорта и пешехо</w:t>
      </w:r>
      <w:r>
        <w:rPr>
          <w:snapToGrid w:val="0"/>
          <w:sz w:val="28"/>
          <w:szCs w:val="28"/>
        </w:rPr>
        <w:softHyphen/>
        <w:t>дов при возникновении угрозы безопасности движения при ава</w:t>
      </w:r>
      <w:r>
        <w:rPr>
          <w:snapToGrid w:val="0"/>
          <w:sz w:val="28"/>
          <w:szCs w:val="28"/>
        </w:rPr>
        <w:softHyphen/>
        <w:t>риях, обвалах, обрывах линий электропередач; технический над</w:t>
      </w:r>
      <w:r>
        <w:rPr>
          <w:snapToGrid w:val="0"/>
          <w:sz w:val="28"/>
          <w:szCs w:val="28"/>
        </w:rPr>
        <w:softHyphen/>
        <w:t xml:space="preserve">зор за </w:t>
      </w:r>
      <w:bookmarkStart w:id="0" w:name="OCRUncertain008"/>
      <w:r>
        <w:rPr>
          <w:snapToGrid w:val="0"/>
          <w:sz w:val="28"/>
          <w:szCs w:val="28"/>
        </w:rPr>
        <w:t>автомототранспортными</w:t>
      </w:r>
      <w:bookmarkEnd w:id="0"/>
      <w:r>
        <w:rPr>
          <w:snapToGrid w:val="0"/>
          <w:sz w:val="28"/>
          <w:szCs w:val="28"/>
        </w:rPr>
        <w:t xml:space="preserve"> средствами и запрещение ввода в эксплуатацию </w:t>
      </w:r>
      <w:bookmarkStart w:id="1" w:name="OCRUncertain009"/>
      <w:r>
        <w:rPr>
          <w:snapToGrid w:val="0"/>
          <w:sz w:val="28"/>
          <w:szCs w:val="28"/>
        </w:rPr>
        <w:t>автомототранспортных</w:t>
      </w:r>
      <w:bookmarkEnd w:id="1"/>
      <w:r>
        <w:rPr>
          <w:snapToGrid w:val="0"/>
          <w:sz w:val="28"/>
          <w:szCs w:val="28"/>
        </w:rPr>
        <w:t xml:space="preserve"> и иных транспортных средств, если конструкция или техническое состояние их не отвечает предъявляемым требованиям; д</w:t>
      </w:r>
      <w:bookmarkStart w:id="2" w:name="OCRUncertain010"/>
      <w:r>
        <w:rPr>
          <w:snapToGrid w:val="0"/>
          <w:sz w:val="28"/>
          <w:szCs w:val="28"/>
        </w:rPr>
        <w:t>о</w:t>
      </w:r>
      <w:bookmarkEnd w:id="2"/>
      <w:r>
        <w:rPr>
          <w:snapToGrid w:val="0"/>
          <w:sz w:val="28"/>
          <w:szCs w:val="28"/>
        </w:rPr>
        <w:t>смотр ручной клади, багажа и личный досмотр пассажиров гражданских воздушных судов и др.</w:t>
      </w:r>
    </w:p>
    <w:p w:rsidR="00722CC7" w:rsidRDefault="00722CC7">
      <w:pPr>
        <w:widowControl w:val="0"/>
        <w:spacing w:line="360" w:lineRule="auto"/>
        <w:ind w:firstLine="567"/>
        <w:jc w:val="both"/>
        <w:rPr>
          <w:snapToGrid w:val="0"/>
          <w:sz w:val="28"/>
          <w:szCs w:val="28"/>
        </w:rPr>
      </w:pPr>
      <w:r>
        <w:rPr>
          <w:snapToGrid w:val="0"/>
          <w:sz w:val="28"/>
          <w:szCs w:val="28"/>
        </w:rPr>
        <w:t>Характерным для указанных мер административного пре</w:t>
      </w:r>
      <w:r>
        <w:rPr>
          <w:snapToGrid w:val="0"/>
          <w:sz w:val="28"/>
          <w:szCs w:val="28"/>
        </w:rPr>
        <w:softHyphen/>
        <w:t>дупреждения является то, что они могут применяться при отсут</w:t>
      </w:r>
      <w:r>
        <w:rPr>
          <w:snapToGrid w:val="0"/>
          <w:sz w:val="28"/>
          <w:szCs w:val="28"/>
        </w:rPr>
        <w:softHyphen/>
        <w:t>ствии факта противоправных действий. Дело в том, что угроза общественной и личной безопасности граждан, их законным интересам может возникнуть не только в связи с правонаруше</w:t>
      </w:r>
      <w:r>
        <w:rPr>
          <w:snapToGrid w:val="0"/>
          <w:sz w:val="28"/>
          <w:szCs w:val="28"/>
        </w:rPr>
        <w:softHyphen/>
        <w:t>нием, но и вследствие стихийных бедствий, эпидемий, эпизоо</w:t>
      </w:r>
      <w:r>
        <w:rPr>
          <w:snapToGrid w:val="0"/>
          <w:sz w:val="28"/>
          <w:szCs w:val="28"/>
        </w:rPr>
        <w:softHyphen/>
        <w:t>тий, действий психически больных лиц и т.п. В таких случаях государство вынуждено прибегать к применению принудитель</w:t>
      </w:r>
      <w:r>
        <w:rPr>
          <w:snapToGrid w:val="0"/>
          <w:sz w:val="28"/>
          <w:szCs w:val="28"/>
        </w:rPr>
        <w:softHyphen/>
        <w:t>ных мер к лицам, которые не являются правонарушителями. Эти меры лишены хар</w:t>
      </w:r>
      <w:bookmarkStart w:id="3" w:name="OCRUncertain011"/>
      <w:r>
        <w:rPr>
          <w:snapToGrid w:val="0"/>
          <w:sz w:val="28"/>
          <w:szCs w:val="28"/>
        </w:rPr>
        <w:t>а</w:t>
      </w:r>
      <w:bookmarkEnd w:id="3"/>
      <w:r>
        <w:rPr>
          <w:snapToGrid w:val="0"/>
          <w:sz w:val="28"/>
          <w:szCs w:val="28"/>
        </w:rPr>
        <w:t>ктера административной кары. Так, напри</w:t>
      </w:r>
      <w:r>
        <w:rPr>
          <w:snapToGrid w:val="0"/>
          <w:sz w:val="28"/>
          <w:szCs w:val="28"/>
        </w:rPr>
        <w:softHyphen/>
        <w:t>мер, чтобы предотвратить незаконный провоз на возду</w:t>
      </w:r>
      <w:bookmarkStart w:id="4" w:name="OCRUncertain012"/>
      <w:r>
        <w:rPr>
          <w:snapToGrid w:val="0"/>
          <w:sz w:val="28"/>
          <w:szCs w:val="28"/>
        </w:rPr>
        <w:t>ш</w:t>
      </w:r>
      <w:bookmarkEnd w:id="4"/>
      <w:r>
        <w:rPr>
          <w:snapToGrid w:val="0"/>
          <w:sz w:val="28"/>
          <w:szCs w:val="28"/>
        </w:rPr>
        <w:t>ном транспорте взрывчатых, отравляющих, легковоспламеняющих</w:t>
      </w:r>
      <w:r>
        <w:rPr>
          <w:snapToGrid w:val="0"/>
          <w:sz w:val="28"/>
          <w:szCs w:val="28"/>
        </w:rPr>
        <w:softHyphen/>
        <w:t>ся, радиоактивных веществ, оружия, бо</w:t>
      </w:r>
      <w:bookmarkStart w:id="5" w:name="OCRUncertain013"/>
      <w:r>
        <w:rPr>
          <w:snapToGrid w:val="0"/>
          <w:sz w:val="28"/>
          <w:szCs w:val="28"/>
        </w:rPr>
        <w:t>е</w:t>
      </w:r>
      <w:bookmarkEnd w:id="5"/>
      <w:r>
        <w:rPr>
          <w:snapToGrid w:val="0"/>
          <w:sz w:val="28"/>
          <w:szCs w:val="28"/>
        </w:rPr>
        <w:t>припасов и других опас</w:t>
      </w:r>
      <w:r>
        <w:rPr>
          <w:snapToGrid w:val="0"/>
          <w:sz w:val="28"/>
          <w:szCs w:val="28"/>
        </w:rPr>
        <w:softHyphen/>
        <w:t>ных грузов и предметов, милиция наряду с должностными лица</w:t>
      </w:r>
      <w:r>
        <w:rPr>
          <w:snapToGrid w:val="0"/>
          <w:sz w:val="28"/>
          <w:szCs w:val="28"/>
        </w:rPr>
        <w:softHyphen/>
        <w:t>ми гражданской авиации, пограничных войск и таможенных учреждений производит досмотр ручной клади, багажа и личный досмотр пассажиров гражданских воздушных судов. Досмотр</w:t>
      </w:r>
      <w:r>
        <w:rPr>
          <w:noProof/>
          <w:snapToGrid w:val="0"/>
          <w:sz w:val="28"/>
          <w:szCs w:val="28"/>
        </w:rPr>
        <w:t xml:space="preserve"> — </w:t>
      </w:r>
      <w:r>
        <w:rPr>
          <w:snapToGrid w:val="0"/>
          <w:sz w:val="28"/>
          <w:szCs w:val="28"/>
        </w:rPr>
        <w:t>не кара, а мера административного предупреждения, направлен</w:t>
      </w:r>
      <w:r>
        <w:rPr>
          <w:snapToGrid w:val="0"/>
          <w:sz w:val="28"/>
          <w:szCs w:val="28"/>
        </w:rPr>
        <w:softHyphen/>
        <w:t>ная на обеспечение безопасности полетов, охра</w:t>
      </w:r>
      <w:bookmarkStart w:id="6" w:name="OCRUncertain014"/>
      <w:r>
        <w:rPr>
          <w:snapToGrid w:val="0"/>
          <w:sz w:val="28"/>
          <w:szCs w:val="28"/>
        </w:rPr>
        <w:t>н</w:t>
      </w:r>
      <w:bookmarkEnd w:id="6"/>
      <w:r>
        <w:rPr>
          <w:snapToGrid w:val="0"/>
          <w:sz w:val="28"/>
          <w:szCs w:val="28"/>
        </w:rPr>
        <w:t xml:space="preserve">ы жизни и </w:t>
      </w:r>
      <w:bookmarkStart w:id="7" w:name="OCRUncertain015"/>
      <w:r>
        <w:rPr>
          <w:snapToGrid w:val="0"/>
          <w:sz w:val="28"/>
          <w:szCs w:val="28"/>
        </w:rPr>
        <w:t>здоровья</w:t>
      </w:r>
      <w:bookmarkEnd w:id="7"/>
      <w:r>
        <w:rPr>
          <w:snapToGrid w:val="0"/>
          <w:sz w:val="28"/>
          <w:szCs w:val="28"/>
        </w:rPr>
        <w:t xml:space="preserve"> пассажиров и членов экипажей судов. Дос</w:t>
      </w:r>
      <w:bookmarkStart w:id="8" w:name="OCRUncertain016"/>
      <w:r>
        <w:rPr>
          <w:snapToGrid w:val="0"/>
          <w:sz w:val="28"/>
          <w:szCs w:val="28"/>
        </w:rPr>
        <w:t>м</w:t>
      </w:r>
      <w:bookmarkEnd w:id="8"/>
      <w:r>
        <w:rPr>
          <w:snapToGrid w:val="0"/>
          <w:sz w:val="28"/>
          <w:szCs w:val="28"/>
        </w:rPr>
        <w:t>отр может производиться в аэропорту (городском аэровокзале) либо на воз</w:t>
      </w:r>
      <w:r>
        <w:rPr>
          <w:snapToGrid w:val="0"/>
          <w:sz w:val="28"/>
          <w:szCs w:val="28"/>
        </w:rPr>
        <w:softHyphen/>
        <w:t>душном судне после р</w:t>
      </w:r>
      <w:bookmarkStart w:id="9" w:name="OCRUncertain017"/>
      <w:r>
        <w:rPr>
          <w:snapToGrid w:val="0"/>
          <w:sz w:val="28"/>
          <w:szCs w:val="28"/>
        </w:rPr>
        <w:t>е</w:t>
      </w:r>
      <w:bookmarkEnd w:id="9"/>
      <w:r>
        <w:rPr>
          <w:snapToGrid w:val="0"/>
          <w:sz w:val="28"/>
          <w:szCs w:val="28"/>
        </w:rPr>
        <w:t>гистрации предъявленных для полета билетов соответствующему воздушно-транспортному предприя</w:t>
      </w:r>
      <w:r>
        <w:rPr>
          <w:snapToGrid w:val="0"/>
          <w:sz w:val="28"/>
          <w:szCs w:val="28"/>
        </w:rPr>
        <w:softHyphen/>
        <w:t>тию и лишь после предложения пассажиру предъявить, возможно, имеющиеся у него вещи и предметы, провоз которых запрещен. На воздушном судне, находящемся в полете, досмотр может производиться по решению командира судна лицами, входящи</w:t>
      </w:r>
      <w:r>
        <w:rPr>
          <w:snapToGrid w:val="0"/>
          <w:sz w:val="28"/>
          <w:szCs w:val="28"/>
        </w:rPr>
        <w:softHyphen/>
        <w:t>ми в состав экипажа.</w:t>
      </w:r>
    </w:p>
    <w:p w:rsidR="00722CC7" w:rsidRDefault="00722CC7">
      <w:pPr>
        <w:widowControl w:val="0"/>
        <w:spacing w:line="360" w:lineRule="auto"/>
        <w:ind w:firstLine="567"/>
        <w:jc w:val="both"/>
        <w:rPr>
          <w:snapToGrid w:val="0"/>
          <w:sz w:val="28"/>
          <w:szCs w:val="28"/>
        </w:rPr>
      </w:pPr>
      <w:r>
        <w:rPr>
          <w:snapToGrid w:val="0"/>
          <w:sz w:val="28"/>
          <w:szCs w:val="28"/>
        </w:rPr>
        <w:t>Пассажиры, уклоняющиеся от личного досмотра или от предъявления к досмотру ручной клади и багажа, не допускаются к перевозке. На воздушном судне, находящемся в полете, досмотр может быть произведен принудительно. Факт обнаружения в результате досмотра в</w:t>
      </w:r>
      <w:bookmarkStart w:id="10" w:name="OCRUncertain018"/>
      <w:r>
        <w:rPr>
          <w:snapToGrid w:val="0"/>
          <w:sz w:val="28"/>
          <w:szCs w:val="28"/>
        </w:rPr>
        <w:t>е</w:t>
      </w:r>
      <w:bookmarkEnd w:id="10"/>
      <w:r>
        <w:rPr>
          <w:snapToGrid w:val="0"/>
          <w:sz w:val="28"/>
          <w:szCs w:val="28"/>
        </w:rPr>
        <w:t>щей и пр</w:t>
      </w:r>
      <w:bookmarkStart w:id="11" w:name="OCRUncertain019"/>
      <w:r>
        <w:rPr>
          <w:snapToGrid w:val="0"/>
          <w:sz w:val="28"/>
          <w:szCs w:val="28"/>
        </w:rPr>
        <w:t>е</w:t>
      </w:r>
      <w:bookmarkEnd w:id="11"/>
      <w:r>
        <w:rPr>
          <w:snapToGrid w:val="0"/>
          <w:sz w:val="28"/>
          <w:szCs w:val="28"/>
        </w:rPr>
        <w:t>дметов, за</w:t>
      </w:r>
      <w:bookmarkStart w:id="12" w:name="OCRUncertain020"/>
      <w:r>
        <w:rPr>
          <w:snapToGrid w:val="0"/>
          <w:sz w:val="28"/>
          <w:szCs w:val="28"/>
        </w:rPr>
        <w:t>п</w:t>
      </w:r>
      <w:bookmarkEnd w:id="12"/>
      <w:r>
        <w:rPr>
          <w:snapToGrid w:val="0"/>
          <w:sz w:val="28"/>
          <w:szCs w:val="28"/>
        </w:rPr>
        <w:t>рещенных к перевоз</w:t>
      </w:r>
      <w:r>
        <w:rPr>
          <w:snapToGrid w:val="0"/>
          <w:sz w:val="28"/>
          <w:szCs w:val="28"/>
        </w:rPr>
        <w:softHyphen/>
        <w:t>ке на гражданских воздушных судах, а также досмотр багажа в отсутствии пассажира, связанный с необходимостью его вскры</w:t>
      </w:r>
      <w:r>
        <w:rPr>
          <w:snapToGrid w:val="0"/>
          <w:sz w:val="28"/>
          <w:szCs w:val="28"/>
        </w:rPr>
        <w:softHyphen/>
        <w:t>тия, оформляется актом. Досмотр багажа в последнем случае производит в присутствии понятых. Сотруд</w:t>
      </w:r>
      <w:bookmarkStart w:id="13" w:name="OCRUncertain021"/>
      <w:r>
        <w:rPr>
          <w:snapToGrid w:val="0"/>
          <w:sz w:val="28"/>
          <w:szCs w:val="28"/>
        </w:rPr>
        <w:t>н</w:t>
      </w:r>
      <w:bookmarkEnd w:id="13"/>
      <w:r>
        <w:rPr>
          <w:snapToGrid w:val="0"/>
          <w:sz w:val="28"/>
          <w:szCs w:val="28"/>
        </w:rPr>
        <w:t>ики милиции и другие должностные лица, производящие досмотр, обязаны при</w:t>
      </w:r>
      <w:r>
        <w:rPr>
          <w:snapToGrid w:val="0"/>
          <w:sz w:val="28"/>
          <w:szCs w:val="28"/>
        </w:rPr>
        <w:softHyphen/>
        <w:t>нять меры, обеспечивающие отправку пассажира тем рейсом, на который у него имеется билет, или очередным рейсом, если при досмотре пассажира или его ручной клади и багажа опасные предметы и грузы не были обнаружены.</w:t>
      </w:r>
    </w:p>
    <w:p w:rsidR="00722CC7" w:rsidRDefault="00722CC7">
      <w:pPr>
        <w:widowControl w:val="0"/>
        <w:spacing w:line="360" w:lineRule="auto"/>
        <w:ind w:firstLine="567"/>
        <w:jc w:val="both"/>
        <w:rPr>
          <w:snapToGrid w:val="0"/>
          <w:sz w:val="28"/>
          <w:szCs w:val="28"/>
        </w:rPr>
      </w:pPr>
      <w:r>
        <w:rPr>
          <w:snapToGrid w:val="0"/>
          <w:sz w:val="28"/>
          <w:szCs w:val="28"/>
        </w:rPr>
        <w:t>Закрытие определенных участков дороги или улицы для движения транспорта и пешеходов или прекращение (ограниче</w:t>
      </w:r>
      <w:r>
        <w:rPr>
          <w:snapToGrid w:val="0"/>
          <w:sz w:val="28"/>
          <w:szCs w:val="28"/>
        </w:rPr>
        <w:softHyphen/>
        <w:t>ние) движения производится в связи с авариями, ремонтом дорог, работами по прокладке водопровода, газовой сети, электрических и телефонных кабелей и т.п. При проведении демонстраций, шествий, митингов, спортивных соревнований и др. сотрудники милиции запрещают гражданам, не участвующим в мероприя</w:t>
      </w:r>
      <w:r>
        <w:rPr>
          <w:snapToGrid w:val="0"/>
          <w:sz w:val="28"/>
          <w:szCs w:val="28"/>
        </w:rPr>
        <w:softHyphen/>
        <w:t>тии, проход (проезд) далее установленных границ, временно прекращают или ограничивают движение транспорта и пешехо</w:t>
      </w:r>
      <w:r>
        <w:rPr>
          <w:snapToGrid w:val="0"/>
          <w:sz w:val="28"/>
          <w:szCs w:val="28"/>
        </w:rPr>
        <w:softHyphen/>
        <w:t>дов. В связи с тем, что введение тех или иных ограничений затрудняет свободу передвижения и создает определенные труд</w:t>
      </w:r>
      <w:r>
        <w:rPr>
          <w:snapToGrid w:val="0"/>
          <w:sz w:val="28"/>
          <w:szCs w:val="28"/>
        </w:rPr>
        <w:softHyphen/>
        <w:t>ности и неудобства, работники милиции обязаны предусмотреть возможность пропуска граждан, проживающих или работающих в районе (зоне) проведения массового мероприятия. Прекраще</w:t>
      </w:r>
      <w:r>
        <w:rPr>
          <w:snapToGrid w:val="0"/>
          <w:sz w:val="28"/>
          <w:szCs w:val="28"/>
        </w:rPr>
        <w:softHyphen/>
        <w:t>ние или ограничение движения отменяется сразу же по миновании  в нем надобности.</w:t>
      </w:r>
    </w:p>
    <w:p w:rsidR="00722CC7" w:rsidRDefault="00722CC7">
      <w:pPr>
        <w:widowControl w:val="0"/>
        <w:spacing w:line="360" w:lineRule="auto"/>
        <w:ind w:firstLine="567"/>
        <w:jc w:val="both"/>
        <w:rPr>
          <w:snapToGrid w:val="0"/>
          <w:sz w:val="28"/>
          <w:szCs w:val="28"/>
        </w:rPr>
      </w:pPr>
      <w:r>
        <w:rPr>
          <w:snapToGrid w:val="0"/>
          <w:sz w:val="28"/>
          <w:szCs w:val="28"/>
        </w:rPr>
        <w:t>Весьма важное предупредительное значение имеет рассмат</w:t>
      </w:r>
      <w:r>
        <w:rPr>
          <w:snapToGrid w:val="0"/>
          <w:sz w:val="28"/>
          <w:szCs w:val="28"/>
        </w:rPr>
        <w:softHyphen/>
        <w:t>риваемая мера при стихийных бедств</w:t>
      </w:r>
      <w:bookmarkStart w:id="14" w:name="OCRUncertain033"/>
      <w:r>
        <w:rPr>
          <w:snapToGrid w:val="0"/>
          <w:sz w:val="28"/>
          <w:szCs w:val="28"/>
        </w:rPr>
        <w:t>и</w:t>
      </w:r>
      <w:bookmarkEnd w:id="14"/>
      <w:r>
        <w:rPr>
          <w:snapToGrid w:val="0"/>
          <w:sz w:val="28"/>
          <w:szCs w:val="28"/>
        </w:rPr>
        <w:t>ях (пожарах, наводнени</w:t>
      </w:r>
      <w:r>
        <w:rPr>
          <w:snapToGrid w:val="0"/>
          <w:sz w:val="28"/>
          <w:szCs w:val="28"/>
        </w:rPr>
        <w:softHyphen/>
        <w:t>ях, землетрясениях и т.п.). В этих случаях прекращение (огра</w:t>
      </w:r>
      <w:r>
        <w:rPr>
          <w:snapToGrid w:val="0"/>
          <w:sz w:val="28"/>
          <w:szCs w:val="28"/>
        </w:rPr>
        <w:softHyphen/>
        <w:t>ничение) движения</w:t>
      </w:r>
      <w:r>
        <w:rPr>
          <w:noProof/>
          <w:snapToGrid w:val="0"/>
          <w:sz w:val="28"/>
          <w:szCs w:val="28"/>
        </w:rPr>
        <w:t xml:space="preserve"> —</w:t>
      </w:r>
      <w:r>
        <w:rPr>
          <w:snapToGrid w:val="0"/>
          <w:sz w:val="28"/>
          <w:szCs w:val="28"/>
        </w:rPr>
        <w:t xml:space="preserve"> действенное средство обеспечения личной и имущественной безопасности граждан. Например, получив сообщение о пожаре, сотрудники милиции, спасая людей и имущество, выявляя причины загорания, при необходимости выставляют оцепление, прекращают или ограничивают на при</w:t>
      </w:r>
      <w:r>
        <w:rPr>
          <w:snapToGrid w:val="0"/>
          <w:sz w:val="28"/>
          <w:szCs w:val="28"/>
        </w:rPr>
        <w:softHyphen/>
        <w:t>легающих улицах (участках) движение транспорта и пешеходов, не допускают в район пожара посторонних лиц.</w:t>
      </w:r>
      <w:r>
        <w:rPr>
          <w:rStyle w:val="a7"/>
          <w:snapToGrid w:val="0"/>
          <w:sz w:val="28"/>
          <w:szCs w:val="28"/>
        </w:rPr>
        <w:footnoteReference w:id="5"/>
      </w:r>
    </w:p>
    <w:p w:rsidR="00722CC7" w:rsidRDefault="00722CC7">
      <w:pPr>
        <w:widowControl w:val="0"/>
        <w:spacing w:line="360" w:lineRule="auto"/>
        <w:ind w:firstLine="567"/>
        <w:jc w:val="both"/>
        <w:rPr>
          <w:snapToGrid w:val="0"/>
          <w:sz w:val="28"/>
          <w:szCs w:val="28"/>
        </w:rPr>
      </w:pPr>
      <w:r>
        <w:rPr>
          <w:snapToGrid w:val="0"/>
          <w:sz w:val="28"/>
          <w:szCs w:val="28"/>
        </w:rPr>
        <w:t>Технический надзор за автотранспортными и иными транс</w:t>
      </w:r>
      <w:r>
        <w:rPr>
          <w:snapToGrid w:val="0"/>
          <w:sz w:val="28"/>
          <w:szCs w:val="28"/>
        </w:rPr>
        <w:softHyphen/>
        <w:t>портными средствами заключается в плановом и внеплановом осмотре транспортных средств, с целью недопущения к эксплуа</w:t>
      </w:r>
      <w:r>
        <w:rPr>
          <w:snapToGrid w:val="0"/>
          <w:sz w:val="28"/>
          <w:szCs w:val="28"/>
        </w:rPr>
        <w:softHyphen/>
        <w:t>тации технически не исправного транспорта. Технический ос</w:t>
      </w:r>
      <w:r>
        <w:rPr>
          <w:snapToGrid w:val="0"/>
          <w:sz w:val="28"/>
          <w:szCs w:val="28"/>
        </w:rPr>
        <w:softHyphen/>
        <w:t>мотр может производиться как по месту нахождения ГиБДД, так и в соответствующем автопарке, автохозяйстве и других транспор</w:t>
      </w:r>
      <w:r>
        <w:rPr>
          <w:snapToGrid w:val="0"/>
          <w:sz w:val="28"/>
          <w:szCs w:val="28"/>
        </w:rPr>
        <w:softHyphen/>
        <w:t>тных организациях. Выявленные в результате технического ос</w:t>
      </w:r>
      <w:r>
        <w:rPr>
          <w:snapToGrid w:val="0"/>
          <w:sz w:val="28"/>
          <w:szCs w:val="28"/>
        </w:rPr>
        <w:softHyphen/>
        <w:t xml:space="preserve">мотра автотранспортные средства и иные транспортные средства, конструкция или техническое состояние которых не отвечает предъявляемым требованиям, </w:t>
      </w:r>
      <w:bookmarkStart w:id="15" w:name="OCRUncertain035"/>
      <w:r>
        <w:rPr>
          <w:snapToGrid w:val="0"/>
          <w:sz w:val="28"/>
          <w:szCs w:val="28"/>
        </w:rPr>
        <w:t>н</w:t>
      </w:r>
      <w:bookmarkEnd w:id="15"/>
      <w:r>
        <w:rPr>
          <w:snapToGrid w:val="0"/>
          <w:sz w:val="28"/>
          <w:szCs w:val="28"/>
        </w:rPr>
        <w:t>е допускаются к эксплуатации.</w:t>
      </w:r>
    </w:p>
    <w:p w:rsidR="00722CC7" w:rsidRDefault="00722CC7">
      <w:pPr>
        <w:widowControl w:val="0"/>
        <w:spacing w:line="360" w:lineRule="auto"/>
        <w:ind w:firstLine="567"/>
        <w:jc w:val="both"/>
        <w:rPr>
          <w:snapToGrid w:val="0"/>
          <w:sz w:val="28"/>
          <w:szCs w:val="28"/>
        </w:rPr>
      </w:pPr>
      <w:r>
        <w:rPr>
          <w:snapToGrid w:val="0"/>
          <w:sz w:val="28"/>
          <w:szCs w:val="28"/>
        </w:rPr>
        <w:t>Кроме непосредственного применения мер административно</w:t>
      </w:r>
      <w:r>
        <w:rPr>
          <w:snapToGrid w:val="0"/>
          <w:sz w:val="28"/>
          <w:szCs w:val="28"/>
        </w:rPr>
        <w:softHyphen/>
        <w:t>го предупреждения милиция содействует проведению мероприя</w:t>
      </w:r>
      <w:r>
        <w:rPr>
          <w:snapToGrid w:val="0"/>
          <w:sz w:val="28"/>
          <w:szCs w:val="28"/>
        </w:rPr>
        <w:softHyphen/>
        <w:t>тий административно-предупредительного характера, осуществ</w:t>
      </w:r>
      <w:r>
        <w:rPr>
          <w:snapToGrid w:val="0"/>
          <w:sz w:val="28"/>
          <w:szCs w:val="28"/>
        </w:rPr>
        <w:softHyphen/>
        <w:t>ляемых иными государственными органами. Так, милиция ока</w:t>
      </w:r>
      <w:r>
        <w:rPr>
          <w:snapToGrid w:val="0"/>
          <w:sz w:val="28"/>
          <w:szCs w:val="28"/>
        </w:rPr>
        <w:softHyphen/>
        <w:t>зывает содействие компет</w:t>
      </w:r>
      <w:bookmarkStart w:id="16" w:name="OCRUncertain036"/>
      <w:r>
        <w:rPr>
          <w:snapToGrid w:val="0"/>
          <w:sz w:val="28"/>
          <w:szCs w:val="28"/>
        </w:rPr>
        <w:t>е</w:t>
      </w:r>
      <w:bookmarkEnd w:id="16"/>
      <w:r>
        <w:rPr>
          <w:snapToGrid w:val="0"/>
          <w:sz w:val="28"/>
          <w:szCs w:val="28"/>
        </w:rPr>
        <w:t>нтным органам в осуществлении карантина, реквизиции, в недопущении посторонних лиц в район стихийного бедствия, эпидемии, на территорию, зараженную радиоактивными веществами, и др.</w:t>
      </w:r>
    </w:p>
    <w:p w:rsidR="00722CC7" w:rsidRDefault="00722CC7">
      <w:pPr>
        <w:widowControl w:val="0"/>
        <w:spacing w:line="360" w:lineRule="auto"/>
        <w:ind w:firstLine="567"/>
        <w:jc w:val="both"/>
        <w:rPr>
          <w:snapToGrid w:val="0"/>
          <w:sz w:val="28"/>
          <w:szCs w:val="28"/>
        </w:rPr>
      </w:pPr>
      <w:r>
        <w:rPr>
          <w:snapToGrid w:val="0"/>
          <w:sz w:val="28"/>
          <w:szCs w:val="28"/>
        </w:rPr>
        <w:t>К другой группе мер административного предупреждения относятся меры, которые применяются к лицам, характеризую</w:t>
      </w:r>
      <w:r>
        <w:rPr>
          <w:snapToGrid w:val="0"/>
          <w:sz w:val="28"/>
          <w:szCs w:val="28"/>
        </w:rPr>
        <w:softHyphen/>
        <w:t>щимся антиобщественным поведением, в целях предупреждения, недопущения совершения ими новых правонарушений. Этим мерам присуща четко выраженная профилактическая направлен</w:t>
      </w:r>
      <w:r>
        <w:rPr>
          <w:snapToGrid w:val="0"/>
          <w:sz w:val="28"/>
          <w:szCs w:val="28"/>
        </w:rPr>
        <w:softHyphen/>
        <w:t>ность. К ним, в частности, относится административный надзор за лицами, освобожденными из мест лишения свободы. Надзор устанавливается для наблюдения за поведением лиц, освобож</w:t>
      </w:r>
      <w:r>
        <w:rPr>
          <w:snapToGrid w:val="0"/>
          <w:sz w:val="28"/>
          <w:szCs w:val="28"/>
        </w:rPr>
        <w:softHyphen/>
        <w:t>денных из мест лишения свободы, с целью предупреждения с их стороны преступлений и оказания на них необходимого воспита</w:t>
      </w:r>
      <w:r>
        <w:rPr>
          <w:snapToGrid w:val="0"/>
          <w:sz w:val="28"/>
          <w:szCs w:val="28"/>
        </w:rPr>
        <w:softHyphen/>
        <w:t>тельного воздействия. Являясь мерой административного пре</w:t>
      </w:r>
      <w:r>
        <w:rPr>
          <w:snapToGrid w:val="0"/>
          <w:sz w:val="28"/>
          <w:szCs w:val="28"/>
        </w:rPr>
        <w:softHyphen/>
        <w:t>дупреждения, надзор не имеет целью унижение человеческого достоинства и компрометацию поднадзорного по месту его работы и жительства.</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Объектом воздействия органов внутренних дел в сфере предупреждения преступлений является выявление и устранение причин и условий, способствующих формированию личности правонарушителя.</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Сотрудники и военнослужащие Государственной противопожарной службы выполняют следующие меры, направленные на предупреждение преступлений и иных общественно опасных действий: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Анализируют причины и условия возникновения пожаров, разрабатывают и осуществляют мероприятия, направленные на их предупреждение. Координируют деятельность в этом направлении других видов пожарной охраны.</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 Совместно с органами государственной власти и органами местного самоуправления осуществляют среди населения пропаганду мер пожарной безопасности. Оказывают содействие организациям, независимо от их организационно-правовой формы и вида собственности, в обучении мерам пожарной безопасности работников этих организаций.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Осуществляют государственный надзор за соблюдением юридическими и физическими лицами требований пожарной безопасности. Принимают меры к устранению выявленных правонарушений.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 Выявляют в ходе дознания либо производства по делам об административных нарушениях правил пожарной безопасности причины и условия, способствующие возникновению пожаров, и в установленном порядке вносят руководителям предприятий, учреждений, организаций, должностным лицам и гражданам предписания по их устранению.</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 Взаимодействуют с руководителями заинтересованных подразделений органов внутренних дел, других правоохранительных органов в разработке и принятии мер по предупреждению правонарушений в сфере пожарной безопасности.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Сотрудники подразделений органов внутренних дел на транспорте выполняют следующие функции, направленные на предупреждение преступлений: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Разрабатывают и осуществляют меры по обеспечению сохранности на объектах транспорта имущества всех форм собственности.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Принимают меры по предупреждению незаконной перевозки железнодорожным, воздушным и водным транспортом наркотических средств, психотропных и сильнодействующих веществ, оружия, боеприпасов и взрывчатых материалов. </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 Анализируют по итогам полугодия состояние сохранности перевозимых грузов. Вносят на основе результатов анализа руководству линейного органа внутренних дел предложения по внедрению наиболее эффективных форм защиты материальных ценностей от хищений и других противоправных действий.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4. Организуют и осуществляют оперативно-розыскную деятельность по выявлению лиц, занимающихся хищением грузов, с целью предупреждения с их стороны подобных преступных проявлений.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5. Разрабатывают и проводят совместно с другими подразделениями органов внутренних дел оперативно-профилактические мероприятия по выявлению и пресечению экономических преступлений на объектах транспорта.</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6. Проводят не реже одного раза в полугодие анализ процессов акционирования воздушного и водного транспорта, вырабатывают и вносят руководству подразделений по борьбе с экономическими преступлениями предложения по пресечению и нейтрализации криминогенных процессов в сфере экономики.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8. Осуществляют другие меры по предупреждению преступлений, с учетом специфики своей деятельности.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Сотрудники подразделений УВДРО МВД России  осуществляют следующие меры, направленные на предупреждение преступлений:</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1. Анализируют состояние безопасности особо важных и режимных объектов, осуществляют мероприятия по их охране и обороне.</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2.Оказывают содействие должностным лицам обслуживаемых объектов по разработке мер обеспечения безопасности их деятельности.</w:t>
      </w:r>
    </w:p>
    <w:p w:rsidR="00722CC7" w:rsidRDefault="00722CC7">
      <w:pPr>
        <w:pStyle w:val="ConsNormal"/>
        <w:widowControl/>
        <w:spacing w:line="360" w:lineRule="auto"/>
        <w:ind w:firstLine="567"/>
        <w:jc w:val="both"/>
        <w:rPr>
          <w:rFonts w:ascii="Times New Roman" w:hAnsi="Times New Roman" w:cs="Times New Roman"/>
          <w:sz w:val="28"/>
          <w:szCs w:val="28"/>
        </w:rPr>
      </w:pPr>
      <w:r>
        <w:rPr>
          <w:rFonts w:ascii="Times New Roman" w:hAnsi="Times New Roman" w:cs="Times New Roman"/>
          <w:sz w:val="28"/>
          <w:szCs w:val="28"/>
        </w:rPr>
        <w:t>3.Осуществляют иные меры направленные на предупреждения правонарушений, с учетом специфики своей деятельности.</w:t>
      </w:r>
      <w:r>
        <w:rPr>
          <w:rStyle w:val="a7"/>
          <w:rFonts w:ascii="Times New Roman" w:hAnsi="Times New Roman" w:cs="Times New Roman"/>
          <w:sz w:val="28"/>
          <w:szCs w:val="28"/>
        </w:rPr>
        <w:footnoteReference w:id="6"/>
      </w:r>
    </w:p>
    <w:p w:rsidR="00722CC7" w:rsidRDefault="00722CC7">
      <w:pPr>
        <w:pStyle w:val="ConsNormal"/>
        <w:widowControl/>
        <w:spacing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 xml:space="preserve">Органы внутренних дел в пределах своей компетенции осуществляют деятельность по предупреждению правонарушений несовершеннолетних в </w:t>
      </w:r>
      <w:r>
        <w:rPr>
          <w:rFonts w:ascii="Times New Roman" w:hAnsi="Times New Roman" w:cs="Times New Roman"/>
          <w:color w:val="000000"/>
          <w:sz w:val="28"/>
          <w:szCs w:val="28"/>
        </w:rPr>
        <w:t>соответствии с законодательством РФ.</w:t>
      </w:r>
      <w:r>
        <w:rPr>
          <w:rStyle w:val="a7"/>
          <w:rFonts w:ascii="Times New Roman" w:hAnsi="Times New Roman" w:cs="Times New Roman"/>
          <w:color w:val="000000"/>
          <w:sz w:val="28"/>
          <w:szCs w:val="28"/>
        </w:rPr>
        <w:footnoteReference w:id="7"/>
      </w:r>
    </w:p>
    <w:p w:rsidR="00722CC7" w:rsidRDefault="00722CC7" w:rsidP="00722CC7">
      <w:pPr>
        <w:pStyle w:val="aa"/>
        <w:spacing w:line="360" w:lineRule="auto"/>
      </w:pPr>
      <w:r>
        <w:t>2.Меры административного пресечения, применяемые органами внутренних дел.</w:t>
      </w:r>
    </w:p>
    <w:p w:rsidR="00722CC7" w:rsidRDefault="00722CC7">
      <w:pPr>
        <w:pStyle w:val="Iauiue"/>
        <w:widowControl w:val="0"/>
        <w:spacing w:line="360" w:lineRule="auto"/>
        <w:ind w:firstLine="567"/>
        <w:jc w:val="both"/>
        <w:rPr>
          <w:sz w:val="28"/>
          <w:szCs w:val="28"/>
        </w:rPr>
      </w:pPr>
      <w:r>
        <w:rPr>
          <w:sz w:val="28"/>
          <w:szCs w:val="28"/>
        </w:rPr>
        <w:t>Меры административного пресечения используются как средство принудительного прекращения правонарушений и предотвращения их вредных последствий. Эти меры направлены на принудительное прекращение противоправного поведения, недопущение, устранение вредных его последствий, на создание условий для возможного привлечения виновных лиц к административной ответственности. По своей цели меры административного пресечения отличаются от административных взысканий и административно-предупредительных мер. Главная их цель состоит в прекращении противоправного поведения, устранении противоправной ситуации, принуждении правонарушителя вести себя правомерно, в рамках, установленных правил общежития.</w:t>
      </w:r>
    </w:p>
    <w:p w:rsidR="00722CC7" w:rsidRDefault="00722CC7">
      <w:pPr>
        <w:pStyle w:val="Iauiue"/>
        <w:widowControl w:val="0"/>
        <w:spacing w:line="360" w:lineRule="auto"/>
        <w:ind w:firstLine="567"/>
        <w:jc w:val="both"/>
        <w:rPr>
          <w:sz w:val="28"/>
          <w:szCs w:val="28"/>
        </w:rPr>
      </w:pPr>
      <w:r>
        <w:rPr>
          <w:sz w:val="28"/>
          <w:szCs w:val="28"/>
        </w:rPr>
        <w:t>В отличие от административно-предупредительных мер меры пресечения применяются в связи с совершенными правонарушениями и к субъектам, их совершившим.</w:t>
      </w:r>
    </w:p>
    <w:p w:rsidR="00722CC7" w:rsidRDefault="00722CC7">
      <w:pPr>
        <w:pStyle w:val="Iauiue"/>
        <w:widowControl w:val="0"/>
        <w:spacing w:line="360" w:lineRule="auto"/>
        <w:ind w:firstLine="567"/>
        <w:jc w:val="both"/>
        <w:rPr>
          <w:sz w:val="28"/>
          <w:szCs w:val="28"/>
        </w:rPr>
      </w:pPr>
      <w:r>
        <w:rPr>
          <w:sz w:val="28"/>
          <w:szCs w:val="28"/>
        </w:rPr>
        <w:t>Меры административного пресечения могут применяться как самостоятельно (закрытие в связи с антисанитарным состоянием предприятия общественного питания), так и в совокупности с административными взысканиями, при этом они обеспечивают возможность взыскания и, как правило, им предшествуют (задержание нарушителя общественного порядка с последующим наложением на него административного штрафа).</w:t>
      </w:r>
    </w:p>
    <w:p w:rsidR="00722CC7" w:rsidRDefault="00722CC7">
      <w:pPr>
        <w:pStyle w:val="Iauiue"/>
        <w:widowControl w:val="0"/>
        <w:spacing w:line="360" w:lineRule="auto"/>
        <w:ind w:firstLine="567"/>
        <w:jc w:val="both"/>
        <w:rPr>
          <w:sz w:val="28"/>
          <w:szCs w:val="28"/>
        </w:rPr>
      </w:pPr>
      <w:r>
        <w:rPr>
          <w:sz w:val="28"/>
          <w:szCs w:val="28"/>
        </w:rPr>
        <w:t>В административно-правовой литературе существуют различные перечни мер административного пресечения.</w:t>
      </w:r>
    </w:p>
    <w:p w:rsidR="00722CC7" w:rsidRDefault="00722CC7">
      <w:pPr>
        <w:shd w:val="clear" w:color="auto" w:fill="FFFFFF"/>
        <w:spacing w:line="360" w:lineRule="auto"/>
        <w:ind w:firstLine="567"/>
        <w:jc w:val="both"/>
        <w:rPr>
          <w:sz w:val="28"/>
          <w:szCs w:val="28"/>
        </w:rPr>
      </w:pPr>
      <w:r>
        <w:rPr>
          <w:color w:val="000000"/>
          <w:sz w:val="28"/>
          <w:szCs w:val="28"/>
        </w:rPr>
        <w:t>Меры административного пресечения представляют собой оперативные действия органа или должностного лица по прекращению правонарушения. Их применение связано с непосредственным вмешательством в действия нарушителя с целью их прекращения и недопущения их вредных последствий. Посредством психологического или физического воздействия, связанного с личным, организационным или имущественным ограничением, правонарушитель лишается тактической возможности продолжить неправомерные действия, побуждается к исполнению определенных обязанностей.</w:t>
      </w:r>
    </w:p>
    <w:p w:rsidR="00722CC7" w:rsidRDefault="00722CC7">
      <w:pPr>
        <w:shd w:val="clear" w:color="auto" w:fill="FFFFFF"/>
        <w:spacing w:line="360" w:lineRule="auto"/>
        <w:ind w:firstLine="567"/>
        <w:jc w:val="both"/>
        <w:rPr>
          <w:sz w:val="28"/>
          <w:szCs w:val="28"/>
        </w:rPr>
      </w:pPr>
      <w:r>
        <w:rPr>
          <w:color w:val="000000"/>
          <w:sz w:val="28"/>
          <w:szCs w:val="28"/>
        </w:rPr>
        <w:t>Меры административного пресечения наиболее часто применяются органами внутренних дел в связи с совершением административных проступков. В ряде случаев они являются действенным, а иногда и единственно возможным средством пресечения преступлений (например, применение оружия).</w:t>
      </w:r>
    </w:p>
    <w:p w:rsidR="00722CC7" w:rsidRDefault="00722CC7">
      <w:pPr>
        <w:shd w:val="clear" w:color="auto" w:fill="FFFFFF"/>
        <w:spacing w:line="360" w:lineRule="auto"/>
        <w:ind w:firstLine="567"/>
        <w:jc w:val="both"/>
        <w:rPr>
          <w:sz w:val="28"/>
          <w:szCs w:val="28"/>
        </w:rPr>
      </w:pPr>
      <w:r>
        <w:rPr>
          <w:color w:val="000000"/>
          <w:sz w:val="28"/>
          <w:szCs w:val="28"/>
        </w:rPr>
        <w:t>Эти меры применяются не только для пресечения правонарушений, но и для прекращения общественно опасных действий душевнобольных и малолетних лиц. Среди мер административного пресечения, применяемых милицией, принято выделять меры общего и специального назначения. К числу мер общего назначения относятся: помещение лиц, находящихся в состоянии сильного опьянения, в медицинский вытрезвитель; отстранение лиц от управления транспортными средствами; запрещение эксплуатации транспортных средств; приостановление работы объектов разрешительной системы.</w:t>
      </w:r>
    </w:p>
    <w:p w:rsidR="00722CC7" w:rsidRDefault="00722CC7">
      <w:pPr>
        <w:shd w:val="clear" w:color="auto" w:fill="FFFFFF"/>
        <w:spacing w:line="360" w:lineRule="auto"/>
        <w:ind w:firstLine="567"/>
        <w:jc w:val="both"/>
        <w:rPr>
          <w:sz w:val="28"/>
          <w:szCs w:val="28"/>
        </w:rPr>
      </w:pPr>
      <w:r>
        <w:rPr>
          <w:color w:val="000000"/>
          <w:sz w:val="28"/>
          <w:szCs w:val="28"/>
        </w:rPr>
        <w:t>Помещению в медицинский вытрезвитель подлежат лица, находящиеся на улицах и в других общественных местах в средней или тяжелой степени опьянения; оскорбляющей человеческое достоинство и общественную нравственность. Применение этой меры осуществляется для оказания необходимой медицинской помощи лицу, пребывающему в состоянии сильного опьянения. Лицо, помещенное в медицинский вытрезвитель, находится там до вытрезвления, но не более 24 часов.</w:t>
      </w:r>
    </w:p>
    <w:p w:rsidR="00722CC7" w:rsidRDefault="00722CC7">
      <w:pPr>
        <w:shd w:val="clear" w:color="auto" w:fill="FFFFFF"/>
        <w:spacing w:line="360" w:lineRule="auto"/>
        <w:ind w:firstLine="567"/>
        <w:jc w:val="both"/>
        <w:rPr>
          <w:sz w:val="28"/>
          <w:szCs w:val="28"/>
        </w:rPr>
      </w:pPr>
      <w:r>
        <w:rPr>
          <w:color w:val="000000"/>
          <w:sz w:val="28"/>
          <w:szCs w:val="28"/>
        </w:rPr>
        <w:t>Отстранение лиц от управления транспортными средствами может производиться работниками милиции, в случаях управления транспортным средством лицом, находящемся в нетрезвом состоянии или не имеющим права на управление данным видом транспорта, а также грубо нарушающим правила дорожного движения.</w:t>
      </w:r>
    </w:p>
    <w:p w:rsidR="00722CC7" w:rsidRDefault="00722CC7">
      <w:pPr>
        <w:shd w:val="clear" w:color="auto" w:fill="FFFFFF"/>
        <w:spacing w:line="360" w:lineRule="auto"/>
        <w:ind w:firstLine="567"/>
        <w:jc w:val="both"/>
        <w:rPr>
          <w:sz w:val="28"/>
          <w:szCs w:val="28"/>
        </w:rPr>
      </w:pPr>
      <w:r>
        <w:rPr>
          <w:color w:val="000000"/>
          <w:sz w:val="28"/>
          <w:szCs w:val="28"/>
        </w:rPr>
        <w:t>Отстранение от управления транспортным средством лица, находящегося в нетрезвом состоянии, производится работником милиции при обнаружении у лица любых признаков алкогольного или наркотического опьянения (запах алкоголя, возбужденное или угнетенное состояние лица, специфические особенности управления транспортным средством и т. п.). При наличии достаточных оснований полагать, что лицо находится в состоянии опьянения, оно отстраняется от дальнейшего управления транспортным средством и по общему правилу подвергается освидетельствованию на состояние опьянения.</w:t>
      </w:r>
    </w:p>
    <w:p w:rsidR="00722CC7" w:rsidRDefault="00722CC7">
      <w:pPr>
        <w:shd w:val="clear" w:color="auto" w:fill="FFFFFF"/>
        <w:spacing w:line="360" w:lineRule="auto"/>
        <w:ind w:firstLine="567"/>
        <w:jc w:val="both"/>
        <w:rPr>
          <w:sz w:val="28"/>
          <w:szCs w:val="28"/>
        </w:rPr>
      </w:pPr>
      <w:r>
        <w:rPr>
          <w:color w:val="000000"/>
          <w:sz w:val="28"/>
          <w:szCs w:val="28"/>
        </w:rPr>
        <w:t>Отстранению от управления транспортными средствами подлежат лица, не обладающие водительскими правами, не имеющие при себе водительских удостоверений, имеющие водительские удостоверения на право управления иным видом транспортного средства, лишенные права управления транспортными средствами и лица, не получившие в установленном порядке удостоверение на право управления транспортными средствами.</w:t>
      </w:r>
    </w:p>
    <w:p w:rsidR="00722CC7" w:rsidRDefault="00722CC7">
      <w:pPr>
        <w:shd w:val="clear" w:color="auto" w:fill="FFFFFF"/>
        <w:spacing w:line="360" w:lineRule="auto"/>
        <w:ind w:firstLine="567"/>
        <w:jc w:val="both"/>
        <w:rPr>
          <w:sz w:val="28"/>
          <w:szCs w:val="28"/>
        </w:rPr>
      </w:pPr>
      <w:r>
        <w:rPr>
          <w:color w:val="000000"/>
          <w:sz w:val="28"/>
          <w:szCs w:val="28"/>
        </w:rPr>
        <w:t>Отстранение от управления транспортными средствами лиц, грубо нарушающих правила дорожного движения, производится в тех случаях, когда характер нарушений свидетельствует об отсутствии у водителей знаний и практических навыков, необходимых для безопасности управления транспортными средст</w:t>
      </w:r>
      <w:r>
        <w:rPr>
          <w:color w:val="000000"/>
          <w:sz w:val="28"/>
          <w:szCs w:val="28"/>
        </w:rPr>
        <w:softHyphen/>
        <w:t>вами, а также в случаях, когда эти нарушения допущены в связи с болезненным состоянием водителей, препятствующим дальнейшему безопасному управлению транспортным средством.</w:t>
      </w:r>
    </w:p>
    <w:p w:rsidR="00722CC7" w:rsidRDefault="00722CC7">
      <w:pPr>
        <w:shd w:val="clear" w:color="auto" w:fill="FFFFFF"/>
        <w:spacing w:line="360" w:lineRule="auto"/>
        <w:ind w:firstLine="567"/>
        <w:jc w:val="both"/>
        <w:rPr>
          <w:sz w:val="28"/>
          <w:szCs w:val="28"/>
        </w:rPr>
      </w:pPr>
      <w:r>
        <w:rPr>
          <w:color w:val="000000"/>
          <w:sz w:val="28"/>
          <w:szCs w:val="28"/>
        </w:rPr>
        <w:t>Запрещение эксплуатации транспортных средств, техническое состояние которых угрожает безопасности дорожного движения, производится работниками милиции для пресечения административного правонарушения и предотвращения возможных опасных последствий управления технически неисправными транспортными средствами.</w:t>
      </w:r>
    </w:p>
    <w:p w:rsidR="00722CC7" w:rsidRDefault="00722CC7">
      <w:pPr>
        <w:shd w:val="clear" w:color="auto" w:fill="FFFFFF"/>
        <w:spacing w:line="360" w:lineRule="auto"/>
        <w:ind w:firstLine="567"/>
        <w:jc w:val="both"/>
        <w:rPr>
          <w:sz w:val="28"/>
          <w:szCs w:val="28"/>
        </w:rPr>
      </w:pPr>
      <w:r>
        <w:rPr>
          <w:color w:val="000000"/>
          <w:sz w:val="28"/>
          <w:szCs w:val="28"/>
        </w:rPr>
        <w:t>Применение этой меры оформляется составлением специального акта технического осмотра транспортного средства и протокола об административном правонарушении, предусмотренном ст. 28.2 КоАП РФ.</w:t>
      </w:r>
      <w:r>
        <w:rPr>
          <w:rStyle w:val="a7"/>
          <w:color w:val="000000"/>
          <w:sz w:val="28"/>
          <w:szCs w:val="28"/>
        </w:rPr>
        <w:footnoteReference w:id="8"/>
      </w:r>
      <w:r>
        <w:rPr>
          <w:color w:val="000000"/>
          <w:sz w:val="28"/>
          <w:szCs w:val="28"/>
        </w:rPr>
        <w:t xml:space="preserve"> О запрещении эксплуатации транспортного средства работником милиции может быть произведена запись в путевом листе.</w:t>
      </w:r>
    </w:p>
    <w:p w:rsidR="00722CC7" w:rsidRDefault="00722CC7">
      <w:pPr>
        <w:shd w:val="clear" w:color="auto" w:fill="FFFFFF"/>
        <w:spacing w:line="360" w:lineRule="auto"/>
        <w:ind w:firstLine="567"/>
        <w:jc w:val="both"/>
        <w:rPr>
          <w:sz w:val="28"/>
          <w:szCs w:val="28"/>
        </w:rPr>
      </w:pPr>
      <w:r>
        <w:rPr>
          <w:color w:val="000000"/>
          <w:sz w:val="28"/>
          <w:szCs w:val="28"/>
        </w:rPr>
        <w:t>Запрещение эксплуатации транспортного средства сопровождается снятием номерных знаков, возвращением транспортного средства в автохозяйство для устранения неисправностей или   его задержанием на месте обнаружения дорожно-транспортного происшествия.</w:t>
      </w:r>
    </w:p>
    <w:p w:rsidR="00722CC7" w:rsidRDefault="00722CC7">
      <w:pPr>
        <w:shd w:val="clear" w:color="auto" w:fill="FFFFFF"/>
        <w:spacing w:line="360" w:lineRule="auto"/>
        <w:ind w:firstLine="567"/>
        <w:jc w:val="both"/>
        <w:rPr>
          <w:sz w:val="28"/>
          <w:szCs w:val="28"/>
        </w:rPr>
      </w:pPr>
      <w:r>
        <w:rPr>
          <w:color w:val="000000"/>
          <w:sz w:val="28"/>
          <w:szCs w:val="28"/>
        </w:rPr>
        <w:t>Работники милиции вправе применять меры пресечения иного назначения (физическую силу, наручники; резиновые палки, слезоточивые вещества, светозвуковые устройства, устройства для вскрытия помещений, принудительной остановки транспорта, водометы,  резиновые палки, служебных собак и лошадей, а также использовать бронемашины и иные транспортные средства) и огнестрельное оружие.</w:t>
      </w:r>
    </w:p>
    <w:p w:rsidR="00722CC7" w:rsidRDefault="00722CC7">
      <w:pPr>
        <w:shd w:val="clear" w:color="auto" w:fill="FFFFFF"/>
        <w:spacing w:line="360" w:lineRule="auto"/>
        <w:ind w:firstLine="567"/>
        <w:jc w:val="both"/>
        <w:rPr>
          <w:sz w:val="28"/>
          <w:szCs w:val="28"/>
        </w:rPr>
      </w:pPr>
      <w:r>
        <w:rPr>
          <w:color w:val="000000"/>
          <w:sz w:val="28"/>
          <w:szCs w:val="28"/>
        </w:rPr>
        <w:t>Порядок и случаи  применения названных мер пресечения регламентируются Законом РФ "О милиции", постановлениями Правительства РФ и иными нормативными актами.</w:t>
      </w:r>
    </w:p>
    <w:p w:rsidR="00722CC7" w:rsidRDefault="00722CC7">
      <w:pPr>
        <w:shd w:val="clear" w:color="auto" w:fill="FFFFFF"/>
        <w:spacing w:line="360" w:lineRule="auto"/>
        <w:ind w:firstLine="567"/>
        <w:jc w:val="both"/>
        <w:rPr>
          <w:sz w:val="28"/>
          <w:szCs w:val="28"/>
        </w:rPr>
      </w:pPr>
      <w:r>
        <w:rPr>
          <w:color w:val="000000"/>
          <w:sz w:val="28"/>
          <w:szCs w:val="28"/>
        </w:rPr>
        <w:t>Применению физической силы, специальных средств или оружия, за исключением тех случаев, когда промедление в их применении создает непосредственную опасность жизни или здоровью граждан и сотрудников милиции (может повлечь иные тяжкие последствия), должно предшествовать предупреждение о намерении их использования и предоставление достаточного времени для выполнения требований работника милиции.</w:t>
      </w:r>
    </w:p>
    <w:p w:rsidR="00722CC7" w:rsidRDefault="00722CC7">
      <w:pPr>
        <w:shd w:val="clear" w:color="auto" w:fill="FFFFFF"/>
        <w:spacing w:line="360" w:lineRule="auto"/>
        <w:ind w:firstLine="567"/>
        <w:jc w:val="both"/>
        <w:rPr>
          <w:sz w:val="28"/>
          <w:szCs w:val="28"/>
        </w:rPr>
      </w:pPr>
      <w:r>
        <w:rPr>
          <w:color w:val="000000"/>
          <w:sz w:val="28"/>
          <w:szCs w:val="28"/>
        </w:rPr>
        <w:t>Меры специального назначения и интенсивность их применения избираются с учетом складывающейся обстановки, характера правонарушения и личности правонарушителя. При их применении должна сводиться к минимуму возможность причинения вреда здоровью граждан.</w:t>
      </w:r>
    </w:p>
    <w:p w:rsidR="00722CC7" w:rsidRDefault="00722CC7">
      <w:pPr>
        <w:shd w:val="clear" w:color="auto" w:fill="FFFFFF"/>
        <w:spacing w:line="360" w:lineRule="auto"/>
        <w:ind w:firstLine="567"/>
        <w:jc w:val="both"/>
        <w:rPr>
          <w:sz w:val="28"/>
          <w:szCs w:val="28"/>
        </w:rPr>
      </w:pPr>
      <w:r>
        <w:rPr>
          <w:color w:val="000000"/>
          <w:sz w:val="28"/>
          <w:szCs w:val="28"/>
        </w:rPr>
        <w:t xml:space="preserve">Сотрудники милиции имеют право применять огнестрельное оружие в следующих случаях: </w:t>
      </w:r>
    </w:p>
    <w:p w:rsidR="00722CC7" w:rsidRDefault="00722CC7">
      <w:pPr>
        <w:shd w:val="clear" w:color="auto" w:fill="FFFFFF"/>
        <w:spacing w:line="360" w:lineRule="auto"/>
        <w:ind w:firstLine="567"/>
        <w:jc w:val="both"/>
        <w:rPr>
          <w:sz w:val="28"/>
          <w:szCs w:val="28"/>
        </w:rPr>
      </w:pPr>
      <w:r>
        <w:rPr>
          <w:color w:val="000000"/>
          <w:sz w:val="28"/>
          <w:szCs w:val="28"/>
        </w:rPr>
        <w:t>1) для защиты граждан от нападения, опасного для их жизни или здоровья;</w:t>
      </w:r>
    </w:p>
    <w:p w:rsidR="00722CC7" w:rsidRDefault="00722CC7">
      <w:pPr>
        <w:shd w:val="clear" w:color="auto" w:fill="FFFFFF"/>
        <w:spacing w:line="360" w:lineRule="auto"/>
        <w:ind w:firstLine="567"/>
        <w:jc w:val="both"/>
        <w:rPr>
          <w:sz w:val="28"/>
          <w:szCs w:val="28"/>
        </w:rPr>
      </w:pPr>
      <w:r>
        <w:rPr>
          <w:color w:val="000000"/>
          <w:sz w:val="28"/>
          <w:szCs w:val="28"/>
        </w:rPr>
        <w:t>2)  для отражения нападения на сотрудника милиции, когда его жизнь или здоровье подвергаются опасности, а также для пресечения попытки завладения его оружием;</w:t>
      </w:r>
    </w:p>
    <w:p w:rsidR="00722CC7" w:rsidRDefault="00722CC7">
      <w:pPr>
        <w:shd w:val="clear" w:color="auto" w:fill="FFFFFF"/>
        <w:spacing w:line="360" w:lineRule="auto"/>
        <w:ind w:firstLine="567"/>
        <w:jc w:val="both"/>
        <w:rPr>
          <w:sz w:val="28"/>
          <w:szCs w:val="28"/>
        </w:rPr>
      </w:pPr>
      <w:r>
        <w:rPr>
          <w:color w:val="000000"/>
          <w:sz w:val="28"/>
          <w:szCs w:val="28"/>
        </w:rPr>
        <w:t>3) для освобождения заложников;</w:t>
      </w:r>
    </w:p>
    <w:p w:rsidR="00722CC7" w:rsidRDefault="00722CC7">
      <w:pPr>
        <w:shd w:val="clear" w:color="auto" w:fill="FFFFFF"/>
        <w:spacing w:line="360" w:lineRule="auto"/>
        <w:ind w:firstLine="567"/>
        <w:jc w:val="both"/>
        <w:rPr>
          <w:sz w:val="28"/>
          <w:szCs w:val="28"/>
        </w:rPr>
      </w:pPr>
      <w:r>
        <w:rPr>
          <w:color w:val="000000"/>
          <w:sz w:val="28"/>
          <w:szCs w:val="28"/>
        </w:rPr>
        <w:t>4) 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вооруженное сопротивление;</w:t>
      </w:r>
    </w:p>
    <w:p w:rsidR="00722CC7" w:rsidRDefault="00722CC7">
      <w:pPr>
        <w:shd w:val="clear" w:color="auto" w:fill="FFFFFF"/>
        <w:spacing w:line="360" w:lineRule="auto"/>
        <w:ind w:firstLine="567"/>
        <w:jc w:val="both"/>
        <w:rPr>
          <w:sz w:val="28"/>
          <w:szCs w:val="28"/>
        </w:rPr>
      </w:pPr>
      <w:r>
        <w:rPr>
          <w:color w:val="000000"/>
          <w:sz w:val="28"/>
          <w:szCs w:val="28"/>
        </w:rPr>
        <w:t>5)  для отражения группового или вооруженного нападения на жилища граждан, помещения государственных органов, общественных объединений,  предприятий, учреждений и организаций;</w:t>
      </w:r>
    </w:p>
    <w:p w:rsidR="00722CC7" w:rsidRDefault="00722CC7">
      <w:pPr>
        <w:shd w:val="clear" w:color="auto" w:fill="FFFFFF"/>
        <w:spacing w:line="360" w:lineRule="auto"/>
        <w:ind w:firstLine="567"/>
        <w:jc w:val="both"/>
        <w:rPr>
          <w:sz w:val="28"/>
          <w:szCs w:val="28"/>
        </w:rPr>
      </w:pPr>
      <w:r>
        <w:rPr>
          <w:color w:val="000000"/>
          <w:sz w:val="28"/>
          <w:szCs w:val="28"/>
        </w:rPr>
        <w:t>6)  для пресечения побега из-под стражи: лиц, задержанных по подозрению в совершении преступления; лиц, в отношении которых мерой пресечения избрано заключение под стражу; лиц, осужденных к лишению свободы, а также для пересечения попыток насильственного освобождения этих лиц.</w:t>
      </w:r>
      <w:r>
        <w:rPr>
          <w:rStyle w:val="a7"/>
          <w:color w:val="000000"/>
          <w:sz w:val="28"/>
          <w:szCs w:val="28"/>
        </w:rPr>
        <w:footnoteReference w:id="9"/>
      </w:r>
    </w:p>
    <w:p w:rsidR="00722CC7" w:rsidRDefault="00722CC7">
      <w:pPr>
        <w:shd w:val="clear" w:color="auto" w:fill="FFFFFF"/>
        <w:spacing w:line="360" w:lineRule="auto"/>
        <w:ind w:firstLine="567"/>
        <w:jc w:val="both"/>
        <w:rPr>
          <w:color w:val="000000"/>
          <w:sz w:val="28"/>
          <w:szCs w:val="28"/>
        </w:rPr>
      </w:pPr>
      <w:r>
        <w:rPr>
          <w:color w:val="000000"/>
          <w:sz w:val="28"/>
          <w:szCs w:val="28"/>
        </w:rPr>
        <w:t>Запрещается применять огнестрельное оружие в отношении женщин, лип с явными признаками инвалидности и несовершеннолетних когда возраст очевиден или известен сотруднику милиции, кроме случаев оказания им вооруженного сопротивления, совершения вооруженного либо группового нападения, угрожающего жизни людей, а также при значительном скоплении людей, когда от этого могут пострадать посторонние лица.</w:t>
      </w:r>
    </w:p>
    <w:p w:rsidR="00722CC7" w:rsidRDefault="00722CC7">
      <w:pPr>
        <w:widowControl w:val="0"/>
        <w:spacing w:line="360" w:lineRule="auto"/>
        <w:ind w:firstLine="567"/>
        <w:jc w:val="both"/>
        <w:rPr>
          <w:color w:val="000000"/>
          <w:sz w:val="28"/>
          <w:szCs w:val="28"/>
        </w:rPr>
      </w:pPr>
      <w:r>
        <w:rPr>
          <w:color w:val="000000"/>
          <w:sz w:val="28"/>
          <w:szCs w:val="28"/>
        </w:rPr>
        <w:t>В отличие от оснований применения огнестрельного оружия, три основания использования оружия, закрепленные в ч.2 ст. 15 Законе «О милиции», не предполагают ведения огня по человеку.</w:t>
      </w:r>
    </w:p>
    <w:p w:rsidR="00722CC7" w:rsidRDefault="00722CC7">
      <w:pPr>
        <w:widowControl w:val="0"/>
        <w:spacing w:line="360" w:lineRule="auto"/>
        <w:ind w:firstLine="567"/>
        <w:jc w:val="both"/>
        <w:rPr>
          <w:color w:val="000000"/>
          <w:sz w:val="28"/>
          <w:szCs w:val="28"/>
        </w:rPr>
      </w:pPr>
      <w:r>
        <w:rPr>
          <w:color w:val="000000"/>
          <w:sz w:val="28"/>
          <w:szCs w:val="28"/>
        </w:rPr>
        <w:t>Первое основание использования огнестрельного оружия сотрудниками милиции - остановка транспортного средства путем его повреждения, когда водитель создает реальную опасность жизни и здоровью людей и не подчиняется неоднократным законным требованиям сотрудника милиции остановиться.</w:t>
      </w:r>
    </w:p>
    <w:p w:rsidR="00722CC7" w:rsidRDefault="00722CC7">
      <w:pPr>
        <w:widowControl w:val="0"/>
        <w:spacing w:line="360" w:lineRule="auto"/>
        <w:ind w:firstLine="567"/>
        <w:jc w:val="both"/>
        <w:rPr>
          <w:color w:val="000000"/>
          <w:sz w:val="28"/>
          <w:szCs w:val="28"/>
        </w:rPr>
      </w:pPr>
      <w:r>
        <w:rPr>
          <w:color w:val="000000"/>
          <w:sz w:val="28"/>
          <w:szCs w:val="28"/>
        </w:rPr>
        <w:t>Закон допускает возможность использования огнестрельного оружия для остановки транспортного средства, если, во-первых, его водитель создает реальную опасность для жизни и здоровья людей, а во-вторых, не подчиняется неоднократным законным требованиям сотрудника милиции остановиться.</w:t>
      </w:r>
    </w:p>
    <w:p w:rsidR="00722CC7" w:rsidRDefault="00722CC7">
      <w:pPr>
        <w:widowControl w:val="0"/>
        <w:spacing w:line="360" w:lineRule="auto"/>
        <w:ind w:firstLine="567"/>
        <w:jc w:val="both"/>
        <w:rPr>
          <w:color w:val="000000"/>
          <w:sz w:val="28"/>
          <w:szCs w:val="28"/>
        </w:rPr>
      </w:pPr>
      <w:r>
        <w:rPr>
          <w:color w:val="000000"/>
          <w:sz w:val="28"/>
          <w:szCs w:val="28"/>
        </w:rPr>
        <w:t>Перечисленные условия могут иметь место, к примеру, тогда, когда сотрудники милиции осуществляют преследование транспортного средства, водитель которого не подчиняется, несмотря на их неоднократные законные требования остановиться, и, скрываясь от преследования, грубо нарушает правила дорожного движения (например, двигается со значительным превышением установленной скорости, опасно маневрирует, не выполняет требований запрещающих знаков и сигналов и т.п.). В такой ситуации остановка транспортного средства необходима для того, чтобы обеспечить безопасность жизни и здоровья людей, находящихся или могущих оказаться на пути движения скрывающегося транспортного средства.</w:t>
      </w:r>
    </w:p>
    <w:p w:rsidR="00722CC7" w:rsidRDefault="00722CC7">
      <w:pPr>
        <w:widowControl w:val="0"/>
        <w:spacing w:line="360" w:lineRule="auto"/>
        <w:ind w:firstLine="567"/>
        <w:jc w:val="both"/>
        <w:rPr>
          <w:color w:val="000000"/>
          <w:sz w:val="28"/>
          <w:szCs w:val="28"/>
        </w:rPr>
      </w:pPr>
      <w:r>
        <w:rPr>
          <w:color w:val="000000"/>
          <w:sz w:val="28"/>
          <w:szCs w:val="28"/>
        </w:rPr>
        <w:t>Немаловажное значение имеет форма требования об остановке. Главное, чтобы оно было замечено водителем, который к тому же должен иметь возможность убедиться, что данное требование исходит именно от сотрудника милиции. Подобная возможность имеется, например, тогда, когда требование об остановке выражено понятным жестом руки сотрудника милиции в форменной одежде на освещенном участке улицы или дороги, тем более, если оно сопровождено сигналом свистка, использованием жезла, громкоговорящей установки, приборов световой и звуковой сигнализации (сирена, проблесковые маячки) служебного милицейского автомобиля или мотоцикла.</w:t>
      </w:r>
    </w:p>
    <w:p w:rsidR="00722CC7" w:rsidRDefault="00722CC7">
      <w:pPr>
        <w:widowControl w:val="0"/>
        <w:spacing w:line="360" w:lineRule="auto"/>
        <w:ind w:firstLine="567"/>
        <w:jc w:val="both"/>
        <w:rPr>
          <w:color w:val="000000"/>
          <w:sz w:val="28"/>
          <w:szCs w:val="28"/>
        </w:rPr>
      </w:pPr>
      <w:r>
        <w:rPr>
          <w:color w:val="000000"/>
          <w:sz w:val="28"/>
          <w:szCs w:val="28"/>
        </w:rPr>
        <w:t>Для решения вопроса о законности использования огнестрельного оружия, как, впрочем, и средств принудительной остановки транспорта, не имеют значения мотивы, в силу которых водитель не подчинился останавливающему его сотруднику милиции (скажем, водитель может считать, что он не допустил никаких нарушений правил дорожного движения, но даже если это так и есть, он все равно обязан по требованию милиции остановиться).</w:t>
      </w:r>
    </w:p>
    <w:p w:rsidR="00722CC7" w:rsidRDefault="00722CC7">
      <w:pPr>
        <w:widowControl w:val="0"/>
        <w:spacing w:line="360" w:lineRule="auto"/>
        <w:ind w:firstLine="567"/>
        <w:jc w:val="both"/>
        <w:rPr>
          <w:color w:val="000000"/>
          <w:sz w:val="28"/>
          <w:szCs w:val="28"/>
        </w:rPr>
      </w:pPr>
      <w:r>
        <w:rPr>
          <w:color w:val="000000"/>
          <w:sz w:val="28"/>
          <w:szCs w:val="28"/>
        </w:rPr>
        <w:t xml:space="preserve">Закон о милиции не ограничивает сотрудников милиции в использовании огнестрельного оружия для остановки транспортных средств видом, принадлежностью транспортного средства, а также местом нахождения в момент использования оружия. </w:t>
      </w:r>
    </w:p>
    <w:p w:rsidR="00722CC7" w:rsidRDefault="00722CC7">
      <w:pPr>
        <w:widowControl w:val="0"/>
        <w:spacing w:line="360" w:lineRule="auto"/>
        <w:ind w:firstLine="567"/>
        <w:jc w:val="both"/>
        <w:rPr>
          <w:color w:val="000000"/>
          <w:sz w:val="28"/>
          <w:szCs w:val="28"/>
        </w:rPr>
      </w:pPr>
      <w:r>
        <w:rPr>
          <w:color w:val="000000"/>
          <w:sz w:val="28"/>
          <w:szCs w:val="28"/>
        </w:rPr>
        <w:t>Останавливать транспортное средство с использованием огнестрельного оружия можно только путем повреждения самого транспортного средства. В связи с этим сотрудник милиции обязан принять все зависящие от него меры, чтобы не поразить водителя и пассажиров, а также, чтобы не пострадали окружающие. Стрельба ведется, как правило, по задним колесам преследуемого транспортного средства, с возможно более близкого от него расстояния, позволяющего гарантировать безопасность водителя и пассажиров, на относительно ровном и прямом участке дороги, свободном от встречного транспорта и пешеходов, где есть возможность беспрепятственного съезда по обе стороны дороги. Сотрудник милиции не должен использовать оружие, если не уверен, что сможет это сделать без риска причинения огнестрельных ранений находящимся в преследуемом транспортном средстве людям.</w:t>
      </w:r>
      <w:r>
        <w:rPr>
          <w:rStyle w:val="a7"/>
          <w:color w:val="000000"/>
          <w:sz w:val="28"/>
          <w:szCs w:val="28"/>
        </w:rPr>
        <w:footnoteReference w:id="10"/>
      </w:r>
    </w:p>
    <w:p w:rsidR="00722CC7" w:rsidRDefault="00722CC7">
      <w:pPr>
        <w:widowControl w:val="0"/>
        <w:spacing w:line="360" w:lineRule="auto"/>
        <w:ind w:firstLine="567"/>
        <w:jc w:val="both"/>
        <w:rPr>
          <w:color w:val="000000"/>
          <w:sz w:val="28"/>
          <w:szCs w:val="28"/>
        </w:rPr>
      </w:pPr>
      <w:r>
        <w:rPr>
          <w:color w:val="000000"/>
          <w:sz w:val="28"/>
          <w:szCs w:val="28"/>
        </w:rPr>
        <w:t>Вместе с тем сотрудник милиции, правомерно использовавший оружие для остановки транспортного средства, не должен, думается, нести ответственность за гибель, телесные повреждения водителя, имущественный вред, наступившие в результате опрокидывания, наезда на препятствие и иных последствий выхода поврежденного оружием транспортного средства из-под контроля его водителя.</w:t>
      </w:r>
    </w:p>
    <w:p w:rsidR="00722CC7" w:rsidRDefault="00722CC7">
      <w:pPr>
        <w:widowControl w:val="0"/>
        <w:spacing w:line="360" w:lineRule="auto"/>
        <w:ind w:firstLine="567"/>
        <w:jc w:val="both"/>
        <w:rPr>
          <w:color w:val="000000"/>
          <w:sz w:val="28"/>
          <w:szCs w:val="28"/>
        </w:rPr>
      </w:pPr>
      <w:r>
        <w:rPr>
          <w:color w:val="000000"/>
          <w:sz w:val="28"/>
          <w:szCs w:val="28"/>
        </w:rPr>
        <w:t>Сотрудник милиции, останавливающий при помощи оружия транспортное средство и поразивший при этом водителя, будет нести ответственность за неосторожное преступление, кроме тех случаев, когда он не должен был и не мог предвидеть подобных последствий (например, пуля, срикошетив от колеса транспортного средства, попадает в водителя, выстрел происходит в момент, когда преследуемый водитель совершает резкий и неожиданный маневр, или в момент сотрясения транспортного средства сотрудника милиции от наезда на выбоину в дорожном полотне и т.п.).</w:t>
      </w:r>
    </w:p>
    <w:p w:rsidR="00722CC7" w:rsidRDefault="00722CC7">
      <w:pPr>
        <w:widowControl w:val="0"/>
        <w:spacing w:line="360" w:lineRule="auto"/>
        <w:ind w:firstLine="567"/>
        <w:jc w:val="both"/>
        <w:rPr>
          <w:color w:val="000000"/>
          <w:sz w:val="28"/>
          <w:szCs w:val="28"/>
        </w:rPr>
      </w:pPr>
      <w:r>
        <w:rPr>
          <w:color w:val="000000"/>
          <w:sz w:val="28"/>
          <w:szCs w:val="28"/>
        </w:rPr>
        <w:t>Как показывает практика, строгое соблюдение требования Закона о причинении вреда только транспортному средству при его остановке весьма затруднительно в силу того, что при ведении огня по колесам останавливаемого транспортного средства в сектор обстрела попадают также водитель и пассажиры, которые в нем находятся. Кроме того, вести прицельную стрельбу во время преследования, как правило, из движущегося транспортного средства довольно сложно.</w:t>
      </w:r>
    </w:p>
    <w:p w:rsidR="00722CC7" w:rsidRDefault="00722CC7">
      <w:pPr>
        <w:widowControl w:val="0"/>
        <w:spacing w:line="360" w:lineRule="auto"/>
        <w:ind w:firstLine="567"/>
        <w:jc w:val="both"/>
        <w:rPr>
          <w:color w:val="000000"/>
          <w:sz w:val="28"/>
          <w:szCs w:val="28"/>
        </w:rPr>
      </w:pPr>
      <w:r>
        <w:rPr>
          <w:color w:val="000000"/>
          <w:sz w:val="28"/>
          <w:szCs w:val="28"/>
        </w:rPr>
        <w:t>В соответствии с Основными принципами применения силы и огнестрельного оружия должностными лицами по поддержанию правопорядка эти лица должны проявлять сдержанность в применении силы и действовать, исходя из серьезности правонарушения и той законной цели, которая должна быть достигнута.</w:t>
      </w:r>
    </w:p>
    <w:p w:rsidR="00722CC7" w:rsidRDefault="00722CC7">
      <w:pPr>
        <w:widowControl w:val="0"/>
        <w:spacing w:line="360" w:lineRule="auto"/>
        <w:ind w:firstLine="567"/>
        <w:jc w:val="both"/>
        <w:rPr>
          <w:color w:val="000000"/>
          <w:sz w:val="28"/>
          <w:szCs w:val="28"/>
        </w:rPr>
      </w:pPr>
      <w:r>
        <w:rPr>
          <w:color w:val="000000"/>
          <w:sz w:val="28"/>
          <w:szCs w:val="28"/>
        </w:rPr>
        <w:t xml:space="preserve">Представляется, что при преследовании транспортного средства, водитель которого не остановился на требования сотрудника милиции, а целью остановки была, скажем, проверка документов, незначительное нарушение правил дорожного движения, необходимость использовать транспортное средство в служебных целях и т.п., остановка транспортного средства, как представляется, не должна превращаться в самоцель. </w:t>
      </w:r>
    </w:p>
    <w:p w:rsidR="00722CC7" w:rsidRDefault="00722CC7">
      <w:pPr>
        <w:widowControl w:val="0"/>
        <w:spacing w:line="360" w:lineRule="auto"/>
        <w:ind w:firstLine="567"/>
        <w:jc w:val="both"/>
        <w:rPr>
          <w:color w:val="000000"/>
          <w:sz w:val="28"/>
          <w:szCs w:val="28"/>
        </w:rPr>
      </w:pPr>
      <w:r>
        <w:rPr>
          <w:color w:val="000000"/>
          <w:sz w:val="28"/>
          <w:szCs w:val="28"/>
        </w:rPr>
        <w:t>Думается, что в этих случаях нарушается принцип целесообразности государственного принуждения, в соответствии с которым оно должно использоваться только в тех случаях, когда отрицательные последствия его применения не превосходят достигаемого положительного эффекта.</w:t>
      </w:r>
    </w:p>
    <w:p w:rsidR="00722CC7" w:rsidRDefault="00722CC7">
      <w:pPr>
        <w:widowControl w:val="0"/>
        <w:spacing w:line="360" w:lineRule="auto"/>
        <w:ind w:firstLine="567"/>
        <w:jc w:val="both"/>
        <w:rPr>
          <w:color w:val="000000"/>
          <w:sz w:val="28"/>
          <w:szCs w:val="28"/>
        </w:rPr>
      </w:pPr>
      <w:r>
        <w:rPr>
          <w:color w:val="000000"/>
          <w:sz w:val="28"/>
          <w:szCs w:val="28"/>
        </w:rPr>
        <w:t>Второе основание использования огнестрельного оружия - обезвреживание животного, непосредственно угрожающего жизни и здоровью людей.</w:t>
      </w:r>
    </w:p>
    <w:p w:rsidR="00722CC7" w:rsidRDefault="00722CC7">
      <w:pPr>
        <w:widowControl w:val="0"/>
        <w:spacing w:line="360" w:lineRule="auto"/>
        <w:ind w:firstLine="567"/>
        <w:jc w:val="both"/>
        <w:rPr>
          <w:color w:val="000000"/>
          <w:sz w:val="28"/>
          <w:szCs w:val="28"/>
        </w:rPr>
      </w:pPr>
      <w:r>
        <w:rPr>
          <w:color w:val="000000"/>
          <w:sz w:val="28"/>
          <w:szCs w:val="28"/>
        </w:rPr>
        <w:t>Закон разрешает сотрудникам милиции использовать оружие для поражения животных, которые причиняют гражданам и сотрудникам милиции вред здоровью или создают реальную угрозу здоровью и жизни указанных лиц. Речь здесь может идти, например, о волках, медведях, рысях, тиграх, львах, леопардах, змеях, собаках, иных хищниках, а также любых других животных, нападающих на людей в силу ранения или каких-либо иных причин (слон, бык и т.д.). Не имеет значения, где происходит или может произойти нападение животного на людей, по каким причинам оно оказалось в данном месте, в каких условиях - естественных или искусственных оно содержится или содержалось, является ли чьей-либо собственностью или нет, занесено в Красную книгу или нет.</w:t>
      </w:r>
    </w:p>
    <w:p w:rsidR="00722CC7" w:rsidRDefault="00722CC7">
      <w:pPr>
        <w:widowControl w:val="0"/>
        <w:spacing w:line="360" w:lineRule="auto"/>
        <w:ind w:firstLine="567"/>
        <w:jc w:val="both"/>
        <w:rPr>
          <w:color w:val="000000"/>
          <w:sz w:val="28"/>
          <w:szCs w:val="28"/>
        </w:rPr>
      </w:pPr>
      <w:r>
        <w:rPr>
          <w:color w:val="000000"/>
          <w:sz w:val="28"/>
          <w:szCs w:val="28"/>
        </w:rPr>
        <w:t>Чаще всего по рассматриваемому основанию оружие используется против собак. Оружие может быть использовано уже тогда, когда достаточно крупная собака (овчарка, боксер, бультерьер, ризеншнауцер, дог и т.п.) нанесла укусы людям и бросается на них независимо от ее, так сказать, намерений, даже если хозяин животного находится поблизости.</w:t>
      </w:r>
      <w:r>
        <w:rPr>
          <w:rStyle w:val="a7"/>
          <w:color w:val="000000"/>
          <w:sz w:val="28"/>
          <w:szCs w:val="28"/>
        </w:rPr>
        <w:footnoteReference w:id="11"/>
      </w:r>
    </w:p>
    <w:p w:rsidR="00722CC7" w:rsidRDefault="00722CC7">
      <w:pPr>
        <w:widowControl w:val="0"/>
        <w:spacing w:line="360" w:lineRule="auto"/>
        <w:ind w:firstLine="567"/>
        <w:jc w:val="both"/>
        <w:rPr>
          <w:color w:val="000000"/>
          <w:sz w:val="28"/>
          <w:szCs w:val="28"/>
        </w:rPr>
      </w:pPr>
      <w:r>
        <w:rPr>
          <w:color w:val="000000"/>
          <w:sz w:val="28"/>
          <w:szCs w:val="28"/>
        </w:rPr>
        <w:t>Оружие разрешается использовать только для обезвреживания животного, и недопустимо применять огнестрельное оружие в отношении владельцев собак и других животных, которые, например, натравливают их на людей.</w:t>
      </w:r>
    </w:p>
    <w:p w:rsidR="00722CC7" w:rsidRDefault="00722CC7">
      <w:pPr>
        <w:widowControl w:val="0"/>
        <w:spacing w:line="360" w:lineRule="auto"/>
        <w:ind w:firstLine="567"/>
        <w:jc w:val="both"/>
        <w:rPr>
          <w:color w:val="000000"/>
          <w:sz w:val="28"/>
          <w:szCs w:val="28"/>
        </w:rPr>
      </w:pPr>
      <w:r>
        <w:rPr>
          <w:color w:val="000000"/>
          <w:sz w:val="28"/>
          <w:szCs w:val="28"/>
        </w:rPr>
        <w:t>Рассматриваемая норма позволяет сотруднику милиции использовать оружие против собаки задерживаемого им  лица, которое, отказываясь проследовать в милицию и вынуждая сотрудника милиции применять для доставления физическую силу, не выполняет требования сотрудника милиции надеть на нее намордник, успокоить, передать другому лицу, привязать к дереву, закрыть в салоне автомобиля или иным образом устранить исходящую от собаки угрозу нападения.</w:t>
      </w:r>
    </w:p>
    <w:p w:rsidR="00722CC7" w:rsidRDefault="00722CC7">
      <w:pPr>
        <w:widowControl w:val="0"/>
        <w:spacing w:line="360" w:lineRule="auto"/>
        <w:ind w:firstLine="567"/>
        <w:jc w:val="both"/>
        <w:rPr>
          <w:color w:val="000000"/>
          <w:sz w:val="28"/>
          <w:szCs w:val="28"/>
        </w:rPr>
      </w:pPr>
      <w:r>
        <w:rPr>
          <w:color w:val="000000"/>
          <w:sz w:val="28"/>
          <w:szCs w:val="28"/>
        </w:rPr>
        <w:t>Третье основание использования оружия - производство предупредительного выстрела, подача сигналов тревоги или вызов помощи.</w:t>
      </w:r>
    </w:p>
    <w:p w:rsidR="00722CC7" w:rsidRDefault="00722CC7">
      <w:pPr>
        <w:widowControl w:val="0"/>
        <w:spacing w:line="360" w:lineRule="auto"/>
        <w:ind w:firstLine="567"/>
        <w:jc w:val="both"/>
        <w:rPr>
          <w:color w:val="000000"/>
          <w:sz w:val="28"/>
          <w:szCs w:val="28"/>
        </w:rPr>
      </w:pPr>
      <w:r>
        <w:rPr>
          <w:color w:val="000000"/>
          <w:sz w:val="28"/>
          <w:szCs w:val="28"/>
        </w:rPr>
        <w:t>В качестве одной из форм предупреждения лиц, против которых  возможно применение оружия, допускается производство одного или нескольких выстрелов вверх, в землю и в ином направлении, исключающем гибель, ранение людей и имущественный вред, в целях понуждения таких лиц к прекращению преступных действий и выполнению всех требований сотрудника милиции.</w:t>
      </w:r>
    </w:p>
    <w:p w:rsidR="00722CC7" w:rsidRDefault="00722CC7">
      <w:pPr>
        <w:widowControl w:val="0"/>
        <w:spacing w:line="360" w:lineRule="auto"/>
        <w:ind w:firstLine="567"/>
        <w:jc w:val="both"/>
        <w:rPr>
          <w:color w:val="000000"/>
          <w:sz w:val="28"/>
          <w:szCs w:val="28"/>
        </w:rPr>
      </w:pPr>
      <w:r>
        <w:rPr>
          <w:color w:val="000000"/>
          <w:sz w:val="28"/>
          <w:szCs w:val="28"/>
        </w:rPr>
        <w:t>Кроме того, выстрелы из огнестрельного оружия могут производиться в качестве сигнала тревоги, с получением которого сотрудники милиции начинают действовать в соответствии с планом охраны и обороны объекта или иными заранее разработанными планами и инструкциями (например, планом проведения операции по освобождению заложников или задержания лиц, оказывающих из какого-либо укрытия вооруженное сопротивление).</w:t>
      </w:r>
    </w:p>
    <w:p w:rsidR="00722CC7" w:rsidRDefault="00722CC7">
      <w:pPr>
        <w:widowControl w:val="0"/>
        <w:spacing w:line="360" w:lineRule="auto"/>
        <w:ind w:firstLine="567"/>
        <w:jc w:val="both"/>
        <w:rPr>
          <w:color w:val="000000"/>
          <w:sz w:val="28"/>
          <w:szCs w:val="28"/>
        </w:rPr>
      </w:pPr>
      <w:r>
        <w:rPr>
          <w:color w:val="000000"/>
          <w:sz w:val="28"/>
          <w:szCs w:val="28"/>
        </w:rPr>
        <w:t>Допускается также использование огнестрельного оружия для вызова помощи. Закон при этом не называет случаев, в которых помощь может вызываться посредством выстрелов из оружия. Полагаем, что сотрудник милиции может это делать, во-первых, при возникновении угрозы чьей-либо жизни, здоровью или имуществу, в том числе и его собственным, вследствие действий людей, источников повышенной опасности, стихийных сил природы, аварий или в силу иных обстоятельств; во-вторых, при пресечении любых преступных действий и задержании лиц, подозреваемых в совершении преступлений; наконец, в-третьих, при задержании каких-либо лиц в соответствии с законодательством об административных правонарушениях, иными законодательными актами, если такие лица оказывают неповиновение требованиям сотрудника милиции, пытаются скрыться.</w:t>
      </w:r>
    </w:p>
    <w:p w:rsidR="00722CC7" w:rsidRDefault="00722CC7">
      <w:pPr>
        <w:widowControl w:val="0"/>
        <w:spacing w:line="360" w:lineRule="auto"/>
        <w:ind w:firstLine="567"/>
        <w:jc w:val="both"/>
        <w:rPr>
          <w:color w:val="000000"/>
          <w:sz w:val="28"/>
          <w:szCs w:val="28"/>
        </w:rPr>
      </w:pPr>
      <w:r>
        <w:rPr>
          <w:color w:val="000000"/>
          <w:sz w:val="28"/>
          <w:szCs w:val="28"/>
        </w:rPr>
        <w:t>Закон обязывает сотрудника милиции о каждом случае применения огнестрельного оружия в течение 24 часов с момента его применения представить рапорт о случившемся начальнику органа внутренних дел по месту своей службы или по месту применения огнестрельного оружия. В рапорте сотрудника милиции отражаются обстоятельства, которые привели к применению оружия; вид оружия, время и место его применения; имеющиеся сведения о лицах, против которых оно применялось; условия, цели и результаты применения оружия; сведения о возможных свидетелях (очевидцах) происшедшего; количество предупредительных выстрелов и израсходованных патронов; меры по оказанию пострадавшим помощи; время информирования о случившемся оперативного дежурного органа внутренних дел.</w:t>
      </w:r>
    </w:p>
    <w:p w:rsidR="00722CC7" w:rsidRDefault="00722CC7">
      <w:pPr>
        <w:widowControl w:val="0"/>
        <w:spacing w:line="360" w:lineRule="auto"/>
        <w:ind w:firstLine="567"/>
        <w:jc w:val="both"/>
        <w:rPr>
          <w:color w:val="000000"/>
          <w:sz w:val="28"/>
          <w:szCs w:val="28"/>
        </w:rPr>
      </w:pPr>
      <w:r>
        <w:rPr>
          <w:color w:val="000000"/>
          <w:sz w:val="28"/>
          <w:szCs w:val="28"/>
        </w:rPr>
        <w:t>Своим рапортом сотрудник милиции должен, опираясь на конкретные обстоятельства дела, по существу, доказать, что создавшаяся обстановка давала ему право прибегнуть к огнестрельному оружию.</w:t>
      </w:r>
    </w:p>
    <w:p w:rsidR="00722CC7" w:rsidRDefault="00722CC7">
      <w:pPr>
        <w:widowControl w:val="0"/>
        <w:spacing w:line="360" w:lineRule="auto"/>
        <w:ind w:firstLine="567"/>
        <w:jc w:val="both"/>
        <w:rPr>
          <w:color w:val="000000"/>
          <w:sz w:val="28"/>
          <w:szCs w:val="28"/>
        </w:rPr>
      </w:pPr>
      <w:r>
        <w:rPr>
          <w:color w:val="000000"/>
          <w:sz w:val="28"/>
          <w:szCs w:val="28"/>
        </w:rPr>
        <w:t>Если после предупредительного выстрела (выстрелов) оружие на поражение не применялось, сотрудник милиции также должен сообщить об этом оперативному дежурному (или начальнику) органа внутренних дел и составить рапорт, указав в нем, когда, где, в отношении кого и при каких обстоятельствах сделан предупредительный выстрел, его результаты, количество израсходованных патронов, причины производства не одного, а нескольких предупредительных выстрелов.</w:t>
      </w:r>
    </w:p>
    <w:p w:rsidR="00722CC7" w:rsidRDefault="00722CC7">
      <w:pPr>
        <w:shd w:val="clear" w:color="auto" w:fill="FFFFFF"/>
        <w:spacing w:line="360" w:lineRule="auto"/>
        <w:ind w:firstLine="567"/>
        <w:jc w:val="both"/>
        <w:rPr>
          <w:color w:val="000000"/>
          <w:sz w:val="28"/>
          <w:szCs w:val="28"/>
        </w:rPr>
      </w:pPr>
      <w:r>
        <w:rPr>
          <w:color w:val="000000"/>
          <w:sz w:val="28"/>
          <w:szCs w:val="28"/>
        </w:rPr>
        <w:t xml:space="preserve">На вооружении милиции имеются различные специальные средства (резиновые палки, слезоточивый газ, наручники, светозвуковые средства, отвлекающего воздействия, средства разрушения преград, средства принудительной остановки транспорта, водометы и бронемашины, резиновые пули, специальные окрашивающие средства, служебные собаки), которые могут применяться работниками милиции в установленных законом случаях. </w:t>
      </w:r>
    </w:p>
    <w:p w:rsidR="00722CC7" w:rsidRDefault="00722CC7">
      <w:pPr>
        <w:widowControl w:val="0"/>
        <w:spacing w:line="360" w:lineRule="auto"/>
        <w:ind w:firstLine="567"/>
        <w:jc w:val="both"/>
        <w:rPr>
          <w:sz w:val="28"/>
          <w:szCs w:val="28"/>
        </w:rPr>
      </w:pPr>
      <w:r>
        <w:rPr>
          <w:color w:val="000000"/>
          <w:sz w:val="28"/>
          <w:szCs w:val="28"/>
        </w:rPr>
        <w:t xml:space="preserve"> В настоящее время на вооружении органов внутренних дел имеются несколько модификаций резиновых палок (ПР-73, ПР-89, ПР-90 и др.), которые предназначены для применения в различных условиях сотрудниками разных подразделений органов внутренних дел: патрульно-постовой службы милиции, в том числе отрядов милиции особого назначения, Госавтоинспекции, участковыми уполномоченными милиции и др.</w:t>
      </w:r>
    </w:p>
    <w:p w:rsidR="00722CC7" w:rsidRDefault="00722CC7">
      <w:pPr>
        <w:widowControl w:val="0"/>
        <w:spacing w:line="360" w:lineRule="auto"/>
        <w:ind w:firstLine="567"/>
        <w:jc w:val="both"/>
        <w:rPr>
          <w:sz w:val="28"/>
          <w:szCs w:val="28"/>
        </w:rPr>
      </w:pPr>
      <w:r>
        <w:rPr>
          <w:color w:val="000000"/>
          <w:sz w:val="28"/>
          <w:szCs w:val="28"/>
        </w:rPr>
        <w:t>Резиновые палки могут применяться в следующих случаях:</w:t>
      </w:r>
    </w:p>
    <w:p w:rsidR="00722CC7" w:rsidRDefault="00722CC7">
      <w:pPr>
        <w:widowControl w:val="0"/>
        <w:spacing w:line="360" w:lineRule="auto"/>
        <w:ind w:firstLine="567"/>
        <w:jc w:val="both"/>
        <w:rPr>
          <w:sz w:val="28"/>
          <w:szCs w:val="28"/>
        </w:rPr>
      </w:pPr>
      <w:r>
        <w:rPr>
          <w:color w:val="000000"/>
          <w:sz w:val="28"/>
          <w:szCs w:val="28"/>
        </w:rPr>
        <w:t>для отражения нападения на граждан и сотрудников милиции;</w:t>
      </w:r>
    </w:p>
    <w:p w:rsidR="00722CC7" w:rsidRDefault="00722CC7">
      <w:pPr>
        <w:widowControl w:val="0"/>
        <w:spacing w:line="360" w:lineRule="auto"/>
        <w:ind w:firstLine="567"/>
        <w:jc w:val="both"/>
        <w:rPr>
          <w:sz w:val="28"/>
          <w:szCs w:val="28"/>
        </w:rPr>
      </w:pPr>
      <w:r>
        <w:rPr>
          <w:color w:val="000000"/>
          <w:sz w:val="28"/>
          <w:szCs w:val="28"/>
        </w:rPr>
        <w:t>для пресечения оказываемого сотруднику милиции сопротивления;</w:t>
      </w:r>
    </w:p>
    <w:p w:rsidR="00722CC7" w:rsidRDefault="00722CC7">
      <w:pPr>
        <w:widowControl w:val="0"/>
        <w:spacing w:line="360" w:lineRule="auto"/>
        <w:ind w:firstLine="567"/>
        <w:jc w:val="both"/>
        <w:rPr>
          <w:sz w:val="28"/>
          <w:szCs w:val="28"/>
        </w:rPr>
      </w:pPr>
      <w:r>
        <w:rPr>
          <w:color w:val="000000"/>
          <w:sz w:val="28"/>
          <w:szCs w:val="28"/>
        </w:rPr>
        <w:t>для пресечения массовых беспорядков и групповых действий, нарушающих работу транспорта, связи и организаций.</w:t>
      </w:r>
    </w:p>
    <w:p w:rsidR="00722CC7" w:rsidRDefault="00722CC7">
      <w:pPr>
        <w:widowControl w:val="0"/>
        <w:spacing w:line="360" w:lineRule="auto"/>
        <w:ind w:firstLine="567"/>
        <w:jc w:val="both"/>
        <w:rPr>
          <w:sz w:val="28"/>
          <w:szCs w:val="28"/>
        </w:rPr>
      </w:pPr>
      <w:r>
        <w:rPr>
          <w:color w:val="000000"/>
          <w:sz w:val="28"/>
          <w:szCs w:val="28"/>
        </w:rPr>
        <w:t>При применении резиновой палки запрещается нанесение ударов по голове, шее, ключичной области, животу и половым органам. Следует оговориться, что эти ограничения распространяются лишь на инициативный, наступательный характер применения палки сотрудником милиции. Если же палка используется в качестве средства защиты в состоянии необходимой обороны, то удары могут наноситься по усмотрению защищающегося в зависимости от характера и степени опасности нападения, сил и возможностей сотрудника милиции по отражению посягательств. В этих условиях удары могут наноситься, в том числе по голове, шее, в живот и т.д. При этом должны учитываться все обстоятельства, влияющие на реальное соотношение сил посягающей и защищающейся сторон (количество посягавших и оборонявшихся сотрудников милиции, возраст, физическое развитие, наличие оружия, место и время посягательства и т.д.). При совершении посягательства группой лиц обороняющийся сотрудник милиции вправе применить к любому из нападающих такие меры защиты, которые определяются опасностью и характером действий всей группы.</w:t>
      </w:r>
      <w:r>
        <w:rPr>
          <w:rStyle w:val="a7"/>
          <w:color w:val="000000"/>
          <w:sz w:val="28"/>
          <w:szCs w:val="28"/>
        </w:rPr>
        <w:footnoteReference w:id="12"/>
      </w:r>
    </w:p>
    <w:p w:rsidR="00722CC7" w:rsidRDefault="00722CC7">
      <w:pPr>
        <w:widowControl w:val="0"/>
        <w:spacing w:line="360" w:lineRule="auto"/>
        <w:ind w:firstLine="567"/>
        <w:jc w:val="both"/>
        <w:rPr>
          <w:sz w:val="28"/>
          <w:szCs w:val="28"/>
        </w:rPr>
      </w:pPr>
      <w:r>
        <w:rPr>
          <w:color w:val="000000"/>
          <w:sz w:val="28"/>
          <w:szCs w:val="28"/>
        </w:rPr>
        <w:t>Весьма широк спектр находящихся в распоряжении органов внутренних дел специальных средств, содержащих слезоточивые вещества: ручные газовые гранаты "Черемуха-6", "Черемуха-12" и другие их модификации, ручная аэрозольная граната, граната слезоточивого действия для подствольного гранатомета, патроны с газовыми гранатами "Черемуха-7", "Сирень-7", аэрозольная упаковка "Черемуха-10", ранцевый жидкостный аппарат, пистолет газовый с боеприпасами. Слезоточивый газ может применяться в следующих случаях:</w:t>
      </w:r>
    </w:p>
    <w:p w:rsidR="00722CC7" w:rsidRDefault="00722CC7">
      <w:pPr>
        <w:widowControl w:val="0"/>
        <w:spacing w:line="360" w:lineRule="auto"/>
        <w:ind w:firstLine="567"/>
        <w:jc w:val="both"/>
        <w:rPr>
          <w:sz w:val="28"/>
          <w:szCs w:val="28"/>
        </w:rPr>
      </w:pPr>
      <w:r>
        <w:rPr>
          <w:color w:val="000000"/>
          <w:sz w:val="28"/>
          <w:szCs w:val="28"/>
        </w:rPr>
        <w:t>для отражения нападения на граждан и сотрудников милиции;</w:t>
      </w:r>
    </w:p>
    <w:p w:rsidR="00722CC7" w:rsidRDefault="00722CC7">
      <w:pPr>
        <w:widowControl w:val="0"/>
        <w:spacing w:line="360" w:lineRule="auto"/>
        <w:ind w:firstLine="567"/>
        <w:jc w:val="both"/>
        <w:rPr>
          <w:sz w:val="28"/>
          <w:szCs w:val="28"/>
        </w:rPr>
      </w:pPr>
      <w:r>
        <w:rPr>
          <w:color w:val="000000"/>
          <w:sz w:val="28"/>
          <w:szCs w:val="28"/>
        </w:rPr>
        <w:t>для пресечения оказываемого сотруднику милиции сопротивления;</w:t>
      </w:r>
    </w:p>
    <w:p w:rsidR="00722CC7" w:rsidRDefault="00722CC7">
      <w:pPr>
        <w:widowControl w:val="0"/>
        <w:spacing w:line="360" w:lineRule="auto"/>
        <w:ind w:firstLine="567"/>
        <w:jc w:val="both"/>
        <w:rPr>
          <w:sz w:val="28"/>
          <w:szCs w:val="28"/>
        </w:rPr>
      </w:pPr>
      <w:r>
        <w:rPr>
          <w:color w:val="000000"/>
          <w:sz w:val="28"/>
          <w:szCs w:val="28"/>
        </w:rPr>
        <w:t>для задержания лиц, в отношении которых имеются достаточные основания полагать, что они намерены оказать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для освобождения насильственно удерживаемых лиц, захваченных зданий, помещений, сооружений, транспортных средств и земельных участков;</w:t>
      </w:r>
    </w:p>
    <w:p w:rsidR="00722CC7" w:rsidRDefault="00722CC7">
      <w:pPr>
        <w:widowControl w:val="0"/>
        <w:spacing w:line="360" w:lineRule="auto"/>
        <w:ind w:firstLine="567"/>
        <w:jc w:val="both"/>
        <w:rPr>
          <w:sz w:val="28"/>
          <w:szCs w:val="28"/>
        </w:rPr>
      </w:pPr>
      <w:r>
        <w:rPr>
          <w:color w:val="000000"/>
          <w:sz w:val="28"/>
          <w:szCs w:val="28"/>
        </w:rPr>
        <w:t>для пресечения массовых беспорядков и групповых действий, нарушающих работу транспорта, связи и организаций.</w:t>
      </w:r>
    </w:p>
    <w:p w:rsidR="00722CC7" w:rsidRDefault="00722CC7">
      <w:pPr>
        <w:widowControl w:val="0"/>
        <w:spacing w:line="360" w:lineRule="auto"/>
        <w:ind w:firstLine="567"/>
        <w:jc w:val="both"/>
        <w:rPr>
          <w:sz w:val="28"/>
          <w:szCs w:val="28"/>
        </w:rPr>
      </w:pPr>
      <w:r>
        <w:rPr>
          <w:color w:val="000000"/>
          <w:sz w:val="28"/>
          <w:szCs w:val="28"/>
        </w:rPr>
        <w:t>Запрещается прицельная стрельба по правонарушителям, повторное применение слезоточивого газа в пределах зоны поражения в период его действия.</w:t>
      </w:r>
    </w:p>
    <w:p w:rsidR="00722CC7" w:rsidRDefault="00722CC7">
      <w:pPr>
        <w:widowControl w:val="0"/>
        <w:spacing w:line="360" w:lineRule="auto"/>
        <w:ind w:firstLine="567"/>
        <w:jc w:val="both"/>
        <w:rPr>
          <w:sz w:val="28"/>
          <w:szCs w:val="28"/>
        </w:rPr>
      </w:pPr>
      <w:r>
        <w:rPr>
          <w:color w:val="000000"/>
          <w:sz w:val="28"/>
          <w:szCs w:val="28"/>
        </w:rPr>
        <w:t>Некоторые виды специальных средств, содержащих слезоточивые вещества (например, "Черемуха-12", "Сирень-12"), разрешается применять только на открытой местности.</w:t>
      </w:r>
    </w:p>
    <w:p w:rsidR="00722CC7" w:rsidRDefault="00722CC7">
      <w:pPr>
        <w:widowControl w:val="0"/>
        <w:spacing w:line="360" w:lineRule="auto"/>
        <w:ind w:firstLine="567"/>
        <w:jc w:val="both"/>
        <w:rPr>
          <w:sz w:val="28"/>
          <w:szCs w:val="28"/>
        </w:rPr>
      </w:pPr>
      <w:r>
        <w:rPr>
          <w:color w:val="000000"/>
          <w:sz w:val="28"/>
          <w:szCs w:val="28"/>
        </w:rPr>
        <w:t>Наручники (БР, БР-С, БКС-1, БОС), применяются:</w:t>
      </w:r>
    </w:p>
    <w:p w:rsidR="00722CC7" w:rsidRDefault="00722CC7">
      <w:pPr>
        <w:widowControl w:val="0"/>
        <w:spacing w:line="360" w:lineRule="auto"/>
        <w:ind w:firstLine="567"/>
        <w:jc w:val="both"/>
        <w:rPr>
          <w:sz w:val="28"/>
          <w:szCs w:val="28"/>
        </w:rPr>
      </w:pPr>
      <w:r>
        <w:rPr>
          <w:color w:val="000000"/>
          <w:sz w:val="28"/>
          <w:szCs w:val="28"/>
        </w:rPr>
        <w:t>для пресечения оказываемого сотруднику милиции сопротивления;</w:t>
      </w:r>
    </w:p>
    <w:p w:rsidR="00722CC7" w:rsidRDefault="00722CC7">
      <w:pPr>
        <w:widowControl w:val="0"/>
        <w:spacing w:line="360" w:lineRule="auto"/>
        <w:ind w:firstLine="567"/>
        <w:jc w:val="both"/>
        <w:rPr>
          <w:sz w:val="28"/>
          <w:szCs w:val="28"/>
        </w:rPr>
      </w:pPr>
      <w:r>
        <w:rPr>
          <w:color w:val="000000"/>
          <w:sz w:val="28"/>
          <w:szCs w:val="28"/>
        </w:rPr>
        <w:t>для задержания лица, застигнутого при совершении преступления против жизни, здоровья или собственности и пытающегося скрыться;</w:t>
      </w:r>
    </w:p>
    <w:p w:rsidR="00722CC7" w:rsidRDefault="00722CC7">
      <w:pPr>
        <w:widowControl w:val="0"/>
        <w:spacing w:line="360" w:lineRule="auto"/>
        <w:ind w:firstLine="567"/>
        <w:jc w:val="both"/>
        <w:rPr>
          <w:sz w:val="28"/>
          <w:szCs w:val="28"/>
        </w:rPr>
      </w:pPr>
      <w:r>
        <w:rPr>
          <w:color w:val="000000"/>
          <w:sz w:val="28"/>
          <w:szCs w:val="28"/>
        </w:rPr>
        <w:t>для доставления задерживаемых лиц в милицию, конвоирования и охраны задержанных, а также лиц, подвергнутых административному аресту и заключенных под стражу, когда они своим поведением дают основание полагать, что могут совершить побег либо причинить вред окружающим или себе, или оказывают противодействие сотруднику милиции.</w:t>
      </w:r>
    </w:p>
    <w:p w:rsidR="00722CC7" w:rsidRDefault="00722CC7">
      <w:pPr>
        <w:widowControl w:val="0"/>
        <w:spacing w:line="360" w:lineRule="auto"/>
        <w:ind w:firstLine="567"/>
        <w:jc w:val="both"/>
        <w:rPr>
          <w:sz w:val="28"/>
          <w:szCs w:val="28"/>
        </w:rPr>
      </w:pPr>
      <w:r>
        <w:rPr>
          <w:color w:val="000000"/>
          <w:sz w:val="28"/>
          <w:szCs w:val="28"/>
        </w:rPr>
        <w:t>При отсутствии наручников сотрудник милиции вправе использовать подручные средства связывания. Цель применения наручников заключается в ограничении противоправных или опасных действий нарушителя. Ни закон, ни какой-либо иной нормативный акт не детализируют порядок их применения. Требуется лишь периодическая (не реже одного раза в два часа) проверка состояния фиксации замков. Такая проверка проводится с целью установить, не расстегнулись ли замки или, наоборот, не затянуты ли они чрезмерно, что может привести к травме рук. Само название "наручники" говорит о том, что их следует застегивать на руках. На практике иногда человека пристегивают к каким-либо предметам (батарее отопления, дереву), надевают их на ноги, пристегивают ногу к руке или даже разные руки и ноги за спиной. Такие формы использования наручников антигуманны и должны расцениваться, по общему правилу, как превышение должностных полномочий. Некоторые сотрудники милиции оправдывают такие формы фиксации необходимостью эффективного пресечения буйства и бесчинства задержанных. Однако и к таким гражданам надо применять обычные способы силового сдерживания. Представляется, что наручники различных модификаций должны служить лишь составной частью группы спецсредств, стесняющих свободу действий человека (средства связывания, смирительная рубашка, ловчая сеть и т.п.).</w:t>
      </w:r>
    </w:p>
    <w:p w:rsidR="00722CC7" w:rsidRDefault="00722CC7">
      <w:pPr>
        <w:widowControl w:val="0"/>
        <w:spacing w:line="360" w:lineRule="auto"/>
        <w:ind w:firstLine="567"/>
        <w:jc w:val="both"/>
        <w:rPr>
          <w:sz w:val="28"/>
          <w:szCs w:val="28"/>
        </w:rPr>
      </w:pPr>
      <w:r>
        <w:rPr>
          <w:color w:val="000000"/>
          <w:sz w:val="28"/>
          <w:szCs w:val="28"/>
        </w:rPr>
        <w:t>Срок применения наручников Законом не ограничен, хотя согласно некоторым ведомственным нормативным актам он составляет два часа.</w:t>
      </w:r>
    </w:p>
    <w:p w:rsidR="00722CC7" w:rsidRDefault="00722CC7">
      <w:pPr>
        <w:widowControl w:val="0"/>
        <w:spacing w:line="360" w:lineRule="auto"/>
        <w:ind w:firstLine="567"/>
        <w:jc w:val="both"/>
        <w:rPr>
          <w:sz w:val="28"/>
          <w:szCs w:val="28"/>
        </w:rPr>
      </w:pPr>
      <w:r>
        <w:rPr>
          <w:color w:val="000000"/>
          <w:sz w:val="28"/>
          <w:szCs w:val="28"/>
        </w:rPr>
        <w:t>Юридическая фиксация факта применения наручников предусмотрена установленными формами правоприменительных актов. Так, в протоколе об административном задержании указываются факт применения наручников, время их надевания и снятия. При этом следует непременно указывать основания, которые послужили причиной применения наручников.</w:t>
      </w:r>
    </w:p>
    <w:p w:rsidR="00722CC7" w:rsidRDefault="00722CC7">
      <w:pPr>
        <w:widowControl w:val="0"/>
        <w:spacing w:line="360" w:lineRule="auto"/>
        <w:ind w:firstLine="567"/>
        <w:jc w:val="both"/>
        <w:rPr>
          <w:sz w:val="28"/>
          <w:szCs w:val="28"/>
        </w:rPr>
      </w:pPr>
      <w:r>
        <w:rPr>
          <w:color w:val="000000"/>
          <w:sz w:val="28"/>
          <w:szCs w:val="28"/>
        </w:rPr>
        <w:t>Светозвуковые средства отвлекающего воздействия (светошумовые гранаты "Заря", "Факел", изделие "Гном", светошумовое устройство "Пламя" и др.), состоящие на вооружении органов внутренних дел, применяются в следующих случаях:</w:t>
      </w:r>
    </w:p>
    <w:p w:rsidR="00722CC7" w:rsidRDefault="00722CC7">
      <w:pPr>
        <w:widowControl w:val="0"/>
        <w:spacing w:line="360" w:lineRule="auto"/>
        <w:ind w:firstLine="567"/>
        <w:jc w:val="both"/>
        <w:rPr>
          <w:sz w:val="28"/>
          <w:szCs w:val="28"/>
        </w:rPr>
      </w:pPr>
      <w:r>
        <w:rPr>
          <w:color w:val="000000"/>
          <w:sz w:val="28"/>
          <w:szCs w:val="28"/>
        </w:rPr>
        <w:t>для отражения нападения на граждан и сотрудников милиции;</w:t>
      </w:r>
    </w:p>
    <w:p w:rsidR="00722CC7" w:rsidRDefault="00722CC7">
      <w:pPr>
        <w:widowControl w:val="0"/>
        <w:spacing w:line="360" w:lineRule="auto"/>
        <w:ind w:firstLine="567"/>
        <w:jc w:val="both"/>
        <w:rPr>
          <w:sz w:val="28"/>
          <w:szCs w:val="28"/>
        </w:rPr>
      </w:pPr>
      <w:r>
        <w:rPr>
          <w:color w:val="000000"/>
          <w:sz w:val="28"/>
          <w:szCs w:val="28"/>
        </w:rPr>
        <w:t>для задержания лиц, в отношении которых имеются достаточные основания полагать, что они намерены оказать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для освобождения насильственно удерживаемых лиц, захваченных зданий, помещений, сооружений, транспортных средств и земельных участков;</w:t>
      </w:r>
    </w:p>
    <w:p w:rsidR="00722CC7" w:rsidRDefault="00722CC7">
      <w:pPr>
        <w:widowControl w:val="0"/>
        <w:spacing w:line="360" w:lineRule="auto"/>
        <w:ind w:firstLine="567"/>
        <w:jc w:val="both"/>
        <w:rPr>
          <w:sz w:val="28"/>
          <w:szCs w:val="28"/>
        </w:rPr>
      </w:pPr>
      <w:r>
        <w:rPr>
          <w:color w:val="000000"/>
          <w:sz w:val="28"/>
          <w:szCs w:val="28"/>
        </w:rPr>
        <w:t>для пресечения массовых беспорядков и групповых действий, нарушающих работу транспорта, связи и организаций.</w:t>
      </w:r>
    </w:p>
    <w:p w:rsidR="00722CC7" w:rsidRDefault="00722CC7">
      <w:pPr>
        <w:widowControl w:val="0"/>
        <w:spacing w:line="360" w:lineRule="auto"/>
        <w:ind w:firstLine="567"/>
        <w:jc w:val="both"/>
        <w:rPr>
          <w:sz w:val="28"/>
          <w:szCs w:val="28"/>
        </w:rPr>
      </w:pPr>
      <w:r>
        <w:rPr>
          <w:color w:val="000000"/>
          <w:sz w:val="28"/>
          <w:szCs w:val="28"/>
        </w:rPr>
        <w:t>Такие средства применяются на расстоянии не ближе двух метров от людей.</w:t>
      </w:r>
    </w:p>
    <w:p w:rsidR="00722CC7" w:rsidRDefault="00722CC7">
      <w:pPr>
        <w:widowControl w:val="0"/>
        <w:spacing w:line="360" w:lineRule="auto"/>
        <w:ind w:firstLine="567"/>
        <w:jc w:val="both"/>
        <w:rPr>
          <w:sz w:val="28"/>
          <w:szCs w:val="28"/>
        </w:rPr>
      </w:pPr>
      <w:r>
        <w:rPr>
          <w:color w:val="000000"/>
          <w:sz w:val="28"/>
          <w:szCs w:val="28"/>
        </w:rPr>
        <w:t>Средства разрушения преград (малогабаритные взрывные устройства "Ключ", "Импульс" и др.), состоящие на вооружении органов внутренних дел, применяются:</w:t>
      </w:r>
    </w:p>
    <w:p w:rsidR="00722CC7" w:rsidRDefault="00722CC7">
      <w:pPr>
        <w:widowControl w:val="0"/>
        <w:spacing w:line="360" w:lineRule="auto"/>
        <w:ind w:firstLine="567"/>
        <w:jc w:val="both"/>
        <w:rPr>
          <w:sz w:val="28"/>
          <w:szCs w:val="28"/>
        </w:rPr>
      </w:pPr>
      <w:r>
        <w:rPr>
          <w:color w:val="000000"/>
          <w:sz w:val="28"/>
          <w:szCs w:val="28"/>
        </w:rPr>
        <w:t>для задержания лиц, в отношении которых имеются достаточные основания полагать, что они намерены оказать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для освобождения насильственно удерживаемых лиц, захваченных зданий, помещений, сооружений, транспортных средств и земельных участков.</w:t>
      </w:r>
    </w:p>
    <w:p w:rsidR="00722CC7" w:rsidRDefault="00722CC7">
      <w:pPr>
        <w:widowControl w:val="0"/>
        <w:spacing w:line="360" w:lineRule="auto"/>
        <w:ind w:firstLine="567"/>
        <w:jc w:val="both"/>
        <w:rPr>
          <w:sz w:val="28"/>
          <w:szCs w:val="28"/>
        </w:rPr>
      </w:pPr>
      <w:r>
        <w:rPr>
          <w:color w:val="000000"/>
          <w:sz w:val="28"/>
          <w:szCs w:val="28"/>
        </w:rPr>
        <w:t>Запрещается их применение в помещениях, где находятся заложники, и на расстоянии ближе двух метров от человека.</w:t>
      </w:r>
    </w:p>
    <w:p w:rsidR="00722CC7" w:rsidRDefault="00722CC7">
      <w:pPr>
        <w:widowControl w:val="0"/>
        <w:spacing w:line="360" w:lineRule="auto"/>
        <w:ind w:firstLine="567"/>
        <w:jc w:val="both"/>
        <w:rPr>
          <w:sz w:val="28"/>
          <w:szCs w:val="28"/>
        </w:rPr>
      </w:pPr>
      <w:r>
        <w:rPr>
          <w:color w:val="000000"/>
          <w:sz w:val="28"/>
          <w:szCs w:val="28"/>
        </w:rPr>
        <w:t>Средства принудительной остановки транспорта ("Еж", "Диана", "Гарпун" и др.) применяется для остановки транспортного средства, водитель которого не выполнил требование сотрудника милиции остановиться.</w:t>
      </w:r>
    </w:p>
    <w:p w:rsidR="00722CC7" w:rsidRDefault="00722CC7">
      <w:pPr>
        <w:widowControl w:val="0"/>
        <w:spacing w:line="360" w:lineRule="auto"/>
        <w:ind w:firstLine="567"/>
        <w:jc w:val="both"/>
        <w:rPr>
          <w:sz w:val="28"/>
          <w:szCs w:val="28"/>
        </w:rPr>
      </w:pPr>
      <w:r>
        <w:rPr>
          <w:color w:val="000000"/>
          <w:sz w:val="28"/>
          <w:szCs w:val="28"/>
        </w:rPr>
        <w:t>Для остановки транспортного средства, водитель которого нарушил правила дорожного движения, используются специальные световые и звуковые сигналы, громкоговорящие установки, жесты рукой или жезлом. Запрещается останавливать транспортные средства на участках автомобильных дорог с ограниченной видимостью, до и после поворота, непосредственно перед или после вершин подъема, перед перекрестками, переходами, в зоне железнодорожных переездов и в других опасных местах, за исключением случаев необходимости безотлагательной их остановки во избежание наступления нежелательных последствий.</w:t>
      </w:r>
    </w:p>
    <w:p w:rsidR="00722CC7" w:rsidRDefault="00722CC7">
      <w:pPr>
        <w:widowControl w:val="0"/>
        <w:spacing w:line="360" w:lineRule="auto"/>
        <w:ind w:firstLine="567"/>
        <w:jc w:val="both"/>
        <w:rPr>
          <w:sz w:val="28"/>
          <w:szCs w:val="28"/>
        </w:rPr>
      </w:pPr>
      <w:r>
        <w:rPr>
          <w:color w:val="000000"/>
          <w:sz w:val="28"/>
          <w:szCs w:val="28"/>
        </w:rPr>
        <w:t>Действия водителя, не выполнившего требование сотрудника милиции остановиться, квалифицируются по ч. 2 ст. 12.25 КоАП РФ как невыполнение водителями законного требования сотрудника милиции об остановке транспортного средства.</w:t>
      </w:r>
      <w:r>
        <w:rPr>
          <w:rStyle w:val="a7"/>
          <w:color w:val="000000"/>
          <w:sz w:val="28"/>
          <w:szCs w:val="28"/>
        </w:rPr>
        <w:footnoteReference w:id="13"/>
      </w:r>
      <w:r>
        <w:rPr>
          <w:color w:val="000000"/>
          <w:sz w:val="28"/>
          <w:szCs w:val="28"/>
        </w:rPr>
        <w:t xml:space="preserve"> Средства принудительной остановки транспорта могут быть применены после невыполнения однократного требования сотрудника милиции об остановке транспортного средства. В случае, когда водитель создает реальную опасность жизни и здоровью людей и не подчиняется неоднократным законным требованиям сотрудника милиции остановиться, возможно применение огнестрельного оружия для остановки транспортного средства путем его повреждения.</w:t>
      </w:r>
    </w:p>
    <w:p w:rsidR="00722CC7" w:rsidRDefault="00722CC7">
      <w:pPr>
        <w:widowControl w:val="0"/>
        <w:spacing w:line="360" w:lineRule="auto"/>
        <w:ind w:firstLine="567"/>
        <w:jc w:val="both"/>
        <w:rPr>
          <w:sz w:val="28"/>
          <w:szCs w:val="28"/>
        </w:rPr>
      </w:pPr>
      <w:r>
        <w:rPr>
          <w:color w:val="000000"/>
          <w:sz w:val="28"/>
          <w:szCs w:val="28"/>
        </w:rPr>
        <w:t>Средства принудительной остановки транспорта запрещается применять в отношении автотранспорта общего пользования и грузовых автомобилей, предназначенных для перевозки людей (при наличии пассажиров), автотранспорта, принадлежащего дипломатическим представительствам, мотоциклов, мотоколясок, мотороллеров, мопедов, а также на горных дорогах или участках дорог с ограниченной видимостью, железнодорожных переездах, мостах, путепроводах, эстакадах, в туннелях.</w:t>
      </w:r>
    </w:p>
    <w:p w:rsidR="00722CC7" w:rsidRDefault="00722CC7">
      <w:pPr>
        <w:widowControl w:val="0"/>
        <w:spacing w:line="360" w:lineRule="auto"/>
        <w:ind w:firstLine="567"/>
        <w:jc w:val="both"/>
        <w:rPr>
          <w:sz w:val="28"/>
          <w:szCs w:val="28"/>
        </w:rPr>
      </w:pPr>
      <w:r>
        <w:rPr>
          <w:color w:val="000000"/>
          <w:sz w:val="28"/>
          <w:szCs w:val="28"/>
        </w:rPr>
        <w:t>Водометы ("Лавина", автоцистерна пожарная АЦ-40), бронемашины (боевая машина десанта (БМД-1), бронетранспортеры (БТР-60ПБ, БТР-80 и др.), боевая разведывательная дозорная машина (БРДМ-2), боевая машина пехоты (БМП)) применяются милицией:</w:t>
      </w:r>
    </w:p>
    <w:p w:rsidR="00722CC7" w:rsidRDefault="00722CC7">
      <w:pPr>
        <w:widowControl w:val="0"/>
        <w:spacing w:line="360" w:lineRule="auto"/>
        <w:ind w:firstLine="567"/>
        <w:jc w:val="both"/>
        <w:rPr>
          <w:sz w:val="28"/>
          <w:szCs w:val="28"/>
        </w:rPr>
      </w:pPr>
      <w:r>
        <w:rPr>
          <w:color w:val="000000"/>
          <w:sz w:val="28"/>
          <w:szCs w:val="28"/>
        </w:rPr>
        <w:t>для задержания лиц, в отношении которых имеются достаточные основания полагать, что они намерены оказать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для освобождения насильственно удерживаемых лиц, захваченных зданий, помещений, сооружений, транспортных средств и земельных участков;</w:t>
      </w:r>
    </w:p>
    <w:p w:rsidR="00722CC7" w:rsidRDefault="00722CC7">
      <w:pPr>
        <w:widowControl w:val="0"/>
        <w:spacing w:line="360" w:lineRule="auto"/>
        <w:ind w:firstLine="567"/>
        <w:jc w:val="both"/>
        <w:rPr>
          <w:sz w:val="28"/>
          <w:szCs w:val="28"/>
        </w:rPr>
      </w:pPr>
      <w:r>
        <w:rPr>
          <w:color w:val="000000"/>
          <w:sz w:val="28"/>
          <w:szCs w:val="28"/>
        </w:rPr>
        <w:t>для пресечения массовых беспорядков и групповых действий, нарушающих работу транспорта, связи и организаций.</w:t>
      </w:r>
    </w:p>
    <w:p w:rsidR="00722CC7" w:rsidRDefault="00722CC7">
      <w:pPr>
        <w:widowControl w:val="0"/>
        <w:spacing w:line="360" w:lineRule="auto"/>
        <w:ind w:firstLine="567"/>
        <w:jc w:val="both"/>
        <w:rPr>
          <w:sz w:val="28"/>
          <w:szCs w:val="28"/>
        </w:rPr>
      </w:pPr>
      <w:r>
        <w:rPr>
          <w:color w:val="000000"/>
          <w:sz w:val="28"/>
          <w:szCs w:val="28"/>
        </w:rPr>
        <w:t>Водометы и бронемашины применяются только по указанию начальника органа внутренних дел, начальника криминальной милиции, начальника милиции общественной безопасности с последующим уведомлением прокурора в течение 24 часов с момента применения.</w:t>
      </w:r>
    </w:p>
    <w:p w:rsidR="00722CC7" w:rsidRDefault="00722CC7">
      <w:pPr>
        <w:widowControl w:val="0"/>
        <w:spacing w:line="360" w:lineRule="auto"/>
        <w:ind w:firstLine="567"/>
        <w:jc w:val="both"/>
        <w:rPr>
          <w:color w:val="000000"/>
          <w:sz w:val="28"/>
          <w:szCs w:val="28"/>
        </w:rPr>
      </w:pPr>
      <w:r>
        <w:rPr>
          <w:color w:val="000000"/>
          <w:sz w:val="28"/>
          <w:szCs w:val="28"/>
        </w:rPr>
        <w:t xml:space="preserve">Водометы используются для рассредоточения участников массовых беспорядков и ликвидации пожара с помощью струи воды под давлением. Запрещается их применение при температуре ниже 0 °С. </w:t>
      </w:r>
    </w:p>
    <w:p w:rsidR="00722CC7" w:rsidRDefault="00722CC7">
      <w:pPr>
        <w:widowControl w:val="0"/>
        <w:spacing w:line="360" w:lineRule="auto"/>
        <w:ind w:firstLine="567"/>
        <w:jc w:val="both"/>
        <w:rPr>
          <w:sz w:val="28"/>
          <w:szCs w:val="28"/>
        </w:rPr>
      </w:pPr>
      <w:r>
        <w:rPr>
          <w:color w:val="000000"/>
          <w:sz w:val="28"/>
          <w:szCs w:val="28"/>
        </w:rPr>
        <w:t>Бронемашины применяются для проведения операций по задержанию вооруженных преступников, блокирования возможных путей движения бесчинствующих групп правонарушителей, образования проходов в заграждениях, доставки личного состава в труднодоступные районы,</w:t>
      </w:r>
    </w:p>
    <w:p w:rsidR="00722CC7" w:rsidRDefault="00722CC7">
      <w:pPr>
        <w:widowControl w:val="0"/>
        <w:spacing w:line="360" w:lineRule="auto"/>
        <w:ind w:firstLine="567"/>
        <w:jc w:val="both"/>
        <w:rPr>
          <w:sz w:val="28"/>
          <w:szCs w:val="28"/>
        </w:rPr>
      </w:pPr>
      <w:r>
        <w:rPr>
          <w:color w:val="000000"/>
          <w:sz w:val="28"/>
          <w:szCs w:val="28"/>
        </w:rPr>
        <w:t>Специальные окрашивающие средства (спецчернила, люминесцентные карандаши, растворы риванола, фенолфталеина, тетрациклина и т.п.) применяются для выявления лиц, совершающих или совершивших преступления. На объектах собственности специальные окрашивающие средства ("химические ловушки") устанавливаются с согласия собственника или уполномоченного им лица.</w:t>
      </w:r>
    </w:p>
    <w:p w:rsidR="00722CC7" w:rsidRDefault="00722CC7">
      <w:pPr>
        <w:widowControl w:val="0"/>
        <w:spacing w:line="360" w:lineRule="auto"/>
        <w:ind w:firstLine="567"/>
        <w:jc w:val="both"/>
        <w:rPr>
          <w:sz w:val="28"/>
          <w:szCs w:val="28"/>
        </w:rPr>
      </w:pPr>
      <w:r>
        <w:rPr>
          <w:color w:val="000000"/>
          <w:sz w:val="28"/>
          <w:szCs w:val="28"/>
        </w:rPr>
        <w:t>К служебным собакам относятся сторожевые, караульные, розыскные и патрульные собаки разных пород.</w:t>
      </w:r>
    </w:p>
    <w:p w:rsidR="00722CC7" w:rsidRDefault="00722CC7">
      <w:pPr>
        <w:widowControl w:val="0"/>
        <w:spacing w:line="360" w:lineRule="auto"/>
        <w:ind w:firstLine="567"/>
        <w:jc w:val="both"/>
        <w:rPr>
          <w:sz w:val="28"/>
          <w:szCs w:val="28"/>
        </w:rPr>
      </w:pPr>
      <w:r>
        <w:rPr>
          <w:color w:val="000000"/>
          <w:sz w:val="28"/>
          <w:szCs w:val="28"/>
        </w:rPr>
        <w:t>Служебные собаки применяются в следующих случаях:</w:t>
      </w:r>
    </w:p>
    <w:p w:rsidR="00722CC7" w:rsidRDefault="00722CC7">
      <w:pPr>
        <w:widowControl w:val="0"/>
        <w:spacing w:line="360" w:lineRule="auto"/>
        <w:ind w:firstLine="567"/>
        <w:jc w:val="both"/>
        <w:rPr>
          <w:sz w:val="28"/>
          <w:szCs w:val="28"/>
        </w:rPr>
      </w:pPr>
      <w:r>
        <w:rPr>
          <w:color w:val="000000"/>
          <w:sz w:val="28"/>
          <w:szCs w:val="28"/>
        </w:rPr>
        <w:t>для отражения нападения на граждан и сотрудников милиции;</w:t>
      </w:r>
    </w:p>
    <w:p w:rsidR="00722CC7" w:rsidRDefault="00722CC7">
      <w:pPr>
        <w:widowControl w:val="0"/>
        <w:spacing w:line="360" w:lineRule="auto"/>
        <w:ind w:firstLine="567"/>
        <w:jc w:val="both"/>
        <w:rPr>
          <w:sz w:val="28"/>
          <w:szCs w:val="28"/>
        </w:rPr>
      </w:pPr>
      <w:r>
        <w:rPr>
          <w:color w:val="000000"/>
          <w:sz w:val="28"/>
          <w:szCs w:val="28"/>
        </w:rPr>
        <w:t>для пресечения оказываемого сотруднику милиции сопротивления;</w:t>
      </w:r>
    </w:p>
    <w:p w:rsidR="00722CC7" w:rsidRDefault="00722CC7">
      <w:pPr>
        <w:widowControl w:val="0"/>
        <w:spacing w:line="360" w:lineRule="auto"/>
        <w:ind w:firstLine="567"/>
        <w:jc w:val="both"/>
        <w:rPr>
          <w:sz w:val="28"/>
          <w:szCs w:val="28"/>
        </w:rPr>
      </w:pPr>
      <w:r>
        <w:rPr>
          <w:color w:val="000000"/>
          <w:sz w:val="28"/>
          <w:szCs w:val="28"/>
        </w:rPr>
        <w:t>для задержания лица, застигнутого при совершении преступления против жизни, здоровья или собственности и пытающегося скрыться;</w:t>
      </w:r>
    </w:p>
    <w:p w:rsidR="00722CC7" w:rsidRDefault="00722CC7">
      <w:pPr>
        <w:widowControl w:val="0"/>
        <w:spacing w:line="360" w:lineRule="auto"/>
        <w:ind w:firstLine="567"/>
        <w:jc w:val="both"/>
        <w:rPr>
          <w:sz w:val="28"/>
          <w:szCs w:val="28"/>
        </w:rPr>
      </w:pPr>
      <w:r>
        <w:rPr>
          <w:color w:val="000000"/>
          <w:sz w:val="28"/>
          <w:szCs w:val="28"/>
        </w:rPr>
        <w:t>для задержания лиц, в отношении которых имеются достаточные основания полагать, что они намерены оказать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для доставления задерживаемых лиц в милицию, конвоирования и охраны задержанных, а также лиц, подвергнутых административному аресту и заключенных под стражу, когда они своим поведением дают основание полагать, что могут совершить побег либо причинить вред окружающим или себе, или оказывают противодействие сотруднику милиции;</w:t>
      </w:r>
    </w:p>
    <w:p w:rsidR="00722CC7" w:rsidRDefault="00722CC7">
      <w:pPr>
        <w:widowControl w:val="0"/>
        <w:spacing w:line="360" w:lineRule="auto"/>
        <w:ind w:firstLine="567"/>
        <w:jc w:val="both"/>
        <w:rPr>
          <w:sz w:val="28"/>
          <w:szCs w:val="28"/>
        </w:rPr>
      </w:pPr>
      <w:r>
        <w:rPr>
          <w:color w:val="000000"/>
          <w:sz w:val="28"/>
          <w:szCs w:val="28"/>
        </w:rPr>
        <w:t>для освобождения насильственно удерживаемых лиц, захваченных зданий, помещений, сооружений, транспортных средств и земельных участков;</w:t>
      </w:r>
    </w:p>
    <w:p w:rsidR="00722CC7" w:rsidRDefault="00722CC7">
      <w:pPr>
        <w:widowControl w:val="0"/>
        <w:spacing w:line="360" w:lineRule="auto"/>
        <w:ind w:firstLine="567"/>
        <w:jc w:val="both"/>
        <w:rPr>
          <w:sz w:val="28"/>
          <w:szCs w:val="28"/>
        </w:rPr>
      </w:pPr>
      <w:r>
        <w:rPr>
          <w:color w:val="000000"/>
          <w:sz w:val="28"/>
          <w:szCs w:val="28"/>
        </w:rPr>
        <w:t>для выявления лиц, совершающих или совершивших преступления.</w:t>
      </w:r>
    </w:p>
    <w:p w:rsidR="00722CC7" w:rsidRDefault="00722CC7">
      <w:pPr>
        <w:widowControl w:val="0"/>
        <w:spacing w:line="360" w:lineRule="auto"/>
        <w:ind w:firstLine="567"/>
        <w:jc w:val="both"/>
        <w:rPr>
          <w:sz w:val="28"/>
          <w:szCs w:val="28"/>
        </w:rPr>
      </w:pPr>
      <w:r>
        <w:rPr>
          <w:color w:val="000000"/>
          <w:sz w:val="28"/>
          <w:szCs w:val="28"/>
        </w:rPr>
        <w:t>Электрошоковые устройства - новый вид специальных средств, принятый в 1999 г. на вооружение милиции. Подобные устройства могут применяться:</w:t>
      </w:r>
    </w:p>
    <w:p w:rsidR="00722CC7" w:rsidRDefault="00722CC7">
      <w:pPr>
        <w:widowControl w:val="0"/>
        <w:spacing w:line="360" w:lineRule="auto"/>
        <w:ind w:firstLine="567"/>
        <w:jc w:val="both"/>
        <w:rPr>
          <w:sz w:val="28"/>
          <w:szCs w:val="28"/>
        </w:rPr>
      </w:pPr>
      <w:r>
        <w:rPr>
          <w:color w:val="000000"/>
          <w:sz w:val="28"/>
          <w:szCs w:val="28"/>
        </w:rPr>
        <w:t>для отражения нападения на граждан и сотрудников милиции;</w:t>
      </w:r>
    </w:p>
    <w:p w:rsidR="00722CC7" w:rsidRDefault="00722CC7">
      <w:pPr>
        <w:widowControl w:val="0"/>
        <w:spacing w:line="360" w:lineRule="auto"/>
        <w:ind w:firstLine="567"/>
        <w:jc w:val="both"/>
        <w:rPr>
          <w:sz w:val="28"/>
          <w:szCs w:val="28"/>
        </w:rPr>
      </w:pPr>
      <w:r>
        <w:rPr>
          <w:color w:val="000000"/>
          <w:sz w:val="28"/>
          <w:szCs w:val="28"/>
        </w:rPr>
        <w:t>для пресечения оказываемого сотруднику милиции сопротивления;</w:t>
      </w:r>
    </w:p>
    <w:p w:rsidR="00722CC7" w:rsidRDefault="00722CC7">
      <w:pPr>
        <w:widowControl w:val="0"/>
        <w:spacing w:line="360" w:lineRule="auto"/>
        <w:ind w:firstLine="567"/>
        <w:jc w:val="both"/>
        <w:rPr>
          <w:sz w:val="28"/>
          <w:szCs w:val="28"/>
        </w:rPr>
      </w:pPr>
      <w:r>
        <w:rPr>
          <w:color w:val="000000"/>
          <w:sz w:val="28"/>
          <w:szCs w:val="28"/>
        </w:rPr>
        <w:t>для задержания лица, застигнутого при совершении преступления против жизни, здоровья или собственности и пытающегося скрыться;</w:t>
      </w:r>
    </w:p>
    <w:p w:rsidR="00722CC7" w:rsidRDefault="00722CC7">
      <w:pPr>
        <w:widowControl w:val="0"/>
        <w:spacing w:line="360" w:lineRule="auto"/>
        <w:ind w:firstLine="567"/>
        <w:jc w:val="both"/>
        <w:rPr>
          <w:sz w:val="28"/>
          <w:szCs w:val="28"/>
        </w:rPr>
      </w:pPr>
      <w:r>
        <w:rPr>
          <w:color w:val="000000"/>
          <w:sz w:val="28"/>
          <w:szCs w:val="28"/>
        </w:rPr>
        <w:t>для задержания лиц, в отношении которых имеются достаточные основания полагать, что они намерены оказать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Все виды специальных средств, кроме того, могут применяться во всех случаях, когда возможно применение огнестрельного оружия на поражение человека:</w:t>
      </w:r>
    </w:p>
    <w:p w:rsidR="00722CC7" w:rsidRDefault="00722CC7">
      <w:pPr>
        <w:widowControl w:val="0"/>
        <w:spacing w:line="360" w:lineRule="auto"/>
        <w:ind w:firstLine="567"/>
        <w:jc w:val="both"/>
        <w:rPr>
          <w:sz w:val="28"/>
          <w:szCs w:val="28"/>
        </w:rPr>
      </w:pPr>
      <w:r>
        <w:rPr>
          <w:color w:val="000000"/>
          <w:sz w:val="28"/>
          <w:szCs w:val="28"/>
        </w:rPr>
        <w:t>1) для защиты граждан от нападения, опасного для их жизни или здоровья:</w:t>
      </w:r>
    </w:p>
    <w:p w:rsidR="00722CC7" w:rsidRDefault="00722CC7">
      <w:pPr>
        <w:widowControl w:val="0"/>
        <w:spacing w:line="360" w:lineRule="auto"/>
        <w:ind w:firstLine="567"/>
        <w:jc w:val="both"/>
        <w:rPr>
          <w:sz w:val="28"/>
          <w:szCs w:val="28"/>
        </w:rPr>
      </w:pPr>
      <w:r>
        <w:rPr>
          <w:color w:val="000000"/>
          <w:sz w:val="28"/>
          <w:szCs w:val="28"/>
        </w:rPr>
        <w:t>2) для отражения нападения на сотрудника милиции, когда его жизнь или здоровье подвергаются опасности, а также для пресечения попытки завладения его оружием;</w:t>
      </w:r>
    </w:p>
    <w:p w:rsidR="00722CC7" w:rsidRDefault="00722CC7">
      <w:pPr>
        <w:widowControl w:val="0"/>
        <w:spacing w:line="360" w:lineRule="auto"/>
        <w:ind w:firstLine="567"/>
        <w:jc w:val="both"/>
        <w:rPr>
          <w:sz w:val="28"/>
          <w:szCs w:val="28"/>
        </w:rPr>
      </w:pPr>
      <w:r>
        <w:rPr>
          <w:color w:val="000000"/>
          <w:sz w:val="28"/>
          <w:szCs w:val="28"/>
        </w:rPr>
        <w:t>3) для освобождения заложников;</w:t>
      </w:r>
    </w:p>
    <w:p w:rsidR="00722CC7" w:rsidRDefault="00722CC7">
      <w:pPr>
        <w:widowControl w:val="0"/>
        <w:spacing w:line="360" w:lineRule="auto"/>
        <w:ind w:firstLine="567"/>
        <w:jc w:val="both"/>
        <w:rPr>
          <w:sz w:val="28"/>
          <w:szCs w:val="28"/>
        </w:rPr>
      </w:pPr>
      <w:r>
        <w:rPr>
          <w:color w:val="000000"/>
          <w:sz w:val="28"/>
          <w:szCs w:val="28"/>
        </w:rPr>
        <w:t>4) для задержания лица, застигнутого при совершении тяжкого преступления против жизни, здоровья и собственности и пытающегося скрыться, а также лица, оказывающего вооруженное сопротивление;</w:t>
      </w:r>
    </w:p>
    <w:p w:rsidR="00722CC7" w:rsidRDefault="00722CC7">
      <w:pPr>
        <w:widowControl w:val="0"/>
        <w:spacing w:line="360" w:lineRule="auto"/>
        <w:ind w:firstLine="567"/>
        <w:jc w:val="both"/>
        <w:rPr>
          <w:sz w:val="28"/>
          <w:szCs w:val="28"/>
        </w:rPr>
      </w:pPr>
      <w:r>
        <w:rPr>
          <w:color w:val="000000"/>
          <w:sz w:val="28"/>
          <w:szCs w:val="28"/>
        </w:rPr>
        <w:t>5) для отражения группового или вооруженного нападения на жилища граждан, помещения государственных органов, организаций и общественных объединений;</w:t>
      </w:r>
    </w:p>
    <w:p w:rsidR="00722CC7" w:rsidRDefault="00722CC7">
      <w:pPr>
        <w:widowControl w:val="0"/>
        <w:spacing w:line="360" w:lineRule="auto"/>
        <w:ind w:firstLine="567"/>
        <w:jc w:val="both"/>
        <w:rPr>
          <w:sz w:val="28"/>
          <w:szCs w:val="28"/>
        </w:rPr>
      </w:pPr>
      <w:r>
        <w:rPr>
          <w:color w:val="000000"/>
          <w:sz w:val="28"/>
          <w:szCs w:val="28"/>
        </w:rPr>
        <w:t>6) для пресечения побега из-под стражи: лиц, задержанных по подозрению в совершении преступления; лиц, в отношении которых мерой пресечения избрано заключение под стражу; лиц, осужденных к лишению свободы; а также для пресечения попыток насильственного освобождения этих лиц.</w:t>
      </w:r>
      <w:r>
        <w:rPr>
          <w:rStyle w:val="a7"/>
          <w:color w:val="000000"/>
          <w:sz w:val="28"/>
          <w:szCs w:val="28"/>
        </w:rPr>
        <w:footnoteReference w:id="14"/>
      </w:r>
    </w:p>
    <w:p w:rsidR="00722CC7" w:rsidRDefault="00722CC7">
      <w:pPr>
        <w:shd w:val="clear" w:color="auto" w:fill="FFFFFF"/>
        <w:spacing w:line="360" w:lineRule="auto"/>
        <w:ind w:firstLine="567"/>
        <w:jc w:val="both"/>
        <w:rPr>
          <w:color w:val="000000"/>
          <w:sz w:val="28"/>
          <w:szCs w:val="28"/>
        </w:rPr>
      </w:pPr>
      <w:r>
        <w:rPr>
          <w:color w:val="000000"/>
          <w:sz w:val="28"/>
          <w:szCs w:val="28"/>
        </w:rPr>
        <w:t>Решение о применении специальных средств принимает должностное, лицо, ответственное за обеспечение общественного порядка, руководитель конкретной операции. Работник милиции, действующий индивидуально, принимает такое решение самостоятельно. При отсутствии специальных средств или огнестрельного оружия, находясь в состоянии необходимой обороны или крайней необходимости, сотрудник милиции вправе использовать любые подручные средства.</w:t>
      </w:r>
    </w:p>
    <w:p w:rsidR="00722CC7" w:rsidRDefault="00722CC7" w:rsidP="00722CC7">
      <w:pPr>
        <w:shd w:val="clear" w:color="auto" w:fill="FFFFFF"/>
        <w:spacing w:line="360" w:lineRule="auto"/>
        <w:jc w:val="both"/>
        <w:rPr>
          <w:b/>
          <w:bCs/>
          <w:color w:val="000000"/>
          <w:sz w:val="32"/>
          <w:szCs w:val="32"/>
        </w:rPr>
      </w:pPr>
      <w:r>
        <w:rPr>
          <w:b/>
          <w:bCs/>
          <w:color w:val="000000"/>
          <w:sz w:val="32"/>
          <w:szCs w:val="32"/>
        </w:rPr>
        <w:t>Заключение.</w:t>
      </w:r>
    </w:p>
    <w:p w:rsidR="00722CC7" w:rsidRDefault="00722CC7">
      <w:pPr>
        <w:pStyle w:val="Iauiue"/>
        <w:widowControl w:val="0"/>
        <w:spacing w:line="360" w:lineRule="auto"/>
        <w:ind w:firstLine="567"/>
        <w:jc w:val="both"/>
        <w:rPr>
          <w:sz w:val="28"/>
          <w:szCs w:val="28"/>
        </w:rPr>
      </w:pPr>
      <w:r>
        <w:rPr>
          <w:sz w:val="28"/>
          <w:szCs w:val="28"/>
        </w:rPr>
        <w:t>Итак, правильное использование метода принуждения органами государственного управления, в том числе органами внутренних дел, обеспечивает эффективность управленческой деятельности, функционирования административно-правовых институтов, незыблемость правопорядка, создает условия для постепенного сокращения и ликвидации правонарушений. Принуждение в сфере управленческой деятельности направлено к тому, чтобы обеспечить:</w:t>
      </w:r>
    </w:p>
    <w:p w:rsidR="00722CC7" w:rsidRDefault="00722CC7">
      <w:pPr>
        <w:pStyle w:val="Iauiue"/>
        <w:widowControl w:val="0"/>
        <w:spacing w:line="360" w:lineRule="auto"/>
        <w:ind w:firstLine="567"/>
        <w:jc w:val="both"/>
        <w:rPr>
          <w:sz w:val="28"/>
          <w:szCs w:val="28"/>
        </w:rPr>
      </w:pPr>
      <w:r>
        <w:rPr>
          <w:sz w:val="28"/>
          <w:szCs w:val="28"/>
        </w:rPr>
        <w:t>-правомерность поведения участников управленческих отношений;</w:t>
      </w:r>
    </w:p>
    <w:p w:rsidR="00722CC7" w:rsidRDefault="00722CC7">
      <w:pPr>
        <w:pStyle w:val="Iauiue"/>
        <w:widowControl w:val="0"/>
        <w:spacing w:line="360" w:lineRule="auto"/>
        <w:ind w:firstLine="567"/>
        <w:jc w:val="both"/>
        <w:rPr>
          <w:sz w:val="28"/>
          <w:szCs w:val="28"/>
        </w:rPr>
      </w:pPr>
      <w:r>
        <w:rPr>
          <w:sz w:val="28"/>
          <w:szCs w:val="28"/>
        </w:rPr>
        <w:t>-функционирование и защиту такого режима, при котором бы неукоснительно выполнялись правовые предписания;</w:t>
      </w:r>
    </w:p>
    <w:p w:rsidR="00722CC7" w:rsidRDefault="00722CC7">
      <w:pPr>
        <w:pStyle w:val="Iauiue"/>
        <w:widowControl w:val="0"/>
        <w:spacing w:line="360" w:lineRule="auto"/>
        <w:ind w:firstLine="567"/>
        <w:jc w:val="both"/>
        <w:rPr>
          <w:sz w:val="28"/>
          <w:szCs w:val="28"/>
        </w:rPr>
      </w:pPr>
      <w:r>
        <w:rPr>
          <w:sz w:val="28"/>
          <w:szCs w:val="28"/>
        </w:rPr>
        <w:t>-существования устойчивой системы управленческих отношений, базирующихся на основах законности.</w:t>
      </w:r>
    </w:p>
    <w:p w:rsidR="00722CC7" w:rsidRDefault="00722CC7">
      <w:pPr>
        <w:pStyle w:val="Iauiue"/>
        <w:widowControl w:val="0"/>
        <w:spacing w:line="360" w:lineRule="auto"/>
        <w:ind w:firstLine="567"/>
        <w:jc w:val="both"/>
        <w:rPr>
          <w:sz w:val="28"/>
          <w:szCs w:val="28"/>
        </w:rPr>
      </w:pPr>
      <w:r>
        <w:rPr>
          <w:sz w:val="28"/>
          <w:szCs w:val="28"/>
        </w:rPr>
        <w:t xml:space="preserve"> Единое по своей природе государственное принуждение предполагает его дифференциацию, вызванную разнородностью тех общественных отношений, которые регулируются правом и характером посягательств на эти отношения. Административное принуждение - самостоятельная разновидность государственного принуждения, метод внешнего государственно-правового воздействия на поведение и сознание людей, применяемый в сфере государственного управления в целях наказания правонарушителей.</w:t>
      </w:r>
    </w:p>
    <w:p w:rsidR="00722CC7" w:rsidRDefault="00722CC7">
      <w:pPr>
        <w:pStyle w:val="31"/>
        <w:ind w:firstLine="567"/>
      </w:pPr>
      <w:r>
        <w:t>В силу того, что административно-правовое принуждение представляет собой предмет постоянной правовой дискуссии, основанной на многообразии трактовок его определения, имеющих свои особенности и тем самым дополняющих друг друга, следует прийти к выводу о необходимости различать административно-правовое принуждение как способ защиты правопорядка – с одной стороны, и меры административного принуждения – с другой, так как эти два понятия соотносятся как содержание и форма. Внешнее проявление административного принуждения и есть та или иная административно-принудительная мера, одной из которых и является административно-правовое пресечение. Посредством правового регулирования отдельных мер принуждения происходит регламентация оснований, порядка и содержания правового воздействия.</w:t>
      </w:r>
    </w:p>
    <w:p w:rsidR="00722CC7" w:rsidRDefault="00722CC7">
      <w:pPr>
        <w:pStyle w:val="Iauiue"/>
        <w:widowControl w:val="0"/>
        <w:spacing w:line="360" w:lineRule="auto"/>
        <w:ind w:firstLine="567"/>
        <w:jc w:val="both"/>
        <w:rPr>
          <w:sz w:val="28"/>
          <w:szCs w:val="28"/>
        </w:rPr>
      </w:pPr>
      <w:r>
        <w:rPr>
          <w:sz w:val="28"/>
          <w:szCs w:val="28"/>
        </w:rPr>
        <w:t>В целом меры административного принуждения имеют профилактическую направленность и являются средством предупреждения преступности.</w:t>
      </w:r>
    </w:p>
    <w:p w:rsidR="00722CC7" w:rsidRDefault="00722CC7" w:rsidP="00722CC7">
      <w:pPr>
        <w:pStyle w:val="8"/>
        <w:ind w:firstLine="0"/>
        <w:jc w:val="left"/>
        <w:rPr>
          <w:color w:val="000000"/>
          <w:sz w:val="32"/>
          <w:szCs w:val="32"/>
        </w:rPr>
      </w:pPr>
      <w:r>
        <w:rPr>
          <w:color w:val="000000"/>
          <w:sz w:val="32"/>
          <w:szCs w:val="32"/>
        </w:rPr>
        <w:t>СПИСОК ИСПОЛЬЗОВАННОЙ ЛИТЕРАТУРЫ:</w:t>
      </w:r>
    </w:p>
    <w:p w:rsidR="00722CC7" w:rsidRDefault="00722CC7">
      <w:pPr>
        <w:numPr>
          <w:ilvl w:val="0"/>
          <w:numId w:val="36"/>
        </w:numPr>
        <w:spacing w:line="360" w:lineRule="auto"/>
        <w:ind w:left="0" w:firstLine="567"/>
        <w:jc w:val="both"/>
        <w:rPr>
          <w:color w:val="000000"/>
          <w:sz w:val="28"/>
          <w:szCs w:val="28"/>
        </w:rPr>
      </w:pPr>
      <w:r>
        <w:rPr>
          <w:rFonts w:eastAsia="SimSun"/>
          <w:color w:val="000000"/>
          <w:sz w:val="28"/>
          <w:szCs w:val="28"/>
        </w:rPr>
        <w:t>Конституция РФ (принята всенародным голосованием 12 декабря 1993 г.) издательство «Осъ-89»М., 2001г.</w:t>
      </w:r>
    </w:p>
    <w:p w:rsidR="00722CC7" w:rsidRDefault="00722CC7">
      <w:pPr>
        <w:numPr>
          <w:ilvl w:val="0"/>
          <w:numId w:val="36"/>
        </w:numPr>
        <w:spacing w:line="360" w:lineRule="auto"/>
        <w:ind w:left="0" w:firstLine="567"/>
        <w:jc w:val="both"/>
        <w:rPr>
          <w:color w:val="000000"/>
          <w:sz w:val="28"/>
          <w:szCs w:val="28"/>
        </w:rPr>
      </w:pPr>
      <w:r>
        <w:rPr>
          <w:color w:val="000000"/>
          <w:sz w:val="28"/>
          <w:szCs w:val="28"/>
        </w:rPr>
        <w:t>Федеральный закон РФ «О милиции» от 18 апреля 1991г. №1026-1 (ред. от 07.06.03) // Ведомости Съезда народных депутатов РСФСР и Верховного Совета РСФСР.-1991г.-№16.,Ст.503.</w:t>
      </w:r>
    </w:p>
    <w:p w:rsidR="00722CC7" w:rsidRDefault="00722CC7">
      <w:pPr>
        <w:numPr>
          <w:ilvl w:val="0"/>
          <w:numId w:val="36"/>
        </w:numPr>
        <w:spacing w:line="360" w:lineRule="auto"/>
        <w:ind w:left="0" w:firstLine="567"/>
        <w:jc w:val="both"/>
        <w:rPr>
          <w:color w:val="000000"/>
          <w:sz w:val="28"/>
          <w:szCs w:val="28"/>
        </w:rPr>
      </w:pPr>
      <w:r>
        <w:rPr>
          <w:color w:val="000000"/>
          <w:sz w:val="28"/>
          <w:szCs w:val="28"/>
        </w:rPr>
        <w:t>Федеральный закон РФ «Об  основах системы профилактики безнадзорности и правонарушений несовершеннолетних» от 24 июля 1999г.</w:t>
      </w:r>
      <w:r w:rsidRPr="00722CC7">
        <w:rPr>
          <w:color w:val="000000"/>
          <w:sz w:val="28"/>
          <w:szCs w:val="28"/>
        </w:rPr>
        <w:t xml:space="preserve">,№120-ФЗ (ред. от 07.07.2003) // </w:t>
      </w:r>
      <w:r>
        <w:rPr>
          <w:color w:val="000000"/>
          <w:sz w:val="28"/>
          <w:szCs w:val="28"/>
        </w:rPr>
        <w:t>Собрание законодательство РФ.-</w:t>
      </w:r>
      <w:r w:rsidRPr="00722CC7">
        <w:rPr>
          <w:color w:val="000000"/>
          <w:sz w:val="28"/>
          <w:szCs w:val="28"/>
        </w:rPr>
        <w:t xml:space="preserve"> 1999</w:t>
      </w:r>
      <w:r>
        <w:rPr>
          <w:color w:val="000000"/>
          <w:sz w:val="28"/>
          <w:szCs w:val="28"/>
        </w:rPr>
        <w:t>г.-№26.-Ст.3177.</w:t>
      </w:r>
    </w:p>
    <w:p w:rsidR="00722CC7" w:rsidRDefault="00722CC7">
      <w:pPr>
        <w:numPr>
          <w:ilvl w:val="0"/>
          <w:numId w:val="36"/>
        </w:numPr>
        <w:spacing w:line="360" w:lineRule="auto"/>
        <w:ind w:left="0" w:firstLine="567"/>
        <w:jc w:val="both"/>
        <w:rPr>
          <w:color w:val="000000"/>
          <w:sz w:val="28"/>
          <w:szCs w:val="28"/>
        </w:rPr>
      </w:pPr>
      <w:r>
        <w:rPr>
          <w:color w:val="000000"/>
          <w:sz w:val="28"/>
          <w:szCs w:val="28"/>
        </w:rPr>
        <w:t>Федеральный закон РФ «О внутренних войсках Министерства внутренних дел РФ» от 6 февраля 1997г., №27-ФЗ. (с изм. и допол. на 30.06.2003г.) // Собрание законодательство РФ.-1997г.-№6.,Ст.711</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Федеральный закон РФ «О психиатрической помощи и гарантиях прав граждан при ее оказании» от 2 июля 1992г., №3185-1 (ред. 10.01.2003г.) </w:t>
      </w:r>
      <w:r w:rsidRPr="00722CC7">
        <w:rPr>
          <w:color w:val="000000"/>
          <w:sz w:val="28"/>
          <w:szCs w:val="28"/>
        </w:rPr>
        <w:t xml:space="preserve">// Ведомости Съезда народных депутатов РФ и Верховного Совета РФ.- 1992.-№33.-Ст.1913; </w:t>
      </w:r>
      <w:r>
        <w:rPr>
          <w:color w:val="000000"/>
          <w:sz w:val="28"/>
          <w:szCs w:val="28"/>
        </w:rPr>
        <w:t>Собрание законодательство РФ.-1998г.-№30.-Ст3613.</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Основы законодательства Российской Федерации об охране здоровья граждан от 22 июля 1993г. (ред. от 30.06.2003г.) </w:t>
      </w:r>
      <w:r w:rsidRPr="00722CC7">
        <w:rPr>
          <w:color w:val="000000"/>
          <w:sz w:val="28"/>
          <w:szCs w:val="28"/>
        </w:rPr>
        <w:t>// Ведомости Съезда народных депутатов РФ и Верховного Совета РФ.- 1993.-№33.-Ст.1318;</w:t>
      </w:r>
      <w:r>
        <w:rPr>
          <w:color w:val="000000"/>
          <w:sz w:val="28"/>
          <w:szCs w:val="28"/>
        </w:rPr>
        <w:t xml:space="preserve"> Собрание законодательство РФ.-1998.-№10.-Ст.1143; 1999.-№51.-Ст.6289.</w:t>
      </w:r>
    </w:p>
    <w:p w:rsidR="00722CC7" w:rsidRDefault="00722CC7">
      <w:pPr>
        <w:numPr>
          <w:ilvl w:val="0"/>
          <w:numId w:val="36"/>
        </w:numPr>
        <w:spacing w:line="360" w:lineRule="auto"/>
        <w:ind w:left="0" w:firstLine="567"/>
        <w:jc w:val="both"/>
        <w:rPr>
          <w:color w:val="000000"/>
          <w:sz w:val="28"/>
          <w:szCs w:val="28"/>
        </w:rPr>
      </w:pPr>
      <w:r>
        <w:rPr>
          <w:color w:val="000000"/>
          <w:sz w:val="28"/>
          <w:szCs w:val="28"/>
        </w:rPr>
        <w:t>Кодекс Российской Федерации об административных правонарушениях - ФЗ от 10 декабря 2001г., №195 (ред. от 04.07.2003г.) // Собрание законодательство РФ.-2002г.-№1(ч.1), Ст.1.</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Указ Президиума Верховного Совета СССР «Об утверждении Положения об административном надзоре органов внутренних дел за лицами, освобожденными из мест лишения свободы» от 26 июня 1966г., №5364 (ред. от 22.09.1983г.) </w:t>
      </w:r>
      <w:r w:rsidRPr="00722CC7">
        <w:rPr>
          <w:color w:val="000000"/>
          <w:sz w:val="28"/>
          <w:szCs w:val="28"/>
        </w:rPr>
        <w:t>// Ведомости Верховного Совета СССР.- 1966</w:t>
      </w:r>
      <w:r>
        <w:rPr>
          <w:color w:val="000000"/>
          <w:sz w:val="28"/>
          <w:szCs w:val="28"/>
        </w:rPr>
        <w:t>.- №30.-Ст.597; 1983.-№32.-Ст.584.</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Указ Президента РФ «О мерах по предупреждению бродяжничества и попрошайничества» от 2 ноября 1993г., №1815 </w:t>
      </w:r>
      <w:r w:rsidRPr="00722CC7">
        <w:rPr>
          <w:color w:val="000000"/>
          <w:sz w:val="28"/>
          <w:szCs w:val="28"/>
        </w:rPr>
        <w:t xml:space="preserve">// </w:t>
      </w:r>
      <w:r>
        <w:rPr>
          <w:color w:val="000000"/>
          <w:sz w:val="28"/>
          <w:szCs w:val="28"/>
        </w:rPr>
        <w:t>Собрание актов Президента и Правительства РФ.- Т10.-С.273.</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Приказ МВД РФ «О мерах по реализации ФЗ «О государственной защите судей, должностных лиц правоохранительных и контролирующих органов» (вмести с «Временной инструкцией о порядке обеспечения государственной защиты судей, должностных лиц правоохранительных и контролирующих органов») от 20 декабря 1995г., №483 (ред. от 06.121996г.) </w:t>
      </w:r>
      <w:r w:rsidRPr="00722CC7">
        <w:rPr>
          <w:color w:val="000000"/>
          <w:sz w:val="28"/>
          <w:szCs w:val="28"/>
        </w:rPr>
        <w:t xml:space="preserve">// </w:t>
      </w:r>
      <w:r>
        <w:rPr>
          <w:color w:val="000000"/>
          <w:sz w:val="28"/>
          <w:szCs w:val="28"/>
        </w:rPr>
        <w:t>Российские вести - №48.-1996г.</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Наставление в деятельности органов внутренних дел по предупреждению преступлений Утверждено Приказом МВД России от 11 августа 1998г. №490 </w:t>
      </w:r>
      <w:r>
        <w:rPr>
          <w:color w:val="000000"/>
          <w:sz w:val="28"/>
          <w:szCs w:val="28"/>
          <w:lang w:val="en-US"/>
        </w:rPr>
        <w:t xml:space="preserve">// </w:t>
      </w:r>
      <w:r>
        <w:rPr>
          <w:color w:val="000000"/>
          <w:sz w:val="28"/>
          <w:szCs w:val="28"/>
        </w:rPr>
        <w:t>Справочная информационно-правовая система гарант.</w:t>
      </w:r>
    </w:p>
    <w:p w:rsidR="00722CC7" w:rsidRDefault="00722CC7">
      <w:pPr>
        <w:numPr>
          <w:ilvl w:val="0"/>
          <w:numId w:val="36"/>
        </w:numPr>
        <w:spacing w:line="360" w:lineRule="auto"/>
        <w:ind w:left="0" w:firstLine="567"/>
        <w:jc w:val="both"/>
        <w:rPr>
          <w:color w:val="000000"/>
          <w:sz w:val="28"/>
          <w:szCs w:val="28"/>
        </w:rPr>
      </w:pPr>
      <w:r>
        <w:rPr>
          <w:color w:val="000000"/>
          <w:sz w:val="28"/>
          <w:szCs w:val="28"/>
        </w:rPr>
        <w:t>Положение о Координационно-методическом совете Министерства внутренних дел Российской Федерации по предупреждению преступлений Утверждено Приказом МВД России от 11 августа 1998г.</w:t>
      </w:r>
      <w:r w:rsidRPr="00722CC7">
        <w:rPr>
          <w:color w:val="000000"/>
          <w:sz w:val="28"/>
          <w:szCs w:val="28"/>
        </w:rPr>
        <w:t xml:space="preserve">// </w:t>
      </w:r>
      <w:r>
        <w:rPr>
          <w:color w:val="000000"/>
          <w:sz w:val="28"/>
          <w:szCs w:val="28"/>
        </w:rPr>
        <w:t>Справочная информационно-правовая система гарант.</w:t>
      </w:r>
    </w:p>
    <w:p w:rsidR="00722CC7" w:rsidRDefault="00722CC7">
      <w:pPr>
        <w:pStyle w:val="a8"/>
        <w:numPr>
          <w:ilvl w:val="0"/>
          <w:numId w:val="36"/>
        </w:numPr>
        <w:tabs>
          <w:tab w:val="left" w:pos="284"/>
        </w:tabs>
        <w:spacing w:line="360" w:lineRule="auto"/>
        <w:ind w:left="0" w:firstLine="567"/>
        <w:jc w:val="both"/>
        <w:rPr>
          <w:sz w:val="28"/>
          <w:szCs w:val="28"/>
        </w:rPr>
      </w:pPr>
      <w:r>
        <w:rPr>
          <w:sz w:val="28"/>
          <w:szCs w:val="28"/>
        </w:rPr>
        <w:t>Алехин А.П., Кармолицкий А.А., Козлов Ю.М. Административное право России: Учебник для вузов. - М.: ЗЕРЦАЛО; ТЕИС, 1996. – 640 с.</w:t>
      </w:r>
    </w:p>
    <w:p w:rsidR="00722CC7" w:rsidRDefault="00722CC7">
      <w:pPr>
        <w:pStyle w:val="a8"/>
        <w:numPr>
          <w:ilvl w:val="0"/>
          <w:numId w:val="36"/>
        </w:numPr>
        <w:tabs>
          <w:tab w:val="left" w:pos="284"/>
        </w:tabs>
        <w:spacing w:line="360" w:lineRule="auto"/>
        <w:ind w:left="0" w:firstLine="567"/>
        <w:jc w:val="both"/>
        <w:rPr>
          <w:sz w:val="28"/>
          <w:szCs w:val="28"/>
        </w:rPr>
      </w:pPr>
      <w:r>
        <w:rPr>
          <w:sz w:val="28"/>
          <w:szCs w:val="28"/>
        </w:rPr>
        <w:t>Князьков А.С. Применение и использование огнестрельного оружия сотрудниками милиции как мера административно-правового пресечения: Дисс... канд. юрид. наук / ТГУ ЮИ, - Томск, 1998. – 260 с.</w:t>
      </w:r>
    </w:p>
    <w:p w:rsidR="00722CC7" w:rsidRDefault="00722CC7">
      <w:pPr>
        <w:pStyle w:val="a8"/>
        <w:numPr>
          <w:ilvl w:val="0"/>
          <w:numId w:val="36"/>
        </w:numPr>
        <w:tabs>
          <w:tab w:val="left" w:pos="284"/>
        </w:tabs>
        <w:spacing w:line="360" w:lineRule="auto"/>
        <w:ind w:left="0" w:firstLine="567"/>
        <w:jc w:val="both"/>
        <w:rPr>
          <w:sz w:val="28"/>
          <w:szCs w:val="28"/>
        </w:rPr>
      </w:pPr>
      <w:r>
        <w:rPr>
          <w:sz w:val="28"/>
          <w:szCs w:val="28"/>
        </w:rPr>
        <w:t>Кирилов Д.А. Индивидуальная профилактика преступлений органами внутренних дел. Учебное пособие. Тюмень,1994г.-149с.</w:t>
      </w:r>
    </w:p>
    <w:p w:rsidR="00722CC7" w:rsidRDefault="00722CC7">
      <w:pPr>
        <w:pStyle w:val="a8"/>
        <w:numPr>
          <w:ilvl w:val="0"/>
          <w:numId w:val="36"/>
        </w:numPr>
        <w:tabs>
          <w:tab w:val="left" w:pos="284"/>
        </w:tabs>
        <w:spacing w:line="360" w:lineRule="auto"/>
        <w:ind w:left="0" w:firstLine="567"/>
        <w:jc w:val="both"/>
        <w:rPr>
          <w:sz w:val="28"/>
          <w:szCs w:val="28"/>
        </w:rPr>
      </w:pPr>
      <w:r>
        <w:rPr>
          <w:sz w:val="28"/>
          <w:szCs w:val="28"/>
        </w:rPr>
        <w:t>Лозбяков В.П., Эриашвили Н.Д. Криминология и административная юрисдикция милиции – М., 1998г.-296с.</w:t>
      </w:r>
    </w:p>
    <w:p w:rsidR="00722CC7" w:rsidRDefault="00722CC7">
      <w:pPr>
        <w:pStyle w:val="a8"/>
        <w:numPr>
          <w:ilvl w:val="0"/>
          <w:numId w:val="36"/>
        </w:numPr>
        <w:tabs>
          <w:tab w:val="left" w:pos="284"/>
        </w:tabs>
        <w:spacing w:line="360" w:lineRule="auto"/>
        <w:ind w:left="0" w:firstLine="567"/>
        <w:jc w:val="both"/>
        <w:rPr>
          <w:sz w:val="28"/>
          <w:szCs w:val="28"/>
        </w:rPr>
      </w:pPr>
      <w:r>
        <w:rPr>
          <w:sz w:val="28"/>
          <w:szCs w:val="28"/>
        </w:rPr>
        <w:t>Лозбяков В.П., Овчинский С.С. Административно-правовые меры предупреждения преступлений. - М.,1978.-152с.</w:t>
      </w:r>
    </w:p>
    <w:p w:rsidR="00722CC7" w:rsidRDefault="00722CC7">
      <w:pPr>
        <w:pStyle w:val="Iauiue"/>
        <w:widowControl w:val="0"/>
        <w:numPr>
          <w:ilvl w:val="0"/>
          <w:numId w:val="36"/>
        </w:numPr>
        <w:tabs>
          <w:tab w:val="left" w:pos="397"/>
        </w:tabs>
        <w:spacing w:line="360" w:lineRule="auto"/>
        <w:ind w:left="0" w:firstLine="567"/>
        <w:jc w:val="both"/>
        <w:rPr>
          <w:sz w:val="28"/>
          <w:szCs w:val="28"/>
        </w:rPr>
      </w:pPr>
      <w:r>
        <w:rPr>
          <w:sz w:val="28"/>
          <w:szCs w:val="28"/>
        </w:rPr>
        <w:t>Овсянко Д.М. Административное право: Учебное пособие. - М.: Юристъ, 1996.- 356с.</w:t>
      </w:r>
    </w:p>
    <w:p w:rsidR="00722CC7" w:rsidRDefault="00722CC7">
      <w:pPr>
        <w:pStyle w:val="a8"/>
        <w:numPr>
          <w:ilvl w:val="0"/>
          <w:numId w:val="36"/>
        </w:numPr>
        <w:tabs>
          <w:tab w:val="left" w:pos="284"/>
        </w:tabs>
        <w:spacing w:line="360" w:lineRule="auto"/>
        <w:ind w:left="0" w:firstLine="567"/>
        <w:jc w:val="both"/>
        <w:rPr>
          <w:sz w:val="28"/>
          <w:szCs w:val="28"/>
        </w:rPr>
      </w:pPr>
      <w:r>
        <w:rPr>
          <w:sz w:val="28"/>
          <w:szCs w:val="28"/>
        </w:rPr>
        <w:t>Опарин В.Н. Правовое регулирование и применение мер непосредственного принуждения должностными лицами правоохранительных органов Российской Федерации: Автореф. дисс... канд. юрид.  наук / Омский ЮИ МВД РФ. 1998. – 22 с.</w:t>
      </w:r>
    </w:p>
    <w:p w:rsidR="00722CC7" w:rsidRDefault="00722CC7">
      <w:pPr>
        <w:numPr>
          <w:ilvl w:val="0"/>
          <w:numId w:val="36"/>
        </w:numPr>
        <w:spacing w:line="360" w:lineRule="auto"/>
        <w:ind w:left="0" w:firstLine="567"/>
        <w:jc w:val="both"/>
        <w:rPr>
          <w:color w:val="000000"/>
          <w:sz w:val="28"/>
          <w:szCs w:val="28"/>
        </w:rPr>
      </w:pPr>
      <w:r>
        <w:rPr>
          <w:color w:val="000000"/>
          <w:sz w:val="28"/>
          <w:szCs w:val="28"/>
        </w:rPr>
        <w:t>Соловей Ю.Н., Черников В.В. Комментарий к Закону Российской Федерации «О милиции», 2-е изд., «Проспект», М.,2001г.-125с.</w:t>
      </w:r>
    </w:p>
    <w:p w:rsidR="00722CC7" w:rsidRDefault="00722CC7">
      <w:pPr>
        <w:numPr>
          <w:ilvl w:val="0"/>
          <w:numId w:val="36"/>
        </w:numPr>
        <w:spacing w:line="360" w:lineRule="auto"/>
        <w:ind w:left="0" w:firstLine="567"/>
        <w:jc w:val="both"/>
        <w:rPr>
          <w:color w:val="000000"/>
          <w:sz w:val="28"/>
          <w:szCs w:val="28"/>
        </w:rPr>
      </w:pPr>
      <w:r>
        <w:rPr>
          <w:color w:val="000000"/>
          <w:sz w:val="28"/>
          <w:szCs w:val="28"/>
        </w:rPr>
        <w:t>Якушев Л.Е. Административно-правовые средства борьбы милиции с наркоманией – Минск,1988.-386с.</w:t>
      </w:r>
    </w:p>
    <w:p w:rsidR="00722CC7" w:rsidRDefault="00722CC7">
      <w:pPr>
        <w:numPr>
          <w:ilvl w:val="0"/>
          <w:numId w:val="36"/>
        </w:numPr>
        <w:spacing w:line="360" w:lineRule="auto"/>
        <w:ind w:left="0" w:firstLine="567"/>
        <w:jc w:val="both"/>
        <w:rPr>
          <w:color w:val="000000"/>
          <w:sz w:val="28"/>
          <w:szCs w:val="28"/>
        </w:rPr>
      </w:pPr>
      <w:r>
        <w:rPr>
          <w:color w:val="000000"/>
          <w:sz w:val="28"/>
          <w:szCs w:val="28"/>
        </w:rPr>
        <w:t>Выявления и пресечение нарядами милиции и внутренних войск преступлений и административных правонарушений</w:t>
      </w:r>
      <w:r w:rsidRPr="00722CC7">
        <w:rPr>
          <w:color w:val="000000"/>
          <w:sz w:val="28"/>
          <w:szCs w:val="28"/>
        </w:rPr>
        <w:t xml:space="preserve"> / </w:t>
      </w:r>
      <w:r>
        <w:rPr>
          <w:color w:val="000000"/>
          <w:sz w:val="28"/>
          <w:szCs w:val="28"/>
        </w:rPr>
        <w:t>В.И. Попов, В.М. Безденежных, А.Н. Емеляч и др.- М.-1997г.-308с.</w:t>
      </w:r>
    </w:p>
    <w:p w:rsidR="00722CC7" w:rsidRDefault="00722CC7">
      <w:pPr>
        <w:numPr>
          <w:ilvl w:val="0"/>
          <w:numId w:val="36"/>
        </w:numPr>
        <w:spacing w:line="360" w:lineRule="auto"/>
        <w:ind w:left="0" w:firstLine="567"/>
        <w:jc w:val="both"/>
        <w:rPr>
          <w:color w:val="000000"/>
          <w:sz w:val="28"/>
          <w:szCs w:val="28"/>
        </w:rPr>
      </w:pPr>
      <w:r>
        <w:rPr>
          <w:color w:val="000000"/>
          <w:sz w:val="28"/>
          <w:szCs w:val="28"/>
        </w:rPr>
        <w:t>Комментарий к Кодексу Российской Федерации об административных правонарушениях // Под ред. Сидоренко Е.Н., изд. «Проспект» - М., 2002г.-198с.</w:t>
      </w:r>
    </w:p>
    <w:p w:rsidR="00722CC7" w:rsidRDefault="00722CC7">
      <w:pPr>
        <w:numPr>
          <w:ilvl w:val="0"/>
          <w:numId w:val="36"/>
        </w:numPr>
        <w:spacing w:line="360" w:lineRule="auto"/>
        <w:ind w:left="0" w:firstLine="567"/>
        <w:jc w:val="both"/>
        <w:rPr>
          <w:color w:val="000000"/>
          <w:sz w:val="28"/>
          <w:szCs w:val="28"/>
        </w:rPr>
      </w:pPr>
      <w:r>
        <w:rPr>
          <w:sz w:val="28"/>
          <w:szCs w:val="28"/>
        </w:rPr>
        <w:t>Административно-правовая деятельность органов внутренних дел. Общая часть / Под ред. Коренева А.П. Издательство «Щит-М» - М.,1997г.-275с.</w:t>
      </w:r>
    </w:p>
    <w:p w:rsidR="00722CC7" w:rsidRDefault="00722CC7">
      <w:pPr>
        <w:numPr>
          <w:ilvl w:val="0"/>
          <w:numId w:val="36"/>
        </w:numPr>
        <w:spacing w:line="360" w:lineRule="auto"/>
        <w:ind w:left="0" w:firstLine="567"/>
        <w:jc w:val="both"/>
        <w:rPr>
          <w:color w:val="000000"/>
          <w:sz w:val="28"/>
          <w:szCs w:val="28"/>
        </w:rPr>
      </w:pPr>
      <w:r>
        <w:rPr>
          <w:color w:val="000000"/>
          <w:sz w:val="28"/>
          <w:szCs w:val="28"/>
        </w:rPr>
        <w:t>Аргунова Ю. Профилактика преступного поведения лиц с психическими расстройствами</w:t>
      </w:r>
      <w:r w:rsidRPr="00722CC7">
        <w:rPr>
          <w:color w:val="000000"/>
          <w:sz w:val="28"/>
          <w:szCs w:val="28"/>
        </w:rPr>
        <w:t xml:space="preserve"> // </w:t>
      </w:r>
      <w:r>
        <w:rPr>
          <w:color w:val="000000"/>
          <w:sz w:val="28"/>
          <w:szCs w:val="28"/>
        </w:rPr>
        <w:t>Российская юстиция.-1998.-№2.-С.38.</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Иногамов Ш. Социальное назначение и правовое регулирование применения административного надзора как юридического института </w:t>
      </w:r>
      <w:r w:rsidRPr="00722CC7">
        <w:rPr>
          <w:color w:val="000000"/>
          <w:sz w:val="28"/>
          <w:szCs w:val="28"/>
        </w:rPr>
        <w:t xml:space="preserve">// </w:t>
      </w:r>
      <w:r>
        <w:rPr>
          <w:color w:val="000000"/>
          <w:sz w:val="28"/>
          <w:szCs w:val="28"/>
        </w:rPr>
        <w:t>Советское государство и право.-1991г.-№9.-С.88-93.</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Каплунов А.И. Правовое регулирование применения сотрудниками милиции огнестрельного оружия и пути совершенствования </w:t>
      </w:r>
      <w:r w:rsidRPr="00722CC7">
        <w:rPr>
          <w:color w:val="000000"/>
          <w:sz w:val="28"/>
          <w:szCs w:val="28"/>
        </w:rPr>
        <w:t xml:space="preserve">// </w:t>
      </w:r>
      <w:r>
        <w:rPr>
          <w:color w:val="000000"/>
          <w:sz w:val="28"/>
          <w:szCs w:val="28"/>
        </w:rPr>
        <w:t>Государство и право.-2001г.-№5.-С.75-82.</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Новиков В.С. Правовая основа вынужденного применения оружия сотрудниками милиции </w:t>
      </w:r>
      <w:r w:rsidRPr="00722CC7">
        <w:rPr>
          <w:color w:val="000000"/>
          <w:sz w:val="28"/>
          <w:szCs w:val="28"/>
        </w:rPr>
        <w:t xml:space="preserve">// </w:t>
      </w:r>
      <w:r>
        <w:rPr>
          <w:color w:val="000000"/>
          <w:sz w:val="28"/>
          <w:szCs w:val="28"/>
        </w:rPr>
        <w:t>Государство и право.-1996г.-№1.-С.82.</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Портнов И.П. Профилактика преступлений в милицейской практике </w:t>
      </w:r>
      <w:r w:rsidRPr="00722CC7">
        <w:rPr>
          <w:color w:val="000000"/>
          <w:sz w:val="28"/>
          <w:szCs w:val="28"/>
        </w:rPr>
        <w:t xml:space="preserve">// </w:t>
      </w:r>
      <w:r>
        <w:rPr>
          <w:color w:val="000000"/>
          <w:sz w:val="28"/>
          <w:szCs w:val="28"/>
        </w:rPr>
        <w:t>Государство и право.-1995г.-№1</w:t>
      </w:r>
      <w:r w:rsidRPr="00722CC7">
        <w:rPr>
          <w:color w:val="000000"/>
          <w:sz w:val="28"/>
          <w:szCs w:val="28"/>
        </w:rPr>
        <w:t>0</w:t>
      </w:r>
      <w:r>
        <w:rPr>
          <w:color w:val="000000"/>
          <w:sz w:val="28"/>
          <w:szCs w:val="28"/>
        </w:rPr>
        <w:t>.-С.112-119.</w:t>
      </w:r>
    </w:p>
    <w:p w:rsidR="00722CC7" w:rsidRDefault="00722CC7">
      <w:pPr>
        <w:numPr>
          <w:ilvl w:val="0"/>
          <w:numId w:val="36"/>
        </w:numPr>
        <w:spacing w:line="360" w:lineRule="auto"/>
        <w:ind w:left="0" w:firstLine="567"/>
        <w:jc w:val="both"/>
        <w:rPr>
          <w:color w:val="000000"/>
          <w:sz w:val="28"/>
          <w:szCs w:val="28"/>
        </w:rPr>
      </w:pPr>
      <w:r>
        <w:rPr>
          <w:color w:val="000000"/>
          <w:sz w:val="28"/>
          <w:szCs w:val="28"/>
        </w:rPr>
        <w:t xml:space="preserve">Соловей Ю.П. Правовое регулирование применения милицейской силы </w:t>
      </w:r>
      <w:r w:rsidRPr="00722CC7">
        <w:rPr>
          <w:color w:val="000000"/>
          <w:sz w:val="28"/>
          <w:szCs w:val="28"/>
        </w:rPr>
        <w:t xml:space="preserve">// </w:t>
      </w:r>
      <w:r>
        <w:rPr>
          <w:color w:val="000000"/>
          <w:sz w:val="28"/>
          <w:szCs w:val="28"/>
        </w:rPr>
        <w:t>Государство и право.-199</w:t>
      </w:r>
      <w:r w:rsidRPr="00722CC7">
        <w:rPr>
          <w:color w:val="000000"/>
          <w:sz w:val="28"/>
          <w:szCs w:val="28"/>
        </w:rPr>
        <w:t>3</w:t>
      </w:r>
      <w:r>
        <w:rPr>
          <w:color w:val="000000"/>
          <w:sz w:val="28"/>
          <w:szCs w:val="28"/>
        </w:rPr>
        <w:t>г. - №</w:t>
      </w:r>
      <w:r w:rsidRPr="00722CC7">
        <w:rPr>
          <w:color w:val="000000"/>
          <w:sz w:val="28"/>
          <w:szCs w:val="28"/>
        </w:rPr>
        <w:t>4</w:t>
      </w:r>
      <w:r>
        <w:rPr>
          <w:color w:val="000000"/>
          <w:sz w:val="28"/>
          <w:szCs w:val="28"/>
        </w:rPr>
        <w:t>.-С.106-116.</w:t>
      </w:r>
      <w:bookmarkStart w:id="17" w:name="_GoBack"/>
      <w:bookmarkEnd w:id="17"/>
    </w:p>
    <w:sectPr w:rsidR="00722CC7">
      <w:footerReference w:type="default" r:id="rId7"/>
      <w:type w:val="continuous"/>
      <w:pgSz w:w="11909" w:h="16834"/>
      <w:pgMar w:top="567" w:right="851" w:bottom="1134" w:left="1701" w:header="0" w:footer="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CB6" w:rsidRDefault="00AE0CB6">
      <w:r>
        <w:separator/>
      </w:r>
    </w:p>
  </w:endnote>
  <w:endnote w:type="continuationSeparator" w:id="0">
    <w:p w:rsidR="00AE0CB6" w:rsidRDefault="00AE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CC7" w:rsidRDefault="00A30627">
    <w:pPr>
      <w:pStyle w:val="ac"/>
      <w:framePr w:wrap="auto" w:vAnchor="text" w:hAnchor="margin" w:xAlign="right" w:y="1"/>
      <w:rPr>
        <w:rStyle w:val="ae"/>
      </w:rPr>
    </w:pPr>
    <w:r>
      <w:rPr>
        <w:rStyle w:val="ae"/>
        <w:noProof/>
      </w:rPr>
      <w:t>4</w:t>
    </w:r>
  </w:p>
  <w:p w:rsidR="00722CC7" w:rsidRDefault="00722CC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CB6" w:rsidRDefault="00AE0CB6">
      <w:r>
        <w:separator/>
      </w:r>
    </w:p>
  </w:footnote>
  <w:footnote w:type="continuationSeparator" w:id="0">
    <w:p w:rsidR="00AE0CB6" w:rsidRDefault="00AE0CB6">
      <w:r>
        <w:continuationSeparator/>
      </w:r>
    </w:p>
  </w:footnote>
  <w:footnote w:id="1">
    <w:p w:rsidR="00AE0CB6" w:rsidRDefault="00722CC7">
      <w:pPr>
        <w:pStyle w:val="a8"/>
        <w:jc w:val="both"/>
      </w:pPr>
      <w:r>
        <w:rPr>
          <w:rStyle w:val="a7"/>
          <w:sz w:val="18"/>
          <w:szCs w:val="18"/>
        </w:rPr>
        <w:footnoteRef/>
      </w:r>
      <w:r>
        <w:rPr>
          <w:sz w:val="18"/>
          <w:szCs w:val="18"/>
        </w:rPr>
        <w:t xml:space="preserve"> Опарин В.Н. Правовое регулирование и применение мер непосредственного принуждения должностными лицами правоохранительных органов Российской Федерации: Автореф. дисс... канд. юрид.  наук / Омский ЮИ МВД РФ. 1998. – 22 с.</w:t>
      </w:r>
    </w:p>
  </w:footnote>
  <w:footnote w:id="2">
    <w:p w:rsidR="00AE0CB6" w:rsidRDefault="00722CC7">
      <w:pPr>
        <w:pStyle w:val="a8"/>
        <w:jc w:val="both"/>
      </w:pPr>
      <w:r>
        <w:rPr>
          <w:rStyle w:val="a7"/>
          <w:sz w:val="18"/>
          <w:szCs w:val="18"/>
        </w:rPr>
        <w:footnoteRef/>
      </w:r>
      <w:r>
        <w:rPr>
          <w:sz w:val="18"/>
          <w:szCs w:val="18"/>
        </w:rPr>
        <w:t xml:space="preserve"> </w:t>
      </w:r>
      <w:r>
        <w:rPr>
          <w:color w:val="000000"/>
          <w:sz w:val="18"/>
          <w:szCs w:val="18"/>
        </w:rPr>
        <w:t xml:space="preserve">Указ Президента РФ «О мерах по предупреждению бродяжничества и попрошайничества» от 2 ноября 1993г., №1815 </w:t>
      </w:r>
      <w:r w:rsidRPr="00722CC7">
        <w:rPr>
          <w:color w:val="000000"/>
          <w:sz w:val="18"/>
          <w:szCs w:val="18"/>
        </w:rPr>
        <w:t xml:space="preserve">// </w:t>
      </w:r>
      <w:r>
        <w:rPr>
          <w:color w:val="000000"/>
          <w:sz w:val="18"/>
          <w:szCs w:val="18"/>
        </w:rPr>
        <w:t>Собрание актов Президента и Правительства РФ.- Т10.-С.273.</w:t>
      </w:r>
    </w:p>
  </w:footnote>
  <w:footnote w:id="3">
    <w:p w:rsidR="00722CC7" w:rsidRDefault="00722CC7">
      <w:pPr>
        <w:jc w:val="both"/>
        <w:rPr>
          <w:color w:val="000000"/>
          <w:sz w:val="18"/>
          <w:szCs w:val="18"/>
        </w:rPr>
      </w:pPr>
      <w:r>
        <w:rPr>
          <w:rStyle w:val="a7"/>
          <w:sz w:val="18"/>
          <w:szCs w:val="18"/>
        </w:rPr>
        <w:footnoteRef/>
      </w:r>
      <w:r>
        <w:rPr>
          <w:sz w:val="18"/>
          <w:szCs w:val="18"/>
        </w:rPr>
        <w:t xml:space="preserve"> </w:t>
      </w:r>
      <w:r>
        <w:rPr>
          <w:color w:val="000000"/>
          <w:sz w:val="18"/>
          <w:szCs w:val="18"/>
        </w:rPr>
        <w:t xml:space="preserve">Федеральный закон РФ «О психиатрической помощи и гарантиях прав граждан при ее оказании» от 2 июля 1992г., №3185-1 (ред. 10.01.2003г.) </w:t>
      </w:r>
      <w:r w:rsidRPr="00722CC7">
        <w:rPr>
          <w:color w:val="000000"/>
          <w:sz w:val="18"/>
          <w:szCs w:val="18"/>
        </w:rPr>
        <w:t xml:space="preserve">// Ведомости Съезда народных депутатов РФ и Верховного Совета РФ.- 1992.-№33.-Ст.1913; </w:t>
      </w:r>
      <w:r>
        <w:rPr>
          <w:color w:val="000000"/>
          <w:sz w:val="18"/>
          <w:szCs w:val="18"/>
        </w:rPr>
        <w:t>Собрание законодательство РФ.-1998г.-№30.-Ст3613.</w:t>
      </w:r>
    </w:p>
    <w:p w:rsidR="00AE0CB6" w:rsidRDefault="00AE0CB6">
      <w:pPr>
        <w:jc w:val="both"/>
      </w:pPr>
    </w:p>
  </w:footnote>
  <w:footnote w:id="4">
    <w:p w:rsidR="00722CC7" w:rsidRDefault="00722CC7">
      <w:pPr>
        <w:jc w:val="both"/>
        <w:rPr>
          <w:color w:val="000000"/>
          <w:sz w:val="18"/>
          <w:szCs w:val="18"/>
        </w:rPr>
      </w:pPr>
      <w:r>
        <w:rPr>
          <w:rStyle w:val="a7"/>
          <w:sz w:val="18"/>
          <w:szCs w:val="18"/>
        </w:rPr>
        <w:footnoteRef/>
      </w:r>
      <w:r>
        <w:rPr>
          <w:sz w:val="18"/>
          <w:szCs w:val="18"/>
        </w:rPr>
        <w:t xml:space="preserve"> </w:t>
      </w:r>
      <w:r>
        <w:rPr>
          <w:color w:val="000000"/>
          <w:sz w:val="18"/>
          <w:szCs w:val="18"/>
        </w:rPr>
        <w:t xml:space="preserve">Наставление в деятельности органов внутренних дел по предупреждению преступлений Утверждено Приказом МВД России от 11 августа 1998г. №490 </w:t>
      </w:r>
      <w:r w:rsidRPr="00722CC7">
        <w:rPr>
          <w:color w:val="000000"/>
          <w:sz w:val="18"/>
          <w:szCs w:val="18"/>
        </w:rPr>
        <w:t xml:space="preserve">// </w:t>
      </w:r>
      <w:r>
        <w:rPr>
          <w:color w:val="000000"/>
          <w:sz w:val="18"/>
          <w:szCs w:val="18"/>
        </w:rPr>
        <w:t>Справочная информационно-правовая система гарант.</w:t>
      </w:r>
    </w:p>
    <w:p w:rsidR="00AE0CB6" w:rsidRDefault="00AE0CB6">
      <w:pPr>
        <w:jc w:val="both"/>
      </w:pPr>
    </w:p>
  </w:footnote>
  <w:footnote w:id="5">
    <w:p w:rsidR="00AE0CB6" w:rsidRDefault="00722CC7">
      <w:pPr>
        <w:pStyle w:val="a8"/>
      </w:pPr>
      <w:r>
        <w:rPr>
          <w:rStyle w:val="a7"/>
          <w:sz w:val="18"/>
          <w:szCs w:val="18"/>
        </w:rPr>
        <w:footnoteRef/>
      </w:r>
      <w:r>
        <w:rPr>
          <w:sz w:val="18"/>
          <w:szCs w:val="18"/>
        </w:rPr>
        <w:t xml:space="preserve"> Административно-правовая деятельность органов внутренних дел. Общая часть / Под ред. Коренева А.П. Издательство «Щит-М» - М.,1997г.-275с.</w:t>
      </w:r>
    </w:p>
  </w:footnote>
  <w:footnote w:id="6">
    <w:p w:rsidR="00AE0CB6" w:rsidRDefault="00722CC7">
      <w:pPr>
        <w:pStyle w:val="a8"/>
        <w:jc w:val="both"/>
      </w:pPr>
      <w:r>
        <w:rPr>
          <w:rStyle w:val="a7"/>
          <w:sz w:val="18"/>
          <w:szCs w:val="18"/>
        </w:rPr>
        <w:footnoteRef/>
      </w:r>
      <w:r>
        <w:rPr>
          <w:sz w:val="18"/>
          <w:szCs w:val="18"/>
        </w:rPr>
        <w:t xml:space="preserve"> </w:t>
      </w:r>
      <w:r>
        <w:rPr>
          <w:color w:val="000000"/>
          <w:sz w:val="18"/>
          <w:szCs w:val="18"/>
        </w:rPr>
        <w:t xml:space="preserve">Наставление в деятельности органов внутренних дел по предупреждению преступлений Утверждено Приказом МВД России от 11 августа 1998г. №490 </w:t>
      </w:r>
      <w:r w:rsidRPr="00722CC7">
        <w:rPr>
          <w:color w:val="000000"/>
          <w:sz w:val="18"/>
          <w:szCs w:val="18"/>
        </w:rPr>
        <w:t xml:space="preserve">// </w:t>
      </w:r>
      <w:r>
        <w:rPr>
          <w:color w:val="000000"/>
          <w:sz w:val="18"/>
          <w:szCs w:val="18"/>
        </w:rPr>
        <w:t>Справочная информационно-правовая система гарант.</w:t>
      </w:r>
    </w:p>
  </w:footnote>
  <w:footnote w:id="7">
    <w:p w:rsidR="00AE0CB6" w:rsidRDefault="00722CC7">
      <w:pPr>
        <w:pStyle w:val="a8"/>
        <w:jc w:val="both"/>
      </w:pPr>
      <w:r>
        <w:rPr>
          <w:rStyle w:val="a7"/>
          <w:sz w:val="18"/>
          <w:szCs w:val="18"/>
        </w:rPr>
        <w:footnoteRef/>
      </w:r>
      <w:r>
        <w:rPr>
          <w:sz w:val="18"/>
          <w:szCs w:val="18"/>
        </w:rPr>
        <w:t xml:space="preserve"> </w:t>
      </w:r>
      <w:r>
        <w:rPr>
          <w:color w:val="000000"/>
          <w:sz w:val="18"/>
          <w:szCs w:val="18"/>
        </w:rPr>
        <w:t>Федеральный закон РФ «Об  основах системы профилактики безнадзорности и правонарушений несовершеннолетних» от 24 июля 1999г.</w:t>
      </w:r>
      <w:r w:rsidRPr="00722CC7">
        <w:rPr>
          <w:color w:val="000000"/>
          <w:sz w:val="18"/>
          <w:szCs w:val="18"/>
        </w:rPr>
        <w:t xml:space="preserve">,№120-ФЗ (ред. от 07.07.2003) // </w:t>
      </w:r>
      <w:r>
        <w:rPr>
          <w:color w:val="000000"/>
          <w:sz w:val="18"/>
          <w:szCs w:val="18"/>
        </w:rPr>
        <w:t>Собрание законодательство РФ.-</w:t>
      </w:r>
      <w:r w:rsidRPr="00722CC7">
        <w:rPr>
          <w:color w:val="000000"/>
          <w:sz w:val="18"/>
          <w:szCs w:val="18"/>
        </w:rPr>
        <w:t xml:space="preserve"> 1999</w:t>
      </w:r>
      <w:r>
        <w:rPr>
          <w:color w:val="000000"/>
          <w:sz w:val="18"/>
          <w:szCs w:val="18"/>
        </w:rPr>
        <w:t>г.-№26.-Ст.3177.</w:t>
      </w:r>
    </w:p>
  </w:footnote>
  <w:footnote w:id="8">
    <w:p w:rsidR="00AE0CB6" w:rsidRDefault="00722CC7">
      <w:pPr>
        <w:pStyle w:val="a8"/>
        <w:jc w:val="both"/>
      </w:pPr>
      <w:r>
        <w:rPr>
          <w:rStyle w:val="a7"/>
          <w:sz w:val="18"/>
          <w:szCs w:val="18"/>
        </w:rPr>
        <w:footnoteRef/>
      </w:r>
      <w:r>
        <w:rPr>
          <w:sz w:val="18"/>
          <w:szCs w:val="18"/>
        </w:rPr>
        <w:t xml:space="preserve"> </w:t>
      </w:r>
      <w:r>
        <w:rPr>
          <w:color w:val="000000"/>
          <w:sz w:val="18"/>
          <w:szCs w:val="18"/>
        </w:rPr>
        <w:t>Комментарий к Кодексу Российской Федерации об административных правонарушениях // Под ред. Сидоренко Е.Н., изд. «Проспект» - М., 2002г.-198с.</w:t>
      </w:r>
    </w:p>
  </w:footnote>
  <w:footnote w:id="9">
    <w:p w:rsidR="00AE0CB6" w:rsidRDefault="00722CC7">
      <w:pPr>
        <w:pStyle w:val="a8"/>
        <w:jc w:val="both"/>
      </w:pPr>
      <w:r>
        <w:rPr>
          <w:rStyle w:val="a7"/>
          <w:sz w:val="18"/>
          <w:szCs w:val="18"/>
        </w:rPr>
        <w:footnoteRef/>
      </w:r>
      <w:r>
        <w:rPr>
          <w:sz w:val="18"/>
          <w:szCs w:val="18"/>
        </w:rPr>
        <w:t xml:space="preserve"> </w:t>
      </w:r>
      <w:r>
        <w:rPr>
          <w:color w:val="000000"/>
          <w:sz w:val="18"/>
          <w:szCs w:val="18"/>
        </w:rPr>
        <w:t>Федеральный закон РФ «О милиции» от 18 апреля 1991г. №1026-1 (ред. от 07.06.03) // Ведомости Съезда народных депутатов РСФСР и Верховного Совета РСФСР.-1991г.-№16.,Ст.503.</w:t>
      </w:r>
    </w:p>
  </w:footnote>
  <w:footnote w:id="10">
    <w:p w:rsidR="00AE0CB6" w:rsidRDefault="00722CC7">
      <w:pPr>
        <w:pStyle w:val="a8"/>
      </w:pPr>
      <w:r>
        <w:rPr>
          <w:rStyle w:val="a7"/>
          <w:sz w:val="18"/>
          <w:szCs w:val="18"/>
        </w:rPr>
        <w:footnoteRef/>
      </w:r>
      <w:r>
        <w:rPr>
          <w:sz w:val="18"/>
          <w:szCs w:val="18"/>
        </w:rPr>
        <w:t xml:space="preserve"> </w:t>
      </w:r>
      <w:r>
        <w:rPr>
          <w:color w:val="000000"/>
          <w:sz w:val="18"/>
          <w:szCs w:val="18"/>
        </w:rPr>
        <w:t>Соловей Ю.Н., Черников В.В. Комментарий к Закону Российской Федерации «О милиции», 2-е изд., «Проспект», М.,2001г.-161с.</w:t>
      </w:r>
    </w:p>
  </w:footnote>
  <w:footnote w:id="11">
    <w:p w:rsidR="00722CC7" w:rsidRDefault="00722CC7">
      <w:pPr>
        <w:jc w:val="both"/>
        <w:rPr>
          <w:color w:val="000000"/>
          <w:sz w:val="18"/>
          <w:szCs w:val="18"/>
        </w:rPr>
      </w:pPr>
      <w:r>
        <w:rPr>
          <w:rStyle w:val="a7"/>
          <w:sz w:val="18"/>
          <w:szCs w:val="18"/>
        </w:rPr>
        <w:footnoteRef/>
      </w:r>
      <w:r>
        <w:rPr>
          <w:sz w:val="18"/>
          <w:szCs w:val="18"/>
        </w:rPr>
        <w:t xml:space="preserve"> </w:t>
      </w:r>
      <w:r>
        <w:rPr>
          <w:color w:val="000000"/>
          <w:sz w:val="18"/>
          <w:szCs w:val="18"/>
        </w:rPr>
        <w:t xml:space="preserve">Каплунов А.И. Правовое регулирование применения сотрудниками милиции огнестрельного оружия и пути совершенствования </w:t>
      </w:r>
      <w:r w:rsidRPr="00722CC7">
        <w:rPr>
          <w:color w:val="000000"/>
          <w:sz w:val="18"/>
          <w:szCs w:val="18"/>
        </w:rPr>
        <w:t xml:space="preserve">// </w:t>
      </w:r>
      <w:r>
        <w:rPr>
          <w:color w:val="000000"/>
          <w:sz w:val="18"/>
          <w:szCs w:val="18"/>
        </w:rPr>
        <w:t>Государство и право.-2001г.-№5.-С.75-82.</w:t>
      </w:r>
    </w:p>
    <w:p w:rsidR="00AE0CB6" w:rsidRDefault="00AE0CB6">
      <w:pPr>
        <w:jc w:val="both"/>
      </w:pPr>
    </w:p>
  </w:footnote>
  <w:footnote w:id="12">
    <w:p w:rsidR="00AE0CB6" w:rsidRDefault="00722CC7">
      <w:pPr>
        <w:pStyle w:val="a8"/>
        <w:jc w:val="both"/>
      </w:pPr>
      <w:r>
        <w:rPr>
          <w:rStyle w:val="a7"/>
          <w:sz w:val="18"/>
          <w:szCs w:val="18"/>
        </w:rPr>
        <w:footnoteRef/>
      </w:r>
      <w:r>
        <w:rPr>
          <w:sz w:val="18"/>
          <w:szCs w:val="18"/>
        </w:rPr>
        <w:t xml:space="preserve"> </w:t>
      </w:r>
      <w:r>
        <w:rPr>
          <w:color w:val="000000"/>
          <w:sz w:val="18"/>
          <w:szCs w:val="18"/>
        </w:rPr>
        <w:t>Соловей Ю.Н., Черников В.В. Комментарий к Закону Российской Федерации «О милиции», 2-е изд., «Проспект», М.,2001г.-144с.</w:t>
      </w:r>
    </w:p>
  </w:footnote>
  <w:footnote w:id="13">
    <w:p w:rsidR="00AE0CB6" w:rsidRDefault="00722CC7">
      <w:pPr>
        <w:pStyle w:val="a8"/>
        <w:jc w:val="both"/>
      </w:pPr>
      <w:r>
        <w:rPr>
          <w:rStyle w:val="a7"/>
          <w:sz w:val="18"/>
          <w:szCs w:val="18"/>
        </w:rPr>
        <w:footnoteRef/>
      </w:r>
      <w:r>
        <w:rPr>
          <w:sz w:val="18"/>
          <w:szCs w:val="18"/>
        </w:rPr>
        <w:t xml:space="preserve"> </w:t>
      </w:r>
      <w:r>
        <w:rPr>
          <w:color w:val="000000"/>
          <w:sz w:val="18"/>
          <w:szCs w:val="18"/>
        </w:rPr>
        <w:t>Кодекс Российской Федерации об административных правонарушениях - ФЗ от 10 декабря 2001г., №195 (ред. от 04.07.2003г.) // Собрание законодательство РФ.-2002г.-№1(ч.1), Ст.1.</w:t>
      </w:r>
    </w:p>
  </w:footnote>
  <w:footnote w:id="14">
    <w:p w:rsidR="00722CC7" w:rsidRDefault="00722CC7">
      <w:pPr>
        <w:spacing w:line="360" w:lineRule="auto"/>
        <w:jc w:val="both"/>
        <w:rPr>
          <w:color w:val="000000"/>
          <w:sz w:val="18"/>
          <w:szCs w:val="18"/>
        </w:rPr>
      </w:pPr>
      <w:r>
        <w:rPr>
          <w:rStyle w:val="a7"/>
          <w:sz w:val="18"/>
          <w:szCs w:val="18"/>
        </w:rPr>
        <w:footnoteRef/>
      </w:r>
      <w:r>
        <w:rPr>
          <w:sz w:val="18"/>
          <w:szCs w:val="18"/>
        </w:rPr>
        <w:t xml:space="preserve"> </w:t>
      </w:r>
      <w:r>
        <w:rPr>
          <w:color w:val="000000"/>
          <w:sz w:val="18"/>
          <w:szCs w:val="18"/>
        </w:rPr>
        <w:t>Федеральный закон РФ «О милиции» от 18 апреля 1991г. №1026-1 (ред. от 07.06.03) // Ведомости Съезда народных депутатов РСФСР и Верховного Совета РСФСР.-1991г.-№16.,Ст.503.</w:t>
      </w:r>
    </w:p>
    <w:p w:rsidR="00AE0CB6" w:rsidRDefault="00AE0CB6">
      <w:pPr>
        <w:spacing w:line="360" w:lineRule="auto"/>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630EF"/>
    <w:multiLevelType w:val="singleLevel"/>
    <w:tmpl w:val="DBB2D990"/>
    <w:lvl w:ilvl="0">
      <w:start w:val="1"/>
      <w:numFmt w:val="decimal"/>
      <w:lvlText w:val="%1"/>
      <w:lvlJc w:val="left"/>
      <w:pPr>
        <w:tabs>
          <w:tab w:val="num" w:pos="675"/>
        </w:tabs>
        <w:ind w:left="675" w:hanging="360"/>
      </w:pPr>
      <w:rPr>
        <w:rFonts w:hint="default"/>
      </w:rPr>
    </w:lvl>
  </w:abstractNum>
  <w:abstractNum w:abstractNumId="1">
    <w:nsid w:val="018F6FCD"/>
    <w:multiLevelType w:val="singleLevel"/>
    <w:tmpl w:val="0419000F"/>
    <w:lvl w:ilvl="0">
      <w:start w:val="1"/>
      <w:numFmt w:val="decimal"/>
      <w:lvlText w:val="%1."/>
      <w:lvlJc w:val="left"/>
      <w:pPr>
        <w:tabs>
          <w:tab w:val="num" w:pos="360"/>
        </w:tabs>
        <w:ind w:left="360" w:hanging="360"/>
      </w:pPr>
    </w:lvl>
  </w:abstractNum>
  <w:abstractNum w:abstractNumId="2">
    <w:nsid w:val="028E20A7"/>
    <w:multiLevelType w:val="singleLevel"/>
    <w:tmpl w:val="9F1C680A"/>
    <w:lvl w:ilvl="0">
      <w:start w:val="1"/>
      <w:numFmt w:val="decimal"/>
      <w:lvlText w:val="%1. "/>
      <w:legacy w:legacy="1" w:legacySpace="0" w:legacyIndent="283"/>
      <w:lvlJc w:val="left"/>
      <w:pPr>
        <w:ind w:left="850" w:hanging="283"/>
      </w:pPr>
      <w:rPr>
        <w:rFonts w:ascii="Times New Roman" w:hAnsi="Times New Roman" w:cs="Times New Roman" w:hint="default"/>
        <w:b w:val="0"/>
        <w:bCs w:val="0"/>
        <w:i w:val="0"/>
        <w:iCs w:val="0"/>
        <w:sz w:val="24"/>
        <w:szCs w:val="24"/>
        <w:u w:val="none"/>
      </w:rPr>
    </w:lvl>
  </w:abstractNum>
  <w:abstractNum w:abstractNumId="3">
    <w:nsid w:val="04DC2A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0577596B"/>
    <w:multiLevelType w:val="singleLevel"/>
    <w:tmpl w:val="5816BE32"/>
    <w:lvl w:ilvl="0">
      <w:start w:val="1"/>
      <w:numFmt w:val="decimal"/>
      <w:lvlText w:val="%1."/>
      <w:lvlJc w:val="left"/>
      <w:pPr>
        <w:tabs>
          <w:tab w:val="num" w:pos="1636"/>
        </w:tabs>
        <w:ind w:left="1636" w:hanging="360"/>
      </w:pPr>
      <w:rPr>
        <w:rFonts w:hint="default"/>
      </w:rPr>
    </w:lvl>
  </w:abstractNum>
  <w:abstractNum w:abstractNumId="5">
    <w:nsid w:val="077413B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07864C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0A12753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0C9F601A"/>
    <w:multiLevelType w:val="singleLevel"/>
    <w:tmpl w:val="0419000F"/>
    <w:lvl w:ilvl="0">
      <w:start w:val="1"/>
      <w:numFmt w:val="decimal"/>
      <w:lvlText w:val="%1."/>
      <w:lvlJc w:val="left"/>
      <w:pPr>
        <w:tabs>
          <w:tab w:val="num" w:pos="360"/>
        </w:tabs>
        <w:ind w:left="360" w:hanging="360"/>
      </w:pPr>
    </w:lvl>
  </w:abstractNum>
  <w:abstractNum w:abstractNumId="9">
    <w:nsid w:val="146B0811"/>
    <w:multiLevelType w:val="singleLevel"/>
    <w:tmpl w:val="BE487872"/>
    <w:lvl w:ilvl="0">
      <w:numFmt w:val="bullet"/>
      <w:lvlText w:val="-"/>
      <w:lvlJc w:val="left"/>
      <w:pPr>
        <w:tabs>
          <w:tab w:val="num" w:pos="360"/>
        </w:tabs>
        <w:ind w:left="360" w:hanging="360"/>
      </w:pPr>
      <w:rPr>
        <w:rFonts w:ascii="Times New Roman" w:hAnsi="Times New Roman" w:cs="Times New Roman" w:hint="default"/>
      </w:rPr>
    </w:lvl>
  </w:abstractNum>
  <w:abstractNum w:abstractNumId="10">
    <w:nsid w:val="151C11BC"/>
    <w:multiLevelType w:val="singleLevel"/>
    <w:tmpl w:val="0419000F"/>
    <w:lvl w:ilvl="0">
      <w:start w:val="1"/>
      <w:numFmt w:val="decimal"/>
      <w:lvlText w:val="%1."/>
      <w:lvlJc w:val="left"/>
      <w:pPr>
        <w:tabs>
          <w:tab w:val="num" w:pos="360"/>
        </w:tabs>
        <w:ind w:left="360" w:hanging="360"/>
      </w:pPr>
    </w:lvl>
  </w:abstractNum>
  <w:abstractNum w:abstractNumId="11">
    <w:nsid w:val="17EA3231"/>
    <w:multiLevelType w:val="singleLevel"/>
    <w:tmpl w:val="5C4C2D8E"/>
    <w:lvl w:ilvl="0">
      <w:start w:val="2"/>
      <w:numFmt w:val="decimal"/>
      <w:lvlText w:val="%1"/>
      <w:lvlJc w:val="left"/>
      <w:pPr>
        <w:tabs>
          <w:tab w:val="num" w:pos="360"/>
        </w:tabs>
        <w:ind w:left="360" w:hanging="360"/>
      </w:pPr>
      <w:rPr>
        <w:rFonts w:hint="default"/>
      </w:rPr>
    </w:lvl>
  </w:abstractNum>
  <w:abstractNum w:abstractNumId="12">
    <w:nsid w:val="1E8461C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1F3B49E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20AC20FA"/>
    <w:multiLevelType w:val="multilevel"/>
    <w:tmpl w:val="B7F4C2C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sz w:val="28"/>
        <w:szCs w:val="28"/>
      </w:rPr>
    </w:lvl>
    <w:lvl w:ilvl="2">
      <w:start w:val="1"/>
      <w:numFmt w:val="decimal"/>
      <w:isLgl/>
      <w:lvlText w:val="%1.%2.%3."/>
      <w:lvlJc w:val="left"/>
      <w:pPr>
        <w:tabs>
          <w:tab w:val="num" w:pos="1800"/>
        </w:tabs>
        <w:ind w:left="1800" w:hanging="1080"/>
      </w:pPr>
      <w:rPr>
        <w:rFonts w:hint="default"/>
        <w:sz w:val="28"/>
        <w:szCs w:val="28"/>
      </w:rPr>
    </w:lvl>
    <w:lvl w:ilvl="3">
      <w:start w:val="1"/>
      <w:numFmt w:val="decimal"/>
      <w:isLgl/>
      <w:lvlText w:val="%1.%2.%3.%4."/>
      <w:lvlJc w:val="left"/>
      <w:pPr>
        <w:tabs>
          <w:tab w:val="num" w:pos="2160"/>
        </w:tabs>
        <w:ind w:left="2160" w:hanging="1080"/>
      </w:pPr>
      <w:rPr>
        <w:rFonts w:hint="default"/>
        <w:sz w:val="28"/>
        <w:szCs w:val="28"/>
      </w:rPr>
    </w:lvl>
    <w:lvl w:ilvl="4">
      <w:start w:val="1"/>
      <w:numFmt w:val="decimal"/>
      <w:isLgl/>
      <w:lvlText w:val="%1.%2.%3.%4.%5."/>
      <w:lvlJc w:val="left"/>
      <w:pPr>
        <w:tabs>
          <w:tab w:val="num" w:pos="2880"/>
        </w:tabs>
        <w:ind w:left="2880" w:hanging="1440"/>
      </w:pPr>
      <w:rPr>
        <w:rFonts w:hint="default"/>
        <w:sz w:val="28"/>
        <w:szCs w:val="28"/>
      </w:rPr>
    </w:lvl>
    <w:lvl w:ilvl="5">
      <w:start w:val="1"/>
      <w:numFmt w:val="decimal"/>
      <w:isLgl/>
      <w:lvlText w:val="%1.%2.%3.%4.%5.%6."/>
      <w:lvlJc w:val="left"/>
      <w:pPr>
        <w:tabs>
          <w:tab w:val="num" w:pos="3600"/>
        </w:tabs>
        <w:ind w:left="3600" w:hanging="1800"/>
      </w:pPr>
      <w:rPr>
        <w:rFonts w:hint="default"/>
        <w:sz w:val="28"/>
        <w:szCs w:val="28"/>
      </w:rPr>
    </w:lvl>
    <w:lvl w:ilvl="6">
      <w:start w:val="1"/>
      <w:numFmt w:val="decimal"/>
      <w:isLgl/>
      <w:lvlText w:val="%1.%2.%3.%4.%5.%6.%7."/>
      <w:lvlJc w:val="left"/>
      <w:pPr>
        <w:tabs>
          <w:tab w:val="num" w:pos="4320"/>
        </w:tabs>
        <w:ind w:left="4320" w:hanging="2160"/>
      </w:pPr>
      <w:rPr>
        <w:rFonts w:hint="default"/>
        <w:sz w:val="28"/>
        <w:szCs w:val="28"/>
      </w:rPr>
    </w:lvl>
    <w:lvl w:ilvl="7">
      <w:start w:val="1"/>
      <w:numFmt w:val="decimal"/>
      <w:isLgl/>
      <w:lvlText w:val="%1.%2.%3.%4.%5.%6.%7.%8."/>
      <w:lvlJc w:val="left"/>
      <w:pPr>
        <w:tabs>
          <w:tab w:val="num" w:pos="4680"/>
        </w:tabs>
        <w:ind w:left="4680" w:hanging="2160"/>
      </w:pPr>
      <w:rPr>
        <w:rFonts w:hint="default"/>
        <w:sz w:val="28"/>
        <w:szCs w:val="28"/>
      </w:rPr>
    </w:lvl>
    <w:lvl w:ilvl="8">
      <w:start w:val="1"/>
      <w:numFmt w:val="decimal"/>
      <w:isLgl/>
      <w:lvlText w:val="%1.%2.%3.%4.%5.%6.%7.%8.%9."/>
      <w:lvlJc w:val="left"/>
      <w:pPr>
        <w:tabs>
          <w:tab w:val="num" w:pos="5400"/>
        </w:tabs>
        <w:ind w:left="5400" w:hanging="2520"/>
      </w:pPr>
      <w:rPr>
        <w:rFonts w:hint="default"/>
        <w:sz w:val="28"/>
        <w:szCs w:val="28"/>
      </w:rPr>
    </w:lvl>
  </w:abstractNum>
  <w:abstractNum w:abstractNumId="15">
    <w:nsid w:val="21E169FE"/>
    <w:multiLevelType w:val="singleLevel"/>
    <w:tmpl w:val="F1AC0B20"/>
    <w:lvl w:ilvl="0">
      <w:start w:val="1"/>
      <w:numFmt w:val="decimal"/>
      <w:lvlText w:val="%1."/>
      <w:lvlJc w:val="left"/>
      <w:pPr>
        <w:tabs>
          <w:tab w:val="num" w:pos="927"/>
        </w:tabs>
        <w:ind w:left="927" w:hanging="360"/>
      </w:pPr>
      <w:rPr>
        <w:rFonts w:hint="default"/>
      </w:rPr>
    </w:lvl>
  </w:abstractNum>
  <w:abstractNum w:abstractNumId="16">
    <w:nsid w:val="235D6856"/>
    <w:multiLevelType w:val="singleLevel"/>
    <w:tmpl w:val="0419000F"/>
    <w:lvl w:ilvl="0">
      <w:start w:val="2"/>
      <w:numFmt w:val="decimal"/>
      <w:lvlText w:val="%1."/>
      <w:lvlJc w:val="left"/>
      <w:pPr>
        <w:tabs>
          <w:tab w:val="num" w:pos="360"/>
        </w:tabs>
        <w:ind w:left="360" w:hanging="360"/>
      </w:pPr>
      <w:rPr>
        <w:rFonts w:hint="default"/>
      </w:rPr>
    </w:lvl>
  </w:abstractNum>
  <w:abstractNum w:abstractNumId="17">
    <w:nsid w:val="23D26D8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2BEB16E7"/>
    <w:multiLevelType w:val="singleLevel"/>
    <w:tmpl w:val="0419000F"/>
    <w:lvl w:ilvl="0">
      <w:start w:val="1"/>
      <w:numFmt w:val="decimal"/>
      <w:lvlText w:val="%1."/>
      <w:lvlJc w:val="left"/>
      <w:pPr>
        <w:tabs>
          <w:tab w:val="num" w:pos="360"/>
        </w:tabs>
        <w:ind w:left="360" w:hanging="360"/>
      </w:pPr>
    </w:lvl>
  </w:abstractNum>
  <w:abstractNum w:abstractNumId="19">
    <w:nsid w:val="332379DB"/>
    <w:multiLevelType w:val="singleLevel"/>
    <w:tmpl w:val="3F923D14"/>
    <w:lvl w:ilvl="0">
      <w:start w:val="1"/>
      <w:numFmt w:val="decimal"/>
      <w:lvlText w:val="(%1)"/>
      <w:lvlJc w:val="left"/>
      <w:pPr>
        <w:tabs>
          <w:tab w:val="num" w:pos="972"/>
        </w:tabs>
        <w:ind w:left="972" w:hanging="405"/>
      </w:pPr>
      <w:rPr>
        <w:rFonts w:hint="default"/>
      </w:rPr>
    </w:lvl>
  </w:abstractNum>
  <w:abstractNum w:abstractNumId="20">
    <w:nsid w:val="3548452F"/>
    <w:multiLevelType w:val="singleLevel"/>
    <w:tmpl w:val="0419000F"/>
    <w:lvl w:ilvl="0">
      <w:start w:val="1"/>
      <w:numFmt w:val="decimal"/>
      <w:lvlText w:val="%1."/>
      <w:lvlJc w:val="left"/>
      <w:pPr>
        <w:tabs>
          <w:tab w:val="num" w:pos="360"/>
        </w:tabs>
        <w:ind w:left="360" w:hanging="360"/>
      </w:pPr>
    </w:lvl>
  </w:abstractNum>
  <w:abstractNum w:abstractNumId="21">
    <w:nsid w:val="360F13F7"/>
    <w:multiLevelType w:val="singleLevel"/>
    <w:tmpl w:val="297CDD88"/>
    <w:lvl w:ilvl="0">
      <w:start w:val="1"/>
      <w:numFmt w:val="decimal"/>
      <w:lvlText w:val="%1"/>
      <w:lvlJc w:val="left"/>
      <w:pPr>
        <w:tabs>
          <w:tab w:val="num" w:pos="360"/>
        </w:tabs>
        <w:ind w:left="360" w:hanging="360"/>
      </w:pPr>
      <w:rPr>
        <w:rFonts w:hint="default"/>
      </w:rPr>
    </w:lvl>
  </w:abstractNum>
  <w:abstractNum w:abstractNumId="22">
    <w:nsid w:val="36EA712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40C74130"/>
    <w:multiLevelType w:val="singleLevel"/>
    <w:tmpl w:val="42B6CFD2"/>
    <w:lvl w:ilvl="0">
      <w:start w:val="1"/>
      <w:numFmt w:val="lowerLetter"/>
      <w:lvlText w:val="%1)"/>
      <w:lvlJc w:val="left"/>
      <w:pPr>
        <w:tabs>
          <w:tab w:val="num" w:pos="1080"/>
        </w:tabs>
        <w:ind w:left="1080" w:hanging="360"/>
      </w:pPr>
      <w:rPr>
        <w:rFonts w:hint="default"/>
      </w:rPr>
    </w:lvl>
  </w:abstractNum>
  <w:abstractNum w:abstractNumId="24">
    <w:nsid w:val="443F62D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5">
    <w:nsid w:val="4E527700"/>
    <w:multiLevelType w:val="multilevel"/>
    <w:tmpl w:val="1E1A4DD6"/>
    <w:lvl w:ilvl="0">
      <w:start w:val="1"/>
      <w:numFmt w:val="decimal"/>
      <w:lvlText w:val="%1."/>
      <w:lvlJc w:val="left"/>
      <w:pPr>
        <w:tabs>
          <w:tab w:val="num" w:pos="1520"/>
        </w:tabs>
        <w:ind w:left="15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E716F68"/>
    <w:multiLevelType w:val="multilevel"/>
    <w:tmpl w:val="35789622"/>
    <w:lvl w:ilvl="0">
      <w:start w:val="1"/>
      <w:numFmt w:val="decimal"/>
      <w:lvlText w:val="%1."/>
      <w:lvlJc w:val="left"/>
      <w:pPr>
        <w:tabs>
          <w:tab w:val="num" w:pos="405"/>
        </w:tabs>
        <w:ind w:left="405" w:hanging="405"/>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7">
    <w:nsid w:val="607F3A1E"/>
    <w:multiLevelType w:val="singleLevel"/>
    <w:tmpl w:val="BE487872"/>
    <w:lvl w:ilvl="0">
      <w:numFmt w:val="bullet"/>
      <w:lvlText w:val="-"/>
      <w:lvlJc w:val="left"/>
      <w:pPr>
        <w:tabs>
          <w:tab w:val="num" w:pos="360"/>
        </w:tabs>
        <w:ind w:left="360" w:hanging="360"/>
      </w:pPr>
      <w:rPr>
        <w:rFonts w:ascii="Times New Roman" w:hAnsi="Times New Roman" w:cs="Times New Roman" w:hint="default"/>
      </w:rPr>
    </w:lvl>
  </w:abstractNum>
  <w:abstractNum w:abstractNumId="28">
    <w:nsid w:val="674F7D11"/>
    <w:multiLevelType w:val="singleLevel"/>
    <w:tmpl w:val="04190011"/>
    <w:lvl w:ilvl="0">
      <w:start w:val="1"/>
      <w:numFmt w:val="decimal"/>
      <w:lvlText w:val="%1)"/>
      <w:lvlJc w:val="left"/>
      <w:pPr>
        <w:tabs>
          <w:tab w:val="num" w:pos="360"/>
        </w:tabs>
        <w:ind w:left="360" w:hanging="360"/>
      </w:pPr>
      <w:rPr>
        <w:rFonts w:hint="default"/>
      </w:rPr>
    </w:lvl>
  </w:abstractNum>
  <w:abstractNum w:abstractNumId="29">
    <w:nsid w:val="74B75750"/>
    <w:multiLevelType w:val="singleLevel"/>
    <w:tmpl w:val="B9FC69FA"/>
    <w:lvl w:ilvl="0">
      <w:start w:val="6"/>
      <w:numFmt w:val="decimal"/>
      <w:lvlText w:val="%1"/>
      <w:lvlJc w:val="left"/>
      <w:pPr>
        <w:tabs>
          <w:tab w:val="num" w:pos="495"/>
        </w:tabs>
        <w:ind w:left="495" w:hanging="495"/>
      </w:pPr>
      <w:rPr>
        <w:rFonts w:hint="default"/>
      </w:rPr>
    </w:lvl>
  </w:abstractNum>
  <w:abstractNum w:abstractNumId="30">
    <w:nsid w:val="75EB063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1">
    <w:nsid w:val="760038AC"/>
    <w:multiLevelType w:val="singleLevel"/>
    <w:tmpl w:val="A85ECB04"/>
    <w:lvl w:ilvl="0">
      <w:start w:val="1"/>
      <w:numFmt w:val="decimal"/>
      <w:lvlText w:val="%1."/>
      <w:lvlJc w:val="left"/>
      <w:pPr>
        <w:tabs>
          <w:tab w:val="num" w:pos="927"/>
        </w:tabs>
        <w:ind w:left="927" w:hanging="360"/>
      </w:pPr>
      <w:rPr>
        <w:rFonts w:hint="default"/>
      </w:rPr>
    </w:lvl>
  </w:abstractNum>
  <w:abstractNum w:abstractNumId="32">
    <w:nsid w:val="76C83ACC"/>
    <w:multiLevelType w:val="singleLevel"/>
    <w:tmpl w:val="0419000F"/>
    <w:lvl w:ilvl="0">
      <w:start w:val="1"/>
      <w:numFmt w:val="decimal"/>
      <w:lvlText w:val="%1."/>
      <w:lvlJc w:val="left"/>
      <w:pPr>
        <w:tabs>
          <w:tab w:val="num" w:pos="360"/>
        </w:tabs>
        <w:ind w:left="360" w:hanging="360"/>
      </w:pPr>
    </w:lvl>
  </w:abstractNum>
  <w:abstractNum w:abstractNumId="33">
    <w:nsid w:val="78576AF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4">
    <w:nsid w:val="79713280"/>
    <w:multiLevelType w:val="singleLevel"/>
    <w:tmpl w:val="28800902"/>
    <w:lvl w:ilvl="0">
      <w:start w:val="1"/>
      <w:numFmt w:val="decimal"/>
      <w:lvlText w:val="%1."/>
      <w:legacy w:legacy="1" w:legacySpace="0" w:legacyIndent="397"/>
      <w:lvlJc w:val="left"/>
      <w:pPr>
        <w:ind w:left="397" w:hanging="397"/>
      </w:pPr>
    </w:lvl>
  </w:abstractNum>
  <w:abstractNum w:abstractNumId="35">
    <w:nsid w:val="7ECB112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6">
    <w:nsid w:val="7EEF67B0"/>
    <w:multiLevelType w:val="singleLevel"/>
    <w:tmpl w:val="BE487872"/>
    <w:lvl w:ilvl="0">
      <w:numFmt w:val="bullet"/>
      <w:lvlText w:val="-"/>
      <w:lvlJc w:val="left"/>
      <w:pPr>
        <w:tabs>
          <w:tab w:val="num" w:pos="360"/>
        </w:tabs>
        <w:ind w:left="360" w:hanging="360"/>
      </w:pPr>
      <w:rPr>
        <w:rFonts w:ascii="Times New Roman" w:hAnsi="Times New Roman" w:cs="Times New Roman" w:hint="default"/>
      </w:rPr>
    </w:lvl>
  </w:abstractNum>
  <w:num w:numId="1">
    <w:abstractNumId w:val="14"/>
  </w:num>
  <w:num w:numId="2">
    <w:abstractNumId w:val="5"/>
  </w:num>
  <w:num w:numId="3">
    <w:abstractNumId w:val="26"/>
  </w:num>
  <w:num w:numId="4">
    <w:abstractNumId w:val="35"/>
  </w:num>
  <w:num w:numId="5">
    <w:abstractNumId w:val="30"/>
  </w:num>
  <w:num w:numId="6">
    <w:abstractNumId w:val="13"/>
  </w:num>
  <w:num w:numId="7">
    <w:abstractNumId w:val="22"/>
  </w:num>
  <w:num w:numId="8">
    <w:abstractNumId w:val="12"/>
  </w:num>
  <w:num w:numId="9">
    <w:abstractNumId w:val="33"/>
  </w:num>
  <w:num w:numId="10">
    <w:abstractNumId w:val="17"/>
  </w:num>
  <w:num w:numId="11">
    <w:abstractNumId w:val="3"/>
  </w:num>
  <w:num w:numId="12">
    <w:abstractNumId w:val="23"/>
  </w:num>
  <w:num w:numId="13">
    <w:abstractNumId w:val="4"/>
  </w:num>
  <w:num w:numId="14">
    <w:abstractNumId w:val="6"/>
  </w:num>
  <w:num w:numId="15">
    <w:abstractNumId w:val="7"/>
  </w:num>
  <w:num w:numId="16">
    <w:abstractNumId w:val="24"/>
  </w:num>
  <w:num w:numId="17">
    <w:abstractNumId w:val="8"/>
  </w:num>
  <w:num w:numId="18">
    <w:abstractNumId w:val="16"/>
  </w:num>
  <w:num w:numId="19">
    <w:abstractNumId w:val="28"/>
  </w:num>
  <w:num w:numId="20">
    <w:abstractNumId w:val="19"/>
  </w:num>
  <w:num w:numId="21">
    <w:abstractNumId w:val="11"/>
  </w:num>
  <w:num w:numId="22">
    <w:abstractNumId w:val="21"/>
  </w:num>
  <w:num w:numId="23">
    <w:abstractNumId w:val="29"/>
  </w:num>
  <w:num w:numId="24">
    <w:abstractNumId w:val="0"/>
  </w:num>
  <w:num w:numId="25">
    <w:abstractNumId w:val="27"/>
  </w:num>
  <w:num w:numId="26">
    <w:abstractNumId w:val="31"/>
  </w:num>
  <w:num w:numId="27">
    <w:abstractNumId w:val="36"/>
  </w:num>
  <w:num w:numId="28">
    <w:abstractNumId w:val="9"/>
  </w:num>
  <w:num w:numId="29">
    <w:abstractNumId w:val="1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
  </w:num>
  <w:num w:numId="33">
    <w:abstractNumId w:val="10"/>
  </w:num>
  <w:num w:numId="34">
    <w:abstractNumId w:val="20"/>
  </w:num>
  <w:num w:numId="35">
    <w:abstractNumId w:val="34"/>
  </w:num>
  <w:num w:numId="36">
    <w:abstractNumId w:val="1"/>
  </w:num>
  <w:num w:numId="37">
    <w:abstractNumId w:val="32"/>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CC7"/>
    <w:rsid w:val="00277002"/>
    <w:rsid w:val="00722CC7"/>
    <w:rsid w:val="00A30627"/>
    <w:rsid w:val="00AE0CB6"/>
    <w:rsid w:val="00F36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6027AF-CD68-4D6C-96DD-D5EC99FE5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hd w:val="clear" w:color="auto" w:fill="FFFFFF"/>
      <w:spacing w:line="360" w:lineRule="auto"/>
      <w:jc w:val="both"/>
      <w:outlineLvl w:val="0"/>
    </w:pPr>
    <w:rPr>
      <w:b/>
      <w:bCs/>
      <w:color w:val="000000"/>
      <w:sz w:val="28"/>
      <w:szCs w:val="28"/>
    </w:rPr>
  </w:style>
  <w:style w:type="paragraph" w:styleId="2">
    <w:name w:val="heading 2"/>
    <w:basedOn w:val="a"/>
    <w:next w:val="a"/>
    <w:link w:val="20"/>
    <w:uiPriority w:val="99"/>
    <w:qFormat/>
    <w:pPr>
      <w:keepNext/>
      <w:spacing w:line="360" w:lineRule="auto"/>
      <w:outlineLvl w:val="1"/>
    </w:pPr>
    <w:rPr>
      <w:b/>
      <w:bCs/>
      <w:sz w:val="40"/>
      <w:szCs w:val="40"/>
    </w:rPr>
  </w:style>
  <w:style w:type="paragraph" w:styleId="3">
    <w:name w:val="heading 3"/>
    <w:basedOn w:val="a"/>
    <w:next w:val="a"/>
    <w:link w:val="30"/>
    <w:uiPriority w:val="99"/>
    <w:qFormat/>
    <w:pPr>
      <w:keepNext/>
      <w:spacing w:line="360" w:lineRule="auto"/>
      <w:jc w:val="right"/>
      <w:outlineLvl w:val="2"/>
    </w:pPr>
    <w:rPr>
      <w:b/>
      <w:bCs/>
      <w:sz w:val="40"/>
      <w:szCs w:val="40"/>
    </w:rPr>
  </w:style>
  <w:style w:type="paragraph" w:styleId="4">
    <w:name w:val="heading 4"/>
    <w:basedOn w:val="a"/>
    <w:next w:val="a"/>
    <w:link w:val="40"/>
    <w:uiPriority w:val="99"/>
    <w:qFormat/>
    <w:pPr>
      <w:keepNext/>
      <w:outlineLvl w:val="3"/>
    </w:pPr>
    <w:rPr>
      <w:sz w:val="28"/>
      <w:szCs w:val="28"/>
    </w:rPr>
  </w:style>
  <w:style w:type="paragraph" w:styleId="5">
    <w:name w:val="heading 5"/>
    <w:basedOn w:val="a"/>
    <w:next w:val="a"/>
    <w:link w:val="50"/>
    <w:uiPriority w:val="99"/>
    <w:qFormat/>
    <w:pPr>
      <w:keepNext/>
      <w:ind w:left="720"/>
      <w:jc w:val="both"/>
      <w:outlineLvl w:val="4"/>
    </w:pPr>
    <w:rPr>
      <w:sz w:val="28"/>
      <w:szCs w:val="28"/>
    </w:rPr>
  </w:style>
  <w:style w:type="paragraph" w:styleId="6">
    <w:name w:val="heading 6"/>
    <w:basedOn w:val="a"/>
    <w:next w:val="a"/>
    <w:link w:val="60"/>
    <w:uiPriority w:val="99"/>
    <w:qFormat/>
    <w:pPr>
      <w:keepNext/>
      <w:spacing w:line="360" w:lineRule="auto"/>
      <w:ind w:firstLine="567"/>
      <w:outlineLvl w:val="5"/>
    </w:pPr>
    <w:rPr>
      <w:sz w:val="28"/>
      <w:szCs w:val="28"/>
    </w:rPr>
  </w:style>
  <w:style w:type="paragraph" w:styleId="7">
    <w:name w:val="heading 7"/>
    <w:basedOn w:val="a"/>
    <w:next w:val="a"/>
    <w:link w:val="70"/>
    <w:uiPriority w:val="99"/>
    <w:qFormat/>
    <w:pPr>
      <w:keepNext/>
      <w:outlineLvl w:val="6"/>
    </w:pPr>
    <w:rPr>
      <w:sz w:val="32"/>
      <w:szCs w:val="32"/>
    </w:rPr>
  </w:style>
  <w:style w:type="paragraph" w:styleId="8">
    <w:name w:val="heading 8"/>
    <w:basedOn w:val="a"/>
    <w:next w:val="a"/>
    <w:link w:val="80"/>
    <w:uiPriority w:val="99"/>
    <w:qFormat/>
    <w:pPr>
      <w:keepNext/>
      <w:spacing w:line="360" w:lineRule="auto"/>
      <w:ind w:firstLine="567"/>
      <w:jc w:val="center"/>
      <w:outlineLvl w:val="7"/>
    </w:pPr>
    <w:rPr>
      <w:b/>
      <w:bCs/>
      <w:color w:val="FF000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3">
    <w:name w:val="Title"/>
    <w:basedOn w:val="a"/>
    <w:link w:val="a4"/>
    <w:uiPriority w:val="99"/>
    <w:qFormat/>
    <w:pPr>
      <w:spacing w:line="360" w:lineRule="auto"/>
      <w:jc w:val="center"/>
    </w:pPr>
    <w:rPr>
      <w:b/>
      <w:bCs/>
      <w:i/>
      <w:iCs/>
      <w:sz w:val="40"/>
      <w:szCs w:val="40"/>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spacing w:line="360" w:lineRule="auto"/>
    </w:pPr>
    <w:rPr>
      <w:b/>
      <w:bCs/>
      <w:sz w:val="36"/>
      <w:szCs w:val="36"/>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31">
    <w:name w:val="Body Text Indent 3"/>
    <w:basedOn w:val="a"/>
    <w:link w:val="32"/>
    <w:uiPriority w:val="99"/>
    <w:pPr>
      <w:tabs>
        <w:tab w:val="left" w:pos="426"/>
      </w:tabs>
      <w:spacing w:line="360" w:lineRule="auto"/>
      <w:ind w:firstLine="426"/>
      <w:jc w:val="both"/>
    </w:pPr>
    <w:rPr>
      <w:sz w:val="28"/>
      <w:szCs w:val="28"/>
    </w:rPr>
  </w:style>
  <w:style w:type="character" w:customStyle="1" w:styleId="32">
    <w:name w:val="Основной текст с отступом 3 Знак"/>
    <w:link w:val="31"/>
    <w:uiPriority w:val="99"/>
    <w:semiHidden/>
    <w:rPr>
      <w:sz w:val="16"/>
      <w:szCs w:val="16"/>
    </w:rPr>
  </w:style>
  <w:style w:type="paragraph" w:styleId="21">
    <w:name w:val="Body Text 2"/>
    <w:basedOn w:val="a"/>
    <w:link w:val="22"/>
    <w:uiPriority w:val="99"/>
    <w:pPr>
      <w:spacing w:line="360" w:lineRule="auto"/>
      <w:jc w:val="both"/>
    </w:pPr>
    <w:rPr>
      <w:b/>
      <w:bCs/>
      <w:sz w:val="28"/>
      <w:szCs w:val="28"/>
    </w:rPr>
  </w:style>
  <w:style w:type="character" w:customStyle="1" w:styleId="22">
    <w:name w:val="Основной текст 2 Знак"/>
    <w:link w:val="21"/>
    <w:uiPriority w:val="99"/>
    <w:semiHidden/>
    <w:rPr>
      <w:sz w:val="20"/>
      <w:szCs w:val="20"/>
    </w:rPr>
  </w:style>
  <w:style w:type="character" w:styleId="a7">
    <w:name w:val="footnote reference"/>
    <w:uiPriority w:val="99"/>
    <w:semiHidden/>
    <w:rPr>
      <w:vertAlign w:val="superscript"/>
    </w:rPr>
  </w:style>
  <w:style w:type="paragraph" w:styleId="23">
    <w:name w:val="Body Text Indent 2"/>
    <w:basedOn w:val="a"/>
    <w:link w:val="24"/>
    <w:uiPriority w:val="99"/>
    <w:pPr>
      <w:spacing w:line="360" w:lineRule="auto"/>
      <w:ind w:left="360"/>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paragraph" w:customStyle="1" w:styleId="Iauiue">
    <w:name w:val="Iau?iue"/>
    <w:uiPriority w:val="99"/>
    <w:rPr>
      <w:sz w:val="24"/>
      <w:szCs w:val="24"/>
    </w:rPr>
  </w:style>
  <w:style w:type="paragraph" w:styleId="aa">
    <w:name w:val="Body Text"/>
    <w:basedOn w:val="a"/>
    <w:link w:val="ab"/>
    <w:uiPriority w:val="99"/>
    <w:rPr>
      <w:b/>
      <w:bCs/>
      <w:sz w:val="32"/>
      <w:szCs w:val="32"/>
    </w:rPr>
  </w:style>
  <w:style w:type="character" w:customStyle="1" w:styleId="ab">
    <w:name w:val="Основной текст Знак"/>
    <w:link w:val="aa"/>
    <w:uiPriority w:val="99"/>
    <w:semiHidden/>
    <w:rPr>
      <w:sz w:val="20"/>
      <w:szCs w:val="20"/>
    </w:rPr>
  </w:style>
  <w:style w:type="paragraph" w:styleId="ac">
    <w:name w:val="footer"/>
    <w:basedOn w:val="a"/>
    <w:link w:val="ad"/>
    <w:uiPriority w:val="99"/>
    <w:pPr>
      <w:tabs>
        <w:tab w:val="center" w:pos="4153"/>
        <w:tab w:val="right" w:pos="8306"/>
      </w:tabs>
    </w:pPr>
  </w:style>
  <w:style w:type="character" w:customStyle="1" w:styleId="ad">
    <w:name w:val="Нижний колонтитул Знак"/>
    <w:link w:val="ac"/>
    <w:uiPriority w:val="99"/>
    <w:semiHidden/>
    <w:rPr>
      <w:sz w:val="20"/>
      <w:szCs w:val="20"/>
    </w:rPr>
  </w:style>
  <w:style w:type="character" w:styleId="ae">
    <w:name w:val="page number"/>
    <w:uiPriority w:val="99"/>
  </w:style>
  <w:style w:type="paragraph" w:customStyle="1" w:styleId="ConsNormal">
    <w:name w:val="ConsNormal"/>
    <w:uiPriority w:val="99"/>
    <w:pPr>
      <w:widowControl w:val="0"/>
      <w:autoSpaceDE w:val="0"/>
      <w:autoSpaceDN w:val="0"/>
      <w:adjustRightInd w:val="0"/>
      <w:ind w:firstLine="720"/>
    </w:pPr>
    <w:rPr>
      <w:rFonts w:ascii="Arial" w:hAnsi="Arial" w:cs="Arial"/>
    </w:rPr>
  </w:style>
  <w:style w:type="paragraph" w:customStyle="1" w:styleId="ConsNonformat">
    <w:name w:val="ConsNonformat"/>
    <w:uiPriority w:val="99"/>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8794</Words>
  <Characters>50130</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Глава 7</vt:lpstr>
    </vt:vector>
  </TitlesOfParts>
  <Company> </Company>
  <LinksUpToDate>false</LinksUpToDate>
  <CharactersWithSpaces>58807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dc:title>
  <dc:subject/>
  <dc:creator>Buyer</dc:creator>
  <cp:keywords/>
  <dc:description/>
  <cp:lastModifiedBy>admin</cp:lastModifiedBy>
  <cp:revision>2</cp:revision>
  <dcterms:created xsi:type="dcterms:W3CDTF">2014-02-17T22:01:00Z</dcterms:created>
  <dcterms:modified xsi:type="dcterms:W3CDTF">2014-02-17T22:01:00Z</dcterms:modified>
</cp:coreProperties>
</file>