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AE3" w:rsidRPr="00592AE3" w:rsidRDefault="00592AE3" w:rsidP="00592AE3">
      <w:pPr>
        <w:pBdr>
          <w:bottom w:val="single" w:sz="6" w:space="1" w:color="auto"/>
        </w:pBdr>
        <w:spacing w:before="0" w:after="0"/>
        <w:ind w:right="-3829"/>
        <w:jc w:val="both"/>
      </w:pPr>
    </w:p>
    <w:p w:rsidR="00592AE3" w:rsidRPr="00592AE3" w:rsidRDefault="00592AE3" w:rsidP="00592AE3">
      <w:pPr>
        <w:pStyle w:val="a3"/>
        <w:tabs>
          <w:tab w:val="left" w:pos="284"/>
        </w:tabs>
        <w:spacing w:line="240" w:lineRule="auto"/>
        <w:ind w:right="-3829"/>
        <w:rPr>
          <w:rFonts w:ascii="Times New Roman" w:hAnsi="Times New Roman" w:cs="Times New Roman"/>
          <w:sz w:val="24"/>
          <w:szCs w:val="24"/>
        </w:rPr>
      </w:pPr>
      <w:r w:rsidRPr="00592AE3">
        <w:rPr>
          <w:rFonts w:ascii="Times New Roman" w:hAnsi="Times New Roman" w:cs="Times New Roman"/>
          <w:sz w:val="24"/>
          <w:szCs w:val="24"/>
        </w:rPr>
        <w:t>1.1 Структура административного права делится на общую и особенную части. Общая часть включает в себя нормы, охватывающие управление в целом, а особенная часть состоит из норм, действующих в пределах отдельных сфер управления (образование, охрана общественного порядка, стандартизация). В составе общей части административного права выделяют: 1. нормы, определяющие правовой статус органов управления, формы их деятельности, особенно акты управления; 2. нормы определяющие принципы государственного управления; 3. нормы, регулирующие государственную службу, причём службу не только в органах управления, но и во всех других звеньях государственного аппарата; 4. нормы определяющие статус управляемых объектов, предприятий, учреждений и организаций, различных их составных частей; 5. нормы о правовом статусе граждан, общественных организаций и органов общественной самодеятельности; 6. нормы о мерах убеждения и принуждения в государственном управлении, среди которых значительную группу составляют нормы об административной ответственности, производстве по делам об административных правонарушениях; 7. нормы о способах обеспечения законности в государственном управлении. Особенная часть административного права включает в себя: 1. Нормы, регулирующие государственное управление в областях ценообразования (финансов, кредита, учёта и др. видов функциональной деятельности); 2. Нормы, регулирующие государственное управление в отраслях и группах отраслей народного хозяйства, социально культурного строительства и административной деятельности.</w:t>
      </w:r>
    </w:p>
    <w:p w:rsidR="00592AE3" w:rsidRPr="00592AE3" w:rsidRDefault="00592AE3" w:rsidP="00592AE3">
      <w:pPr>
        <w:pBdr>
          <w:bottom w:val="single" w:sz="6" w:space="1" w:color="auto"/>
        </w:pBdr>
        <w:tabs>
          <w:tab w:val="left" w:pos="284"/>
        </w:tabs>
        <w:spacing w:before="0" w:after="0"/>
        <w:ind w:right="-3829"/>
        <w:jc w:val="right"/>
      </w:pPr>
      <w:r w:rsidRPr="00592AE3">
        <w:t>Василенков П.Т. Советское административное право, М 1990г.</w:t>
      </w:r>
    </w:p>
    <w:p w:rsidR="00592AE3" w:rsidRPr="00592AE3" w:rsidRDefault="00592AE3" w:rsidP="00592AE3">
      <w:pPr>
        <w:tabs>
          <w:tab w:val="left" w:pos="284"/>
        </w:tabs>
        <w:spacing w:before="0" w:after="0"/>
        <w:ind w:right="-3829"/>
        <w:jc w:val="both"/>
      </w:pPr>
      <w:r w:rsidRPr="00592AE3">
        <w:t>Административное право очень близко стоит к  гос. праву, хотя предмет гос. права шире, чем предмет административного права. Последнее берёт у государства права исходные начала, относящиеся к гос. управлению, детализирует и дополняет их, определяет механизм реализации.</w:t>
      </w:r>
    </w:p>
    <w:p w:rsidR="00592AE3" w:rsidRPr="00592AE3" w:rsidRDefault="00592AE3" w:rsidP="00592AE3">
      <w:pPr>
        <w:tabs>
          <w:tab w:val="left" w:pos="284"/>
        </w:tabs>
        <w:spacing w:before="0" w:after="0"/>
        <w:ind w:right="-3829"/>
        <w:jc w:val="both"/>
      </w:pPr>
      <w:r w:rsidRPr="00592AE3">
        <w:t xml:space="preserve">Административное право тесно связано с гражданским правом. Обе отрасли иногда регулируют одни и те же общественные отношения – имущественные, но различными методами. Некоторые нормы административного права тесно соприкасаются с нормами трудового права. Например, содержание индивидуальных актов управления в сфере трудовых отношений определяется, как правило, нормами трудового права, а порядок издания акта – нормами административного права. Административное право тесно связано и с финансовым правом. Административное право регулирует управленческие отношения в области финансов, а финансовое право – преимущественно сами финансовые отношения, как особую разновидность экономических отношений. Соприкасается административное право и с земельным, водным, горным и лесным правом. </w:t>
      </w:r>
    </w:p>
    <w:p w:rsidR="00592AE3" w:rsidRPr="00592AE3" w:rsidRDefault="00592AE3" w:rsidP="00592AE3">
      <w:pPr>
        <w:pBdr>
          <w:bottom w:val="single" w:sz="6" w:space="1" w:color="auto"/>
        </w:pBdr>
        <w:tabs>
          <w:tab w:val="left" w:pos="284"/>
        </w:tabs>
        <w:spacing w:before="0" w:after="0"/>
        <w:ind w:right="-3829"/>
        <w:jc w:val="right"/>
      </w:pPr>
      <w:r w:rsidRPr="00592AE3">
        <w:t>Василенков П.Т. Советское административное право, М 1990г.</w:t>
      </w:r>
    </w:p>
    <w:p w:rsidR="00592AE3" w:rsidRPr="00592AE3" w:rsidRDefault="00592AE3" w:rsidP="00592AE3">
      <w:pPr>
        <w:tabs>
          <w:tab w:val="left" w:pos="284"/>
        </w:tabs>
        <w:spacing w:before="0" w:after="0"/>
        <w:ind w:right="-3829"/>
        <w:jc w:val="both"/>
      </w:pPr>
      <w:r w:rsidRPr="00592AE3">
        <w:t>Государственная власть не может принадлежать одному лицу или одному государственному органу, ибо это создаёт угрозу тоталитарного, антидемократического режима. Раздел властных функций необходим, поэтому появились три ветви государственной власти, отличающиеся определённой степенью самостоятельности. Каждой ветви соответствуют субъекты (органы государственной власти), её выражающие. Исполнительная власть представляет собой относительно самостоятельную ветвь единой государственной власти РФ, тесно взаимодействующую  с законодательной и судебными ветвями. Исполнительную власть можно характеризовать в качестве подсистемы в рамках единой государственной власти или же её механизма. Исполнительная ветвь государственной власти представляет собой организующую, исполнительно-распорядительную деятельность определённых органов государства и исполнительных лиц. Для выполнения возложенных функций органы исполнительной власти наделены государственной властью, полномочиями, реализуемыми в характерных для этих органов правовых формах. Органы исполнительной власти находятся на бюджетном финансировании. Она является юридическим лицом.</w:t>
      </w:r>
    </w:p>
    <w:p w:rsidR="00592AE3" w:rsidRPr="00592AE3" w:rsidRDefault="00592AE3" w:rsidP="00592AE3">
      <w:pPr>
        <w:pBdr>
          <w:bottom w:val="single" w:sz="6" w:space="1" w:color="auto"/>
        </w:pBdr>
        <w:tabs>
          <w:tab w:val="left" w:pos="284"/>
        </w:tabs>
        <w:spacing w:before="0" w:after="0"/>
        <w:ind w:right="-3829"/>
        <w:jc w:val="right"/>
      </w:pPr>
      <w:r w:rsidRPr="00592AE3">
        <w:t>Василенков П.Т. Советское административное право, М 1990г.</w:t>
      </w:r>
    </w:p>
    <w:p w:rsidR="00592AE3" w:rsidRPr="00592AE3" w:rsidRDefault="00592AE3" w:rsidP="00592AE3">
      <w:pPr>
        <w:tabs>
          <w:tab w:val="left" w:pos="284"/>
        </w:tabs>
        <w:spacing w:before="0" w:after="0"/>
        <w:ind w:right="-3829"/>
        <w:jc w:val="both"/>
      </w:pPr>
      <w:r w:rsidRPr="00592AE3">
        <w:t>Основные признаки исполнительной власти: постоянное функционирование; подзаконность; власть реализуется в отношении к различным (коллективным или индивидуальным) элементам государственно-организованного общества. По содержанию следует различать три группы функций: 1. Функция ориентирования системы: прогнозирование; планирование; нормативное регулирование; методическое руководство. 2. Функция обеспечения системы: кадровое; материально-техническое; финансовое; организационно-структурное (эта функция включает в себя, создание организаций, их структурных подразделений, реорганизацию системы, распределение, перераспределение полномочий и т.д.); информационное. 3. Функция оперативного управления системой: непосредственное регулирование деятельности (этим занимаются производственные и диспетчерские отделы предприятий, учебные отделы вузов, эта деятельность связана с устранением сбоев  в работе и т.д.); учёт; контроль; оценка (всей работы, отдельных работников, выполнения конкретных заданий и т.д.).</w:t>
      </w:r>
    </w:p>
    <w:p w:rsidR="00592AE3" w:rsidRPr="00592AE3" w:rsidRDefault="00592AE3" w:rsidP="00592AE3">
      <w:pPr>
        <w:pBdr>
          <w:bottom w:val="single" w:sz="6" w:space="1" w:color="auto"/>
        </w:pBdr>
        <w:tabs>
          <w:tab w:val="left" w:pos="284"/>
        </w:tabs>
        <w:spacing w:before="0" w:after="0"/>
        <w:ind w:right="-3829"/>
        <w:jc w:val="right"/>
      </w:pPr>
      <w:r w:rsidRPr="00592AE3">
        <w:t>Бахрах Д.Н. Административное право М., 1993</w:t>
      </w:r>
    </w:p>
    <w:p w:rsidR="00592AE3" w:rsidRPr="00592AE3" w:rsidRDefault="00592AE3" w:rsidP="00592AE3">
      <w:pPr>
        <w:pStyle w:val="a3"/>
        <w:tabs>
          <w:tab w:val="left" w:pos="284"/>
        </w:tabs>
        <w:spacing w:line="240" w:lineRule="auto"/>
        <w:ind w:right="-3829"/>
        <w:rPr>
          <w:rFonts w:ascii="Times New Roman" w:hAnsi="Times New Roman" w:cs="Times New Roman"/>
          <w:sz w:val="24"/>
          <w:szCs w:val="24"/>
        </w:rPr>
      </w:pPr>
      <w:r w:rsidRPr="00592AE3">
        <w:rPr>
          <w:rFonts w:ascii="Times New Roman" w:hAnsi="Times New Roman" w:cs="Times New Roman"/>
          <w:sz w:val="24"/>
          <w:szCs w:val="24"/>
        </w:rPr>
        <w:t>Гипотеза – часть нормы, указывающая на фактические условия при наступлении которых следует руководствоваться данной нормой (исполнить либо применить). Обстоятельства, предусмотренные гипотезой, являются юридическими фактами, порождающими административно-правовые отношения. Различают гипотезы: относительно-определённая, абсолютно-определённая.</w:t>
      </w:r>
    </w:p>
    <w:p w:rsidR="00592AE3" w:rsidRPr="00592AE3" w:rsidRDefault="00592AE3" w:rsidP="00592AE3">
      <w:pPr>
        <w:tabs>
          <w:tab w:val="left" w:pos="284"/>
        </w:tabs>
        <w:spacing w:before="0" w:after="0"/>
        <w:ind w:right="-3829"/>
        <w:jc w:val="both"/>
      </w:pPr>
      <w:r w:rsidRPr="00592AE3">
        <w:t>Диспозиция – главная часть нормы, содержащая само правило, должностного поведения, предписанное данной нормой права. Различают: закрепляющие, уполномочивающие, обязывающие.</w:t>
      </w:r>
    </w:p>
    <w:p w:rsidR="00592AE3" w:rsidRPr="00592AE3" w:rsidRDefault="00592AE3" w:rsidP="00592AE3">
      <w:pPr>
        <w:tabs>
          <w:tab w:val="left" w:pos="284"/>
        </w:tabs>
        <w:spacing w:before="0" w:after="0"/>
        <w:ind w:right="-3829"/>
        <w:jc w:val="both"/>
      </w:pPr>
      <w:r w:rsidRPr="00592AE3">
        <w:t>Санкция – часть нормы, указывающая на меры государственного воздействия, применяемые к лицам, нарушавшим установленные правила должного поведения. Особенность санкции – наличие многообразных средств административного воздействия и множественность  органов, уполномоченных государством применять их к правонарушителям.</w:t>
      </w:r>
    </w:p>
    <w:p w:rsidR="00592AE3" w:rsidRPr="00592AE3" w:rsidRDefault="00592AE3" w:rsidP="00592AE3">
      <w:pPr>
        <w:pBdr>
          <w:bottom w:val="single" w:sz="6" w:space="1" w:color="auto"/>
        </w:pBdr>
        <w:tabs>
          <w:tab w:val="left" w:pos="284"/>
        </w:tabs>
        <w:spacing w:before="0" w:after="0"/>
        <w:ind w:right="-3829"/>
        <w:jc w:val="right"/>
      </w:pPr>
      <w:r w:rsidRPr="00592AE3">
        <w:t>Василенков П.Т. Советское административное право, М 1990г.</w:t>
      </w:r>
    </w:p>
    <w:p w:rsidR="00592AE3" w:rsidRPr="00592AE3" w:rsidRDefault="00592AE3" w:rsidP="00592AE3">
      <w:pPr>
        <w:tabs>
          <w:tab w:val="left" w:pos="284"/>
        </w:tabs>
        <w:spacing w:before="0" w:after="0"/>
        <w:ind w:right="-3829"/>
        <w:jc w:val="both"/>
      </w:pPr>
      <w:r w:rsidRPr="00592AE3">
        <w:t>Существуют различные критерии классификации норм административного права. Наиболее общий характер имеет выделение двух основных видов этих норм: материальные и процессуальные.</w:t>
      </w:r>
    </w:p>
    <w:p w:rsidR="00592AE3" w:rsidRPr="00592AE3" w:rsidRDefault="00592AE3" w:rsidP="00592AE3">
      <w:pPr>
        <w:tabs>
          <w:tab w:val="left" w:pos="284"/>
        </w:tabs>
        <w:spacing w:before="0" w:after="0"/>
        <w:ind w:right="-3829"/>
        <w:jc w:val="both"/>
      </w:pPr>
      <w:r w:rsidRPr="00592AE3">
        <w:t>Материальные административно-правовые нормы характеризуются тем, что они юридически закрепляют комплекс обязанностей и прав, а так же ответственность регулируемых административным правом управленческих отношений, т.е. фактически их административно-правовой статус. Это например, нормы, определяющие обязанности соответствующих должностных лиц принять и рассмотреть в установленные сроки жалобу гражданина, нормы, определяющие основы компетенции того или иного субъекта исполнительной власти и т.п.</w:t>
      </w:r>
    </w:p>
    <w:p w:rsidR="00592AE3" w:rsidRPr="00592AE3" w:rsidRDefault="00592AE3" w:rsidP="00592AE3">
      <w:pPr>
        <w:tabs>
          <w:tab w:val="left" w:pos="284"/>
        </w:tabs>
        <w:spacing w:before="0" w:after="0"/>
        <w:ind w:right="-3829"/>
        <w:jc w:val="both"/>
      </w:pPr>
      <w:r w:rsidRPr="00592AE3">
        <w:t xml:space="preserve">Процессуальные административно-правовые нормы регламентируют динамику государственного управления и связанных с ними управленческих отношений. Например, это нормы, определяющие порядок приёма рассмотрения, разрешения жалоб и заявлений граждан, порядок по делам  об административных правонарушениях и т.п. </w:t>
      </w:r>
    </w:p>
    <w:p w:rsidR="00592AE3" w:rsidRPr="00592AE3" w:rsidRDefault="00592AE3" w:rsidP="00592AE3">
      <w:pPr>
        <w:tabs>
          <w:tab w:val="left" w:pos="284"/>
        </w:tabs>
        <w:spacing w:before="0" w:after="0"/>
        <w:ind w:right="-3829"/>
        <w:jc w:val="both"/>
      </w:pPr>
      <w:r w:rsidRPr="00592AE3">
        <w:t>По целевому назначению они делятся на регулятивные (регламентарные) и правоохранительные административно-правовые нормы. При этом забывается, что регламентация – общее свойство любых правовых норм, в том числе и направленных на правоохрану. Регулятивные содержат правила нормативной деятельности, а охранительные призваны обеспечить защиту, охрану урегулированных юридическими нормами отношений.</w:t>
      </w:r>
    </w:p>
    <w:p w:rsidR="00592AE3" w:rsidRPr="00592AE3" w:rsidRDefault="00592AE3" w:rsidP="00592AE3">
      <w:pPr>
        <w:pBdr>
          <w:bottom w:val="single" w:sz="6" w:space="1" w:color="auto"/>
        </w:pBdr>
        <w:tabs>
          <w:tab w:val="left" w:pos="284"/>
        </w:tabs>
        <w:spacing w:before="0" w:after="0"/>
        <w:ind w:right="-3829"/>
        <w:jc w:val="right"/>
      </w:pPr>
      <w:r w:rsidRPr="00592AE3">
        <w:t>Василенков П.Т. Советское административное право, М 1990г.</w:t>
      </w:r>
    </w:p>
    <w:p w:rsidR="00592AE3" w:rsidRPr="00592AE3" w:rsidRDefault="00592AE3" w:rsidP="00592AE3">
      <w:pPr>
        <w:tabs>
          <w:tab w:val="left" w:pos="284"/>
        </w:tabs>
        <w:spacing w:before="0" w:after="0"/>
        <w:ind w:right="-3829"/>
        <w:jc w:val="both"/>
      </w:pPr>
      <w:r w:rsidRPr="00592AE3">
        <w:t>Административно-правовые отношения – это урегулированные нормами административного права, общественные отношения, складывающиеся в сфере государственного управления. Административное правоотношение имеет свой состав (структуру) – его элементы – субъекты (участники), объект и содержание. В содержании различают две стороны: материальная (поведение субъектов) и юридическая (субъект права и обязанности). Ст.18 Нарушение водителями прав дорожного движения или эксплуатация транспортных средств, повлекшие причинение лёгких телесных повреждений или материального ущерба.</w:t>
      </w:r>
    </w:p>
    <w:p w:rsidR="00592AE3" w:rsidRPr="00592AE3" w:rsidRDefault="00592AE3" w:rsidP="00592AE3">
      <w:pPr>
        <w:tabs>
          <w:tab w:val="left" w:pos="284"/>
        </w:tabs>
        <w:spacing w:before="0" w:after="0"/>
        <w:ind w:right="-3829"/>
        <w:jc w:val="both"/>
      </w:pPr>
      <w:r w:rsidRPr="00592AE3">
        <w:t>Субъекты: водитель, пешеход.</w:t>
      </w:r>
    </w:p>
    <w:p w:rsidR="00592AE3" w:rsidRPr="00592AE3" w:rsidRDefault="00592AE3" w:rsidP="00592AE3">
      <w:pPr>
        <w:tabs>
          <w:tab w:val="left" w:pos="284"/>
        </w:tabs>
        <w:spacing w:before="0" w:after="0"/>
        <w:ind w:right="-3829"/>
        <w:jc w:val="both"/>
      </w:pPr>
      <w:r w:rsidRPr="00592AE3">
        <w:t>Объекты: нарушение правил дорожного движения или эксплуатация транспортных средств .</w:t>
      </w:r>
    </w:p>
    <w:p w:rsidR="00592AE3" w:rsidRPr="00592AE3" w:rsidRDefault="00592AE3" w:rsidP="00592AE3">
      <w:pPr>
        <w:tabs>
          <w:tab w:val="left" w:pos="284"/>
        </w:tabs>
        <w:spacing w:before="0" w:after="0"/>
        <w:ind w:right="-3829"/>
        <w:jc w:val="both"/>
      </w:pPr>
      <w:r w:rsidRPr="00592AE3">
        <w:t>Содержание: нарушение правил дорожного движения, наложение штрафа.</w:t>
      </w:r>
    </w:p>
    <w:p w:rsidR="00592AE3" w:rsidRPr="00592AE3" w:rsidRDefault="00592AE3" w:rsidP="00592AE3">
      <w:pPr>
        <w:pBdr>
          <w:bottom w:val="single" w:sz="6" w:space="1" w:color="auto"/>
        </w:pBdr>
        <w:tabs>
          <w:tab w:val="left" w:pos="284"/>
        </w:tabs>
        <w:spacing w:before="0" w:after="0"/>
        <w:ind w:right="-3829"/>
        <w:jc w:val="right"/>
      </w:pPr>
      <w:r w:rsidRPr="00592AE3">
        <w:t>Козлов Ю.М. Административные правоотношения. М., 1986</w:t>
      </w:r>
    </w:p>
    <w:p w:rsidR="00592AE3" w:rsidRPr="00592AE3" w:rsidRDefault="00592AE3" w:rsidP="00592AE3">
      <w:pPr>
        <w:pStyle w:val="a3"/>
        <w:tabs>
          <w:tab w:val="left" w:pos="284"/>
        </w:tabs>
        <w:spacing w:line="240" w:lineRule="auto"/>
        <w:ind w:right="-3829"/>
        <w:rPr>
          <w:rFonts w:ascii="Times New Roman" w:hAnsi="Times New Roman" w:cs="Times New Roman"/>
          <w:sz w:val="24"/>
          <w:szCs w:val="24"/>
        </w:rPr>
      </w:pPr>
      <w:r w:rsidRPr="00592AE3">
        <w:rPr>
          <w:rFonts w:ascii="Times New Roman" w:hAnsi="Times New Roman" w:cs="Times New Roman"/>
          <w:sz w:val="24"/>
          <w:szCs w:val="24"/>
        </w:rPr>
        <w:t>Реализация норм административного права представляет собой процесс претворения в жизнь государственной воли его субъектами. Это выражается в поведении субъектов в соответствии с требованиями юридических норм. Различают несколько форм (способов) реализации норм:</w:t>
      </w:r>
    </w:p>
    <w:p w:rsidR="00592AE3" w:rsidRPr="00592AE3" w:rsidRDefault="00592AE3" w:rsidP="00592AE3">
      <w:pPr>
        <w:tabs>
          <w:tab w:val="left" w:pos="284"/>
        </w:tabs>
        <w:spacing w:before="0" w:after="0"/>
        <w:ind w:right="-3829"/>
        <w:jc w:val="both"/>
      </w:pPr>
      <w:r w:rsidRPr="00592AE3">
        <w:t>Исполнение заключается в активных действиях субъекта права по выполнению предписаний, содержащихся в норме.</w:t>
      </w:r>
    </w:p>
    <w:p w:rsidR="00592AE3" w:rsidRPr="00592AE3" w:rsidRDefault="00592AE3" w:rsidP="00592AE3">
      <w:pPr>
        <w:tabs>
          <w:tab w:val="left" w:pos="284"/>
        </w:tabs>
        <w:spacing w:before="0" w:after="0"/>
        <w:ind w:right="-3829"/>
        <w:jc w:val="both"/>
      </w:pPr>
      <w:r w:rsidRPr="00592AE3">
        <w:t>Суть соблюдения – в воздержании субъекта от совершения запрещённых действий. Оно отличается от исполнения пассивным поведением субъекта. При использовании субъект сам принимает решение о том, воспользоваться или нет предоставленным ему субъективным правом (например, на жалобу).</w:t>
      </w:r>
    </w:p>
    <w:p w:rsidR="00592AE3" w:rsidRPr="00592AE3" w:rsidRDefault="00592AE3" w:rsidP="00592AE3">
      <w:pPr>
        <w:pBdr>
          <w:bottom w:val="single" w:sz="6" w:space="1" w:color="auto"/>
        </w:pBdr>
        <w:tabs>
          <w:tab w:val="left" w:pos="284"/>
        </w:tabs>
        <w:spacing w:before="0" w:after="0"/>
        <w:ind w:right="-3829"/>
        <w:jc w:val="both"/>
      </w:pPr>
      <w:r w:rsidRPr="00592AE3">
        <w:t>Применение состоит в принятии компетентным государственным органом (уполномоченным должностным лицом) индивидуального юридически-властного решения (акта) на основе действующей нормы. Например, призыв на военную службу, лицензирование, применение административного взыскания.</w:t>
      </w:r>
    </w:p>
    <w:p w:rsidR="00592AE3" w:rsidRPr="00592AE3" w:rsidRDefault="00592AE3" w:rsidP="00592AE3">
      <w:pPr>
        <w:tabs>
          <w:tab w:val="left" w:pos="284"/>
        </w:tabs>
        <w:spacing w:before="0" w:after="0"/>
        <w:ind w:right="-3829"/>
        <w:jc w:val="both"/>
      </w:pPr>
      <w:r w:rsidRPr="00592AE3">
        <w:t>Административно-правовые отношения возникают, изменяются или прекращаются при наличии соответствующих условий (обстоятельств), определённых нормами административного права, т.е. на основании юридических фактов. Под последним понимается действия и события. Правомерные действия всегда соответствуют требованиям административно правовых норм. Они совершаются с намерением породить определённые правовые последствия. Основным их видом являются юридические акты индивидуального характера (например, создание приказа о зачислении на должность, о зачислении в учебное заведение). В некоторых случаях основанием возникновения административно-правового отношения может быть и правовое бездействие (проезд в транспорте без билета). События являются юридическими фактами, влекущими правовые последствия. Возникают вне зависимости от воли людей (например, стихийные бедствия, землетрясения).</w:t>
      </w:r>
    </w:p>
    <w:p w:rsidR="00592AE3" w:rsidRPr="00592AE3" w:rsidRDefault="00592AE3" w:rsidP="00592AE3">
      <w:pPr>
        <w:pBdr>
          <w:bottom w:val="single" w:sz="6" w:space="1" w:color="auto"/>
        </w:pBdr>
        <w:tabs>
          <w:tab w:val="left" w:pos="284"/>
        </w:tabs>
        <w:spacing w:before="0" w:after="0"/>
        <w:ind w:right="-3829"/>
        <w:jc w:val="right"/>
      </w:pPr>
      <w:r w:rsidRPr="00592AE3">
        <w:t>Бахрах Д.Н. Административное право М., 1993</w:t>
      </w:r>
    </w:p>
    <w:p w:rsidR="00592AE3" w:rsidRPr="00592AE3" w:rsidRDefault="00592AE3" w:rsidP="00592AE3">
      <w:pPr>
        <w:tabs>
          <w:tab w:val="left" w:pos="284"/>
        </w:tabs>
        <w:spacing w:before="0" w:after="0"/>
        <w:ind w:right="-3829"/>
        <w:jc w:val="both"/>
      </w:pPr>
      <w:r w:rsidRPr="00592AE3">
        <w:t>Административно-правовые отношения в отличие от иных мер (прежде всего гражданско-правовых) являются властноотношениями, построенными на началах «власть - подчинение». Во властноотношениях отсутствует юридическое равенство сторон, классическим примером отношений равенства сторон, хотя и не во всех случаях, может служить пример: Обязательства из причинения вреда, являются гражданско-правовые отношения. Напоминание о властной природе имеет прямое отношение к выявлению особенностей административно правовых отношений. Административно-правовые отношения возникают по инициативе любой  из сторон. Однако согласие или желание второй стороны не является во всех случаях обязательным условием их возникновения; они могут возникнуть и вопреки желанию второй стороны или её согласию. Этот признак в наибольшей степени отличают их от гражданско-правовых отношений.</w:t>
      </w:r>
    </w:p>
    <w:p w:rsidR="00592AE3" w:rsidRPr="00592AE3" w:rsidRDefault="00592AE3" w:rsidP="00592AE3">
      <w:pPr>
        <w:tabs>
          <w:tab w:val="left" w:pos="284"/>
        </w:tabs>
        <w:spacing w:before="0" w:after="0"/>
        <w:ind w:right="-3829"/>
        <w:jc w:val="right"/>
      </w:pPr>
      <w:r w:rsidRPr="00592AE3">
        <w:t>Бахрах Д.Н. Административное право М., 1993</w:t>
      </w:r>
    </w:p>
    <w:p w:rsidR="00592AE3" w:rsidRPr="00592AE3" w:rsidRDefault="00592AE3" w:rsidP="00592AE3">
      <w:pPr>
        <w:pBdr>
          <w:top w:val="single" w:sz="6" w:space="1" w:color="auto"/>
          <w:bottom w:val="single" w:sz="6" w:space="1" w:color="auto"/>
        </w:pBdr>
        <w:tabs>
          <w:tab w:val="left" w:pos="284"/>
        </w:tabs>
        <w:spacing w:before="0" w:after="0"/>
        <w:ind w:right="-3829"/>
        <w:jc w:val="both"/>
      </w:pPr>
      <w:r w:rsidRPr="00592AE3">
        <w:t xml:space="preserve">Административное право может быть представлено как сложная система исполнительных и распределительных органов государственной власти, которая входит составной частью в государственный аппарат и в тоже время объединяет отдельные элементы – органы государственного управления. В свою очередь каждый орган управления включает в себя свои внутренние структурные подразделения, т.е. нисходящие подсистемы. система административного права – это совокупность административно-правовых норм регулирующих однозначные по своему содержанию общественные отношения, сгруппированных по правовым институтам.   </w:t>
      </w:r>
    </w:p>
    <w:p w:rsidR="00592AE3" w:rsidRPr="00592AE3" w:rsidRDefault="00592AE3" w:rsidP="00592AE3">
      <w:pPr>
        <w:tabs>
          <w:tab w:val="left" w:pos="284"/>
        </w:tabs>
        <w:spacing w:before="0" w:after="0"/>
        <w:ind w:right="-3829"/>
        <w:jc w:val="both"/>
      </w:pPr>
      <w:r w:rsidRPr="00592AE3">
        <w:t>Институт – группа правовых норм, регулирующих сходные общественные отношения. Общие институты регулируют отношения, имеющие общий характер всех направлений управленческой деятельности. Отраслевые – регулируют отношения в отдельных отраслях государственного управления (народного хозяйства), либо в отдельных его отраслях (промышленности) и сферах (стандартизации)</w:t>
      </w:r>
    </w:p>
    <w:p w:rsidR="00592AE3" w:rsidRPr="00592AE3" w:rsidRDefault="00592AE3" w:rsidP="00592AE3">
      <w:pPr>
        <w:pBdr>
          <w:bottom w:val="single" w:sz="6" w:space="1" w:color="auto"/>
        </w:pBdr>
        <w:tabs>
          <w:tab w:val="left" w:pos="284"/>
        </w:tabs>
        <w:spacing w:before="0" w:after="0"/>
        <w:ind w:right="-3829"/>
        <w:jc w:val="right"/>
      </w:pPr>
      <w:r w:rsidRPr="00592AE3">
        <w:t>Бахрах Д.Н. Административное право М., 1993</w:t>
      </w:r>
    </w:p>
    <w:p w:rsidR="00592AE3" w:rsidRPr="00592AE3" w:rsidRDefault="00592AE3" w:rsidP="00592AE3">
      <w:pPr>
        <w:tabs>
          <w:tab w:val="left" w:pos="284"/>
        </w:tabs>
        <w:spacing w:before="0" w:after="0"/>
        <w:ind w:right="-3829"/>
        <w:jc w:val="both"/>
      </w:pPr>
      <w:r w:rsidRPr="00592AE3">
        <w:t>Существо отраслевого управления составляют субординация – это необходимое условие управления. Особенностью субординации при отраслевом управлении является руководство административно-подчинённых субъекту управления отраслевых институтов. Органы отраслевого управления действуют преимущественно в пределах своей системы в которой все органы взаимосвязаны и соподчинены «по вертикали», а предприятия по организации – вышестоящему органу управления.</w:t>
      </w:r>
    </w:p>
    <w:p w:rsidR="00592AE3" w:rsidRPr="00592AE3" w:rsidRDefault="00592AE3" w:rsidP="00592AE3">
      <w:pPr>
        <w:pBdr>
          <w:bottom w:val="single" w:sz="6" w:space="1" w:color="auto"/>
        </w:pBdr>
        <w:tabs>
          <w:tab w:val="left" w:pos="284"/>
        </w:tabs>
        <w:spacing w:before="0" w:after="0"/>
        <w:ind w:right="-3829"/>
        <w:jc w:val="right"/>
      </w:pPr>
      <w:r w:rsidRPr="00592AE3">
        <w:t>Бахрах Д.Н. Административное право М., 1993</w:t>
      </w:r>
    </w:p>
    <w:p w:rsidR="00592AE3" w:rsidRPr="00592AE3" w:rsidRDefault="00592AE3" w:rsidP="00592AE3">
      <w:pPr>
        <w:numPr>
          <w:ilvl w:val="0"/>
          <w:numId w:val="1"/>
        </w:numPr>
        <w:tabs>
          <w:tab w:val="clear" w:pos="360"/>
          <w:tab w:val="num" w:pos="284"/>
        </w:tabs>
        <w:spacing w:before="0" w:after="0"/>
        <w:ind w:left="0" w:right="-3829" w:firstLine="0"/>
        <w:jc w:val="both"/>
      </w:pPr>
      <w:r w:rsidRPr="00592AE3">
        <w:t>Конституция РФ.</w:t>
      </w:r>
    </w:p>
    <w:p w:rsidR="00592AE3" w:rsidRPr="00592AE3" w:rsidRDefault="00592AE3" w:rsidP="00592AE3">
      <w:pPr>
        <w:numPr>
          <w:ilvl w:val="0"/>
          <w:numId w:val="1"/>
        </w:numPr>
        <w:tabs>
          <w:tab w:val="clear" w:pos="360"/>
          <w:tab w:val="num" w:pos="284"/>
        </w:tabs>
        <w:spacing w:before="0" w:after="0"/>
        <w:ind w:left="0" w:right="-3829" w:firstLine="0"/>
        <w:jc w:val="both"/>
      </w:pPr>
      <w:r w:rsidRPr="00592AE3">
        <w:t>Федеральные законы.</w:t>
      </w:r>
    </w:p>
    <w:p w:rsidR="00592AE3" w:rsidRPr="00592AE3" w:rsidRDefault="00592AE3" w:rsidP="00592AE3">
      <w:pPr>
        <w:numPr>
          <w:ilvl w:val="0"/>
          <w:numId w:val="1"/>
        </w:numPr>
        <w:tabs>
          <w:tab w:val="clear" w:pos="360"/>
          <w:tab w:val="num" w:pos="284"/>
        </w:tabs>
        <w:spacing w:before="0" w:after="0"/>
        <w:ind w:left="0" w:right="-3829" w:firstLine="0"/>
        <w:jc w:val="both"/>
      </w:pPr>
      <w:r w:rsidRPr="00592AE3">
        <w:t>Нормативные указы Президента.</w:t>
      </w:r>
    </w:p>
    <w:p w:rsidR="00592AE3" w:rsidRPr="00592AE3" w:rsidRDefault="00592AE3" w:rsidP="00592AE3">
      <w:pPr>
        <w:numPr>
          <w:ilvl w:val="0"/>
          <w:numId w:val="1"/>
        </w:numPr>
        <w:tabs>
          <w:tab w:val="clear" w:pos="360"/>
          <w:tab w:val="num" w:pos="284"/>
        </w:tabs>
        <w:spacing w:before="0" w:after="0"/>
        <w:ind w:left="0" w:right="-3829" w:firstLine="0"/>
        <w:jc w:val="both"/>
      </w:pPr>
      <w:r w:rsidRPr="00592AE3">
        <w:t>Постановления Правительства РФ.</w:t>
      </w:r>
    </w:p>
    <w:p w:rsidR="00592AE3" w:rsidRPr="00592AE3" w:rsidRDefault="00592AE3" w:rsidP="00592AE3">
      <w:pPr>
        <w:pStyle w:val="a3"/>
        <w:pBdr>
          <w:bottom w:val="single" w:sz="6" w:space="1" w:color="auto"/>
        </w:pBdr>
        <w:tabs>
          <w:tab w:val="left" w:pos="284"/>
        </w:tabs>
        <w:spacing w:line="240" w:lineRule="auto"/>
        <w:ind w:right="-3829"/>
        <w:rPr>
          <w:rFonts w:ascii="Times New Roman" w:hAnsi="Times New Roman" w:cs="Times New Roman"/>
          <w:sz w:val="24"/>
          <w:szCs w:val="24"/>
        </w:rPr>
      </w:pPr>
      <w:r w:rsidRPr="00592AE3">
        <w:rPr>
          <w:rFonts w:ascii="Times New Roman" w:hAnsi="Times New Roman" w:cs="Times New Roman"/>
          <w:sz w:val="24"/>
          <w:szCs w:val="24"/>
        </w:rPr>
        <w:t>Декларации, положения, постановления и др. акты Федерального собрания (съезда народных депутатов Верховного Совета) РФ. Существуют ещё акты субъектов федерации, акты местного самоуправления и др.</w:t>
      </w:r>
    </w:p>
    <w:p w:rsidR="00592AE3" w:rsidRPr="00592AE3" w:rsidRDefault="00592AE3" w:rsidP="00592AE3">
      <w:pPr>
        <w:numPr>
          <w:ilvl w:val="0"/>
          <w:numId w:val="3"/>
        </w:numPr>
        <w:tabs>
          <w:tab w:val="clear" w:pos="360"/>
          <w:tab w:val="num" w:pos="284"/>
        </w:tabs>
        <w:spacing w:before="0" w:after="0"/>
        <w:ind w:left="0" w:right="-3829" w:firstLine="0"/>
        <w:jc w:val="both"/>
        <w:rPr>
          <w:snapToGrid w:val="0"/>
        </w:rPr>
      </w:pPr>
      <w:r w:rsidRPr="00592AE3">
        <w:rPr>
          <w:snapToGrid w:val="0"/>
        </w:rPr>
        <w:t>Федеральный закон от 7 января 1999 года N 18-ФЗ "О государственном регулировании производства и оборота этилового спирта, алкогольной и спиртосодержащей продукции".</w:t>
      </w:r>
    </w:p>
    <w:p w:rsidR="00592AE3" w:rsidRPr="00592AE3" w:rsidRDefault="00592AE3" w:rsidP="00592AE3">
      <w:pPr>
        <w:numPr>
          <w:ilvl w:val="0"/>
          <w:numId w:val="3"/>
        </w:numPr>
        <w:tabs>
          <w:tab w:val="clear" w:pos="360"/>
          <w:tab w:val="num" w:pos="284"/>
        </w:tabs>
        <w:spacing w:before="0" w:after="0"/>
        <w:ind w:left="0" w:right="-3829" w:firstLine="0"/>
        <w:jc w:val="both"/>
        <w:rPr>
          <w:snapToGrid w:val="0"/>
        </w:rPr>
      </w:pPr>
      <w:r w:rsidRPr="00592AE3">
        <w:rPr>
          <w:snapToGrid w:val="0"/>
        </w:rPr>
        <w:t>Указ Президента РФ «Вопросы прохождения военной службы» от 4 января 1999 года N 4.</w:t>
      </w:r>
    </w:p>
    <w:p w:rsidR="00592AE3" w:rsidRPr="00592AE3" w:rsidRDefault="00592AE3" w:rsidP="00592AE3">
      <w:pPr>
        <w:numPr>
          <w:ilvl w:val="0"/>
          <w:numId w:val="3"/>
        </w:numPr>
        <w:pBdr>
          <w:bottom w:val="single" w:sz="6" w:space="1" w:color="auto"/>
        </w:pBdr>
        <w:tabs>
          <w:tab w:val="clear" w:pos="360"/>
          <w:tab w:val="num" w:pos="284"/>
        </w:tabs>
        <w:spacing w:before="0" w:after="0"/>
        <w:ind w:left="0" w:right="-3829" w:firstLine="0"/>
        <w:rPr>
          <w:snapToGrid w:val="0"/>
        </w:rPr>
      </w:pPr>
      <w:r w:rsidRPr="00592AE3">
        <w:rPr>
          <w:snapToGrid w:val="0"/>
        </w:rPr>
        <w:t>Постановление Правительства РФ от 21 января 1999 г. N 76 «О многоцелевом орбитальном пилотируемом комплексе "Мир"»</w:t>
      </w:r>
    </w:p>
    <w:p w:rsidR="00592AE3" w:rsidRPr="00592AE3" w:rsidRDefault="00592AE3" w:rsidP="00592AE3">
      <w:pPr>
        <w:tabs>
          <w:tab w:val="left" w:pos="284"/>
        </w:tabs>
        <w:spacing w:before="0" w:after="0"/>
        <w:ind w:right="-3829"/>
        <w:jc w:val="both"/>
        <w:rPr>
          <w:snapToGrid w:val="0"/>
        </w:rPr>
      </w:pPr>
      <w:r w:rsidRPr="00592AE3">
        <w:rPr>
          <w:snapToGrid w:val="0"/>
        </w:rPr>
        <w:t>На основании ст. 5 и 76 Конституции РФ акты государственных органов субъектов РФ являются источниками административного права:</w:t>
      </w:r>
    </w:p>
    <w:p w:rsidR="00592AE3" w:rsidRPr="00592AE3" w:rsidRDefault="00592AE3" w:rsidP="00592AE3">
      <w:pPr>
        <w:tabs>
          <w:tab w:val="left" w:pos="284"/>
        </w:tabs>
        <w:spacing w:before="0" w:after="0"/>
        <w:ind w:right="-3829"/>
        <w:jc w:val="both"/>
      </w:pPr>
      <w:r w:rsidRPr="00592AE3">
        <w:t xml:space="preserve">Статья 5 </w:t>
      </w:r>
    </w:p>
    <w:p w:rsidR="00592AE3" w:rsidRPr="00592AE3" w:rsidRDefault="00592AE3" w:rsidP="00592AE3">
      <w:pPr>
        <w:tabs>
          <w:tab w:val="left" w:pos="284"/>
        </w:tabs>
        <w:spacing w:before="0" w:after="0"/>
        <w:ind w:right="-3829"/>
        <w:jc w:val="both"/>
      </w:pPr>
      <w:r w:rsidRPr="00592AE3">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 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 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 4. Во взаимоотношениях с федеральными органами государственной власти все субъекты Российской Федерации между собой равноправны.</w:t>
      </w:r>
    </w:p>
    <w:p w:rsidR="00592AE3" w:rsidRPr="00592AE3" w:rsidRDefault="00592AE3" w:rsidP="00592AE3">
      <w:pPr>
        <w:tabs>
          <w:tab w:val="left" w:pos="284"/>
        </w:tabs>
        <w:spacing w:before="0" w:after="0"/>
        <w:ind w:right="-3829"/>
        <w:jc w:val="both"/>
      </w:pPr>
      <w:r w:rsidRPr="00592AE3">
        <w:t>Статья 76.</w:t>
      </w:r>
    </w:p>
    <w:p w:rsidR="00592AE3" w:rsidRPr="00592AE3" w:rsidRDefault="00592AE3" w:rsidP="00592AE3">
      <w:pPr>
        <w:pBdr>
          <w:bottom w:val="single" w:sz="6" w:space="1" w:color="auto"/>
        </w:pBdr>
        <w:tabs>
          <w:tab w:val="left" w:pos="284"/>
        </w:tabs>
        <w:spacing w:before="0" w:after="0"/>
        <w:ind w:right="-3829"/>
        <w:jc w:val="both"/>
      </w:pPr>
      <w:r w:rsidRPr="00592AE3">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3. Федеральные законы не могут противоречить федеральным конституционным законам. 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 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592AE3" w:rsidRPr="00592AE3" w:rsidRDefault="00592AE3" w:rsidP="00592AE3">
      <w:pPr>
        <w:tabs>
          <w:tab w:val="left" w:pos="284"/>
        </w:tabs>
        <w:spacing w:before="0" w:after="0"/>
        <w:ind w:right="-3829"/>
        <w:jc w:val="both"/>
      </w:pPr>
      <w:r w:rsidRPr="00592AE3">
        <w:t>Предмет науки административного права составляют содержание административно-правовых норм и отношений, их проявления в государственном управлении и пути развития. Главными функциями науки административного права являются: 1. Теоретико-познавательная  функция состоит в глубоком, всестороннем теоретическом осмыслении, сущность административного права, её особенностей, всего механизма административно-правового регулирования. Она имеет и методическое значение, т.к. вырабатываемые посредством её определения теоретическое обобщение служат базой последующих научных исследований. 2. Практически-прикладная (нормативная) функция обеспечивает выработку рекомендаций, направленных на совершение административного законодательства и практически его применения. В рамках науки административного права как отрасли юридических знаний, призванной обеспечить освоение административного права, правового регулирования. 3. Идеологическая (воспитательная) функция науки административного права проявляется в его непосредственном воздействии на сознание людей.</w:t>
      </w:r>
    </w:p>
    <w:p w:rsidR="00592AE3" w:rsidRPr="00592AE3" w:rsidRDefault="00592AE3" w:rsidP="00592AE3">
      <w:pPr>
        <w:pBdr>
          <w:bottom w:val="single" w:sz="6" w:space="1" w:color="auto"/>
        </w:pBdr>
        <w:tabs>
          <w:tab w:val="left" w:pos="284"/>
        </w:tabs>
        <w:spacing w:before="0" w:after="0"/>
        <w:ind w:right="-3829"/>
        <w:jc w:val="right"/>
      </w:pPr>
      <w:r w:rsidRPr="00592AE3">
        <w:t>Бахрах Д.Н. Административное право М., 1993</w:t>
      </w:r>
    </w:p>
    <w:p w:rsidR="00592AE3" w:rsidRPr="00592AE3" w:rsidRDefault="00592AE3" w:rsidP="00592AE3">
      <w:pPr>
        <w:numPr>
          <w:ilvl w:val="0"/>
          <w:numId w:val="4"/>
        </w:numPr>
        <w:tabs>
          <w:tab w:val="clear" w:pos="360"/>
          <w:tab w:val="num" w:pos="284"/>
        </w:tabs>
        <w:spacing w:before="0" w:after="0"/>
        <w:ind w:left="0" w:right="-3829" w:firstLine="0"/>
        <w:jc w:val="both"/>
      </w:pPr>
      <w:r w:rsidRPr="00592AE3">
        <w:t>полицейское право.</w:t>
      </w:r>
    </w:p>
    <w:p w:rsidR="00592AE3" w:rsidRPr="00592AE3" w:rsidRDefault="00592AE3" w:rsidP="00592AE3">
      <w:pPr>
        <w:numPr>
          <w:ilvl w:val="0"/>
          <w:numId w:val="4"/>
        </w:numPr>
        <w:tabs>
          <w:tab w:val="clear" w:pos="360"/>
          <w:tab w:val="num" w:pos="284"/>
        </w:tabs>
        <w:spacing w:before="0" w:after="0"/>
        <w:ind w:left="0" w:right="-3829" w:firstLine="0"/>
        <w:jc w:val="both"/>
      </w:pPr>
      <w:r w:rsidRPr="00592AE3">
        <w:t>30-е годы – годы упадка, упразднение административного права.</w:t>
      </w:r>
    </w:p>
    <w:p w:rsidR="00592AE3" w:rsidRPr="00592AE3" w:rsidRDefault="00592AE3" w:rsidP="00592AE3">
      <w:pPr>
        <w:numPr>
          <w:ilvl w:val="0"/>
          <w:numId w:val="4"/>
        </w:numPr>
        <w:tabs>
          <w:tab w:val="clear" w:pos="360"/>
          <w:tab w:val="num" w:pos="284"/>
        </w:tabs>
        <w:spacing w:before="0" w:after="0"/>
        <w:ind w:left="0" w:right="-3829" w:firstLine="0"/>
        <w:jc w:val="both"/>
      </w:pPr>
      <w:r w:rsidRPr="00592AE3">
        <w:t>Начало 50-х годов. Возрождение (введение для изучения в качестве учебной дисциплины, написаны научные работы).</w:t>
      </w:r>
    </w:p>
    <w:p w:rsidR="00592AE3" w:rsidRPr="00592AE3" w:rsidRDefault="00592AE3" w:rsidP="00592AE3">
      <w:pPr>
        <w:numPr>
          <w:ilvl w:val="0"/>
          <w:numId w:val="4"/>
        </w:numPr>
        <w:tabs>
          <w:tab w:val="clear" w:pos="360"/>
          <w:tab w:val="num" w:pos="284"/>
        </w:tabs>
        <w:spacing w:before="0" w:after="0"/>
        <w:ind w:left="0" w:right="-3829" w:firstLine="0"/>
        <w:jc w:val="both"/>
      </w:pPr>
      <w:r w:rsidRPr="00592AE3">
        <w:t>Современный этап. Расширение сферы деятельности науки административного права, совершенствование правового регулирования.</w:t>
      </w:r>
    </w:p>
    <w:p w:rsidR="00592AE3" w:rsidRPr="00592AE3" w:rsidRDefault="00592AE3" w:rsidP="00592AE3">
      <w:pPr>
        <w:pBdr>
          <w:bottom w:val="single" w:sz="6" w:space="1" w:color="auto"/>
        </w:pBdr>
        <w:tabs>
          <w:tab w:val="left" w:pos="284"/>
        </w:tabs>
        <w:spacing w:before="0" w:after="0"/>
        <w:ind w:right="-3829"/>
        <w:jc w:val="right"/>
      </w:pPr>
      <w:r w:rsidRPr="00592AE3">
        <w:t>Василенков П.Т. Советское административное право, М 1990г.</w:t>
      </w:r>
    </w:p>
    <w:p w:rsidR="00592AE3" w:rsidRPr="00592AE3" w:rsidRDefault="00592AE3" w:rsidP="00592AE3">
      <w:pPr>
        <w:tabs>
          <w:tab w:val="left" w:pos="284"/>
        </w:tabs>
        <w:spacing w:before="0" w:after="0"/>
        <w:ind w:right="-3829"/>
        <w:jc w:val="both"/>
      </w:pPr>
      <w:r w:rsidRPr="00592AE3">
        <w:t>Административно-правовой статус граждан РФ составляет важнейшую и ограниченную часть их общего правового статуса, установленного Конституцией РФ, законом «О гражданстве РСФСР», другими законодательными актами РФ и её субъектов. Содержание административно-правового статуса человека и гражданина составляют: - Комплекс их прав и обязанностей, закреплённых нормами административного права; - гарантии реализации этих прав и обязанностей, включая их охрану законом и механизм защиты органами государственной власти.</w:t>
      </w:r>
    </w:p>
    <w:p w:rsidR="00592AE3" w:rsidRPr="00592AE3" w:rsidRDefault="00592AE3" w:rsidP="00592AE3">
      <w:pPr>
        <w:tabs>
          <w:tab w:val="left" w:pos="284"/>
        </w:tabs>
        <w:spacing w:before="0" w:after="0"/>
        <w:ind w:right="-3829"/>
        <w:jc w:val="both"/>
      </w:pPr>
      <w:r w:rsidRPr="00592AE3">
        <w:t>Лица, не являющиеся гражданами РФ, не имеют некоторых прав и обязанностей, принадлежащих её гражданам. Например, они не могут быть государственными служащими, занимать некоторые должности (командира экипажа воздушного судна), работать в милиции и т.д. Иностранцы и лица без гражданства пользуются в РФ правами и несут обязанности наравне с гражданами РФ, если иное не предусмотрено Федеральными законами или международным договором РФ.</w:t>
      </w:r>
    </w:p>
    <w:p w:rsidR="00592AE3" w:rsidRPr="00592AE3" w:rsidRDefault="00592AE3" w:rsidP="00592AE3">
      <w:pPr>
        <w:pBdr>
          <w:bottom w:val="single" w:sz="6" w:space="1" w:color="auto"/>
        </w:pBdr>
        <w:tabs>
          <w:tab w:val="left" w:pos="284"/>
        </w:tabs>
        <w:spacing w:before="0" w:after="0"/>
        <w:ind w:right="-3829"/>
        <w:jc w:val="right"/>
      </w:pPr>
      <w:r w:rsidRPr="00592AE3">
        <w:t xml:space="preserve"> Бахрах Д.Н. Административное право М., 1993</w:t>
      </w:r>
    </w:p>
    <w:p w:rsidR="00592AE3" w:rsidRPr="00592AE3" w:rsidRDefault="00592AE3" w:rsidP="00592AE3">
      <w:pPr>
        <w:tabs>
          <w:tab w:val="left" w:pos="284"/>
        </w:tabs>
        <w:spacing w:before="0" w:after="0"/>
        <w:ind w:right="-3829"/>
        <w:jc w:val="both"/>
      </w:pPr>
      <w:r w:rsidRPr="00592AE3">
        <w:t>Существует 4 вида специальных административно-правовых статусов индивидуальных субъектов:</w:t>
      </w:r>
    </w:p>
    <w:p w:rsidR="00592AE3" w:rsidRPr="00592AE3" w:rsidRDefault="00592AE3" w:rsidP="00592AE3">
      <w:pPr>
        <w:numPr>
          <w:ilvl w:val="0"/>
          <w:numId w:val="5"/>
        </w:numPr>
        <w:tabs>
          <w:tab w:val="clear" w:pos="360"/>
          <w:tab w:val="num" w:pos="284"/>
        </w:tabs>
        <w:spacing w:before="0" w:after="0"/>
        <w:ind w:left="0" w:right="-3829" w:firstLine="0"/>
        <w:jc w:val="both"/>
      </w:pPr>
      <w:r w:rsidRPr="00592AE3">
        <w:t>Членов административных коллективов;</w:t>
      </w:r>
    </w:p>
    <w:p w:rsidR="00592AE3" w:rsidRPr="00592AE3" w:rsidRDefault="00592AE3" w:rsidP="00592AE3">
      <w:pPr>
        <w:numPr>
          <w:ilvl w:val="0"/>
          <w:numId w:val="5"/>
        </w:numPr>
        <w:tabs>
          <w:tab w:val="clear" w:pos="360"/>
          <w:tab w:val="num" w:pos="284"/>
        </w:tabs>
        <w:spacing w:before="0" w:after="0"/>
        <w:ind w:left="0" w:right="-3829" w:firstLine="0"/>
        <w:jc w:val="both"/>
      </w:pPr>
      <w:r w:rsidRPr="00592AE3">
        <w:t>Субъектов административной опеки;</w:t>
      </w:r>
    </w:p>
    <w:p w:rsidR="00592AE3" w:rsidRPr="00592AE3" w:rsidRDefault="00592AE3" w:rsidP="00592AE3">
      <w:pPr>
        <w:numPr>
          <w:ilvl w:val="0"/>
          <w:numId w:val="5"/>
        </w:numPr>
        <w:tabs>
          <w:tab w:val="clear" w:pos="360"/>
          <w:tab w:val="num" w:pos="284"/>
        </w:tabs>
        <w:spacing w:before="0" w:after="0"/>
        <w:ind w:left="0" w:right="-3829" w:firstLine="0"/>
        <w:jc w:val="both"/>
      </w:pPr>
      <w:r w:rsidRPr="00592AE3">
        <w:t>Жителей территорий с особым административно-правовым режимом;</w:t>
      </w:r>
    </w:p>
    <w:p w:rsidR="00592AE3" w:rsidRPr="00592AE3" w:rsidRDefault="00592AE3" w:rsidP="00592AE3">
      <w:pPr>
        <w:numPr>
          <w:ilvl w:val="0"/>
          <w:numId w:val="5"/>
        </w:numPr>
        <w:tabs>
          <w:tab w:val="clear" w:pos="360"/>
          <w:tab w:val="num" w:pos="284"/>
        </w:tabs>
        <w:spacing w:before="0" w:after="0"/>
        <w:ind w:left="0" w:right="-3829" w:firstLine="0"/>
        <w:jc w:val="both"/>
      </w:pPr>
      <w:r w:rsidRPr="00592AE3">
        <w:t>Субъектов разрешительной системы.</w:t>
      </w:r>
    </w:p>
    <w:p w:rsidR="00592AE3" w:rsidRPr="00592AE3" w:rsidRDefault="00592AE3" w:rsidP="00592AE3">
      <w:pPr>
        <w:tabs>
          <w:tab w:val="left" w:pos="284"/>
        </w:tabs>
        <w:spacing w:before="0" w:after="0"/>
        <w:ind w:right="-3829"/>
        <w:jc w:val="both"/>
      </w:pPr>
      <w:r w:rsidRPr="00592AE3">
        <w:t>Под «разрешительной системой» понимается совокупность правил, предписывающих получение разрешения на осуществление определённой деятельности и регулирующих контроль за нею.</w:t>
      </w:r>
    </w:p>
    <w:p w:rsidR="00592AE3" w:rsidRPr="00592AE3" w:rsidRDefault="00592AE3" w:rsidP="00592AE3">
      <w:pPr>
        <w:tabs>
          <w:tab w:val="left" w:pos="284"/>
        </w:tabs>
        <w:spacing w:before="0" w:after="0"/>
        <w:ind w:right="-3829"/>
        <w:jc w:val="both"/>
      </w:pPr>
      <w:r w:rsidRPr="00592AE3">
        <w:t>Получение предварительных разрешений исполнительных органов на совершение определённых действий достаточно широко распространено, а правоотношения, возникающие между аппаратом управления и гражданами, организациями по поводу их получения являются административными. Если гражданин не эпизодически, а на определённое время попадает в орбиту разрешительной системы, он становится обладателем специального административно-правового статуса. Последний включает в себя обязанности необходимого оформления заявления и прилагаемых к нему документов, прохождение контроля и содействия ему, соблюдение правил осуществления разрешённых действий. Кроме дополнительных обязанностей с этим статусом связано расширение административной деликтоспособности, а так же получение прав, ради которых гражданин и стал субъектом рассматриваемых правоотношений. Это, например, право управления автомототранспортом, право приобретения огнестрельного оружия и др. Действие разрешения может быть прекращено, разрешительные правоотношения могут закончиться как в связи с совершением гражданином противоправных действий так и по другим основаниям.</w:t>
      </w:r>
    </w:p>
    <w:p w:rsidR="00592AE3" w:rsidRPr="00592AE3" w:rsidRDefault="00592AE3" w:rsidP="00592AE3">
      <w:pPr>
        <w:pBdr>
          <w:bottom w:val="single" w:sz="6" w:space="1" w:color="auto"/>
        </w:pBdr>
        <w:tabs>
          <w:tab w:val="left" w:pos="284"/>
        </w:tabs>
        <w:spacing w:before="0" w:after="0"/>
        <w:ind w:right="-3829"/>
        <w:jc w:val="right"/>
      </w:pPr>
      <w:r w:rsidRPr="00592AE3">
        <w:t>Бахрах Д.Н. Административное право М., 1993</w:t>
      </w:r>
    </w:p>
    <w:p w:rsidR="00592AE3" w:rsidRPr="00592AE3" w:rsidRDefault="00592AE3" w:rsidP="00592AE3">
      <w:pPr>
        <w:tabs>
          <w:tab w:val="left" w:pos="284"/>
        </w:tabs>
        <w:spacing w:before="0" w:after="0"/>
        <w:ind w:right="-3829"/>
        <w:jc w:val="both"/>
      </w:pPr>
      <w:r w:rsidRPr="00592AE3">
        <w:t>Беженец - это лицо, 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w:t>
      </w:r>
    </w:p>
    <w:p w:rsidR="00592AE3" w:rsidRPr="00592AE3" w:rsidRDefault="00592AE3" w:rsidP="00592AE3">
      <w:pPr>
        <w:tabs>
          <w:tab w:val="left" w:pos="284"/>
        </w:tabs>
        <w:spacing w:before="0" w:after="0"/>
        <w:ind w:right="-3829"/>
        <w:jc w:val="both"/>
      </w:pPr>
      <w:r w:rsidRPr="00592AE3">
        <w:t>Беженец вправе: - проживать в течении 3-х месяцев в месте временного поселения: - в трехмесячный срок избрать место своего постоянного жительства; - работать по найму или заниматься предпринимательской деятельностью, приобретать в собственность недвижимость на условиях, установленных для иностранцев; - получать сведения о родственниках и оставленном имуществе; - обратиться с ходатайством о гражданстве. Решение об отказе в признании лица беженцем может быть обжаловано в федеральную миграционную службу России или суд в течении месяца со дня получения данным законом письменного уведомления. (Закон РФ «О беженцах»  от 28.06.97 №95-Ф3).</w:t>
      </w:r>
    </w:p>
    <w:p w:rsidR="00592AE3" w:rsidRPr="00592AE3" w:rsidRDefault="00592AE3" w:rsidP="00592AE3">
      <w:pPr>
        <w:tabs>
          <w:tab w:val="left" w:pos="284"/>
        </w:tabs>
        <w:spacing w:before="0" w:after="0"/>
        <w:ind w:right="-3829"/>
        <w:jc w:val="both"/>
      </w:pPr>
      <w:r w:rsidRPr="00592AE3">
        <w:t>Вынужденный переселенец - гражданин Российской Федерации, покинувший место жительства вследствие совершенного в отношении его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 вероисповедания, языка, а также по признаку принадлежности к определенной социальной группе или политических убеждений, ставших поводами для проведения враждебных кампаний в отношении конкретного лица или группы лиц, массовых нарушений общественного порядка.</w:t>
      </w:r>
    </w:p>
    <w:p w:rsidR="00592AE3" w:rsidRPr="00592AE3" w:rsidRDefault="00592AE3" w:rsidP="00592AE3">
      <w:pPr>
        <w:pBdr>
          <w:bottom w:val="single" w:sz="6" w:space="1" w:color="auto"/>
        </w:pBdr>
        <w:tabs>
          <w:tab w:val="left" w:pos="284"/>
        </w:tabs>
        <w:spacing w:before="0" w:after="0"/>
        <w:ind w:right="-3829"/>
        <w:jc w:val="both"/>
      </w:pPr>
      <w:r w:rsidRPr="00592AE3">
        <w:t>Лицо, признанное вынужденным переселенцем, получает направление на временное поселение,  помощь в трудоустройстве, медицинскую и лекарственную помощь, пособие. Федеральная миграционная служба России принимает меры к возвращению вынужденному переселенцу оставленного в месте его прежнего постоянного жительства имущества. (Закон РФ «О вынужденных переселенцах» от 20.12.95г. №202-ФЗ)</w:t>
      </w:r>
    </w:p>
    <w:p w:rsidR="00592AE3" w:rsidRPr="00592AE3" w:rsidRDefault="00592AE3" w:rsidP="00592AE3">
      <w:pPr>
        <w:tabs>
          <w:tab w:val="left" w:pos="284"/>
        </w:tabs>
        <w:spacing w:before="0" w:after="0"/>
        <w:ind w:right="-3829"/>
        <w:jc w:val="both"/>
      </w:pPr>
      <w:r w:rsidRPr="00592AE3">
        <w:t>Административная жалоба – обращение в государственные органы к должностным лицам по поводу нарушенного права или законного интереса  граждан. Правом на жалобу обладают все граждане как таковые и лица, участники административного производства. Предметом жалобы могут быть акты и действия любого органа и должностного лица. Подача общей административной жалобы не ограничена каким-либо сроком. В законе отсутствуют и количественные ограничения права на жалобу. Общий срок рассмотрения жалоб граждан – 1 месяц. Из этого правила установлены три исключения: 1. Заявление и жалобы, не требующие дополнительного изучения и проверки, решаются безотлагательно, но не позднее 15 дней. 2. Если для разрешения обращения необходимо проведение специальной проверки, истребование дополнительных материалов, либо принятия других мер, срок производства может быть продлён руководителем организации или его заместителем, но не более, чем на 1 месяц. 3. Жалобы военнослужащих и членов их семей разрешаются в центральных органах в 15-дневный, а в местных в 7-дневный срок. В случае необходимости срок может быть продлён, но не более, чем на 15 дней.</w:t>
      </w:r>
    </w:p>
    <w:p w:rsidR="00592AE3" w:rsidRPr="00592AE3" w:rsidRDefault="00592AE3" w:rsidP="00592AE3">
      <w:pPr>
        <w:tabs>
          <w:tab w:val="left" w:pos="284"/>
        </w:tabs>
        <w:spacing w:before="0" w:after="0"/>
        <w:ind w:right="-3829"/>
        <w:jc w:val="both"/>
      </w:pPr>
      <w:r w:rsidRPr="00592AE3">
        <w:t>Если два первых исключения связаны с содержанием жалобы, то третье с её автором.</w:t>
      </w:r>
    </w:p>
    <w:p w:rsidR="00592AE3" w:rsidRPr="00592AE3" w:rsidRDefault="00592AE3" w:rsidP="00592AE3">
      <w:pPr>
        <w:pBdr>
          <w:bottom w:val="single" w:sz="6" w:space="1" w:color="auto"/>
        </w:pBdr>
        <w:tabs>
          <w:tab w:val="left" w:pos="284"/>
        </w:tabs>
        <w:spacing w:before="0" w:after="0"/>
        <w:ind w:right="-3829"/>
        <w:jc w:val="right"/>
      </w:pPr>
      <w:r w:rsidRPr="00592AE3">
        <w:t>Бахрах Д.Н. Административное право М., 1993</w:t>
      </w:r>
    </w:p>
    <w:p w:rsidR="00592AE3" w:rsidRPr="00592AE3" w:rsidRDefault="00592AE3" w:rsidP="00592AE3">
      <w:pPr>
        <w:tabs>
          <w:tab w:val="left" w:pos="284"/>
        </w:tabs>
        <w:spacing w:before="0" w:after="0"/>
        <w:ind w:right="-3829"/>
        <w:jc w:val="both"/>
      </w:pPr>
      <w:r w:rsidRPr="00592AE3">
        <w:t>Гражданин вправе подать в суд жалобу в порядке административного производства по месту жительства. Т.о. народный суд осуществляет контрольные функции в отношении действий должностных лиц, т.е. функции административных юстиций. Рассмотрение судом жалобы и исполнение принятого им решения осуществляется в основе своей по правилам гражданского судопроизводства. Установлен месячный срок подачи жалобы, которая по усмотрению гражданина может быть подана либо после её рассмотрения в административном порядке вышестоящим органом, либо в суд непосредственно.</w:t>
      </w:r>
    </w:p>
    <w:p w:rsidR="00592AE3" w:rsidRPr="00592AE3" w:rsidRDefault="00592AE3" w:rsidP="00592AE3">
      <w:pPr>
        <w:pBdr>
          <w:bottom w:val="single" w:sz="6" w:space="1" w:color="auto"/>
        </w:pBdr>
        <w:tabs>
          <w:tab w:val="left" w:pos="284"/>
        </w:tabs>
        <w:spacing w:before="0" w:after="0"/>
        <w:ind w:right="-3829"/>
        <w:jc w:val="right"/>
      </w:pPr>
      <w:r w:rsidRPr="00592AE3">
        <w:t>Закон РФ «Об обжаловании в суд действий и решений нарушающих  права и свобода граждан».</w:t>
      </w:r>
    </w:p>
    <w:p w:rsidR="00592AE3" w:rsidRPr="00592AE3" w:rsidRDefault="00592AE3" w:rsidP="00592AE3">
      <w:pPr>
        <w:tabs>
          <w:tab w:val="left" w:pos="284"/>
        </w:tabs>
        <w:spacing w:before="0" w:after="0"/>
        <w:ind w:right="-3829"/>
        <w:jc w:val="both"/>
      </w:pPr>
      <w:r w:rsidRPr="00592AE3">
        <w:t>Одной из форм судебной защиты является предусмотренное Конституцией РФ право граждан на возмещение ущерба, причинённого незаконными действиями государственных и общественных организаций. В ст. 1069 второй части ГК установлено: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592AE3" w:rsidRPr="00592AE3" w:rsidRDefault="00592AE3" w:rsidP="00592AE3">
      <w:pPr>
        <w:tabs>
          <w:tab w:val="left" w:pos="284"/>
        </w:tabs>
        <w:spacing w:before="0" w:after="0"/>
        <w:ind w:right="-3829"/>
        <w:jc w:val="both"/>
      </w:pPr>
      <w:r w:rsidRPr="00592AE3">
        <w:t>Возложив на организации обязанность возмещать гражданам ущерб, причинённый неправомерным поведением их должностных лиц, законодатель создал благоприятные условия для защиты нарушенных имущественных прав. Ответственность наступает если:</w:t>
      </w:r>
    </w:p>
    <w:p w:rsidR="00592AE3" w:rsidRPr="00592AE3" w:rsidRDefault="00592AE3" w:rsidP="00592AE3">
      <w:pPr>
        <w:numPr>
          <w:ilvl w:val="0"/>
          <w:numId w:val="6"/>
        </w:numPr>
        <w:tabs>
          <w:tab w:val="clear" w:pos="360"/>
          <w:tab w:val="num" w:pos="284"/>
        </w:tabs>
        <w:spacing w:before="0" w:after="0"/>
        <w:ind w:left="0" w:right="-3829" w:firstLine="0"/>
        <w:jc w:val="both"/>
      </w:pPr>
      <w:r w:rsidRPr="00592AE3">
        <w:t>Совершено противоправное действие;</w:t>
      </w:r>
    </w:p>
    <w:p w:rsidR="00592AE3" w:rsidRPr="00592AE3" w:rsidRDefault="00592AE3" w:rsidP="00592AE3">
      <w:pPr>
        <w:numPr>
          <w:ilvl w:val="0"/>
          <w:numId w:val="6"/>
        </w:numPr>
        <w:tabs>
          <w:tab w:val="clear" w:pos="360"/>
          <w:tab w:val="num" w:pos="284"/>
        </w:tabs>
        <w:spacing w:before="0" w:after="0"/>
        <w:ind w:left="0" w:right="-3829" w:firstLine="0"/>
        <w:jc w:val="both"/>
      </w:pPr>
      <w:r w:rsidRPr="00592AE3">
        <w:t>Причинён имущественный вред;</w:t>
      </w:r>
    </w:p>
    <w:p w:rsidR="00592AE3" w:rsidRPr="00592AE3" w:rsidRDefault="00592AE3" w:rsidP="00592AE3">
      <w:pPr>
        <w:numPr>
          <w:ilvl w:val="0"/>
          <w:numId w:val="6"/>
        </w:numPr>
        <w:tabs>
          <w:tab w:val="clear" w:pos="360"/>
          <w:tab w:val="num" w:pos="284"/>
        </w:tabs>
        <w:spacing w:before="0" w:after="0"/>
        <w:ind w:left="0" w:right="-3829" w:firstLine="0"/>
        <w:jc w:val="both"/>
      </w:pPr>
      <w:r w:rsidRPr="00592AE3">
        <w:t>Существует причинная связь между неправильными действиями и вредом;</w:t>
      </w:r>
    </w:p>
    <w:p w:rsidR="00592AE3" w:rsidRPr="00592AE3" w:rsidRDefault="00592AE3" w:rsidP="00592AE3">
      <w:pPr>
        <w:numPr>
          <w:ilvl w:val="0"/>
          <w:numId w:val="6"/>
        </w:numPr>
        <w:tabs>
          <w:tab w:val="clear" w:pos="360"/>
          <w:tab w:val="num" w:pos="284"/>
        </w:tabs>
        <w:spacing w:before="0" w:after="0"/>
        <w:ind w:left="0" w:right="-3829" w:firstLine="0"/>
        <w:jc w:val="both"/>
      </w:pPr>
      <w:r w:rsidRPr="00592AE3">
        <w:t>Ущерб наступил по причине учреждения, органа;</w:t>
      </w:r>
    </w:p>
    <w:p w:rsidR="00592AE3" w:rsidRPr="00592AE3" w:rsidRDefault="00592AE3" w:rsidP="00592AE3">
      <w:pPr>
        <w:tabs>
          <w:tab w:val="left" w:pos="284"/>
        </w:tabs>
        <w:spacing w:before="0" w:after="0"/>
        <w:ind w:right="-3829"/>
        <w:jc w:val="both"/>
      </w:pPr>
      <w:r w:rsidRPr="00592AE3">
        <w:t>Если ущерб был причинён служебными действиями путём злоупотребления служебным положением, привлечением власти, то имущественная ответственность наступает независимо от вины должностных лиц.</w:t>
      </w:r>
    </w:p>
    <w:p w:rsidR="00592AE3" w:rsidRPr="00592AE3" w:rsidRDefault="00592AE3" w:rsidP="00592AE3">
      <w:pPr>
        <w:tabs>
          <w:tab w:val="left" w:pos="284"/>
        </w:tabs>
        <w:spacing w:before="0" w:after="0"/>
        <w:ind w:right="-3829"/>
        <w:jc w:val="both"/>
      </w:pPr>
      <w:r w:rsidRPr="00592AE3">
        <w:t>Возмещению подлежат:</w:t>
      </w:r>
    </w:p>
    <w:p w:rsidR="00592AE3" w:rsidRPr="00592AE3" w:rsidRDefault="00592AE3" w:rsidP="00592AE3">
      <w:pPr>
        <w:numPr>
          <w:ilvl w:val="0"/>
          <w:numId w:val="7"/>
        </w:numPr>
        <w:tabs>
          <w:tab w:val="left" w:pos="284"/>
        </w:tabs>
        <w:spacing w:before="0" w:after="0"/>
        <w:ind w:left="0" w:right="-3829" w:firstLine="0"/>
        <w:jc w:val="both"/>
      </w:pPr>
      <w:r w:rsidRPr="00592AE3">
        <w:t>Заработок и другие трудовые доходы, являются основным источником средств существования гражданина, которых он лишился в результате незаконных действий;</w:t>
      </w:r>
    </w:p>
    <w:p w:rsidR="00592AE3" w:rsidRPr="00592AE3" w:rsidRDefault="00592AE3" w:rsidP="00592AE3">
      <w:pPr>
        <w:numPr>
          <w:ilvl w:val="0"/>
          <w:numId w:val="7"/>
        </w:numPr>
        <w:tabs>
          <w:tab w:val="left" w:pos="284"/>
        </w:tabs>
        <w:spacing w:before="0" w:after="0"/>
        <w:ind w:left="0" w:right="-3829" w:firstLine="0"/>
        <w:jc w:val="both"/>
      </w:pPr>
      <w:r w:rsidRPr="00592AE3">
        <w:t>Имущество: конфискованное, изъятое, взысканное, обращённое в доход государства;</w:t>
      </w:r>
    </w:p>
    <w:p w:rsidR="00592AE3" w:rsidRPr="00592AE3" w:rsidRDefault="00592AE3" w:rsidP="00592AE3">
      <w:pPr>
        <w:numPr>
          <w:ilvl w:val="0"/>
          <w:numId w:val="7"/>
        </w:numPr>
        <w:tabs>
          <w:tab w:val="left" w:pos="284"/>
        </w:tabs>
        <w:spacing w:before="0" w:after="0"/>
        <w:ind w:left="0" w:right="-3829" w:firstLine="0"/>
        <w:jc w:val="both"/>
      </w:pPr>
      <w:r w:rsidRPr="00592AE3">
        <w:t>Суммы: выплаченные гражданином юридической консультации  за оказание юридической помощи, для возмещения судебных издержек, а так же иные суммы, выплаченные в связи с незаконными действиями.</w:t>
      </w:r>
    </w:p>
    <w:p w:rsidR="00592AE3" w:rsidRPr="00592AE3" w:rsidRDefault="00592AE3" w:rsidP="00592AE3">
      <w:pPr>
        <w:tabs>
          <w:tab w:val="left" w:pos="284"/>
        </w:tabs>
        <w:spacing w:before="0" w:after="0"/>
        <w:ind w:right="-3829"/>
        <w:jc w:val="both"/>
      </w:pPr>
      <w:r w:rsidRPr="00592AE3">
        <w:t xml:space="preserve"> Гражданину выдаётся пенсия или пособие за всё время, в течении которого они не законно не выплачивались. Одновременно восстанавливаются трудовые, пенсионные, жилищные права потерпевшего. Орган дознания предварительного следствия, прокуратуры, суд в месячный срок со дня обращения гражданина выносят постановление, которым определяют размер ущерба. Их действия потерпевший может обжаловать соответственно прокурору или в вышестоящий суд. А если требование о восстановлении трудовых, пенсионных, жилищных прав не удовлетворено полностью или частично, гражданин вправе обратиться в суд в порядке искового производства.</w:t>
      </w:r>
    </w:p>
    <w:p w:rsidR="00592AE3" w:rsidRPr="00592AE3" w:rsidRDefault="00592AE3" w:rsidP="00592AE3">
      <w:pPr>
        <w:pBdr>
          <w:bottom w:val="single" w:sz="6" w:space="1" w:color="auto"/>
        </w:pBdr>
        <w:tabs>
          <w:tab w:val="left" w:pos="284"/>
        </w:tabs>
        <w:spacing w:before="0" w:after="0"/>
        <w:ind w:right="-3829"/>
        <w:jc w:val="right"/>
      </w:pPr>
      <w:r w:rsidRPr="00592AE3">
        <w:t xml:space="preserve"> Бахрах Д.Н. Административное право М., 1993</w:t>
      </w:r>
    </w:p>
    <w:p w:rsidR="00592AE3" w:rsidRPr="00592AE3" w:rsidRDefault="00592AE3" w:rsidP="00592AE3">
      <w:pPr>
        <w:tabs>
          <w:tab w:val="left" w:pos="284"/>
        </w:tabs>
        <w:spacing w:before="0" w:after="0"/>
        <w:ind w:right="-3829"/>
        <w:jc w:val="both"/>
      </w:pPr>
      <w:r w:rsidRPr="00592AE3">
        <w:t>Органы исполнительной власти представляют собой одну из ветвей единой государственной власти, они пользуются относительной юридической самостоятельностью в осуществлении исполнительной власти и в отношении с субъектами представительной и судебной властей. Подзаконность деятельности, органов исполнительной власти – важнейший момент в их положении. Во всей своей деятельности они строго должны следовать требованиям Конституции, законов, выполнять в пределах своей компетенции способствовать их выполнению другими. Органы исполнительной власти находятся на бюджетном финансировании. Они являются юридическими лицами, т.е. обладают гражданской правоспособностью. Права органов исполнительной власти гарантируются Конституцией РФ.</w:t>
      </w:r>
    </w:p>
    <w:p w:rsidR="00592AE3" w:rsidRPr="00592AE3" w:rsidRDefault="00592AE3" w:rsidP="00592AE3">
      <w:pPr>
        <w:numPr>
          <w:ilvl w:val="0"/>
          <w:numId w:val="8"/>
        </w:numPr>
        <w:tabs>
          <w:tab w:val="left" w:pos="284"/>
        </w:tabs>
        <w:spacing w:before="0" w:after="0"/>
        <w:ind w:left="0" w:right="-3829" w:firstLine="0"/>
        <w:jc w:val="both"/>
      </w:pPr>
      <w:r w:rsidRPr="00592AE3">
        <w:t>Они осуществляют свою деятельность на основе и во исполнение закона и их деятельность подзаконна.</w:t>
      </w:r>
    </w:p>
    <w:p w:rsidR="00592AE3" w:rsidRPr="00592AE3" w:rsidRDefault="00592AE3" w:rsidP="00592AE3">
      <w:pPr>
        <w:numPr>
          <w:ilvl w:val="0"/>
          <w:numId w:val="8"/>
        </w:numPr>
        <w:tabs>
          <w:tab w:val="left" w:pos="284"/>
        </w:tabs>
        <w:spacing w:before="0" w:after="0"/>
        <w:ind w:left="0" w:right="-3829" w:firstLine="0"/>
        <w:jc w:val="both"/>
      </w:pPr>
      <w:r w:rsidRPr="00592AE3">
        <w:t>Все они непосредственно или через вышестоящее звено подконтрольны органам государственной власти;</w:t>
      </w:r>
    </w:p>
    <w:p w:rsidR="00592AE3" w:rsidRPr="00592AE3" w:rsidRDefault="00592AE3" w:rsidP="00592AE3">
      <w:pPr>
        <w:numPr>
          <w:ilvl w:val="0"/>
          <w:numId w:val="8"/>
        </w:numPr>
        <w:tabs>
          <w:tab w:val="left" w:pos="284"/>
        </w:tabs>
        <w:spacing w:before="0" w:after="0"/>
        <w:ind w:left="0" w:right="-3829" w:firstLine="0"/>
        <w:jc w:val="both"/>
      </w:pPr>
      <w:r w:rsidRPr="00592AE3">
        <w:t>Действуют юридической властью;</w:t>
      </w:r>
    </w:p>
    <w:p w:rsidR="00592AE3" w:rsidRPr="00592AE3" w:rsidRDefault="00592AE3" w:rsidP="00592AE3">
      <w:pPr>
        <w:numPr>
          <w:ilvl w:val="0"/>
          <w:numId w:val="8"/>
        </w:numPr>
        <w:tabs>
          <w:tab w:val="left" w:pos="284"/>
        </w:tabs>
        <w:spacing w:before="0" w:after="0"/>
        <w:ind w:left="0" w:right="-3829" w:firstLine="0"/>
        <w:jc w:val="both"/>
      </w:pPr>
      <w:r w:rsidRPr="00592AE3">
        <w:t>Образуются органами государственной власти;</w:t>
      </w:r>
    </w:p>
    <w:p w:rsidR="00592AE3" w:rsidRPr="00592AE3" w:rsidRDefault="00592AE3" w:rsidP="00592AE3">
      <w:pPr>
        <w:numPr>
          <w:ilvl w:val="0"/>
          <w:numId w:val="8"/>
        </w:numPr>
        <w:tabs>
          <w:tab w:val="left" w:pos="284"/>
        </w:tabs>
        <w:spacing w:before="0" w:after="0"/>
        <w:ind w:left="0" w:right="-3829" w:firstLine="0"/>
        <w:jc w:val="both"/>
      </w:pPr>
      <w:r w:rsidRPr="00592AE3">
        <w:t>Действуют в пределах своей компетенции;</w:t>
      </w:r>
    </w:p>
    <w:p w:rsidR="00592AE3" w:rsidRPr="00592AE3" w:rsidRDefault="00592AE3" w:rsidP="00592AE3">
      <w:pPr>
        <w:numPr>
          <w:ilvl w:val="0"/>
          <w:numId w:val="8"/>
        </w:numPr>
        <w:tabs>
          <w:tab w:val="left" w:pos="284"/>
        </w:tabs>
        <w:spacing w:before="0" w:after="0"/>
        <w:ind w:left="0" w:right="-3829" w:firstLine="0"/>
        <w:jc w:val="both"/>
      </w:pPr>
      <w:r w:rsidRPr="00592AE3">
        <w:t>Каждый нижестоящий орган подчиняется по вертикали вышестоящему.</w:t>
      </w:r>
    </w:p>
    <w:p w:rsidR="00592AE3" w:rsidRPr="00592AE3" w:rsidRDefault="00592AE3" w:rsidP="00592AE3">
      <w:pPr>
        <w:pBdr>
          <w:bottom w:val="single" w:sz="6" w:space="1" w:color="auto"/>
        </w:pBdr>
        <w:tabs>
          <w:tab w:val="left" w:pos="284"/>
        </w:tabs>
        <w:spacing w:before="0" w:after="0"/>
        <w:ind w:right="-3829"/>
        <w:jc w:val="right"/>
      </w:pPr>
      <w:r w:rsidRPr="00592AE3">
        <w:t xml:space="preserve"> Василенков П.Т. Советское административное право, М 1990г.</w:t>
      </w:r>
    </w:p>
    <w:p w:rsidR="00592AE3" w:rsidRPr="00592AE3" w:rsidRDefault="00592AE3" w:rsidP="00592AE3">
      <w:pPr>
        <w:tabs>
          <w:tab w:val="left" w:pos="284"/>
        </w:tabs>
        <w:spacing w:before="0" w:after="0"/>
        <w:ind w:right="-3829"/>
        <w:jc w:val="both"/>
      </w:pPr>
      <w:r w:rsidRPr="00592AE3">
        <w:t>Компетенция – это часть административно-правового статуса исполнительной власти. Это совокупность властных полномочий и подведомственности. Её можно рассматривать в функциональном разрезе (компетенция в области планирования, контроля и т.д.), применительно к определённым субъектам (иным государственным органам, предприятиям и учреждениям, общественным объединениям, гражданам).</w:t>
      </w:r>
    </w:p>
    <w:p w:rsidR="00592AE3" w:rsidRPr="00592AE3" w:rsidRDefault="00592AE3" w:rsidP="00592AE3">
      <w:pPr>
        <w:tabs>
          <w:tab w:val="left" w:pos="284"/>
        </w:tabs>
        <w:spacing w:before="0" w:after="0"/>
        <w:ind w:right="-3829"/>
        <w:jc w:val="both"/>
      </w:pPr>
      <w:r w:rsidRPr="00592AE3">
        <w:t>Органы  исполнительной власти можно классифицировать по ряду признаков и прежде всего в зависимости от государственного устройства, организационных форм, характера компетенции, порядка решения подведомственных вопросов. Классифицируется по следующим основаниям:</w:t>
      </w:r>
    </w:p>
    <w:p w:rsidR="00592AE3" w:rsidRPr="00592AE3" w:rsidRDefault="00592AE3" w:rsidP="00592AE3">
      <w:pPr>
        <w:numPr>
          <w:ilvl w:val="0"/>
          <w:numId w:val="9"/>
        </w:numPr>
        <w:tabs>
          <w:tab w:val="left" w:pos="284"/>
        </w:tabs>
        <w:spacing w:before="0" w:after="0"/>
        <w:ind w:left="0" w:right="-3829" w:firstLine="0"/>
        <w:jc w:val="both"/>
      </w:pPr>
      <w:r w:rsidRPr="00592AE3">
        <w:t>В зависимости от государственного устройства федеральных органов исполнительной власти субъектов РФ, исполнительных органов местного самоуправления.</w:t>
      </w:r>
    </w:p>
    <w:p w:rsidR="00592AE3" w:rsidRPr="00592AE3" w:rsidRDefault="00592AE3" w:rsidP="00592AE3">
      <w:pPr>
        <w:numPr>
          <w:ilvl w:val="0"/>
          <w:numId w:val="9"/>
        </w:numPr>
        <w:tabs>
          <w:tab w:val="left" w:pos="284"/>
        </w:tabs>
        <w:spacing w:before="0" w:after="0"/>
        <w:ind w:left="0" w:right="-3829" w:firstLine="0"/>
        <w:jc w:val="both"/>
      </w:pPr>
      <w:r w:rsidRPr="00592AE3">
        <w:t>По организационно-правовым формам различают: правительства, министерства, государственные комитеты, службы, департаменты, администрации и т.д.</w:t>
      </w:r>
    </w:p>
    <w:p w:rsidR="00592AE3" w:rsidRPr="00592AE3" w:rsidRDefault="00592AE3" w:rsidP="00592AE3">
      <w:pPr>
        <w:numPr>
          <w:ilvl w:val="0"/>
          <w:numId w:val="9"/>
        </w:numPr>
        <w:tabs>
          <w:tab w:val="left" w:pos="284"/>
        </w:tabs>
        <w:spacing w:before="0" w:after="0"/>
        <w:ind w:left="0" w:right="-3829" w:firstLine="0"/>
        <w:jc w:val="both"/>
      </w:pPr>
      <w:r w:rsidRPr="00592AE3">
        <w:t>По характеру компетенции – органы общей компетенции, межотраслевой, отраслевой, внутриотраслевой;</w:t>
      </w:r>
    </w:p>
    <w:p w:rsidR="00592AE3" w:rsidRPr="00592AE3" w:rsidRDefault="00592AE3" w:rsidP="00592AE3">
      <w:pPr>
        <w:numPr>
          <w:ilvl w:val="0"/>
          <w:numId w:val="9"/>
        </w:numPr>
        <w:tabs>
          <w:tab w:val="left" w:pos="284"/>
        </w:tabs>
        <w:spacing w:before="0" w:after="0"/>
        <w:ind w:left="0" w:right="-3829" w:firstLine="0"/>
        <w:jc w:val="both"/>
      </w:pPr>
      <w:r w:rsidRPr="00592AE3">
        <w:t>По порядку разрешения подведомственных вопросов – органы исполнительной власти делятся на коллегиальные и единоначальные;</w:t>
      </w:r>
    </w:p>
    <w:p w:rsidR="00592AE3" w:rsidRPr="00592AE3" w:rsidRDefault="00592AE3" w:rsidP="00592AE3">
      <w:pPr>
        <w:numPr>
          <w:ilvl w:val="0"/>
          <w:numId w:val="9"/>
        </w:numPr>
        <w:tabs>
          <w:tab w:val="left" w:pos="284"/>
        </w:tabs>
        <w:spacing w:before="0" w:after="0"/>
        <w:ind w:left="0" w:right="-3829" w:firstLine="0"/>
        <w:jc w:val="both"/>
      </w:pPr>
      <w:r w:rsidRPr="00592AE3">
        <w:t>По способу формирования – избираемые, образуемые и назначаемые органы.</w:t>
      </w:r>
    </w:p>
    <w:p w:rsidR="00592AE3" w:rsidRPr="00592AE3" w:rsidRDefault="00592AE3" w:rsidP="00592AE3">
      <w:pPr>
        <w:pBdr>
          <w:bottom w:val="single" w:sz="6" w:space="1" w:color="auto"/>
        </w:pBdr>
        <w:tabs>
          <w:tab w:val="left" w:pos="284"/>
        </w:tabs>
        <w:spacing w:before="0" w:after="0"/>
        <w:ind w:right="-3829"/>
        <w:jc w:val="right"/>
      </w:pPr>
      <w:r w:rsidRPr="00592AE3">
        <w:t xml:space="preserve"> Бахрах Д.Н. Административное право М., 1993</w:t>
      </w:r>
    </w:p>
    <w:p w:rsidR="00592AE3" w:rsidRPr="00592AE3" w:rsidRDefault="00592AE3" w:rsidP="00592AE3">
      <w:pPr>
        <w:spacing w:before="0" w:after="0"/>
        <w:ind w:right="-3829"/>
        <w:jc w:val="both"/>
      </w:pPr>
      <w:r w:rsidRPr="00592AE3">
        <w:t>По месту в системе государственного управления органы исполнительной власти делятся на федеральные, субъектов РФ, местные органы. Порядок взаимоотношений их с законодательными органами у всех один – подзаконность.</w:t>
      </w:r>
    </w:p>
    <w:p w:rsidR="00592AE3" w:rsidRPr="00592AE3" w:rsidRDefault="00592AE3" w:rsidP="00592AE3">
      <w:pPr>
        <w:pBdr>
          <w:bottom w:val="single" w:sz="6" w:space="1" w:color="auto"/>
        </w:pBdr>
        <w:tabs>
          <w:tab w:val="left" w:pos="284"/>
        </w:tabs>
        <w:spacing w:before="0" w:after="0"/>
        <w:ind w:right="-3829"/>
        <w:jc w:val="right"/>
      </w:pPr>
      <w:r w:rsidRPr="00592AE3">
        <w:t>Василенков П.Т. Советское административное право, М 1990г.</w:t>
      </w:r>
    </w:p>
    <w:p w:rsidR="00592AE3" w:rsidRPr="00592AE3" w:rsidRDefault="00592AE3" w:rsidP="00592AE3">
      <w:pPr>
        <w:spacing w:before="0" w:after="0"/>
        <w:ind w:right="-3829"/>
        <w:jc w:val="both"/>
      </w:pPr>
      <w:r w:rsidRPr="00592AE3">
        <w:t>По порядку организации руководства органы делятся на коллегиальные и единоначальные. По характеру деятельности их можно разделить на отраслевые органы управления, функциональные органы управления, органы общего руководства.</w:t>
      </w:r>
    </w:p>
    <w:p w:rsidR="00592AE3" w:rsidRPr="00592AE3" w:rsidRDefault="00592AE3" w:rsidP="00592AE3">
      <w:pPr>
        <w:pBdr>
          <w:bottom w:val="single" w:sz="6" w:space="1" w:color="auto"/>
        </w:pBdr>
        <w:tabs>
          <w:tab w:val="left" w:pos="284"/>
        </w:tabs>
        <w:spacing w:before="0" w:after="0"/>
        <w:ind w:right="-3829"/>
        <w:jc w:val="right"/>
      </w:pPr>
      <w:r w:rsidRPr="00592AE3">
        <w:t>Василенков П.Т. Советское административное право, М 1990г.</w:t>
      </w:r>
    </w:p>
    <w:p w:rsidR="00592AE3" w:rsidRPr="00592AE3" w:rsidRDefault="00592AE3" w:rsidP="00592AE3">
      <w:pPr>
        <w:numPr>
          <w:ilvl w:val="0"/>
          <w:numId w:val="11"/>
        </w:numPr>
        <w:tabs>
          <w:tab w:val="clear" w:pos="360"/>
          <w:tab w:val="num" w:pos="284"/>
        </w:tabs>
        <w:spacing w:before="0" w:after="0"/>
        <w:ind w:left="0" w:right="-3829" w:firstLine="0"/>
        <w:jc w:val="both"/>
      </w:pPr>
      <w:r w:rsidRPr="00592AE3">
        <w:t>Руководство (руководитель, его заместитель, коллегия, комитет, ведомственные, научные и иные советы).</w:t>
      </w:r>
    </w:p>
    <w:p w:rsidR="00592AE3" w:rsidRPr="00592AE3" w:rsidRDefault="00592AE3" w:rsidP="00592AE3">
      <w:pPr>
        <w:numPr>
          <w:ilvl w:val="0"/>
          <w:numId w:val="11"/>
        </w:numPr>
        <w:tabs>
          <w:tab w:val="clear" w:pos="360"/>
          <w:tab w:val="num" w:pos="284"/>
        </w:tabs>
        <w:spacing w:before="0" w:after="0"/>
        <w:ind w:left="0" w:right="-3829" w:firstLine="0"/>
        <w:jc w:val="both"/>
      </w:pPr>
      <w:r w:rsidRPr="00592AE3">
        <w:t>Производственные структурные подразделения, которые руководят службами, непосредственно выполняющими задачами, ради которых и создано ведомство.</w:t>
      </w:r>
    </w:p>
    <w:p w:rsidR="00592AE3" w:rsidRPr="00592AE3" w:rsidRDefault="00592AE3" w:rsidP="00592AE3">
      <w:pPr>
        <w:numPr>
          <w:ilvl w:val="0"/>
          <w:numId w:val="11"/>
        </w:numPr>
        <w:tabs>
          <w:tab w:val="clear" w:pos="360"/>
          <w:tab w:val="num" w:pos="284"/>
        </w:tabs>
        <w:spacing w:before="0" w:after="0"/>
        <w:ind w:left="0" w:right="-3829" w:firstLine="0"/>
        <w:jc w:val="both"/>
      </w:pPr>
      <w:r w:rsidRPr="00592AE3">
        <w:t>Штабные подразделения, занимающиеся внутриорганизационной деятельностью в рамках ведомственного управления, бухгалтерского учёта и др.</w:t>
      </w:r>
    </w:p>
    <w:p w:rsidR="00592AE3" w:rsidRPr="00592AE3" w:rsidRDefault="00592AE3" w:rsidP="00592AE3">
      <w:pPr>
        <w:pBdr>
          <w:top w:val="single" w:sz="6" w:space="1" w:color="auto"/>
          <w:bottom w:val="single" w:sz="6" w:space="1" w:color="auto"/>
        </w:pBdr>
        <w:spacing w:before="0" w:after="0"/>
        <w:ind w:right="-3829"/>
        <w:jc w:val="both"/>
      </w:pPr>
      <w:r w:rsidRPr="00592AE3">
        <w:t>В настоящее время структура федеральных органов исполнительной власти включает в себя: 26 федеральных министерств, 10 государственных комитетов, 2 федеральные комиссии, 15 федеральных служб, 10 российских агентств, 2 федеральных надзора и 3 иных органа.</w:t>
      </w:r>
    </w:p>
    <w:p w:rsidR="00592AE3" w:rsidRPr="00592AE3" w:rsidRDefault="00592AE3" w:rsidP="00592AE3">
      <w:pPr>
        <w:spacing w:before="0" w:after="0"/>
        <w:ind w:right="-3829"/>
        <w:jc w:val="both"/>
      </w:pPr>
      <w:r w:rsidRPr="00592AE3">
        <w:t xml:space="preserve">Под системой органов исполнительной власти понимается их совокупность и система взаимоотношений на основе разграничения  компетенции между ними. Система органов исполнительной власти в РФ строится и функционирует на основе принципов федерализма – обусловлен государственным устройством России. В структурном плане он проявляется в том, что в общую систему входит:  а. Федеральные органы исполнительной власти; б. Органы исполнительной власти РФ – республик, краёв, областей, городов федерального значения, автономные области, автономных округов. Принципы сочетания централизации и децентрализации: </w:t>
      </w:r>
    </w:p>
    <w:p w:rsidR="00592AE3" w:rsidRPr="00592AE3" w:rsidRDefault="00592AE3" w:rsidP="00592AE3">
      <w:pPr>
        <w:numPr>
          <w:ilvl w:val="0"/>
          <w:numId w:val="12"/>
        </w:numPr>
        <w:tabs>
          <w:tab w:val="clear" w:pos="360"/>
          <w:tab w:val="num" w:pos="284"/>
        </w:tabs>
        <w:spacing w:before="0" w:after="0"/>
        <w:ind w:left="0" w:right="-3829" w:firstLine="0"/>
        <w:jc w:val="both"/>
      </w:pPr>
      <w:r w:rsidRPr="00592AE3">
        <w:t xml:space="preserve">централизация -  вытекает из единства системы, обусловленного наличием предметов и полномочий, находящихся в ведении федеральных органов исполнительной власти и их совместного ведения с органами исполнительной власти субъектов РФ. </w:t>
      </w:r>
    </w:p>
    <w:p w:rsidR="00592AE3" w:rsidRPr="00592AE3" w:rsidRDefault="00592AE3" w:rsidP="00592AE3">
      <w:pPr>
        <w:numPr>
          <w:ilvl w:val="0"/>
          <w:numId w:val="12"/>
        </w:numPr>
        <w:tabs>
          <w:tab w:val="clear" w:pos="360"/>
          <w:tab w:val="num" w:pos="284"/>
        </w:tabs>
        <w:spacing w:before="0" w:after="0"/>
        <w:ind w:left="0" w:right="-3829" w:firstLine="0"/>
        <w:jc w:val="both"/>
      </w:pPr>
      <w:r w:rsidRPr="00592AE3">
        <w:t>Децентрализация – закрепление законодательных предметов ведения и полномочий затем или иным органом (видом органов), который он (они) должен (ны) осуществлять самостоятельно без вмешательства со стороны вышестоящих органов.</w:t>
      </w:r>
    </w:p>
    <w:p w:rsidR="00592AE3" w:rsidRPr="00592AE3" w:rsidRDefault="00592AE3" w:rsidP="00592AE3">
      <w:pPr>
        <w:spacing w:before="0" w:after="0"/>
        <w:ind w:right="-3829"/>
        <w:jc w:val="both"/>
      </w:pPr>
      <w:r w:rsidRPr="00592AE3">
        <w:t>Принцип законности  проявляется прежде всего в том, что все органы государственной власти, должностные лица обязаны соблюдать Конституцию РФ и законы. Данные требования относятся также к Конституции и другим актам законодательства субъектов РФ.</w:t>
      </w:r>
    </w:p>
    <w:p w:rsidR="00592AE3" w:rsidRPr="00592AE3" w:rsidRDefault="00592AE3" w:rsidP="00592AE3">
      <w:pPr>
        <w:pBdr>
          <w:top w:val="single" w:sz="6" w:space="1" w:color="auto"/>
          <w:bottom w:val="single" w:sz="6" w:space="1" w:color="auto"/>
        </w:pBdr>
        <w:spacing w:before="0" w:after="0"/>
        <w:ind w:right="-3829"/>
        <w:jc w:val="both"/>
      </w:pPr>
      <w:r w:rsidRPr="00592AE3">
        <w:t>Юридическим основанием образования Правительства является Конституция РФ. Федеральные органы исполнительной власти образуются на основании указов Президента. На основе законодательства и подзаконных актов.</w:t>
      </w:r>
    </w:p>
    <w:p w:rsidR="00592AE3" w:rsidRPr="00592AE3" w:rsidRDefault="00592AE3" w:rsidP="00592AE3">
      <w:pPr>
        <w:spacing w:before="0" w:after="0"/>
        <w:ind w:right="-3829"/>
        <w:jc w:val="both"/>
      </w:pPr>
      <w:r w:rsidRPr="00592AE3">
        <w:t>Согласно ст. 80 Конституции РФ Президент РФ обеспечивает функционирование и взаимодействие органов государственной власти, органов государственной власти, он определяет основные направления внутренней и внешней политики. Президент РФ с согласия Государственной Думы назначает Председателя Правительства РФ,  имеет право председательствовать на заседаниях Правительства РФ; принимать решение об отставке правительства РФ (ст.83). Согласно п. 8 ст.85 Конституции РФ он вправе отменить постановления и распоряжения Правительства РФ, приостанавливать действия актов исполнительной власти субъектов РФ.</w:t>
      </w:r>
    </w:p>
    <w:p w:rsidR="00592AE3" w:rsidRPr="00592AE3" w:rsidRDefault="00592AE3" w:rsidP="00592AE3">
      <w:pPr>
        <w:spacing w:before="0" w:after="0"/>
        <w:ind w:right="-3829"/>
        <w:jc w:val="both"/>
      </w:pPr>
      <w:r w:rsidRPr="00592AE3">
        <w:t xml:space="preserve">                                                                                      Конституция РФ ст.80, 83-85.</w:t>
      </w:r>
    </w:p>
    <w:p w:rsidR="00592AE3" w:rsidRPr="00592AE3" w:rsidRDefault="00592AE3" w:rsidP="00592AE3">
      <w:pPr>
        <w:pBdr>
          <w:top w:val="single" w:sz="6" w:space="1" w:color="auto"/>
          <w:bottom w:val="single" w:sz="6" w:space="1" w:color="auto"/>
        </w:pBdr>
        <w:spacing w:before="0" w:after="0"/>
        <w:ind w:right="-3829"/>
        <w:jc w:val="both"/>
      </w:pPr>
      <w:r w:rsidRPr="00592AE3">
        <w:t>Согласно ст.90 Конституции РФ Президент РФ издает указы и распоряжения. Указы и распоряжения Президента РФ обязательны для исполнения на всей территории РФ. Указы и распоряжения Президента РФ не должны противоречить Конституции РФ и федеральным законам. Например, Указ Президента РФ от 5.02.96 г. №145 «О внесении дополнений в перечень должностей высшего начальствующего состава ОВД РФ от 1.02.96г. «О выделении средств 14 ПТУ им. Баумана Н.Э. средств на обновление вычислительной техники».</w:t>
      </w:r>
    </w:p>
    <w:p w:rsidR="00592AE3" w:rsidRPr="00592AE3" w:rsidRDefault="00592AE3" w:rsidP="00592AE3">
      <w:pPr>
        <w:pBdr>
          <w:bottom w:val="single" w:sz="6" w:space="1" w:color="auto"/>
          <w:between w:val="single" w:sz="6" w:space="1" w:color="auto"/>
        </w:pBdr>
        <w:spacing w:before="0" w:after="0"/>
        <w:ind w:right="-3829"/>
        <w:jc w:val="both"/>
      </w:pPr>
      <w:r w:rsidRPr="00592AE3">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б) обеспечивает проведение в Российской Федерации единой финансовой, кредитной и денежной политики; 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 г) осуществляет управление федеральной собственностью; д) осуществляет меры по обеспечению обороны страны, государственной безопасности, реализации внешней политики Российской Федерации; е) осуществляет меры по обеспечению законности, прав и свобод граждан, охране собственности и общественного порядка, борьбе с преступностью; 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92AE3" w:rsidRPr="00592AE3" w:rsidRDefault="00592AE3" w:rsidP="00592AE3">
      <w:pPr>
        <w:pBdr>
          <w:bottom w:val="single" w:sz="6" w:space="1" w:color="auto"/>
          <w:between w:val="single" w:sz="6" w:space="1" w:color="auto"/>
        </w:pBdr>
        <w:spacing w:before="0" w:after="0"/>
        <w:ind w:right="-3829"/>
        <w:jc w:val="both"/>
      </w:pPr>
      <w:r w:rsidRPr="00592AE3">
        <w:t>В пределах своей компетенции разрабатывает основы государственной политики в области здравоохранения и реализует федеральные целевые программы в этой сфере деятельности: контролирует качество предоставляемой населению медицинской помощи, медицинской и фармацевтической продукции, разрабатывает нормативы и стандарты в области здравоохранения, организует лицензирование и сертификацию медицинской и фармацевтической деятельности, разрабатывает мероприятия, направленные на обеспечение охраны здоровья матери, отца и ребёнка, обеспечивает социально-гигиенические и санитарно-эпидемиологического благополучия населения, предусматривает, выясняет и ликвидирует опасные и вредные влияния среды обитания человека на его здоровье, участвует в пределах своей компетенции в работе по осуществлению международных связей в области производства медицинской продукции в разработке и выполнении и т.д.</w:t>
      </w:r>
    </w:p>
    <w:p w:rsidR="00592AE3" w:rsidRPr="00592AE3" w:rsidRDefault="00592AE3" w:rsidP="00592AE3">
      <w:pPr>
        <w:spacing w:before="0" w:after="0"/>
        <w:ind w:right="-3829"/>
        <w:jc w:val="both"/>
        <w:rPr>
          <w:snapToGrid w:val="0"/>
        </w:rPr>
      </w:pPr>
      <w:r w:rsidRPr="00592AE3">
        <w:t xml:space="preserve">Правительство РФ издаёт постановления и распоряжения. Они публикуются в «Собрании законодательства», в «Российской газете», в различных печатных изданиях, в том числе и в виде отдельных изданий. Например: </w:t>
      </w:r>
      <w:r w:rsidRPr="00592AE3">
        <w:rPr>
          <w:snapToGrid w:val="0"/>
        </w:rPr>
        <w:t>Распоряжение</w:t>
      </w:r>
      <w:r w:rsidRPr="00592AE3">
        <w:t xml:space="preserve"> «</w:t>
      </w:r>
      <w:r w:rsidRPr="00592AE3">
        <w:rPr>
          <w:snapToGrid w:val="0"/>
        </w:rPr>
        <w:t>О координации работ по предотвращению негативных последствий компьютерного сбоя при наступлении 2000 года» от 21 января 1999 г. N 100-р</w:t>
      </w:r>
    </w:p>
    <w:p w:rsidR="00592AE3" w:rsidRPr="00592AE3" w:rsidRDefault="00592AE3" w:rsidP="00592AE3">
      <w:pPr>
        <w:pBdr>
          <w:bottom w:val="single" w:sz="6" w:space="1" w:color="auto"/>
        </w:pBdr>
        <w:spacing w:before="0" w:after="0"/>
        <w:ind w:right="-3829"/>
        <w:jc w:val="both"/>
        <w:rPr>
          <w:snapToGrid w:val="0"/>
        </w:rPr>
      </w:pPr>
      <w:r w:rsidRPr="00592AE3">
        <w:rPr>
          <w:snapToGrid w:val="0"/>
        </w:rPr>
        <w:t>Постановление «О федеральной целевой программе «Охрана лесов от пожаров на 1999-2005 годы»» от 10 января 1999 г. N 35.</w:t>
      </w:r>
    </w:p>
    <w:p w:rsidR="00592AE3" w:rsidRPr="00592AE3" w:rsidRDefault="00592AE3" w:rsidP="00592AE3">
      <w:pPr>
        <w:spacing w:before="0" w:after="0"/>
        <w:ind w:right="-3829"/>
        <w:jc w:val="both"/>
      </w:pPr>
      <w:r w:rsidRPr="00592AE3">
        <w:t>а) Местная администрация отделена от государства, не входит в систему органов государственной власти, взаимодействует с ними на основе права.</w:t>
      </w:r>
    </w:p>
    <w:p w:rsidR="00592AE3" w:rsidRPr="00592AE3" w:rsidRDefault="00592AE3" w:rsidP="00592AE3">
      <w:pPr>
        <w:spacing w:before="0" w:after="0"/>
        <w:ind w:right="-3829"/>
        <w:jc w:val="both"/>
      </w:pPr>
      <w:r w:rsidRPr="00592AE3">
        <w:t>б) Её общий статус и важнейшие полномочия установлены правом. Правовые нормы, относящиеся к этим вопросам, содержатся в Конституции РФ, законах и иных нормативных актах субъектов РФ.</w:t>
      </w:r>
    </w:p>
    <w:p w:rsidR="00592AE3" w:rsidRPr="00592AE3" w:rsidRDefault="00592AE3" w:rsidP="00592AE3">
      <w:pPr>
        <w:spacing w:before="0" w:after="0"/>
        <w:ind w:right="-3829"/>
        <w:jc w:val="both"/>
      </w:pPr>
      <w:r w:rsidRPr="00592AE3">
        <w:t>в) реализуя исходные полномочия, закреплённые в Конституции РФ и других правовых актах, они могут вступать  в административно-правовые отношения.</w:t>
      </w:r>
    </w:p>
    <w:p w:rsidR="00592AE3" w:rsidRPr="00592AE3" w:rsidRDefault="00592AE3" w:rsidP="00592AE3">
      <w:pPr>
        <w:spacing w:before="0" w:after="0"/>
        <w:ind w:right="-3829"/>
        <w:jc w:val="both"/>
      </w:pPr>
      <w:r w:rsidRPr="00592AE3">
        <w:t>Глава местного самоуправления управляет муниципальным хозяйством, распоряжается имуществом и объектами муниципальной собственности, разрабатывает местный бюджет, обеспечивает его исполнение и выполняет другие исполнительно-распорядительные функции. Характер полномочий местной администрации позволяет сделать вывод, что статус этой администрации характеризует её по меньшей мере как государственный орган.</w:t>
      </w:r>
    </w:p>
    <w:p w:rsidR="00592AE3" w:rsidRPr="00592AE3" w:rsidRDefault="00592AE3" w:rsidP="00592AE3">
      <w:pPr>
        <w:pBdr>
          <w:top w:val="single" w:sz="6" w:space="1" w:color="auto"/>
          <w:bottom w:val="single" w:sz="6" w:space="1" w:color="auto"/>
        </w:pBdr>
        <w:spacing w:before="0" w:after="0"/>
        <w:ind w:right="-3829"/>
        <w:jc w:val="both"/>
      </w:pPr>
      <w:r w:rsidRPr="00592AE3">
        <w:t>Структура органов местного самоуправления определяется населением самостоятельно. В положении  от 26 октября 1993 года орган местного самоуправления. В систему органов местного самоуправления входят: глава местного самоуправления городов, сельских поселений и других территорий. Глава управляет муниципальным хозяйством, распоряжается имуществом и объектами муниципальной собственности, разрабатывает местный бюджет, обеспечивает его исполнение и выполняет другие исполнительно-распорядительные функции. Указом Президента РФ от 22.12.93 г. №2265 «О гарантиях местного самоуправления в РФ» рассмотрены полномочия органов местного самоуправления и усилие судебной защиты их прав. Расширены полномочия местной администрации за счёт сужения объекта полномочий представительного органа местного самоуправления.</w:t>
      </w:r>
    </w:p>
    <w:p w:rsidR="00592AE3" w:rsidRPr="00592AE3" w:rsidRDefault="00592AE3" w:rsidP="00592AE3">
      <w:pPr>
        <w:spacing w:before="0" w:after="0"/>
        <w:ind w:right="-3829"/>
        <w:jc w:val="both"/>
      </w:pPr>
      <w:r w:rsidRPr="00592AE3">
        <w:t>Глава местной администрации в пределах своей компетенции создаёт постановления и распоряжения, а руководители органов администрации – приказы (ст.33 Закона «О местном самоуправлении в РСФСР»// Ведомости РФ 1991 г.  № 294).</w:t>
      </w:r>
    </w:p>
    <w:p w:rsidR="00592AE3" w:rsidRPr="00592AE3" w:rsidRDefault="00592AE3" w:rsidP="00592AE3">
      <w:pPr>
        <w:pBdr>
          <w:bottom w:val="single" w:sz="6" w:space="1" w:color="auto"/>
        </w:pBdr>
        <w:spacing w:before="0" w:after="0"/>
        <w:ind w:right="-3829"/>
        <w:jc w:val="right"/>
      </w:pPr>
      <w:r w:rsidRPr="00592AE3">
        <w:t>/Бахрах Д.Н. Административное право, М, 1999/</w:t>
      </w:r>
    </w:p>
    <w:p w:rsidR="00592AE3" w:rsidRPr="00592AE3" w:rsidRDefault="00592AE3" w:rsidP="00592AE3">
      <w:pPr>
        <w:spacing w:before="0" w:after="0"/>
        <w:ind w:right="-3829"/>
        <w:jc w:val="both"/>
      </w:pPr>
      <w:r w:rsidRPr="00592AE3">
        <w:t>Государственная служба – выполнение служащими государственных организаций (органов объединения, предприятий, учреждений и т.п.)трудовой деятельности, предусмотренной занимаемыми должностями, направленной на осуществление задач и функций государства и оплачиваемые виды государственной службы:</w:t>
      </w:r>
    </w:p>
    <w:p w:rsidR="00592AE3" w:rsidRPr="00592AE3" w:rsidRDefault="00592AE3" w:rsidP="00592AE3">
      <w:pPr>
        <w:spacing w:before="0" w:after="0"/>
        <w:ind w:right="-3829"/>
        <w:jc w:val="both"/>
      </w:pPr>
      <w:r w:rsidRPr="00592AE3">
        <w:t>а) в зависимости от видов государственной деятельности, предусмотренной Конституцией РФ, различают службы органов государственного управления, суда, прокуратуры;</w:t>
      </w:r>
    </w:p>
    <w:p w:rsidR="00592AE3" w:rsidRPr="00592AE3" w:rsidRDefault="00592AE3" w:rsidP="00592AE3">
      <w:pPr>
        <w:spacing w:before="0" w:after="0"/>
        <w:ind w:right="-3829"/>
        <w:jc w:val="both"/>
      </w:pPr>
      <w:r w:rsidRPr="00592AE3">
        <w:t>б) по характеру труда (старшинству должности) все служащие разделены на руководителей, специалистов и технических исполнителей;</w:t>
      </w:r>
    </w:p>
    <w:p w:rsidR="00592AE3" w:rsidRPr="00592AE3" w:rsidRDefault="00592AE3" w:rsidP="00592AE3">
      <w:pPr>
        <w:spacing w:before="0" w:after="0"/>
        <w:ind w:right="-3829"/>
        <w:jc w:val="both"/>
      </w:pPr>
      <w:r w:rsidRPr="00592AE3">
        <w:t xml:space="preserve">в) по юридическому свойству должностей: - служащие, имеющие государственные полномочия; - служащие не имеющие государственных полномочий.  </w:t>
      </w:r>
    </w:p>
    <w:p w:rsidR="00592AE3" w:rsidRPr="00592AE3" w:rsidRDefault="00592AE3" w:rsidP="00592AE3">
      <w:pPr>
        <w:pBdr>
          <w:bottom w:val="single" w:sz="6" w:space="1" w:color="auto"/>
        </w:pBdr>
        <w:spacing w:before="0" w:after="0"/>
        <w:ind w:right="-3829"/>
        <w:jc w:val="right"/>
      </w:pPr>
      <w:r w:rsidRPr="00592AE3">
        <w:t>/Бахрах Д.Н. Административное право, М, 1999/</w:t>
      </w:r>
    </w:p>
    <w:p w:rsidR="00592AE3" w:rsidRPr="00592AE3" w:rsidRDefault="00592AE3" w:rsidP="00592AE3">
      <w:pPr>
        <w:spacing w:before="0" w:after="0"/>
        <w:ind w:right="-3829"/>
        <w:jc w:val="both"/>
      </w:pPr>
      <w:r w:rsidRPr="00592AE3">
        <w:t xml:space="preserve">Совокупность правовых норм регламентирующих статус государственных служащих, в том, числе условия и порядок прохождения государственной службы, виды поощрения, ответственности и других вопросов государственной службы, образуют правовой институт государственной службы. В него входят нормы: трудовые, гражданские финансовые и других отраслей права. </w:t>
      </w:r>
    </w:p>
    <w:p w:rsidR="00592AE3" w:rsidRPr="00592AE3" w:rsidRDefault="00592AE3" w:rsidP="00592AE3">
      <w:pPr>
        <w:pBdr>
          <w:bottom w:val="single" w:sz="6" w:space="1" w:color="auto"/>
        </w:pBdr>
        <w:spacing w:before="0" w:after="0"/>
        <w:ind w:right="-3829"/>
        <w:jc w:val="right"/>
      </w:pPr>
      <w:r w:rsidRPr="00592AE3">
        <w:t>/Бахрах Д.Н. Административное право, М, 1999/</w:t>
      </w:r>
    </w:p>
    <w:p w:rsidR="00592AE3" w:rsidRPr="00592AE3" w:rsidRDefault="00592AE3" w:rsidP="00592AE3">
      <w:pPr>
        <w:spacing w:before="0" w:after="0"/>
        <w:ind w:right="-3829"/>
        <w:jc w:val="both"/>
      </w:pPr>
      <w:r w:rsidRPr="00592AE3">
        <w:t>Принципы государственной службы:</w:t>
      </w:r>
    </w:p>
    <w:p w:rsidR="00592AE3" w:rsidRPr="00592AE3" w:rsidRDefault="00592AE3" w:rsidP="00592AE3">
      <w:pPr>
        <w:spacing w:before="0" w:after="0"/>
        <w:ind w:right="-3829"/>
        <w:jc w:val="both"/>
      </w:pPr>
      <w:r w:rsidRPr="00592AE3">
        <w:t>1. Принцип законности. Органы государственной власти, должностные лица, обязаны соблюдать Конституцию РФ и законы;</w:t>
      </w:r>
    </w:p>
    <w:p w:rsidR="00592AE3" w:rsidRPr="00592AE3" w:rsidRDefault="00592AE3" w:rsidP="00592AE3">
      <w:pPr>
        <w:spacing w:before="0" w:after="0"/>
        <w:ind w:right="-3829"/>
        <w:jc w:val="both"/>
      </w:pPr>
      <w:r w:rsidRPr="00592AE3">
        <w:t>2. Обязательность решений вышестоящих в порядке подчиняемости государственных органов и должностных лиц, принятие в пределах их компетенции для  нижестоящих государственных органов и должностных лиц;</w:t>
      </w:r>
    </w:p>
    <w:p w:rsidR="00592AE3" w:rsidRPr="00592AE3" w:rsidRDefault="00592AE3" w:rsidP="00592AE3">
      <w:pPr>
        <w:spacing w:before="0" w:after="0"/>
        <w:ind w:right="-3829"/>
        <w:jc w:val="both"/>
      </w:pPr>
      <w:r w:rsidRPr="00592AE3">
        <w:t>3. Подконтрольность и подотчётность государственных органов и деятельность должностных лиц;</w:t>
      </w:r>
    </w:p>
    <w:p w:rsidR="00592AE3" w:rsidRPr="00592AE3" w:rsidRDefault="00592AE3" w:rsidP="00592AE3">
      <w:pPr>
        <w:spacing w:before="0" w:after="0"/>
        <w:ind w:right="-3829"/>
        <w:jc w:val="both"/>
      </w:pPr>
      <w:r w:rsidRPr="00592AE3">
        <w:t>4. Внепартийность государственной службы;</w:t>
      </w:r>
    </w:p>
    <w:p w:rsidR="00592AE3" w:rsidRPr="00592AE3" w:rsidRDefault="00592AE3" w:rsidP="00592AE3">
      <w:pPr>
        <w:spacing w:before="0" w:after="0"/>
        <w:ind w:right="-3829"/>
        <w:jc w:val="both"/>
      </w:pPr>
      <w:r w:rsidRPr="00592AE3">
        <w:t>5. Равный доступ к государственной службе в соответствии со своими способностями и профессиональной подготовки без каких-либо дискуссий гражданину, претендующему на должность; нужно иметь образование и подготовку, соответствующие содержанию и объёму полномочий этой деятельности;</w:t>
      </w:r>
    </w:p>
    <w:p w:rsidR="00592AE3" w:rsidRPr="00592AE3" w:rsidRDefault="00592AE3" w:rsidP="00592AE3">
      <w:pPr>
        <w:spacing w:before="0" w:after="0"/>
        <w:ind w:right="-3829"/>
        <w:jc w:val="both"/>
      </w:pPr>
      <w:r w:rsidRPr="00592AE3">
        <w:t>6. Ответственность государственных служащих за подготавливаемые и принимаемые решения, неисполнение либо ненадлежащее исполнение своих должностных обязанностей;</w:t>
      </w:r>
    </w:p>
    <w:p w:rsidR="00592AE3" w:rsidRPr="00592AE3" w:rsidRDefault="00592AE3" w:rsidP="00592AE3">
      <w:pPr>
        <w:spacing w:before="0" w:after="0"/>
        <w:ind w:right="-3829"/>
        <w:jc w:val="both"/>
      </w:pPr>
      <w:r w:rsidRPr="00592AE3">
        <w:t>7. Социальная защищённость государственных служащих – им гарантируется денежное содержание, оплачивание отпуска и т.д.;</w:t>
      </w:r>
    </w:p>
    <w:p w:rsidR="00592AE3" w:rsidRPr="00592AE3" w:rsidRDefault="00592AE3" w:rsidP="00592AE3">
      <w:pPr>
        <w:spacing w:before="0" w:after="0"/>
        <w:ind w:right="-3829"/>
        <w:jc w:val="both"/>
      </w:pPr>
      <w:r w:rsidRPr="00592AE3">
        <w:t>8. Стабильность кадров государственных служащих в государственных органах;</w:t>
      </w:r>
    </w:p>
    <w:p w:rsidR="00592AE3" w:rsidRPr="00592AE3" w:rsidRDefault="00592AE3" w:rsidP="00592AE3">
      <w:pPr>
        <w:spacing w:before="0" w:after="0"/>
        <w:ind w:right="-3829"/>
        <w:jc w:val="both"/>
      </w:pPr>
      <w:r w:rsidRPr="00592AE3">
        <w:t>(ст. 5 Закона «Об основах государственной службы в РФ»)</w:t>
      </w:r>
    </w:p>
    <w:p w:rsidR="00592AE3" w:rsidRPr="00592AE3" w:rsidRDefault="00592AE3" w:rsidP="00592AE3">
      <w:pPr>
        <w:pBdr>
          <w:bottom w:val="single" w:sz="6" w:space="1" w:color="auto"/>
        </w:pBdr>
        <w:spacing w:before="0" w:after="0"/>
        <w:ind w:right="-3829"/>
        <w:jc w:val="right"/>
      </w:pPr>
      <w:r w:rsidRPr="00592AE3">
        <w:t xml:space="preserve">  /Бахрах Д.Н. Административное право, М, 1999/</w:t>
      </w:r>
    </w:p>
    <w:p w:rsidR="00592AE3" w:rsidRPr="00592AE3" w:rsidRDefault="00592AE3" w:rsidP="00592AE3">
      <w:pPr>
        <w:spacing w:before="0" w:after="0"/>
        <w:ind w:right="-3829"/>
        <w:jc w:val="both"/>
      </w:pPr>
      <w:r w:rsidRPr="00592AE3">
        <w:t>Порядок поступления на государственную службу определяется с учётом:</w:t>
      </w:r>
    </w:p>
    <w:p w:rsidR="00592AE3" w:rsidRPr="00592AE3" w:rsidRDefault="00592AE3" w:rsidP="00592AE3">
      <w:pPr>
        <w:spacing w:before="0" w:after="0"/>
        <w:ind w:right="-3829"/>
        <w:jc w:val="both"/>
      </w:pPr>
      <w:r w:rsidRPr="00592AE3">
        <w:t>1. Особенностей статуса государственных органов;</w:t>
      </w:r>
    </w:p>
    <w:p w:rsidR="00592AE3" w:rsidRPr="00592AE3" w:rsidRDefault="00592AE3" w:rsidP="00592AE3">
      <w:pPr>
        <w:spacing w:before="0" w:after="0"/>
        <w:ind w:right="-3829"/>
        <w:jc w:val="both"/>
      </w:pPr>
      <w:r w:rsidRPr="00592AE3">
        <w:t>2. Особенности сфер и отраслей к которым эти органы относятся;</w:t>
      </w:r>
    </w:p>
    <w:p w:rsidR="00592AE3" w:rsidRPr="00592AE3" w:rsidRDefault="00592AE3" w:rsidP="00592AE3">
      <w:pPr>
        <w:spacing w:before="0" w:after="0"/>
        <w:ind w:right="-3829"/>
        <w:jc w:val="both"/>
      </w:pPr>
      <w:r w:rsidRPr="00592AE3">
        <w:t>3. Категорий государственных должностей;</w:t>
      </w:r>
    </w:p>
    <w:p w:rsidR="00592AE3" w:rsidRPr="00592AE3" w:rsidRDefault="00592AE3" w:rsidP="00592AE3">
      <w:pPr>
        <w:spacing w:before="0" w:after="0"/>
        <w:ind w:right="-3829"/>
        <w:jc w:val="both"/>
      </w:pPr>
      <w:r w:rsidRPr="00592AE3">
        <w:t>4. Способов замещения этих должностей.</w:t>
      </w:r>
    </w:p>
    <w:p w:rsidR="00592AE3" w:rsidRPr="00592AE3" w:rsidRDefault="00592AE3" w:rsidP="00592AE3">
      <w:pPr>
        <w:spacing w:before="0" w:after="0"/>
        <w:ind w:right="-3829"/>
        <w:jc w:val="both"/>
      </w:pPr>
      <w:r w:rsidRPr="00592AE3">
        <w:t>Не могут быть приняты на государственную службу граждане:</w:t>
      </w:r>
    </w:p>
    <w:p w:rsidR="00592AE3" w:rsidRPr="00592AE3" w:rsidRDefault="00592AE3" w:rsidP="00592AE3">
      <w:pPr>
        <w:spacing w:before="0" w:after="0"/>
        <w:ind w:right="-3829"/>
        <w:jc w:val="both"/>
      </w:pPr>
      <w:r w:rsidRPr="00592AE3">
        <w:t>1. Признанные недееспособными или ограниченно дееспособными;</w:t>
      </w:r>
    </w:p>
    <w:p w:rsidR="00592AE3" w:rsidRPr="00592AE3" w:rsidRDefault="00592AE3" w:rsidP="00592AE3">
      <w:pPr>
        <w:spacing w:before="0" w:after="0"/>
        <w:ind w:right="-3829"/>
        <w:jc w:val="both"/>
      </w:pPr>
      <w:r w:rsidRPr="00592AE3">
        <w:t>2. лишённые права занимать определённые должности в течении определённого срока;</w:t>
      </w:r>
    </w:p>
    <w:p w:rsidR="00592AE3" w:rsidRPr="00592AE3" w:rsidRDefault="00592AE3" w:rsidP="00592AE3">
      <w:pPr>
        <w:spacing w:before="0" w:after="0"/>
        <w:ind w:right="-3829"/>
        <w:jc w:val="both"/>
      </w:pPr>
      <w:r w:rsidRPr="00592AE3">
        <w:t>3. имеющие заболевания препятствующие выполнению должностных  обязанностей;</w:t>
      </w:r>
    </w:p>
    <w:p w:rsidR="00592AE3" w:rsidRPr="00592AE3" w:rsidRDefault="00592AE3" w:rsidP="00592AE3">
      <w:pPr>
        <w:spacing w:before="0" w:after="0"/>
        <w:ind w:right="-3829"/>
        <w:jc w:val="both"/>
      </w:pPr>
      <w:r w:rsidRPr="00592AE3">
        <w:t>4. Имеющие близкое родство, сотрудничество с должностным лицом при наличии прямого подчинения.</w:t>
      </w:r>
    </w:p>
    <w:p w:rsidR="00592AE3" w:rsidRPr="00592AE3" w:rsidRDefault="00592AE3" w:rsidP="00592AE3">
      <w:pPr>
        <w:spacing w:before="0" w:after="0"/>
        <w:ind w:right="-3829"/>
        <w:jc w:val="both"/>
      </w:pPr>
      <w:r w:rsidRPr="00592AE3">
        <w:t>Также необходим стаж работы по специальности, образование, возраст от 18 до 60 лет.</w:t>
      </w:r>
    </w:p>
    <w:p w:rsidR="00592AE3" w:rsidRPr="00592AE3" w:rsidRDefault="00592AE3" w:rsidP="00592AE3">
      <w:pPr>
        <w:pBdr>
          <w:top w:val="single" w:sz="6" w:space="1" w:color="auto"/>
          <w:bottom w:val="single" w:sz="6" w:space="1" w:color="auto"/>
        </w:pBdr>
        <w:spacing w:before="0" w:after="0"/>
        <w:ind w:right="-3829"/>
        <w:jc w:val="both"/>
      </w:pPr>
      <w:r w:rsidRPr="00592AE3">
        <w:t>Должность – штатная единица государственной организации, которой соответствует служебное положение лица, занимающего её. Должность определяет круг служебных обязанностей, прав и пределы ответственности требованиям профессиональной подготовки. Она отображает содержание дополняемой работы, определяет его правовые положения. Должности государственных служащих замещаются назначением, выборами, конкурсом, по контракту</w:t>
      </w:r>
    </w:p>
    <w:p w:rsidR="00592AE3" w:rsidRPr="00592AE3" w:rsidRDefault="00592AE3" w:rsidP="00592AE3">
      <w:pPr>
        <w:spacing w:before="0" w:after="0"/>
        <w:ind w:right="-3829"/>
        <w:jc w:val="both"/>
      </w:pPr>
      <w:r w:rsidRPr="00592AE3">
        <w:t>Поощрение:</w:t>
      </w:r>
    </w:p>
    <w:p w:rsidR="00592AE3" w:rsidRPr="00592AE3" w:rsidRDefault="00592AE3" w:rsidP="00592AE3">
      <w:pPr>
        <w:spacing w:before="0" w:after="0"/>
        <w:ind w:right="-3829"/>
        <w:jc w:val="both"/>
      </w:pPr>
      <w:r w:rsidRPr="00592AE3">
        <w:t>- объявление благодарности</w:t>
      </w:r>
    </w:p>
    <w:p w:rsidR="00592AE3" w:rsidRPr="00592AE3" w:rsidRDefault="00592AE3" w:rsidP="00592AE3">
      <w:pPr>
        <w:spacing w:before="0" w:after="0"/>
        <w:ind w:right="-3829"/>
        <w:jc w:val="both"/>
      </w:pPr>
      <w:r w:rsidRPr="00592AE3">
        <w:t>- награждением  орденом, медалью</w:t>
      </w:r>
    </w:p>
    <w:p w:rsidR="00592AE3" w:rsidRPr="00592AE3" w:rsidRDefault="00592AE3" w:rsidP="00592AE3">
      <w:pPr>
        <w:spacing w:before="0" w:after="0"/>
        <w:ind w:right="-3829"/>
        <w:jc w:val="both"/>
      </w:pPr>
      <w:r w:rsidRPr="00592AE3">
        <w:t>- материальная денежная премия</w:t>
      </w:r>
    </w:p>
    <w:p w:rsidR="00592AE3" w:rsidRPr="00592AE3" w:rsidRDefault="00592AE3" w:rsidP="00592AE3">
      <w:pPr>
        <w:spacing w:before="0" w:after="0"/>
        <w:ind w:right="-3829"/>
        <w:jc w:val="both"/>
      </w:pPr>
      <w:r w:rsidRPr="00592AE3">
        <w:t>- государственная премия</w:t>
      </w:r>
    </w:p>
    <w:p w:rsidR="00592AE3" w:rsidRPr="00592AE3" w:rsidRDefault="00592AE3" w:rsidP="00592AE3">
      <w:pPr>
        <w:spacing w:before="0" w:after="0"/>
        <w:ind w:right="-3829"/>
        <w:jc w:val="both"/>
      </w:pPr>
      <w:r w:rsidRPr="00592AE3">
        <w:t>- смешанное- досрочное присвоение специального звания, классного чина, почётного звания</w:t>
      </w:r>
    </w:p>
    <w:p w:rsidR="00592AE3" w:rsidRPr="00592AE3" w:rsidRDefault="00592AE3" w:rsidP="00592AE3">
      <w:pPr>
        <w:spacing w:before="0" w:after="0"/>
        <w:ind w:right="-3829"/>
        <w:jc w:val="both"/>
      </w:pPr>
      <w:r w:rsidRPr="00592AE3">
        <w:t>Ответственность:</w:t>
      </w:r>
    </w:p>
    <w:p w:rsidR="00592AE3" w:rsidRPr="00592AE3" w:rsidRDefault="00592AE3" w:rsidP="00592AE3">
      <w:pPr>
        <w:spacing w:before="0" w:after="0"/>
        <w:ind w:right="-3829"/>
        <w:jc w:val="both"/>
      </w:pPr>
      <w:r w:rsidRPr="00592AE3">
        <w:t>дисциплинарная, административная ответственность, уголовная, гражданско-правовая, материальная (в зависимости от правонарушения).</w:t>
      </w:r>
    </w:p>
    <w:p w:rsidR="00592AE3" w:rsidRPr="00592AE3" w:rsidRDefault="00592AE3" w:rsidP="00592AE3">
      <w:pPr>
        <w:spacing w:before="0" w:after="0"/>
        <w:ind w:right="-3829"/>
        <w:jc w:val="both"/>
      </w:pPr>
      <w:r w:rsidRPr="00592AE3">
        <w:t>Основания прекращения трудовых отношений:</w:t>
      </w:r>
    </w:p>
    <w:p w:rsidR="00592AE3" w:rsidRPr="00592AE3" w:rsidRDefault="00592AE3" w:rsidP="00592AE3">
      <w:pPr>
        <w:spacing w:before="0" w:after="0"/>
        <w:ind w:right="-3829"/>
        <w:jc w:val="both"/>
      </w:pPr>
      <w:r w:rsidRPr="00592AE3">
        <w:t>- увольнение (основанием могут быть профессиональная непригодность, несоответствие обязанностей, иные обстоятельства – утрата гражданства РФ, изменение места жительства, собственное желание).</w:t>
      </w:r>
    </w:p>
    <w:p w:rsidR="00592AE3" w:rsidRPr="00592AE3" w:rsidRDefault="00592AE3" w:rsidP="00592AE3">
      <w:pPr>
        <w:pBdr>
          <w:bottom w:val="single" w:sz="6" w:space="1" w:color="auto"/>
        </w:pBdr>
        <w:spacing w:before="0" w:after="0"/>
        <w:ind w:right="-3829"/>
        <w:jc w:val="both"/>
      </w:pPr>
      <w:r w:rsidRPr="00592AE3">
        <w:t>- отставка (достижение предельного возраста, его заявление о добровольной отставке в связи с достижением пенсионного возраста, по выслуге лет, временная отставка, инициатива государственного служащего в связи с разногласиями с вышестоящими, ликвидация данной должности).</w:t>
      </w:r>
    </w:p>
    <w:p w:rsidR="00592AE3" w:rsidRPr="00592AE3" w:rsidRDefault="00592AE3" w:rsidP="00592AE3">
      <w:pPr>
        <w:spacing w:before="0" w:after="0"/>
        <w:ind w:right="-3829"/>
        <w:jc w:val="both"/>
      </w:pPr>
      <w:r w:rsidRPr="00592AE3">
        <w:t xml:space="preserve">В административно-правовой науке под формами управления чаще всего понимают «виды действий органов управления с точки зрения их внешнего выражения», «внешнее практическое выражение конкретных действий, совершаемых органами государственного управления». Фактически здесь речь идёт о различии исполнительно-распределительной деятельности по её конечному результату или, иными словами, её правовым последствиям. При таком подходе различают правовые и не правовые формы:  </w:t>
      </w:r>
    </w:p>
    <w:p w:rsidR="00592AE3" w:rsidRPr="00592AE3" w:rsidRDefault="00592AE3" w:rsidP="00592AE3">
      <w:pPr>
        <w:spacing w:before="0" w:after="0"/>
        <w:ind w:right="-3829"/>
        <w:jc w:val="both"/>
      </w:pPr>
      <w:r w:rsidRPr="00592AE3">
        <w:t>Правовой считается деятельность, которая непосредственно влечёт определённые правовые последствия и осуществляется на основе довольно полного юридического оформления. Среди правовых форм выделяются:</w:t>
      </w:r>
    </w:p>
    <w:p w:rsidR="00592AE3" w:rsidRPr="00592AE3" w:rsidRDefault="00592AE3" w:rsidP="00592AE3">
      <w:pPr>
        <w:spacing w:before="0" w:after="0"/>
        <w:ind w:right="-3829"/>
        <w:jc w:val="both"/>
      </w:pPr>
      <w:r w:rsidRPr="00592AE3">
        <w:t>1. Принятие правовых актов (решений);</w:t>
      </w:r>
    </w:p>
    <w:p w:rsidR="00592AE3" w:rsidRPr="00592AE3" w:rsidRDefault="00592AE3" w:rsidP="00592AE3">
      <w:pPr>
        <w:spacing w:before="0" w:after="0"/>
        <w:ind w:right="-3829"/>
        <w:jc w:val="both"/>
      </w:pPr>
      <w:r w:rsidRPr="00592AE3">
        <w:t>2. Заключение договоров;</w:t>
      </w:r>
    </w:p>
    <w:p w:rsidR="00592AE3" w:rsidRPr="00592AE3" w:rsidRDefault="00592AE3" w:rsidP="00592AE3">
      <w:pPr>
        <w:spacing w:before="0" w:after="0"/>
        <w:ind w:right="-3829"/>
        <w:jc w:val="both"/>
      </w:pPr>
      <w:r w:rsidRPr="00592AE3">
        <w:t>3. Совершение иных юридически значимых действий;</w:t>
      </w:r>
    </w:p>
    <w:p w:rsidR="00592AE3" w:rsidRPr="00592AE3" w:rsidRDefault="00592AE3" w:rsidP="00592AE3">
      <w:pPr>
        <w:pBdr>
          <w:bottom w:val="single" w:sz="6" w:space="1" w:color="auto"/>
        </w:pBdr>
        <w:spacing w:before="0" w:after="0"/>
        <w:ind w:right="-3829"/>
        <w:jc w:val="both"/>
      </w:pPr>
      <w:r w:rsidRPr="00592AE3">
        <w:t>Не правовыми формами деятельности исполнительной власти считаются организационные действия и материально-технические операции. Они тоже осуществляются в рамках действующего законодательства, но часто такая деятельность правом регламентируется лишь в общем. Главная же их особенность состоит в том, что эти действия непосредственно юридических последствий не влекут. Чаще всего встречаются так же организационные действия, как проведение совещаний, обсуждений, проверок, разработка прогнозов, программ и т.д.</w:t>
      </w:r>
    </w:p>
    <w:p w:rsidR="00592AE3" w:rsidRPr="00592AE3" w:rsidRDefault="00592AE3" w:rsidP="00592AE3">
      <w:pPr>
        <w:spacing w:before="0" w:after="0"/>
        <w:ind w:right="-3829"/>
        <w:jc w:val="both"/>
      </w:pPr>
      <w:r w:rsidRPr="00592AE3">
        <w:t>Метод деятельности органов исполнительной власти – средство практического осуществления функций государственно-управленческой деятельности, достижения целей. Методы деятельности исполнительной власти можно разделить на общие, используемые при выполнении всех или основных функций управления и специальные, применяемые при осуществлении отдельных функций или на отдельных стадиях управленческого процесса.</w:t>
      </w:r>
    </w:p>
    <w:p w:rsidR="00592AE3" w:rsidRPr="00592AE3" w:rsidRDefault="00592AE3" w:rsidP="00592AE3">
      <w:pPr>
        <w:pBdr>
          <w:bottom w:val="single" w:sz="6" w:space="1" w:color="auto"/>
        </w:pBdr>
        <w:spacing w:before="0" w:after="0"/>
        <w:ind w:right="-3829"/>
        <w:jc w:val="right"/>
      </w:pPr>
      <w:r w:rsidRPr="00592AE3">
        <w:t>/Бахрах Д.Н. Административное право, М, 1999/</w:t>
      </w:r>
    </w:p>
    <w:p w:rsidR="00592AE3" w:rsidRPr="00592AE3" w:rsidRDefault="00592AE3" w:rsidP="00592AE3">
      <w:pPr>
        <w:spacing w:before="0" w:after="0"/>
        <w:ind w:right="-3829"/>
        <w:jc w:val="both"/>
        <w:rPr>
          <w:snapToGrid w:val="0"/>
        </w:rPr>
      </w:pPr>
      <w:r w:rsidRPr="00592AE3">
        <w:rPr>
          <w:snapToGrid w:val="0"/>
        </w:rPr>
        <w:t>Методы реализации исполнительной власти можно разделить на научные и ненаучные, демократические и диктаторские, гибкие и жёсткие, творческие и шаблонные, государственные и общественные.</w:t>
      </w:r>
    </w:p>
    <w:p w:rsidR="00592AE3" w:rsidRPr="00592AE3" w:rsidRDefault="00592AE3" w:rsidP="00592AE3">
      <w:pPr>
        <w:spacing w:before="0" w:after="0"/>
        <w:ind w:right="-3829"/>
        <w:jc w:val="both"/>
        <w:rPr>
          <w:snapToGrid w:val="0"/>
        </w:rPr>
      </w:pPr>
      <w:r w:rsidRPr="00592AE3">
        <w:rPr>
          <w:snapToGrid w:val="0"/>
        </w:rPr>
        <w:t>Большое практическое значение имеет выделение методов прямого и косвенного воздействия.</w:t>
      </w:r>
    </w:p>
    <w:p w:rsidR="00592AE3" w:rsidRPr="00592AE3" w:rsidRDefault="00592AE3" w:rsidP="00592AE3">
      <w:pPr>
        <w:spacing w:before="0" w:after="0"/>
        <w:ind w:right="-3829"/>
        <w:jc w:val="both"/>
        <w:rPr>
          <w:snapToGrid w:val="0"/>
        </w:rPr>
      </w:pPr>
      <w:r w:rsidRPr="00592AE3">
        <w:rPr>
          <w:snapToGrid w:val="0"/>
        </w:rPr>
        <w:t>Для методов прямого воздействия характерны следующие признаки:</w:t>
      </w:r>
    </w:p>
    <w:p w:rsidR="00592AE3" w:rsidRPr="00592AE3" w:rsidRDefault="00592AE3" w:rsidP="00592AE3">
      <w:pPr>
        <w:spacing w:before="0" w:after="0"/>
        <w:ind w:right="-3829"/>
        <w:jc w:val="both"/>
        <w:rPr>
          <w:snapToGrid w:val="0"/>
        </w:rPr>
      </w:pPr>
      <w:r w:rsidRPr="00592AE3">
        <w:rPr>
          <w:snapToGrid w:val="0"/>
        </w:rPr>
        <w:t>1. Прямое воздействие на волю</w:t>
      </w:r>
    </w:p>
    <w:p w:rsidR="00592AE3" w:rsidRPr="00592AE3" w:rsidRDefault="00592AE3" w:rsidP="00592AE3">
      <w:pPr>
        <w:spacing w:before="0" w:after="0"/>
        <w:ind w:right="-3829"/>
        <w:jc w:val="both"/>
        <w:rPr>
          <w:snapToGrid w:val="0"/>
        </w:rPr>
      </w:pPr>
      <w:r w:rsidRPr="00592AE3">
        <w:rPr>
          <w:snapToGrid w:val="0"/>
        </w:rPr>
        <w:t>2. директивность, приказной характер</w:t>
      </w:r>
    </w:p>
    <w:p w:rsidR="00592AE3" w:rsidRPr="00592AE3" w:rsidRDefault="00592AE3" w:rsidP="00592AE3">
      <w:pPr>
        <w:spacing w:before="0" w:after="0"/>
        <w:ind w:right="-3829"/>
        <w:jc w:val="both"/>
        <w:rPr>
          <w:snapToGrid w:val="0"/>
        </w:rPr>
      </w:pPr>
      <w:r w:rsidRPr="00592AE3">
        <w:rPr>
          <w:snapToGrid w:val="0"/>
        </w:rPr>
        <w:t>3. однозначность команд, которые, как правило, не оставляют их исполнителям возможности выбора вариантов и обязывают делать как приказано</w:t>
      </w:r>
    </w:p>
    <w:p w:rsidR="00592AE3" w:rsidRPr="00592AE3" w:rsidRDefault="00592AE3" w:rsidP="00592AE3">
      <w:pPr>
        <w:spacing w:before="0" w:after="0"/>
        <w:ind w:right="-3829"/>
        <w:jc w:val="both"/>
        <w:rPr>
          <w:snapToGrid w:val="0"/>
        </w:rPr>
      </w:pPr>
      <w:r w:rsidRPr="00592AE3">
        <w:rPr>
          <w:snapToGrid w:val="0"/>
        </w:rPr>
        <w:t>4. широкое использование правительственных, а так же ведомственных актов, сужение роль законов</w:t>
      </w:r>
    </w:p>
    <w:p w:rsidR="00592AE3" w:rsidRPr="00592AE3" w:rsidRDefault="00592AE3" w:rsidP="00592AE3">
      <w:pPr>
        <w:spacing w:before="0" w:after="0"/>
        <w:ind w:right="-3829"/>
        <w:jc w:val="both"/>
        <w:rPr>
          <w:snapToGrid w:val="0"/>
        </w:rPr>
      </w:pPr>
      <w:r w:rsidRPr="00592AE3">
        <w:rPr>
          <w:snapToGrid w:val="0"/>
        </w:rPr>
        <w:t>5. Наличие большого административного аппарата, контролирующего выполнение команд и применяющего принудительные меры за их нарушение</w:t>
      </w:r>
    </w:p>
    <w:p w:rsidR="00592AE3" w:rsidRPr="00592AE3" w:rsidRDefault="00592AE3" w:rsidP="00592AE3">
      <w:pPr>
        <w:spacing w:before="0" w:after="0"/>
        <w:ind w:right="-3829"/>
        <w:jc w:val="both"/>
        <w:rPr>
          <w:snapToGrid w:val="0"/>
        </w:rPr>
      </w:pPr>
      <w:r w:rsidRPr="00592AE3">
        <w:rPr>
          <w:snapToGrid w:val="0"/>
        </w:rPr>
        <w:t>6. стимулирование осуществляется по усмотрению руководителя за выполнение команд, а то и просто за послушание</w:t>
      </w:r>
    </w:p>
    <w:p w:rsidR="00592AE3" w:rsidRPr="00592AE3" w:rsidRDefault="00592AE3" w:rsidP="00592AE3">
      <w:pPr>
        <w:spacing w:before="0" w:after="0"/>
        <w:ind w:right="-3829"/>
        <w:jc w:val="both"/>
        <w:rPr>
          <w:snapToGrid w:val="0"/>
        </w:rPr>
      </w:pPr>
      <w:r w:rsidRPr="00592AE3">
        <w:rPr>
          <w:snapToGrid w:val="0"/>
        </w:rPr>
        <w:t>7. Широкое использование внеэкономического принуждения.</w:t>
      </w:r>
    </w:p>
    <w:p w:rsidR="00592AE3" w:rsidRPr="00592AE3" w:rsidRDefault="00592AE3" w:rsidP="00592AE3">
      <w:pPr>
        <w:spacing w:before="0" w:after="0"/>
        <w:ind w:right="-3829"/>
        <w:jc w:val="both"/>
        <w:rPr>
          <w:snapToGrid w:val="0"/>
        </w:rPr>
      </w:pPr>
      <w:r w:rsidRPr="00592AE3">
        <w:rPr>
          <w:snapToGrid w:val="0"/>
        </w:rPr>
        <w:t>Методом косвенного воздействия присущи следующие особенности:</w:t>
      </w:r>
    </w:p>
    <w:p w:rsidR="00592AE3" w:rsidRPr="00592AE3" w:rsidRDefault="00592AE3" w:rsidP="00592AE3">
      <w:pPr>
        <w:spacing w:before="0" w:after="0"/>
        <w:ind w:right="-3829"/>
        <w:jc w:val="both"/>
        <w:rPr>
          <w:snapToGrid w:val="0"/>
        </w:rPr>
      </w:pPr>
      <w:r w:rsidRPr="00592AE3">
        <w:rPr>
          <w:snapToGrid w:val="0"/>
        </w:rPr>
        <w:t>1. Руководящее воздействие на волю осуществляется косвенно через сознания ситуации, заинтересовывающей в нужном поведении, через эмоции, интересы, потребности исполнителей.</w:t>
      </w:r>
    </w:p>
    <w:p w:rsidR="00592AE3" w:rsidRPr="00592AE3" w:rsidRDefault="00592AE3" w:rsidP="00592AE3">
      <w:pPr>
        <w:spacing w:before="0" w:after="0"/>
        <w:ind w:right="-3829"/>
        <w:jc w:val="both"/>
        <w:rPr>
          <w:snapToGrid w:val="0"/>
        </w:rPr>
      </w:pPr>
      <w:r w:rsidRPr="00592AE3">
        <w:rPr>
          <w:snapToGrid w:val="0"/>
        </w:rPr>
        <w:t>2. акты власти управомочивают на определённые действия</w:t>
      </w:r>
    </w:p>
    <w:p w:rsidR="00592AE3" w:rsidRPr="00592AE3" w:rsidRDefault="00592AE3" w:rsidP="00592AE3">
      <w:pPr>
        <w:spacing w:before="0" w:after="0"/>
        <w:ind w:right="-3829"/>
        <w:jc w:val="both"/>
        <w:rPr>
          <w:snapToGrid w:val="0"/>
        </w:rPr>
      </w:pPr>
      <w:r w:rsidRPr="00592AE3">
        <w:rPr>
          <w:snapToGrid w:val="0"/>
        </w:rPr>
        <w:t>3. у подвластных существует возможности выбора одного из нескольких или даже многих вариантов поведения;</w:t>
      </w:r>
    </w:p>
    <w:p w:rsidR="00592AE3" w:rsidRPr="00592AE3" w:rsidRDefault="00592AE3" w:rsidP="00592AE3">
      <w:pPr>
        <w:spacing w:before="0" w:after="0"/>
        <w:ind w:right="-3829"/>
        <w:jc w:val="both"/>
        <w:rPr>
          <w:snapToGrid w:val="0"/>
        </w:rPr>
      </w:pPr>
      <w:r w:rsidRPr="00592AE3">
        <w:rPr>
          <w:snapToGrid w:val="0"/>
        </w:rPr>
        <w:t>4. Юридическими нормами и обычаями закреплён автоматически действующий механизм стимулирования (получение прибыли, льгот и т.д.).</w:t>
      </w:r>
    </w:p>
    <w:p w:rsidR="00592AE3" w:rsidRPr="00592AE3" w:rsidRDefault="00592AE3" w:rsidP="00592AE3">
      <w:pPr>
        <w:spacing w:before="0" w:after="0"/>
        <w:ind w:right="-3829"/>
        <w:jc w:val="both"/>
        <w:rPr>
          <w:snapToGrid w:val="0"/>
        </w:rPr>
      </w:pPr>
      <w:r w:rsidRPr="00592AE3">
        <w:rPr>
          <w:snapToGrid w:val="0"/>
        </w:rPr>
        <w:t>5. наличие развитого механизма правосудия, решения споров, обеспечивающего защиту законных интересов граждан и их коллективов, цивилизованные процедуры разрешения противоречий.</w:t>
      </w:r>
    </w:p>
    <w:p w:rsidR="00592AE3" w:rsidRPr="00592AE3" w:rsidRDefault="00592AE3" w:rsidP="00592AE3">
      <w:pPr>
        <w:spacing w:before="0" w:after="0"/>
        <w:ind w:right="-3829"/>
        <w:jc w:val="right"/>
      </w:pPr>
      <w:r w:rsidRPr="00592AE3">
        <w:t>/Бахрах Д.Н. Административное право, М, 1999/</w:t>
      </w:r>
    </w:p>
    <w:p w:rsidR="00592AE3" w:rsidRPr="00592AE3" w:rsidRDefault="00592AE3" w:rsidP="00592AE3">
      <w:pPr>
        <w:pBdr>
          <w:top w:val="single" w:sz="6" w:space="1" w:color="auto"/>
          <w:bottom w:val="single" w:sz="6" w:space="1" w:color="auto"/>
        </w:pBdr>
        <w:spacing w:before="0" w:after="0"/>
        <w:ind w:right="-3829"/>
        <w:jc w:val="both"/>
        <w:rPr>
          <w:snapToGrid w:val="0"/>
        </w:rPr>
      </w:pPr>
      <w:r w:rsidRPr="00592AE3">
        <w:rPr>
          <w:snapToGrid w:val="0"/>
        </w:rPr>
        <w:t>Убеждение – процесс последовательного осуществления действия, которое включает в себя такие элементы как обладание вниманием, внушение, разжигание интереса, возбуждение интереса, стимулирование действий. Формы осуществления метода убеждения: воспитание, разъяснения, инструктаж, показ лучших примеров, поощрение за добросовестный труд, образцовое поведение.</w:t>
      </w:r>
    </w:p>
    <w:p w:rsidR="00592AE3" w:rsidRPr="00592AE3" w:rsidRDefault="00592AE3" w:rsidP="00592AE3">
      <w:pPr>
        <w:pBdr>
          <w:bottom w:val="single" w:sz="6" w:space="1" w:color="auto"/>
          <w:between w:val="single" w:sz="6" w:space="1" w:color="auto"/>
        </w:pBdr>
        <w:spacing w:before="0" w:after="0"/>
        <w:ind w:right="-3829"/>
        <w:jc w:val="both"/>
        <w:rPr>
          <w:snapToGrid w:val="0"/>
        </w:rPr>
      </w:pPr>
      <w:r w:rsidRPr="00592AE3">
        <w:rPr>
          <w:snapToGrid w:val="0"/>
        </w:rPr>
        <w:t>Меры принуждения – это меры принудительного обеспечения должностного поведения, выраженные в административных нормах. Они применяются от имени государства в отношении определённых лиц; внесудебное применение; применяются уполномоченными на то органами;  применяются в целях обеспечения соблюдения норм, формирующих общеобязательные правила поведения в сфере государственного управления.</w:t>
      </w:r>
    </w:p>
    <w:p w:rsidR="00592AE3" w:rsidRPr="00592AE3" w:rsidRDefault="00592AE3" w:rsidP="00592AE3">
      <w:pPr>
        <w:pBdr>
          <w:bottom w:val="single" w:sz="6" w:space="1" w:color="auto"/>
          <w:between w:val="single" w:sz="6" w:space="1" w:color="auto"/>
        </w:pBdr>
        <w:spacing w:before="0" w:after="0"/>
        <w:ind w:right="-3829"/>
        <w:jc w:val="both"/>
        <w:rPr>
          <w:snapToGrid w:val="0"/>
        </w:rPr>
      </w:pPr>
      <w:r w:rsidRPr="00592AE3">
        <w:rPr>
          <w:snapToGrid w:val="0"/>
        </w:rPr>
        <w:t>Меры административного принуждения разнообразны. По их целевому назначению они могут быть подразделены на 3 группы: 1. Административно-принудительные меры принудительного характера применяются с целью предупреждения возможных правонарушений в сфере государственного управления, предотвращения иных вредных для режима общественной безопасности явлений (контроль и надзорные проверки, досмотр вещей и личности, проверка документов и др.) 2. Административно пресекательные меры властного характера своим назначением имеют прекращение противоправных действий и предотвращение их вредных последствий (требование прекратить противоправные действия, непосредственное физическое воздействие, применение оружия, принудительное лечение лиц, страдающих заболеваниями, опасными для окружающих). 3. Административное взыскание – мера ответственности за административное правонарушение (предупреждение, штраф, возмездное изъятие предмета являющегося оружием правонарушения, административный арест и др.).</w:t>
      </w:r>
    </w:p>
    <w:p w:rsidR="00592AE3" w:rsidRPr="00592AE3" w:rsidRDefault="00592AE3" w:rsidP="00592AE3">
      <w:pPr>
        <w:spacing w:before="0" w:after="0"/>
        <w:ind w:right="-3829"/>
        <w:jc w:val="both"/>
        <w:rPr>
          <w:snapToGrid w:val="0"/>
        </w:rPr>
      </w:pPr>
      <w:r w:rsidRPr="00592AE3">
        <w:rPr>
          <w:snapToGrid w:val="0"/>
        </w:rPr>
        <w:t>Правовые акты управления – важное средство практической реализации целей и функций административной власти, основная форма её исполнительно-распорядительной деятельности.</w:t>
      </w:r>
    </w:p>
    <w:p w:rsidR="00592AE3" w:rsidRPr="00592AE3" w:rsidRDefault="00592AE3" w:rsidP="00592AE3">
      <w:pPr>
        <w:spacing w:before="0" w:after="0"/>
        <w:ind w:right="-3829"/>
        <w:jc w:val="both"/>
        <w:rPr>
          <w:snapToGrid w:val="0"/>
        </w:rPr>
      </w:pPr>
      <w:r w:rsidRPr="00592AE3">
        <w:rPr>
          <w:snapToGrid w:val="0"/>
        </w:rPr>
        <w:t>Всей совокупности правовых актов управления свойственен ряд особенностей, которые позволяют ограничить их от иных юридических актов: 1. Применяются при осуществлении административной власти, является правовой формой исполнительно-распорядительной деятельности, издаёт их субъекты исполнительной власти. 2. Подзаконность актов управления прежде всего означает их соответствие действующим законом. 3. Официальный характер административного акта состоит в том, что он издаётся от имени определённой структурной единицы государственного аппарата, выражает волю государства,  влияет на служебные последствия. 4. Опирается на властные полномочия его автора и является односторонним властным волеизъявлением. 5.  Принимаются и оформляются в порядке, установленном административно-правовыми нормами. 6. Влекут юридические последствия – устанавливают, изменяют, отменяют нормы права или влекут возникновение, изменение, прекращение правоотношений, служат юридическими данными.</w:t>
      </w:r>
    </w:p>
    <w:p w:rsidR="00592AE3" w:rsidRPr="00592AE3" w:rsidRDefault="00592AE3" w:rsidP="00592AE3">
      <w:pPr>
        <w:pBdr>
          <w:bottom w:val="single" w:sz="6" w:space="1" w:color="auto"/>
        </w:pBdr>
        <w:spacing w:before="0" w:after="0"/>
        <w:ind w:right="-3829"/>
        <w:jc w:val="right"/>
      </w:pPr>
      <w:r w:rsidRPr="00592AE3">
        <w:t>/Бахрах Д.Н. Административное право, М, 1999/</w:t>
      </w:r>
    </w:p>
    <w:p w:rsidR="00592AE3" w:rsidRPr="00592AE3" w:rsidRDefault="00592AE3" w:rsidP="00592AE3">
      <w:pPr>
        <w:spacing w:before="0" w:after="0"/>
        <w:ind w:right="-3829"/>
        <w:jc w:val="both"/>
        <w:rPr>
          <w:snapToGrid w:val="0"/>
        </w:rPr>
      </w:pPr>
      <w:r w:rsidRPr="00592AE3">
        <w:rPr>
          <w:snapToGrid w:val="0"/>
        </w:rPr>
        <w:t xml:space="preserve">    </w:t>
      </w:r>
    </w:p>
    <w:p w:rsidR="00592AE3" w:rsidRPr="00592AE3" w:rsidRDefault="00592AE3" w:rsidP="00592AE3">
      <w:pPr>
        <w:numPr>
          <w:ilvl w:val="0"/>
          <w:numId w:val="13"/>
        </w:numPr>
        <w:tabs>
          <w:tab w:val="clear" w:pos="360"/>
          <w:tab w:val="num" w:pos="284"/>
        </w:tabs>
        <w:spacing w:before="0" w:after="0"/>
        <w:ind w:left="0" w:right="-3829" w:firstLine="0"/>
        <w:jc w:val="both"/>
        <w:rPr>
          <w:snapToGrid w:val="0"/>
        </w:rPr>
      </w:pPr>
      <w:r w:rsidRPr="00592AE3">
        <w:rPr>
          <w:snapToGrid w:val="0"/>
        </w:rPr>
        <w:t>По юридическим свойствам акты органов исполнительной власти подразделяются на нормативные, индивидуальные и смешанного характера;</w:t>
      </w:r>
    </w:p>
    <w:p w:rsidR="00592AE3" w:rsidRPr="00592AE3" w:rsidRDefault="00592AE3" w:rsidP="00592AE3">
      <w:pPr>
        <w:numPr>
          <w:ilvl w:val="0"/>
          <w:numId w:val="13"/>
        </w:numPr>
        <w:tabs>
          <w:tab w:val="clear" w:pos="360"/>
          <w:tab w:val="num" w:pos="284"/>
        </w:tabs>
        <w:spacing w:before="0" w:after="0"/>
        <w:ind w:left="0" w:right="-3829" w:firstLine="0"/>
        <w:jc w:val="both"/>
        <w:rPr>
          <w:snapToGrid w:val="0"/>
        </w:rPr>
      </w:pPr>
      <w:r w:rsidRPr="00592AE3">
        <w:rPr>
          <w:snapToGrid w:val="0"/>
        </w:rPr>
        <w:t>По действию в пространстве на акты центральных органов управления и акты местных органов управления.</w:t>
      </w:r>
    </w:p>
    <w:p w:rsidR="00592AE3" w:rsidRPr="00592AE3" w:rsidRDefault="00592AE3" w:rsidP="00592AE3">
      <w:pPr>
        <w:numPr>
          <w:ilvl w:val="0"/>
          <w:numId w:val="13"/>
        </w:numPr>
        <w:tabs>
          <w:tab w:val="clear" w:pos="360"/>
          <w:tab w:val="num" w:pos="284"/>
        </w:tabs>
        <w:spacing w:before="0" w:after="0"/>
        <w:ind w:left="0" w:right="-3829" w:firstLine="0"/>
        <w:jc w:val="both"/>
        <w:rPr>
          <w:snapToGrid w:val="0"/>
        </w:rPr>
      </w:pPr>
      <w:r w:rsidRPr="00592AE3">
        <w:rPr>
          <w:snapToGrid w:val="0"/>
        </w:rPr>
        <w:t>По времени на срочные и бессрочные.</w:t>
      </w:r>
    </w:p>
    <w:p w:rsidR="00592AE3" w:rsidRPr="00592AE3" w:rsidRDefault="00592AE3" w:rsidP="00592AE3">
      <w:pPr>
        <w:numPr>
          <w:ilvl w:val="0"/>
          <w:numId w:val="13"/>
        </w:numPr>
        <w:tabs>
          <w:tab w:val="clear" w:pos="360"/>
          <w:tab w:val="num" w:pos="284"/>
        </w:tabs>
        <w:spacing w:before="0" w:after="0"/>
        <w:ind w:left="0" w:right="-3829" w:firstLine="0"/>
        <w:jc w:val="both"/>
        <w:rPr>
          <w:snapToGrid w:val="0"/>
        </w:rPr>
      </w:pPr>
      <w:r w:rsidRPr="00592AE3">
        <w:rPr>
          <w:snapToGrid w:val="0"/>
        </w:rPr>
        <w:t>По характеру компетенции органа исполнительной власти издавшего такой акт, на акты общего управления, акты отраслевого управления и акты межотраслевого управления.</w:t>
      </w:r>
    </w:p>
    <w:p w:rsidR="00592AE3" w:rsidRPr="00592AE3" w:rsidRDefault="00592AE3" w:rsidP="00592AE3">
      <w:pPr>
        <w:numPr>
          <w:ilvl w:val="0"/>
          <w:numId w:val="13"/>
        </w:numPr>
        <w:tabs>
          <w:tab w:val="clear" w:pos="360"/>
          <w:tab w:val="num" w:pos="284"/>
        </w:tabs>
        <w:spacing w:before="0" w:after="0"/>
        <w:ind w:left="0" w:right="-3829" w:firstLine="0"/>
        <w:jc w:val="both"/>
        <w:rPr>
          <w:snapToGrid w:val="0"/>
        </w:rPr>
      </w:pPr>
      <w:r w:rsidRPr="00592AE3">
        <w:rPr>
          <w:snapToGrid w:val="0"/>
        </w:rPr>
        <w:t>По наименованию делятся на постановления, решения, распоряжения, указания, инструкции, приказы и т.д.</w:t>
      </w:r>
    </w:p>
    <w:p w:rsidR="00592AE3" w:rsidRPr="00592AE3" w:rsidRDefault="00592AE3" w:rsidP="00592AE3">
      <w:pPr>
        <w:numPr>
          <w:ilvl w:val="0"/>
          <w:numId w:val="13"/>
        </w:numPr>
        <w:tabs>
          <w:tab w:val="clear" w:pos="360"/>
          <w:tab w:val="num" w:pos="284"/>
        </w:tabs>
        <w:spacing w:before="0" w:after="0"/>
        <w:ind w:left="0" w:right="-3829" w:firstLine="0"/>
        <w:jc w:val="both"/>
        <w:rPr>
          <w:snapToGrid w:val="0"/>
        </w:rPr>
      </w:pPr>
      <w:r w:rsidRPr="00592AE3">
        <w:rPr>
          <w:snapToGrid w:val="0"/>
        </w:rPr>
        <w:t>По форме выражения делятся на письменные и устные.</w:t>
      </w:r>
    </w:p>
    <w:p w:rsidR="00592AE3" w:rsidRPr="00592AE3" w:rsidRDefault="00592AE3" w:rsidP="00592AE3">
      <w:pPr>
        <w:pBdr>
          <w:bottom w:val="single" w:sz="6" w:space="1" w:color="auto"/>
        </w:pBdr>
        <w:spacing w:before="0" w:after="0"/>
        <w:ind w:right="-3829"/>
        <w:jc w:val="both"/>
        <w:rPr>
          <w:snapToGrid w:val="0"/>
        </w:rPr>
      </w:pPr>
      <w:r w:rsidRPr="00592AE3">
        <w:rPr>
          <w:snapToGrid w:val="0"/>
        </w:rPr>
        <w:t>Наличие юридических последствий является характерной чертой актов органов исполнительной власти, поскольку их издание вызывает такие последствия в виде установления, изменения или отмены административно-правовых норм, либо установления, изменения или прекращение административно-правовых норм в сфере исполнительной власти. Юридическое значение актов управления состоит в том, что они: 1. Выступают в роли юридических фактов. 2. Являются основанием для издания других актов управления. 3. Могут служить доказательством для суда.</w:t>
      </w:r>
    </w:p>
    <w:p w:rsidR="00592AE3" w:rsidRPr="00592AE3" w:rsidRDefault="00592AE3" w:rsidP="00592AE3">
      <w:pPr>
        <w:numPr>
          <w:ilvl w:val="0"/>
          <w:numId w:val="14"/>
        </w:numPr>
        <w:spacing w:before="0" w:after="0"/>
        <w:ind w:left="0" w:right="-3829"/>
        <w:jc w:val="both"/>
        <w:rPr>
          <w:snapToGrid w:val="0"/>
        </w:rPr>
      </w:pPr>
      <w:r w:rsidRPr="00592AE3">
        <w:rPr>
          <w:snapToGrid w:val="0"/>
        </w:rPr>
        <w:t>Различие по юридическому содержанию</w:t>
      </w:r>
    </w:p>
    <w:p w:rsidR="00592AE3" w:rsidRPr="00592AE3" w:rsidRDefault="00592AE3" w:rsidP="00592AE3">
      <w:pPr>
        <w:numPr>
          <w:ilvl w:val="0"/>
          <w:numId w:val="14"/>
        </w:numPr>
        <w:spacing w:before="0" w:after="0"/>
        <w:ind w:left="0" w:right="-3829"/>
        <w:jc w:val="both"/>
        <w:rPr>
          <w:snapToGrid w:val="0"/>
        </w:rPr>
      </w:pPr>
      <w:r w:rsidRPr="00592AE3">
        <w:rPr>
          <w:snapToGrid w:val="0"/>
        </w:rPr>
        <w:t>По субъектам, принявшим административные акты</w:t>
      </w:r>
    </w:p>
    <w:p w:rsidR="00592AE3" w:rsidRPr="00592AE3" w:rsidRDefault="00592AE3" w:rsidP="00592AE3">
      <w:pPr>
        <w:numPr>
          <w:ilvl w:val="0"/>
          <w:numId w:val="14"/>
        </w:numPr>
        <w:spacing w:before="0" w:after="0"/>
        <w:ind w:left="0" w:right="-3829"/>
        <w:jc w:val="both"/>
        <w:rPr>
          <w:snapToGrid w:val="0"/>
        </w:rPr>
      </w:pPr>
      <w:r w:rsidRPr="00592AE3">
        <w:rPr>
          <w:snapToGrid w:val="0"/>
        </w:rPr>
        <w:t>По форме</w:t>
      </w:r>
    </w:p>
    <w:p w:rsidR="00592AE3" w:rsidRPr="00592AE3" w:rsidRDefault="00592AE3" w:rsidP="00592AE3">
      <w:pPr>
        <w:numPr>
          <w:ilvl w:val="0"/>
          <w:numId w:val="14"/>
        </w:numPr>
        <w:spacing w:before="0" w:after="0"/>
        <w:ind w:left="0" w:right="-3829"/>
        <w:jc w:val="both"/>
        <w:rPr>
          <w:snapToGrid w:val="0"/>
        </w:rPr>
      </w:pPr>
      <w:r w:rsidRPr="00592AE3">
        <w:rPr>
          <w:snapToGrid w:val="0"/>
        </w:rPr>
        <w:t>По функциональной роли</w:t>
      </w:r>
    </w:p>
    <w:p w:rsidR="00592AE3" w:rsidRPr="00592AE3" w:rsidRDefault="00592AE3" w:rsidP="00592AE3">
      <w:pPr>
        <w:numPr>
          <w:ilvl w:val="0"/>
          <w:numId w:val="14"/>
        </w:numPr>
        <w:spacing w:before="0" w:after="0"/>
        <w:ind w:left="0" w:right="-3829"/>
        <w:jc w:val="both"/>
        <w:rPr>
          <w:snapToGrid w:val="0"/>
        </w:rPr>
      </w:pPr>
      <w:r w:rsidRPr="00592AE3">
        <w:rPr>
          <w:snapToGrid w:val="0"/>
        </w:rPr>
        <w:t>От объёма полномочий субъекта власти</w:t>
      </w:r>
    </w:p>
    <w:p w:rsidR="00592AE3" w:rsidRPr="00592AE3" w:rsidRDefault="00592AE3" w:rsidP="00592AE3">
      <w:pPr>
        <w:numPr>
          <w:ilvl w:val="0"/>
          <w:numId w:val="14"/>
        </w:numPr>
        <w:spacing w:before="0" w:after="0"/>
        <w:ind w:left="0" w:right="-3829"/>
        <w:jc w:val="both"/>
        <w:rPr>
          <w:snapToGrid w:val="0"/>
        </w:rPr>
      </w:pPr>
      <w:r w:rsidRPr="00592AE3">
        <w:rPr>
          <w:snapToGrid w:val="0"/>
        </w:rPr>
        <w:t>На основе постоянных и временных полномочий</w:t>
      </w:r>
    </w:p>
    <w:p w:rsidR="00592AE3" w:rsidRPr="00592AE3" w:rsidRDefault="00592AE3" w:rsidP="00592AE3">
      <w:pPr>
        <w:numPr>
          <w:ilvl w:val="0"/>
          <w:numId w:val="14"/>
        </w:numPr>
        <w:spacing w:before="0" w:after="0"/>
        <w:ind w:left="0" w:right="-3829"/>
        <w:jc w:val="both"/>
        <w:rPr>
          <w:snapToGrid w:val="0"/>
        </w:rPr>
      </w:pPr>
      <w:r w:rsidRPr="00592AE3">
        <w:rPr>
          <w:snapToGrid w:val="0"/>
        </w:rPr>
        <w:t>По степени сложности</w:t>
      </w:r>
    </w:p>
    <w:p w:rsidR="00592AE3" w:rsidRPr="00592AE3" w:rsidRDefault="00592AE3" w:rsidP="00592AE3">
      <w:pPr>
        <w:numPr>
          <w:ilvl w:val="0"/>
          <w:numId w:val="14"/>
        </w:numPr>
        <w:spacing w:before="0" w:after="0"/>
        <w:ind w:left="0" w:right="-3829"/>
        <w:jc w:val="both"/>
        <w:rPr>
          <w:snapToGrid w:val="0"/>
        </w:rPr>
      </w:pPr>
      <w:r w:rsidRPr="00592AE3">
        <w:rPr>
          <w:snapToGrid w:val="0"/>
        </w:rPr>
        <w:t>В зависимости от даты начала действия</w:t>
      </w:r>
    </w:p>
    <w:p w:rsidR="00592AE3" w:rsidRPr="00592AE3" w:rsidRDefault="00592AE3" w:rsidP="00592AE3">
      <w:pPr>
        <w:numPr>
          <w:ilvl w:val="0"/>
          <w:numId w:val="14"/>
        </w:numPr>
        <w:spacing w:before="0" w:after="0"/>
        <w:ind w:left="0" w:right="-3829"/>
        <w:jc w:val="both"/>
        <w:rPr>
          <w:snapToGrid w:val="0"/>
        </w:rPr>
      </w:pPr>
      <w:r w:rsidRPr="00592AE3">
        <w:rPr>
          <w:snapToGrid w:val="0"/>
        </w:rPr>
        <w:t>В зависимости от порядка принятия</w:t>
      </w:r>
    </w:p>
    <w:p w:rsidR="00592AE3" w:rsidRPr="00592AE3" w:rsidRDefault="00592AE3" w:rsidP="00592AE3">
      <w:pPr>
        <w:numPr>
          <w:ilvl w:val="0"/>
          <w:numId w:val="14"/>
        </w:numPr>
        <w:spacing w:before="0" w:after="0"/>
        <w:ind w:left="0" w:right="-3829"/>
        <w:jc w:val="both"/>
        <w:rPr>
          <w:snapToGrid w:val="0"/>
        </w:rPr>
      </w:pPr>
      <w:r w:rsidRPr="00592AE3">
        <w:rPr>
          <w:snapToGrid w:val="0"/>
        </w:rPr>
        <w:t>От объёма организационного действия.</w:t>
      </w:r>
    </w:p>
    <w:p w:rsidR="00592AE3" w:rsidRPr="00592AE3" w:rsidRDefault="00592AE3" w:rsidP="00592AE3">
      <w:pPr>
        <w:pBdr>
          <w:bottom w:val="single" w:sz="6" w:space="1" w:color="auto"/>
        </w:pBdr>
        <w:spacing w:before="0" w:after="0"/>
        <w:ind w:right="-3829"/>
        <w:jc w:val="right"/>
      </w:pPr>
      <w:r w:rsidRPr="00592AE3">
        <w:t>/Бахрах Д.Н. Административное право, М, 1999/</w:t>
      </w:r>
    </w:p>
    <w:p w:rsidR="00592AE3" w:rsidRPr="00592AE3" w:rsidRDefault="00592AE3" w:rsidP="00592AE3">
      <w:pPr>
        <w:pStyle w:val="a3"/>
        <w:spacing w:line="240" w:lineRule="auto"/>
        <w:ind w:right="-3829"/>
        <w:rPr>
          <w:rFonts w:ascii="Times New Roman" w:hAnsi="Times New Roman" w:cs="Times New Roman"/>
          <w:snapToGrid w:val="0"/>
          <w:sz w:val="24"/>
          <w:szCs w:val="24"/>
        </w:rPr>
      </w:pPr>
      <w:r w:rsidRPr="00592AE3">
        <w:rPr>
          <w:rFonts w:ascii="Times New Roman" w:hAnsi="Times New Roman" w:cs="Times New Roman"/>
          <w:snapToGrid w:val="0"/>
          <w:sz w:val="24"/>
          <w:szCs w:val="24"/>
        </w:rPr>
        <w:t>Общие:</w:t>
      </w:r>
    </w:p>
    <w:p w:rsidR="00592AE3" w:rsidRPr="00592AE3" w:rsidRDefault="00592AE3" w:rsidP="00592AE3">
      <w:pPr>
        <w:numPr>
          <w:ilvl w:val="0"/>
          <w:numId w:val="15"/>
        </w:numPr>
        <w:spacing w:before="0" w:after="0"/>
        <w:ind w:left="0" w:right="-3829"/>
        <w:jc w:val="both"/>
        <w:rPr>
          <w:snapToGrid w:val="0"/>
        </w:rPr>
      </w:pPr>
      <w:r w:rsidRPr="00592AE3">
        <w:rPr>
          <w:snapToGrid w:val="0"/>
        </w:rPr>
        <w:t>Не должен противоречить Конституции РФ, Федеральному договору, действующему законодательству.</w:t>
      </w:r>
    </w:p>
    <w:p w:rsidR="00592AE3" w:rsidRPr="00592AE3" w:rsidRDefault="00592AE3" w:rsidP="00592AE3">
      <w:pPr>
        <w:numPr>
          <w:ilvl w:val="0"/>
          <w:numId w:val="15"/>
        </w:numPr>
        <w:spacing w:before="0" w:after="0"/>
        <w:ind w:left="0" w:right="-3829"/>
        <w:jc w:val="both"/>
        <w:rPr>
          <w:snapToGrid w:val="0"/>
        </w:rPr>
      </w:pPr>
      <w:r w:rsidRPr="00592AE3">
        <w:rPr>
          <w:snapToGrid w:val="0"/>
        </w:rPr>
        <w:t>Акт должен основываться на конституционных разграничения предметов ведения и полномочий между органами исполнительной власти РФ и аналогичными органами субъектов РФ.</w:t>
      </w:r>
    </w:p>
    <w:p w:rsidR="00592AE3" w:rsidRPr="00592AE3" w:rsidRDefault="00592AE3" w:rsidP="00592AE3">
      <w:pPr>
        <w:numPr>
          <w:ilvl w:val="0"/>
          <w:numId w:val="15"/>
        </w:numPr>
        <w:spacing w:before="0" w:after="0"/>
        <w:ind w:left="0" w:right="-3829"/>
        <w:jc w:val="both"/>
        <w:rPr>
          <w:snapToGrid w:val="0"/>
        </w:rPr>
      </w:pPr>
      <w:r w:rsidRPr="00592AE3">
        <w:rPr>
          <w:snapToGrid w:val="0"/>
        </w:rPr>
        <w:t>Должен быть издан полномочным на то органом.</w:t>
      </w:r>
    </w:p>
    <w:p w:rsidR="00592AE3" w:rsidRPr="00592AE3" w:rsidRDefault="00592AE3" w:rsidP="00592AE3">
      <w:pPr>
        <w:pStyle w:val="a3"/>
        <w:spacing w:line="240" w:lineRule="auto"/>
        <w:ind w:right="-3829"/>
        <w:rPr>
          <w:rFonts w:ascii="Times New Roman" w:hAnsi="Times New Roman" w:cs="Times New Roman"/>
          <w:snapToGrid w:val="0"/>
          <w:sz w:val="24"/>
          <w:szCs w:val="24"/>
        </w:rPr>
      </w:pPr>
      <w:r w:rsidRPr="00592AE3">
        <w:rPr>
          <w:rFonts w:ascii="Times New Roman" w:hAnsi="Times New Roman" w:cs="Times New Roman"/>
          <w:snapToGrid w:val="0"/>
          <w:sz w:val="24"/>
          <w:szCs w:val="24"/>
        </w:rPr>
        <w:t>Специальные:</w:t>
      </w:r>
    </w:p>
    <w:p w:rsidR="00592AE3" w:rsidRPr="00592AE3" w:rsidRDefault="00592AE3" w:rsidP="00592AE3">
      <w:pPr>
        <w:numPr>
          <w:ilvl w:val="0"/>
          <w:numId w:val="16"/>
        </w:numPr>
        <w:spacing w:before="0" w:after="0"/>
        <w:ind w:left="0" w:right="-3829"/>
        <w:jc w:val="both"/>
        <w:rPr>
          <w:snapToGrid w:val="0"/>
        </w:rPr>
      </w:pPr>
      <w:r w:rsidRPr="00592AE3">
        <w:rPr>
          <w:snapToGrid w:val="0"/>
        </w:rPr>
        <w:t>На издание некоторых актов необходима санкция вышестоящих органов.</w:t>
      </w:r>
    </w:p>
    <w:p w:rsidR="00592AE3" w:rsidRPr="00592AE3" w:rsidRDefault="00592AE3" w:rsidP="00592AE3">
      <w:pPr>
        <w:numPr>
          <w:ilvl w:val="0"/>
          <w:numId w:val="16"/>
        </w:numPr>
        <w:spacing w:before="0" w:after="0"/>
        <w:ind w:left="0" w:right="-3829"/>
        <w:jc w:val="both"/>
        <w:rPr>
          <w:snapToGrid w:val="0"/>
        </w:rPr>
      </w:pPr>
      <w:r w:rsidRPr="00592AE3">
        <w:rPr>
          <w:snapToGrid w:val="0"/>
        </w:rPr>
        <w:t>Они утверждаются вышестоящим органом.</w:t>
      </w:r>
    </w:p>
    <w:p w:rsidR="00592AE3" w:rsidRPr="00592AE3" w:rsidRDefault="00592AE3" w:rsidP="00592AE3">
      <w:pPr>
        <w:numPr>
          <w:ilvl w:val="0"/>
          <w:numId w:val="16"/>
        </w:numPr>
        <w:spacing w:before="0" w:after="0"/>
        <w:ind w:left="0" w:right="-3829"/>
        <w:jc w:val="both"/>
        <w:rPr>
          <w:snapToGrid w:val="0"/>
        </w:rPr>
      </w:pPr>
      <w:r w:rsidRPr="00592AE3">
        <w:rPr>
          <w:snapToGrid w:val="0"/>
        </w:rPr>
        <w:t>Необходимы специальные условия для издания и работы актов.</w:t>
      </w:r>
    </w:p>
    <w:p w:rsidR="00592AE3" w:rsidRPr="00592AE3" w:rsidRDefault="00592AE3" w:rsidP="00592AE3">
      <w:pPr>
        <w:pBdr>
          <w:top w:val="single" w:sz="6" w:space="1" w:color="auto"/>
          <w:bottom w:val="single" w:sz="6" w:space="1" w:color="auto"/>
        </w:pBdr>
        <w:spacing w:before="0" w:after="0"/>
        <w:ind w:right="-3829"/>
        <w:jc w:val="both"/>
        <w:rPr>
          <w:snapToGrid w:val="0"/>
        </w:rPr>
      </w:pPr>
      <w:r w:rsidRPr="00592AE3">
        <w:rPr>
          <w:snapToGrid w:val="0"/>
        </w:rPr>
        <w:t>Административным правонарушением (проступком) признаются посягающие на государственный или общественный порядок, собственности права и свободы граждан на установленный порядок управления противоправное, виновное деяние за которое законодательством предусмотрена административная ответственность.</w:t>
      </w:r>
    </w:p>
    <w:p w:rsidR="00592AE3" w:rsidRPr="00592AE3" w:rsidRDefault="00592AE3" w:rsidP="00592AE3">
      <w:pPr>
        <w:numPr>
          <w:ilvl w:val="0"/>
          <w:numId w:val="17"/>
        </w:numPr>
        <w:spacing w:before="0" w:after="0"/>
        <w:ind w:left="0" w:right="-3829"/>
        <w:jc w:val="both"/>
        <w:rPr>
          <w:snapToGrid w:val="0"/>
        </w:rPr>
      </w:pPr>
      <w:r w:rsidRPr="00592AE3">
        <w:rPr>
          <w:snapToGrid w:val="0"/>
        </w:rPr>
        <w:t>Объект посягательства – общественное отношение в сфере государственного управления, урегулированные нормами административного права и охраняемые мерами административной ответственности.</w:t>
      </w:r>
    </w:p>
    <w:p w:rsidR="00592AE3" w:rsidRPr="00592AE3" w:rsidRDefault="00592AE3" w:rsidP="00592AE3">
      <w:pPr>
        <w:numPr>
          <w:ilvl w:val="0"/>
          <w:numId w:val="17"/>
        </w:numPr>
        <w:spacing w:before="0" w:after="0"/>
        <w:ind w:left="0" w:right="-3829"/>
        <w:jc w:val="both"/>
        <w:rPr>
          <w:snapToGrid w:val="0"/>
        </w:rPr>
      </w:pPr>
      <w:r w:rsidRPr="00592AE3">
        <w:rPr>
          <w:snapToGrid w:val="0"/>
        </w:rPr>
        <w:t>Объективная сторона – противоправное деяние (действие или бездействие, запрещённые административным правом).</w:t>
      </w:r>
    </w:p>
    <w:p w:rsidR="00592AE3" w:rsidRPr="00592AE3" w:rsidRDefault="00592AE3" w:rsidP="00592AE3">
      <w:pPr>
        <w:numPr>
          <w:ilvl w:val="0"/>
          <w:numId w:val="17"/>
        </w:numPr>
        <w:spacing w:before="0" w:after="0"/>
        <w:ind w:left="0" w:right="-3829"/>
        <w:jc w:val="both"/>
        <w:rPr>
          <w:snapToGrid w:val="0"/>
        </w:rPr>
      </w:pPr>
      <w:r w:rsidRPr="00592AE3">
        <w:rPr>
          <w:snapToGrid w:val="0"/>
        </w:rPr>
        <w:t>Субъект – физические вменяемые лица, достигшие установленного законом возраста, привлечённые к ответственности.</w:t>
      </w:r>
    </w:p>
    <w:p w:rsidR="00592AE3" w:rsidRPr="00592AE3" w:rsidRDefault="00592AE3" w:rsidP="00592AE3">
      <w:pPr>
        <w:numPr>
          <w:ilvl w:val="0"/>
          <w:numId w:val="17"/>
        </w:numPr>
        <w:pBdr>
          <w:bottom w:val="single" w:sz="6" w:space="1" w:color="auto"/>
        </w:pBdr>
        <w:spacing w:before="0" w:after="0"/>
        <w:ind w:left="0" w:right="-3829"/>
        <w:jc w:val="both"/>
        <w:rPr>
          <w:snapToGrid w:val="0"/>
        </w:rPr>
      </w:pPr>
      <w:r w:rsidRPr="00592AE3">
        <w:rPr>
          <w:snapToGrid w:val="0"/>
        </w:rPr>
        <w:t>Субъективная сторона – психическое отношение субъекта к противоправному действию или бездействию и его последствиям (наличие вины, умысла).</w:t>
      </w:r>
    </w:p>
    <w:p w:rsidR="00592AE3" w:rsidRPr="00592AE3" w:rsidRDefault="00592AE3" w:rsidP="00592AE3">
      <w:pPr>
        <w:spacing w:before="0" w:after="0"/>
        <w:ind w:right="-3829"/>
        <w:jc w:val="both"/>
        <w:rPr>
          <w:snapToGrid w:val="0"/>
        </w:rPr>
      </w:pPr>
      <w:r w:rsidRPr="00592AE3">
        <w:rPr>
          <w:snapToGrid w:val="0"/>
        </w:rPr>
        <w:t>Вина – психическое отношение лица к совершённому им противоправному деянию и наступившим последствиям.</w:t>
      </w:r>
    </w:p>
    <w:p w:rsidR="00592AE3" w:rsidRPr="00592AE3" w:rsidRDefault="00592AE3" w:rsidP="00592AE3">
      <w:pPr>
        <w:spacing w:before="0" w:after="0"/>
        <w:ind w:right="-3829"/>
        <w:jc w:val="both"/>
        <w:rPr>
          <w:snapToGrid w:val="0"/>
        </w:rPr>
      </w:pPr>
      <w:r w:rsidRPr="00592AE3">
        <w:rPr>
          <w:snapToGrid w:val="0"/>
        </w:rPr>
        <w:t>Формы: умысел (прямой, косвенный), неосторожность (самонадеянность и небрежность), двойная вина.</w:t>
      </w:r>
    </w:p>
    <w:p w:rsidR="00592AE3" w:rsidRPr="00592AE3" w:rsidRDefault="00592AE3" w:rsidP="00592AE3">
      <w:pPr>
        <w:pBdr>
          <w:bottom w:val="single" w:sz="6" w:space="1" w:color="auto"/>
        </w:pBdr>
        <w:spacing w:before="0" w:after="0"/>
        <w:ind w:right="-3829"/>
        <w:jc w:val="both"/>
        <w:rPr>
          <w:snapToGrid w:val="0"/>
        </w:rPr>
      </w:pPr>
      <w:r w:rsidRPr="00592AE3">
        <w:rPr>
          <w:snapToGrid w:val="0"/>
        </w:rPr>
        <w:t>Умышленное действие или бездействие означает, что лицо, совершившее его сознавало противоправный характер своего действия или бездействия, привело его вредные последствия и желало их (прямой умысел). Неосторожность имеет мест в случае, если лицо предвидело возможность наступления вредных последствий, но легкомысленно рассчитывало на их предотвращение (самонадеянность), либо не предвидело возможности наступления таких последствий, но должно было и могло их предвидеть (небрежность). Когда в правонарушении имеется сочетание умысла и неосторожности можно говорить о двойной вине.</w:t>
      </w:r>
    </w:p>
    <w:p w:rsidR="00592AE3" w:rsidRPr="00592AE3" w:rsidRDefault="00592AE3" w:rsidP="00592AE3">
      <w:pPr>
        <w:numPr>
          <w:ilvl w:val="0"/>
          <w:numId w:val="18"/>
        </w:numPr>
        <w:spacing w:before="0" w:after="0"/>
        <w:ind w:left="0" w:right="-3829"/>
        <w:jc w:val="both"/>
        <w:rPr>
          <w:snapToGrid w:val="0"/>
        </w:rPr>
      </w:pPr>
      <w:r w:rsidRPr="00592AE3">
        <w:rPr>
          <w:snapToGrid w:val="0"/>
        </w:rPr>
        <w:t>Устанавливается законом, подзаконным актом и нормами.</w:t>
      </w:r>
    </w:p>
    <w:p w:rsidR="00592AE3" w:rsidRPr="00592AE3" w:rsidRDefault="00592AE3" w:rsidP="00592AE3">
      <w:pPr>
        <w:numPr>
          <w:ilvl w:val="0"/>
          <w:numId w:val="18"/>
        </w:numPr>
        <w:spacing w:before="0" w:after="0"/>
        <w:ind w:left="0" w:right="-3829"/>
        <w:jc w:val="both"/>
        <w:rPr>
          <w:snapToGrid w:val="0"/>
        </w:rPr>
      </w:pPr>
      <w:r w:rsidRPr="00592AE3">
        <w:rPr>
          <w:snapToGrid w:val="0"/>
        </w:rPr>
        <w:t>Предусматривает применение к виновным административных взысканий, которые менее суровы, чем уголовное наказание.</w:t>
      </w:r>
    </w:p>
    <w:p w:rsidR="00592AE3" w:rsidRPr="00592AE3" w:rsidRDefault="00592AE3" w:rsidP="00592AE3">
      <w:pPr>
        <w:numPr>
          <w:ilvl w:val="0"/>
          <w:numId w:val="18"/>
        </w:numPr>
        <w:spacing w:before="0" w:after="0"/>
        <w:ind w:left="0" w:right="-3829"/>
        <w:jc w:val="both"/>
        <w:rPr>
          <w:snapToGrid w:val="0"/>
        </w:rPr>
      </w:pPr>
      <w:r w:rsidRPr="00592AE3">
        <w:rPr>
          <w:snapToGrid w:val="0"/>
        </w:rPr>
        <w:t>К административной ответственности привлекают органы, которым такое право предоставлено законом, они все являются субъектами функциональной власти.</w:t>
      </w:r>
    </w:p>
    <w:p w:rsidR="00592AE3" w:rsidRPr="00592AE3" w:rsidRDefault="00592AE3" w:rsidP="00592AE3">
      <w:pPr>
        <w:numPr>
          <w:ilvl w:val="0"/>
          <w:numId w:val="18"/>
        </w:numPr>
        <w:spacing w:before="0" w:after="0"/>
        <w:ind w:left="0" w:right="-3829"/>
        <w:jc w:val="both"/>
        <w:rPr>
          <w:snapToGrid w:val="0"/>
        </w:rPr>
      </w:pPr>
      <w:r w:rsidRPr="00592AE3">
        <w:rPr>
          <w:snapToGrid w:val="0"/>
        </w:rPr>
        <w:t>Установлен особый порядок привлечения к ответственности.</w:t>
      </w:r>
    </w:p>
    <w:p w:rsidR="00592AE3" w:rsidRPr="00592AE3" w:rsidRDefault="00592AE3" w:rsidP="00592AE3">
      <w:pPr>
        <w:numPr>
          <w:ilvl w:val="0"/>
          <w:numId w:val="18"/>
        </w:numPr>
        <w:pBdr>
          <w:bottom w:val="single" w:sz="6" w:space="1" w:color="auto"/>
        </w:pBdr>
        <w:spacing w:before="0" w:after="0"/>
        <w:ind w:left="0" w:right="-3829"/>
        <w:jc w:val="both"/>
        <w:rPr>
          <w:snapToGrid w:val="0"/>
        </w:rPr>
      </w:pPr>
      <w:r w:rsidRPr="00592AE3">
        <w:rPr>
          <w:snapToGrid w:val="0"/>
        </w:rPr>
        <w:t>Урегулирована нормами административного права.</w:t>
      </w:r>
    </w:p>
    <w:p w:rsidR="00592AE3" w:rsidRPr="00592AE3" w:rsidRDefault="00592AE3" w:rsidP="00592AE3">
      <w:pPr>
        <w:spacing w:before="0" w:after="0"/>
        <w:ind w:right="-3829"/>
        <w:jc w:val="both"/>
        <w:rPr>
          <w:snapToGrid w:val="0"/>
        </w:rPr>
      </w:pPr>
      <w:r w:rsidRPr="00592AE3">
        <w:rPr>
          <w:snapToGrid w:val="0"/>
        </w:rPr>
        <w:t>Дела об административных правонарушениях рассматриваются: 1. Административными комиссиями при исполнительных комитетах, районных, городских, поселковых, сельских органов местной администрации. 2. Районными городскими комиссиями по делам несовершеннолетних. 3. Районными (городскими) народными судами. 4. Органами внутренних дел, государственными инспекциями и другими органами, должностными лицами, уполномоченными на то законодательством РФ.</w:t>
      </w:r>
    </w:p>
    <w:p w:rsidR="00592AE3" w:rsidRPr="00592AE3" w:rsidRDefault="00592AE3" w:rsidP="00592AE3">
      <w:pPr>
        <w:spacing w:before="0" w:after="0"/>
        <w:ind w:right="-3829"/>
        <w:jc w:val="both"/>
        <w:rPr>
          <w:snapToGrid w:val="0"/>
        </w:rPr>
      </w:pPr>
      <w:r w:rsidRPr="00592AE3">
        <w:rPr>
          <w:snapToGrid w:val="0"/>
        </w:rPr>
        <w:t>КоАП ст. 194</w:t>
      </w:r>
    </w:p>
    <w:p w:rsidR="00592AE3" w:rsidRPr="00592AE3" w:rsidRDefault="00592AE3" w:rsidP="00592AE3">
      <w:pPr>
        <w:pBdr>
          <w:top w:val="single" w:sz="6" w:space="1" w:color="auto"/>
          <w:bottom w:val="single" w:sz="6" w:space="1" w:color="auto"/>
        </w:pBdr>
        <w:spacing w:before="0" w:after="0"/>
        <w:ind w:right="-3829"/>
        <w:jc w:val="both"/>
        <w:rPr>
          <w:snapToGrid w:val="0"/>
        </w:rPr>
      </w:pPr>
      <w:r w:rsidRPr="00592AE3">
        <w:rPr>
          <w:snapToGrid w:val="0"/>
        </w:rPr>
        <w:t>Из ст. 14 КоАП общей части РСФСР вытекает следующее положение «в случае совершения лицами в возрасте от 16 до 18 лет административных правонарушений, предусмотренных ст. ст. 49, 114-122, 148, 158, 159, 165, 172-175 КоАП РСФСР, они подлежат административной ответственности на общих основаниях» с учётом характера совершённого правонарушения и личности нарушителя дела в отношении указанных лиц (за исключением лиц, совершивших правонарушение, предусмотренное ст. 165 КоАП РСФСР могут быть переданы, а предусмотренные ст. 49 настоящего Кодекса подлежат передаче на рассмотрение районных городских), районных в городах комиссий по делам несовершеннолетних. Несовершеннолетние в возрасте от 16 до 18 лет могут подлежать ответственности на общих основаниях и в других случаях, прямо предусмотренных законодательными актами РФ.</w:t>
      </w:r>
    </w:p>
    <w:p w:rsidR="00592AE3" w:rsidRPr="00592AE3" w:rsidRDefault="00592AE3" w:rsidP="00592AE3">
      <w:pPr>
        <w:pBdr>
          <w:bottom w:val="single" w:sz="6" w:space="1" w:color="auto"/>
          <w:between w:val="single" w:sz="6" w:space="1" w:color="auto"/>
        </w:pBdr>
        <w:spacing w:before="0" w:after="0"/>
        <w:ind w:right="-3829"/>
        <w:jc w:val="both"/>
        <w:rPr>
          <w:snapToGrid w:val="0"/>
        </w:rPr>
      </w:pPr>
      <w:r w:rsidRPr="00592AE3">
        <w:rPr>
          <w:snapToGrid w:val="0"/>
        </w:rPr>
        <w:t>Административное взыскание – меры ответственности за административное правонарушение в целях воспитания лица, совершившего правонарушения. (ст. 23 КоАП)</w:t>
      </w:r>
    </w:p>
    <w:p w:rsidR="00592AE3" w:rsidRPr="00592AE3" w:rsidRDefault="00592AE3" w:rsidP="00592AE3">
      <w:pPr>
        <w:spacing w:before="0" w:after="0"/>
        <w:ind w:right="-3829"/>
        <w:jc w:val="both"/>
        <w:rPr>
          <w:snapToGrid w:val="0"/>
        </w:rPr>
      </w:pPr>
      <w:r w:rsidRPr="00592AE3">
        <w:rPr>
          <w:snapToGrid w:val="0"/>
        </w:rPr>
        <w:t>Виды административных взысканий:</w:t>
      </w:r>
    </w:p>
    <w:p w:rsidR="00592AE3" w:rsidRPr="00592AE3" w:rsidRDefault="00592AE3" w:rsidP="00592AE3">
      <w:pPr>
        <w:spacing w:before="0" w:after="0"/>
        <w:ind w:right="-3829"/>
        <w:jc w:val="both"/>
        <w:rPr>
          <w:snapToGrid w:val="0"/>
        </w:rPr>
      </w:pPr>
      <w:r w:rsidRPr="00592AE3">
        <w:rPr>
          <w:snapToGrid w:val="0"/>
        </w:rPr>
        <w:t>1. Предупреждение –применяется  в качестве самостоятельной меры наказания за совершение незначительных административных нарушений, а так же по отношениям к лицам, которые впервые совершили проступок и при этом хорошо характеризуются на работе и в быту. Налагается путём письменного постановления, устные предупреждения не могут рассматриваться как взыскания.</w:t>
      </w:r>
    </w:p>
    <w:p w:rsidR="00592AE3" w:rsidRPr="00592AE3" w:rsidRDefault="00592AE3" w:rsidP="00592AE3">
      <w:pPr>
        <w:spacing w:before="0" w:after="0"/>
        <w:ind w:right="-3829"/>
        <w:jc w:val="both"/>
        <w:rPr>
          <w:snapToGrid w:val="0"/>
        </w:rPr>
      </w:pPr>
      <w:r w:rsidRPr="00592AE3">
        <w:rPr>
          <w:snapToGrid w:val="0"/>
        </w:rPr>
        <w:t>2. Штраф – мера имущественного характера.</w:t>
      </w:r>
    </w:p>
    <w:p w:rsidR="00592AE3" w:rsidRPr="00592AE3" w:rsidRDefault="00592AE3" w:rsidP="00592AE3">
      <w:pPr>
        <w:spacing w:before="0" w:after="0"/>
        <w:ind w:right="-3829"/>
        <w:jc w:val="both"/>
        <w:rPr>
          <w:snapToGrid w:val="0"/>
        </w:rPr>
      </w:pPr>
      <w:r w:rsidRPr="00592AE3">
        <w:rPr>
          <w:snapToGrid w:val="0"/>
        </w:rPr>
        <w:t>3. Возмездное изъятие – применяется только в отношении предметов, явившихся орудием совершения или непосредственным объектом административного правонарушения. Оно состоит в принудительном изъятии предмета его последующей реализации и передаче бывшему собственнику вырученной суммы за вычетом расходов по реализации. Фактически речь идёт о принудительной реализации имущества, находящегося в личной собственности нарушителя. Законодатель очень редко использует эту меру в качестве санкции за административные правонарушения. В КоАП РСФСР она названа в ст. 106, 173, 175, и во всех случаях альтернативных санкциях.</w:t>
      </w:r>
    </w:p>
    <w:p w:rsidR="00592AE3" w:rsidRPr="00592AE3" w:rsidRDefault="00592AE3" w:rsidP="00592AE3">
      <w:pPr>
        <w:spacing w:before="0" w:after="0"/>
        <w:ind w:right="-3829"/>
        <w:jc w:val="both"/>
        <w:rPr>
          <w:snapToGrid w:val="0"/>
        </w:rPr>
      </w:pPr>
      <w:r w:rsidRPr="00592AE3">
        <w:rPr>
          <w:snapToGrid w:val="0"/>
        </w:rPr>
        <w:t>4. Конфискация предмета являющегося орудием совершения или непосредственным объектом административного правонарушения состоит в принудительном безвозмездном обращении этого предмета в собственность государства. Например в ст. 29 КоАП подчёркнуто, что конфискован может быть лишь предмет, находящийся в личной собственности нарушителя, если иное не предусмотрено законодательными актами.</w:t>
      </w:r>
    </w:p>
    <w:p w:rsidR="00592AE3" w:rsidRPr="00592AE3" w:rsidRDefault="00592AE3" w:rsidP="00592AE3">
      <w:pPr>
        <w:spacing w:before="0" w:after="0"/>
        <w:ind w:right="-3829"/>
        <w:jc w:val="both"/>
        <w:rPr>
          <w:snapToGrid w:val="0"/>
        </w:rPr>
      </w:pPr>
      <w:r w:rsidRPr="00592AE3">
        <w:rPr>
          <w:snapToGrid w:val="0"/>
        </w:rPr>
        <w:t>5. Лишение специальных прав  - есть временное ограничение в административном порядке за административные проступки. В числе взысканий КоАП называет 2 вида лишения специального права: управления транспортным средством и охота.</w:t>
      </w:r>
    </w:p>
    <w:p w:rsidR="00592AE3" w:rsidRPr="00592AE3" w:rsidRDefault="00592AE3" w:rsidP="00592AE3">
      <w:pPr>
        <w:spacing w:before="0" w:after="0"/>
        <w:ind w:right="-3829"/>
        <w:jc w:val="both"/>
        <w:rPr>
          <w:snapToGrid w:val="0"/>
        </w:rPr>
      </w:pPr>
      <w:r w:rsidRPr="00592AE3">
        <w:rPr>
          <w:snapToGrid w:val="0"/>
        </w:rPr>
        <w:t>6. Исправительные работы – длящиеся взыскание имущественного характера. Оно применяется на срок от 15 дней до 2-х месяцев и с удержанием 20% его заработка в доход государства.</w:t>
      </w:r>
    </w:p>
    <w:p w:rsidR="00592AE3" w:rsidRPr="00592AE3" w:rsidRDefault="00592AE3" w:rsidP="00592AE3">
      <w:pPr>
        <w:spacing w:before="0" w:after="0"/>
        <w:ind w:right="-3829"/>
        <w:jc w:val="both"/>
        <w:rPr>
          <w:snapToGrid w:val="0"/>
        </w:rPr>
      </w:pPr>
      <w:r w:rsidRPr="00592AE3">
        <w:rPr>
          <w:snapToGrid w:val="0"/>
        </w:rPr>
        <w:t>7. Административный арест – арест до 15 суток (например ст. 158ч.3, 162, 165 КоАП) за такие деяния как распитие спиртных напитков в общественных местах и другие лицо может быть подвергнуто административному аресту так же на основании ст.50 УК за совершение действий, содержащих признаки преступления и ст. 302 КоАП – в порядке замены исправительных работ, если виновный уклоняется от отбывания этого взыскания.</w:t>
      </w:r>
    </w:p>
    <w:p w:rsidR="00592AE3" w:rsidRPr="00592AE3" w:rsidRDefault="00592AE3" w:rsidP="00592AE3">
      <w:pPr>
        <w:spacing w:before="0" w:after="0"/>
        <w:ind w:right="-3829"/>
        <w:jc w:val="both"/>
        <w:rPr>
          <w:snapToGrid w:val="0"/>
        </w:rPr>
      </w:pPr>
      <w:r w:rsidRPr="00592AE3">
        <w:rPr>
          <w:snapToGrid w:val="0"/>
        </w:rPr>
        <w:t>8. Административное выдворение за пределы РФ – состоит в принудительном и контролируемом перемещении лиц через государственную границу за пределы страны. Это взыскание применяется только к иностранным лицам без гражданства.</w:t>
      </w:r>
    </w:p>
    <w:p w:rsidR="00592AE3" w:rsidRPr="00592AE3" w:rsidRDefault="00592AE3" w:rsidP="00592AE3">
      <w:pPr>
        <w:spacing w:before="0" w:after="0"/>
        <w:ind w:right="-3829"/>
        <w:jc w:val="both"/>
        <w:rPr>
          <w:snapToGrid w:val="0"/>
        </w:rPr>
      </w:pPr>
      <w:r w:rsidRPr="00592AE3">
        <w:rPr>
          <w:snapToGrid w:val="0"/>
        </w:rPr>
        <w:t>9. Взыскание стоимости товаров – состоит в принудительном изъятии денежной суммы, составляющей свободную цену таких товаров и транспортных средств на день обнаружения нарушения.</w:t>
      </w:r>
    </w:p>
    <w:p w:rsidR="00592AE3" w:rsidRPr="00592AE3" w:rsidRDefault="00592AE3" w:rsidP="00592AE3">
      <w:pPr>
        <w:pBdr>
          <w:bottom w:val="single" w:sz="6" w:space="1" w:color="auto"/>
        </w:pBdr>
        <w:spacing w:before="0" w:after="0"/>
        <w:ind w:right="-3829"/>
        <w:jc w:val="right"/>
      </w:pPr>
      <w:r w:rsidRPr="00592AE3">
        <w:t>/Бахрах Д.Н. Административное право, М, 1999/</w:t>
      </w:r>
    </w:p>
    <w:p w:rsidR="00592AE3" w:rsidRPr="00592AE3" w:rsidRDefault="00592AE3" w:rsidP="00592AE3">
      <w:pPr>
        <w:spacing w:before="0" w:after="0"/>
        <w:ind w:right="-3829"/>
        <w:jc w:val="both"/>
        <w:rPr>
          <w:snapToGrid w:val="0"/>
        </w:rPr>
      </w:pPr>
      <w:r w:rsidRPr="00592AE3">
        <w:rPr>
          <w:snapToGrid w:val="0"/>
        </w:rPr>
        <w:t>Основные: принудительные, штраф, смешанные специальные права, исправительные работы, административный арест.</w:t>
      </w:r>
    </w:p>
    <w:p w:rsidR="00592AE3" w:rsidRPr="00592AE3" w:rsidRDefault="00592AE3" w:rsidP="00592AE3">
      <w:pPr>
        <w:pBdr>
          <w:bottom w:val="single" w:sz="6" w:space="1" w:color="auto"/>
        </w:pBdr>
        <w:spacing w:before="0" w:after="0"/>
        <w:ind w:right="-3829"/>
        <w:jc w:val="both"/>
        <w:rPr>
          <w:snapToGrid w:val="0"/>
        </w:rPr>
      </w:pPr>
      <w:r w:rsidRPr="00592AE3">
        <w:rPr>
          <w:snapToGrid w:val="0"/>
        </w:rPr>
        <w:t>Основные и дополнительные: возмездное изъятие имущества, конфискация, выдворение.</w:t>
      </w:r>
    </w:p>
    <w:p w:rsidR="00592AE3" w:rsidRPr="00592AE3" w:rsidRDefault="00592AE3" w:rsidP="00592AE3">
      <w:pPr>
        <w:spacing w:before="0" w:after="0"/>
        <w:ind w:right="-3829"/>
        <w:jc w:val="both"/>
        <w:rPr>
          <w:snapToGrid w:val="0"/>
        </w:rPr>
      </w:pPr>
      <w:r w:rsidRPr="00592AE3">
        <w:rPr>
          <w:snapToGrid w:val="0"/>
        </w:rPr>
        <w:t>1. Принцип социалистической законности (процесс должен осуществляться компетентным органом, должностными лицами, строго в рамках его полномочий, а так же в формах и в порядке, установленных законодательством).</w:t>
      </w:r>
    </w:p>
    <w:p w:rsidR="00592AE3" w:rsidRPr="00592AE3" w:rsidRDefault="00592AE3" w:rsidP="00592AE3">
      <w:pPr>
        <w:spacing w:before="0" w:after="0"/>
        <w:ind w:right="-3829"/>
        <w:jc w:val="both"/>
        <w:rPr>
          <w:snapToGrid w:val="0"/>
        </w:rPr>
      </w:pPr>
      <w:r w:rsidRPr="00592AE3">
        <w:rPr>
          <w:snapToGrid w:val="0"/>
        </w:rPr>
        <w:t>2. Принцип объективной (материальной) истины (орган государственного управления обязан выявить все факты, провернуть соответствие материалов и данных административного протокола фактическим обстоятельством дела).</w:t>
      </w:r>
    </w:p>
    <w:p w:rsidR="00592AE3" w:rsidRPr="00592AE3" w:rsidRDefault="00592AE3" w:rsidP="00592AE3">
      <w:pPr>
        <w:spacing w:before="0" w:after="0"/>
        <w:ind w:right="-3829"/>
        <w:jc w:val="both"/>
        <w:rPr>
          <w:snapToGrid w:val="0"/>
        </w:rPr>
      </w:pPr>
      <w:r w:rsidRPr="00592AE3">
        <w:rPr>
          <w:snapToGrid w:val="0"/>
        </w:rPr>
        <w:t>3. Принцип официальности (публичности) административного процесса и его доступности гражданам. (Гражданам предоставляется возможность беспрепятственно осуществить процессуальные права).</w:t>
      </w:r>
    </w:p>
    <w:p w:rsidR="00592AE3" w:rsidRPr="00592AE3" w:rsidRDefault="00592AE3" w:rsidP="00592AE3">
      <w:pPr>
        <w:spacing w:before="0" w:after="0"/>
        <w:ind w:right="-3829"/>
        <w:jc w:val="both"/>
        <w:rPr>
          <w:snapToGrid w:val="0"/>
        </w:rPr>
      </w:pPr>
      <w:r w:rsidRPr="00592AE3">
        <w:rPr>
          <w:snapToGrid w:val="0"/>
        </w:rPr>
        <w:t>4. Принцип равенства перед законом.</w:t>
      </w:r>
    </w:p>
    <w:p w:rsidR="00592AE3" w:rsidRPr="00592AE3" w:rsidRDefault="00592AE3" w:rsidP="00592AE3">
      <w:pPr>
        <w:spacing w:before="0" w:after="0"/>
        <w:ind w:right="-3829"/>
        <w:jc w:val="both"/>
        <w:rPr>
          <w:snapToGrid w:val="0"/>
        </w:rPr>
      </w:pPr>
      <w:r w:rsidRPr="00592AE3">
        <w:rPr>
          <w:snapToGrid w:val="0"/>
        </w:rPr>
        <w:t>5. Принцип ведения производства по делу на национальном языке.</w:t>
      </w:r>
    </w:p>
    <w:p w:rsidR="00592AE3" w:rsidRPr="00592AE3" w:rsidRDefault="00592AE3" w:rsidP="00592AE3">
      <w:pPr>
        <w:spacing w:before="0" w:after="0"/>
        <w:ind w:right="-3829"/>
        <w:jc w:val="both"/>
        <w:rPr>
          <w:snapToGrid w:val="0"/>
        </w:rPr>
      </w:pPr>
      <w:r w:rsidRPr="00592AE3">
        <w:rPr>
          <w:snapToGrid w:val="0"/>
        </w:rPr>
        <w:t>6. Принцип экономического процесса (пата или пошлина за ведение процесса и оформление материалов не взимается; расходы по его ведению принимает на себя государство).</w:t>
      </w:r>
    </w:p>
    <w:p w:rsidR="00592AE3" w:rsidRPr="00592AE3" w:rsidRDefault="00592AE3" w:rsidP="00592AE3">
      <w:pPr>
        <w:pBdr>
          <w:bottom w:val="single" w:sz="6" w:space="1" w:color="auto"/>
        </w:pBdr>
        <w:spacing w:before="0" w:after="0"/>
        <w:ind w:right="-3829"/>
        <w:jc w:val="both"/>
        <w:rPr>
          <w:snapToGrid w:val="0"/>
        </w:rPr>
      </w:pPr>
      <w:r w:rsidRPr="00592AE3">
        <w:rPr>
          <w:snapToGrid w:val="0"/>
        </w:rPr>
        <w:t>7. Принцип ответственности должностных лиц за надлежащее ведение процесса.</w:t>
      </w:r>
    </w:p>
    <w:p w:rsidR="00592AE3" w:rsidRPr="00592AE3" w:rsidRDefault="00592AE3" w:rsidP="00592AE3">
      <w:pPr>
        <w:spacing w:before="0" w:after="0"/>
        <w:ind w:right="-3829"/>
        <w:jc w:val="both"/>
        <w:rPr>
          <w:snapToGrid w:val="0"/>
        </w:rPr>
      </w:pPr>
      <w:r w:rsidRPr="00592AE3">
        <w:rPr>
          <w:snapToGrid w:val="0"/>
        </w:rPr>
        <w:t>Административный процесс стоит в одном ряду с такими юридическими процессами, как уголовный, гражданский, законодательный, бюджетный. Если с одной стороны он является видом юридического процесса и обладает всеми свойственными последнему признаками, то с другой стороны – это вид управленческой деятельности, которому присущи следующие признаки:</w:t>
      </w:r>
    </w:p>
    <w:p w:rsidR="00592AE3" w:rsidRPr="00592AE3" w:rsidRDefault="00592AE3" w:rsidP="00592AE3">
      <w:pPr>
        <w:spacing w:before="0" w:after="0"/>
        <w:ind w:right="-3829"/>
        <w:jc w:val="both"/>
        <w:rPr>
          <w:snapToGrid w:val="0"/>
        </w:rPr>
      </w:pPr>
      <w:r w:rsidRPr="00592AE3">
        <w:rPr>
          <w:snapToGrid w:val="0"/>
        </w:rPr>
        <w:t>1. Он представляет собой разновидность властной деятельности субъектов исполнительной власти. Таковыми являются и судьи (когда они рассматривают дела об административных проступках) и прокурора.</w:t>
      </w:r>
    </w:p>
    <w:p w:rsidR="00592AE3" w:rsidRPr="00592AE3" w:rsidRDefault="00592AE3" w:rsidP="00592AE3">
      <w:pPr>
        <w:spacing w:before="0" w:after="0"/>
        <w:ind w:right="-3829"/>
        <w:jc w:val="both"/>
        <w:rPr>
          <w:snapToGrid w:val="0"/>
        </w:rPr>
      </w:pPr>
      <w:r w:rsidRPr="00592AE3">
        <w:rPr>
          <w:snapToGrid w:val="0"/>
        </w:rPr>
        <w:t>2. Он направлен на решение определённых управленческих дел, достижение юридических результатов.</w:t>
      </w:r>
    </w:p>
    <w:p w:rsidR="00592AE3" w:rsidRPr="00592AE3" w:rsidRDefault="00592AE3" w:rsidP="00592AE3">
      <w:pPr>
        <w:pBdr>
          <w:bottom w:val="single" w:sz="6" w:space="1" w:color="auto"/>
        </w:pBdr>
        <w:spacing w:before="0" w:after="0"/>
        <w:ind w:right="-3829"/>
        <w:jc w:val="both"/>
        <w:rPr>
          <w:snapToGrid w:val="0"/>
        </w:rPr>
      </w:pPr>
      <w:r w:rsidRPr="00592AE3">
        <w:rPr>
          <w:snapToGrid w:val="0"/>
        </w:rPr>
        <w:t>3. Он урегулирован нормами административного права. Особенность административного права как отросли состоит в том, что в ней сосуществуют материальные и процессуальные нормы. Благодаря последним управленческие процедуры, реализация исполнительной власти приобретают большую определённость, научность, унифицируются, становятся более демократичными. Иными словами процессуальное регламентирование способствует  повышению эффективности властной деятельности.</w:t>
      </w:r>
    </w:p>
    <w:p w:rsidR="00592AE3" w:rsidRPr="00592AE3" w:rsidRDefault="00592AE3" w:rsidP="00592AE3">
      <w:pPr>
        <w:spacing w:before="0" w:after="0"/>
        <w:ind w:right="-3829"/>
        <w:jc w:val="both"/>
        <w:rPr>
          <w:snapToGrid w:val="0"/>
        </w:rPr>
      </w:pPr>
      <w:r w:rsidRPr="00592AE3">
        <w:rPr>
          <w:snapToGrid w:val="0"/>
        </w:rPr>
        <w:t>Для процессов характерна волнообразность, цикличность, стадийность. А юридическая норма чётко оформляет стадии процессуальной активности. Каждое юридическое дело проходит ряд стадий. Общими для административного процесса, а значит и для любого из входящих в него производств являются следующие стадии:</w:t>
      </w:r>
    </w:p>
    <w:p w:rsidR="00592AE3" w:rsidRPr="00592AE3" w:rsidRDefault="00592AE3" w:rsidP="00592AE3">
      <w:pPr>
        <w:spacing w:before="0" w:after="0"/>
        <w:ind w:right="-3829"/>
        <w:jc w:val="both"/>
        <w:rPr>
          <w:snapToGrid w:val="0"/>
        </w:rPr>
      </w:pPr>
      <w:r w:rsidRPr="00592AE3">
        <w:rPr>
          <w:snapToGrid w:val="0"/>
        </w:rPr>
        <w:t>1. Анализ ситуаций (в разных производствах она может называться по разному: административное расследование, проверка жалобы, обсуждение правового акта и др.) в ходе которого собирается, изучается информация о фактическом положении дел, о реальных фактах, о существующих проблемах. Эта информация фиксируется в виде протоколов, справок, схем, отчётов и т.д. и кладётся в основу управленческих решений.</w:t>
      </w:r>
    </w:p>
    <w:p w:rsidR="00592AE3" w:rsidRPr="00592AE3" w:rsidRDefault="00592AE3" w:rsidP="00592AE3">
      <w:pPr>
        <w:spacing w:before="0" w:after="0"/>
        <w:ind w:right="-3829"/>
        <w:jc w:val="both"/>
        <w:rPr>
          <w:snapToGrid w:val="0"/>
        </w:rPr>
      </w:pPr>
      <w:r w:rsidRPr="00592AE3">
        <w:rPr>
          <w:snapToGrid w:val="0"/>
        </w:rPr>
        <w:t>2. Принятие решения (приказа, постановления, инструкции), в котором фиксируется воля субъекта власти. Решение – сознавательно-волевой акт выбора одной из существующих возможностей. В нём содержится императивная новая информация, созданная субъектом власти. Будучи административным актом оно, как правило, носит обязательный характер: обязывает, лишает, прекращает.</w:t>
      </w:r>
    </w:p>
    <w:p w:rsidR="00592AE3" w:rsidRPr="00592AE3" w:rsidRDefault="00592AE3" w:rsidP="00592AE3">
      <w:pPr>
        <w:spacing w:before="0" w:after="0"/>
        <w:ind w:right="-3829"/>
        <w:jc w:val="both"/>
        <w:rPr>
          <w:snapToGrid w:val="0"/>
        </w:rPr>
      </w:pPr>
      <w:r w:rsidRPr="00592AE3">
        <w:rPr>
          <w:snapToGrid w:val="0"/>
        </w:rPr>
        <w:t xml:space="preserve">3. Исполнение решения. Решение – это, как правило, идеальная модель будущего, информация о том, что должно быть. Большое значение имеет материализация предписаний, превращение их в реальные действия, отношения, процессы, блага. </w:t>
      </w:r>
    </w:p>
    <w:p w:rsidR="00592AE3" w:rsidRPr="00592AE3" w:rsidRDefault="00592AE3" w:rsidP="00592AE3">
      <w:pPr>
        <w:spacing w:before="0" w:after="0"/>
        <w:ind w:right="-3829"/>
        <w:jc w:val="both"/>
        <w:rPr>
          <w:snapToGrid w:val="0"/>
        </w:rPr>
      </w:pPr>
      <w:r w:rsidRPr="00592AE3">
        <w:rPr>
          <w:snapToGrid w:val="0"/>
        </w:rPr>
        <w:t>В правотворческих процессах заключительной является стадия обнародования акта, доведение его до сведения.</w:t>
      </w:r>
    </w:p>
    <w:p w:rsidR="00592AE3" w:rsidRPr="00592AE3" w:rsidRDefault="00592AE3" w:rsidP="00592AE3">
      <w:pPr>
        <w:spacing w:before="0" w:after="0"/>
        <w:ind w:right="-3829"/>
        <w:jc w:val="both"/>
        <w:rPr>
          <w:snapToGrid w:val="0"/>
        </w:rPr>
      </w:pPr>
      <w:r w:rsidRPr="00592AE3">
        <w:rPr>
          <w:snapToGrid w:val="0"/>
        </w:rPr>
        <w:t>В ряде случаев признаётся целесообразным усложнение процедуры решения исполнительной властью определённых категорий дел, установления дополнительных стадий. Так, ряд производств (приватизационное, по жалобам и др.) дополнены стадиями возбуждения дела, в производстве по делам об административных правонарушениях призвана необходимой стадия пересмотра постановлений (кассационного, апелляционного) – необходимая часть юрисдикционного процесса.</w:t>
      </w:r>
    </w:p>
    <w:p w:rsidR="00592AE3" w:rsidRPr="00592AE3" w:rsidRDefault="00592AE3" w:rsidP="00592AE3">
      <w:pPr>
        <w:spacing w:before="0" w:after="0"/>
        <w:ind w:right="-3829"/>
        <w:jc w:val="both"/>
        <w:rPr>
          <w:snapToGrid w:val="0"/>
        </w:rPr>
      </w:pPr>
      <w:r w:rsidRPr="00592AE3">
        <w:rPr>
          <w:snapToGrid w:val="0"/>
        </w:rPr>
        <w:t xml:space="preserve"> В зависимости от сложности (а об этом в частности, могут судить по числу установленных законодательством стадий) производства можно поделить на ускоренные, обычные и усложнённые. В большинстве стадий нетрудно выделить этапы – внутристадийную, промежуточную цель. Например во второй стадии производства по делам об административных правонарушениях – рассмотрение дела есть такие этапы: подготовка к рассмотрению дела, анализ имеющихся данных, принятие постановления, доведение постановления до сведения правонарушителя, потерпевшего, организаций.</w:t>
      </w:r>
    </w:p>
    <w:p w:rsidR="00592AE3" w:rsidRPr="00592AE3" w:rsidRDefault="00592AE3" w:rsidP="00592AE3">
      <w:pPr>
        <w:spacing w:before="0" w:after="0"/>
        <w:ind w:right="-3829"/>
        <w:jc w:val="both"/>
        <w:rPr>
          <w:snapToGrid w:val="0"/>
        </w:rPr>
      </w:pPr>
      <w:r w:rsidRPr="00592AE3">
        <w:rPr>
          <w:snapToGrid w:val="0"/>
        </w:rPr>
        <w:t>Таким образом, процесс его производства имеют четырехуровневую структуру: действия – этапы – стадии – производство (процесс).</w:t>
      </w:r>
    </w:p>
    <w:p w:rsidR="00592AE3" w:rsidRPr="00592AE3" w:rsidRDefault="00592AE3" w:rsidP="00592AE3">
      <w:pPr>
        <w:spacing w:before="0" w:after="0"/>
        <w:ind w:right="-3829"/>
        <w:jc w:val="right"/>
      </w:pPr>
      <w:r w:rsidRPr="00592AE3">
        <w:t>/Бахрах Д.Н. Административное право, М, 1999/</w:t>
      </w:r>
    </w:p>
    <w:p w:rsidR="00592AE3" w:rsidRPr="00592AE3" w:rsidRDefault="00592AE3" w:rsidP="00592AE3">
      <w:pPr>
        <w:pBdr>
          <w:top w:val="single" w:sz="6" w:space="1" w:color="auto"/>
          <w:bottom w:val="single" w:sz="6" w:space="1" w:color="auto"/>
        </w:pBdr>
        <w:spacing w:before="0" w:after="0"/>
        <w:ind w:right="-3829"/>
        <w:jc w:val="both"/>
        <w:rPr>
          <w:snapToGrid w:val="0"/>
        </w:rPr>
      </w:pPr>
      <w:r w:rsidRPr="00592AE3">
        <w:rPr>
          <w:snapToGrid w:val="0"/>
        </w:rPr>
        <w:t>Административно-правое дело могут рассматривать уполномоченные должностные лица, представители общественных организаций, государственные органы по инициативе граждан, представители общественной безопасности. Административными комиссиями при районных, городских, районных в городах, поселковых, сельских администрациях; районными, городскими, районными в городах, комиссиями по делам несовершеннолетних; районными, городскими, районными в городах комиссиями по борьбе с пьянством; районными городскими судами, органами внутренних дел, органами государственной инспекции и другими органами или должностными лицами, уполномоченными на то законодательными актами.</w:t>
      </w:r>
    </w:p>
    <w:p w:rsidR="00592AE3" w:rsidRPr="00592AE3" w:rsidRDefault="00592AE3" w:rsidP="00592AE3">
      <w:pPr>
        <w:pBdr>
          <w:bottom w:val="single" w:sz="6" w:space="1" w:color="auto"/>
          <w:between w:val="single" w:sz="6" w:space="1" w:color="auto"/>
        </w:pBdr>
        <w:spacing w:before="0" w:after="0"/>
        <w:ind w:right="-3829"/>
        <w:jc w:val="both"/>
        <w:rPr>
          <w:snapToGrid w:val="0"/>
        </w:rPr>
      </w:pPr>
      <w:r w:rsidRPr="00592AE3">
        <w:rPr>
          <w:snapToGrid w:val="0"/>
        </w:rPr>
        <w:t>Как правило дела об административных правонарушениях рассматриваются в 15-дневный срок со дня получения органом или должностным лицом протокола об административном правонарушении и других материалов дела. Некоторые дела рассматриваются в течении суток (о незаконном хранении или приобретении наркотических средств в небольших количествах); трое суток (о торговле с рук в неустоновленных местах); в трёхдневный срок (о мелком хищении государственного или общественного имущества); в 7-мидневный срок (о нарушениях, связанных с использованием газа).</w:t>
      </w:r>
    </w:p>
    <w:p w:rsidR="00592AE3" w:rsidRPr="00592AE3" w:rsidRDefault="00592AE3" w:rsidP="00592AE3">
      <w:pPr>
        <w:pBdr>
          <w:bottom w:val="single" w:sz="6" w:space="1" w:color="auto"/>
          <w:between w:val="single" w:sz="6" w:space="1" w:color="auto"/>
        </w:pBdr>
        <w:spacing w:before="0" w:after="0"/>
        <w:ind w:right="-3829"/>
        <w:jc w:val="both"/>
        <w:rPr>
          <w:snapToGrid w:val="0"/>
        </w:rPr>
      </w:pPr>
      <w:r w:rsidRPr="00592AE3">
        <w:rPr>
          <w:snapToGrid w:val="0"/>
        </w:rPr>
        <w:t>Малозначительное деяние, будь то административный проступок или иное правонарушение не является преступлением при одновременном наличии 2-х условий: с одной стороны, оно формально попадает под признаки особой статьи УК, а с другой обладает мизерной общественной опасностью, как правило, вследствие малой величины причинённого ущерба.</w:t>
      </w:r>
    </w:p>
    <w:p w:rsidR="00592AE3" w:rsidRPr="00592AE3" w:rsidRDefault="00592AE3" w:rsidP="00592AE3">
      <w:pPr>
        <w:pBdr>
          <w:bottom w:val="single" w:sz="6" w:space="1" w:color="auto"/>
          <w:between w:val="single" w:sz="6" w:space="1" w:color="auto"/>
        </w:pBdr>
        <w:spacing w:before="0" w:after="0"/>
        <w:ind w:right="-3829"/>
        <w:jc w:val="both"/>
        <w:rPr>
          <w:snapToGrid w:val="0"/>
        </w:rPr>
      </w:pPr>
      <w:r w:rsidRPr="00592AE3">
        <w:rPr>
          <w:snapToGrid w:val="0"/>
        </w:rPr>
        <w:t>Предусматривается давность исполнения постановления. Не подлежит к исполнению постановление если оно не было обращено к исполнению в течении 3-х месяцев со дня вынесения. Конфискация контрабанды производится независимо от времени обнаружения. Постановления о наложении административного взыскания в виде предупреждения приводится в исполнение путём объявления предупреждения после окончания рассмотрения дела. Штраф должен быть уплачен в течении 15 дней со дня вручения постановления нарушителю. Исполнение постановлений о возмездном изъятии предметов. Эти предметы передаются для реализации в комиссионные магазины. Исполнение постановлений о конфискации осуществляется путём принудительного безвозмездного обращения предмета в собственность государства. Исполнение постановлений о лишении специальных прав производится путём изъятия удостоверения. Исполнение постановлений об исправительных работах направляется на исполнение на следующий день после его вынесения. Исправительные работы отбываются по месту постоянной работы нарушителя, производится удержание в доход государства. Исполнение постановлений об административном аресте осуществляется немедленно после его вынесения. Исполнение постановлений в части возмещения имущественного ущерба. Ущерб должен быть возмещён не позднее 15 дней со дня вручения нарушителю постановления.</w:t>
      </w:r>
    </w:p>
    <w:p w:rsidR="00592AE3" w:rsidRPr="00592AE3" w:rsidRDefault="00592AE3" w:rsidP="00592AE3">
      <w:pPr>
        <w:spacing w:before="0" w:after="0"/>
        <w:ind w:right="-3829"/>
        <w:jc w:val="both"/>
        <w:rPr>
          <w:snapToGrid w:val="0"/>
        </w:rPr>
      </w:pPr>
      <w:r w:rsidRPr="00592AE3">
        <w:rPr>
          <w:snapToGrid w:val="0"/>
        </w:rPr>
        <w:t>Постановление по делу об административном правонарушении может быть обжаловано лицом, в отношении которого оно выполнено, а так же потерпевшим. Постановление районного народного суда о наложении административного взыскания является окончательным и обжалованию в порядке производства по делам об административных правонарушениях не подлежит за исключением случаев, предусмотренных законодательными актами РСФСР (ст. 266 КоАП). Жалоба на постановление об административном правонарушении может быть подана в течении 10 дней со дня вынесения постановления (ст. 268 КоАП).</w:t>
      </w:r>
    </w:p>
    <w:p w:rsidR="00592AE3" w:rsidRPr="00592AE3" w:rsidRDefault="00592AE3" w:rsidP="00592AE3">
      <w:pPr>
        <w:spacing w:before="0" w:after="0"/>
        <w:ind w:right="-3829"/>
        <w:jc w:val="both"/>
        <w:rPr>
          <w:snapToGrid w:val="0"/>
        </w:rPr>
      </w:pPr>
      <w:r w:rsidRPr="00592AE3">
        <w:rPr>
          <w:snapToGrid w:val="0"/>
        </w:rPr>
        <w:t>Установлен следующий порядок обжалования:</w:t>
      </w:r>
    </w:p>
    <w:p w:rsidR="00592AE3" w:rsidRPr="00592AE3" w:rsidRDefault="00592AE3" w:rsidP="00592AE3">
      <w:pPr>
        <w:spacing w:before="0" w:after="0"/>
        <w:ind w:right="-3829"/>
        <w:jc w:val="both"/>
        <w:rPr>
          <w:snapToGrid w:val="0"/>
        </w:rPr>
      </w:pPr>
      <w:r w:rsidRPr="00592AE3">
        <w:rPr>
          <w:snapToGrid w:val="0"/>
        </w:rPr>
        <w:t>1. Постановления административных комиссий, комиссий по делам несовершеннолетних обжалуется в соответствующую администрацию или в районный (городской) народный суд.</w:t>
      </w:r>
    </w:p>
    <w:p w:rsidR="00592AE3" w:rsidRPr="00592AE3" w:rsidRDefault="00592AE3" w:rsidP="00592AE3">
      <w:pPr>
        <w:spacing w:before="0" w:after="0"/>
        <w:ind w:right="-3829"/>
        <w:jc w:val="both"/>
        <w:rPr>
          <w:snapToGrid w:val="0"/>
        </w:rPr>
      </w:pPr>
      <w:r w:rsidRPr="00592AE3">
        <w:rPr>
          <w:snapToGrid w:val="0"/>
        </w:rPr>
        <w:t>2. Решение администрации в вышестоящую администрацию или в районный народный суд.</w:t>
      </w:r>
    </w:p>
    <w:p w:rsidR="00592AE3" w:rsidRPr="00592AE3" w:rsidRDefault="00592AE3" w:rsidP="00592AE3">
      <w:pPr>
        <w:pBdr>
          <w:bottom w:val="single" w:sz="6" w:space="1" w:color="auto"/>
        </w:pBdr>
        <w:spacing w:before="0" w:after="0"/>
        <w:ind w:right="-3829"/>
        <w:jc w:val="both"/>
        <w:rPr>
          <w:snapToGrid w:val="0"/>
        </w:rPr>
      </w:pPr>
      <w:r w:rsidRPr="00592AE3">
        <w:rPr>
          <w:snapToGrid w:val="0"/>
        </w:rPr>
        <w:t>Постановления иных органов – о наложении административного взыскания в виде штрафа в вышестоящий орган или районный народный суд о наложении иного административного взыскания – в в вышестоящий орган, после чего жалоба может быть подана в районный народный суд – постановление органа ВД о наложении взыскания в виде предупреждения, зафиксированного на месте совершения правонарушения без составления протокола в вышестоящий орган и т.д. (ст. 267 КоАП). Постановление по делу об административных правонарушениях может быть опротестовано прокурором (ст. 269 КоАП).</w:t>
      </w:r>
    </w:p>
    <w:p w:rsidR="00592AE3" w:rsidRPr="00592AE3" w:rsidRDefault="00592AE3" w:rsidP="00592AE3">
      <w:pPr>
        <w:spacing w:before="0" w:after="0"/>
        <w:ind w:right="-3829"/>
        <w:jc w:val="both"/>
        <w:rPr>
          <w:snapToGrid w:val="0"/>
        </w:rPr>
      </w:pPr>
      <w:r w:rsidRPr="00592AE3">
        <w:rPr>
          <w:snapToGrid w:val="0"/>
        </w:rPr>
        <w:t>Жалоба рассматривается правомочным органом в 10-дневный срок со дня её поступления. При рассмотрении жалобы проверяется законность и обоснованность вынесенного постановления. По результатам рассмотрения жалобы выносится одно из следующих решений:</w:t>
      </w:r>
    </w:p>
    <w:p w:rsidR="00592AE3" w:rsidRPr="00592AE3" w:rsidRDefault="00592AE3" w:rsidP="00592AE3">
      <w:pPr>
        <w:spacing w:before="0" w:after="0"/>
        <w:ind w:right="-3829"/>
        <w:jc w:val="both"/>
        <w:rPr>
          <w:snapToGrid w:val="0"/>
        </w:rPr>
      </w:pPr>
      <w:r w:rsidRPr="00592AE3">
        <w:rPr>
          <w:snapToGrid w:val="0"/>
        </w:rPr>
        <w:t>1. Жалоба остаётся без удовлетворения и постановления, остаётся без изменений.</w:t>
      </w:r>
    </w:p>
    <w:p w:rsidR="00592AE3" w:rsidRPr="00592AE3" w:rsidRDefault="00592AE3" w:rsidP="00592AE3">
      <w:pPr>
        <w:spacing w:before="0" w:after="0"/>
        <w:ind w:right="-3829"/>
        <w:jc w:val="both"/>
        <w:rPr>
          <w:snapToGrid w:val="0"/>
        </w:rPr>
      </w:pPr>
      <w:r w:rsidRPr="00592AE3">
        <w:rPr>
          <w:snapToGrid w:val="0"/>
        </w:rPr>
        <w:t>2. Постановление отменяется и дело направляется на новое рассмотрение.</w:t>
      </w:r>
    </w:p>
    <w:p w:rsidR="00592AE3" w:rsidRPr="00592AE3" w:rsidRDefault="00592AE3" w:rsidP="00592AE3">
      <w:pPr>
        <w:spacing w:before="0" w:after="0"/>
        <w:ind w:right="-3829"/>
        <w:jc w:val="both"/>
        <w:rPr>
          <w:snapToGrid w:val="0"/>
        </w:rPr>
      </w:pPr>
      <w:r w:rsidRPr="00592AE3">
        <w:rPr>
          <w:snapToGrid w:val="0"/>
        </w:rPr>
        <w:t>3. Постановление отменяется и дело прекращается.</w:t>
      </w:r>
    </w:p>
    <w:p w:rsidR="00592AE3" w:rsidRPr="00592AE3" w:rsidRDefault="00592AE3" w:rsidP="00592AE3">
      <w:pPr>
        <w:spacing w:before="0" w:after="0"/>
        <w:ind w:right="-3829"/>
        <w:jc w:val="both"/>
        <w:rPr>
          <w:snapToGrid w:val="0"/>
        </w:rPr>
      </w:pPr>
      <w:r w:rsidRPr="00592AE3">
        <w:rPr>
          <w:snapToGrid w:val="0"/>
        </w:rPr>
        <w:t xml:space="preserve">4. изменяется мера административного взыскания при условии, что оно не будет усилено. При установлении некомпетентности органа, вынесшего постановление по делу, постановление отменяется и дело направляется на рассмотрение правомочного органа. </w:t>
      </w:r>
    </w:p>
    <w:p w:rsidR="00592AE3" w:rsidRPr="00592AE3" w:rsidRDefault="00592AE3" w:rsidP="00592AE3">
      <w:pPr>
        <w:spacing w:before="0" w:after="0"/>
        <w:ind w:right="-3829"/>
        <w:jc w:val="both"/>
        <w:rPr>
          <w:snapToGrid w:val="0"/>
        </w:rPr>
      </w:pPr>
      <w:r w:rsidRPr="00592AE3">
        <w:rPr>
          <w:snapToGrid w:val="0"/>
        </w:rPr>
        <w:t>Отмена постановления и прекращение дела влечёт за собой возврат взысканных денежных средств, безвозмездно изъятых и конфискованных предметов, а так же отмену других организаций. При невозможности возврата предмета возвращается её стоимость.</w:t>
      </w:r>
    </w:p>
    <w:p w:rsidR="00592AE3" w:rsidRPr="00592AE3" w:rsidRDefault="00592AE3" w:rsidP="00592AE3">
      <w:pPr>
        <w:pBdr>
          <w:top w:val="single" w:sz="6" w:space="1" w:color="auto"/>
          <w:bottom w:val="single" w:sz="6" w:space="1" w:color="auto"/>
        </w:pBdr>
        <w:spacing w:before="0" w:after="0"/>
        <w:ind w:right="-3829"/>
        <w:jc w:val="both"/>
        <w:rPr>
          <w:snapToGrid w:val="0"/>
        </w:rPr>
      </w:pPr>
      <w:r w:rsidRPr="00592AE3">
        <w:rPr>
          <w:snapToGrid w:val="0"/>
        </w:rPr>
        <w:t>Среди общих условий обеспечения законности можно выделить политическое, экономические, организационные, идеологические. Специальные юридические средства обеспечения законности – поощрение, контроль, принуждение. Поощряться может и законное поведение и добровольный отказ от правонарушения, чистосердечное раскаяние. В настоящее время сложилось 4 вида надзора за исполнительно-распорядительной деятельностью: прокурорский, судебный, административный, конституционный. Основные виды принуждения – дисциплинарное, административное, гражданско-правовое и уголовное.</w:t>
      </w:r>
    </w:p>
    <w:p w:rsidR="00592AE3" w:rsidRPr="00592AE3" w:rsidRDefault="00592AE3" w:rsidP="00592AE3">
      <w:pPr>
        <w:spacing w:before="0" w:after="0"/>
        <w:ind w:right="-3829"/>
        <w:jc w:val="both"/>
        <w:rPr>
          <w:snapToGrid w:val="0"/>
        </w:rPr>
      </w:pPr>
      <w:r w:rsidRPr="00592AE3">
        <w:rPr>
          <w:snapToGrid w:val="0"/>
        </w:rPr>
        <w:t>Для осуществления контроля за исполнением федерального бюджета Совет Федерации и Государственная Дума образуют счётную палату. Верховный суд РФ осуществляет судебный надзор за деятельностью судов. Высший арбитражный суд РФ осуществляет судебный надзор за деятельностью арбитражных судов.</w:t>
      </w:r>
    </w:p>
    <w:p w:rsidR="00592AE3" w:rsidRPr="00592AE3" w:rsidRDefault="00592AE3" w:rsidP="00592AE3">
      <w:pPr>
        <w:spacing w:before="0" w:after="0"/>
        <w:ind w:right="-3829"/>
        <w:jc w:val="right"/>
        <w:rPr>
          <w:snapToGrid w:val="0"/>
        </w:rPr>
      </w:pPr>
      <w:r w:rsidRPr="00592AE3">
        <w:rPr>
          <w:snapToGrid w:val="0"/>
        </w:rPr>
        <w:t>/Конституция РФ/</w:t>
      </w:r>
    </w:p>
    <w:p w:rsidR="00592AE3" w:rsidRPr="00592AE3" w:rsidRDefault="00592AE3" w:rsidP="00592AE3">
      <w:pPr>
        <w:pStyle w:val="a3"/>
        <w:pBdr>
          <w:top w:val="single" w:sz="6" w:space="1" w:color="auto"/>
          <w:bottom w:val="single" w:sz="6" w:space="1" w:color="auto"/>
        </w:pBdr>
        <w:spacing w:line="240" w:lineRule="auto"/>
        <w:ind w:right="-3829"/>
        <w:rPr>
          <w:rFonts w:ascii="Times New Roman" w:hAnsi="Times New Roman" w:cs="Times New Roman"/>
          <w:snapToGrid w:val="0"/>
          <w:sz w:val="24"/>
          <w:szCs w:val="24"/>
        </w:rPr>
      </w:pPr>
      <w:r w:rsidRPr="00592AE3">
        <w:rPr>
          <w:rFonts w:ascii="Times New Roman" w:hAnsi="Times New Roman" w:cs="Times New Roman"/>
          <w:snapToGrid w:val="0"/>
          <w:sz w:val="24"/>
          <w:szCs w:val="24"/>
        </w:rPr>
        <w:t>Конституция РФ, Закон РФ «О прокуратуре РФ» 17.11.95 г., Указ Президента РФ «О государственной налоговой службе» 1995г., Закон РФ «О федеральных органах налоговой полиции» 15.07.93г. Положение о Государственной архивной службе РФ, Положение РФ о стандартизации, метрологии и сертификации.</w:t>
      </w:r>
    </w:p>
    <w:p w:rsidR="00592AE3" w:rsidRPr="00592AE3" w:rsidRDefault="00592AE3" w:rsidP="00592AE3">
      <w:pPr>
        <w:pBdr>
          <w:bottom w:val="single" w:sz="6" w:space="1" w:color="auto"/>
          <w:between w:val="single" w:sz="6" w:space="1" w:color="auto"/>
        </w:pBdr>
        <w:spacing w:before="0" w:after="0"/>
        <w:ind w:right="-3829"/>
        <w:jc w:val="both"/>
        <w:rPr>
          <w:snapToGrid w:val="0"/>
        </w:rPr>
      </w:pPr>
      <w:r w:rsidRPr="00592AE3">
        <w:rPr>
          <w:snapToGrid w:val="0"/>
        </w:rPr>
        <w:t>Согласно ст.2 Закона «О прокуратуре РФ» надзор за исполнением законов местных представительных органов органами исполнительной власти управления и контроля, общественными объединениями, должностными лицами, а так же за соответствием законом издаваемых или принимаемых актов, именуется общим надзором. Сущность общего надзора главным образом составляет надзор органами прокуратуры за точным исполнением законов в органах и сфере государственного управления. В этой сфере чаще всего, допускается местничество, противодействие органом прокуратуры в устранении нарушения закона. Именно в этой области государственного управления должно быть обеспечено действительно точное и единообразное как понимание, так и применение законов. Предписания законодателя должны чётко проводиться в жизнь несмотря ни на какие местные различия и вопреки каким бы то ни было местным и ведомственным влиянием.</w:t>
      </w:r>
    </w:p>
    <w:p w:rsidR="00592AE3" w:rsidRPr="00592AE3" w:rsidRDefault="00592AE3" w:rsidP="00592AE3">
      <w:pPr>
        <w:pBdr>
          <w:bottom w:val="single" w:sz="6" w:space="1" w:color="auto"/>
          <w:between w:val="single" w:sz="6" w:space="1" w:color="auto"/>
        </w:pBdr>
        <w:spacing w:before="0" w:after="0"/>
        <w:ind w:right="-3829"/>
        <w:jc w:val="both"/>
        <w:rPr>
          <w:snapToGrid w:val="0"/>
        </w:rPr>
      </w:pPr>
      <w:r w:rsidRPr="00592AE3">
        <w:rPr>
          <w:snapToGrid w:val="0"/>
        </w:rPr>
        <w:t>Сходство состоит в том, что они являются специфической разновидностью государственного контроля. Они наделены комплексом полномочий, позволяющих своевременно реагировать на нарушение законности (а органы административного надзора ещё и предупреждать незаконные действия), принимать меры по устранению причин и условий её нарушений, привлекать к ответственности виновных лиц. Различие: особенности административного надзора состоит  в том, что между субъектами и объектами надзора отсутствует орган соподчинения, т.е. деятельность органов надзора распространена на поднадзорные объекты, независимо от их ведомств, подчинённости и форм собственности, органы прокурорского объекта, независимо от ведомств, подчинённости и форм собственности. Органы прокурорского надзора не вправе вмешиваться в оперативно-хозяйственную деятельность объекта. Основание применения полномочий – сообщение, жалоба, сведения о факте нарушения закона, у органов административного надзора – начавшиеся и длящиеся правонарушения. Органы административного надзора, в отличии от прокурорского, наделены полномочиями нормотворчества.</w:t>
      </w:r>
    </w:p>
    <w:p w:rsidR="00592AE3" w:rsidRPr="00592AE3" w:rsidRDefault="00592AE3" w:rsidP="00592AE3">
      <w:pPr>
        <w:pBdr>
          <w:bottom w:val="single" w:sz="6" w:space="1" w:color="auto"/>
          <w:between w:val="single" w:sz="6" w:space="1" w:color="auto"/>
        </w:pBdr>
        <w:spacing w:before="0" w:after="0"/>
        <w:ind w:right="-3829"/>
        <w:jc w:val="both"/>
        <w:rPr>
          <w:snapToGrid w:val="0"/>
        </w:rPr>
      </w:pPr>
      <w:r w:rsidRPr="00592AE3">
        <w:rPr>
          <w:snapToGrid w:val="0"/>
        </w:rPr>
        <w:t>Прокурор при осуществлении возложенных на него функций вправе беспрепятственно входить на территории и в помещения (федеральных министерств, ведомств, исполнительных органов, органов местного самоуправления, органов военного управления, органов контроля), иметь доступ к документам и материалам, проверять исполнение законов в связи с поступившей в органы прокуратуры информации о фактах нарушения закона, требовать от руководителей и других должностных лиц указанных органов предоставления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 вызывать должностных лиц и граждан для объяснений по поводу нарушения законов. Прокурор или его заместитель по основаниям, установленным законом, возбуждает уголовное дело или производство об административных правонарушений. Требует привлечение лиц, нарушивших закон к ответственности. Должностные лица, указанных выше органов обязаны приступить к выполнению требований прокурора о проведении проверок и ревизий незамедлительно. Прокурор приносит протест на противоречащий закону правовой акт в орган или должностному лицу, которые издали этот акт, либо обращается в суд в порядке, предусмотренном процессуальным законодательством РФ. Необходимость обращения прокурора в суд с заявлением о признании противоречащего закону правового акта недействительным возникновением в условиях свидетельствующих о заведомой предумышленности нарушения закона, о неспособности принятия правильного решения органом, издавшим правовой акт.</w:t>
      </w:r>
    </w:p>
    <w:p w:rsidR="00592AE3" w:rsidRPr="00592AE3" w:rsidRDefault="00592AE3" w:rsidP="00592AE3">
      <w:pPr>
        <w:pBdr>
          <w:bottom w:val="single" w:sz="6" w:space="1" w:color="auto"/>
          <w:between w:val="single" w:sz="6" w:space="1" w:color="auto"/>
        </w:pBdr>
        <w:spacing w:before="0" w:after="0"/>
        <w:ind w:right="-3829"/>
        <w:jc w:val="both"/>
        <w:rPr>
          <w:snapToGrid w:val="0"/>
        </w:rPr>
      </w:pPr>
      <w:r w:rsidRPr="00592AE3">
        <w:rPr>
          <w:snapToGrid w:val="0"/>
        </w:rPr>
        <w:t>Сущность судебного контроля заключается в оценке судом правомерности действий управления должностных лиц, принимаемых ими решений, а так же  во вскрытии нарушений законности, упущений прав и законных интересов граждан в установлении причин допускаемых нарушений, в требованиях о привлечении должностных лиц, допустивших нарушение и дисциплинарной ответственности. Если суд приходит к выводу о том, что существующая в данном аппарате управления обстановка создаёт благоприятную почву для всякого рода нарушений, то он выносит кроме приговора по делу и частные определения в котором содержится оценка уровня законности и дисциплины в данном органе. Требование об устранении нарушений и недостатков, а так же причин их порождающей ставится вопрос о привлечении виновных лиц к ответственности. Руководители органов управления, к которым обращено частное определение, обязаны в месячный срок рассмотреть его и сообщить суду о принятых мерах. Частное определение суда - это форма правового реагирования на выявленные недостатки, нарушения.</w:t>
      </w:r>
    </w:p>
    <w:p w:rsidR="00592AE3" w:rsidRPr="00592AE3" w:rsidRDefault="00592AE3" w:rsidP="00592AE3">
      <w:pPr>
        <w:pBdr>
          <w:bottom w:val="single" w:sz="6" w:space="1" w:color="auto"/>
          <w:between w:val="single" w:sz="6" w:space="1" w:color="auto"/>
        </w:pBdr>
        <w:spacing w:before="0" w:after="0"/>
        <w:ind w:right="-3829"/>
        <w:jc w:val="both"/>
        <w:rPr>
          <w:snapToGrid w:val="0"/>
        </w:rPr>
      </w:pPr>
      <w:r w:rsidRPr="00592AE3">
        <w:rPr>
          <w:snapToGrid w:val="0"/>
        </w:rPr>
        <w:t>Арбитражный суд – специальный орган, призванный решать хозяйственные споры между предприятиями, учреждениями, организациями в направлении обеспечивающем управление договорной и плановой дисциплины и хозяйственного расчёта. Общее правило разграничения подведомственности споров состоит в том, что все споры между организациями – предпринимателями, возникающие при заключении договоров, связанные с изменением условий договоров или их распоряжением и по другим основаниям, предусмотренным законом, подведомственны арбитражу.</w:t>
      </w:r>
    </w:p>
    <w:p w:rsidR="00592AE3" w:rsidRPr="00592AE3" w:rsidRDefault="00592AE3" w:rsidP="00592AE3">
      <w:pPr>
        <w:spacing w:before="0" w:after="0"/>
        <w:ind w:right="-3829"/>
        <w:jc w:val="both"/>
        <w:rPr>
          <w:snapToGrid w:val="0"/>
        </w:rPr>
      </w:pPr>
      <w:r w:rsidRPr="00592AE3">
        <w:rPr>
          <w:snapToGrid w:val="0"/>
        </w:rPr>
        <w:t>Решения о взыскании денежных средств и присуждении имущества, о признании не надлежащим исполнению исполнительного или иного документа, о заключении или изменении договора, о признании недействительным акта государственного органа, органа местного самоуправления и иного органа, об установлении факта, имеющего юридическое значение.</w:t>
      </w:r>
    </w:p>
    <w:p w:rsidR="00592AE3" w:rsidRPr="00592AE3" w:rsidRDefault="00592AE3" w:rsidP="00592AE3">
      <w:pPr>
        <w:spacing w:before="0" w:after="0"/>
        <w:ind w:right="-3829"/>
        <w:jc w:val="right"/>
        <w:rPr>
          <w:snapToGrid w:val="0"/>
        </w:rPr>
      </w:pPr>
      <w:r w:rsidRPr="00592AE3">
        <w:rPr>
          <w:snapToGrid w:val="0"/>
        </w:rPr>
        <w:t>/АПК РФ ст. 128-133/</w:t>
      </w:r>
    </w:p>
    <w:p w:rsidR="00592AE3" w:rsidRPr="00592AE3" w:rsidRDefault="00592AE3" w:rsidP="00592AE3">
      <w:pPr>
        <w:pBdr>
          <w:top w:val="single" w:sz="6" w:space="1" w:color="auto"/>
          <w:bottom w:val="single" w:sz="6" w:space="1" w:color="auto"/>
        </w:pBdr>
        <w:spacing w:before="0" w:after="0"/>
        <w:ind w:right="-3829"/>
        <w:jc w:val="both"/>
        <w:rPr>
          <w:snapToGrid w:val="0"/>
        </w:rPr>
      </w:pPr>
      <w:r w:rsidRPr="00592AE3">
        <w:rPr>
          <w:snapToGrid w:val="0"/>
        </w:rPr>
        <w:t>Общая часть состоит из общих институтов административного права (куда входят нормы, регулирующие и охватывающие управление в целом), а особенная часть состоит из институтов, регулирующих отраслевую и межотраслевую деятельность (управление в области экономики, управления народным хозяйством и т.д.).</w:t>
      </w:r>
    </w:p>
    <w:p w:rsidR="00592AE3" w:rsidRPr="00592AE3" w:rsidRDefault="00592AE3" w:rsidP="00592AE3">
      <w:pPr>
        <w:spacing w:before="0" w:after="0"/>
        <w:ind w:right="-3829"/>
        <w:jc w:val="both"/>
        <w:rPr>
          <w:snapToGrid w:val="0"/>
        </w:rPr>
      </w:pPr>
      <w:r w:rsidRPr="00592AE3">
        <w:rPr>
          <w:snapToGrid w:val="0"/>
        </w:rPr>
        <w:t>Сущность межотраслевого управления составляет координация – это необходимое свойство любого управления, которое обычно истолковывается как согласованность, установление целесообразного соотношения между какими-нибудь действиями. Особенностью координации осуществляемой при межотраслевом управлении является согласование деятельности самостоятельных отраслевых органов управления, административно не подчинённых субъекту управления.</w:t>
      </w:r>
    </w:p>
    <w:p w:rsidR="00592AE3" w:rsidRPr="00592AE3" w:rsidRDefault="00592AE3" w:rsidP="00592AE3">
      <w:pPr>
        <w:spacing w:before="0" w:after="0"/>
        <w:ind w:right="-3829"/>
        <w:jc w:val="both"/>
        <w:rPr>
          <w:snapToGrid w:val="0"/>
        </w:rPr>
      </w:pPr>
      <w:r w:rsidRPr="00592AE3">
        <w:rPr>
          <w:snapToGrid w:val="0"/>
        </w:rPr>
        <w:t xml:space="preserve"> При межотраслевом управлении в отличие от отраслевого не организуется непосредственно вся деятельность субъектов всю их работу, не затрагивается их определённая самостоятельность. В процессе межотраслевого управления обычно проходят, как правило, согласование отдельных сторон деятельности отраслевых органов, обеспечивается единство их действий и развитие их в важных для государства, направлениях, решения общих вопросов для многих органов управления органы отраслевого управления действуют преимущественно в пределах своей системы в которой все органы взаимосвязаны и соединены по «вертикали», а предприятия и организации – вышестоящему органу управления. Границы действия органов межотраслевого управления значительно шире, поскольку их деятельность функциональна и распространяется на все или некоторые области управления. В отличии от отраслевого управления такую функциональную деятельность принято именовать сферой управления.</w:t>
      </w:r>
    </w:p>
    <w:p w:rsidR="00592AE3" w:rsidRPr="00592AE3" w:rsidRDefault="00592AE3" w:rsidP="00592AE3">
      <w:pPr>
        <w:pBdr>
          <w:top w:val="single" w:sz="6" w:space="1" w:color="auto"/>
          <w:bottom w:val="single" w:sz="6" w:space="1" w:color="auto"/>
        </w:pBdr>
        <w:spacing w:before="0" w:after="0"/>
        <w:ind w:right="-3829"/>
        <w:jc w:val="both"/>
        <w:rPr>
          <w:snapToGrid w:val="0"/>
        </w:rPr>
      </w:pPr>
      <w:r w:rsidRPr="00592AE3">
        <w:rPr>
          <w:snapToGrid w:val="0"/>
        </w:rPr>
        <w:t>Регистрация субъектов коммерческой деятельности (признание общего статуса предпринимателей), введение общих ограничений коммерческой деятельности на внутреннем рынке и во внешней торговле, лицензирование отдельных видов деятельности, административно-правовые средства обеспечения производственной безопасности, качество продукции (работ, услуг) административно-правовые средства антимонопольного регулирования, учреждение финансово-промышленных групп и т.д.</w:t>
      </w:r>
    </w:p>
    <w:p w:rsidR="00592AE3" w:rsidRPr="00592AE3" w:rsidRDefault="00592AE3" w:rsidP="00592AE3">
      <w:pPr>
        <w:spacing w:before="0" w:after="0"/>
        <w:ind w:right="-3829"/>
        <w:jc w:val="both"/>
        <w:rPr>
          <w:snapToGrid w:val="0"/>
        </w:rPr>
      </w:pPr>
      <w:r w:rsidRPr="00592AE3">
        <w:rPr>
          <w:snapToGrid w:val="0"/>
        </w:rPr>
        <w:t xml:space="preserve">Правовой статус министерства финансов РФ:   </w:t>
      </w:r>
    </w:p>
    <w:p w:rsidR="00592AE3" w:rsidRPr="00592AE3" w:rsidRDefault="00592AE3" w:rsidP="00592AE3">
      <w:pPr>
        <w:spacing w:before="0" w:after="0"/>
        <w:ind w:right="-3829"/>
        <w:jc w:val="both"/>
        <w:rPr>
          <w:snapToGrid w:val="0"/>
        </w:rPr>
      </w:pPr>
      <w:r w:rsidRPr="00592AE3">
        <w:rPr>
          <w:snapToGrid w:val="0"/>
        </w:rPr>
        <w:t>- осуществляет контроль за использованием федерального бюджета;</w:t>
      </w:r>
    </w:p>
    <w:p w:rsidR="00592AE3" w:rsidRPr="00592AE3" w:rsidRDefault="00592AE3" w:rsidP="00592AE3">
      <w:pPr>
        <w:spacing w:before="0" w:after="0"/>
        <w:ind w:right="-3829"/>
        <w:jc w:val="both"/>
        <w:rPr>
          <w:snapToGrid w:val="0"/>
        </w:rPr>
      </w:pPr>
      <w:r w:rsidRPr="00592AE3">
        <w:rPr>
          <w:snapToGrid w:val="0"/>
        </w:rPr>
        <w:t>- составляет проект федерального бюджета;</w:t>
      </w:r>
    </w:p>
    <w:p w:rsidR="00592AE3" w:rsidRPr="00592AE3" w:rsidRDefault="00592AE3" w:rsidP="00592AE3">
      <w:pPr>
        <w:spacing w:before="0" w:after="0"/>
        <w:ind w:right="-3829"/>
        <w:jc w:val="both"/>
        <w:rPr>
          <w:snapToGrid w:val="0"/>
        </w:rPr>
      </w:pPr>
      <w:r w:rsidRPr="00592AE3">
        <w:rPr>
          <w:snapToGrid w:val="0"/>
        </w:rPr>
        <w:t>составляет финансово-бюджетное планирование;</w:t>
      </w:r>
    </w:p>
    <w:p w:rsidR="00592AE3" w:rsidRPr="00592AE3" w:rsidRDefault="00592AE3" w:rsidP="00592AE3">
      <w:pPr>
        <w:spacing w:before="0" w:after="0"/>
        <w:ind w:right="-3829"/>
        <w:jc w:val="both"/>
        <w:rPr>
          <w:snapToGrid w:val="0"/>
        </w:rPr>
      </w:pPr>
      <w:r w:rsidRPr="00592AE3">
        <w:rPr>
          <w:snapToGrid w:val="0"/>
        </w:rPr>
        <w:t>-  финансирование расходов из федерального бюджета;</w:t>
      </w:r>
    </w:p>
    <w:p w:rsidR="00592AE3" w:rsidRPr="00592AE3" w:rsidRDefault="00592AE3" w:rsidP="00592AE3">
      <w:pPr>
        <w:spacing w:before="0" w:after="0"/>
        <w:ind w:right="-3829"/>
        <w:jc w:val="both"/>
        <w:rPr>
          <w:snapToGrid w:val="0"/>
        </w:rPr>
      </w:pPr>
      <w:r w:rsidRPr="00592AE3">
        <w:rPr>
          <w:snapToGrid w:val="0"/>
        </w:rPr>
        <w:t>- контролирует использование ассигнований, выделяемых из федерального бюджета;</w:t>
      </w:r>
    </w:p>
    <w:p w:rsidR="00592AE3" w:rsidRPr="00592AE3" w:rsidRDefault="00592AE3" w:rsidP="00592AE3">
      <w:pPr>
        <w:spacing w:before="0" w:after="0"/>
        <w:ind w:right="-3829"/>
        <w:jc w:val="both"/>
        <w:rPr>
          <w:snapToGrid w:val="0"/>
        </w:rPr>
      </w:pPr>
      <w:r w:rsidRPr="00592AE3">
        <w:rPr>
          <w:snapToGrid w:val="0"/>
        </w:rPr>
        <w:t>-  ограничивает финансирование из федерального бюджета;</w:t>
      </w:r>
    </w:p>
    <w:p w:rsidR="00592AE3" w:rsidRPr="00592AE3" w:rsidRDefault="00592AE3" w:rsidP="00592AE3">
      <w:pPr>
        <w:spacing w:before="0" w:after="0"/>
        <w:ind w:right="-3829"/>
        <w:jc w:val="both"/>
        <w:rPr>
          <w:snapToGrid w:val="0"/>
        </w:rPr>
      </w:pPr>
      <w:r w:rsidRPr="00592AE3">
        <w:rPr>
          <w:snapToGrid w:val="0"/>
        </w:rPr>
        <w:t>- контролирует выпуск ценных бумаг;</w:t>
      </w:r>
    </w:p>
    <w:p w:rsidR="00592AE3" w:rsidRPr="00592AE3" w:rsidRDefault="00592AE3" w:rsidP="00592AE3">
      <w:pPr>
        <w:spacing w:before="0" w:after="0"/>
        <w:ind w:right="-3829"/>
        <w:jc w:val="both"/>
        <w:rPr>
          <w:snapToGrid w:val="0"/>
        </w:rPr>
      </w:pPr>
      <w:r w:rsidRPr="00592AE3">
        <w:rPr>
          <w:snapToGrid w:val="0"/>
        </w:rPr>
        <w:t>- проводит ревизии и проверки;</w:t>
      </w:r>
    </w:p>
    <w:p w:rsidR="00592AE3" w:rsidRPr="00592AE3" w:rsidRDefault="00592AE3" w:rsidP="00592AE3">
      <w:pPr>
        <w:spacing w:before="0" w:after="0"/>
        <w:ind w:right="-3829"/>
        <w:jc w:val="both"/>
        <w:rPr>
          <w:snapToGrid w:val="0"/>
        </w:rPr>
      </w:pPr>
      <w:r w:rsidRPr="00592AE3">
        <w:rPr>
          <w:snapToGrid w:val="0"/>
        </w:rPr>
        <w:t>- контролирует валютные поступления;</w:t>
      </w:r>
    </w:p>
    <w:p w:rsidR="00592AE3" w:rsidRPr="00592AE3" w:rsidRDefault="00592AE3" w:rsidP="00592AE3">
      <w:pPr>
        <w:pBdr>
          <w:bottom w:val="single" w:sz="6" w:space="1" w:color="auto"/>
        </w:pBdr>
        <w:spacing w:before="0" w:after="0"/>
        <w:ind w:right="-3829"/>
        <w:jc w:val="both"/>
        <w:rPr>
          <w:snapToGrid w:val="0"/>
        </w:rPr>
      </w:pPr>
      <w:r w:rsidRPr="00592AE3">
        <w:rPr>
          <w:snapToGrid w:val="0"/>
        </w:rPr>
        <w:t>Кроме того, совместно с Министерством экономики и Центробанком РФ участвуют в разработке и осуществлении мер по обеспечению товарно-денежных пропорций и сбалансировании денежных доходов и расходов населения. Осуществляет определение ценовой политики.</w:t>
      </w:r>
    </w:p>
    <w:p w:rsidR="00592AE3" w:rsidRPr="00592AE3" w:rsidRDefault="00592AE3" w:rsidP="00592AE3">
      <w:pPr>
        <w:spacing w:before="0" w:after="0"/>
        <w:ind w:right="-3829"/>
        <w:jc w:val="both"/>
        <w:rPr>
          <w:snapToGrid w:val="0"/>
        </w:rPr>
      </w:pPr>
      <w:r w:rsidRPr="00592AE3">
        <w:rPr>
          <w:snapToGrid w:val="0"/>
        </w:rPr>
        <w:t>ГК РФ по статистике является федеральным органом государственной власти, осуществляющим руководство Российской статистикой исходя из отношения в соответствии во ст. 71 Конституции РФ официального статистического учёта к ведению РФ его органы в республиках, краях, областях, автономных областях и округах, в г. Москве, подведомственные предприятия, организации, учебные заведения составляют единую систему государственной статистики. Задачи ГК РФ:</w:t>
      </w:r>
    </w:p>
    <w:p w:rsidR="00592AE3" w:rsidRPr="00592AE3" w:rsidRDefault="00592AE3" w:rsidP="00592AE3">
      <w:pPr>
        <w:spacing w:before="0" w:after="0"/>
        <w:ind w:right="-3829"/>
        <w:jc w:val="both"/>
        <w:rPr>
          <w:snapToGrid w:val="0"/>
        </w:rPr>
      </w:pPr>
      <w:r w:rsidRPr="00592AE3">
        <w:rPr>
          <w:snapToGrid w:val="0"/>
        </w:rPr>
        <w:t>- предоставление официальной статистической информации Президенту РФ, Правительству РФ, Федеральному Собранию и др.</w:t>
      </w:r>
    </w:p>
    <w:p w:rsidR="00592AE3" w:rsidRPr="00592AE3" w:rsidRDefault="00592AE3" w:rsidP="00592AE3">
      <w:pPr>
        <w:spacing w:before="0" w:after="0"/>
        <w:ind w:right="-3829"/>
        <w:jc w:val="both"/>
        <w:rPr>
          <w:snapToGrid w:val="0"/>
        </w:rPr>
      </w:pPr>
      <w:r w:rsidRPr="00592AE3">
        <w:rPr>
          <w:snapToGrid w:val="0"/>
        </w:rPr>
        <w:t>- разработка статистической методологии;</w:t>
      </w:r>
    </w:p>
    <w:p w:rsidR="00592AE3" w:rsidRPr="00592AE3" w:rsidRDefault="00592AE3" w:rsidP="00592AE3">
      <w:pPr>
        <w:spacing w:before="0" w:after="0"/>
        <w:ind w:right="-3829"/>
        <w:jc w:val="both"/>
        <w:rPr>
          <w:snapToGrid w:val="0"/>
        </w:rPr>
      </w:pPr>
      <w:r w:rsidRPr="00592AE3">
        <w:rPr>
          <w:snapToGrid w:val="0"/>
        </w:rPr>
        <w:t>- координация статистической деятельности;</w:t>
      </w:r>
    </w:p>
    <w:p w:rsidR="00592AE3" w:rsidRPr="00592AE3" w:rsidRDefault="00592AE3" w:rsidP="00592AE3">
      <w:pPr>
        <w:spacing w:before="0" w:after="0"/>
        <w:ind w:right="-3829"/>
        <w:jc w:val="both"/>
        <w:rPr>
          <w:snapToGrid w:val="0"/>
        </w:rPr>
      </w:pPr>
      <w:r w:rsidRPr="00592AE3">
        <w:rPr>
          <w:snapToGrid w:val="0"/>
        </w:rPr>
        <w:t>- анализ статистической информации;</w:t>
      </w:r>
    </w:p>
    <w:p w:rsidR="00592AE3" w:rsidRPr="00592AE3" w:rsidRDefault="00592AE3" w:rsidP="00592AE3">
      <w:pPr>
        <w:spacing w:before="0" w:after="0"/>
        <w:ind w:right="-3829"/>
        <w:jc w:val="both"/>
        <w:rPr>
          <w:snapToGrid w:val="0"/>
        </w:rPr>
      </w:pPr>
      <w:r w:rsidRPr="00592AE3">
        <w:rPr>
          <w:snapToGrid w:val="0"/>
        </w:rPr>
        <w:t>Функции ГК РФ:</w:t>
      </w:r>
    </w:p>
    <w:p w:rsidR="00592AE3" w:rsidRPr="00592AE3" w:rsidRDefault="00592AE3" w:rsidP="00592AE3">
      <w:pPr>
        <w:spacing w:before="0" w:after="0"/>
        <w:ind w:right="-3829"/>
        <w:jc w:val="both"/>
        <w:rPr>
          <w:snapToGrid w:val="0"/>
        </w:rPr>
      </w:pPr>
      <w:r w:rsidRPr="00592AE3">
        <w:rPr>
          <w:snapToGrid w:val="0"/>
        </w:rPr>
        <w:t>- организует проведение государственных статистических наблюдений;</w:t>
      </w:r>
    </w:p>
    <w:p w:rsidR="00592AE3" w:rsidRPr="00592AE3" w:rsidRDefault="00592AE3" w:rsidP="00592AE3">
      <w:pPr>
        <w:spacing w:before="0" w:after="0"/>
        <w:ind w:right="-3829"/>
        <w:jc w:val="both"/>
        <w:rPr>
          <w:snapToGrid w:val="0"/>
        </w:rPr>
      </w:pPr>
      <w:r w:rsidRPr="00592AE3">
        <w:rPr>
          <w:snapToGrid w:val="0"/>
        </w:rPr>
        <w:t>- обеспечивает функционирование единого государственного регистрата предприятий и организаций;</w:t>
      </w:r>
    </w:p>
    <w:p w:rsidR="00592AE3" w:rsidRPr="00592AE3" w:rsidRDefault="00592AE3" w:rsidP="00592AE3">
      <w:pPr>
        <w:spacing w:before="0" w:after="0"/>
        <w:ind w:right="-3829"/>
        <w:jc w:val="both"/>
        <w:rPr>
          <w:snapToGrid w:val="0"/>
        </w:rPr>
      </w:pPr>
      <w:r w:rsidRPr="00592AE3">
        <w:rPr>
          <w:snapToGrid w:val="0"/>
        </w:rPr>
        <w:t>- сбор, хранение, обработка и защита статистической информации;</w:t>
      </w:r>
    </w:p>
    <w:p w:rsidR="00592AE3" w:rsidRPr="00592AE3" w:rsidRDefault="00592AE3" w:rsidP="00592AE3">
      <w:pPr>
        <w:pBdr>
          <w:bottom w:val="single" w:sz="6" w:space="1" w:color="auto"/>
        </w:pBdr>
        <w:spacing w:before="0" w:after="0"/>
        <w:ind w:right="-3829"/>
        <w:jc w:val="both"/>
        <w:rPr>
          <w:snapToGrid w:val="0"/>
        </w:rPr>
      </w:pPr>
      <w:r w:rsidRPr="00592AE3">
        <w:rPr>
          <w:snapToGrid w:val="0"/>
        </w:rPr>
        <w:t>- проводит единую техническую политику в технологии сбора информации и др.</w:t>
      </w:r>
    </w:p>
    <w:p w:rsidR="00592AE3" w:rsidRPr="00592AE3" w:rsidRDefault="00592AE3" w:rsidP="00592AE3">
      <w:pPr>
        <w:spacing w:before="0" w:after="0"/>
        <w:ind w:right="-3829"/>
        <w:jc w:val="both"/>
        <w:rPr>
          <w:snapToGrid w:val="0"/>
        </w:rPr>
      </w:pPr>
      <w:r w:rsidRPr="00592AE3">
        <w:rPr>
          <w:snapToGrid w:val="0"/>
        </w:rPr>
        <w:t>Функции Госстандарта России:</w:t>
      </w:r>
    </w:p>
    <w:p w:rsidR="00592AE3" w:rsidRPr="00592AE3" w:rsidRDefault="00592AE3" w:rsidP="00592AE3">
      <w:pPr>
        <w:spacing w:before="0" w:after="0"/>
        <w:ind w:right="-3829"/>
        <w:jc w:val="both"/>
        <w:rPr>
          <w:snapToGrid w:val="0"/>
        </w:rPr>
      </w:pPr>
      <w:r w:rsidRPr="00592AE3">
        <w:rPr>
          <w:snapToGrid w:val="0"/>
        </w:rPr>
        <w:t>- устанавливает порядок и правила проведения работ по стандартизации, метрологии и обязательной сертификации;</w:t>
      </w:r>
    </w:p>
    <w:p w:rsidR="00592AE3" w:rsidRPr="00592AE3" w:rsidRDefault="00592AE3" w:rsidP="00592AE3">
      <w:pPr>
        <w:spacing w:before="0" w:after="0"/>
        <w:ind w:right="-3829"/>
        <w:jc w:val="both"/>
        <w:rPr>
          <w:snapToGrid w:val="0"/>
        </w:rPr>
      </w:pPr>
      <w:r w:rsidRPr="00592AE3">
        <w:rPr>
          <w:snapToGrid w:val="0"/>
        </w:rPr>
        <w:t xml:space="preserve">- принимает Госстандарт РФ;     </w:t>
      </w:r>
    </w:p>
    <w:p w:rsidR="00592AE3" w:rsidRPr="00592AE3" w:rsidRDefault="00592AE3" w:rsidP="00592AE3">
      <w:pPr>
        <w:spacing w:before="0" w:after="0"/>
        <w:ind w:right="-3829"/>
        <w:jc w:val="both"/>
        <w:rPr>
          <w:snapToGrid w:val="0"/>
        </w:rPr>
      </w:pPr>
      <w:r w:rsidRPr="00592AE3">
        <w:rPr>
          <w:snapToGrid w:val="0"/>
        </w:rPr>
        <w:t>- издаёт и распространяет принятые им государственные стандарты;</w:t>
      </w:r>
    </w:p>
    <w:p w:rsidR="00592AE3" w:rsidRPr="00592AE3" w:rsidRDefault="00592AE3" w:rsidP="00592AE3">
      <w:pPr>
        <w:spacing w:before="0" w:after="0"/>
        <w:ind w:right="-3829"/>
        <w:jc w:val="both"/>
        <w:rPr>
          <w:snapToGrid w:val="0"/>
        </w:rPr>
      </w:pPr>
      <w:r w:rsidRPr="00592AE3">
        <w:rPr>
          <w:snapToGrid w:val="0"/>
        </w:rPr>
        <w:t>создаёт и ведёт федеральный фонд государственных стандартов;</w:t>
      </w:r>
    </w:p>
    <w:p w:rsidR="00592AE3" w:rsidRPr="00592AE3" w:rsidRDefault="00592AE3" w:rsidP="00592AE3">
      <w:pPr>
        <w:spacing w:before="0" w:after="0"/>
        <w:ind w:right="-3829"/>
        <w:jc w:val="both"/>
        <w:rPr>
          <w:snapToGrid w:val="0"/>
        </w:rPr>
      </w:pPr>
      <w:r w:rsidRPr="00592AE3">
        <w:rPr>
          <w:snapToGrid w:val="0"/>
        </w:rPr>
        <w:t>- проводит проверку средств измерения;</w:t>
      </w:r>
    </w:p>
    <w:p w:rsidR="00592AE3" w:rsidRPr="00592AE3" w:rsidRDefault="00592AE3" w:rsidP="00592AE3">
      <w:pPr>
        <w:spacing w:before="0" w:after="0"/>
        <w:ind w:right="-3829"/>
        <w:jc w:val="both"/>
        <w:rPr>
          <w:snapToGrid w:val="0"/>
        </w:rPr>
      </w:pPr>
      <w:r w:rsidRPr="00592AE3">
        <w:rPr>
          <w:snapToGrid w:val="0"/>
        </w:rPr>
        <w:t>- регистрирует сертификационные товары;</w:t>
      </w:r>
    </w:p>
    <w:p w:rsidR="00592AE3" w:rsidRPr="00592AE3" w:rsidRDefault="00592AE3" w:rsidP="00592AE3">
      <w:pPr>
        <w:spacing w:before="0" w:after="0"/>
        <w:ind w:right="-3829"/>
        <w:jc w:val="both"/>
        <w:rPr>
          <w:snapToGrid w:val="0"/>
        </w:rPr>
      </w:pPr>
      <w:r w:rsidRPr="00592AE3">
        <w:rPr>
          <w:snapToGrid w:val="0"/>
        </w:rPr>
        <w:t xml:space="preserve">Госстандарт России опирается на государственные стандарты республик в составе РФ, а так же на комитеты Госстандарта. </w:t>
      </w:r>
    </w:p>
    <w:p w:rsidR="00592AE3" w:rsidRPr="00592AE3" w:rsidRDefault="00592AE3" w:rsidP="00592AE3">
      <w:pPr>
        <w:pStyle w:val="2"/>
        <w:spacing w:line="240" w:lineRule="auto"/>
        <w:ind w:right="-3829"/>
        <w:rPr>
          <w:rFonts w:ascii="Times New Roman" w:hAnsi="Times New Roman" w:cs="Times New Roman"/>
          <w:sz w:val="24"/>
          <w:szCs w:val="24"/>
        </w:rPr>
      </w:pPr>
      <w:r w:rsidRPr="00592AE3">
        <w:rPr>
          <w:rFonts w:ascii="Times New Roman" w:hAnsi="Times New Roman" w:cs="Times New Roman"/>
          <w:sz w:val="24"/>
          <w:szCs w:val="24"/>
        </w:rPr>
        <w:t>/Положение о комитете РФ по стандартизации, метрологии и сертификации/.</w:t>
      </w:r>
    </w:p>
    <w:p w:rsidR="00592AE3" w:rsidRPr="00592AE3" w:rsidRDefault="00592AE3" w:rsidP="00592AE3">
      <w:pPr>
        <w:pStyle w:val="a3"/>
        <w:pBdr>
          <w:top w:val="single" w:sz="6" w:space="1" w:color="auto"/>
          <w:bottom w:val="single" w:sz="6" w:space="1" w:color="auto"/>
        </w:pBdr>
        <w:spacing w:line="240" w:lineRule="auto"/>
        <w:ind w:right="-3829"/>
        <w:rPr>
          <w:rFonts w:ascii="Times New Roman" w:hAnsi="Times New Roman" w:cs="Times New Roman"/>
          <w:snapToGrid w:val="0"/>
          <w:sz w:val="24"/>
          <w:szCs w:val="24"/>
        </w:rPr>
      </w:pPr>
      <w:r w:rsidRPr="00592AE3">
        <w:rPr>
          <w:rFonts w:ascii="Times New Roman" w:hAnsi="Times New Roman" w:cs="Times New Roman"/>
          <w:snapToGrid w:val="0"/>
          <w:sz w:val="24"/>
          <w:szCs w:val="24"/>
        </w:rPr>
        <w:t>Госкомитет РФ по государственным резервам – федеральный орган исполнительной власти осуществляющий управление государственными резервами, его территориями, учреждениями и организациями. Даёт согласие на размещение на подведомственных ему территориях, предприятиях, организациях на хранение материальных ценностей государственного резерва, обеспечивает соблюдение требований действующего законодательства в области государственного резерва, обеспечивает соблюдение требований действующего законодательства в области государственного резерва, оказывает содействие в заключении договоров на поставку материальных ценностей в государственный резерв и их ответственное хранение; при введении в действие мобилизационного плана разрешает предприятиям, учреждениям и организациям, которым установлены мобилизационные задания, разбронирование материальных ценностей и мобилизацию резерва.</w:t>
      </w:r>
    </w:p>
    <w:p w:rsidR="00592AE3" w:rsidRPr="00592AE3" w:rsidRDefault="00592AE3" w:rsidP="00592AE3">
      <w:pPr>
        <w:spacing w:before="0" w:after="0"/>
        <w:ind w:right="-3829"/>
        <w:jc w:val="both"/>
        <w:rPr>
          <w:snapToGrid w:val="0"/>
        </w:rPr>
      </w:pPr>
      <w:r w:rsidRPr="00592AE3">
        <w:rPr>
          <w:snapToGrid w:val="0"/>
        </w:rPr>
        <w:t>Государственная архивная служба России – федеральный орган исполнительной власти, находящийся в ведении Президента РФ, Правительства РФ, правительств республик в составе РФ, органов исполнительной власти краёв, областей, автономных округов, городов и районов через образуемые органы управления архивным делом. В систему государственной архивной службы России входят:</w:t>
      </w:r>
    </w:p>
    <w:p w:rsidR="00592AE3" w:rsidRPr="00592AE3" w:rsidRDefault="00592AE3" w:rsidP="00592AE3">
      <w:pPr>
        <w:spacing w:before="0" w:after="0"/>
        <w:ind w:right="-3829"/>
        <w:jc w:val="both"/>
        <w:rPr>
          <w:snapToGrid w:val="0"/>
        </w:rPr>
      </w:pPr>
      <w:r w:rsidRPr="00592AE3">
        <w:rPr>
          <w:snapToGrid w:val="0"/>
        </w:rPr>
        <w:t>а) государственные органы управления архивным делом республик в составе РФ, краёв, областей и т.д.</w:t>
      </w:r>
    </w:p>
    <w:p w:rsidR="00592AE3" w:rsidRPr="00592AE3" w:rsidRDefault="00592AE3" w:rsidP="00592AE3">
      <w:pPr>
        <w:spacing w:before="0" w:after="0"/>
        <w:ind w:right="-3829"/>
        <w:jc w:val="both"/>
        <w:rPr>
          <w:snapToGrid w:val="0"/>
        </w:rPr>
      </w:pPr>
      <w:r w:rsidRPr="00592AE3">
        <w:rPr>
          <w:snapToGrid w:val="0"/>
        </w:rPr>
        <w:t>б) архивные учреждения, федеральные государственные архивы и центры хранения документации краёв, областей и т.д.</w:t>
      </w:r>
    </w:p>
    <w:p w:rsidR="00592AE3" w:rsidRPr="00592AE3" w:rsidRDefault="00592AE3" w:rsidP="00592AE3">
      <w:pPr>
        <w:spacing w:before="0" w:after="0"/>
        <w:ind w:right="-3829"/>
        <w:jc w:val="both"/>
        <w:rPr>
          <w:snapToGrid w:val="0"/>
        </w:rPr>
      </w:pPr>
      <w:r w:rsidRPr="00592AE3">
        <w:rPr>
          <w:snapToGrid w:val="0"/>
        </w:rPr>
        <w:t xml:space="preserve"> в) научно-исследовательские учреждения и другие организации и предприятия, обеспечивающие её деятельность (ст. 11).</w:t>
      </w:r>
    </w:p>
    <w:p w:rsidR="00592AE3" w:rsidRPr="00592AE3" w:rsidRDefault="00592AE3" w:rsidP="00592AE3">
      <w:pPr>
        <w:spacing w:before="0" w:after="0"/>
        <w:ind w:right="-3829"/>
        <w:jc w:val="both"/>
        <w:rPr>
          <w:snapToGrid w:val="0"/>
        </w:rPr>
      </w:pPr>
      <w:r w:rsidRPr="00592AE3">
        <w:rPr>
          <w:snapToGrid w:val="0"/>
        </w:rPr>
        <w:t>Основы законодательства РФ: Об Архивном фонде РФ и архивах</w:t>
      </w:r>
    </w:p>
    <w:p w:rsidR="00592AE3" w:rsidRPr="00592AE3" w:rsidRDefault="00592AE3" w:rsidP="00592AE3">
      <w:pPr>
        <w:pBdr>
          <w:top w:val="single" w:sz="6" w:space="1" w:color="auto"/>
          <w:bottom w:val="single" w:sz="6" w:space="1" w:color="auto"/>
        </w:pBdr>
        <w:spacing w:before="0" w:after="0"/>
        <w:ind w:right="-3829"/>
        <w:jc w:val="both"/>
        <w:rPr>
          <w:snapToGrid w:val="0"/>
        </w:rPr>
      </w:pPr>
      <w:r w:rsidRPr="00592AE3">
        <w:rPr>
          <w:snapToGrid w:val="0"/>
        </w:rPr>
        <w:t>Федеральным органом управляется: федеральные энергетические системы, транспорт, пути сообщения, информация и связь, деятельность в космосе, оборонное производство, торговля оружием, военной техникой, производство ядовитых веществ. Органами субъектов РФ преимущественно управляются: местный транспорт, внутренняя торговля. В совместном управлении находятся: природопользование, охрана окружающей среды, промышленность.</w:t>
      </w:r>
    </w:p>
    <w:p w:rsidR="00592AE3" w:rsidRPr="00592AE3" w:rsidRDefault="00592AE3" w:rsidP="00592AE3">
      <w:pPr>
        <w:pBdr>
          <w:bottom w:val="single" w:sz="6" w:space="1" w:color="auto"/>
          <w:between w:val="single" w:sz="6" w:space="1" w:color="auto"/>
        </w:pBdr>
        <w:spacing w:before="0" w:after="0"/>
        <w:ind w:right="-3829"/>
        <w:jc w:val="both"/>
        <w:rPr>
          <w:snapToGrid w:val="0"/>
        </w:rPr>
      </w:pPr>
      <w:r w:rsidRPr="00592AE3">
        <w:rPr>
          <w:snapToGrid w:val="0"/>
        </w:rPr>
        <w:t>Государственное управление отраслями народного хозяйства более 70 лет властвовало без ограничения правом, закон служил им, не признавалось право личности на собственность. В условиях рынка командно-бюрократическая система рушится, совершенствуется аппарат, методы управления системы государственной службы.</w:t>
      </w:r>
    </w:p>
    <w:p w:rsidR="00592AE3" w:rsidRPr="00592AE3" w:rsidRDefault="00592AE3" w:rsidP="00592AE3">
      <w:pPr>
        <w:spacing w:before="0" w:after="0"/>
        <w:ind w:right="-3829"/>
        <w:jc w:val="both"/>
        <w:rPr>
          <w:snapToGrid w:val="0"/>
        </w:rPr>
      </w:pPr>
      <w:r w:rsidRPr="00592AE3">
        <w:rPr>
          <w:snapToGrid w:val="0"/>
        </w:rPr>
        <w:t>1. Министерство топлива и энергетики РФ осуществляет свою работу в тесном взаимодействии с органами исполнительной власти субъектов РФ в целях согласования и учёта интересов топливно-энергетических отраслей и регионов.</w:t>
      </w:r>
    </w:p>
    <w:p w:rsidR="00592AE3" w:rsidRPr="00592AE3" w:rsidRDefault="00592AE3" w:rsidP="00592AE3">
      <w:pPr>
        <w:spacing w:before="0" w:after="0"/>
        <w:ind w:right="-3829"/>
        <w:jc w:val="both"/>
        <w:rPr>
          <w:snapToGrid w:val="0"/>
        </w:rPr>
      </w:pPr>
      <w:r w:rsidRPr="00592AE3">
        <w:rPr>
          <w:snapToGrid w:val="0"/>
        </w:rPr>
        <w:t>2. Государственный комитет по связи и информатизации. Основные задачи связаны с государственным регулированием деятельности в области связи. Несёт ответственность за общее регулирование связи в стране. Его нормативные акты по вопросам регулирования управления сетями связи, а так же по эксплуатации средств связи является обязательным для всех физических лиц, предоставляющих услуги связи или пользующихся ими независимо от их местонахождения и форм собственности.</w:t>
      </w:r>
    </w:p>
    <w:p w:rsidR="00592AE3" w:rsidRPr="00592AE3" w:rsidRDefault="00592AE3" w:rsidP="00592AE3">
      <w:pPr>
        <w:spacing w:before="0" w:after="0"/>
        <w:ind w:right="-3829"/>
        <w:jc w:val="both"/>
        <w:rPr>
          <w:snapToGrid w:val="0"/>
        </w:rPr>
      </w:pPr>
      <w:r w:rsidRPr="00592AE3">
        <w:rPr>
          <w:snapToGrid w:val="0"/>
        </w:rPr>
        <w:t xml:space="preserve">3. особенности в организации управления транспортом. Основной задачей транспорта является качественное и полное удовлетворение потребностей народного хозяйства и населения в перевозках. От успешной работы транспорта зависит эффективность промышленности и сельскохозяйственного производства развития товарооборота и торговли, состояние обороноспособности страны. Органы управления подразделяются по видам транспорта. При этом железнодорожным транспортом управляет министерство путей сообщения, а министерство транспорта – остальными видами: 1. Воздушным; 2. Морским; 3. Речным; 4. Автомобильным; 5. Городским; 6. Электротранспортом. Для большинства видов транспорта характерна высокая степень централизации управления, появляется необходимость создания объединений, подотраслей для лучшего управления большим количеством обслуживающих предприятий, приближенных к населению. Специфика организации деятельности предприятий  транспорта требует особых нормативных актов. Определённые группы работников транспорта, главным образом связанные с обслуживанием движения и пассажиров, несут повышенную дисциплинарную ответственность на основании уставов о дисциплине, действующих на соответствующих видах транспорта.  </w:t>
      </w:r>
    </w:p>
    <w:p w:rsidR="00592AE3" w:rsidRPr="00592AE3" w:rsidRDefault="00592AE3" w:rsidP="00592AE3">
      <w:pPr>
        <w:pBdr>
          <w:top w:val="single" w:sz="6" w:space="1" w:color="auto"/>
          <w:bottom w:val="single" w:sz="6" w:space="1" w:color="auto"/>
        </w:pBdr>
        <w:spacing w:before="0" w:after="0"/>
        <w:ind w:right="-3829"/>
        <w:jc w:val="both"/>
        <w:rPr>
          <w:snapToGrid w:val="0"/>
        </w:rPr>
      </w:pPr>
      <w:r w:rsidRPr="00592AE3">
        <w:rPr>
          <w:snapToGrid w:val="0"/>
        </w:rPr>
        <w:t>Новосибирская область является субъектом РФ. Система органов исполнительной власти в субъектах РФ строится по модели центральных органов исполнительной власти. Так Департаменту муниципальной политики и департаменту жилищно-коммунального хозяйства при министерстве строительства соответствует Департамент строительства инвестиционного комплекса и жилищно-коммунального хозяйства при областной администрации Новосибирска; министерству топлива и энергетики РФ соответствует департамент топливно-энергетического комплекса Новосибирска и т.д. Разница заключается в том, что Федеральные органы обладают более широкими полномочиями, чем органы субъектов РФ, т.к. последние осуществляют свою деятельность.</w:t>
      </w:r>
    </w:p>
    <w:p w:rsidR="00592AE3" w:rsidRPr="00592AE3" w:rsidRDefault="00592AE3" w:rsidP="00592AE3">
      <w:pPr>
        <w:pBdr>
          <w:bottom w:val="single" w:sz="6" w:space="1" w:color="auto"/>
          <w:between w:val="single" w:sz="6" w:space="1" w:color="auto"/>
        </w:pBdr>
        <w:spacing w:before="0" w:after="0"/>
        <w:ind w:right="-3829"/>
        <w:jc w:val="both"/>
        <w:rPr>
          <w:snapToGrid w:val="0"/>
        </w:rPr>
      </w:pPr>
      <w:r w:rsidRPr="00592AE3">
        <w:rPr>
          <w:snapToGrid w:val="0"/>
        </w:rPr>
        <w:t>Во исполнение постановления Правительства РФ от 22.03.93 г. №935 «О переходе на новую систему оплаты жилья и коммунальных услуг…» распоряжение администрации Новосибирской области, устанавливающее уровень платежей граждан на содержание и ремонт жилья, коммунальных услуг в размере 40% (ожидается 80%) от фактических затрат. Постановления мэра г. Новосибирска издаётся во исполнение постановлений Правительства РФ в соответствии с принципами взаимодействия местных органов власти с федеральными.</w:t>
      </w:r>
    </w:p>
    <w:p w:rsidR="00592AE3" w:rsidRPr="00592AE3" w:rsidRDefault="00592AE3" w:rsidP="00592AE3">
      <w:pPr>
        <w:pBdr>
          <w:bottom w:val="single" w:sz="6" w:space="1" w:color="auto"/>
          <w:between w:val="single" w:sz="6" w:space="1" w:color="auto"/>
        </w:pBdr>
        <w:spacing w:before="0" w:after="0"/>
        <w:ind w:right="-3829"/>
        <w:jc w:val="both"/>
        <w:rPr>
          <w:snapToGrid w:val="0"/>
        </w:rPr>
      </w:pPr>
      <w:r w:rsidRPr="00592AE3">
        <w:rPr>
          <w:snapToGrid w:val="0"/>
        </w:rPr>
        <w:t xml:space="preserve">Органами государственной власти и управления края, области, обеспечивается участие в деятельности высших органов власти и управления РФ. Краевая, областная администрация вправе вносить на рассмотрение Президента и Правительства РФ проекты актов, принятие которых находится в компетенции Президента РФ. Положение областной администрации подлежат рассмотрению высшими органами государственной власти и управления.   </w:t>
      </w:r>
    </w:p>
    <w:p w:rsidR="00592AE3" w:rsidRPr="00592AE3" w:rsidRDefault="00592AE3" w:rsidP="00592AE3">
      <w:pPr>
        <w:spacing w:before="0" w:after="0"/>
        <w:ind w:right="-3829"/>
        <w:jc w:val="both"/>
        <w:rPr>
          <w:snapToGrid w:val="0"/>
        </w:rPr>
      </w:pPr>
      <w:r w:rsidRPr="00592AE3">
        <w:rPr>
          <w:snapToGrid w:val="0"/>
        </w:rPr>
        <w:t>Министерства общего и профессионального образования РФ – ведает сферой образования, включающие дошкольные и начальные общее, основное общее среднее общее, начальное профессиональное, дополнительное образование. Оно является так же федеральным органом отраслевого управления педагогическим средним высшим и полусреднего образования, оно призвано обеспечивать осуществление государственной политики в данной сфере образования, обусловленные целью и приоритет развития отдельных образовательных программ на свей территории РФ. Важной функцией является установление федеральных требований к содержанию образцов и разработок учебных планов и программ. Если поручено обеспечение разработки учебных методических материалов и учебников, а так же установление форм аттестатов, дипломов и других документов.</w:t>
      </w:r>
    </w:p>
    <w:p w:rsidR="00592AE3" w:rsidRPr="00592AE3" w:rsidRDefault="00592AE3" w:rsidP="00592AE3">
      <w:pPr>
        <w:spacing w:before="0" w:after="0"/>
        <w:ind w:right="-3829"/>
        <w:jc w:val="both"/>
        <w:rPr>
          <w:snapToGrid w:val="0"/>
        </w:rPr>
      </w:pPr>
      <w:r w:rsidRPr="00592AE3">
        <w:rPr>
          <w:snapToGrid w:val="0"/>
        </w:rPr>
        <w:t>Министерство науки и технологии РФ.</w:t>
      </w:r>
    </w:p>
    <w:p w:rsidR="00592AE3" w:rsidRPr="00592AE3" w:rsidRDefault="00592AE3" w:rsidP="00592AE3">
      <w:pPr>
        <w:spacing w:before="0" w:after="0"/>
        <w:ind w:right="-3829"/>
        <w:jc w:val="both"/>
        <w:rPr>
          <w:snapToGrid w:val="0"/>
        </w:rPr>
      </w:pPr>
      <w:r w:rsidRPr="00592AE3">
        <w:rPr>
          <w:snapToGrid w:val="0"/>
        </w:rPr>
        <w:t xml:space="preserve">Федеральный орган исполнительной власти, обеспечивающий формирование и практическую реализацию государственной научно-технической политики, осуществляющего мероприятия по сохранению и развитию научно-технического потенциала РФ. Это министерство выступает  государственным заказчиком по государственным научно-техническим программам, проверяет эффективность использования средств, выделенных на научно- исследовательские и опытно-инструкторские работы гражданского назначения, участвует в работе по формированию государственных научных центров и т.п. Указ Президента РФ «О структуре федеральных органов исполнительной власти» 09.07.97 г. </w:t>
      </w:r>
    </w:p>
    <w:p w:rsidR="00592AE3" w:rsidRPr="00592AE3" w:rsidRDefault="00592AE3" w:rsidP="00592AE3">
      <w:pPr>
        <w:spacing w:before="0" w:after="0"/>
        <w:ind w:right="-3829"/>
        <w:jc w:val="both"/>
        <w:rPr>
          <w:snapToGrid w:val="0"/>
        </w:rPr>
      </w:pPr>
      <w:r w:rsidRPr="00592AE3">
        <w:rPr>
          <w:snapToGrid w:val="0"/>
        </w:rPr>
        <w:t>Министерство культуры РФ. Россия осуществляет возложенные на него задачи во взаимодействии с заинтересованными центральными органами федеральной исполнительной власти РФ, творческими союзами, деятельности культуры как непосредственно, так и через министерства культуры республик в составе РФ, органы культуры краёв, областей, автономных образований городов Москвы и Санкт-Петербурга в соответствии с федеральным договором и двусторонними договорами на основе федерального законодательства.</w:t>
      </w:r>
    </w:p>
    <w:p w:rsidR="00592AE3" w:rsidRPr="00592AE3" w:rsidRDefault="00592AE3" w:rsidP="00592AE3">
      <w:pPr>
        <w:spacing w:before="0" w:after="0"/>
        <w:ind w:right="-3829"/>
        <w:jc w:val="both"/>
        <w:rPr>
          <w:snapToGrid w:val="0"/>
        </w:rPr>
      </w:pPr>
      <w:r w:rsidRPr="00592AE3">
        <w:rPr>
          <w:snapToGrid w:val="0"/>
        </w:rPr>
        <w:t>Министерство России культуры.</w:t>
      </w:r>
    </w:p>
    <w:p w:rsidR="00592AE3" w:rsidRPr="00592AE3" w:rsidRDefault="00592AE3" w:rsidP="00592AE3">
      <w:pPr>
        <w:spacing w:before="0" w:after="0"/>
        <w:ind w:right="-3829"/>
        <w:jc w:val="both"/>
        <w:rPr>
          <w:snapToGrid w:val="0"/>
        </w:rPr>
      </w:pPr>
      <w:r w:rsidRPr="00592AE3">
        <w:rPr>
          <w:snapToGrid w:val="0"/>
        </w:rPr>
        <w:t>1. Разрабатывает совместно с центральными органами федеральной исполнительной власти РФ, творческими союзами и другими общественными организациями, деятелями культуры и обеспечивает их реализацию.</w:t>
      </w:r>
    </w:p>
    <w:p w:rsidR="00592AE3" w:rsidRPr="00592AE3" w:rsidRDefault="00592AE3" w:rsidP="00592AE3">
      <w:pPr>
        <w:spacing w:before="0" w:after="0"/>
        <w:ind w:right="-3829"/>
        <w:jc w:val="both"/>
        <w:rPr>
          <w:snapToGrid w:val="0"/>
        </w:rPr>
      </w:pPr>
      <w:r w:rsidRPr="00592AE3">
        <w:rPr>
          <w:snapToGrid w:val="0"/>
        </w:rPr>
        <w:t>2. Организует государственную экспертизу международных, федеральных, региональных программ и проектов в сфере культуры.</w:t>
      </w:r>
    </w:p>
    <w:p w:rsidR="00592AE3" w:rsidRPr="00592AE3" w:rsidRDefault="00592AE3" w:rsidP="00592AE3">
      <w:pPr>
        <w:spacing w:before="0" w:after="0"/>
        <w:ind w:right="-3829"/>
        <w:jc w:val="both"/>
        <w:rPr>
          <w:snapToGrid w:val="0"/>
        </w:rPr>
      </w:pPr>
      <w:r w:rsidRPr="00592AE3">
        <w:rPr>
          <w:snapToGrid w:val="0"/>
        </w:rPr>
        <w:t>3. осуществляет комплексный анализ и прогнозирование развития культуры.</w:t>
      </w:r>
    </w:p>
    <w:p w:rsidR="00592AE3" w:rsidRPr="00592AE3" w:rsidRDefault="00592AE3" w:rsidP="00592AE3">
      <w:pPr>
        <w:spacing w:before="0" w:after="0"/>
        <w:ind w:right="-3829"/>
        <w:jc w:val="both"/>
        <w:rPr>
          <w:snapToGrid w:val="0"/>
        </w:rPr>
      </w:pPr>
      <w:r w:rsidRPr="00592AE3">
        <w:rPr>
          <w:snapToGrid w:val="0"/>
        </w:rPr>
        <w:t>4. Осуществляет в пределах своей компетенции государственный учёт историко-культурного наследия, контроль за соблюдением организации и государственного управления.</w:t>
      </w:r>
    </w:p>
    <w:p w:rsidR="00592AE3" w:rsidRPr="00592AE3" w:rsidRDefault="00592AE3" w:rsidP="00592AE3">
      <w:pPr>
        <w:spacing w:before="0" w:after="0"/>
        <w:ind w:right="-3829"/>
        <w:jc w:val="both"/>
        <w:rPr>
          <w:snapToGrid w:val="0"/>
        </w:rPr>
      </w:pPr>
      <w:r w:rsidRPr="00592AE3">
        <w:rPr>
          <w:snapToGrid w:val="0"/>
        </w:rPr>
        <w:t>Юридическими и физическими лицами установленного законодательством РФ порядки охраны, реставрации и использования объектов историко-культурного наследия.</w:t>
      </w:r>
    </w:p>
    <w:p w:rsidR="00592AE3" w:rsidRPr="00592AE3" w:rsidRDefault="00592AE3" w:rsidP="00592AE3">
      <w:pPr>
        <w:spacing w:before="0" w:after="0"/>
        <w:ind w:right="-3829"/>
        <w:jc w:val="both"/>
        <w:rPr>
          <w:snapToGrid w:val="0"/>
        </w:rPr>
      </w:pPr>
      <w:r w:rsidRPr="00592AE3">
        <w:rPr>
          <w:snapToGrid w:val="0"/>
        </w:rPr>
        <w:t>5. Практика применения законодательства в сфере культуры.</w:t>
      </w:r>
    </w:p>
    <w:p w:rsidR="00592AE3" w:rsidRPr="00592AE3" w:rsidRDefault="00592AE3" w:rsidP="00592AE3">
      <w:pPr>
        <w:spacing w:before="0" w:after="0"/>
        <w:ind w:right="-3829"/>
        <w:jc w:val="both"/>
        <w:rPr>
          <w:snapToGrid w:val="0"/>
        </w:rPr>
      </w:pPr>
      <w:r w:rsidRPr="00592AE3">
        <w:rPr>
          <w:snapToGrid w:val="0"/>
        </w:rPr>
        <w:t>6. Обеспечивает координацию и проведение научно-исследовательских работ, а так же внедрение достижений наук техники, отечественного и зарубежного опыта в сфере культуры и т.д.</w:t>
      </w:r>
    </w:p>
    <w:p w:rsidR="00592AE3" w:rsidRPr="00592AE3" w:rsidRDefault="00592AE3" w:rsidP="00592AE3">
      <w:pPr>
        <w:pStyle w:val="2"/>
        <w:spacing w:line="240" w:lineRule="auto"/>
        <w:ind w:right="-3829"/>
        <w:rPr>
          <w:rFonts w:ascii="Times New Roman" w:hAnsi="Times New Roman" w:cs="Times New Roman"/>
          <w:sz w:val="24"/>
          <w:szCs w:val="24"/>
        </w:rPr>
      </w:pPr>
      <w:r w:rsidRPr="00592AE3">
        <w:rPr>
          <w:rFonts w:ascii="Times New Roman" w:hAnsi="Times New Roman" w:cs="Times New Roman"/>
          <w:sz w:val="24"/>
          <w:szCs w:val="24"/>
        </w:rPr>
        <w:t xml:space="preserve">/Собрание актов Президента и Правительства РФ. Положение о Министерстве культуры РФ/ </w:t>
      </w:r>
    </w:p>
    <w:p w:rsidR="00592AE3" w:rsidRPr="00592AE3" w:rsidRDefault="00592AE3" w:rsidP="00592AE3">
      <w:pPr>
        <w:pStyle w:val="a3"/>
        <w:pBdr>
          <w:top w:val="single" w:sz="6" w:space="1" w:color="auto"/>
          <w:bottom w:val="single" w:sz="6" w:space="1" w:color="auto"/>
        </w:pBdr>
        <w:spacing w:line="240" w:lineRule="auto"/>
        <w:ind w:right="-3829"/>
        <w:rPr>
          <w:rFonts w:ascii="Times New Roman" w:hAnsi="Times New Roman" w:cs="Times New Roman"/>
          <w:snapToGrid w:val="0"/>
          <w:sz w:val="24"/>
          <w:szCs w:val="24"/>
        </w:rPr>
      </w:pPr>
      <w:r w:rsidRPr="00592AE3">
        <w:rPr>
          <w:rFonts w:ascii="Times New Roman" w:hAnsi="Times New Roman" w:cs="Times New Roman"/>
          <w:snapToGrid w:val="0"/>
          <w:sz w:val="24"/>
          <w:szCs w:val="24"/>
        </w:rPr>
        <w:t>Осуществление федеральной политики, принятие правовых актов, разработка и реализация республиканских региональных программ развития, формирования государственных органов управления и руководство ими; назначение руководителей этих органов, создание, реорганизация и ликвидация учреждений соответствующего подчинения; формирование бюджета в подведомственной части; установление местных налогов; установление дополнительных норм к федеральным требованиям, установление дополнительных льгот; информационное обеспечение; организация подготовки, переподготовки, повышение квалификации кадров.</w:t>
      </w:r>
    </w:p>
    <w:p w:rsidR="00592AE3" w:rsidRPr="00592AE3" w:rsidRDefault="00592AE3" w:rsidP="00592AE3">
      <w:pPr>
        <w:spacing w:before="0" w:after="0"/>
        <w:ind w:right="-3829"/>
        <w:jc w:val="both"/>
        <w:rPr>
          <w:snapToGrid w:val="0"/>
        </w:rPr>
      </w:pPr>
      <w:r w:rsidRPr="00592AE3">
        <w:rPr>
          <w:snapToGrid w:val="0"/>
        </w:rPr>
        <w:t>Президент РФ является верховным главнокомандующим РФ, утверждает Конституцию и планы развития, применение вооружённых сил РФ, санкционирует проведение ядерных испытаний; назначает Министра обороны РФ и его заместителей, начальников Генерального штаба ВС, начальников управления министерства обороны РФ и  генерального штаба ВС, командующих объединений, командиров соединений, а так же освобождает их от занимаемой должности и принимает их отставку. Правительство РФ руководит деятельностью подведомственных ему органов государственного управления по вопросам обороны, принимает решения о создании, переформировании и упразднении государственных оборонных предприятий. МИД осуществляет внешнеэкономическое международно-правовое обеспечение охраны государственных границ, соблюдение режима государственной границы. ФСК направляет оперативно-розыскную деятельность органов контрразведки. Министерство обороны: реализует политику организующих ВС, разрабатывает государственную программу и планы работ в интересах обороны, координации, финансирование этих работ.</w:t>
      </w:r>
    </w:p>
    <w:p w:rsidR="00592AE3" w:rsidRPr="00592AE3" w:rsidRDefault="00592AE3" w:rsidP="00592AE3">
      <w:pPr>
        <w:pBdr>
          <w:bottom w:val="single" w:sz="6" w:space="1" w:color="auto"/>
        </w:pBdr>
        <w:spacing w:before="0" w:after="0"/>
        <w:ind w:right="-3829"/>
        <w:jc w:val="right"/>
        <w:rPr>
          <w:snapToGrid w:val="0"/>
        </w:rPr>
      </w:pPr>
      <w:r w:rsidRPr="00592AE3">
        <w:rPr>
          <w:snapToGrid w:val="0"/>
        </w:rPr>
        <w:t xml:space="preserve">/Конституция РФ/ </w:t>
      </w:r>
    </w:p>
    <w:p w:rsidR="00592AE3" w:rsidRPr="00592AE3" w:rsidRDefault="00592AE3" w:rsidP="00592AE3">
      <w:pPr>
        <w:pStyle w:val="a3"/>
        <w:spacing w:line="240" w:lineRule="auto"/>
        <w:ind w:right="-3829"/>
        <w:rPr>
          <w:rFonts w:ascii="Times New Roman" w:hAnsi="Times New Roman" w:cs="Times New Roman"/>
          <w:snapToGrid w:val="0"/>
          <w:sz w:val="24"/>
          <w:szCs w:val="24"/>
        </w:rPr>
      </w:pPr>
      <w:r w:rsidRPr="00592AE3">
        <w:rPr>
          <w:rFonts w:ascii="Times New Roman" w:hAnsi="Times New Roman" w:cs="Times New Roman"/>
          <w:snapToGrid w:val="0"/>
          <w:sz w:val="24"/>
          <w:szCs w:val="24"/>
        </w:rPr>
        <w:t>Министерства возглавляются Министром имеющим заместителей. В МГО РФ образуется коллегия. В составе Министерства (председателя) и заместителей министра по должности, а так же руководящих работников Министерства и подведомственных ему предприятий, учреждений и организаций. В МГО РФ создаётся научно-технический совет. Задачи:</w:t>
      </w:r>
    </w:p>
    <w:p w:rsidR="00592AE3" w:rsidRPr="00592AE3" w:rsidRDefault="00592AE3" w:rsidP="00592AE3">
      <w:pPr>
        <w:spacing w:before="0" w:after="0"/>
        <w:ind w:right="-3829"/>
        <w:jc w:val="both"/>
        <w:rPr>
          <w:snapToGrid w:val="0"/>
        </w:rPr>
      </w:pPr>
      <w:r w:rsidRPr="00592AE3">
        <w:rPr>
          <w:snapToGrid w:val="0"/>
        </w:rPr>
        <w:t>1. Разработка предложений по государственной пошлине в области ГО, предупреждение и ликвидация ГО;</w:t>
      </w:r>
    </w:p>
    <w:p w:rsidR="00592AE3" w:rsidRPr="00592AE3" w:rsidRDefault="00592AE3" w:rsidP="00592AE3">
      <w:pPr>
        <w:spacing w:before="0" w:after="0"/>
        <w:ind w:right="-3829"/>
        <w:jc w:val="both"/>
        <w:rPr>
          <w:snapToGrid w:val="0"/>
        </w:rPr>
      </w:pPr>
      <w:r w:rsidRPr="00592AE3">
        <w:rPr>
          <w:snapToGrid w:val="0"/>
        </w:rPr>
        <w:t>2. Руководство ГО РФ войсками РФ;</w:t>
      </w:r>
    </w:p>
    <w:p w:rsidR="00592AE3" w:rsidRPr="00592AE3" w:rsidRDefault="00592AE3" w:rsidP="00592AE3">
      <w:pPr>
        <w:spacing w:before="0" w:after="0"/>
        <w:ind w:right="-3829"/>
        <w:jc w:val="both"/>
        <w:rPr>
          <w:snapToGrid w:val="0"/>
        </w:rPr>
      </w:pPr>
      <w:r w:rsidRPr="00592AE3">
        <w:rPr>
          <w:snapToGrid w:val="0"/>
        </w:rPr>
        <w:t>3. Обеспечение функционирования и развития РСЧС;</w:t>
      </w:r>
    </w:p>
    <w:p w:rsidR="00592AE3" w:rsidRPr="00592AE3" w:rsidRDefault="00592AE3" w:rsidP="00592AE3">
      <w:pPr>
        <w:spacing w:before="0" w:after="0"/>
        <w:ind w:right="-3829"/>
        <w:jc w:val="both"/>
        <w:rPr>
          <w:snapToGrid w:val="0"/>
        </w:rPr>
      </w:pPr>
      <w:r w:rsidRPr="00592AE3">
        <w:rPr>
          <w:snapToGrid w:val="0"/>
        </w:rPr>
        <w:t>4. Государственный надзор за готовностью к действиям при ЧС;</w:t>
      </w:r>
    </w:p>
    <w:p w:rsidR="00592AE3" w:rsidRPr="00592AE3" w:rsidRDefault="00592AE3" w:rsidP="00592AE3">
      <w:pPr>
        <w:spacing w:before="0" w:after="0"/>
        <w:ind w:right="-3829"/>
        <w:jc w:val="both"/>
        <w:rPr>
          <w:snapToGrid w:val="0"/>
        </w:rPr>
      </w:pPr>
      <w:r w:rsidRPr="00592AE3">
        <w:rPr>
          <w:snapToGrid w:val="0"/>
        </w:rPr>
        <w:t>5. Координация деятельности всех органов по преодолению различных аварий;</w:t>
      </w:r>
    </w:p>
    <w:p w:rsidR="00592AE3" w:rsidRPr="00592AE3" w:rsidRDefault="00592AE3" w:rsidP="00592AE3">
      <w:pPr>
        <w:spacing w:before="0" w:after="0"/>
        <w:ind w:right="-3829"/>
        <w:jc w:val="both"/>
        <w:rPr>
          <w:snapToGrid w:val="0"/>
        </w:rPr>
      </w:pPr>
      <w:r w:rsidRPr="00592AE3">
        <w:rPr>
          <w:snapToGrid w:val="0"/>
        </w:rPr>
        <w:t>6. Организация сотрудничества и др.</w:t>
      </w:r>
    </w:p>
    <w:p w:rsidR="00592AE3" w:rsidRPr="00592AE3" w:rsidRDefault="00592AE3" w:rsidP="00592AE3">
      <w:pPr>
        <w:spacing w:before="0" w:after="0"/>
        <w:ind w:right="-3829"/>
        <w:jc w:val="both"/>
        <w:rPr>
          <w:snapToGrid w:val="0"/>
        </w:rPr>
      </w:pPr>
      <w:r w:rsidRPr="00592AE3">
        <w:rPr>
          <w:snapToGrid w:val="0"/>
        </w:rPr>
        <w:t xml:space="preserve">Функции: </w:t>
      </w:r>
    </w:p>
    <w:p w:rsidR="00592AE3" w:rsidRPr="00592AE3" w:rsidRDefault="00592AE3" w:rsidP="00592AE3">
      <w:pPr>
        <w:spacing w:before="0" w:after="0"/>
        <w:ind w:right="-3829"/>
        <w:jc w:val="both"/>
        <w:rPr>
          <w:snapToGrid w:val="0"/>
        </w:rPr>
      </w:pPr>
      <w:r w:rsidRPr="00592AE3">
        <w:rPr>
          <w:snapToGrid w:val="0"/>
        </w:rPr>
        <w:t>1. Разрабатывает и вносит практические законодательные акты на рассмотрение Правительства.</w:t>
      </w:r>
    </w:p>
    <w:p w:rsidR="00592AE3" w:rsidRPr="00592AE3" w:rsidRDefault="00592AE3" w:rsidP="00592AE3">
      <w:pPr>
        <w:spacing w:before="0" w:after="0"/>
        <w:ind w:right="-3829"/>
        <w:jc w:val="both"/>
        <w:rPr>
          <w:snapToGrid w:val="0"/>
        </w:rPr>
      </w:pPr>
      <w:r w:rsidRPr="00592AE3">
        <w:rPr>
          <w:snapToGrid w:val="0"/>
        </w:rPr>
        <w:t>2. Разрабатывает и осуществляет мероприятия по предупреждению и ликвидации ЧС.</w:t>
      </w:r>
    </w:p>
    <w:p w:rsidR="00592AE3" w:rsidRPr="00592AE3" w:rsidRDefault="00592AE3" w:rsidP="00592AE3">
      <w:pPr>
        <w:spacing w:before="0" w:after="0"/>
        <w:ind w:right="-3829"/>
        <w:jc w:val="both"/>
        <w:rPr>
          <w:snapToGrid w:val="0"/>
        </w:rPr>
      </w:pPr>
      <w:r w:rsidRPr="00592AE3">
        <w:rPr>
          <w:snapToGrid w:val="0"/>
        </w:rPr>
        <w:t>3. осуществляет руководство и функционирование РСЧС;</w:t>
      </w:r>
    </w:p>
    <w:p w:rsidR="00592AE3" w:rsidRPr="00592AE3" w:rsidRDefault="00592AE3" w:rsidP="00592AE3">
      <w:pPr>
        <w:spacing w:before="0" w:after="0"/>
        <w:ind w:right="-3829"/>
        <w:jc w:val="both"/>
        <w:rPr>
          <w:snapToGrid w:val="0"/>
        </w:rPr>
      </w:pPr>
      <w:r w:rsidRPr="00592AE3">
        <w:rPr>
          <w:snapToGrid w:val="0"/>
        </w:rPr>
        <w:t>4. Организует подготовку спасателей;</w:t>
      </w:r>
    </w:p>
    <w:p w:rsidR="00592AE3" w:rsidRPr="00592AE3" w:rsidRDefault="00592AE3" w:rsidP="00592AE3">
      <w:pPr>
        <w:spacing w:before="0" w:after="0"/>
        <w:ind w:right="-3829"/>
        <w:jc w:val="both"/>
        <w:rPr>
          <w:snapToGrid w:val="0"/>
        </w:rPr>
      </w:pPr>
      <w:r w:rsidRPr="00592AE3">
        <w:rPr>
          <w:snapToGrid w:val="0"/>
        </w:rPr>
        <w:t>5. Контролирует выполнение всеми органами.</w:t>
      </w:r>
    </w:p>
    <w:p w:rsidR="00592AE3" w:rsidRPr="00592AE3" w:rsidRDefault="00592AE3" w:rsidP="00592AE3">
      <w:pPr>
        <w:pBdr>
          <w:bottom w:val="single" w:sz="6" w:space="1" w:color="auto"/>
        </w:pBdr>
        <w:spacing w:before="0" w:after="0"/>
        <w:ind w:right="-3829"/>
        <w:jc w:val="both"/>
        <w:rPr>
          <w:snapToGrid w:val="0"/>
        </w:rPr>
      </w:pPr>
      <w:r w:rsidRPr="00592AE3">
        <w:rPr>
          <w:snapToGrid w:val="0"/>
        </w:rPr>
        <w:t>Положение о Министерстве РФ по делам ГО, ЧС и ликвидации последствий стихийных бедствий.</w:t>
      </w:r>
    </w:p>
    <w:p w:rsidR="00592AE3" w:rsidRPr="00592AE3" w:rsidRDefault="00592AE3" w:rsidP="00592AE3">
      <w:pPr>
        <w:spacing w:before="0" w:after="0"/>
        <w:ind w:right="-3829"/>
        <w:jc w:val="both"/>
        <w:rPr>
          <w:snapToGrid w:val="0"/>
        </w:rPr>
      </w:pPr>
      <w:r w:rsidRPr="00592AE3">
        <w:rPr>
          <w:snapToGrid w:val="0"/>
        </w:rPr>
        <w:t>Министерство юстиции РФ.</w:t>
      </w:r>
    </w:p>
    <w:p w:rsidR="00592AE3" w:rsidRPr="00592AE3" w:rsidRDefault="00592AE3" w:rsidP="00592AE3">
      <w:pPr>
        <w:numPr>
          <w:ilvl w:val="0"/>
          <w:numId w:val="19"/>
        </w:numPr>
        <w:tabs>
          <w:tab w:val="clear" w:pos="360"/>
          <w:tab w:val="num" w:pos="780"/>
        </w:tabs>
        <w:spacing w:before="0" w:after="0"/>
        <w:ind w:left="0" w:right="-3829"/>
        <w:jc w:val="both"/>
        <w:rPr>
          <w:snapToGrid w:val="0"/>
        </w:rPr>
      </w:pPr>
      <w:r w:rsidRPr="00592AE3">
        <w:rPr>
          <w:snapToGrid w:val="0"/>
        </w:rPr>
        <w:t>Координирует нормотворческую деятельность органов федеральной исполнительной власти.</w:t>
      </w:r>
    </w:p>
    <w:p w:rsidR="00592AE3" w:rsidRPr="00592AE3" w:rsidRDefault="00592AE3" w:rsidP="00592AE3">
      <w:pPr>
        <w:numPr>
          <w:ilvl w:val="0"/>
          <w:numId w:val="19"/>
        </w:numPr>
        <w:tabs>
          <w:tab w:val="clear" w:pos="360"/>
          <w:tab w:val="num" w:pos="780"/>
        </w:tabs>
        <w:spacing w:before="0" w:after="0"/>
        <w:ind w:left="0" w:right="-3829"/>
        <w:jc w:val="both"/>
        <w:rPr>
          <w:snapToGrid w:val="0"/>
        </w:rPr>
      </w:pPr>
      <w:r w:rsidRPr="00592AE3">
        <w:rPr>
          <w:snapToGrid w:val="0"/>
        </w:rPr>
        <w:t>Разрабатывает работу по систематизации законодательства и осуществляет её.</w:t>
      </w:r>
    </w:p>
    <w:p w:rsidR="00592AE3" w:rsidRPr="00592AE3" w:rsidRDefault="00592AE3" w:rsidP="00592AE3">
      <w:pPr>
        <w:numPr>
          <w:ilvl w:val="0"/>
          <w:numId w:val="19"/>
        </w:numPr>
        <w:tabs>
          <w:tab w:val="clear" w:pos="360"/>
          <w:tab w:val="num" w:pos="780"/>
        </w:tabs>
        <w:spacing w:before="0" w:after="0"/>
        <w:ind w:left="0" w:right="-3829"/>
        <w:jc w:val="both"/>
        <w:rPr>
          <w:snapToGrid w:val="0"/>
        </w:rPr>
      </w:pPr>
      <w:r w:rsidRPr="00592AE3">
        <w:rPr>
          <w:snapToGrid w:val="0"/>
        </w:rPr>
        <w:t>Разрабатывает проекты нормативных актов.</w:t>
      </w:r>
    </w:p>
    <w:p w:rsidR="00592AE3" w:rsidRPr="00592AE3" w:rsidRDefault="00592AE3" w:rsidP="00592AE3">
      <w:pPr>
        <w:numPr>
          <w:ilvl w:val="0"/>
          <w:numId w:val="19"/>
        </w:numPr>
        <w:tabs>
          <w:tab w:val="clear" w:pos="360"/>
          <w:tab w:val="num" w:pos="780"/>
        </w:tabs>
        <w:spacing w:before="0" w:after="0"/>
        <w:ind w:left="0" w:right="-3829"/>
        <w:jc w:val="both"/>
        <w:rPr>
          <w:snapToGrid w:val="0"/>
        </w:rPr>
      </w:pPr>
      <w:r w:rsidRPr="00592AE3">
        <w:rPr>
          <w:snapToGrid w:val="0"/>
        </w:rPr>
        <w:t>Регистрирует уставы общероссийских, международных общественных объединений, а также регистрирует уставы религиозных организаций.</w:t>
      </w:r>
    </w:p>
    <w:p w:rsidR="00592AE3" w:rsidRPr="00592AE3" w:rsidRDefault="00592AE3" w:rsidP="00592AE3">
      <w:pPr>
        <w:numPr>
          <w:ilvl w:val="0"/>
          <w:numId w:val="19"/>
        </w:numPr>
        <w:tabs>
          <w:tab w:val="clear" w:pos="360"/>
          <w:tab w:val="num" w:pos="780"/>
        </w:tabs>
        <w:spacing w:before="0" w:after="0"/>
        <w:ind w:left="0" w:right="-3829"/>
        <w:jc w:val="both"/>
        <w:rPr>
          <w:snapToGrid w:val="0"/>
        </w:rPr>
      </w:pPr>
      <w:r w:rsidRPr="00592AE3">
        <w:rPr>
          <w:snapToGrid w:val="0"/>
        </w:rPr>
        <w:t>Обеспечивает работу по отбору и подготовке кандидатов в судьи в порядке, установленном законодательством.</w:t>
      </w:r>
    </w:p>
    <w:p w:rsidR="00592AE3" w:rsidRPr="00592AE3" w:rsidRDefault="00592AE3" w:rsidP="00592AE3">
      <w:pPr>
        <w:numPr>
          <w:ilvl w:val="0"/>
          <w:numId w:val="19"/>
        </w:numPr>
        <w:tabs>
          <w:tab w:val="clear" w:pos="360"/>
          <w:tab w:val="num" w:pos="780"/>
        </w:tabs>
        <w:spacing w:before="0" w:after="0"/>
        <w:ind w:left="0" w:right="-3829"/>
        <w:jc w:val="both"/>
        <w:rPr>
          <w:snapToGrid w:val="0"/>
        </w:rPr>
      </w:pPr>
      <w:r w:rsidRPr="00592AE3">
        <w:rPr>
          <w:snapToGrid w:val="0"/>
        </w:rPr>
        <w:t>Организует работу и исполнение решений, определений и постановлений судов по уголовным делам, в части имущественных взысканий, а также постановлений других органов, исполнение которых возложено  на судебных  исполнителей.</w:t>
      </w:r>
    </w:p>
    <w:p w:rsidR="00592AE3" w:rsidRPr="00592AE3" w:rsidRDefault="00592AE3" w:rsidP="00592AE3">
      <w:pPr>
        <w:numPr>
          <w:ilvl w:val="0"/>
          <w:numId w:val="19"/>
        </w:numPr>
        <w:tabs>
          <w:tab w:val="clear" w:pos="360"/>
          <w:tab w:val="num" w:pos="780"/>
        </w:tabs>
        <w:spacing w:before="0" w:after="0"/>
        <w:ind w:left="0" w:right="-3829"/>
        <w:jc w:val="both"/>
        <w:rPr>
          <w:snapToGrid w:val="0"/>
        </w:rPr>
      </w:pPr>
      <w:r w:rsidRPr="00592AE3">
        <w:rPr>
          <w:snapToGrid w:val="0"/>
        </w:rPr>
        <w:t>Способствует развитию системы юридических услуг.</w:t>
      </w:r>
    </w:p>
    <w:p w:rsidR="00592AE3" w:rsidRPr="00592AE3" w:rsidRDefault="00592AE3" w:rsidP="00592AE3">
      <w:pPr>
        <w:numPr>
          <w:ilvl w:val="0"/>
          <w:numId w:val="19"/>
        </w:numPr>
        <w:tabs>
          <w:tab w:val="clear" w:pos="360"/>
          <w:tab w:val="num" w:pos="780"/>
        </w:tabs>
        <w:spacing w:before="0" w:after="0"/>
        <w:ind w:left="0" w:right="-3829"/>
        <w:jc w:val="both"/>
        <w:rPr>
          <w:snapToGrid w:val="0"/>
        </w:rPr>
      </w:pPr>
      <w:r w:rsidRPr="00592AE3">
        <w:rPr>
          <w:snapToGrid w:val="0"/>
        </w:rPr>
        <w:t>Открывает и упраздняет государственные нотариальные конторы.</w:t>
      </w:r>
    </w:p>
    <w:p w:rsidR="00592AE3" w:rsidRPr="00592AE3" w:rsidRDefault="00592AE3" w:rsidP="00592AE3">
      <w:pPr>
        <w:numPr>
          <w:ilvl w:val="0"/>
          <w:numId w:val="19"/>
        </w:numPr>
        <w:tabs>
          <w:tab w:val="clear" w:pos="360"/>
          <w:tab w:val="num" w:pos="780"/>
        </w:tabs>
        <w:spacing w:before="0" w:after="0"/>
        <w:ind w:left="0" w:right="-3829"/>
        <w:jc w:val="both"/>
        <w:rPr>
          <w:snapToGrid w:val="0"/>
        </w:rPr>
      </w:pPr>
      <w:r w:rsidRPr="00592AE3">
        <w:rPr>
          <w:snapToGrid w:val="0"/>
        </w:rPr>
        <w:t>Осуществляет в установленном порядке финансирование органов, учреждений, организаций юстиции.</w:t>
      </w:r>
    </w:p>
    <w:p w:rsidR="00592AE3" w:rsidRPr="00592AE3" w:rsidRDefault="00592AE3" w:rsidP="00592AE3">
      <w:pPr>
        <w:numPr>
          <w:ilvl w:val="0"/>
          <w:numId w:val="19"/>
        </w:numPr>
        <w:tabs>
          <w:tab w:val="clear" w:pos="360"/>
          <w:tab w:val="num" w:pos="780"/>
        </w:tabs>
        <w:spacing w:before="0" w:after="0"/>
        <w:ind w:left="0" w:right="-3829"/>
        <w:jc w:val="both"/>
        <w:rPr>
          <w:snapToGrid w:val="0"/>
        </w:rPr>
      </w:pPr>
      <w:r w:rsidRPr="00592AE3">
        <w:rPr>
          <w:snapToGrid w:val="0"/>
        </w:rPr>
        <w:t>Заклюет соглашение о сотрудничестве с соответствующими органами иностранных государств, международными организациями.</w:t>
      </w:r>
    </w:p>
    <w:p w:rsidR="00592AE3" w:rsidRPr="00592AE3" w:rsidRDefault="00592AE3" w:rsidP="00592AE3">
      <w:pPr>
        <w:pStyle w:val="a3"/>
        <w:spacing w:line="240" w:lineRule="auto"/>
        <w:ind w:right="-3829"/>
        <w:rPr>
          <w:rFonts w:ascii="Times New Roman" w:hAnsi="Times New Roman" w:cs="Times New Roman"/>
          <w:snapToGrid w:val="0"/>
          <w:sz w:val="24"/>
          <w:szCs w:val="24"/>
        </w:rPr>
      </w:pPr>
      <w:r w:rsidRPr="00592AE3">
        <w:rPr>
          <w:rFonts w:ascii="Times New Roman" w:hAnsi="Times New Roman" w:cs="Times New Roman"/>
          <w:snapToGrid w:val="0"/>
          <w:sz w:val="24"/>
          <w:szCs w:val="24"/>
        </w:rPr>
        <w:t>Представляет в соответствующем порядке согласованные в Министерстве иностранных дел РФ предложения о заключении международных договоров РФ о правовой помощи по гражданскому, семейному, уголовному и иным делам и по его поручению ведут соответствующие переговоры и т.д.</w:t>
      </w:r>
    </w:p>
    <w:p w:rsidR="00592AE3" w:rsidRPr="00592AE3" w:rsidRDefault="00592AE3" w:rsidP="00592AE3">
      <w:pPr>
        <w:pStyle w:val="a3"/>
        <w:spacing w:line="240" w:lineRule="auto"/>
        <w:ind w:right="-3829"/>
        <w:rPr>
          <w:rFonts w:ascii="Times New Roman" w:hAnsi="Times New Roman" w:cs="Times New Roman"/>
          <w:snapToGrid w:val="0"/>
          <w:sz w:val="24"/>
          <w:szCs w:val="24"/>
        </w:rPr>
      </w:pPr>
      <w:r w:rsidRPr="00592AE3">
        <w:rPr>
          <w:rFonts w:ascii="Times New Roman" w:hAnsi="Times New Roman" w:cs="Times New Roman"/>
          <w:snapToGrid w:val="0"/>
          <w:sz w:val="24"/>
          <w:szCs w:val="24"/>
        </w:rPr>
        <w:t xml:space="preserve">Министерство юстиции осуществляет свое руководство на основе единоличном издании приказа и распоряжения дает указание проверять их исполнения. В министерстве юстиции есть также комиссии    </w:t>
      </w:r>
    </w:p>
    <w:p w:rsidR="00592AE3" w:rsidRPr="00592AE3" w:rsidRDefault="00592AE3" w:rsidP="00592AE3">
      <w:pPr>
        <w:spacing w:before="0" w:after="0"/>
        <w:ind w:right="-3829"/>
        <w:jc w:val="both"/>
        <w:rPr>
          <w:snapToGrid w:val="0"/>
        </w:rPr>
      </w:pPr>
      <w:r w:rsidRPr="00592AE3">
        <w:rPr>
          <w:snapToGrid w:val="0"/>
        </w:rPr>
        <w:t xml:space="preserve">      Собрание актов Президента и правительства РФ «Положение о Ми--нистерстве юстиции РФ».</w:t>
      </w:r>
    </w:p>
    <w:p w:rsidR="00592AE3" w:rsidRPr="00592AE3" w:rsidRDefault="00592AE3" w:rsidP="00592AE3">
      <w:pPr>
        <w:pBdr>
          <w:top w:val="single" w:sz="6" w:space="1" w:color="auto"/>
          <w:bottom w:val="single" w:sz="6" w:space="1" w:color="auto"/>
        </w:pBdr>
        <w:spacing w:before="0" w:after="0"/>
        <w:ind w:right="-3829"/>
        <w:jc w:val="both"/>
        <w:rPr>
          <w:snapToGrid w:val="0"/>
        </w:rPr>
      </w:pPr>
      <w:r w:rsidRPr="00592AE3">
        <w:rPr>
          <w:snapToGrid w:val="0"/>
        </w:rPr>
        <w:t>Согласно конституции РФ (статья 80) основные положения внешней политики государства определят Президент РФ. На него возложено также и руководство внешней политики РФ. Правительство РФ в соответствии с Конституцией РФ (статья 114) осуществляет меры по реализации внешней политике РФ. Федеральным органом отраслевого управления в области иностранных дел является Министерство иностранных дел РФ, которое осуществляет непосредственную деятельность по реализации внешней политике. Руководство внешними экономическими связями осуществляет Министерство экономики. Оно обеспечивает разработку и реализацию государственной внешнеэкономической политике, координацию и регулирование внешнеэкономической деятельности. Руководство таможенными делами осуществляет государственный таможенный комитет РФ. Наиболее ощутимы контрольные полномочия таможенных органов. В месте с тем функционируют и специализированные контрольные органы, непосредственно затрагивающие сферу внешнеэкономической деятельности, в частности , валютно-экспортные службы. Федеральная служба в России по валютному и  экспортному контролю осуществляет межотраслевую координацию и регулирование по вопросам  её ведения.</w:t>
      </w:r>
    </w:p>
    <w:p w:rsidR="00592AE3" w:rsidRPr="00592AE3" w:rsidRDefault="00592AE3" w:rsidP="00592AE3">
      <w:pPr>
        <w:spacing w:before="0" w:after="0"/>
        <w:ind w:right="-3829"/>
        <w:jc w:val="both"/>
        <w:rPr>
          <w:snapToGrid w:val="0"/>
        </w:rPr>
      </w:pPr>
      <w:r w:rsidRPr="00592AE3">
        <w:rPr>
          <w:snapToGrid w:val="0"/>
        </w:rPr>
        <w:t>Осуществление таможенного дела.</w:t>
      </w:r>
    </w:p>
    <w:p w:rsidR="00592AE3" w:rsidRPr="00592AE3" w:rsidRDefault="00592AE3" w:rsidP="00592AE3">
      <w:pPr>
        <w:pBdr>
          <w:bottom w:val="single" w:sz="6" w:space="1" w:color="auto"/>
        </w:pBdr>
        <w:spacing w:before="0" w:after="0"/>
        <w:ind w:right="-3829"/>
        <w:jc w:val="both"/>
        <w:rPr>
          <w:snapToGrid w:val="0"/>
        </w:rPr>
      </w:pPr>
      <w:r w:rsidRPr="00592AE3">
        <w:rPr>
          <w:snapToGrid w:val="0"/>
        </w:rPr>
        <w:t>В этой сфере ведущая роль принадлежит государственному таможенному комитету РФ (ГТК РФ). Это федеральный орган исполнительной власти , осуществляющий непосредственное руководство таможенным делом в стране. Действует непосредственно или через региональные таможенные управления, таможни и таможенные посты ГТК обеспечивает в рамках своей компетенции экономическую безопасность и защиту её экономических интересов; обеспечивает соблюдение законодательства по таможенному делу; разрабатывает правовой организационные механизм  реализации таможенной политики РФ; организует взыскание таможенных пошлин и налогов, обеспечивает реализацию таможенного режима при перемещении товаров и транспортных средств через границу; выдает и обеспечивает выдачу лицензий; выполняет функцию валютного контроля; организует борьбу с нарушение таможенных правил, включая административные правонарушения, посягающие на нормативную деятельность таможенных органов.</w:t>
      </w:r>
    </w:p>
    <w:p w:rsidR="00592AE3" w:rsidRPr="00592AE3" w:rsidRDefault="00592AE3" w:rsidP="00592AE3">
      <w:pPr>
        <w:spacing w:before="0" w:after="0"/>
        <w:ind w:right="-3829"/>
        <w:jc w:val="both"/>
        <w:rPr>
          <w:snapToGrid w:val="0"/>
        </w:rPr>
      </w:pPr>
      <w:r w:rsidRPr="00592AE3">
        <w:rPr>
          <w:snapToGrid w:val="0"/>
        </w:rPr>
        <w:t xml:space="preserve">   </w:t>
      </w:r>
    </w:p>
    <w:p w:rsidR="00592AE3" w:rsidRPr="00592AE3" w:rsidRDefault="00592AE3" w:rsidP="00592AE3">
      <w:pPr>
        <w:spacing w:before="0" w:after="0"/>
        <w:ind w:right="-3829"/>
        <w:jc w:val="both"/>
        <w:rPr>
          <w:snapToGrid w:val="0"/>
        </w:rPr>
      </w:pPr>
      <w:r w:rsidRPr="00592AE3">
        <w:rPr>
          <w:snapToGrid w:val="0"/>
        </w:rPr>
        <w:t xml:space="preserve">  </w:t>
      </w:r>
    </w:p>
    <w:p w:rsidR="00592AE3" w:rsidRPr="00592AE3" w:rsidRDefault="00592AE3" w:rsidP="00592AE3">
      <w:pPr>
        <w:spacing w:before="0" w:after="0"/>
        <w:ind w:right="-3829"/>
        <w:jc w:val="both"/>
      </w:pPr>
      <w:bookmarkStart w:id="0" w:name="_GoBack"/>
      <w:bookmarkEnd w:id="0"/>
    </w:p>
    <w:sectPr w:rsidR="00592AE3" w:rsidRPr="00592AE3">
      <w:pgSz w:w="11906" w:h="16838"/>
      <w:pgMar w:top="567" w:right="4536" w:bottom="1134" w:left="567"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Sans Serif">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1609"/>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02B65F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080362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3BD5E8E"/>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E8D36A7"/>
    <w:multiLevelType w:val="singleLevel"/>
    <w:tmpl w:val="C3A04578"/>
    <w:lvl w:ilvl="0">
      <w:start w:val="1"/>
      <w:numFmt w:val="decimal"/>
      <w:lvlText w:val="%1."/>
      <w:lvlJc w:val="left"/>
      <w:pPr>
        <w:tabs>
          <w:tab w:val="num" w:pos="360"/>
        </w:tabs>
        <w:ind w:left="357" w:hanging="357"/>
      </w:pPr>
    </w:lvl>
  </w:abstractNum>
  <w:abstractNum w:abstractNumId="5">
    <w:nsid w:val="22BA0374"/>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30F72902"/>
    <w:multiLevelType w:val="singleLevel"/>
    <w:tmpl w:val="0419000F"/>
    <w:lvl w:ilvl="0">
      <w:start w:val="1"/>
      <w:numFmt w:val="decimal"/>
      <w:lvlText w:val="%1."/>
      <w:lvlJc w:val="left"/>
      <w:pPr>
        <w:tabs>
          <w:tab w:val="num" w:pos="360"/>
        </w:tabs>
        <w:ind w:left="360" w:hanging="360"/>
      </w:pPr>
    </w:lvl>
  </w:abstractNum>
  <w:abstractNum w:abstractNumId="7">
    <w:nsid w:val="310673ED"/>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35942729"/>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39CB59CA"/>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D1A4AD5"/>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91E45BA"/>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4AA8469A"/>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54F50D3F"/>
    <w:multiLevelType w:val="singleLevel"/>
    <w:tmpl w:val="0419000F"/>
    <w:lvl w:ilvl="0">
      <w:start w:val="1"/>
      <w:numFmt w:val="decimal"/>
      <w:lvlText w:val="%1."/>
      <w:lvlJc w:val="left"/>
      <w:pPr>
        <w:tabs>
          <w:tab w:val="num" w:pos="360"/>
        </w:tabs>
        <w:ind w:left="360" w:hanging="360"/>
      </w:pPr>
    </w:lvl>
  </w:abstractNum>
  <w:abstractNum w:abstractNumId="14">
    <w:nsid w:val="69274019"/>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6AFB6109"/>
    <w:multiLevelType w:val="singleLevel"/>
    <w:tmpl w:val="0419000F"/>
    <w:lvl w:ilvl="0">
      <w:start w:val="1"/>
      <w:numFmt w:val="decimal"/>
      <w:lvlText w:val="%1."/>
      <w:lvlJc w:val="left"/>
      <w:pPr>
        <w:tabs>
          <w:tab w:val="num" w:pos="360"/>
        </w:tabs>
        <w:ind w:left="360" w:hanging="360"/>
      </w:pPr>
    </w:lvl>
  </w:abstractNum>
  <w:abstractNum w:abstractNumId="16">
    <w:nsid w:val="6BDA50C0"/>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6DA232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796B4E57"/>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8"/>
  </w:num>
  <w:num w:numId="3">
    <w:abstractNumId w:val="6"/>
  </w:num>
  <w:num w:numId="4">
    <w:abstractNumId w:val="16"/>
  </w:num>
  <w:num w:numId="5">
    <w:abstractNumId w:val="3"/>
  </w:num>
  <w:num w:numId="6">
    <w:abstractNumId w:val="10"/>
  </w:num>
  <w:num w:numId="7">
    <w:abstractNumId w:val="5"/>
  </w:num>
  <w:num w:numId="8">
    <w:abstractNumId w:val="7"/>
  </w:num>
  <w:num w:numId="9">
    <w:abstractNumId w:val="1"/>
  </w:num>
  <w:num w:numId="10">
    <w:abstractNumId w:val="11"/>
  </w:num>
  <w:num w:numId="11">
    <w:abstractNumId w:val="4"/>
  </w:num>
  <w:num w:numId="12">
    <w:abstractNumId w:val="17"/>
  </w:num>
  <w:num w:numId="13">
    <w:abstractNumId w:val="14"/>
  </w:num>
  <w:num w:numId="14">
    <w:abstractNumId w:val="12"/>
  </w:num>
  <w:num w:numId="15">
    <w:abstractNumId w:val="8"/>
  </w:num>
  <w:num w:numId="16">
    <w:abstractNumId w:val="2"/>
  </w:num>
  <w:num w:numId="17">
    <w:abstractNumId w:val="9"/>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oNotHyphenateCaps/>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AE3"/>
    <w:rsid w:val="005911BB"/>
    <w:rsid w:val="00592AE3"/>
    <w:rsid w:val="00A35B6C"/>
    <w:rsid w:val="00FF7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C580B5D-A207-44A5-A2CD-CDB58D05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spacing w:before="100" w:after="100"/>
    </w:pPr>
    <w:rPr>
      <w:sz w:val="24"/>
      <w:szCs w:val="24"/>
    </w:rPr>
  </w:style>
  <w:style w:type="paragraph" w:styleId="1">
    <w:name w:val="heading 1"/>
    <w:basedOn w:val="a"/>
    <w:next w:val="a"/>
    <w:link w:val="10"/>
    <w:uiPriority w:val="99"/>
    <w:qFormat/>
    <w:pPr>
      <w:keepNext/>
      <w:spacing w:before="0" w:after="0"/>
      <w:outlineLvl w:val="0"/>
    </w:pPr>
    <w:rPr>
      <w:rFonts w:ascii="System" w:hAnsi="System" w:cs="System"/>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Body Text"/>
    <w:basedOn w:val="a"/>
    <w:link w:val="a4"/>
    <w:uiPriority w:val="99"/>
    <w:pPr>
      <w:spacing w:before="0" w:after="0" w:line="160" w:lineRule="exact"/>
      <w:jc w:val="both"/>
    </w:pPr>
    <w:rPr>
      <w:rFonts w:ascii="MS Sans Serif" w:hAnsi="MS Sans Serif" w:cs="MS Sans Serif"/>
      <w:sz w:val="20"/>
      <w:szCs w:val="20"/>
    </w:rPr>
  </w:style>
  <w:style w:type="character" w:customStyle="1" w:styleId="a4">
    <w:name w:val="Основной текст Знак"/>
    <w:link w:val="a3"/>
    <w:uiPriority w:val="99"/>
    <w:semiHidden/>
    <w:rPr>
      <w:sz w:val="20"/>
      <w:szCs w:val="20"/>
    </w:rPr>
  </w:style>
  <w:style w:type="paragraph" w:styleId="2">
    <w:name w:val="Body Text 2"/>
    <w:basedOn w:val="a"/>
    <w:link w:val="20"/>
    <w:uiPriority w:val="99"/>
    <w:pPr>
      <w:spacing w:before="0" w:after="0" w:line="160" w:lineRule="exact"/>
      <w:jc w:val="right"/>
    </w:pPr>
    <w:rPr>
      <w:rFonts w:ascii="MS Sans Serif" w:hAnsi="MS Sans Serif" w:cs="MS Sans Serif"/>
      <w:sz w:val="20"/>
      <w:szCs w:val="20"/>
    </w:rPr>
  </w:style>
  <w:style w:type="character" w:customStyle="1" w:styleId="20">
    <w:name w:val="Основной текст 2 Знак"/>
    <w:link w:val="2"/>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13730</Words>
  <Characters>78262</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1</vt:lpstr>
    </vt:vector>
  </TitlesOfParts>
  <Company> </Company>
  <LinksUpToDate>false</LinksUpToDate>
  <CharactersWithSpaces>91809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Синцов Дмитрий Сергеевич</dc:creator>
  <cp:keywords/>
  <dc:description/>
  <cp:lastModifiedBy>admin</cp:lastModifiedBy>
  <cp:revision>2</cp:revision>
  <cp:lastPrinted>2000-06-15T13:47:00Z</cp:lastPrinted>
  <dcterms:created xsi:type="dcterms:W3CDTF">2014-02-17T15:59:00Z</dcterms:created>
  <dcterms:modified xsi:type="dcterms:W3CDTF">2014-02-17T15:59:00Z</dcterms:modified>
</cp:coreProperties>
</file>