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6" w:rsidRPr="00FB2B80" w:rsidRDefault="00A27386" w:rsidP="00A27386">
      <w:pPr>
        <w:pStyle w:val="1"/>
        <w:spacing w:line="360" w:lineRule="auto"/>
        <w:jc w:val="center"/>
        <w:rPr>
          <w:rFonts w:cs="Arial"/>
          <w:b w:val="0"/>
          <w:bCs w:val="0"/>
          <w:sz w:val="24"/>
          <w:szCs w:val="24"/>
        </w:rPr>
      </w:pPr>
      <w:r w:rsidRPr="00FB2B80">
        <w:rPr>
          <w:rFonts w:cs="Arial"/>
          <w:b w:val="0"/>
          <w:bCs w:val="0"/>
          <w:sz w:val="24"/>
          <w:szCs w:val="24"/>
        </w:rPr>
        <w:t>Министерство экономического развития Российской Федерации</w:t>
      </w:r>
    </w:p>
    <w:p w:rsidR="00A27386" w:rsidRPr="00FB2B80" w:rsidRDefault="00A27386" w:rsidP="00A27386">
      <w:pPr>
        <w:pStyle w:val="20"/>
        <w:tabs>
          <w:tab w:val="clear" w:pos="284"/>
        </w:tabs>
        <w:spacing w:line="360" w:lineRule="auto"/>
        <w:ind w:left="0" w:firstLine="0"/>
        <w:jc w:val="center"/>
        <w:rPr>
          <w:rFonts w:cs="Arial"/>
          <w:b w:val="0"/>
          <w:bCs w:val="0"/>
          <w:sz w:val="22"/>
          <w:szCs w:val="22"/>
        </w:rPr>
      </w:pPr>
      <w:r w:rsidRPr="00FB2B80">
        <w:rPr>
          <w:rFonts w:cs="Arial"/>
          <w:b w:val="0"/>
          <w:bCs w:val="0"/>
          <w:sz w:val="22"/>
          <w:szCs w:val="22"/>
        </w:rPr>
        <w:t>Российский государственный торгово-экономический университет</w:t>
      </w:r>
    </w:p>
    <w:p w:rsidR="00A27386" w:rsidRPr="00FB2B80" w:rsidRDefault="00A27386" w:rsidP="00A27386">
      <w:pPr>
        <w:pStyle w:val="20"/>
        <w:tabs>
          <w:tab w:val="clear" w:pos="284"/>
        </w:tabs>
        <w:spacing w:line="360" w:lineRule="auto"/>
        <w:ind w:left="0" w:firstLine="0"/>
        <w:jc w:val="center"/>
        <w:rPr>
          <w:b w:val="0"/>
          <w:bCs w:val="0"/>
          <w:sz w:val="20"/>
          <w:szCs w:val="20"/>
        </w:rPr>
      </w:pPr>
      <w:r w:rsidRPr="00FB2B80">
        <w:rPr>
          <w:b w:val="0"/>
          <w:bCs w:val="0"/>
          <w:sz w:val="20"/>
          <w:szCs w:val="20"/>
        </w:rPr>
        <w:t>Ростовский Институт</w:t>
      </w:r>
    </w:p>
    <w:p w:rsidR="00A27386" w:rsidRDefault="00A27386" w:rsidP="00A27386">
      <w:pPr>
        <w:spacing w:line="360" w:lineRule="auto"/>
        <w:jc w:val="center"/>
        <w:rPr>
          <w:sz w:val="28"/>
        </w:rPr>
      </w:pPr>
    </w:p>
    <w:p w:rsidR="00A27386" w:rsidRDefault="00A27386" w:rsidP="00A27386">
      <w:pPr>
        <w:spacing w:line="360" w:lineRule="auto"/>
        <w:jc w:val="center"/>
        <w:rPr>
          <w:sz w:val="28"/>
        </w:rPr>
      </w:pPr>
    </w:p>
    <w:p w:rsidR="00A27386" w:rsidRDefault="00A27386" w:rsidP="00A27386">
      <w:pPr>
        <w:spacing w:line="360" w:lineRule="auto"/>
        <w:jc w:val="center"/>
        <w:rPr>
          <w:sz w:val="28"/>
        </w:rPr>
      </w:pPr>
    </w:p>
    <w:p w:rsidR="00A27386" w:rsidRDefault="00A27386" w:rsidP="00A27386">
      <w:pPr>
        <w:spacing w:line="360" w:lineRule="auto"/>
      </w:pPr>
    </w:p>
    <w:p w:rsidR="00A27386" w:rsidRDefault="00A27386" w:rsidP="00A27386">
      <w:pPr>
        <w:spacing w:line="360" w:lineRule="auto"/>
        <w:jc w:val="right"/>
      </w:pPr>
      <w:r>
        <w:t xml:space="preserve">(Шифр КП 00007) </w:t>
      </w:r>
    </w:p>
    <w:p w:rsidR="00A27386" w:rsidRDefault="00A27386" w:rsidP="00A27386">
      <w:pPr>
        <w:spacing w:line="360" w:lineRule="auto"/>
      </w:pPr>
    </w:p>
    <w:p w:rsidR="00A27386" w:rsidRDefault="00A27386" w:rsidP="00A27386">
      <w:pPr>
        <w:spacing w:line="360" w:lineRule="auto"/>
      </w:pPr>
    </w:p>
    <w:p w:rsidR="00A27386" w:rsidRDefault="00A27386" w:rsidP="00A27386">
      <w:pPr>
        <w:spacing w:line="360" w:lineRule="auto"/>
      </w:pPr>
    </w:p>
    <w:p w:rsidR="00A27386" w:rsidRDefault="00A27386" w:rsidP="00A27386">
      <w:pPr>
        <w:spacing w:line="360" w:lineRule="auto"/>
      </w:pPr>
    </w:p>
    <w:p w:rsidR="00A27386" w:rsidRPr="00FB2B80" w:rsidRDefault="00A27386" w:rsidP="00A27386">
      <w:pPr>
        <w:pStyle w:val="3"/>
        <w:spacing w:line="360" w:lineRule="auto"/>
        <w:ind w:firstLine="0"/>
        <w:rPr>
          <w:i/>
          <w:iCs/>
          <w:sz w:val="40"/>
        </w:rPr>
      </w:pPr>
      <w:r w:rsidRPr="00FB2B80">
        <w:rPr>
          <w:i/>
          <w:iCs/>
          <w:sz w:val="40"/>
        </w:rPr>
        <w:t>Контрольная работа</w:t>
      </w:r>
    </w:p>
    <w:p w:rsidR="007D4A32" w:rsidRPr="007D4A32" w:rsidRDefault="007D4A32" w:rsidP="00A27386">
      <w:pPr>
        <w:pStyle w:val="a3"/>
        <w:spacing w:line="360" w:lineRule="auto"/>
        <w:ind w:firstLine="0"/>
        <w:jc w:val="center"/>
        <w:rPr>
          <w:bCs/>
          <w:iCs/>
          <w:sz w:val="40"/>
          <w:szCs w:val="40"/>
        </w:rPr>
      </w:pPr>
      <w:r>
        <w:rPr>
          <w:bCs/>
          <w:iCs/>
          <w:sz w:val="32"/>
          <w:szCs w:val="32"/>
        </w:rPr>
        <w:t xml:space="preserve">         </w:t>
      </w:r>
      <w:r w:rsidR="00A27386">
        <w:rPr>
          <w:bCs/>
          <w:iCs/>
          <w:sz w:val="32"/>
          <w:szCs w:val="32"/>
        </w:rPr>
        <w:t>п</w:t>
      </w:r>
      <w:r w:rsidR="00A27386" w:rsidRPr="00FB2B80">
        <w:rPr>
          <w:bCs/>
          <w:iCs/>
          <w:sz w:val="32"/>
          <w:szCs w:val="32"/>
        </w:rPr>
        <w:t xml:space="preserve">о дисциплине:  </w:t>
      </w:r>
      <w:r w:rsidR="00A27386" w:rsidRPr="007D4A32">
        <w:rPr>
          <w:bCs/>
          <w:iCs/>
          <w:sz w:val="40"/>
          <w:szCs w:val="40"/>
        </w:rPr>
        <w:t>«Проблемы</w:t>
      </w:r>
      <w:r w:rsidRPr="007D4A32">
        <w:rPr>
          <w:bCs/>
          <w:iCs/>
          <w:sz w:val="40"/>
          <w:szCs w:val="40"/>
        </w:rPr>
        <w:t xml:space="preserve"> развития </w:t>
      </w:r>
    </w:p>
    <w:p w:rsidR="007D4A32" w:rsidRPr="007D4A32" w:rsidRDefault="005F5444" w:rsidP="007D4A32">
      <w:pPr>
        <w:pStyle w:val="a3"/>
        <w:spacing w:line="360" w:lineRule="auto"/>
        <w:ind w:firstLine="0"/>
        <w:jc w:val="right"/>
        <w:rPr>
          <w:bCs/>
          <w:iCs/>
          <w:sz w:val="40"/>
          <w:szCs w:val="40"/>
        </w:rPr>
      </w:pPr>
      <w:r>
        <w:rPr>
          <w:bCs/>
          <w:iCs/>
          <w:sz w:val="40"/>
          <w:szCs w:val="40"/>
        </w:rPr>
        <w:t>экономической</w:t>
      </w:r>
      <w:r w:rsidRPr="007D4A32">
        <w:rPr>
          <w:bCs/>
          <w:iCs/>
          <w:sz w:val="40"/>
          <w:szCs w:val="40"/>
        </w:rPr>
        <w:t xml:space="preserve"> </w:t>
      </w:r>
      <w:r w:rsidR="007D4A32" w:rsidRPr="007D4A32">
        <w:rPr>
          <w:bCs/>
          <w:iCs/>
          <w:sz w:val="40"/>
          <w:szCs w:val="40"/>
        </w:rPr>
        <w:t>истори</w:t>
      </w:r>
      <w:r>
        <w:rPr>
          <w:bCs/>
          <w:iCs/>
          <w:sz w:val="40"/>
          <w:szCs w:val="40"/>
        </w:rPr>
        <w:t>и</w:t>
      </w:r>
      <w:r w:rsidR="007D4A32" w:rsidRPr="007D4A32">
        <w:rPr>
          <w:bCs/>
          <w:iCs/>
          <w:sz w:val="40"/>
          <w:szCs w:val="40"/>
        </w:rPr>
        <w:t xml:space="preserve"> Дона </w:t>
      </w:r>
    </w:p>
    <w:p w:rsidR="00A27386" w:rsidRPr="00FB2B80" w:rsidRDefault="007D4A32" w:rsidP="007D4A32">
      <w:pPr>
        <w:pStyle w:val="a3"/>
        <w:spacing w:line="360" w:lineRule="auto"/>
        <w:ind w:firstLine="0"/>
        <w:jc w:val="right"/>
        <w:rPr>
          <w:bCs/>
          <w:iCs/>
          <w:sz w:val="32"/>
          <w:szCs w:val="32"/>
        </w:rPr>
      </w:pPr>
      <w:r w:rsidRPr="007D4A32">
        <w:rPr>
          <w:bCs/>
          <w:iCs/>
          <w:sz w:val="40"/>
          <w:szCs w:val="40"/>
        </w:rPr>
        <w:t xml:space="preserve">и Северного Кавказа </w:t>
      </w:r>
      <w:r w:rsidR="00A27386" w:rsidRPr="007D4A32">
        <w:rPr>
          <w:bCs/>
          <w:iCs/>
          <w:sz w:val="40"/>
          <w:szCs w:val="40"/>
        </w:rPr>
        <w:t>»</w:t>
      </w:r>
    </w:p>
    <w:p w:rsidR="00A27386" w:rsidRPr="00FB2B80" w:rsidRDefault="00A27386" w:rsidP="00A27386">
      <w:pPr>
        <w:spacing w:line="360" w:lineRule="auto"/>
        <w:ind w:firstLine="709"/>
        <w:jc w:val="right"/>
        <w:rPr>
          <w:bCs/>
          <w:iCs/>
          <w:sz w:val="32"/>
          <w:szCs w:val="32"/>
        </w:rPr>
      </w:pPr>
      <w:r w:rsidRPr="00FB2B80">
        <w:rPr>
          <w:bCs/>
          <w:iCs/>
          <w:sz w:val="32"/>
          <w:szCs w:val="32"/>
        </w:rPr>
        <w:t xml:space="preserve">Тема: </w:t>
      </w:r>
      <w:r w:rsidRPr="00640A8A">
        <w:rPr>
          <w:bCs/>
          <w:iCs/>
          <w:sz w:val="32"/>
          <w:szCs w:val="32"/>
        </w:rPr>
        <w:t>«</w:t>
      </w:r>
      <w:r w:rsidRPr="00A27386">
        <w:t>Аграрные преобразования на Северном Кавказе</w:t>
      </w:r>
      <w:r w:rsidRPr="00640A8A">
        <w:rPr>
          <w:bCs/>
          <w:iCs/>
          <w:sz w:val="32"/>
          <w:szCs w:val="32"/>
        </w:rPr>
        <w:t>»</w:t>
      </w:r>
    </w:p>
    <w:p w:rsidR="00A27386" w:rsidRDefault="00A27386" w:rsidP="00A27386">
      <w:pPr>
        <w:spacing w:line="360" w:lineRule="auto"/>
      </w:pPr>
      <w:r>
        <w:t xml:space="preserve"> </w:t>
      </w:r>
      <w:r>
        <w:rPr>
          <w:sz w:val="32"/>
          <w:szCs w:val="32"/>
        </w:rPr>
        <w:t xml:space="preserve">                               </w:t>
      </w:r>
      <w:r>
        <w:t xml:space="preserve"> </w:t>
      </w:r>
    </w:p>
    <w:p w:rsidR="00A27386" w:rsidRDefault="00A27386" w:rsidP="00A27386">
      <w:pPr>
        <w:spacing w:line="360" w:lineRule="auto"/>
      </w:pPr>
    </w:p>
    <w:p w:rsidR="00A27386" w:rsidRDefault="00A27386" w:rsidP="00A27386">
      <w:pPr>
        <w:pStyle w:val="a5"/>
        <w:spacing w:line="360" w:lineRule="auto"/>
      </w:pPr>
    </w:p>
    <w:p w:rsidR="00A27386" w:rsidRDefault="00A27386" w:rsidP="00A27386">
      <w:pPr>
        <w:spacing w:line="360" w:lineRule="auto"/>
        <w:rPr>
          <w:i/>
          <w:iCs/>
          <w:szCs w:val="32"/>
        </w:rPr>
      </w:pPr>
      <w:r>
        <w:rPr>
          <w:i/>
          <w:iCs/>
        </w:rPr>
        <w:t xml:space="preserve">                                                                                              </w:t>
      </w:r>
      <w:r>
        <w:rPr>
          <w:i/>
          <w:iCs/>
          <w:szCs w:val="32"/>
        </w:rPr>
        <w:t xml:space="preserve">Работу выполнил: </w:t>
      </w:r>
    </w:p>
    <w:p w:rsidR="00A27386" w:rsidRDefault="00A27386" w:rsidP="00A27386">
      <w:pPr>
        <w:spacing w:line="360" w:lineRule="auto"/>
        <w:rPr>
          <w:i/>
          <w:iCs/>
          <w:szCs w:val="32"/>
        </w:rPr>
      </w:pPr>
      <w:r>
        <w:rPr>
          <w:i/>
          <w:iCs/>
          <w:szCs w:val="32"/>
        </w:rPr>
        <w:t xml:space="preserve">                                                                                               студент </w:t>
      </w:r>
      <w:r w:rsidRPr="00640A8A">
        <w:rPr>
          <w:i/>
          <w:iCs/>
          <w:szCs w:val="32"/>
        </w:rPr>
        <w:t>третьего</w:t>
      </w:r>
      <w:r>
        <w:rPr>
          <w:i/>
          <w:iCs/>
          <w:szCs w:val="32"/>
        </w:rPr>
        <w:t xml:space="preserve"> курса </w:t>
      </w:r>
    </w:p>
    <w:p w:rsidR="00A27386" w:rsidRDefault="00A27386" w:rsidP="00A27386">
      <w:pPr>
        <w:spacing w:line="360" w:lineRule="auto"/>
        <w:rPr>
          <w:i/>
          <w:iCs/>
          <w:szCs w:val="32"/>
        </w:rPr>
      </w:pPr>
      <w:r>
        <w:rPr>
          <w:i/>
          <w:iCs/>
          <w:szCs w:val="32"/>
        </w:rPr>
        <w:t xml:space="preserve">                                                                                               заочной формы обучения</w:t>
      </w:r>
    </w:p>
    <w:p w:rsidR="00A27386" w:rsidRDefault="00A27386" w:rsidP="00A27386">
      <w:pPr>
        <w:spacing w:line="360" w:lineRule="auto"/>
        <w:rPr>
          <w:i/>
          <w:iCs/>
          <w:szCs w:val="32"/>
        </w:rPr>
      </w:pPr>
      <w:r>
        <w:rPr>
          <w:i/>
          <w:iCs/>
          <w:szCs w:val="32"/>
        </w:rPr>
        <w:t xml:space="preserve">                                                                                               факультета коммерции                            </w:t>
      </w:r>
    </w:p>
    <w:p w:rsidR="00A27386" w:rsidRDefault="00A27386" w:rsidP="00A27386">
      <w:pPr>
        <w:spacing w:line="360" w:lineRule="auto"/>
        <w:rPr>
          <w:i/>
          <w:iCs/>
          <w:szCs w:val="32"/>
        </w:rPr>
      </w:pPr>
      <w:r>
        <w:rPr>
          <w:i/>
          <w:iCs/>
          <w:szCs w:val="32"/>
        </w:rPr>
        <w:t xml:space="preserve">                                                                                               </w:t>
      </w:r>
    </w:p>
    <w:p w:rsidR="00A27386" w:rsidRDefault="00A27386" w:rsidP="00A27386">
      <w:pPr>
        <w:spacing w:line="360" w:lineRule="auto"/>
        <w:jc w:val="center"/>
        <w:rPr>
          <w:i/>
          <w:iCs/>
          <w:szCs w:val="32"/>
        </w:rPr>
      </w:pPr>
      <w:r>
        <w:rPr>
          <w:i/>
          <w:iCs/>
          <w:szCs w:val="32"/>
        </w:rPr>
        <w:t xml:space="preserve">                                                                                               </w:t>
      </w:r>
    </w:p>
    <w:p w:rsidR="00A27386" w:rsidRDefault="00A27386" w:rsidP="00A27386">
      <w:pPr>
        <w:spacing w:line="360" w:lineRule="auto"/>
        <w:rPr>
          <w:i/>
          <w:iCs/>
          <w:szCs w:val="32"/>
        </w:rPr>
      </w:pPr>
    </w:p>
    <w:p w:rsidR="007D4A32" w:rsidRDefault="007D4A32" w:rsidP="00A27386">
      <w:pPr>
        <w:spacing w:line="360" w:lineRule="auto"/>
        <w:rPr>
          <w:i/>
          <w:iCs/>
          <w:szCs w:val="32"/>
        </w:rPr>
      </w:pPr>
    </w:p>
    <w:p w:rsidR="00A27386" w:rsidRDefault="00A27386" w:rsidP="00A27386">
      <w:pPr>
        <w:spacing w:line="360" w:lineRule="auto"/>
      </w:pPr>
      <w:r>
        <w:t xml:space="preserve">                  </w:t>
      </w:r>
    </w:p>
    <w:p w:rsidR="00A27386" w:rsidRPr="00640A8A" w:rsidRDefault="00A27386" w:rsidP="00A27386">
      <w:pPr>
        <w:pStyle w:val="2"/>
        <w:spacing w:line="360" w:lineRule="auto"/>
        <w:jc w:val="center"/>
        <w:rPr>
          <w:b w:val="0"/>
          <w:sz w:val="22"/>
          <w:szCs w:val="22"/>
        </w:rPr>
      </w:pPr>
      <w:r w:rsidRPr="00640A8A">
        <w:rPr>
          <w:b w:val="0"/>
          <w:sz w:val="22"/>
          <w:szCs w:val="22"/>
        </w:rPr>
        <w:t>Ростов-на-Дону</w:t>
      </w:r>
    </w:p>
    <w:p w:rsidR="00A27386" w:rsidRPr="00640A8A" w:rsidRDefault="00A27386" w:rsidP="00A27386">
      <w:pPr>
        <w:pStyle w:val="2"/>
        <w:spacing w:line="360" w:lineRule="auto"/>
        <w:jc w:val="center"/>
        <w:rPr>
          <w:b w:val="0"/>
          <w:sz w:val="22"/>
          <w:szCs w:val="22"/>
        </w:rPr>
      </w:pPr>
      <w:r w:rsidRPr="00640A8A">
        <w:rPr>
          <w:b w:val="0"/>
          <w:sz w:val="22"/>
          <w:szCs w:val="22"/>
        </w:rPr>
        <w:t>2004 г.</w:t>
      </w:r>
    </w:p>
    <w:p w:rsidR="00A27386" w:rsidRDefault="00A27386" w:rsidP="00A27386">
      <w:pPr>
        <w:jc w:val="both"/>
        <w:rPr>
          <w:sz w:val="28"/>
        </w:rPr>
      </w:pPr>
    </w:p>
    <w:p w:rsidR="00A27386" w:rsidRPr="0089565E" w:rsidRDefault="00A27386" w:rsidP="00A27386">
      <w:pPr>
        <w:jc w:val="both"/>
        <w:rPr>
          <w:sz w:val="28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Содержание:</w:t>
      </w: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C057F3" w:rsidRPr="00C057F3" w:rsidRDefault="00C057F3" w:rsidP="00C057F3">
      <w:pPr>
        <w:spacing w:line="360" w:lineRule="auto"/>
        <w:ind w:firstLine="360"/>
        <w:rPr>
          <w:b/>
          <w:i/>
          <w:sz w:val="28"/>
          <w:szCs w:val="28"/>
        </w:rPr>
      </w:pPr>
      <w:r w:rsidRPr="00C057F3">
        <w:rPr>
          <w:b/>
          <w:i/>
          <w:sz w:val="28"/>
          <w:szCs w:val="28"/>
        </w:rPr>
        <w:t>Введение</w:t>
      </w:r>
    </w:p>
    <w:p w:rsidR="00A27386" w:rsidRPr="00C057F3" w:rsidRDefault="00A27386" w:rsidP="00C057F3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C057F3">
        <w:rPr>
          <w:b/>
          <w:i/>
          <w:sz w:val="28"/>
          <w:szCs w:val="28"/>
        </w:rPr>
        <w:t>Аграрные преобразования на Северном Кавказе</w:t>
      </w:r>
    </w:p>
    <w:p w:rsidR="00420639" w:rsidRPr="00C057F3" w:rsidRDefault="00420639" w:rsidP="00C057F3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C057F3">
        <w:rPr>
          <w:b/>
          <w:i/>
          <w:sz w:val="28"/>
          <w:szCs w:val="28"/>
        </w:rPr>
        <w:t>Земельная реформа на Северном Кавказе</w:t>
      </w:r>
    </w:p>
    <w:p w:rsidR="00420639" w:rsidRPr="00C057F3" w:rsidRDefault="00420639" w:rsidP="00C057F3">
      <w:pPr>
        <w:numPr>
          <w:ilvl w:val="1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C057F3">
        <w:rPr>
          <w:i/>
          <w:sz w:val="28"/>
          <w:szCs w:val="28"/>
        </w:rPr>
        <w:t>Перераспределение земельного фонда на Северном Кавказе</w:t>
      </w:r>
    </w:p>
    <w:p w:rsidR="00A27386" w:rsidRPr="00C057F3" w:rsidRDefault="00420639" w:rsidP="00C057F3">
      <w:pPr>
        <w:numPr>
          <w:ilvl w:val="1"/>
          <w:numId w:val="2"/>
        </w:numPr>
        <w:spacing w:line="360" w:lineRule="auto"/>
        <w:rPr>
          <w:b/>
          <w:i/>
          <w:sz w:val="28"/>
          <w:szCs w:val="28"/>
          <w:u w:val="single"/>
        </w:rPr>
      </w:pPr>
      <w:r w:rsidRPr="00C057F3">
        <w:rPr>
          <w:i/>
          <w:sz w:val="28"/>
          <w:szCs w:val="28"/>
        </w:rPr>
        <w:t>Подымный сбор</w:t>
      </w:r>
    </w:p>
    <w:p w:rsidR="00A27386" w:rsidRPr="00C057F3" w:rsidRDefault="00420639" w:rsidP="00C057F3">
      <w:pPr>
        <w:numPr>
          <w:ilvl w:val="0"/>
          <w:numId w:val="2"/>
        </w:numPr>
        <w:spacing w:line="360" w:lineRule="auto"/>
        <w:rPr>
          <w:b/>
          <w:i/>
          <w:sz w:val="28"/>
          <w:szCs w:val="28"/>
          <w:u w:val="single"/>
        </w:rPr>
      </w:pPr>
      <w:r w:rsidRPr="00C057F3">
        <w:rPr>
          <w:b/>
          <w:i/>
          <w:sz w:val="28"/>
          <w:szCs w:val="28"/>
        </w:rPr>
        <w:t>Отмена крепостного права на Тереке и Кубани</w:t>
      </w:r>
    </w:p>
    <w:p w:rsidR="00A27386" w:rsidRPr="00C057F3" w:rsidRDefault="00420639" w:rsidP="00C057F3">
      <w:pPr>
        <w:numPr>
          <w:ilvl w:val="0"/>
          <w:numId w:val="2"/>
        </w:numPr>
        <w:spacing w:line="360" w:lineRule="auto"/>
        <w:rPr>
          <w:b/>
          <w:i/>
          <w:sz w:val="28"/>
          <w:szCs w:val="28"/>
          <w:u w:val="single"/>
        </w:rPr>
      </w:pPr>
      <w:r w:rsidRPr="00C057F3">
        <w:rPr>
          <w:b/>
          <w:i/>
          <w:sz w:val="28"/>
          <w:szCs w:val="28"/>
        </w:rPr>
        <w:t>Отмена крепостного права на Дону и в Ставрополье</w:t>
      </w:r>
    </w:p>
    <w:p w:rsidR="00A27386" w:rsidRPr="00C057F3" w:rsidRDefault="00420639" w:rsidP="00C057F3">
      <w:pPr>
        <w:numPr>
          <w:ilvl w:val="1"/>
          <w:numId w:val="2"/>
        </w:numPr>
        <w:spacing w:line="360" w:lineRule="auto"/>
        <w:rPr>
          <w:b/>
          <w:i/>
          <w:sz w:val="28"/>
          <w:szCs w:val="28"/>
          <w:u w:val="single"/>
        </w:rPr>
      </w:pPr>
      <w:r w:rsidRPr="00C057F3">
        <w:rPr>
          <w:i/>
          <w:sz w:val="28"/>
          <w:szCs w:val="28"/>
        </w:rPr>
        <w:t>Разработка крестьянской реформы на Дону</w:t>
      </w:r>
    </w:p>
    <w:p w:rsidR="00A27386" w:rsidRPr="00C057F3" w:rsidRDefault="00420639" w:rsidP="00C057F3">
      <w:pPr>
        <w:numPr>
          <w:ilvl w:val="1"/>
          <w:numId w:val="2"/>
        </w:numPr>
        <w:spacing w:line="360" w:lineRule="auto"/>
        <w:rPr>
          <w:b/>
          <w:i/>
          <w:sz w:val="28"/>
          <w:szCs w:val="28"/>
          <w:u w:val="single"/>
        </w:rPr>
      </w:pPr>
      <w:r w:rsidRPr="00C057F3">
        <w:rPr>
          <w:i/>
          <w:sz w:val="28"/>
          <w:szCs w:val="28"/>
        </w:rPr>
        <w:t>Проведение крестьянской реформы на Дону</w:t>
      </w:r>
    </w:p>
    <w:p w:rsidR="00A27386" w:rsidRPr="00C057F3" w:rsidRDefault="00420639" w:rsidP="00C057F3">
      <w:pPr>
        <w:numPr>
          <w:ilvl w:val="1"/>
          <w:numId w:val="2"/>
        </w:numPr>
        <w:spacing w:line="360" w:lineRule="auto"/>
        <w:rPr>
          <w:b/>
          <w:i/>
          <w:sz w:val="28"/>
          <w:szCs w:val="28"/>
          <w:u w:val="single"/>
        </w:rPr>
      </w:pPr>
      <w:r w:rsidRPr="00C057F3">
        <w:rPr>
          <w:i/>
          <w:sz w:val="28"/>
          <w:szCs w:val="28"/>
        </w:rPr>
        <w:t>Крестьянская реформа в Ставропольской губернии</w:t>
      </w:r>
    </w:p>
    <w:p w:rsidR="00A27386" w:rsidRPr="00C057F3" w:rsidRDefault="00420639" w:rsidP="00C057F3">
      <w:pPr>
        <w:numPr>
          <w:ilvl w:val="0"/>
          <w:numId w:val="2"/>
        </w:numPr>
        <w:spacing w:line="360" w:lineRule="auto"/>
        <w:rPr>
          <w:b/>
          <w:i/>
          <w:sz w:val="28"/>
          <w:szCs w:val="28"/>
          <w:u w:val="single"/>
        </w:rPr>
      </w:pPr>
      <w:r w:rsidRPr="00C057F3">
        <w:rPr>
          <w:b/>
          <w:i/>
          <w:sz w:val="28"/>
          <w:szCs w:val="28"/>
        </w:rPr>
        <w:t>Отмена рабства в Дагестане и крестьянская реформа 1913 г.</w:t>
      </w:r>
    </w:p>
    <w:p w:rsidR="00A27386" w:rsidRPr="00C057F3" w:rsidRDefault="00C057F3" w:rsidP="00C057F3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C057F3">
        <w:rPr>
          <w:b/>
          <w:i/>
          <w:sz w:val="28"/>
          <w:szCs w:val="28"/>
        </w:rPr>
        <w:t>Заключение</w:t>
      </w:r>
    </w:p>
    <w:p w:rsidR="00A27386" w:rsidRPr="00C057F3" w:rsidRDefault="00C057F3" w:rsidP="00C057F3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C057F3">
        <w:rPr>
          <w:b/>
          <w:i/>
          <w:sz w:val="28"/>
          <w:szCs w:val="28"/>
        </w:rPr>
        <w:t>Список использованной литературы</w:t>
      </w: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A27386" w:rsidRDefault="00A27386" w:rsidP="00A27386">
      <w:pPr>
        <w:jc w:val="center"/>
        <w:rPr>
          <w:b/>
          <w:i/>
          <w:sz w:val="28"/>
          <w:u w:val="single"/>
        </w:rPr>
      </w:pPr>
    </w:p>
    <w:p w:rsidR="000720DB" w:rsidRDefault="000720DB" w:rsidP="00A27386">
      <w:pPr>
        <w:jc w:val="center"/>
        <w:rPr>
          <w:b/>
          <w:i/>
          <w:sz w:val="28"/>
          <w:u w:val="single"/>
        </w:rPr>
      </w:pPr>
    </w:p>
    <w:p w:rsidR="000720DB" w:rsidRDefault="000720DB" w:rsidP="00A27386">
      <w:pPr>
        <w:jc w:val="center"/>
        <w:rPr>
          <w:b/>
          <w:i/>
          <w:sz w:val="28"/>
          <w:u w:val="single"/>
        </w:rPr>
      </w:pPr>
    </w:p>
    <w:p w:rsidR="00C057F3" w:rsidRPr="00C057F3" w:rsidRDefault="00C057F3" w:rsidP="00C057F3">
      <w:pPr>
        <w:spacing w:line="360" w:lineRule="auto"/>
        <w:jc w:val="center"/>
        <w:rPr>
          <w:b/>
          <w:i/>
        </w:rPr>
      </w:pPr>
      <w:r>
        <w:rPr>
          <w:b/>
          <w:i/>
        </w:rPr>
        <w:t>Введение</w:t>
      </w:r>
    </w:p>
    <w:p w:rsidR="00C057F3" w:rsidRDefault="00C057F3" w:rsidP="00C057F3">
      <w:pPr>
        <w:spacing w:line="360" w:lineRule="auto"/>
        <w:ind w:firstLine="709"/>
        <w:jc w:val="both"/>
      </w:pPr>
      <w:r>
        <w:t>Развитие края в составе империи оказалось подчинено общим процессам экономической и социально-политической эволюции России в XVIII- начала XX вв. Условия и характер взаимодействия различных групп населения его определялись социальной и этнической политикой центральной власти, а также процессом модернизации, в который страна постепенно вовлекалась как общим ходом развития европейского мира, так и вполне целенаправленной реформаторской деятельностью царизма.</w:t>
      </w:r>
    </w:p>
    <w:p w:rsidR="00C057F3" w:rsidRDefault="00C057F3" w:rsidP="00C057F3">
      <w:pPr>
        <w:spacing w:line="360" w:lineRule="auto"/>
        <w:ind w:firstLine="709"/>
        <w:jc w:val="both"/>
      </w:pPr>
      <w:r>
        <w:t>    Вместе с тем юго-восточная окраина Европейской России отличалась зримым своеобразием хозяйственного уклада и образа жизни, составом и обликом населения. Определялось это в первую очередь тем, что в общий контекст исторического развития страны оказались включенными территории, на которых сложились и существовали уникальная горская цивилизация и весьма специфичная казачья культурно-историческая общность. Это предопределяло сложность и неоднозначность процесса их интеграции как в единую хозяйственную систему империи, так и в ее социальную и политическую жизнь.</w:t>
      </w:r>
    </w:p>
    <w:p w:rsidR="00C057F3" w:rsidRDefault="00C057F3" w:rsidP="00C057F3">
      <w:pPr>
        <w:spacing w:line="360" w:lineRule="auto"/>
        <w:ind w:firstLine="709"/>
        <w:jc w:val="both"/>
      </w:pPr>
      <w:r>
        <w:t>    В составе Российской империи сложно отыскать хотя бы еще один регион с таким же пестрым этническим и социальным составом населения, причем структура его стала, по сравнению с предыдущими веками развития, более дробной и сложной в процессе российской колонизации территории. При этом имперская политика ставила различные сословия и этносы в весьма неравное положение, разделяя их на привилегированные, полупривилегированные и непривилегированные, что способствовало росту противоречий и конфликтов как между ними, так и отдельных групп населения с властью.</w:t>
      </w:r>
    </w:p>
    <w:p w:rsidR="00C057F3" w:rsidRPr="000720DB" w:rsidRDefault="00C057F3" w:rsidP="00C057F3">
      <w:pPr>
        <w:spacing w:line="360" w:lineRule="auto"/>
        <w:ind w:firstLine="709"/>
        <w:jc w:val="both"/>
      </w:pPr>
      <w:r>
        <w:t>    Неизбежным результатом жизни в составе империи стали и взаимное приспособление столь разных соседей друг к другу, и деформация социокультурных устоев и традиций жизни, характерных для таких своеобразных групп населения края, как этносы Северного Кавказа и казачество, хотя последнее, несомненно, в большей степени адаптировалось за два с небольшим столетия к жизни в царской России и к условиям несения военной службы государю.</w:t>
      </w:r>
    </w:p>
    <w:p w:rsidR="00F1324E" w:rsidRPr="00C03DE9" w:rsidRDefault="00F1324E" w:rsidP="00C057F3">
      <w:pPr>
        <w:spacing w:line="360" w:lineRule="auto"/>
        <w:jc w:val="center"/>
        <w:rPr>
          <w:b/>
          <w:i/>
        </w:rPr>
      </w:pPr>
      <w:r w:rsidRPr="00C03DE9">
        <w:rPr>
          <w:b/>
          <w:i/>
        </w:rPr>
        <w:t>Аграрные преобразования на Северном Кавказе</w:t>
      </w:r>
    </w:p>
    <w:p w:rsidR="00F1324E" w:rsidRDefault="00F1324E" w:rsidP="00F1324E">
      <w:pPr>
        <w:spacing w:line="360" w:lineRule="auto"/>
        <w:ind w:firstLine="709"/>
        <w:jc w:val="both"/>
      </w:pPr>
      <w:r>
        <w:t>В отличие от Центральной России, на Северном Кавказе аграрно-крестьянская реформа проводилась в два этапа. Первым этапом была земельная реформа (размежевание земель и определение их юридического статуса), вторым – ликвидация рабства и освобождение крестьян от личной зависимости.</w:t>
      </w:r>
    </w:p>
    <w:p w:rsidR="00F1324E" w:rsidRDefault="00F1324E" w:rsidP="00F1324E">
      <w:pPr>
        <w:spacing w:line="360" w:lineRule="auto"/>
        <w:ind w:firstLine="709"/>
        <w:jc w:val="both"/>
      </w:pPr>
      <w:r>
        <w:t>При проведении земельной реформы в крае российская администрация отдавала приоритет общинному землевладению и землепользованию, что еще более сближало горские районы с русскими губерниями. Однако в полном объеме размежевание земель было проведено только в Кабарде и Осетии. Одновременно с наделением землей крестьян происходило перераспределение земельного фонда в пользу местных феодалов, преданных российской власти представителей других горских народов и российских военных. Непосредственным результатом проведения земельной реформы на Северном Кавказе стало введение с 1 января 1866 г. государственной поземельной подати, известной как «подымный сбор».</w:t>
      </w:r>
    </w:p>
    <w:p w:rsidR="00F1324E" w:rsidRDefault="00F1324E" w:rsidP="00F1324E">
      <w:pPr>
        <w:spacing w:line="360" w:lineRule="auto"/>
        <w:ind w:firstLine="709"/>
        <w:jc w:val="both"/>
      </w:pPr>
      <w:r>
        <w:t>С начала 60-х гг. XIX в. русская администрация на Северном Кавказе проводила и освобождение зависимого населения. В Терской и Кубанской области было ликвидировано крепостное право, а в Дагестане отменено рабство. При этом условия освобождения рабов, дворовых и крестьян были более тяжелыми, чем на Дону или в Центральной России. Большая часть крестьян-рабов Дагестана оставалась в крепостной зависимости  от беков до 1913 г.</w:t>
      </w:r>
    </w:p>
    <w:p w:rsidR="00F1324E" w:rsidRPr="00C03DE9" w:rsidRDefault="00F1324E" w:rsidP="00C057F3">
      <w:pPr>
        <w:spacing w:line="360" w:lineRule="auto"/>
        <w:jc w:val="center"/>
        <w:rPr>
          <w:b/>
          <w:i/>
        </w:rPr>
      </w:pPr>
      <w:r w:rsidRPr="00C03DE9">
        <w:rPr>
          <w:b/>
          <w:i/>
        </w:rPr>
        <w:t>Земельная реформа на Северном Кавказе</w:t>
      </w:r>
    </w:p>
    <w:p w:rsidR="00F1324E" w:rsidRDefault="00F1324E" w:rsidP="00F1324E">
      <w:pPr>
        <w:spacing w:line="360" w:lineRule="auto"/>
        <w:ind w:firstLine="709"/>
        <w:jc w:val="both"/>
      </w:pPr>
      <w:r>
        <w:t xml:space="preserve">Аграрные преобразования на Северном Кавказе строились на сочетании  двух принципов землевладения – общинного и частного и призваны были дать горцам землю на плоскости на основе общинного права, выделив в то же время часть земель в частную собственность (феодалам и лицам, находящимся на русской службе и преданным русскому правительству). </w:t>
      </w:r>
    </w:p>
    <w:p w:rsidR="00F1324E" w:rsidRDefault="00F1324E" w:rsidP="00F1324E">
      <w:pPr>
        <w:spacing w:line="360" w:lineRule="auto"/>
        <w:ind w:firstLine="709"/>
        <w:jc w:val="both"/>
      </w:pPr>
      <w:r>
        <w:t>В мае 1863 г. в Терской области образовали Комиссия по разбору личных и поземельных прав (Терская сословно-поземельная комиссия) под председательством кабардинца Д.</w:t>
      </w:r>
      <w:r w:rsidR="006D0FAF">
        <w:t xml:space="preserve"> </w:t>
      </w:r>
      <w:r>
        <w:t>С.</w:t>
      </w:r>
      <w:r w:rsidR="006D0FAF">
        <w:t xml:space="preserve"> </w:t>
      </w:r>
      <w:r>
        <w:t>Кодзокова. В основу своей работы она приняла положение, что «земля, занимаемая жителями на плоскости, есть казенная» и находится в пользовании крестьян на общинном праве. В Кабарде 29 августа 1863 г.  местные феодалы подписали акт, которым вся земля признавалась общинной. Он стал отправным пунктом земельной реформы. Осетинская и балканская знать отказалась подписать подобные акты, но комиссия Кодзокова сочла необходимым ввести и в Осетии общинное владение землей.</w:t>
      </w:r>
    </w:p>
    <w:p w:rsidR="00F1324E" w:rsidRDefault="00F1324E" w:rsidP="00F1324E">
      <w:pPr>
        <w:spacing w:line="360" w:lineRule="auto"/>
        <w:ind w:firstLine="709"/>
        <w:jc w:val="both"/>
      </w:pPr>
      <w:r>
        <w:t xml:space="preserve">В Кабарде при проведении размежевании земель происходило укрупнение аулов. Норма наделения колебалась от 36 до 41 дес. на двор, но около 2/3 надела составляли неудобные земли. В среднем на одну душу у крестьян приходилось от 3,6 до 8 дес. земли. Аулы получали землю на праве общинного владения, за передаваемые государством участки члены общины несли государственную и поземельную повинность. Для наделения князей и дворян устанавливались следующие нормы: князьям в среднем по 500, а дворянам по 250 дес. на двор. </w:t>
      </w:r>
    </w:p>
    <w:p w:rsidR="00F1324E" w:rsidRDefault="00F1324E" w:rsidP="00F1324E">
      <w:pPr>
        <w:spacing w:line="360" w:lineRule="auto"/>
        <w:ind w:firstLine="709"/>
        <w:jc w:val="both"/>
      </w:pPr>
      <w:r>
        <w:t xml:space="preserve">В Осетии процесс размежевания земель начался в 1853 г. и продолжался до 1867 г. В 1853-1856 гг. были отведены земли семействам знати (алдарам) и зависимому крестьянскому населению при нормах размежевания – по 225 дес. алдарам и 36-37 дес. на крестьянский двор. Но при этом земли не получили 49 дворов алдар, которых переселили на правый берег Терека, и 334 крестьянских двора. Затем земельные наделы были распределены между аулами в соответствии с количеством входящих в них дворов, причем алдары либо включались в состав аульных обществ (получая на двор по 40 дес.), либо получали право на земельные наделы в Кубанской области (до 300 дес. на двор). </w:t>
      </w:r>
    </w:p>
    <w:p w:rsidR="00F1324E" w:rsidRDefault="00F1324E" w:rsidP="00F1324E">
      <w:pPr>
        <w:spacing w:line="360" w:lineRule="auto"/>
        <w:ind w:firstLine="709"/>
        <w:jc w:val="both"/>
      </w:pPr>
      <w:r>
        <w:t>В Кубанской области размежевание земель происходило на основании проекта «Положения об устройстве поземельного быта горских племен Кубанской области» (1861 г.), по которому крупные феодалы получали огромные поместья в индивидуальное потомственное пользование, дворяне – от 100 до 200 дес. в фамильное пользование, а крестьяне-общинники – по 7 дес. на душу м.п. на правах общинного владения.</w:t>
      </w:r>
    </w:p>
    <w:p w:rsidR="00F1324E" w:rsidRDefault="00F1324E" w:rsidP="00F1324E">
      <w:pPr>
        <w:spacing w:line="360" w:lineRule="auto"/>
        <w:ind w:firstLine="709"/>
        <w:jc w:val="both"/>
      </w:pPr>
      <w:r>
        <w:t xml:space="preserve">Общий пересмотр земельных отношений в Карачае и Балкарии так и не был произведен. </w:t>
      </w:r>
    </w:p>
    <w:p w:rsidR="00F1324E" w:rsidRDefault="00F1324E" w:rsidP="00F1324E">
      <w:pPr>
        <w:spacing w:line="360" w:lineRule="auto"/>
        <w:ind w:firstLine="709"/>
        <w:jc w:val="both"/>
      </w:pPr>
      <w:r>
        <w:t>В плоскостной Чечне и Ингушетии размежевание закончилось в 1876 г., наделы Надтеречном наибстве Чечни колебались от 28 до 34 дес. на двор, а в Ингушетии –от 15,5 до 27 дес. на двор. В горной Чечне и Ингушетии земельная реформа не проводилась.</w:t>
      </w:r>
    </w:p>
    <w:p w:rsidR="00F1324E" w:rsidRDefault="00F1324E" w:rsidP="00F1324E">
      <w:pPr>
        <w:spacing w:line="360" w:lineRule="auto"/>
        <w:ind w:firstLine="709"/>
        <w:jc w:val="both"/>
      </w:pPr>
      <w:r>
        <w:t>В Дагестане в 1865 г. начала работать сословно-поземельная комиссия, которая занялась решением земельного вопроса. Под ее давлением в 1865 г. местные феодалы согласились предоставить половину земли крестьянам безвозмездно. С 1865 по 1870 гг. проводились межевые работы. Так, на Кумыкской плоскости феодалы получили в среднем по 110 дес.,  а крестьяне - менее 5 дес. душевого надела.</w:t>
      </w:r>
    </w:p>
    <w:p w:rsidR="00F1324E" w:rsidRPr="00C03DE9" w:rsidRDefault="00F1324E" w:rsidP="00C057F3">
      <w:pPr>
        <w:spacing w:line="360" w:lineRule="auto"/>
        <w:jc w:val="center"/>
        <w:rPr>
          <w:i/>
        </w:rPr>
      </w:pPr>
      <w:r w:rsidRPr="00C03DE9">
        <w:rPr>
          <w:i/>
        </w:rPr>
        <w:t>Перераспределение земельного фонда на Северном Кавказе</w:t>
      </w:r>
    </w:p>
    <w:p w:rsidR="00F1324E" w:rsidRDefault="00F1324E" w:rsidP="00F1324E">
      <w:pPr>
        <w:spacing w:line="360" w:lineRule="auto"/>
        <w:ind w:firstLine="709"/>
        <w:jc w:val="both"/>
      </w:pPr>
      <w:r>
        <w:t>При проведении аграрных преобразований большое количество земель было оставлено в руках знати – кабардинских и кумыкских князей, а также передано офицерству. В одной Чечено-Ингушетии таким путем было отторгнуто 29 629 дес. земель, не считая земель казаков. Так, Таймановы получили 6 550 дес., Бековичи-Черкасские – 6 350, Алхасовы – 2 800, </w:t>
      </w:r>
    </w:p>
    <w:p w:rsidR="00F1324E" w:rsidRDefault="00F1324E" w:rsidP="00F1324E">
      <w:pPr>
        <w:spacing w:line="360" w:lineRule="auto"/>
        <w:ind w:firstLine="709"/>
        <w:jc w:val="both"/>
      </w:pPr>
      <w:r>
        <w:t xml:space="preserve">Эльдаровы – 1 400 дес.  Казачьи офицеры получали по закону 1870 г.: генералы – по 1 500 дес., штаб-офицеры – по 400, обер-офицеры – по 200, рядовые казаки по 30 дес. Всего офицеры Терского казачьего войска получили 119 760 дес. земли. </w:t>
      </w:r>
    </w:p>
    <w:p w:rsidR="00F1324E" w:rsidRDefault="00F1324E" w:rsidP="00F1324E">
      <w:pPr>
        <w:spacing w:line="360" w:lineRule="auto"/>
        <w:ind w:firstLine="709"/>
        <w:jc w:val="both"/>
      </w:pPr>
      <w:r>
        <w:t>Аналогичные земельные пожалования офицерам и «почетным туземцам» происходили после 1864 г. и в Кубанской области. По 5 тыс. дес. земли получили абазинский князь Магомет-Гирей Лоов и ногайский князь Адиль-Гирей Капланов-Нечев, более чем 2 тыс. дес. – черкесский князь Эдык Абуков, карачавеские князья Крымшамхаловы и др.В одном только Балтапашинском уезде, в который входили карачаевские, черкесские, абазинские и  ногайские аулы, из 2 400 000 дес. земли около 1 100 000 дес. было отдано под казачьи станицы. Около 200 000 отошло под не войсковые поселения, по 100 000 русским и горским частным владельцам и около 900 000 осталось в казне.</w:t>
      </w:r>
    </w:p>
    <w:p w:rsidR="00F1324E" w:rsidRPr="00C03DE9" w:rsidRDefault="00F1324E" w:rsidP="00C057F3">
      <w:pPr>
        <w:spacing w:line="360" w:lineRule="auto"/>
        <w:jc w:val="center"/>
        <w:rPr>
          <w:i/>
        </w:rPr>
      </w:pPr>
      <w:r w:rsidRPr="00C03DE9">
        <w:rPr>
          <w:i/>
        </w:rPr>
        <w:t>Подымный сбор</w:t>
      </w:r>
    </w:p>
    <w:p w:rsidR="00F1324E" w:rsidRDefault="00F1324E" w:rsidP="00F1324E">
      <w:pPr>
        <w:spacing w:line="360" w:lineRule="auto"/>
        <w:ind w:firstLine="709"/>
        <w:jc w:val="both"/>
      </w:pPr>
      <w:r>
        <w:t>При исчислении введенной в 1866 г. поземельной подати единицей обложения было хозяйство («дым»), поэтому она именовалась еще «подымным сбором». Каждый «дым» независимо от количества членов, имеющихся скота и земли платил одинаковую сумму. Горцы Кубанской области   платили по 3 руб. с двора, Дагестанской области – от 2 до 3 руб., Терской области – от 75 коп. до 5 руб. Самая высокая подать была в Кабарде – 5 руб. с двора. Только в  Карачае налог дифференцировали в зависимости от дохода: в первую категорию (платившую 15-30 руб. с «дыма») зачислялись дворы с большим и средним достатком, во вторую (от 75 коп, до 4 руб.) – малообеспеченные и неимущие.</w:t>
      </w:r>
    </w:p>
    <w:p w:rsidR="00F1324E" w:rsidRDefault="00F1324E" w:rsidP="00F1324E">
      <w:pPr>
        <w:spacing w:line="360" w:lineRule="auto"/>
        <w:ind w:firstLine="709"/>
        <w:jc w:val="both"/>
      </w:pPr>
      <w:r>
        <w:t>Поземельная подать способствовала сохранению больших семей у горцев, так как они оказывались в лучшем положении при уплате налога, чем малые разделенные семьи. В одной Терской области в 1890 г. подымная подать составляла около 650 000 руб. Значительная часть населения оказалась не в состоянии ее платить, постоянно накапливалась задолженность. Например, за горскими жителями Нальчикского округа к 1884 г. числилось недоимок на сумму около 12 000 руб. С частных владельцев Терской и Кубанской областей правительство собирало двухкопеечный подесятинный сбор.</w:t>
      </w:r>
    </w:p>
    <w:p w:rsidR="00F1324E" w:rsidRPr="00C03DE9" w:rsidRDefault="00F1324E" w:rsidP="00C057F3">
      <w:pPr>
        <w:spacing w:line="360" w:lineRule="auto"/>
        <w:jc w:val="center"/>
        <w:rPr>
          <w:b/>
          <w:i/>
        </w:rPr>
      </w:pPr>
      <w:r w:rsidRPr="00C03DE9">
        <w:rPr>
          <w:b/>
          <w:i/>
        </w:rPr>
        <w:t>Отмена крепостного права на Тереке и Кубани</w:t>
      </w:r>
    </w:p>
    <w:p w:rsidR="00F1324E" w:rsidRDefault="00F1324E" w:rsidP="00F1324E">
      <w:pPr>
        <w:spacing w:line="360" w:lineRule="auto"/>
        <w:ind w:firstLine="709"/>
        <w:jc w:val="both"/>
      </w:pPr>
      <w:r>
        <w:t xml:space="preserve">В 1864 г. была освобождена небольшая часть крестьянского населения Северного Кавказа – зависимые люди «азиатского происхождения, находящиеся во владении у разных лиц, приписанных к Терскому войску», т.е. дворовые и крестьяне местных феодалов, служивших в русской армии (по «Положению» 19 февраля 1861 г.). </w:t>
      </w:r>
    </w:p>
    <w:p w:rsidR="00F1324E" w:rsidRDefault="00F1324E" w:rsidP="00F1324E">
      <w:pPr>
        <w:spacing w:line="360" w:lineRule="auto"/>
        <w:ind w:firstLine="709"/>
        <w:jc w:val="both"/>
      </w:pPr>
      <w:r>
        <w:t>16 апреля 1866 г. при наместнике Кавказа вел. кн. Михаиле Николаевиче был создан Особый комитет по крестьянским делам под председательством генерал-адъютанта Карцева. В Терской области подготовка вопроса об освобождении крестьян возложили на сословно-поземельную комиссию Д. С. Кодзокова. Свои проекты освобождения крестьян представили кабардинские, балкарские и осетинские феодалы. Они предлагали как добровольное соглашение между крестьянами и феодалами, так и обязательное, за достаточно высокий выкуп. Тех крестьян, которые не могли выкупиться сразу, предполагалось оставить на длительный (6-8 лет) срок на положении временно обязанных.</w:t>
      </w:r>
    </w:p>
    <w:p w:rsidR="00F1324E" w:rsidRDefault="00F1324E" w:rsidP="00F1324E">
      <w:pPr>
        <w:spacing w:line="360" w:lineRule="auto"/>
        <w:ind w:firstLine="709"/>
        <w:jc w:val="both"/>
      </w:pPr>
      <w:r>
        <w:t>Подготовленное этими органами Положение об отмене крепостного права было объявлено 1 октября 1866 г. предписанием Главнокомандующего Кавказской армией начальнику Терской области и провозглашено 18 ноября 1866 г. Как и в Центральной России, освобождение крестьян проводилось либо на основе добровольных соглашений между крестьянами и их феодалами (на основе обычного права), либо по обязательным правилам. Размер выкупной суммы для взрослого трудоспособного крестьянина в возрасте 15-45 лет составлял 180-200 руб.  Дети до 15 лет платили по 10 руб. за каждый год возраста. При освобождении к феодалу отходила половина или даже 2/3 крестьянского имущества. Если крестьяне не могли выкупиться сразу, то они оставались временно обязанными на протяжении 6 лет и должны были отработать свой выкуп в хозяйстве феодала. Годовой труд мужчины-крестьянина оценивался от 35 до 70 руб., а женщины от 25 до 40 руб. Подобные правила применялись и к рабам. В результате реформы в Кабарде и Балкарии было освобождено более 21 тыс. чел.</w:t>
      </w:r>
    </w:p>
    <w:p w:rsidR="00F1324E" w:rsidRDefault="00F1324E" w:rsidP="00F1324E">
      <w:pPr>
        <w:spacing w:line="360" w:lineRule="auto"/>
        <w:ind w:firstLine="709"/>
        <w:jc w:val="both"/>
      </w:pPr>
      <w:r>
        <w:t xml:space="preserve">В Осетии несовершеннолетние получали свободу бесплатно, а владельцы их получали компенсацию из средств податных сборов. Здесь было освобождено 627 взрослых и 242 малолетних раба, а также 822 взрослых и 310 малолетних крестьян. </w:t>
      </w:r>
    </w:p>
    <w:p w:rsidR="00F1324E" w:rsidRDefault="00F1324E" w:rsidP="00F1324E">
      <w:pPr>
        <w:spacing w:line="360" w:lineRule="auto"/>
        <w:ind w:firstLine="709"/>
        <w:jc w:val="both"/>
      </w:pPr>
      <w:r>
        <w:t xml:space="preserve">В Чечне и Ингушетии, где отношения зависимости не получили широкого развития, по реформе 1867 г. освободили менее 400 чел. за выкуп – от 100 до 200 руб. за взрослого и от 30 до 50 руб. за малолетнего. </w:t>
      </w:r>
    </w:p>
    <w:p w:rsidR="00F1324E" w:rsidRDefault="00F1324E" w:rsidP="00F1324E">
      <w:pPr>
        <w:spacing w:line="360" w:lineRule="auto"/>
        <w:ind w:firstLine="709"/>
        <w:jc w:val="both"/>
      </w:pPr>
      <w:r>
        <w:t>В Кубанской области ликвидация личной зависимости началась с мая 1868 г., но окончательно Положение об освобождении крестьян было утвержден 1 ноября 1868 г. , когда в зависимости оставалось уже только 25% от общего числа крепостных. По Положению крестьяне получали свободу за выкуп, за исключением женщин, мужчин старше 50-55 лет и детей до 7 лет. Срок обязательных работ составлял 4-5 лет. Всего в Кубанской области в 1868 г. на основе добровольного соглашения освободили 11 403 чел., а по обязательным правилам – 5 070 чел.</w:t>
      </w:r>
    </w:p>
    <w:p w:rsidR="00C03DE9" w:rsidRPr="00C03DE9" w:rsidRDefault="00C03DE9" w:rsidP="00C057F3">
      <w:pPr>
        <w:spacing w:line="360" w:lineRule="auto"/>
        <w:jc w:val="center"/>
        <w:rPr>
          <w:b/>
          <w:i/>
        </w:rPr>
      </w:pPr>
      <w:r w:rsidRPr="00C03DE9">
        <w:rPr>
          <w:b/>
          <w:i/>
        </w:rPr>
        <w:t>Отмена крепостного права на Дону и в Ставрополье</w:t>
      </w:r>
    </w:p>
    <w:p w:rsidR="00C03DE9" w:rsidRDefault="00C03DE9" w:rsidP="00C03DE9">
      <w:pPr>
        <w:spacing w:line="360" w:lineRule="auto"/>
        <w:ind w:firstLine="709"/>
        <w:jc w:val="both"/>
      </w:pPr>
      <w:r>
        <w:t>По переписи 1858 г. в Области войска Донского числилось 286 156 душ крепостных обоего пола, или 31,9% по отношению к общему количеству населения области, причем большинство их было сосредоточено в двух округах – Миусском и Донецком.</w:t>
      </w:r>
    </w:p>
    <w:p w:rsidR="00C03DE9" w:rsidRDefault="00C03DE9" w:rsidP="00C03DE9">
      <w:pPr>
        <w:spacing w:line="360" w:lineRule="auto"/>
        <w:ind w:firstLine="709"/>
        <w:jc w:val="both"/>
      </w:pPr>
      <w:r>
        <w:t>Началом разработки крестьянской реформы на Дону стало 6 мая 1858 г., когда донское дворянство выразило императору «полную и совершенную готовность донских дворян к улучшению быта крестьян в войске Донском на общих основаниях». Это обращение явилось следствием давления на донских дворян со стороны войскового начальства. Предложения донских дворян были более жесткие, чем проект, составленный Редакционными комиссиями в С.-Петербурге. Поэтому для Дона были разработаны специальные «Дополнительные правила о крестьянах и дворовых людях, вышедших из крепостной зависимости в Земле войска Донского». Они были построены по принципу общероссийских, но с рядом особенностей. 20 марта 1891 г. на Дону было объявлено об отмене крепостного права. Проведение крестьянской реформы до середины 70-х годов шло достаточными темпами, но затем замедлилось и окончательно завершилось в 1883 г.</w:t>
      </w:r>
    </w:p>
    <w:p w:rsidR="00C03DE9" w:rsidRDefault="00C03DE9" w:rsidP="00C03DE9">
      <w:pPr>
        <w:spacing w:line="360" w:lineRule="auto"/>
        <w:ind w:firstLine="709"/>
        <w:jc w:val="both"/>
      </w:pPr>
      <w:r>
        <w:t xml:space="preserve">Крестьянская реформа в Ставрополье, где крепостные составляли всего 2% крестьянского населения края, практически ничем не отличалась от Центральной России. </w:t>
      </w:r>
    </w:p>
    <w:p w:rsidR="00C03DE9" w:rsidRPr="00C03DE9" w:rsidRDefault="00C03DE9" w:rsidP="00C057F3">
      <w:pPr>
        <w:spacing w:line="360" w:lineRule="auto"/>
        <w:jc w:val="center"/>
        <w:rPr>
          <w:i/>
        </w:rPr>
      </w:pPr>
      <w:r w:rsidRPr="00C03DE9">
        <w:rPr>
          <w:i/>
        </w:rPr>
        <w:t>Разработка крестьянской реформы на Дону</w:t>
      </w:r>
    </w:p>
    <w:p w:rsidR="00C03DE9" w:rsidRDefault="00C03DE9" w:rsidP="00C03DE9">
      <w:pPr>
        <w:spacing w:line="360" w:lineRule="auto"/>
        <w:ind w:firstLine="709"/>
        <w:jc w:val="both"/>
      </w:pPr>
      <w:r>
        <w:t>В 1858 году в Новочеркасске был образован Комитет по подготовке проекта Положения об устройстве быта донских помещичьих крестьян. К 16 мая 1859 г. донские дворяне разработали свой проект, который стремился максимально сохранить преимущества крупных землевладельцев. В период временно обязанного состояния крестьяне не могли переходить с барщины на оброк в течение 6 лет, причем количество барщинных дней определялось размерами имения: для многоземельных – 94 дня в году, средних – 75 и малоземельных – 56 дней. Донские помещики также стремились сохранить за собой при выкупе земли как можно больше полевых угодий. Этой цели служили и предложения о «даровом» крестьянском наделе – получении крестьянином 1/4 регламентированного размера надела без выкупа (на Дону «даровой» надел составлял около 1 дес.).</w:t>
      </w:r>
    </w:p>
    <w:p w:rsidR="00C03DE9" w:rsidRDefault="00C03DE9" w:rsidP="00C03DE9">
      <w:pPr>
        <w:spacing w:line="360" w:lineRule="auto"/>
        <w:ind w:firstLine="709"/>
        <w:jc w:val="both"/>
      </w:pPr>
      <w:r>
        <w:t>Эти предложения были значительно тяжелее для крестьян, чем нормы, определенные Редакционными комиссиями.</w:t>
      </w:r>
    </w:p>
    <w:p w:rsidR="00C03DE9" w:rsidRDefault="00C03DE9" w:rsidP="00C03DE9">
      <w:pPr>
        <w:spacing w:line="360" w:lineRule="auto"/>
        <w:ind w:firstLine="709"/>
        <w:jc w:val="both"/>
      </w:pPr>
      <w:r>
        <w:t> «Дополнительные правила о крестьянах и дворовых людях, вышедших из крепостной зависимости в Земле войска Донского»</w:t>
      </w:r>
    </w:p>
    <w:p w:rsidR="00C03DE9" w:rsidRDefault="00C03DE9" w:rsidP="00C03DE9">
      <w:pPr>
        <w:spacing w:line="360" w:lineRule="auto"/>
        <w:ind w:firstLine="709"/>
        <w:jc w:val="both"/>
      </w:pPr>
      <w:r>
        <w:t xml:space="preserve">Для наделения крестьян землей и угодьями территория войска Донского делилась на четыре местности: </w:t>
      </w:r>
    </w:p>
    <w:p w:rsidR="00C03DE9" w:rsidRDefault="00C03DE9" w:rsidP="00C03DE9">
      <w:pPr>
        <w:spacing w:line="360" w:lineRule="auto"/>
        <w:ind w:firstLine="709"/>
        <w:jc w:val="both"/>
      </w:pPr>
      <w:r>
        <w:t>Часть Черкасского округа, окруженная Ростовским уездом (в то время входившим в Екатеринославскую губ.), и ближайшая к ней и Азовскому морю часть Миусского округа. Здесь, как и в Ростовском уезде, крестьянский надел на душу составлял 3 десятины.</w:t>
      </w:r>
    </w:p>
    <w:p w:rsidR="00C03DE9" w:rsidRDefault="00C03DE9" w:rsidP="00C03DE9">
      <w:pPr>
        <w:spacing w:line="360" w:lineRule="auto"/>
        <w:ind w:firstLine="709"/>
        <w:jc w:val="both"/>
      </w:pPr>
      <w:r>
        <w:t>Остальные части Миусского, Черкасского и Донецкого округов – около 3,5 дес.</w:t>
      </w:r>
    </w:p>
    <w:p w:rsidR="00C03DE9" w:rsidRDefault="00C03DE9" w:rsidP="00C03DE9">
      <w:pPr>
        <w:spacing w:line="360" w:lineRule="auto"/>
        <w:ind w:firstLine="709"/>
        <w:jc w:val="both"/>
      </w:pPr>
      <w:r>
        <w:t>Хоперский и Усть-Медведицкий округа – 4 дес.</w:t>
      </w:r>
    </w:p>
    <w:p w:rsidR="00C03DE9" w:rsidRDefault="00C03DE9" w:rsidP="00C03DE9">
      <w:pPr>
        <w:spacing w:line="360" w:lineRule="auto"/>
        <w:ind w:firstLine="709"/>
        <w:jc w:val="both"/>
      </w:pPr>
      <w:r>
        <w:t>1-й и 2-й Донские округа – около 4,5 дес.</w:t>
      </w:r>
    </w:p>
    <w:p w:rsidR="00C03DE9" w:rsidRDefault="00C03DE9" w:rsidP="00C03DE9">
      <w:pPr>
        <w:spacing w:line="360" w:lineRule="auto"/>
        <w:ind w:firstLine="709"/>
        <w:jc w:val="both"/>
      </w:pPr>
      <w:r>
        <w:t>На период временно обязанного состояния за полный душевой надел крестьянский оброк составлял 8 руб., а барщина – 63 дня в год (36 мужских и 27 женских дней). Переход с барщины на оброк мог происходить по истечении двух лет, как и в остальной России. В течение 9 лет крестьянин не мог отказаться от надела и выйти из временно обязанного состояния. Донским дворянам (преимущественно мелкопоместным) предоставлялись льготы, в том числе возможность переселять крестьян на другие земли а также переводить своих крепостных в разряд государственных крестьян (за что владельцы получали компенсацию от казны) и др. Дворовые люди были обязаны продолжать работать на своих прежних хозяев в течение 2-х лет после объявления реформы.</w:t>
      </w:r>
    </w:p>
    <w:p w:rsidR="00C03DE9" w:rsidRPr="00C03DE9" w:rsidRDefault="00C03DE9" w:rsidP="00C057F3">
      <w:pPr>
        <w:spacing w:line="360" w:lineRule="auto"/>
        <w:jc w:val="center"/>
        <w:rPr>
          <w:i/>
        </w:rPr>
      </w:pPr>
      <w:r w:rsidRPr="00C03DE9">
        <w:rPr>
          <w:i/>
        </w:rPr>
        <w:t>Проведение крестьянской реформы на Дону</w:t>
      </w:r>
    </w:p>
    <w:p w:rsidR="00C03DE9" w:rsidRDefault="00C03DE9" w:rsidP="00C03DE9">
      <w:pPr>
        <w:spacing w:line="360" w:lineRule="auto"/>
        <w:ind w:firstLine="709"/>
        <w:jc w:val="both"/>
      </w:pPr>
      <w:r>
        <w:t xml:space="preserve">После 19 февраля 1861 г. для проведения в жизнь крестьянской реформы на Дону было образовано Областное войска Донского по крестьянским делам присутствие. </w:t>
      </w:r>
    </w:p>
    <w:p w:rsidR="00C03DE9" w:rsidRDefault="00C03DE9" w:rsidP="00C03DE9">
      <w:pPr>
        <w:spacing w:line="360" w:lineRule="auto"/>
        <w:ind w:firstLine="709"/>
        <w:jc w:val="both"/>
      </w:pPr>
      <w:r>
        <w:t>Накануне реформы на Дону числилось 2904 помещика. Мелкопоместные дворяне грамот не составляли. В 1863 г. составление грамот фактически закончилось. Из 1 294 грамот крестьяне подписали только 586, да и то часть – вынужденно. Первоначально переход крестьян на выкуп на Дону происходил достаточно быстрыми темпами и только 7% крестьян воспользовались «даровым» наделом». С 1868 по 1878 г. количество временно обязанных сократилось более чем </w:t>
      </w:r>
    </w:p>
    <w:p w:rsidR="00C03DE9" w:rsidRDefault="00C03DE9" w:rsidP="00C03DE9">
      <w:pPr>
        <w:spacing w:line="360" w:lineRule="auto"/>
        <w:ind w:firstLine="709"/>
        <w:jc w:val="both"/>
      </w:pPr>
      <w:r>
        <w:t>в 8 раз. С середины 70-х годов темпы перехода крестьян на выкуп резко замедлились, увеличилось число выкупов по одностороннему требованию помещика. На 1878 г. на Дону числилось 99 462 крестьянина-собственника (т.е. 69% крестьян), а оставалось у 391 помещика во временно обязанном состоянии 17 578 крестьян м.п. Остальные крестьяне были переведены на выкуп с 1 января 1883 г. по «Положению о выкупе наделов крестьян, еще остающихся в обязательном отношении к помещикам» (от 28 декабря 1881 г.).</w:t>
      </w:r>
    </w:p>
    <w:p w:rsidR="00C03DE9" w:rsidRDefault="00C03DE9" w:rsidP="00C03DE9">
      <w:pPr>
        <w:spacing w:line="360" w:lineRule="auto"/>
        <w:ind w:firstLine="709"/>
        <w:jc w:val="both"/>
      </w:pPr>
      <w:r>
        <w:t>По данным советских историков (И. П. Хлыстов) в результате реформы крестьяне Дона потеряли около 31% земель. В тех округах, где помещичье землевладение было наиболее развито, отрезки были довольно значительны, достигая 50% дореформенного надела и даже выше. У некоторых крестьян наделы сократились на 84%.</w:t>
      </w:r>
    </w:p>
    <w:p w:rsidR="00C03DE9" w:rsidRPr="00C03DE9" w:rsidRDefault="00C03DE9" w:rsidP="00C057F3">
      <w:pPr>
        <w:spacing w:line="360" w:lineRule="auto"/>
        <w:jc w:val="center"/>
        <w:rPr>
          <w:i/>
        </w:rPr>
      </w:pPr>
      <w:r w:rsidRPr="00C03DE9">
        <w:rPr>
          <w:i/>
        </w:rPr>
        <w:t>Крестьянская реформа в Ставропольской губернии</w:t>
      </w:r>
    </w:p>
    <w:p w:rsidR="00C03DE9" w:rsidRDefault="00C03DE9" w:rsidP="00C03DE9">
      <w:pPr>
        <w:spacing w:line="360" w:lineRule="auto"/>
        <w:ind w:firstLine="709"/>
        <w:jc w:val="both"/>
      </w:pPr>
      <w:r>
        <w:t xml:space="preserve">В Ставропольской губернии существовало всего 49 помещичьих имений с 30 тыс. русских крепостных (около 2% всего крестьянского населения губернии). Для подготовки реформы здесь также осенью 1858 г. был образован дворянский комитет, который предложил проводить наделение крестьян землей в течение длительного (12 лет) временно обязанного состояния, причем крестьянские наделы должны были составить лишь 4,5 десятин. Как и предложения донских помещиков, этот проект не нашел в Санкт-Петербурге поддержки. </w:t>
      </w:r>
    </w:p>
    <w:p w:rsidR="00C03DE9" w:rsidRDefault="00C03DE9" w:rsidP="00C03DE9">
      <w:pPr>
        <w:spacing w:line="360" w:lineRule="auto"/>
        <w:ind w:firstLine="709"/>
        <w:jc w:val="both"/>
      </w:pPr>
      <w:r>
        <w:t>Реформа в губернии проводилась на основании общероссийских «Положений» 19 февраля 1861 г., причем Ставрополье было отнесено к степной зоне. Размеры наделов здесь также сокращались и составляли 8 десятин. Как и в остальной России, крестьяне в период временно обязанного состояния платили помещику оброк или отбывали на барщине в течение года 70 дней (40 мужских и 30 женских).</w:t>
      </w:r>
    </w:p>
    <w:p w:rsidR="00C03DE9" w:rsidRDefault="00C03DE9" w:rsidP="00C03DE9">
      <w:pPr>
        <w:spacing w:line="360" w:lineRule="auto"/>
        <w:ind w:firstLine="709"/>
        <w:jc w:val="both"/>
      </w:pPr>
      <w:r>
        <w:t>Высокие суммы  оброка и выкупных платежей привели к тому, что крестьянская реформа в Ставрополье проходила крайне медленными темпами.  К 1881 г. 2/3 крестьян отказались от полевого надела и перешли в разряд казенных и только 31,6% – на выкуп. Из 63,5 тыс. дес., по данным В. П. Крикунова, у крестьян было отрезано 37,1 тыс. дес., или 58,4%. Таких отрезков не знала ни одна российская губерния.</w:t>
      </w:r>
    </w:p>
    <w:p w:rsidR="00F1324E" w:rsidRPr="000720DB" w:rsidRDefault="00F1324E" w:rsidP="00C057F3">
      <w:pPr>
        <w:spacing w:line="360" w:lineRule="auto"/>
        <w:jc w:val="center"/>
        <w:rPr>
          <w:b/>
          <w:i/>
        </w:rPr>
      </w:pPr>
      <w:r w:rsidRPr="000720DB">
        <w:rPr>
          <w:b/>
          <w:i/>
        </w:rPr>
        <w:t>Отмена рабства в Дагестане и крестьянская реформа 1913 г.</w:t>
      </w:r>
    </w:p>
    <w:p w:rsidR="00F1324E" w:rsidRDefault="00F1324E" w:rsidP="00F1324E">
      <w:pPr>
        <w:spacing w:line="360" w:lineRule="auto"/>
        <w:ind w:firstLine="709"/>
        <w:jc w:val="both"/>
      </w:pPr>
      <w:r>
        <w:t>В Дагестане в начале 60-х гг. числилось около 4 830 рабов обоих полов.  Начальник Дагестанской области принял меры к ограничению рабства на территории феодальных владений, поэтому </w:t>
      </w:r>
    </w:p>
    <w:p w:rsidR="00F1324E" w:rsidRDefault="00F1324E" w:rsidP="00F1324E">
      <w:pPr>
        <w:spacing w:line="360" w:lineRule="auto"/>
        <w:ind w:firstLine="709"/>
        <w:jc w:val="both"/>
      </w:pPr>
      <w:r>
        <w:t xml:space="preserve">к 1866 г. здесь осталось только 1 542 раба. В 1866-1868 гг. рабство в Дагестане было полностью ликвидировано, около 78% рабов освобождались за выкуп (в среднем по 145 руб. за душу), остальные бесплатно при условии службы бывшим хозяевам от 4 до 6 лет. Освобожденные рабы приписывались к крестьянским обществам. </w:t>
      </w:r>
    </w:p>
    <w:p w:rsidR="00F1324E" w:rsidRDefault="00F1324E" w:rsidP="00F1324E">
      <w:pPr>
        <w:spacing w:line="360" w:lineRule="auto"/>
        <w:ind w:firstLine="709"/>
        <w:jc w:val="both"/>
      </w:pPr>
      <w:r>
        <w:t>Однако аграрные преобразования 60-70-х гг. XIX в. не затронули крестьян-рабов, которые оставались в зависимости от беков до 1913 г. Только в некоторых районах (Кумыкском округе, Присулакском наибстве) в 60-е гг. XIX в. крестьяне получили свободу.</w:t>
      </w:r>
    </w:p>
    <w:p w:rsidR="00F1324E" w:rsidRDefault="00F1324E" w:rsidP="00F1324E">
      <w:pPr>
        <w:spacing w:line="360" w:lineRule="auto"/>
        <w:ind w:firstLine="709"/>
        <w:jc w:val="both"/>
      </w:pPr>
      <w:r>
        <w:t>К проведению крестьянской реформы в Дагестане российское правительство вернулось уже перед самой Первой мировой войной. 7 июня 1913 г. издали закон «О прекращении зависимых отношений поселян Дагестанской области и Закатальского округа к бекам и кешкелевладельцам и об учреждении в сих местностях установлений по крестьянским делам», по которому все зависимые крестьяне освобождались от своих повинностей в пользу феодалов. Взамен их правительство выдавало феодалам 300 тыс. руб., которые крестьяне должны были погасить ежегодными взносами в государственную казну в течение 20 лет. Реформа 1913 г. коснулась еще 70 тыс. крестьян.</w:t>
      </w:r>
    </w:p>
    <w:p w:rsidR="000720DB" w:rsidRDefault="000720DB" w:rsidP="00C057F3">
      <w:pPr>
        <w:spacing w:line="360" w:lineRule="auto"/>
        <w:jc w:val="center"/>
        <w:rPr>
          <w:b/>
          <w:i/>
        </w:rPr>
      </w:pPr>
      <w:r>
        <w:rPr>
          <w:b/>
          <w:i/>
        </w:rPr>
        <w:t>Заключение</w:t>
      </w:r>
    </w:p>
    <w:p w:rsidR="000720DB" w:rsidRDefault="000720DB" w:rsidP="00F1324E">
      <w:pPr>
        <w:spacing w:line="360" w:lineRule="auto"/>
        <w:ind w:firstLine="709"/>
        <w:jc w:val="both"/>
      </w:pPr>
      <w:r>
        <w:t>Административные преобразования XIX в. должны были подготовить горское население «к подчинению общим полицейским и судебным законам империи». В 1870-1871 гг. на Тереке и Кубани было ликвидировано военно-народное управление и введена гражданская администрация. Такая политика, как отмечает Н.С.Киняпина, вполне отвечала общей установке российского правительства в национальных регионах: вводить имперскую административную систему постепенно, через ряд переходных форм.</w:t>
      </w:r>
    </w:p>
    <w:p w:rsidR="0096251A" w:rsidRDefault="0096251A" w:rsidP="00F1324E">
      <w:pPr>
        <w:spacing w:line="360" w:lineRule="auto"/>
        <w:ind w:firstLine="709"/>
        <w:jc w:val="both"/>
      </w:pPr>
    </w:p>
    <w:p w:rsidR="00024885" w:rsidRDefault="00024885" w:rsidP="00F1324E">
      <w:pPr>
        <w:spacing w:line="360" w:lineRule="auto"/>
        <w:ind w:firstLine="709"/>
        <w:jc w:val="both"/>
      </w:pPr>
    </w:p>
    <w:p w:rsidR="00024885" w:rsidRDefault="00024885" w:rsidP="00F1324E">
      <w:pPr>
        <w:spacing w:line="360" w:lineRule="auto"/>
        <w:ind w:firstLine="709"/>
        <w:jc w:val="both"/>
      </w:pPr>
    </w:p>
    <w:p w:rsidR="00024885" w:rsidRDefault="00024885" w:rsidP="00F1324E">
      <w:pPr>
        <w:spacing w:line="360" w:lineRule="auto"/>
        <w:ind w:firstLine="709"/>
        <w:jc w:val="both"/>
      </w:pPr>
    </w:p>
    <w:p w:rsidR="00024885" w:rsidRDefault="00024885" w:rsidP="00F1324E">
      <w:pPr>
        <w:spacing w:line="360" w:lineRule="auto"/>
        <w:ind w:firstLine="709"/>
        <w:jc w:val="both"/>
      </w:pPr>
    </w:p>
    <w:p w:rsidR="00024885" w:rsidRDefault="00024885" w:rsidP="00F1324E">
      <w:pPr>
        <w:spacing w:line="360" w:lineRule="auto"/>
        <w:ind w:firstLine="709"/>
        <w:jc w:val="both"/>
      </w:pPr>
    </w:p>
    <w:p w:rsidR="00024885" w:rsidRDefault="00024885" w:rsidP="00F1324E">
      <w:pPr>
        <w:spacing w:line="360" w:lineRule="auto"/>
        <w:ind w:firstLine="709"/>
        <w:jc w:val="both"/>
      </w:pPr>
    </w:p>
    <w:p w:rsidR="00024885" w:rsidRDefault="00024885" w:rsidP="00F1324E">
      <w:pPr>
        <w:spacing w:line="360" w:lineRule="auto"/>
        <w:ind w:firstLine="709"/>
        <w:jc w:val="both"/>
      </w:pPr>
    </w:p>
    <w:p w:rsidR="00024885" w:rsidRDefault="00024885" w:rsidP="00F1324E">
      <w:pPr>
        <w:spacing w:line="360" w:lineRule="auto"/>
        <w:ind w:firstLine="709"/>
        <w:jc w:val="both"/>
      </w:pPr>
    </w:p>
    <w:p w:rsidR="0096251A" w:rsidRDefault="0096251A" w:rsidP="00F1324E">
      <w:pPr>
        <w:spacing w:line="360" w:lineRule="auto"/>
        <w:ind w:firstLine="709"/>
        <w:jc w:val="both"/>
      </w:pPr>
    </w:p>
    <w:p w:rsidR="0096251A" w:rsidRPr="00024885" w:rsidRDefault="00024885" w:rsidP="00024885">
      <w:pPr>
        <w:spacing w:line="360" w:lineRule="auto"/>
        <w:jc w:val="center"/>
        <w:rPr>
          <w:b/>
          <w:i/>
        </w:rPr>
      </w:pPr>
      <w:r w:rsidRPr="00024885">
        <w:rPr>
          <w:b/>
          <w:i/>
        </w:rPr>
        <w:t>Список литературы</w:t>
      </w:r>
    </w:p>
    <w:p w:rsidR="0096251A" w:rsidRDefault="0096251A" w:rsidP="00F1324E">
      <w:pPr>
        <w:spacing w:line="360" w:lineRule="auto"/>
        <w:ind w:firstLine="709"/>
        <w:jc w:val="both"/>
      </w:pPr>
    </w:p>
    <w:p w:rsidR="0096251A" w:rsidRPr="00024885" w:rsidRDefault="0096251A" w:rsidP="00024885">
      <w:pPr>
        <w:numPr>
          <w:ilvl w:val="0"/>
          <w:numId w:val="5"/>
        </w:numPr>
        <w:spacing w:line="360" w:lineRule="auto"/>
        <w:jc w:val="both"/>
      </w:pPr>
      <w:r w:rsidRPr="00024885">
        <w:t>История народов Северного Кавказа. Т. 1. М. 1988</w:t>
      </w:r>
    </w:p>
    <w:p w:rsidR="00024885" w:rsidRPr="00024885" w:rsidRDefault="00024885" w:rsidP="00024885">
      <w:pPr>
        <w:numPr>
          <w:ilvl w:val="0"/>
          <w:numId w:val="5"/>
        </w:numPr>
        <w:spacing w:line="360" w:lineRule="auto"/>
        <w:jc w:val="both"/>
      </w:pPr>
      <w:r w:rsidRPr="00024885">
        <w:t>Заседателева Л.Б. Терские казаки (середина XVI-начало XX в.): историко-этнографические очерки. М. 1974</w:t>
      </w:r>
    </w:p>
    <w:p w:rsidR="0096251A" w:rsidRPr="00024885" w:rsidRDefault="0096251A" w:rsidP="00024885">
      <w:pPr>
        <w:numPr>
          <w:ilvl w:val="0"/>
          <w:numId w:val="5"/>
        </w:numPr>
        <w:spacing w:line="360" w:lineRule="auto"/>
        <w:jc w:val="both"/>
      </w:pPr>
      <w:r w:rsidRPr="00024885">
        <w:t>Мининков Н.А. Донское казачество на заре сво</w:t>
      </w:r>
      <w:r w:rsidR="00024885" w:rsidRPr="00024885">
        <w:t>ей истории. Ростов-на-Дону.1992</w:t>
      </w:r>
      <w:r w:rsidRPr="00024885">
        <w:t>.</w:t>
      </w:r>
    </w:p>
    <w:p w:rsidR="00024885" w:rsidRPr="00024885" w:rsidRDefault="00024885" w:rsidP="00024885">
      <w:pPr>
        <w:numPr>
          <w:ilvl w:val="0"/>
          <w:numId w:val="5"/>
        </w:numPr>
        <w:spacing w:line="360" w:lineRule="auto"/>
        <w:jc w:val="both"/>
      </w:pPr>
      <w:r w:rsidRPr="00024885">
        <w:t>Сватиков С.Г. Россия и Дон. Белград. 1924.</w:t>
      </w:r>
    </w:p>
    <w:p w:rsidR="00024885" w:rsidRPr="00024885" w:rsidRDefault="00024885" w:rsidP="00024885">
      <w:pPr>
        <w:numPr>
          <w:ilvl w:val="0"/>
          <w:numId w:val="5"/>
        </w:numPr>
        <w:spacing w:line="360" w:lineRule="auto"/>
        <w:jc w:val="both"/>
      </w:pPr>
      <w:r w:rsidRPr="00024885">
        <w:t>Сокуров В.Н. О характере русско-кабардинских политических связей в 70-х годах XVI века. //Сборник по истории Кабардино-Балкарии.Вып.10. Нальчик.1976.</w:t>
      </w:r>
    </w:p>
    <w:p w:rsidR="00024885" w:rsidRPr="00024885" w:rsidRDefault="00024885" w:rsidP="00024885">
      <w:pPr>
        <w:numPr>
          <w:ilvl w:val="0"/>
          <w:numId w:val="5"/>
        </w:numPr>
        <w:spacing w:line="360" w:lineRule="auto"/>
        <w:jc w:val="both"/>
      </w:pPr>
      <w:r w:rsidRPr="00024885">
        <w:t>Цикоцкая Н.И., Черноус В.В. Как это было. Штрихи к истории концепции добровольного вхождения Чечено-Ингушетии в состав России.// Известия СКНЦ ВШ. Общественные науки. 1990.№ 2.</w:t>
      </w:r>
      <w:bookmarkStart w:id="0" w:name="_GoBack"/>
      <w:bookmarkEnd w:id="0"/>
    </w:p>
    <w:sectPr w:rsidR="00024885" w:rsidRPr="00024885" w:rsidSect="000720DB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78" w:rsidRDefault="004020FB">
      <w:r>
        <w:separator/>
      </w:r>
    </w:p>
  </w:endnote>
  <w:endnote w:type="continuationSeparator" w:id="0">
    <w:p w:rsidR="00E77B78" w:rsidRDefault="0040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78" w:rsidRDefault="004020FB">
      <w:r>
        <w:separator/>
      </w:r>
    </w:p>
  </w:footnote>
  <w:footnote w:type="continuationSeparator" w:id="0">
    <w:p w:rsidR="00E77B78" w:rsidRDefault="0040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A32" w:rsidRDefault="007D4A32" w:rsidP="00C057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4A32" w:rsidRDefault="007D4A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A32" w:rsidRDefault="007D4A32" w:rsidP="00C057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5444">
      <w:rPr>
        <w:rStyle w:val="a6"/>
        <w:noProof/>
      </w:rPr>
      <w:t>- 2 -</w:t>
    </w:r>
    <w:r>
      <w:rPr>
        <w:rStyle w:val="a6"/>
      </w:rPr>
      <w:fldChar w:fldCharType="end"/>
    </w:r>
  </w:p>
  <w:p w:rsidR="007D4A32" w:rsidRDefault="007D4A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3138"/>
    <w:multiLevelType w:val="hybridMultilevel"/>
    <w:tmpl w:val="E3F273EA"/>
    <w:lvl w:ilvl="0" w:tplc="8FE4B3B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ADC432C"/>
    <w:multiLevelType w:val="hybridMultilevel"/>
    <w:tmpl w:val="61A43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844B6"/>
    <w:multiLevelType w:val="multilevel"/>
    <w:tmpl w:val="E3F27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F136E6B"/>
    <w:multiLevelType w:val="hybridMultilevel"/>
    <w:tmpl w:val="86A4DD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005A19"/>
    <w:multiLevelType w:val="hybridMultilevel"/>
    <w:tmpl w:val="52EECD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E4B3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24E"/>
    <w:rsid w:val="00024885"/>
    <w:rsid w:val="000720DB"/>
    <w:rsid w:val="004020FB"/>
    <w:rsid w:val="00420639"/>
    <w:rsid w:val="004D504C"/>
    <w:rsid w:val="005B135A"/>
    <w:rsid w:val="005F5444"/>
    <w:rsid w:val="006D0FAF"/>
    <w:rsid w:val="007D4A32"/>
    <w:rsid w:val="0096251A"/>
    <w:rsid w:val="00A27386"/>
    <w:rsid w:val="00C03DE9"/>
    <w:rsid w:val="00C057F3"/>
    <w:rsid w:val="00D56C97"/>
    <w:rsid w:val="00E77B78"/>
    <w:rsid w:val="00F1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A4BC-24C4-4FD9-A92C-40603F7A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39"/>
    <w:rPr>
      <w:sz w:val="24"/>
      <w:szCs w:val="24"/>
    </w:rPr>
  </w:style>
  <w:style w:type="paragraph" w:styleId="2">
    <w:name w:val="heading 2"/>
    <w:basedOn w:val="a"/>
    <w:next w:val="a"/>
    <w:qFormat/>
    <w:rsid w:val="00A27386"/>
    <w:pPr>
      <w:keepNext/>
      <w:widowControl w:val="0"/>
      <w:autoSpaceDE w:val="0"/>
      <w:autoSpaceDN w:val="0"/>
      <w:adjustRightInd w:val="0"/>
      <w:spacing w:line="220" w:lineRule="auto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A27386"/>
    <w:pPr>
      <w:keepNext/>
      <w:widowControl w:val="0"/>
      <w:autoSpaceDE w:val="0"/>
      <w:autoSpaceDN w:val="0"/>
      <w:adjustRightInd w:val="0"/>
      <w:spacing w:line="220" w:lineRule="auto"/>
      <w:ind w:left="80" w:firstLine="28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7386"/>
    <w:pPr>
      <w:widowControl w:val="0"/>
      <w:autoSpaceDE w:val="0"/>
      <w:autoSpaceDN w:val="0"/>
      <w:adjustRightInd w:val="0"/>
      <w:spacing w:line="280" w:lineRule="auto"/>
      <w:ind w:firstLine="280"/>
      <w:jc w:val="both"/>
    </w:pPr>
    <w:rPr>
      <w:szCs w:val="20"/>
    </w:rPr>
  </w:style>
  <w:style w:type="paragraph" w:styleId="a4">
    <w:name w:val="header"/>
    <w:basedOn w:val="a"/>
    <w:rsid w:val="00A27386"/>
    <w:pPr>
      <w:tabs>
        <w:tab w:val="center" w:pos="4677"/>
        <w:tab w:val="right" w:pos="9355"/>
      </w:tabs>
    </w:pPr>
    <w:rPr>
      <w:szCs w:val="20"/>
    </w:rPr>
  </w:style>
  <w:style w:type="paragraph" w:customStyle="1" w:styleId="1">
    <w:name w:val="заголовок 1"/>
    <w:basedOn w:val="a"/>
    <w:next w:val="a"/>
    <w:rsid w:val="00A27386"/>
    <w:pPr>
      <w:keepNext/>
      <w:autoSpaceDE w:val="0"/>
      <w:autoSpaceDN w:val="0"/>
      <w:outlineLvl w:val="0"/>
    </w:pPr>
    <w:rPr>
      <w:b/>
      <w:bCs/>
      <w:sz w:val="36"/>
      <w:szCs w:val="36"/>
    </w:rPr>
  </w:style>
  <w:style w:type="paragraph" w:customStyle="1" w:styleId="20">
    <w:name w:val="заголовок 2"/>
    <w:basedOn w:val="a"/>
    <w:next w:val="a"/>
    <w:rsid w:val="00A27386"/>
    <w:pPr>
      <w:keepNext/>
      <w:tabs>
        <w:tab w:val="left" w:pos="0"/>
        <w:tab w:val="left" w:pos="284"/>
      </w:tabs>
      <w:autoSpaceDE w:val="0"/>
      <w:autoSpaceDN w:val="0"/>
      <w:ind w:left="-567" w:firstLine="283"/>
      <w:outlineLvl w:val="1"/>
    </w:pPr>
    <w:rPr>
      <w:b/>
      <w:bCs/>
      <w:sz w:val="36"/>
      <w:szCs w:val="36"/>
    </w:rPr>
  </w:style>
  <w:style w:type="paragraph" w:customStyle="1" w:styleId="a5">
    <w:name w:val="текст сноски"/>
    <w:basedOn w:val="a"/>
    <w:rsid w:val="00A27386"/>
    <w:pPr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7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Аграрные преобразования на Северном Кавказе</vt:lpstr>
    </vt:vector>
  </TitlesOfParts>
  <Company>JSC Semena Dona</Company>
  <LinksUpToDate>false</LinksUpToDate>
  <CharactersWithSpaces>22655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Аграрные преобразования на Северном Кавказе</dc:title>
  <dc:subject/>
  <dc:creator>Vladimir A. Zemlianov</dc:creator>
  <cp:keywords/>
  <dc:description/>
  <cp:lastModifiedBy>admin</cp:lastModifiedBy>
  <cp:revision>2</cp:revision>
  <dcterms:created xsi:type="dcterms:W3CDTF">2014-02-03T09:50:00Z</dcterms:created>
  <dcterms:modified xsi:type="dcterms:W3CDTF">2014-02-03T09:50:00Z</dcterms:modified>
</cp:coreProperties>
</file>