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5B68">
        <w:rPr>
          <w:rStyle w:val="a4"/>
          <w:b w:val="0"/>
          <w:color w:val="000000"/>
          <w:sz w:val="28"/>
          <w:szCs w:val="28"/>
        </w:rPr>
        <w:t>Рудницкий Степан Львович</w:t>
      </w:r>
      <w:r w:rsidRPr="00055B68">
        <w:rPr>
          <w:color w:val="000000"/>
          <w:sz w:val="28"/>
          <w:szCs w:val="28"/>
        </w:rPr>
        <w:t xml:space="preserve"> (1877, Перемышль, ныне Польша – 1937, расстрелян) — украинский географ, окончил философский факультет Львовского университета, доктор философии (1901), академик Всеукраинской Академии Наук (1929). В </w:t>
      </w:r>
      <w:smartTag w:uri="urn:schemas-microsoft-com:office:smarttags" w:element="metricconverter">
        <w:smartTagPr>
          <w:attr w:name="ProductID" w:val="1918 г"/>
        </w:smartTagPr>
        <w:r w:rsidRPr="00055B68">
          <w:rPr>
            <w:color w:val="000000"/>
            <w:sz w:val="28"/>
            <w:szCs w:val="28"/>
          </w:rPr>
          <w:t>1918 г</w:t>
        </w:r>
      </w:smartTag>
      <w:r w:rsidRPr="00055B68">
        <w:rPr>
          <w:color w:val="000000"/>
          <w:sz w:val="28"/>
          <w:szCs w:val="28"/>
        </w:rPr>
        <w:t xml:space="preserve">. советник правительства Западно-украинской народной республики по политико-экономическим вопросам. В дальнейшем профессор Академии торговли (Вена) и Украинского вольного университета (Прага). В </w:t>
      </w:r>
      <w:smartTag w:uri="urn:schemas-microsoft-com:office:smarttags" w:element="metricconverter">
        <w:smartTagPr>
          <w:attr w:name="ProductID" w:val="1926 г"/>
        </w:smartTagPr>
        <w:r w:rsidRPr="00055B68">
          <w:rPr>
            <w:color w:val="000000"/>
            <w:sz w:val="28"/>
            <w:szCs w:val="28"/>
          </w:rPr>
          <w:t>1926 г</w:t>
        </w:r>
      </w:smartTag>
      <w:r w:rsidRPr="00055B68">
        <w:rPr>
          <w:color w:val="000000"/>
          <w:sz w:val="28"/>
          <w:szCs w:val="28"/>
        </w:rPr>
        <w:t xml:space="preserve">. переезжает в советскую Украину, работает в Харькове, организатор и директор Украинского Научно-исследовательского института географии и картографии. В </w:t>
      </w:r>
      <w:smartTag w:uri="urn:schemas-microsoft-com:office:smarttags" w:element="metricconverter">
        <w:smartTagPr>
          <w:attr w:name="ProductID" w:val="1933 г"/>
        </w:smartTagPr>
        <w:r w:rsidRPr="00055B68">
          <w:rPr>
            <w:color w:val="000000"/>
            <w:sz w:val="28"/>
            <w:szCs w:val="28"/>
          </w:rPr>
          <w:t>1933 г</w:t>
        </w:r>
      </w:smartTag>
      <w:r w:rsidRPr="00055B68">
        <w:rPr>
          <w:color w:val="000000"/>
          <w:sz w:val="28"/>
          <w:szCs w:val="28"/>
        </w:rPr>
        <w:t xml:space="preserve">. репрессирован. Написал несколько трудов по политической географии: </w:t>
      </w:r>
      <w:r w:rsidR="00055B68">
        <w:rPr>
          <w:color w:val="000000"/>
          <w:sz w:val="28"/>
          <w:szCs w:val="28"/>
        </w:rPr>
        <w:t>"</w:t>
      </w:r>
      <w:r w:rsidRPr="00055B68">
        <w:rPr>
          <w:color w:val="000000"/>
          <w:sz w:val="28"/>
          <w:szCs w:val="28"/>
        </w:rPr>
        <w:t>Украина и великие державы</w:t>
      </w:r>
      <w:r w:rsidR="00055B68">
        <w:rPr>
          <w:color w:val="000000"/>
          <w:sz w:val="28"/>
          <w:szCs w:val="28"/>
        </w:rPr>
        <w:t>"</w:t>
      </w:r>
      <w:r w:rsidRPr="00055B68">
        <w:rPr>
          <w:color w:val="000000"/>
          <w:sz w:val="28"/>
          <w:szCs w:val="28"/>
        </w:rPr>
        <w:t xml:space="preserve">(1920, на немецком языке), </w:t>
      </w:r>
      <w:r w:rsidR="00055B68">
        <w:rPr>
          <w:color w:val="000000"/>
          <w:sz w:val="28"/>
          <w:szCs w:val="28"/>
        </w:rPr>
        <w:t>"</w:t>
      </w:r>
      <w:r w:rsidRPr="00055B68">
        <w:rPr>
          <w:color w:val="000000"/>
          <w:sz w:val="28"/>
          <w:szCs w:val="28"/>
        </w:rPr>
        <w:t>Украинское дело с точки зрения политической географии</w:t>
      </w:r>
      <w:r w:rsidR="00055B68">
        <w:rPr>
          <w:color w:val="000000"/>
          <w:sz w:val="28"/>
          <w:szCs w:val="28"/>
        </w:rPr>
        <w:t>"</w:t>
      </w:r>
      <w:r w:rsidRPr="00055B68">
        <w:rPr>
          <w:color w:val="000000"/>
          <w:sz w:val="28"/>
          <w:szCs w:val="28"/>
        </w:rPr>
        <w:t xml:space="preserve">(1923) и др. В </w:t>
      </w:r>
      <w:smartTag w:uri="urn:schemas-microsoft-com:office:smarttags" w:element="metricconverter">
        <w:smartTagPr>
          <w:attr w:name="ProductID" w:val="1994 г"/>
        </w:smartTagPr>
        <w:r w:rsidRPr="00055B68">
          <w:rPr>
            <w:color w:val="000000"/>
            <w:sz w:val="28"/>
            <w:szCs w:val="28"/>
          </w:rPr>
          <w:t>1994 г</w:t>
        </w:r>
      </w:smartTag>
      <w:r w:rsidRPr="00055B68">
        <w:rPr>
          <w:color w:val="000000"/>
          <w:sz w:val="28"/>
          <w:szCs w:val="28"/>
        </w:rPr>
        <w:t xml:space="preserve">. во Львове издан сборник трудов ученого </w:t>
      </w:r>
      <w:r w:rsidR="00055B68">
        <w:rPr>
          <w:color w:val="000000"/>
          <w:sz w:val="28"/>
          <w:szCs w:val="28"/>
        </w:rPr>
        <w:t>"</w:t>
      </w:r>
      <w:r w:rsidRPr="00055B68">
        <w:rPr>
          <w:color w:val="000000"/>
          <w:sz w:val="28"/>
          <w:szCs w:val="28"/>
        </w:rPr>
        <w:t>Почему мы хотим самостоятельную Украину?</w:t>
      </w:r>
      <w:r w:rsidR="00055B68">
        <w:rPr>
          <w:color w:val="000000"/>
          <w:sz w:val="28"/>
          <w:szCs w:val="28"/>
        </w:rPr>
        <w:t>"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5B68">
        <w:rPr>
          <w:bCs/>
          <w:sz w:val="28"/>
          <w:szCs w:val="28"/>
        </w:rPr>
        <w:t xml:space="preserve">Имя этого человека сегодня известно, к сожалению, только немногим украинцам. Степан Львович Рудницкий (1877—1937) принадлежит к многочисленной когорте тех выдающихся личностей, чьи имена целенаправленно вытравливали из памяти украинской нации в течение советских десятилетий — в его биографии и даже в мыслях и желаниях, с точки зрения власти, все было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не так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. И родился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не там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 — в Перемышле, на территории бывшей Австро-Венгрии, и занимался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не тем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, изучая во Львовском, Венском или Берлинском университетах германистику, украинскую историю, географию. Наконец, большинство его трудов, появляющихся в результате кропотливого научного поиска в течение нескольких десятилетий, тоже были абсолютно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не о том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 и отображали лишь единственное упорное желание ученого — служить Украине.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5B68">
        <w:rPr>
          <w:bCs/>
          <w:sz w:val="28"/>
          <w:szCs w:val="28"/>
        </w:rPr>
        <w:t xml:space="preserve">Советский цензор четко знал, что ни украиноязычные статьи Рудницкого (посвященные либо казацко-польской войне </w:t>
      </w:r>
      <w:smartTag w:uri="urn:schemas-microsoft-com:office:smarttags" w:element="metricconverter">
        <w:smartTagPr>
          <w:attr w:name="ProductID" w:val="1625 г"/>
        </w:smartTagPr>
        <w:r w:rsidRPr="00055B68">
          <w:rPr>
            <w:bCs/>
            <w:sz w:val="28"/>
            <w:szCs w:val="28"/>
          </w:rPr>
          <w:t>1625 г</w:t>
        </w:r>
      </w:smartTag>
      <w:r w:rsidRPr="00055B68">
        <w:rPr>
          <w:bCs/>
          <w:sz w:val="28"/>
          <w:szCs w:val="28"/>
        </w:rPr>
        <w:t xml:space="preserve">. или изучению особенностей географии Украины), ни, тем более, написанные и опубликованные на немецком языке (как Ukraina und die Ukrainier, Die Verbreitung der Ukrainier, Ukraina. Land und Volk) или переведенные на английский или французской языки, не представляют для советской власти и ее адептов никакой ценности. Как и сама личность ученого. Несмотря на то что С. Рудницкий как симпатик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радянофільства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26 г"/>
        </w:smartTagPr>
        <w:r w:rsidRPr="00055B68">
          <w:rPr>
            <w:bCs/>
            <w:sz w:val="28"/>
            <w:szCs w:val="28"/>
          </w:rPr>
          <w:t>1926 г</w:t>
        </w:r>
      </w:smartTag>
      <w:r w:rsidRPr="00055B68">
        <w:rPr>
          <w:bCs/>
          <w:sz w:val="28"/>
          <w:szCs w:val="28"/>
        </w:rPr>
        <w:t xml:space="preserve">. оставил Европу (где в Вене стал одним из основателей Украинского свободного университета, затем работал в Чехии в Карловом, Пражском, Немецком университетах, в Украинской хозяйственной академии в Подебрадах) и переехал в большевистскую Украину, где много физических сил, знаний, душевной энергии отдал созданию Украинского научно-исследовательского института географии и картографии. Несмотря на то что в </w:t>
      </w:r>
      <w:smartTag w:uri="urn:schemas-microsoft-com:office:smarttags" w:element="metricconverter">
        <w:smartTagPr>
          <w:attr w:name="ProductID" w:val="1929 г"/>
        </w:smartTagPr>
        <w:r w:rsidRPr="00055B68">
          <w:rPr>
            <w:bCs/>
            <w:sz w:val="28"/>
            <w:szCs w:val="28"/>
          </w:rPr>
          <w:t>1929 г</w:t>
        </w:r>
      </w:smartTag>
      <w:r w:rsidRPr="00055B68">
        <w:rPr>
          <w:bCs/>
          <w:sz w:val="28"/>
          <w:szCs w:val="28"/>
        </w:rPr>
        <w:t>. его избрали академиком АН УССР...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5B68">
        <w:rPr>
          <w:bCs/>
          <w:sz w:val="28"/>
          <w:szCs w:val="28"/>
        </w:rPr>
        <w:t xml:space="preserve">В начале 30-х годов волею властей С.Рудницкий из академического кабинета попадает в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Свирлаг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. Затем — Беломорско-Балтийский лагерь. А дальше были Соловки.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55B68">
        <w:rPr>
          <w:bCs/>
          <w:sz w:val="28"/>
          <w:szCs w:val="28"/>
        </w:rPr>
        <w:t xml:space="preserve">Наперекор судьбе ученый, человек с сильным характером, и в лагерях продолжал научную работу. Ее итогом, в частности, стало появление более 1200 рукописных страниц труда под названием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Эндогенная динамика земной коры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. Увы, эта работа исчезла в гулаговских дебрях, так и не дождавшись публикации. 3 ноября </w:t>
      </w:r>
      <w:smartTag w:uri="urn:schemas-microsoft-com:office:smarttags" w:element="metricconverter">
        <w:smartTagPr>
          <w:attr w:name="ProductID" w:val="1937 г"/>
        </w:smartTagPr>
        <w:r w:rsidRPr="00055B68">
          <w:rPr>
            <w:bCs/>
            <w:sz w:val="28"/>
            <w:szCs w:val="28"/>
          </w:rPr>
          <w:t>1937 г</w:t>
        </w:r>
      </w:smartTag>
      <w:r w:rsidRPr="00055B68">
        <w:rPr>
          <w:bCs/>
          <w:sz w:val="28"/>
          <w:szCs w:val="28"/>
        </w:rPr>
        <w:t>. по постановлению особой тройки УНКВД Ленинградской области ее автора расстреляли…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Фигура Степана Рудницкого привлекательна не только в связи с его мощным интеллектом ученого, чей круг научных интересов охватывал астрономию и геофизику, геологию и геополитику, географию и историю Украины. Несомненный интерес вызывает и сама его личность в контексте украинских реалий начала ХХ в. Следует заметить, что на фоне сознательного дуализма или, как говорили современники,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украинского гермафродитизма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который был характерной особенностью многих представителей тогдашних украинских интеллектуалов того времени, С.Рудницкий выделялся тем, что, отбросив сомнения и метания, декларировал свою украинскость (в противовес малороссийскости, польскости или российскости). Более того, ученый не ограничился только четкой идентификацией себя как украинца, но пошел далее, утверждая, что украинцы — единая нация, независимо от того, проживают ли они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під Російською державою, чи під Австрійською чи під Угорщиною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. Таким образом, С.Рудницкий понимал проблему разъединения украинского народа, расколотого между двумя имперскими организмами.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В отличие от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світлих українців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(по определению Ивана Франко), которые, заботясь о социалистических, интернационалистических идеях, отдалялись от украинства, он был среди вдохновителей национально-освободительного движения. Отбросив социалистический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универсализм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ученый доказывал, что самостоятельный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нарід-нація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является важнейшей природной единицей человечества, лучшим продуктом эволюции природы, а национальность — самым важным идентифицирующим признаком личности (в противоположность классовому, религиозному или какому-либо другому). С учетом вышеизложенного, можно утверждать, что национализм стал одной из мировоззренческих доминант ученого. Ведущей же идеей политических взглядов С.Рудницкого стала идея независимого украинского государства.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Следует учитывать, что тогдашнее украинское общество, как впоследствии заметил Вячеслав Липинский, переживало тяжелую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болезнь безгосударственности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Даже лучшие представители украинской интеллектуальной элиты рассматривали любые мечты об украинской политической независимости как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дело невозможное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(М.Драгоманов), как то, что лежит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вне границ возможного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(И. Франко), как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смешное донкихотство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(Б.Гринченко) или как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детскую мечту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(Т.Зинькивский). Большинство украинцев возлагали надежды на образование государственности в форме автономии в составе федеративной России. И только в конце 1917 — в начале 1918 гг. под давлением обстоятельств, после большевистского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очищения огнем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, как писал М.Грушевский, федералисты присоединились к самостийницким лозунгам. Позиция же С.Рудницкого с самого начала была определенно самостийницкой.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Определяя место С.Рудницкого в близкой ему среде, укажем, что самостийники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независимость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политическую самостоятельность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понимали неоднозначно, а поэтому одни из них предполагали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самостоятельность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в союзе с Россией, как, например, на определенном этапе И.Франко. Другие мечтали 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независимой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свободной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Украине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в союзе с Австрией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Для других же сущность политической самостоятельности состояла в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полной независимости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Украины. С.Рудницкий был, так сказать, безальтернативным самостийником.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Показательно, что каждый рефлектирующий над проблемой украинской государственности в той или иной степени стремился ответить как минимум на три жизненно важных для нации вопроса: почему украинцы, в отличие от других народов, оставались безгосударственными; зачем им необходима государственность; каким должно быть будущее украинского государства? По этой логической стезе пошел фактически и Степан Львович. Он считал, что украинскую безгосударственность обусловливало взаимодействие двух основных факторов — географического и исторического.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Попытка С.Рудницкого проследить влияние геофактора на этносоциальные процессы, в частности на процесс построения государства, была своего рода этапной в развитии, созревании политического сознания украинцев. Ведь в свое время украинские интеллектуалы обращались прежде всего к лингвистическим, этнографическим, историческим знаниям, чтобы доказать языковую, этническую и т.п. обособленность украинцев. С.Рудницкий попытался привлечь новое знание — из области географии, чтобы уже через его призму осмыслить и объяснить исторические, политические процессы на украинских просторах.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Своеобразность геоположения нашей земли ученый видел в ее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окраинности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Он был склонен прослеживать феномен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окраинности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в том, что Украина лежит на рубеже Европы и Азии, на рубеже европейской полосы складчатых гор и восточноевропейского плато, на геоморфологической и климатической границе. Кроме того, — граничит растительное и животное царства.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…Тут стикаються, — писал ученый, — зі собою раси, культурні кола, народи. Україна — це не тільки гранична країна, це також країна границь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С давних времен украинские земли были границей для цивилизованного мира от нецивилизованных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народов природы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проживающих на севере Европы. Украина была границей эллинистического мира, а с началом Средневековья стала границей, разделившей средиземноморский мир и переднеазиатский от севера, а еще — окраинной землей оседлых хлеборобских народов против кочевников-азиатов. По мнению С.Рудницкого, в течение долгих столетий — с ХV по ХVІІІ — Украина стояла на границе трех миров: западноевропейского, ориентально-мусульманского и кочевого азиатского. Вот это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страшное пограничье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так или иначе и обусловило украинскую безгосударственность. (Замечу, что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идея пограничья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не осталась идеей времени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не затерялась в украинской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драме идей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— и в конце ХХ в. трансформировалась в идею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Великой границы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, получив развитие в трудах современных украинских исследователей.)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Понятно, что ученый не абсолютизировал геофактор, не пытался объяснить безгосударственность только его влиянием. Украинская безгосударственность, с его точки зрения, была следствием и политики экспансии соседок — России и Польши.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Раздумывая над упреками современников о том, что свою роль в безгосударственности сыграло и отступничество или, иными словами, предательство интеллигенции, С.Рудницкий старался более масштабно посмотреть на ситуацию. Поэтому и заговорил о малообразованности и безкультурье интеллигенции, ее низком национальном сознании в окружении темных народных масс, значительном влиянии русской и польской культуры, влиянии социалистических, интернационалистических идей, что и прельщало молодежь в условиях отсутствия украинской национальной идеологии, и пр.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Созвучные мысли высказывали Б.Гринченко, С.Ефремов, а во времена Украинской революции 1917—1921 гг. и М.Грушевский. Но только С.Рудницкий указал, что интеллигенция </w:t>
      </w:r>
      <w:r w:rsidRPr="00055B68">
        <w:rPr>
          <w:iCs/>
          <w:sz w:val="28"/>
          <w:szCs w:val="28"/>
        </w:rPr>
        <w:t>не предала</w:t>
      </w:r>
      <w:r w:rsidRPr="00055B68">
        <w:rPr>
          <w:sz w:val="28"/>
          <w:szCs w:val="28"/>
        </w:rPr>
        <w:t xml:space="preserve"> народ, а была от него </w:t>
      </w:r>
      <w:r w:rsidRPr="00055B68">
        <w:rPr>
          <w:iCs/>
          <w:sz w:val="28"/>
          <w:szCs w:val="28"/>
        </w:rPr>
        <w:t>отчуждена</w:t>
      </w:r>
      <w:r w:rsidRPr="00055B68">
        <w:rPr>
          <w:sz w:val="28"/>
          <w:szCs w:val="28"/>
        </w:rPr>
        <w:t>. Вот такая, несущественная замена одного термина другим, а по сути — другая трактовка проблемы.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Рефлексии над причинами украинской безгосударственности подтолкнули С.Рудницкого к важному выводу: безгосударственность ни в коем случае не была следствием неспособности украинцев к государственной жизни, в чем не переставали убеждать недруги, а только следствием взаимодействия и взаимовлияния различных факторов.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А далее Степан Львович взялся неутомимо доказывать, что только украинскому населению (а не какому-либо другому) с его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окраинной культурой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окраинной психологией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должна принадлежать эта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окраинная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территория в своей географической уникальности и самодостаточности. Ведь сама природа, доказывал ученый, выбирала тех, кто должен был на этой территории приумножаться и жить. Всем пришельцам — готам ли, гунам ли или каким-то другим — в течение столетий никак не удавалось создать свое государство на украинских землях. Такое положение вещей С.Рудницкий объяснял довольно неожиданно: другие народы </w:t>
      </w:r>
      <w:r w:rsidRPr="00055B68">
        <w:rPr>
          <w:iCs/>
          <w:sz w:val="28"/>
          <w:szCs w:val="28"/>
        </w:rPr>
        <w:t>не доросли</w:t>
      </w:r>
      <w:r w:rsidRPr="00055B68">
        <w:rPr>
          <w:sz w:val="28"/>
          <w:szCs w:val="28"/>
        </w:rPr>
        <w:t xml:space="preserve"> до того, чтобы быть на окраинном положении. Таким образом, окраинность трактовалась не как неполноценная черта народа и его земли, а наоборот, подчеркивалась какая-то особенная их самодостаточность. Вывод: украинская нация и земля, на которой она живет, являются взаимодополняющими организмами. Именно украинцы, убеждал ученый, и способны, как это показал период существования Российского государства, самоорганизовываться на этих просторах на уровне государственного организма и в будущем.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Доказывая, что украинцам необходимо иметь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свое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государство, С.Рудницкий пошел фактически в русле идей Т.Гоббса, указывая, что государство нужно, прежде всего, как институт защиты, как своеобразный каркас безопасности. То есть государство воспринималось ученым не только как высшая форма противопоставления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себя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—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чужим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: прежде всего он ценил его функциональную значимость, которую кратко, но от того не менее весомо, обозначил М.Драгоманов — государство помогало обезопасить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себя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от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чужих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с их совершенно противоположными интересами, противоположным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нашим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как нации.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Государственность необходима для сохранения той земли, которая для украинцев была Родиной, а для поработителей — только территорией, эксплуатируя которую можно было получать определенное материальное вознаграждение. Понимая весь трагизм ситуации, С.Рудницкий с горечью говорил 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завоеванном народе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и 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завоеванной природе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Такой взгляд ученого не был безосновательным. В </w:t>
      </w:r>
      <w:smartTag w:uri="urn:schemas-microsoft-com:office:smarttags" w:element="metricconverter">
        <w:smartTagPr>
          <w:attr w:name="ProductID" w:val="1915 г"/>
        </w:smartTagPr>
        <w:r w:rsidRPr="00055B68">
          <w:rPr>
            <w:sz w:val="28"/>
            <w:szCs w:val="28"/>
          </w:rPr>
          <w:t>1915 г</w:t>
        </w:r>
      </w:smartTag>
      <w:r w:rsidRPr="00055B68">
        <w:rPr>
          <w:sz w:val="28"/>
          <w:szCs w:val="28"/>
        </w:rPr>
        <w:t xml:space="preserve">. в Москве вышла в свет книга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Наступление на степь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Любавского. В ней автор отмечал, что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только заселение давало российскому народу окончательную победу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над побежденными и закрепляло за россиянами навсегда ту или иную территорию. Результатом такого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заселения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было практическое уничтожение украинской степи. По данным современных исследователей, на конец ХІХ в. распаханность украинской степи превысила 90%, были вырублены основные лесные массивы, находившиеся на ее просторах. В целом с конца ХVІІІ в. до </w:t>
      </w:r>
      <w:smartTag w:uri="urn:schemas-microsoft-com:office:smarttags" w:element="metricconverter">
        <w:smartTagPr>
          <w:attr w:name="ProductID" w:val="1914 г"/>
        </w:smartTagPr>
        <w:r w:rsidRPr="00055B68">
          <w:rPr>
            <w:sz w:val="28"/>
            <w:szCs w:val="28"/>
          </w:rPr>
          <w:t>1914 г</w:t>
        </w:r>
      </w:smartTag>
      <w:r w:rsidRPr="00055B68">
        <w:rPr>
          <w:sz w:val="28"/>
          <w:szCs w:val="28"/>
        </w:rPr>
        <w:t xml:space="preserve">. было уничтожено 3,3 млн. га украинских лесов. Следовательно,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завоеванная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природа и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завоеванный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народ у С.Рудницкого отражали саму сущность проблемы порабощения украинцев.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Показательно, что в последние десятилетия ХХ в. аналогичные идеи высказывали Л.Гумилев и Ю.Бородай. Л.Гумилев, в частности, отстаивая тезис о связи народа и территории, указывал, что в случае завоевания последней образовывается своеобразный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химерный этнос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Ю.Бородай же доказывал, что в таком случае начинал проявляться вандализм, одинаково деформировавший и тех, кого губили, и тех, кто губил. Возникал массовый психологический синдром, находивший выражение в потребности обязательно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переработать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природу и культуру, которые не устраивали захватчиков. Такая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переработка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как правило, оборачивалась разрушением. К этому можно добавить только то, что наверное таким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химерным этносом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на украинской земле стали сначала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малороссы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, которых усердно лелеяла Российская империя (им, по определению М.Грушевского, была безразлична и Украина, и украинская жизнь), а затем — значительная часть населения советской Украины, проникнутая идеями коммунистической утопии.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Я отслеживаю это идейную перекличку между С.Рудницким и Л.Гумилевым или Ю.Бородаем не только для того, чтобы подчеркнуть первенство украинского ученого в определении проблемы (хотя и для этого также), а, прежде всего, для того, чтобы подчеркнуть силу интеллекта выдающегося украинца, способного продуцировать идеи, оказавшиеся, так сказать, ко времени, не утратившие своей значимости и до наших дней.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С.Рудницкого не удовлетворяла украинская автономия в составе федерализированной России, поскольку, как он утверждал, россиянин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споконвіку поклоняється абсолютизмові царя чи доктрини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Не поверил С.Рудницкий в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постепенную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Россию и после российского большевистского переворота, ведь, как он подчеркивал, Россия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ледве чи зможе бути інша, як централістична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А потом пророчески добавил: </w:t>
      </w:r>
      <w:r w:rsidR="00055B68">
        <w:rPr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Хоч на місці давніх кличів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единодержавия, православия и народности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 стали діаметрально інші (совітський устрій, комунізм, інтернаціоналізм), та суть російської політично-державної думки не змінилась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 xml:space="preserve">, и поэтому перспектива для российского народа — идти </w:t>
      </w:r>
      <w:r w:rsidR="00055B68">
        <w:rPr>
          <w:bCs/>
          <w:sz w:val="28"/>
          <w:szCs w:val="28"/>
        </w:rPr>
        <w:t>"</w:t>
      </w:r>
      <w:r w:rsidRPr="00055B68">
        <w:rPr>
          <w:bCs/>
          <w:sz w:val="28"/>
          <w:szCs w:val="28"/>
        </w:rPr>
        <w:t>споконвічними шляхами традиції: якнайсильнішого зміцнення держави і асиміляції всіх сусідніх народів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>Каким же виделось ученому будущее Украинское государство? У него не было ни малейшего сомнения, что такое государство должно находиться исключительно в этнографических границах. Чтобы определить эти границы, С.Рудницкий изучает труды и карты Шафарика, П.Каппена, Киперта, Р.Еркерта, Н.Теребенева, А.Риттиха, К.Делямара, Э.Вербена, и др. А затем делает вывод, что украинские земли — это земли на Закарпатье, в Галичине, Буковине, Холмщине и на Подляшье, а кроме этого, в Бессарабии, Курщине, Воронежчине, Донщине, Подкавказье и над Каспием, которые после запустения в течение нескольких сотен лет были заново заселены не кем иным, как украинцами.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Такой вывод дает основания ученому для критики Центральной Рады, которая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поставила Бессарабію і Крим, Наддністрянську Україну, Донину, Кубанщину й усе Підкавказзя поза дужками своїх національно-територіальних домагань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Не произошло изменений и во времена гетманата Скоропадского, как и во времена Директории. Раздумывая над тем, почему же украинцы оказывались такими непритязательными в своих стремлениях, С.Рудницкий сделал вывод: они боялись выступать с территориальными претензиями во имя экономических или стратегических интересов,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щоб лишень не попасти в підозріння імперіалізму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. Нравственность нации обернулась неожиданно трагическими последствиями.</w:t>
      </w:r>
    </w:p>
    <w:p w:rsid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Будущее государство виделось С.Рудницкому исключительно с республиканской формой правления. А жить в этой республике, как считал Степан Львович, могли бы все, но только при условии соблюдения законов, установленных для себя самими украинцами. Он совершенно не воспринимал политическую культуру соседей-россиян из-за отсутствия в ней демократических политических традиций. И даже не допускал возможности установления российского порядка в Украине. Время от времени в трудах ученого звучали четкие антисемитские нотки. Звучали тогда, когда С.Рудницкий выступал против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чужаков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-эксплуататоров, угнетателей.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5B68">
        <w:rPr>
          <w:sz w:val="28"/>
          <w:szCs w:val="28"/>
        </w:rPr>
        <w:t xml:space="preserve">Несмотря на это, в его душе и мышлении основополагающими были вера и идея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майбутнього загального об’єднання людства в одну одностайну громаду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. Националист Степан Рудницкий, размышляя над перспективами мирового развития, пришел к выводу, что космополитизм —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это мощный аккорд величественного хора народов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, в котором каждый из участников сохранит свой голос. А чтобы украинцам стать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повноцінним голосом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 xml:space="preserve"> и приобщиться к 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величному хору народів</w:t>
      </w:r>
      <w:r w:rsidR="00055B68">
        <w:rPr>
          <w:sz w:val="28"/>
          <w:szCs w:val="28"/>
        </w:rPr>
        <w:t>"</w:t>
      </w:r>
      <w:r w:rsidRPr="00055B68">
        <w:rPr>
          <w:sz w:val="28"/>
          <w:szCs w:val="28"/>
        </w:rPr>
        <w:t>, им стоит перенять лучший опыт Европы и прокладывать свой собственный путь, не сбиваясь на чужой.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bCs/>
          <w:sz w:val="28"/>
        </w:rPr>
        <w:t xml:space="preserve">Cемьдесят лет миллионы советских студентов изучали географию Украины по его учебникам и картам. Но </w:t>
      </w:r>
      <w:r w:rsidR="00055B68">
        <w:rPr>
          <w:bCs/>
          <w:sz w:val="28"/>
        </w:rPr>
        <w:t>"</w:t>
      </w:r>
      <w:r w:rsidRPr="00055B68">
        <w:rPr>
          <w:bCs/>
          <w:sz w:val="28"/>
        </w:rPr>
        <w:t>Українська Радянська Енциклопедія</w:t>
      </w:r>
      <w:r w:rsidR="00055B68">
        <w:rPr>
          <w:bCs/>
          <w:sz w:val="28"/>
        </w:rPr>
        <w:t>"</w:t>
      </w:r>
      <w:r w:rsidRPr="00055B68">
        <w:rPr>
          <w:bCs/>
          <w:sz w:val="28"/>
        </w:rPr>
        <w:t>, статьи в которую ученый готовил, даже строкой не упомянула географа с мировым именем и после его реабилитации.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bCs/>
          <w:sz w:val="28"/>
        </w:rPr>
        <w:t>Старшая дочь Эмилия Рудницкая (по мужу Голубовская) долго скрывала, что известный географ Степан Рудницкий — ее отец. В 1933-м ей сообщили: отец арестован, а младшие брат Лев и сестра Ирина (Орыся) сосланы в Воронеж. На самом деле ее брата и сестру вывезли в Сибирь вместе с отцом, рассказывала со временем пани Эмилия профессору Вильного и Пряшевского университетов (Словакия) Николаю Мушинке. И только недавно, после рассекречивания архивов спецслужб, доподлинно было установлено, что выдающегося исследователя расстрели 3 ноября 1937 года вместе с тремястами представителями украинской интеллигенции, среди которых были Лесь Курбас и Валерьян Пидмогильный.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Родился Степан Львович 3 декабря 1877 года в Перемышле. С этим городом связана судьба автора музыки гимна </w:t>
      </w:r>
      <w:r w:rsidR="00055B68">
        <w:rPr>
          <w:sz w:val="28"/>
        </w:rPr>
        <w:t>"</w:t>
      </w:r>
      <w:r w:rsidRPr="00055B68">
        <w:rPr>
          <w:sz w:val="28"/>
        </w:rPr>
        <w:t>Ще не вмерла Україна</w:t>
      </w:r>
      <w:r w:rsidR="00055B68">
        <w:rPr>
          <w:sz w:val="28"/>
        </w:rPr>
        <w:t>"</w:t>
      </w:r>
      <w:r w:rsidRPr="00055B68">
        <w:rPr>
          <w:sz w:val="28"/>
        </w:rPr>
        <w:t xml:space="preserve"> Михаила Вербицкого, художницы Елены Кульчицкой.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Рудницкие испокон веков были священнослужителями. Но Лев Рудницкий нарушил традицию и избрал ниву просвещения — преподавал в гимназии историю. Его жена Эмилия происходила из старинного рода священников-армян Таборских. Степан пошел в школу в Тернополе, куда отца перевели директором украинской гимназии. В 1891 году Рудницкие переезжают во Львов. К тому времени в семье уже четверо детей.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Пять лет спустя от чахотки умерла мать, а в 1898-м после инсульта — отец. Старшему сыну, Льву, было 23 года, со временем он станет известным юристом. Степану — 22, он студент Львовского университета, вынужден зарабатывать частными уроками. Младшему Юрчику — 14; он станет писателем, будет писать исторические романы под псевдонимом Юлиан Опильский. Сестре Софье — 13, после учебы во Львовской консерватории и Венской музыкальной академии она выйдет замуж за профессора Станислава Днистрянского.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Степан Рудницкий учится на философском факультете, под влиянием Михаила Грушевского специализируется на истории. В </w:t>
      </w:r>
      <w:r w:rsidR="00055B68">
        <w:rPr>
          <w:sz w:val="28"/>
        </w:rPr>
        <w:t>"</w:t>
      </w:r>
      <w:r w:rsidRPr="00055B68">
        <w:rPr>
          <w:sz w:val="28"/>
        </w:rPr>
        <w:t>Записках Наукового товариства ім. Шевченка</w:t>
      </w:r>
      <w:r w:rsidR="00055B68">
        <w:rPr>
          <w:sz w:val="28"/>
        </w:rPr>
        <w:t>"</w:t>
      </w:r>
      <w:r w:rsidRPr="00055B68">
        <w:rPr>
          <w:sz w:val="28"/>
        </w:rPr>
        <w:t xml:space="preserve"> печатает статьи по истории казачества и Хмельнитчины. Посещает лекции по литературе профессора Александра Колессы.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Грушевский порекомендовал изучать астрономию, геологию, географию. Польский профессор Антоний Ремани советует изучать Солнце. Степан Рудницкий охотно берется за эту тему и в 1900 году печатает монографию </w:t>
      </w:r>
      <w:r w:rsidR="00055B68">
        <w:rPr>
          <w:sz w:val="28"/>
        </w:rPr>
        <w:t>"</w:t>
      </w:r>
      <w:r w:rsidRPr="00055B68">
        <w:rPr>
          <w:sz w:val="28"/>
        </w:rPr>
        <w:t>Про плями сонячні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6 декабря </w:t>
      </w:r>
      <w:smartTag w:uri="urn:schemas-microsoft-com:office:smarttags" w:element="metricconverter">
        <w:smartTagPr>
          <w:attr w:name="ProductID" w:val="1899 г"/>
        </w:smartTagPr>
        <w:r w:rsidRPr="00055B68">
          <w:rPr>
            <w:sz w:val="28"/>
          </w:rPr>
          <w:t>1899 г</w:t>
        </w:r>
      </w:smartTag>
      <w:r w:rsidRPr="00055B68">
        <w:rPr>
          <w:sz w:val="28"/>
        </w:rPr>
        <w:t>. Степан Рудницкий сдал выпускные экзамены в университете и получил право преподавать географию и историю на украинском, польском и немецком языках. Юноша решает продолжить учебу и едет в Вену изучать геологию, гидрографию, геоморфологию.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По возвращении Степан Львович преподает в гимназиях Львова и Тернополя. В 1902-м вступает в брак с дочерью военного в отставке, учительницей из-под Перемышля Сибиллой Шенкер (1881—1918). В том же году у них рождается дочь, названная в честь бабушки Эмилией, в 1908-м — сын Лев, а четыре года спустя — дочь Ирина. Из-за больного сердца Сибилла умерла в 37 лет. Степан Львович один воспитывает детей. В письмах к сестре Софье тоскует по Сибилле.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05 г"/>
        </w:smartTagPr>
        <w:r w:rsidRPr="00055B68">
          <w:rPr>
            <w:sz w:val="28"/>
          </w:rPr>
          <w:t>1905 г</w:t>
        </w:r>
      </w:smartTag>
      <w:r w:rsidRPr="00055B68">
        <w:rPr>
          <w:sz w:val="28"/>
        </w:rPr>
        <w:t xml:space="preserve">. С.Рудницкий издает книгу </w:t>
      </w:r>
      <w:r w:rsidR="00055B68">
        <w:rPr>
          <w:sz w:val="28"/>
        </w:rPr>
        <w:t>"</w:t>
      </w:r>
      <w:r w:rsidRPr="00055B68">
        <w:rPr>
          <w:sz w:val="28"/>
        </w:rPr>
        <w:t>Нинішня географія</w:t>
      </w:r>
      <w:r w:rsidR="00055B68">
        <w:rPr>
          <w:sz w:val="28"/>
        </w:rPr>
        <w:t>"</w:t>
      </w:r>
      <w:r w:rsidRPr="00055B68">
        <w:rPr>
          <w:sz w:val="28"/>
        </w:rPr>
        <w:t xml:space="preserve">, которой заложил основы украинской географической науки. В ней он обосновал предмет исследования географии, ее место среди других наук, положил начало украинской терминологии. Впервые ввел в международный оборот географический термин </w:t>
      </w:r>
      <w:r w:rsidR="00055B68">
        <w:rPr>
          <w:sz w:val="28"/>
        </w:rPr>
        <w:t>"</w:t>
      </w:r>
      <w:r w:rsidRPr="00055B68">
        <w:rPr>
          <w:sz w:val="28"/>
        </w:rPr>
        <w:t>Украина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 1917 году Украина была разделена между Россией и Австро-Венгрией. И уже тогда географ предвидел распад новой империи: </w:t>
      </w:r>
      <w:r w:rsidR="00055B68">
        <w:rPr>
          <w:sz w:val="28"/>
        </w:rPr>
        <w:t>"</w:t>
      </w:r>
      <w:r w:rsidRPr="00055B68">
        <w:rPr>
          <w:sz w:val="28"/>
        </w:rPr>
        <w:t>швидше чи пізніше муситимуть центрофугальні сили довести до конечного розпаду Російської світової держави</w:t>
      </w:r>
      <w:r w:rsidR="00055B68">
        <w:rPr>
          <w:sz w:val="28"/>
        </w:rPr>
        <w:t>"</w:t>
      </w:r>
      <w:r w:rsidRPr="00055B68">
        <w:rPr>
          <w:sz w:val="28"/>
        </w:rPr>
        <w:t xml:space="preserve">. Украину он видел в мировом содружестве в качестве земледельческого государства, житницы мира, уступающей лишь Соединенным Штатам. Ученый был убежден: украинцам более свойственно жить в селах, города называет </w:t>
      </w:r>
      <w:r w:rsidR="00055B68">
        <w:rPr>
          <w:sz w:val="28"/>
        </w:rPr>
        <w:t>"</w:t>
      </w:r>
      <w:r w:rsidRPr="00055B68">
        <w:rPr>
          <w:sz w:val="28"/>
        </w:rPr>
        <w:t>самовбійними інститутами людства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1 ноября 1918 года была провозглашена ЗУНР. Степан Рудницкий становится советником правительства по политико-экономическим вопросам. Готовит официальные документы для Лиги наций, печатает в европейской прессе статьи по проблемам украинской государственности, разрабатывает основы военной географии.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 1919 году Степан Львович узнает о намерении польских властей уничтожить его. Поводом стало появление в Женеве книги антипольского содержания без фамилии автора. 25 февраля ученый пишет завещание </w:t>
      </w:r>
      <w:r w:rsidR="00055B68">
        <w:rPr>
          <w:sz w:val="28"/>
        </w:rPr>
        <w:t>"</w:t>
      </w:r>
      <w:r w:rsidRPr="00055B68">
        <w:rPr>
          <w:sz w:val="28"/>
        </w:rPr>
        <w:t>Моя послідня воля</w:t>
      </w:r>
      <w:r w:rsidR="00055B68">
        <w:rPr>
          <w:sz w:val="28"/>
        </w:rPr>
        <w:t>"</w:t>
      </w:r>
      <w:r w:rsidRPr="00055B68">
        <w:rPr>
          <w:sz w:val="28"/>
        </w:rPr>
        <w:t xml:space="preserve"> и поручает другу Ивану Раковскому и шурину Станиславу Днистрянскому распорядиться его авторскими правами и имуществом.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Но Рудницкому повезло, его приглашают на должность профессора в Академию мировой торговли в Вене. Украинская писательница, узница ГУЛАГа Надежда Суровцева вспоминала: </w:t>
      </w:r>
      <w:r w:rsidR="00055B68">
        <w:rPr>
          <w:sz w:val="28"/>
        </w:rPr>
        <w:t>"</w:t>
      </w:r>
      <w:r w:rsidRPr="00055B68">
        <w:rPr>
          <w:sz w:val="28"/>
        </w:rPr>
        <w:t>Был в Вене еще профессор Рудницкий, настоящий ученый, который действительно интересуется своей наукой... еще не старик, он пользовался почетом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 следующем году украинская интеллигенция создает в Праге Украинский вольный университет, преподавать в котором предлагают С.Рудницкому. Кроме того, он читает лекции в Высшем педагогическом институте им. М.Драгоманова и в Карловом университете. И постоянно наблюдает за событиями в Украине. Степан Львович одним из первых подвергает критике новый административный раздел советской Украины, осуществленный в 1923 году. Разделение на губернии назвал анахронизмом, на округа — аномалией, а </w:t>
      </w:r>
      <w:r w:rsidR="00055B68">
        <w:rPr>
          <w:sz w:val="28"/>
        </w:rPr>
        <w:t>"</w:t>
      </w:r>
      <w:r w:rsidRPr="00055B68">
        <w:rPr>
          <w:sz w:val="28"/>
        </w:rPr>
        <w:t>районализацию</w:t>
      </w:r>
      <w:r w:rsidR="00055B68">
        <w:rPr>
          <w:sz w:val="28"/>
        </w:rPr>
        <w:t>"</w:t>
      </w:r>
      <w:r w:rsidRPr="00055B68">
        <w:rPr>
          <w:sz w:val="28"/>
        </w:rPr>
        <w:t xml:space="preserve"> считает пережитком царизма, не учитывающим природно-географические и этнографические факторы.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Однако жизнь в эмиграции гнетет ученого. Для дальнейшей работы ему нужны экспедиции по Украине. И Рудницкий направляет письмо украинскому правительству с просьбой дать разрешение на переезд.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3 октября 1926 года по приглашению советских властей вместе с учениками В.Бабяком, В.Буцуром и М.Иваничуком (все репрессированы) переезжает в Харьков, чтобы возглавить кафедру в геодезическом институте. Власти пообещали 300 руб. зарплаты (сумма внушительная в те времена), звание академика, предоставление жилья и разовой помощи в размере зарплаты. После долгих раздумий Степан Львович оставляет детей сестре.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Первые письма к сестре Софье исполнены оптимизма: </w:t>
      </w:r>
      <w:r w:rsidR="00055B68">
        <w:rPr>
          <w:sz w:val="28"/>
        </w:rPr>
        <w:t>"</w:t>
      </w:r>
      <w:r w:rsidRPr="00055B68">
        <w:rPr>
          <w:sz w:val="28"/>
        </w:rPr>
        <w:t>Мої нерви, трішки надшарпані, тут, у Харкові, зовсім успокоїлись і сплю тут так, як від смерті Сибілли не спав — і вночі і пополудні. Виглядаю добре й всі… не можуть вийти зі здивування, що так молодо виглядаю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Уже в следующем году Рудницкий основал и возглавил Украинский научно-исследовательский институт географии и картографии. Тогда же отправляется в экспедицию по Днепру и на Донецкий кряж: </w:t>
      </w:r>
      <w:r w:rsidR="00055B68">
        <w:rPr>
          <w:sz w:val="28"/>
        </w:rPr>
        <w:t>"</w:t>
      </w:r>
      <w:r w:rsidRPr="00055B68">
        <w:rPr>
          <w:sz w:val="28"/>
        </w:rPr>
        <w:t>Я такий перевантажений роботою, що як кожного дня не напишу дві сторінки друку й протягом тижня не зредагую одної мапи, то попадаю у безнадійний прорив</w:t>
      </w:r>
      <w:r w:rsidR="00055B68">
        <w:rPr>
          <w:sz w:val="28"/>
        </w:rPr>
        <w:t>"</w:t>
      </w:r>
      <w:r w:rsidRPr="00055B68">
        <w:rPr>
          <w:sz w:val="28"/>
        </w:rPr>
        <w:t>, — сетует в письме сестре.</w:t>
      </w:r>
    </w:p>
    <w:p w:rsidR="009C3D13" w:rsidRPr="00055B68" w:rsidRDefault="00055B68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"</w:t>
      </w:r>
      <w:r w:rsidR="009C3D13" w:rsidRPr="00055B68">
        <w:rPr>
          <w:sz w:val="28"/>
        </w:rPr>
        <w:t xml:space="preserve">Мене роблено без мого на то дозволу редактором географічного відділу, що обіймає 11% матеріалу до п’яти томів (речь идет о подготовке </w:t>
      </w:r>
      <w:r>
        <w:rPr>
          <w:sz w:val="28"/>
        </w:rPr>
        <w:t>"</w:t>
      </w:r>
      <w:r w:rsidR="009C3D13" w:rsidRPr="00055B68">
        <w:rPr>
          <w:sz w:val="28"/>
        </w:rPr>
        <w:t>Української радянської енциклопедії</w:t>
      </w:r>
      <w:r>
        <w:rPr>
          <w:sz w:val="28"/>
        </w:rPr>
        <w:t>"</w:t>
      </w:r>
      <w:r w:rsidR="009C3D13" w:rsidRPr="00055B68">
        <w:rPr>
          <w:sz w:val="28"/>
        </w:rPr>
        <w:t xml:space="preserve">. — </w:t>
      </w:r>
      <w:r w:rsidR="009C3D13" w:rsidRPr="00055B68">
        <w:rPr>
          <w:bCs/>
          <w:sz w:val="28"/>
        </w:rPr>
        <w:t>Ж.П.</w:t>
      </w:r>
      <w:r w:rsidR="009C3D13" w:rsidRPr="00055B68">
        <w:rPr>
          <w:sz w:val="28"/>
        </w:rPr>
        <w:t xml:space="preserve">) і кількасот мап. Але взятись за неї мушу, бо дійсно нема нікого, хто міг би мене заступити. І треба показати світові, що й </w:t>
      </w:r>
      <w:r>
        <w:rPr>
          <w:sz w:val="28"/>
        </w:rPr>
        <w:t>"</w:t>
      </w:r>
      <w:r w:rsidR="009C3D13" w:rsidRPr="00055B68">
        <w:rPr>
          <w:sz w:val="28"/>
        </w:rPr>
        <w:t>хохли</w:t>
      </w:r>
      <w:r>
        <w:rPr>
          <w:sz w:val="28"/>
        </w:rPr>
        <w:t>"</w:t>
      </w:r>
      <w:r w:rsidR="009C3D13" w:rsidRPr="00055B68">
        <w:rPr>
          <w:sz w:val="28"/>
        </w:rPr>
        <w:t xml:space="preserve"> щось путнього потрафляють зробити</w:t>
      </w:r>
      <w:r>
        <w:rPr>
          <w:sz w:val="28"/>
        </w:rPr>
        <w:t>"</w:t>
      </w:r>
      <w:r w:rsidR="009C3D13"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 другом письме 45-летний Рудницкий признается: </w:t>
      </w:r>
      <w:r w:rsidR="00055B68">
        <w:rPr>
          <w:sz w:val="28"/>
        </w:rPr>
        <w:t>"</w:t>
      </w:r>
      <w:r w:rsidRPr="00055B68">
        <w:rPr>
          <w:sz w:val="28"/>
        </w:rPr>
        <w:t>я від половини мая до половини вересня постійно був у роз’їздах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Ученый разочарован студентами: </w:t>
      </w:r>
      <w:r w:rsidR="00055B68">
        <w:rPr>
          <w:sz w:val="28"/>
        </w:rPr>
        <w:t>"</w:t>
      </w:r>
      <w:r w:rsidRPr="00055B68">
        <w:rPr>
          <w:sz w:val="28"/>
        </w:rPr>
        <w:t>12 годин тижневого гавкання майже перед порожніми лавками</w:t>
      </w:r>
      <w:r w:rsidR="00055B68">
        <w:rPr>
          <w:sz w:val="28"/>
        </w:rPr>
        <w:t>"</w:t>
      </w:r>
      <w:r w:rsidRPr="00055B68">
        <w:rPr>
          <w:sz w:val="28"/>
        </w:rPr>
        <w:t xml:space="preserve">. При том, что </w:t>
      </w:r>
      <w:r w:rsidR="00055B68">
        <w:rPr>
          <w:sz w:val="28"/>
        </w:rPr>
        <w:t>"</w:t>
      </w:r>
      <w:r w:rsidRPr="00055B68">
        <w:rPr>
          <w:sz w:val="28"/>
        </w:rPr>
        <w:t xml:space="preserve">моє здоровля несвітле. Головний мій ганч (недостаток. — </w:t>
      </w:r>
      <w:r w:rsidRPr="00055B68">
        <w:rPr>
          <w:bCs/>
          <w:sz w:val="28"/>
        </w:rPr>
        <w:t>Ж.П.</w:t>
      </w:r>
      <w:r w:rsidRPr="00055B68">
        <w:rPr>
          <w:sz w:val="28"/>
        </w:rPr>
        <w:t xml:space="preserve">), що не можу голосно і довго говорити. Закінчив перший том моєї 14-томової </w:t>
      </w:r>
      <w:r w:rsidR="00055B68">
        <w:rPr>
          <w:sz w:val="28"/>
        </w:rPr>
        <w:t>"</w:t>
      </w:r>
      <w:r w:rsidRPr="00055B68">
        <w:rPr>
          <w:sz w:val="28"/>
        </w:rPr>
        <w:t>Системи географічного знання</w:t>
      </w:r>
      <w:r w:rsidR="00055B68">
        <w:rPr>
          <w:sz w:val="28"/>
        </w:rPr>
        <w:t>"</w:t>
      </w:r>
      <w:r w:rsidRPr="00055B68">
        <w:rPr>
          <w:sz w:val="28"/>
        </w:rPr>
        <w:t>, тепер беруся до другого. Чи закінчу всі 14? Ледве</w:t>
      </w:r>
      <w:r w:rsidR="00055B68">
        <w:rPr>
          <w:sz w:val="28"/>
        </w:rPr>
        <w:t>"</w:t>
      </w:r>
      <w:r w:rsidRPr="00055B68">
        <w:rPr>
          <w:sz w:val="28"/>
        </w:rPr>
        <w:t xml:space="preserve"> (письмо от</w:t>
      </w:r>
      <w:r w:rsidR="00D15CF1">
        <w:rPr>
          <w:sz w:val="28"/>
        </w:rPr>
        <w:t xml:space="preserve"> </w:t>
      </w:r>
      <w:r w:rsidRPr="00055B68">
        <w:rPr>
          <w:sz w:val="28"/>
        </w:rPr>
        <w:t>6 июля 1932 года).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Весной 1928-го приезжают дети Лев и Ирина. Спустя год Рудницкого избирают академиком ВУАН, но он не рад. Сознается сестре, что постоянные поездки в Киев по делам института </w:t>
      </w:r>
      <w:r w:rsidR="00055B68">
        <w:rPr>
          <w:sz w:val="28"/>
        </w:rPr>
        <w:t>"</w:t>
      </w:r>
      <w:r w:rsidRPr="00055B68">
        <w:rPr>
          <w:sz w:val="28"/>
        </w:rPr>
        <w:t>добре підірвуть мою і так уже доволі плоску кишеню</w:t>
      </w:r>
      <w:r w:rsidR="00055B68">
        <w:rPr>
          <w:sz w:val="28"/>
        </w:rPr>
        <w:t>"</w:t>
      </w:r>
      <w:r w:rsidRPr="00055B68">
        <w:rPr>
          <w:sz w:val="28"/>
        </w:rPr>
        <w:t>. Суточные и командировки оплачивать не спешили...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Накануне нового 1929 года ученый пишет: </w:t>
      </w:r>
      <w:r w:rsidR="00055B68">
        <w:rPr>
          <w:sz w:val="28"/>
        </w:rPr>
        <w:t>"</w:t>
      </w:r>
      <w:r w:rsidRPr="00055B68">
        <w:rPr>
          <w:sz w:val="28"/>
        </w:rPr>
        <w:t xml:space="preserve">…чую, як поволі та остаточно спускаюся на дно з боку здоровля й інтелектуальної сили. Надто довго я держався молодим і тепер надто швидко старіюся й роблюся, як кажуть Гавуки (дети. — </w:t>
      </w:r>
      <w:r w:rsidRPr="00055B68">
        <w:rPr>
          <w:bCs/>
          <w:sz w:val="28"/>
        </w:rPr>
        <w:t>Ж.П.</w:t>
      </w:r>
      <w:r w:rsidRPr="00055B68">
        <w:rPr>
          <w:sz w:val="28"/>
        </w:rPr>
        <w:t>), настоящий старушка. Наукова робота йде мені дуже пиняво — перешкоджають… різні бюрократичні заняття й безліч засідань, на які треба ходити… Коли моє здоров’я трохи гіршає, все з острахом думаю, що то буде як задру лаби. Гавуки просто здохнуть під плотом з голоду й холоду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Вместе с тем в институте начались споры, умело подогретые органами. Учеников профессора настраивают против преподавателя, подговаривают их требовать для себя лучших должностей, научных званий. Рудницкий не соглашается. И тогда в ОГПУ появляется поклеп, подписанный в частности и женихом Ирины Рудницкой Василием Бабяком. Профессор подавлен, и не только институтскими неурядицами. Он знает о начавшемся в республике голодоморе: в экспедициях видел уничтоженные села, умерших людей.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23 марта 1933 года Степана Рудницкого арестовывают и ровно через полгода </w:t>
      </w:r>
      <w:r w:rsidR="00055B68">
        <w:rPr>
          <w:sz w:val="28"/>
        </w:rPr>
        <w:t>"</w:t>
      </w:r>
      <w:r w:rsidRPr="00055B68">
        <w:rPr>
          <w:sz w:val="28"/>
        </w:rPr>
        <w:t>за участие в контрреволюционной военной организации и шпионаже</w:t>
      </w:r>
      <w:r w:rsidR="00055B68">
        <w:rPr>
          <w:sz w:val="28"/>
        </w:rPr>
        <w:t>"</w:t>
      </w:r>
      <w:r w:rsidRPr="00055B68">
        <w:rPr>
          <w:sz w:val="28"/>
        </w:rPr>
        <w:t xml:space="preserve"> приговаривают к пяти годам ссылки. Во время следствия он написал монографию </w:t>
      </w:r>
      <w:r w:rsidR="00055B68">
        <w:rPr>
          <w:sz w:val="28"/>
        </w:rPr>
        <w:t>"</w:t>
      </w:r>
      <w:r w:rsidRPr="00055B68">
        <w:rPr>
          <w:sz w:val="28"/>
        </w:rPr>
        <w:t>Геономія</w:t>
      </w:r>
      <w:r w:rsidR="00055B68">
        <w:rPr>
          <w:sz w:val="28"/>
        </w:rPr>
        <w:t>"</w:t>
      </w:r>
      <w:r w:rsidRPr="00055B68">
        <w:rPr>
          <w:sz w:val="28"/>
        </w:rPr>
        <w:t xml:space="preserve">, а в </w:t>
      </w:r>
      <w:r w:rsidR="00055B68">
        <w:rPr>
          <w:sz w:val="28"/>
        </w:rPr>
        <w:t>"</w:t>
      </w:r>
      <w:r w:rsidRPr="00055B68">
        <w:rPr>
          <w:sz w:val="28"/>
        </w:rPr>
        <w:t>Свирлаге</w:t>
      </w:r>
      <w:r w:rsidR="00055B68">
        <w:rPr>
          <w:sz w:val="28"/>
        </w:rPr>
        <w:t>"</w:t>
      </w:r>
      <w:r w:rsidRPr="00055B68">
        <w:rPr>
          <w:sz w:val="28"/>
        </w:rPr>
        <w:t xml:space="preserve"> — книжку </w:t>
      </w:r>
      <w:r w:rsidR="00055B68">
        <w:rPr>
          <w:sz w:val="28"/>
        </w:rPr>
        <w:t>"</w:t>
      </w:r>
      <w:r w:rsidRPr="00055B68">
        <w:rPr>
          <w:sz w:val="28"/>
        </w:rPr>
        <w:t>Ендогенна динаміка земної кори</w:t>
      </w:r>
      <w:r w:rsidR="00055B68">
        <w:rPr>
          <w:sz w:val="28"/>
        </w:rPr>
        <w:t>"</w:t>
      </w:r>
      <w:r w:rsidRPr="00055B68">
        <w:rPr>
          <w:sz w:val="28"/>
        </w:rPr>
        <w:t>. Обе работы забрало ОГПУ, и где они, неизвестно.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Установлено, Степан Рудницкий пребывал в Беломоро-Балтийском лагере, работал на лесосплаве. Весной 1935-го переведен на Соловки. Бывший соузник Семен Пидгайный вспоминал: </w:t>
      </w:r>
      <w:r w:rsidR="00055B68">
        <w:rPr>
          <w:sz w:val="28"/>
        </w:rPr>
        <w:t>"</w:t>
      </w:r>
      <w:r w:rsidRPr="00055B68">
        <w:rPr>
          <w:sz w:val="28"/>
        </w:rPr>
        <w:t xml:space="preserve">Местом его (Рудницкого. — </w:t>
      </w:r>
      <w:r w:rsidRPr="00055B68">
        <w:rPr>
          <w:bCs/>
          <w:sz w:val="28"/>
        </w:rPr>
        <w:t>Ж.П.</w:t>
      </w:r>
      <w:r w:rsidRPr="00055B68">
        <w:rPr>
          <w:sz w:val="28"/>
        </w:rPr>
        <w:t>) обитания становится так называемая первая колонна, сырая, вонючая камера, куда никогда не заглядывало солнце, которое на острове еще и не частый гость. Нары с клопами, тяжелый, даже горький от махорки воздух, тут же развешены мокрые портянки, штаны, бушлаты, валенки, а вокруг холод и голод</w:t>
      </w:r>
      <w:r w:rsidR="00055B68">
        <w:rPr>
          <w:sz w:val="28"/>
        </w:rPr>
        <w:t>"</w:t>
      </w:r>
      <w:r w:rsidRPr="00055B68">
        <w:rPr>
          <w:sz w:val="28"/>
        </w:rPr>
        <w:t>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 xml:space="preserve">Рудницкий был в инвалидной команде, из-за чего сильно страдал от голода, ужасного отношения охраны. Однако </w:t>
      </w:r>
      <w:r w:rsidR="00055B68">
        <w:rPr>
          <w:sz w:val="28"/>
        </w:rPr>
        <w:t>"</w:t>
      </w:r>
      <w:r w:rsidRPr="00055B68">
        <w:rPr>
          <w:sz w:val="28"/>
        </w:rPr>
        <w:t>держался совершенно независимо и никогда не обращался ни с какими просьбами ни к какому руководству, — он просто его игнорировал и учил молодежь географии</w:t>
      </w:r>
      <w:r w:rsidR="00055B68">
        <w:rPr>
          <w:sz w:val="28"/>
        </w:rPr>
        <w:t>"</w:t>
      </w:r>
      <w:r w:rsidRPr="00055B68">
        <w:rPr>
          <w:sz w:val="28"/>
        </w:rPr>
        <w:t>, пишет С.Пидгайный.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В тюрьме профессор Рудницкий встретил 36-летие своей научной деятельности и 25 лет — университетской профессуры. Признание и всемирная слава не спасли основателя украинской географии от расстрела, к которому Степана Рудницкого приговорили уже после отбытия ссылки.</w:t>
      </w:r>
    </w:p>
    <w:p w:rsidR="009C3D13" w:rsidRPr="00055B68" w:rsidRDefault="009C3D13" w:rsidP="00055B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55B68">
        <w:rPr>
          <w:sz w:val="28"/>
        </w:rPr>
        <w:t>2007 год был провозглашен на Тернопольщине Годом географа Рудницкого</w:t>
      </w:r>
    </w:p>
    <w:p w:rsidR="00DC3A6A" w:rsidRPr="00055B68" w:rsidRDefault="00DC3A6A" w:rsidP="00055B6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C3A6A" w:rsidRPr="00055B68" w:rsidSect="00055B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D13"/>
    <w:rsid w:val="000317E5"/>
    <w:rsid w:val="00055B68"/>
    <w:rsid w:val="001B7E02"/>
    <w:rsid w:val="001E2DF7"/>
    <w:rsid w:val="006E5B18"/>
    <w:rsid w:val="009C3D13"/>
    <w:rsid w:val="00CD2F9A"/>
    <w:rsid w:val="00D15CF1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05A94C-8C49-49BA-8877-FC05048B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D1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C3D1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5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5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4145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Рудницкий Степан Львович (1877, Перемышль, ныне Польша – 1937, расстрелян) — украинский географ, окончил философский факультет Львовского университета, доктор философии (1901), академик Всеукраинской Академии Наук (1929)</vt:lpstr>
    </vt:vector>
  </TitlesOfParts>
  <Company/>
  <LinksUpToDate>false</LinksUpToDate>
  <CharactersWithSpaces>27721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Рудницкий Степан Львович (1877, Перемышль, ныне Польша – 1937, расстрелян) — украинский географ, окончил философский факультет Львовского университета, доктор философии (1901), академик Всеукраинской Академии Наук (1929)</dc:title>
  <dc:subject/>
  <dc:creator>mari</dc:creator>
  <cp:keywords/>
  <dc:description/>
  <cp:lastModifiedBy>admin</cp:lastModifiedBy>
  <cp:revision>2</cp:revision>
  <dcterms:created xsi:type="dcterms:W3CDTF">2014-02-20T18:57:00Z</dcterms:created>
  <dcterms:modified xsi:type="dcterms:W3CDTF">2014-02-20T18:57:00Z</dcterms:modified>
</cp:coreProperties>
</file>