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AC7" w:rsidRDefault="00672AC7">
      <w:pPr>
        <w:spacing w:line="360" w:lineRule="auto"/>
        <w:jc w:val="center"/>
        <w:rPr>
          <w:rFonts w:ascii="Times New Roman" w:hAnsi="Times New Roman" w:cs="Tahoma"/>
          <w:b/>
          <w:bCs/>
          <w:sz w:val="28"/>
          <w:szCs w:val="28"/>
          <w:lang w:bidi="ru-RU"/>
        </w:rPr>
      </w:pPr>
    </w:p>
    <w:p w:rsidR="00672AC7" w:rsidRDefault="00672AC7">
      <w:pPr>
        <w:spacing w:line="360" w:lineRule="auto"/>
        <w:jc w:val="center"/>
        <w:rPr>
          <w:rFonts w:ascii="Times New Roman" w:hAnsi="Times New Roman" w:cs="Tahoma"/>
          <w:b/>
          <w:bCs/>
          <w:sz w:val="28"/>
          <w:szCs w:val="28"/>
          <w:lang w:bidi="ru-RU"/>
        </w:rPr>
      </w:pPr>
      <w:r>
        <w:rPr>
          <w:rFonts w:ascii="Times New Roman" w:hAnsi="Times New Roman" w:cs="Tahoma"/>
          <w:b/>
          <w:bCs/>
          <w:sz w:val="28"/>
          <w:szCs w:val="28"/>
          <w:lang w:bidi="ru-RU"/>
        </w:rPr>
        <w:t>Автономная некоммерческая образовательная организация</w:t>
      </w:r>
    </w:p>
    <w:p w:rsidR="00672AC7" w:rsidRDefault="00672AC7">
      <w:pPr>
        <w:spacing w:line="360" w:lineRule="auto"/>
        <w:jc w:val="center"/>
        <w:rPr>
          <w:rFonts w:ascii="Times New Roman" w:hAnsi="Times New Roman" w:cs="Tahoma"/>
          <w:b/>
          <w:bCs/>
          <w:sz w:val="28"/>
          <w:szCs w:val="28"/>
          <w:lang w:bidi="ru-RU"/>
        </w:rPr>
      </w:pPr>
      <w:r>
        <w:rPr>
          <w:rFonts w:ascii="Times New Roman" w:hAnsi="Times New Roman" w:cs="Tahoma"/>
          <w:b/>
          <w:bCs/>
          <w:sz w:val="28"/>
          <w:szCs w:val="28"/>
          <w:lang w:bidi="ru-RU"/>
        </w:rPr>
        <w:t>«Финансово – юридический колледж»</w:t>
      </w:r>
    </w:p>
    <w:p w:rsidR="00672AC7" w:rsidRDefault="00672AC7">
      <w:pPr>
        <w:spacing w:line="360" w:lineRule="auto"/>
        <w:jc w:val="center"/>
        <w:rPr>
          <w:rFonts w:ascii="Times New Roman" w:hAnsi="Times New Roman" w:cs="Tahoma"/>
          <w:b/>
          <w:bCs/>
          <w:sz w:val="28"/>
          <w:szCs w:val="28"/>
          <w:lang w:bidi="ru-RU"/>
        </w:rPr>
      </w:pPr>
    </w:p>
    <w:p w:rsidR="00672AC7" w:rsidRDefault="00672AC7">
      <w:pPr>
        <w:spacing w:line="360" w:lineRule="auto"/>
        <w:jc w:val="center"/>
        <w:rPr>
          <w:rFonts w:ascii="Times New Roman" w:hAnsi="Times New Roman" w:cs="Tahoma"/>
          <w:sz w:val="28"/>
          <w:szCs w:val="28"/>
          <w:lang w:bidi="ru-RU"/>
        </w:rPr>
      </w:pPr>
      <w:r>
        <w:rPr>
          <w:rFonts w:ascii="Times New Roman" w:hAnsi="Times New Roman" w:cs="Tahoma"/>
          <w:sz w:val="28"/>
          <w:szCs w:val="28"/>
          <w:lang w:bidi="ru-RU"/>
        </w:rPr>
        <w:t>Специальность 030503 «правоведение»</w:t>
      </w:r>
    </w:p>
    <w:p w:rsidR="00672AC7" w:rsidRDefault="00672AC7">
      <w:pPr>
        <w:spacing w:line="360" w:lineRule="auto"/>
        <w:jc w:val="center"/>
        <w:rPr>
          <w:rFonts w:ascii="Times New Roman" w:hAnsi="Times New Roman" w:cs="Tahoma"/>
          <w:b/>
          <w:bCs/>
          <w:sz w:val="36"/>
          <w:szCs w:val="36"/>
          <w:lang w:bidi="ru-RU"/>
        </w:rPr>
      </w:pPr>
    </w:p>
    <w:p w:rsidR="00672AC7" w:rsidRDefault="00672AC7">
      <w:pPr>
        <w:spacing w:line="360" w:lineRule="auto"/>
        <w:jc w:val="center"/>
        <w:rPr>
          <w:rFonts w:ascii="Times New Roman" w:hAnsi="Times New Roman" w:cs="Tahoma"/>
          <w:b/>
          <w:bCs/>
          <w:sz w:val="36"/>
          <w:szCs w:val="36"/>
          <w:lang w:bidi="ru-RU"/>
        </w:rPr>
      </w:pPr>
    </w:p>
    <w:p w:rsidR="00672AC7" w:rsidRDefault="00672AC7">
      <w:pPr>
        <w:spacing w:line="360" w:lineRule="auto"/>
        <w:jc w:val="center"/>
        <w:rPr>
          <w:rFonts w:ascii="Times New Roman" w:hAnsi="Times New Roman" w:cs="Tahoma"/>
          <w:b/>
          <w:bCs/>
          <w:sz w:val="36"/>
          <w:szCs w:val="36"/>
          <w:lang w:bidi="ru-RU"/>
        </w:rPr>
      </w:pPr>
    </w:p>
    <w:p w:rsidR="00672AC7" w:rsidRDefault="00672AC7">
      <w:pPr>
        <w:spacing w:line="360" w:lineRule="auto"/>
        <w:jc w:val="center"/>
        <w:rPr>
          <w:rFonts w:ascii="Times New Roman" w:hAnsi="Times New Roman" w:cs="Tahoma"/>
          <w:b/>
          <w:bCs/>
          <w:sz w:val="36"/>
          <w:szCs w:val="36"/>
          <w:lang w:bidi="ru-RU"/>
        </w:rPr>
      </w:pPr>
      <w:r>
        <w:rPr>
          <w:rFonts w:ascii="Times New Roman" w:hAnsi="Times New Roman" w:cs="Tahoma"/>
          <w:b/>
          <w:bCs/>
          <w:sz w:val="36"/>
          <w:szCs w:val="36"/>
          <w:lang w:bidi="ru-RU"/>
        </w:rPr>
        <w:t>КУРСОВАЯ РАБОТА</w:t>
      </w:r>
    </w:p>
    <w:p w:rsidR="00672AC7" w:rsidRDefault="00672AC7">
      <w:pPr>
        <w:spacing w:line="360" w:lineRule="auto"/>
        <w:jc w:val="center"/>
        <w:rPr>
          <w:rFonts w:ascii="Times New Roman" w:hAnsi="Times New Roman" w:cs="Tahoma"/>
          <w:b/>
          <w:bCs/>
          <w:sz w:val="36"/>
          <w:szCs w:val="36"/>
          <w:lang w:bidi="ru-RU"/>
        </w:rPr>
      </w:pPr>
    </w:p>
    <w:p w:rsidR="00672AC7" w:rsidRDefault="00672AC7">
      <w:pPr>
        <w:spacing w:line="360" w:lineRule="auto"/>
        <w:jc w:val="center"/>
        <w:rPr>
          <w:rFonts w:ascii="Times New Roman" w:hAnsi="Times New Roman" w:cs="Tahoma"/>
          <w:b/>
          <w:bCs/>
          <w:sz w:val="36"/>
          <w:szCs w:val="36"/>
          <w:lang w:bidi="ru-RU"/>
        </w:rPr>
      </w:pPr>
    </w:p>
    <w:p w:rsidR="00672AC7" w:rsidRDefault="00672AC7">
      <w:pPr>
        <w:spacing w:line="360" w:lineRule="auto"/>
        <w:jc w:val="center"/>
        <w:rPr>
          <w:rFonts w:ascii="Times New Roman" w:hAnsi="Times New Roman" w:cs="Tahoma"/>
          <w:b/>
          <w:bCs/>
          <w:sz w:val="36"/>
          <w:szCs w:val="36"/>
          <w:lang w:bidi="ru-RU"/>
        </w:rPr>
      </w:pPr>
    </w:p>
    <w:p w:rsidR="00672AC7" w:rsidRDefault="00672AC7">
      <w:pPr>
        <w:spacing w:line="360" w:lineRule="auto"/>
        <w:jc w:val="center"/>
        <w:rPr>
          <w:rFonts w:ascii="Times New Roman" w:hAnsi="Times New Roman" w:cs="Tahoma"/>
          <w:sz w:val="28"/>
          <w:szCs w:val="28"/>
          <w:lang w:bidi="ru-RU"/>
        </w:rPr>
      </w:pPr>
      <w:r>
        <w:rPr>
          <w:rFonts w:ascii="Times New Roman" w:hAnsi="Times New Roman" w:cs="Tahoma"/>
          <w:sz w:val="28"/>
          <w:szCs w:val="28"/>
          <w:lang w:bidi="ru-RU"/>
        </w:rPr>
        <w:t>Дисциплина: «Гражданское право»</w:t>
      </w:r>
    </w:p>
    <w:p w:rsidR="00672AC7" w:rsidRDefault="00672AC7">
      <w:pPr>
        <w:spacing w:line="360" w:lineRule="auto"/>
        <w:jc w:val="center"/>
        <w:rPr>
          <w:rFonts w:ascii="Times New Roman" w:hAnsi="Times New Roman" w:cs="Tahoma"/>
          <w:sz w:val="28"/>
          <w:szCs w:val="28"/>
          <w:lang w:bidi="ru-RU"/>
        </w:rPr>
      </w:pPr>
      <w:r>
        <w:rPr>
          <w:rFonts w:ascii="Times New Roman" w:hAnsi="Times New Roman" w:cs="Tahoma"/>
          <w:sz w:val="28"/>
          <w:szCs w:val="28"/>
          <w:lang w:bidi="ru-RU"/>
        </w:rPr>
        <w:t>Тема: «Акционерное общество как юридическое лицо»</w:t>
      </w:r>
    </w:p>
    <w:p w:rsidR="00672AC7" w:rsidRDefault="00672AC7">
      <w:pPr>
        <w:spacing w:line="360" w:lineRule="auto"/>
        <w:jc w:val="center"/>
        <w:rPr>
          <w:rFonts w:ascii="Times New Roman" w:hAnsi="Times New Roman" w:cs="Tahoma"/>
          <w:sz w:val="28"/>
          <w:szCs w:val="28"/>
          <w:lang w:bidi="ru-RU"/>
        </w:rPr>
      </w:pPr>
    </w:p>
    <w:p w:rsidR="00672AC7" w:rsidRDefault="00672AC7">
      <w:pPr>
        <w:spacing w:line="360" w:lineRule="auto"/>
        <w:jc w:val="right"/>
        <w:rPr>
          <w:rFonts w:ascii="Times New Roman" w:hAnsi="Times New Roman" w:cs="Tahoma"/>
          <w:sz w:val="28"/>
          <w:szCs w:val="28"/>
          <w:lang w:bidi="ru-RU"/>
        </w:rPr>
      </w:pPr>
      <w:r>
        <w:rPr>
          <w:rFonts w:ascii="Times New Roman" w:hAnsi="Times New Roman" w:cs="Tahoma"/>
          <w:sz w:val="28"/>
          <w:szCs w:val="28"/>
          <w:lang w:bidi="ru-RU"/>
        </w:rPr>
        <w:t>Выполнил студент группы № 331</w:t>
      </w:r>
    </w:p>
    <w:p w:rsidR="00672AC7" w:rsidRDefault="00672AC7">
      <w:pPr>
        <w:spacing w:line="360" w:lineRule="auto"/>
        <w:jc w:val="right"/>
        <w:rPr>
          <w:rFonts w:ascii="Times New Roman" w:hAnsi="Times New Roman" w:cs="Tahoma"/>
          <w:sz w:val="28"/>
          <w:szCs w:val="28"/>
          <w:lang w:bidi="ru-RU"/>
        </w:rPr>
      </w:pPr>
      <w:r>
        <w:rPr>
          <w:rFonts w:ascii="Times New Roman" w:hAnsi="Times New Roman" w:cs="Tahoma"/>
          <w:sz w:val="28"/>
          <w:szCs w:val="28"/>
          <w:lang w:bidi="ru-RU"/>
        </w:rPr>
        <w:t>Дудко Мария</w:t>
      </w:r>
    </w:p>
    <w:p w:rsidR="00672AC7" w:rsidRDefault="00672AC7">
      <w:pPr>
        <w:spacing w:line="360" w:lineRule="auto"/>
        <w:jc w:val="right"/>
        <w:rPr>
          <w:rFonts w:ascii="Times New Roman" w:hAnsi="Times New Roman" w:cs="Tahoma"/>
          <w:sz w:val="28"/>
          <w:szCs w:val="28"/>
          <w:lang w:bidi="ru-RU"/>
        </w:rPr>
      </w:pPr>
      <w:r>
        <w:rPr>
          <w:rFonts w:ascii="Times New Roman" w:hAnsi="Times New Roman" w:cs="Tahoma"/>
          <w:sz w:val="28"/>
          <w:szCs w:val="28"/>
          <w:lang w:bidi="ru-RU"/>
        </w:rPr>
        <w:t>Проверил преподаватель</w:t>
      </w:r>
    </w:p>
    <w:p w:rsidR="00672AC7" w:rsidRDefault="00672AC7">
      <w:pPr>
        <w:spacing w:line="360" w:lineRule="auto"/>
        <w:jc w:val="right"/>
        <w:rPr>
          <w:rFonts w:ascii="Times New Roman" w:hAnsi="Times New Roman" w:cs="Tahoma"/>
          <w:sz w:val="28"/>
          <w:szCs w:val="28"/>
          <w:lang w:bidi="ru-RU"/>
        </w:rPr>
      </w:pPr>
      <w:r>
        <w:rPr>
          <w:rFonts w:ascii="Times New Roman" w:hAnsi="Times New Roman" w:cs="Tahoma"/>
          <w:sz w:val="28"/>
          <w:szCs w:val="28"/>
          <w:lang w:bidi="ru-RU"/>
        </w:rPr>
        <w:t>Булдакова Е. И</w:t>
      </w:r>
    </w:p>
    <w:p w:rsidR="00672AC7" w:rsidRDefault="00672AC7">
      <w:pPr>
        <w:spacing w:line="360" w:lineRule="auto"/>
        <w:jc w:val="center"/>
        <w:rPr>
          <w:rFonts w:ascii="Times New Roman" w:hAnsi="Times New Roman" w:cs="Tahoma"/>
          <w:b/>
          <w:bCs/>
          <w:sz w:val="28"/>
          <w:szCs w:val="28"/>
        </w:rPr>
      </w:pPr>
    </w:p>
    <w:p w:rsidR="00672AC7" w:rsidRDefault="00672AC7">
      <w:pPr>
        <w:spacing w:line="360" w:lineRule="auto"/>
        <w:jc w:val="center"/>
        <w:rPr>
          <w:rFonts w:ascii="Times New Roman" w:hAnsi="Times New Roman" w:cs="Tahoma"/>
          <w:sz w:val="28"/>
          <w:szCs w:val="28"/>
        </w:rPr>
      </w:pPr>
    </w:p>
    <w:p w:rsidR="00672AC7" w:rsidRDefault="00672AC7">
      <w:pPr>
        <w:spacing w:line="360" w:lineRule="auto"/>
        <w:jc w:val="center"/>
        <w:rPr>
          <w:rFonts w:ascii="Times New Roman" w:hAnsi="Times New Roman" w:cs="Tahoma"/>
          <w:sz w:val="28"/>
          <w:szCs w:val="28"/>
        </w:rPr>
      </w:pPr>
    </w:p>
    <w:p w:rsidR="00672AC7" w:rsidRDefault="00672AC7">
      <w:pPr>
        <w:spacing w:line="360" w:lineRule="auto"/>
        <w:jc w:val="center"/>
        <w:rPr>
          <w:rFonts w:ascii="Times New Roman" w:hAnsi="Times New Roman" w:cs="Tahoma"/>
          <w:sz w:val="28"/>
          <w:szCs w:val="28"/>
        </w:rPr>
      </w:pPr>
    </w:p>
    <w:p w:rsidR="00672AC7" w:rsidRDefault="00672AC7">
      <w:pPr>
        <w:spacing w:line="360" w:lineRule="auto"/>
        <w:jc w:val="center"/>
        <w:rPr>
          <w:rFonts w:ascii="Times New Roman" w:hAnsi="Times New Roman" w:cs="Tahoma"/>
          <w:sz w:val="28"/>
          <w:szCs w:val="28"/>
        </w:rPr>
      </w:pPr>
    </w:p>
    <w:p w:rsidR="00672AC7" w:rsidRDefault="00672AC7">
      <w:pPr>
        <w:spacing w:line="360" w:lineRule="auto"/>
        <w:jc w:val="center"/>
        <w:rPr>
          <w:rFonts w:ascii="Times New Roman" w:hAnsi="Times New Roman" w:cs="Tahoma"/>
          <w:sz w:val="28"/>
          <w:szCs w:val="28"/>
        </w:rPr>
      </w:pPr>
    </w:p>
    <w:p w:rsidR="00672AC7" w:rsidRDefault="00672AC7">
      <w:pPr>
        <w:spacing w:line="360" w:lineRule="auto"/>
        <w:jc w:val="center"/>
        <w:rPr>
          <w:rFonts w:ascii="Times New Roman" w:hAnsi="Times New Roman" w:cs="Tahoma"/>
          <w:sz w:val="28"/>
          <w:szCs w:val="28"/>
        </w:rPr>
      </w:pPr>
    </w:p>
    <w:p w:rsidR="00672AC7" w:rsidRDefault="00672AC7">
      <w:pPr>
        <w:spacing w:line="360" w:lineRule="auto"/>
        <w:jc w:val="center"/>
        <w:rPr>
          <w:rFonts w:ascii="Times New Roman" w:hAnsi="Times New Roman" w:cs="Tahoma"/>
          <w:sz w:val="28"/>
          <w:szCs w:val="28"/>
        </w:rPr>
      </w:pPr>
    </w:p>
    <w:p w:rsidR="00672AC7" w:rsidRDefault="00672AC7">
      <w:pPr>
        <w:spacing w:line="360" w:lineRule="auto"/>
        <w:jc w:val="center"/>
        <w:rPr>
          <w:rFonts w:ascii="Times New Roman" w:hAnsi="Times New Roman" w:cs="Tahoma"/>
          <w:sz w:val="28"/>
          <w:szCs w:val="28"/>
        </w:rPr>
      </w:pPr>
      <w:r>
        <w:rPr>
          <w:rFonts w:ascii="Times New Roman" w:hAnsi="Times New Roman" w:cs="Tahoma"/>
          <w:sz w:val="28"/>
          <w:szCs w:val="28"/>
        </w:rPr>
        <w:t>Ижевск 2010</w:t>
      </w:r>
    </w:p>
    <w:p w:rsidR="00672AC7" w:rsidRDefault="00672AC7">
      <w:pPr>
        <w:spacing w:line="360" w:lineRule="auto"/>
        <w:jc w:val="center"/>
        <w:rPr>
          <w:rFonts w:ascii="Times New Roman" w:hAnsi="Times New Roman" w:cs="Tahoma"/>
          <w:b/>
          <w:bCs/>
          <w:sz w:val="28"/>
          <w:szCs w:val="28"/>
          <w:lang w:bidi="ru-RU"/>
        </w:rPr>
      </w:pPr>
      <w:r>
        <w:rPr>
          <w:rFonts w:ascii="Times New Roman" w:hAnsi="Times New Roman" w:cs="Tahoma"/>
          <w:b/>
          <w:bCs/>
          <w:sz w:val="28"/>
          <w:szCs w:val="28"/>
          <w:lang w:bidi="ru-RU"/>
        </w:rPr>
        <w:t>Содержание</w:t>
      </w:r>
    </w:p>
    <w:p w:rsidR="00672AC7" w:rsidRDefault="00672AC7">
      <w:pPr>
        <w:spacing w:line="360" w:lineRule="auto"/>
        <w:jc w:val="both"/>
        <w:rPr>
          <w:rFonts w:ascii="Times New Roman" w:hAnsi="Times New Roman" w:cs="Tahoma"/>
          <w:sz w:val="28"/>
          <w:szCs w:val="28"/>
          <w:lang w:bidi="ru-RU"/>
        </w:rPr>
      </w:pPr>
      <w:r>
        <w:rPr>
          <w:rFonts w:ascii="Times New Roman" w:hAnsi="Times New Roman" w:cs="Tahoma"/>
          <w:sz w:val="28"/>
          <w:szCs w:val="28"/>
          <w:lang w:bidi="ru-RU"/>
        </w:rPr>
        <w:t>Введение............................................................................................................ 3</w:t>
      </w:r>
    </w:p>
    <w:p w:rsidR="00672AC7" w:rsidRDefault="00672AC7">
      <w:pPr>
        <w:spacing w:line="360" w:lineRule="auto"/>
        <w:jc w:val="both"/>
        <w:rPr>
          <w:rFonts w:ascii="Times New Roman" w:hAnsi="Times New Roman" w:cs="Tahoma"/>
          <w:sz w:val="28"/>
          <w:szCs w:val="28"/>
          <w:lang w:bidi="ru-RU"/>
        </w:rPr>
      </w:pPr>
      <w:r>
        <w:rPr>
          <w:rFonts w:ascii="Times New Roman" w:hAnsi="Times New Roman" w:cs="Tahoma"/>
          <w:sz w:val="28"/>
          <w:szCs w:val="28"/>
          <w:lang w:bidi="ru-RU"/>
        </w:rPr>
        <w:t>Глава 1. Сущность акционерного общества.................................................... 8</w:t>
      </w:r>
    </w:p>
    <w:p w:rsidR="00672AC7" w:rsidRDefault="00672AC7">
      <w:pPr>
        <w:spacing w:line="360" w:lineRule="auto"/>
        <w:jc w:val="both"/>
        <w:rPr>
          <w:rFonts w:ascii="Times New Roman" w:hAnsi="Times New Roman" w:cs="Tahoma"/>
          <w:sz w:val="28"/>
          <w:szCs w:val="28"/>
          <w:lang w:bidi="ru-RU"/>
        </w:rPr>
      </w:pPr>
      <w:r>
        <w:rPr>
          <w:rFonts w:ascii="Times New Roman" w:hAnsi="Times New Roman" w:cs="Tahoma"/>
          <w:sz w:val="28"/>
          <w:szCs w:val="28"/>
          <w:lang w:bidi="ru-RU"/>
        </w:rPr>
        <w:t>1.1 Сущность акционерного общества............................................................ 18</w:t>
      </w:r>
    </w:p>
    <w:p w:rsidR="00672AC7" w:rsidRDefault="00672AC7">
      <w:pPr>
        <w:spacing w:line="360" w:lineRule="auto"/>
        <w:jc w:val="both"/>
        <w:rPr>
          <w:rFonts w:ascii="Times New Roman" w:hAnsi="Times New Roman" w:cs="Tahoma"/>
          <w:sz w:val="28"/>
          <w:szCs w:val="28"/>
          <w:lang w:bidi="ru-RU"/>
        </w:rPr>
      </w:pPr>
      <w:r>
        <w:rPr>
          <w:rFonts w:ascii="Times New Roman" w:hAnsi="Times New Roman" w:cs="Tahoma"/>
          <w:sz w:val="28"/>
          <w:szCs w:val="28"/>
          <w:lang w:bidi="ru-RU"/>
        </w:rPr>
        <w:t>Глава2. Акционерное общество как субъект гражданских прав................... 22</w:t>
      </w:r>
    </w:p>
    <w:p w:rsidR="00672AC7" w:rsidRDefault="00672AC7">
      <w:pPr>
        <w:spacing w:line="360" w:lineRule="auto"/>
        <w:jc w:val="both"/>
        <w:rPr>
          <w:rFonts w:ascii="Times New Roman" w:hAnsi="Times New Roman" w:cs="Tahoma"/>
          <w:sz w:val="28"/>
          <w:szCs w:val="28"/>
          <w:lang w:bidi="ru-RU"/>
        </w:rPr>
      </w:pPr>
      <w:r>
        <w:rPr>
          <w:rFonts w:ascii="Times New Roman" w:hAnsi="Times New Roman" w:cs="Tahoma"/>
          <w:sz w:val="28"/>
          <w:szCs w:val="28"/>
          <w:lang w:bidi="ru-RU"/>
        </w:rPr>
        <w:t>2.1 Понятие и виды акционерного общества.................................................. 22</w:t>
      </w:r>
    </w:p>
    <w:p w:rsidR="00672AC7" w:rsidRDefault="00672AC7">
      <w:pPr>
        <w:spacing w:line="360" w:lineRule="auto"/>
        <w:jc w:val="both"/>
        <w:rPr>
          <w:rFonts w:ascii="Times New Roman" w:hAnsi="Times New Roman" w:cs="Tahoma"/>
          <w:sz w:val="28"/>
          <w:szCs w:val="28"/>
          <w:lang w:bidi="ru-RU"/>
        </w:rPr>
      </w:pPr>
      <w:r>
        <w:rPr>
          <w:rFonts w:ascii="Times New Roman" w:hAnsi="Times New Roman" w:cs="Tahoma"/>
          <w:sz w:val="28"/>
          <w:szCs w:val="28"/>
          <w:lang w:bidi="ru-RU"/>
        </w:rPr>
        <w:t>2.2 Образование акционерного общества........................................................ 25</w:t>
      </w:r>
    </w:p>
    <w:p w:rsidR="00672AC7" w:rsidRDefault="00672AC7">
      <w:pPr>
        <w:spacing w:line="360" w:lineRule="auto"/>
        <w:jc w:val="both"/>
        <w:rPr>
          <w:rFonts w:ascii="Times New Roman" w:hAnsi="Times New Roman" w:cs="Tahoma"/>
          <w:sz w:val="28"/>
          <w:szCs w:val="28"/>
          <w:lang w:bidi="ru-RU"/>
        </w:rPr>
      </w:pPr>
      <w:r>
        <w:rPr>
          <w:rFonts w:ascii="Times New Roman" w:hAnsi="Times New Roman" w:cs="Tahoma"/>
          <w:sz w:val="28"/>
          <w:szCs w:val="28"/>
          <w:lang w:bidi="ru-RU"/>
        </w:rPr>
        <w:t>2.3 Реорганизация акционерного общества..................................................... 27</w:t>
      </w:r>
    </w:p>
    <w:p w:rsidR="00672AC7" w:rsidRDefault="00672AC7">
      <w:pPr>
        <w:spacing w:line="360" w:lineRule="auto"/>
        <w:jc w:val="both"/>
        <w:rPr>
          <w:rFonts w:ascii="Times New Roman" w:hAnsi="Times New Roman" w:cs="Tahoma"/>
          <w:sz w:val="28"/>
          <w:szCs w:val="28"/>
          <w:lang w:bidi="ru-RU"/>
        </w:rPr>
      </w:pPr>
      <w:r>
        <w:rPr>
          <w:rFonts w:ascii="Times New Roman" w:hAnsi="Times New Roman" w:cs="Tahoma"/>
          <w:sz w:val="28"/>
          <w:szCs w:val="28"/>
          <w:lang w:bidi="ru-RU"/>
        </w:rPr>
        <w:t>2.4 Ликвидация акционерного общества......................................................... 29</w:t>
      </w:r>
    </w:p>
    <w:p w:rsidR="00672AC7" w:rsidRDefault="00672AC7">
      <w:pPr>
        <w:spacing w:line="360" w:lineRule="auto"/>
        <w:jc w:val="both"/>
        <w:rPr>
          <w:rFonts w:ascii="Times New Roman" w:hAnsi="Times New Roman" w:cs="Tahoma"/>
          <w:sz w:val="28"/>
          <w:szCs w:val="28"/>
          <w:lang w:bidi="ru-RU"/>
        </w:rPr>
      </w:pPr>
      <w:r>
        <w:rPr>
          <w:rFonts w:ascii="Times New Roman" w:hAnsi="Times New Roman" w:cs="Tahoma"/>
          <w:sz w:val="28"/>
          <w:szCs w:val="28"/>
          <w:lang w:bidi="ru-RU"/>
        </w:rPr>
        <w:t>Глава3. Акция как основной признак АО........................................................ 33</w:t>
      </w:r>
    </w:p>
    <w:p w:rsidR="00672AC7" w:rsidRDefault="00672AC7">
      <w:pPr>
        <w:spacing w:line="360" w:lineRule="auto"/>
        <w:jc w:val="both"/>
        <w:rPr>
          <w:rFonts w:ascii="Times New Roman" w:hAnsi="Times New Roman" w:cs="Tahoma"/>
          <w:sz w:val="28"/>
          <w:szCs w:val="28"/>
          <w:lang w:bidi="ru-RU"/>
        </w:rPr>
      </w:pPr>
      <w:r>
        <w:rPr>
          <w:rFonts w:ascii="Times New Roman" w:hAnsi="Times New Roman" w:cs="Tahoma"/>
          <w:sz w:val="28"/>
          <w:szCs w:val="28"/>
          <w:lang w:bidi="ru-RU"/>
        </w:rPr>
        <w:t>3.1 Понятие акций и их виды............................................................................ 33</w:t>
      </w:r>
    </w:p>
    <w:p w:rsidR="00672AC7" w:rsidRDefault="00672AC7">
      <w:pPr>
        <w:spacing w:line="360" w:lineRule="auto"/>
        <w:jc w:val="both"/>
        <w:rPr>
          <w:rFonts w:ascii="Times New Roman" w:hAnsi="Times New Roman" w:cs="Tahoma"/>
          <w:sz w:val="28"/>
          <w:szCs w:val="28"/>
          <w:lang w:bidi="ru-RU"/>
        </w:rPr>
      </w:pPr>
      <w:r>
        <w:rPr>
          <w:rFonts w:ascii="Times New Roman" w:hAnsi="Times New Roman" w:cs="Tahoma"/>
          <w:sz w:val="28"/>
          <w:szCs w:val="28"/>
          <w:lang w:bidi="ru-RU"/>
        </w:rPr>
        <w:t>Заключение......................................................................................................... 39</w:t>
      </w:r>
    </w:p>
    <w:p w:rsidR="00672AC7" w:rsidRDefault="00672AC7">
      <w:pPr>
        <w:spacing w:line="360" w:lineRule="auto"/>
        <w:jc w:val="both"/>
        <w:rPr>
          <w:rFonts w:ascii="Times New Roman" w:hAnsi="Times New Roman" w:cs="Tahoma"/>
          <w:sz w:val="28"/>
          <w:szCs w:val="28"/>
          <w:lang w:bidi="ru-RU"/>
        </w:rPr>
      </w:pPr>
      <w:r>
        <w:rPr>
          <w:rFonts w:ascii="Times New Roman" w:hAnsi="Times New Roman" w:cs="Tahoma"/>
          <w:sz w:val="28"/>
          <w:szCs w:val="28"/>
          <w:lang w:bidi="ru-RU"/>
        </w:rPr>
        <w:t>Список используемой литературы.................................................................... 42</w:t>
      </w:r>
    </w:p>
    <w:p w:rsidR="00672AC7" w:rsidRDefault="00672AC7">
      <w:pPr>
        <w:spacing w:line="360" w:lineRule="auto"/>
        <w:jc w:val="both"/>
        <w:rPr>
          <w:rFonts w:ascii="Times New Roman" w:hAnsi="Times New Roman" w:cs="Tahoma"/>
          <w:sz w:val="28"/>
          <w:szCs w:val="28"/>
          <w:lang w:bidi="ru-RU"/>
        </w:rPr>
      </w:pPr>
    </w:p>
    <w:p w:rsidR="00672AC7" w:rsidRDefault="00672AC7">
      <w:pPr>
        <w:spacing w:line="360" w:lineRule="auto"/>
        <w:jc w:val="both"/>
        <w:rPr>
          <w:rFonts w:ascii="Times New Roman" w:hAnsi="Times New Roman" w:cs="Tahoma"/>
        </w:rPr>
      </w:pPr>
    </w:p>
    <w:p w:rsidR="00672AC7" w:rsidRDefault="00672AC7">
      <w:pPr>
        <w:autoSpaceDE w:val="0"/>
        <w:spacing w:line="360" w:lineRule="auto"/>
        <w:jc w:val="both"/>
        <w:rPr>
          <w:rFonts w:ascii="Times New Roman" w:hAnsi="Times New Roman" w:cs="Tahoma"/>
        </w:rPr>
      </w:pPr>
    </w:p>
    <w:p w:rsidR="00672AC7" w:rsidRDefault="00672AC7">
      <w:pPr>
        <w:autoSpaceDE w:val="0"/>
        <w:spacing w:line="360" w:lineRule="auto"/>
        <w:jc w:val="both"/>
        <w:rPr>
          <w:rFonts w:ascii="Times New Roman" w:hAnsi="Times New Roman" w:cs="Tahoma"/>
        </w:rPr>
      </w:pPr>
    </w:p>
    <w:p w:rsidR="00672AC7" w:rsidRDefault="00672AC7">
      <w:pPr>
        <w:autoSpaceDE w:val="0"/>
        <w:spacing w:line="360" w:lineRule="auto"/>
        <w:jc w:val="both"/>
        <w:rPr>
          <w:rFonts w:ascii="Times New Roman" w:hAnsi="Times New Roman" w:cs="Tahoma"/>
        </w:rPr>
      </w:pPr>
    </w:p>
    <w:p w:rsidR="00672AC7" w:rsidRDefault="00672AC7">
      <w:pPr>
        <w:spacing w:line="360" w:lineRule="auto"/>
        <w:jc w:val="both"/>
        <w:rPr>
          <w:rFonts w:ascii="Times New Roman" w:hAnsi="Times New Roman" w:cs="Tahoma"/>
          <w:b/>
          <w:bCs/>
          <w:sz w:val="28"/>
          <w:szCs w:val="28"/>
        </w:rPr>
      </w:pPr>
    </w:p>
    <w:p w:rsidR="00672AC7" w:rsidRDefault="00672AC7">
      <w:pPr>
        <w:spacing w:line="360" w:lineRule="auto"/>
        <w:jc w:val="both"/>
        <w:rPr>
          <w:rFonts w:ascii="Times New Roman" w:hAnsi="Times New Roman" w:cs="Tahoma"/>
          <w:b/>
          <w:bCs/>
          <w:sz w:val="28"/>
          <w:szCs w:val="28"/>
        </w:rPr>
      </w:pPr>
    </w:p>
    <w:p w:rsidR="00672AC7" w:rsidRDefault="00672AC7">
      <w:pPr>
        <w:pStyle w:val="a"/>
        <w:tabs>
          <w:tab w:val="left" w:pos="0"/>
        </w:tabs>
        <w:spacing w:line="360" w:lineRule="auto"/>
        <w:ind w:left="0"/>
        <w:jc w:val="center"/>
        <w:rPr>
          <w:rFonts w:ascii="Times New Roman" w:hAnsi="Times New Roman" w:cs="Tahoma"/>
          <w:b/>
          <w:bCs/>
          <w:szCs w:val="28"/>
        </w:rPr>
      </w:pPr>
    </w:p>
    <w:p w:rsidR="00672AC7" w:rsidRDefault="00672AC7">
      <w:pPr>
        <w:sectPr w:rsidR="00672AC7">
          <w:footerReference w:type="default" r:id="rId7"/>
          <w:pgSz w:w="11906" w:h="16838"/>
          <w:pgMar w:top="1134" w:right="1134" w:bottom="1766" w:left="1134" w:header="720" w:footer="1134" w:gutter="0"/>
          <w:cols w:space="720"/>
          <w:docGrid w:linePitch="360"/>
        </w:sectPr>
      </w:pPr>
    </w:p>
    <w:p w:rsidR="00672AC7" w:rsidRDefault="00672AC7">
      <w:pPr>
        <w:pStyle w:val="a"/>
        <w:tabs>
          <w:tab w:val="left" w:pos="0"/>
        </w:tabs>
        <w:spacing w:line="360" w:lineRule="auto"/>
        <w:ind w:left="0"/>
        <w:jc w:val="center"/>
        <w:rPr>
          <w:rFonts w:ascii="Times New Roman" w:hAnsi="Times New Roman" w:cs="Tahoma"/>
          <w:bCs/>
          <w:szCs w:val="28"/>
        </w:rPr>
      </w:pPr>
      <w:r>
        <w:rPr>
          <w:rFonts w:ascii="Times New Roman" w:hAnsi="Times New Roman" w:cs="Tahoma"/>
          <w:bCs/>
          <w:szCs w:val="28"/>
        </w:rPr>
        <w:t>Введение</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szCs w:val="28"/>
        </w:rPr>
        <w:t>При переходе к рыночной экономике Россия отвела значительную роль акционерным обществам, позволяющим участвовать в инвестиционном процессе наряду с предпринимателями и значительному количеству простых граждан.</w:t>
      </w:r>
      <w:r>
        <w:rPr>
          <w:rFonts w:ascii="Times New Roman" w:hAnsi="Times New Roman" w:cs="Tahoma"/>
          <w:szCs w:val="28"/>
        </w:rPr>
        <w:t xml:space="preserve"> Мой интерес к этой теме обусловлен той огромной ролью, которую играют акционерные общества в экономике не только отдельных стран, но и  в масштабах, превосходящих размеры многих государств. </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 xml:space="preserve">С момента своего появления акционерные общества стали не только экономическими субъектами, но стали оказывать существенное влияние на жизнь общества и политику государственной власти. </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 xml:space="preserve">Власть этих акционерных обществ столь велика и столь очевидна, что сами буржуазные авторы сравнивают ее с властью феодалов периода раннего средневековья. Для появления и развития акционерной формы юридических лиц требовались определенные предпосылки. </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Некоторые авторы считают, что своим возникновением акционерные общества обязаны появлению колоний и развитию, в связи с этим международной торговли.</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Необходимость концентрации капитала в средневековье не так уж велика, учитывая не только закрытость и враждебность государств по отношению друг к другу, но и внутренние противоречия и феодальную раздробленность.</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 xml:space="preserve">По моему мнению, зарождению общественных отношений, приведших к появлению акционерных обществ, способствовали сословные ограничения, запрещавшие властьимущим заниматься коммерцией. </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 xml:space="preserve">В феодальном обществе такими классами были духовенство и земельная аристократия (дворянство). Эта же причина способствовала и появлению коммандитных товариществ, которые многие авторы называют предшественниками и близкими по сути акционерным обществам. </w:t>
      </w:r>
    </w:p>
    <w:p w:rsidR="00672AC7" w:rsidRDefault="00672AC7">
      <w:pPr>
        <w:pStyle w:val="a"/>
        <w:tabs>
          <w:tab w:val="left" w:pos="0"/>
        </w:tabs>
        <w:spacing w:line="360" w:lineRule="auto"/>
        <w:ind w:left="0"/>
        <w:rPr>
          <w:rFonts w:ascii="Times New Roman" w:hAnsi="Times New Roman" w:cs="Tahoma"/>
          <w:szCs w:val="28"/>
        </w:rPr>
      </w:pP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В то время приток капиталов в создаваемые акционерные компании, по моему мнению, происходили не потому, что требовалась концентрация капитала для экономической деятельности, а потому, что эти средства были лишними и феодальный строй не мог предложить их владельцам (духовенству и дворянству) способов с выгодой их использовать.</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 xml:space="preserve">Признание акционерных обществ в качестве одной из форм юридического лица стало возможным же только тогда, когда у государства возникла необходимость освоения новых территорий, а у частных лиц появилась возможность приумножить свои капиталы, участвуя в сверхвыгодной торговле с заморскими территориями. </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Существование колонии оправдано только до момента, пока она приносит экономическую выгоду, а получение экономической выгоды – это главная цель и прямая задача коммерческих юридических лиц.</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 xml:space="preserve">Это совпадение частных и публичных интересов и стало, по моему мнению, причиной законодательного признания такой формы юридического лица как акционерное общество. </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 xml:space="preserve">В настоящее время законодательство достаточно детально регламентирует положение акционерных обществ. Основным источником акционерного права в современных государствах является закон. Даже в Англии и США роль прецедентов в правовом регулировании, организации и функционировании акционерных компаний незначительна по сравнению с ролью и значением закона. </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Во многих странах ныне действующие законы приняты достаточно давно, что свидетельствует о том, что закон правильно и полно отражает сущность этой формы юридического лица.</w:t>
      </w:r>
    </w:p>
    <w:p w:rsidR="00672AC7" w:rsidRDefault="00672AC7">
      <w:pPr>
        <w:pStyle w:val="a"/>
        <w:tabs>
          <w:tab w:val="left" w:pos="0"/>
        </w:tabs>
        <w:spacing w:line="360" w:lineRule="auto"/>
        <w:ind w:left="0"/>
        <w:rPr>
          <w:rFonts w:ascii="Times New Roman" w:hAnsi="Times New Roman" w:cs="Tahoma"/>
          <w:szCs w:val="28"/>
        </w:rPr>
      </w:pP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u w:val="single"/>
        </w:rPr>
        <w:t>Объектом</w:t>
      </w:r>
      <w:r>
        <w:rPr>
          <w:rFonts w:ascii="Times New Roman" w:hAnsi="Times New Roman" w:cs="Tahoma"/>
          <w:szCs w:val="28"/>
        </w:rPr>
        <w:t xml:space="preserve"> данной курсовой работы являются: «Акционерные общества».</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u w:val="single"/>
        </w:rPr>
        <w:t>Предметом</w:t>
      </w:r>
      <w:r>
        <w:rPr>
          <w:rFonts w:ascii="Times New Roman" w:hAnsi="Times New Roman" w:cs="Tahoma"/>
          <w:szCs w:val="28"/>
        </w:rPr>
        <w:t xml:space="preserve"> этой курсовой работы является: круг вопросов, связанных с возникновением и функционированием акционерных обществ.</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u w:val="single"/>
        </w:rPr>
        <w:t>Цель работы:</w:t>
      </w:r>
      <w:r>
        <w:rPr>
          <w:rFonts w:ascii="Times New Roman" w:hAnsi="Times New Roman" w:cs="Tahoma"/>
          <w:szCs w:val="28"/>
        </w:rPr>
        <w:t xml:space="preserve"> выявить сущность понятия «Акционерное общество», раскрыв его историческое происхождение, а также функционирование главной современной формы организации.</w:t>
      </w:r>
    </w:p>
    <w:p w:rsidR="00672AC7" w:rsidRDefault="00672AC7">
      <w:pPr>
        <w:pStyle w:val="a"/>
        <w:numPr>
          <w:ilvl w:val="0"/>
          <w:numId w:val="0"/>
        </w:numPr>
        <w:spacing w:line="360" w:lineRule="auto"/>
        <w:ind w:right="0"/>
        <w:rPr>
          <w:rFonts w:ascii="Times New Roman" w:hAnsi="Times New Roman" w:cs="Tahoma"/>
          <w:szCs w:val="28"/>
          <w:u w:val="single"/>
        </w:rPr>
      </w:pPr>
      <w:r>
        <w:rPr>
          <w:rFonts w:ascii="Times New Roman" w:hAnsi="Times New Roman" w:cs="Tahoma"/>
          <w:szCs w:val="28"/>
          <w:u w:val="single"/>
        </w:rPr>
        <w:t>Задачи курсовой работы:</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w:t>
      </w:r>
      <w:r>
        <w:rPr>
          <w:rFonts w:ascii="Times New Roman" w:hAnsi="Times New Roman" w:cs="Tahoma"/>
          <w:szCs w:val="28"/>
        </w:rPr>
        <w:tab/>
        <w:t>раскрыть основные исторические формы организации акционерных обществ;</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w:t>
      </w:r>
      <w:r>
        <w:rPr>
          <w:rFonts w:ascii="Times New Roman" w:hAnsi="Times New Roman" w:cs="Tahoma"/>
          <w:szCs w:val="28"/>
        </w:rPr>
        <w:tab/>
        <w:t>на основе теоретического анализа специальной литературы по проблеме исследования раскрыть сущность понятия «Акционерные общества»;</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w:t>
      </w:r>
      <w:r>
        <w:rPr>
          <w:rFonts w:ascii="Times New Roman" w:hAnsi="Times New Roman" w:cs="Tahoma"/>
          <w:szCs w:val="28"/>
        </w:rPr>
        <w:tab/>
        <w:t>охарактеризовать структуру управления акционерными обществами.</w:t>
      </w:r>
    </w:p>
    <w:p w:rsidR="00672AC7" w:rsidRDefault="00672AC7">
      <w:pPr>
        <w:pStyle w:val="a"/>
        <w:numPr>
          <w:ilvl w:val="0"/>
          <w:numId w:val="0"/>
        </w:numPr>
        <w:spacing w:line="360" w:lineRule="auto"/>
        <w:ind w:right="0"/>
        <w:rPr>
          <w:rFonts w:ascii="Times New Roman" w:hAnsi="Times New Roman" w:cs="Tahoma"/>
          <w:szCs w:val="28"/>
        </w:rPr>
      </w:pP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Методологическую основу исследования составляют общенаучные и частнонаучные методы.</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К общенаучным методам исследования можно отнести методы анализа, синтеза, индукции, дедукции, аналогии, формально-логический метод.</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 xml:space="preserve">К частнонаучным методам исследования относится, прежде всего, формально-юридический метод. </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 xml:space="preserve">Он включает в себя: </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 xml:space="preserve">а) описание норм права; </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 xml:space="preserve">б) установление юридических признаков определенных явлений; </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 xml:space="preserve">в) выработку правовых понятий; </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 xml:space="preserve">г) классификацию правовых понятий; </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 xml:space="preserve">д) установление их природы с точки зрения положений юридической науки; </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 xml:space="preserve">е) объяснение правовых понятий под углом зрения юридических теорий; </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ж) описание, анализ и обобщение юридической практики.</w:t>
      </w:r>
    </w:p>
    <w:p w:rsidR="00672AC7" w:rsidRDefault="00672AC7">
      <w:pPr>
        <w:pStyle w:val="a"/>
        <w:numPr>
          <w:ilvl w:val="0"/>
          <w:numId w:val="0"/>
        </w:numPr>
        <w:spacing w:line="360" w:lineRule="auto"/>
        <w:ind w:right="0"/>
        <w:rPr>
          <w:rFonts w:ascii="Times New Roman" w:hAnsi="Times New Roman" w:cs="Tahoma"/>
          <w:szCs w:val="28"/>
        </w:rPr>
      </w:pP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Также автором были использованы метод историко-правового анализа,   сравнительного правоведения, метод системного анализа и некоторые другие.</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Данная работа состоит из введения, трёх глав и заключения.</w:t>
      </w:r>
    </w:p>
    <w:p w:rsidR="00672AC7" w:rsidRDefault="00672AC7">
      <w:pPr>
        <w:pStyle w:val="a"/>
        <w:numPr>
          <w:ilvl w:val="0"/>
          <w:numId w:val="0"/>
        </w:numPr>
        <w:spacing w:line="360" w:lineRule="auto"/>
        <w:ind w:left="440" w:right="0"/>
        <w:rPr>
          <w:rFonts w:ascii="Times New Roman" w:hAnsi="Times New Roman" w:cs="Tahoma"/>
          <w:szCs w:val="28"/>
        </w:rPr>
      </w:pPr>
    </w:p>
    <w:p w:rsidR="00672AC7" w:rsidRDefault="00672AC7">
      <w:pPr>
        <w:spacing w:line="360" w:lineRule="auto"/>
        <w:jc w:val="both"/>
        <w:rPr>
          <w:rFonts w:ascii="Times New Roman" w:hAnsi="Times New Roman" w:cs="Tahoma"/>
          <w:sz w:val="28"/>
          <w:szCs w:val="28"/>
        </w:rPr>
      </w:pPr>
    </w:p>
    <w:p w:rsidR="00672AC7" w:rsidRDefault="00672AC7">
      <w:pPr>
        <w:spacing w:line="360" w:lineRule="auto"/>
        <w:jc w:val="both"/>
        <w:rPr>
          <w:rFonts w:ascii="Times New Roman" w:hAnsi="Times New Roman" w:cs="Tahoma"/>
          <w:sz w:val="28"/>
          <w:szCs w:val="28"/>
        </w:rPr>
      </w:pPr>
    </w:p>
    <w:p w:rsidR="00672AC7" w:rsidRDefault="00672AC7">
      <w:pPr>
        <w:pStyle w:val="a"/>
        <w:numPr>
          <w:ilvl w:val="0"/>
          <w:numId w:val="0"/>
        </w:numPr>
        <w:tabs>
          <w:tab w:val="left" w:pos="0"/>
        </w:tabs>
        <w:spacing w:line="360" w:lineRule="auto"/>
        <w:ind w:right="139"/>
        <w:rPr>
          <w:rFonts w:ascii="Times New Roman" w:hAnsi="Times New Roman" w:cs="Tahoma"/>
          <w:bCs/>
          <w:szCs w:val="28"/>
        </w:rPr>
      </w:pPr>
    </w:p>
    <w:p w:rsidR="00672AC7" w:rsidRDefault="00672AC7">
      <w:pPr>
        <w:pStyle w:val="a"/>
        <w:tabs>
          <w:tab w:val="left" w:pos="0"/>
        </w:tabs>
        <w:spacing w:line="360" w:lineRule="auto"/>
        <w:ind w:left="0"/>
        <w:rPr>
          <w:rFonts w:ascii="Times New Roman" w:hAnsi="Times New Roman" w:cs="Tahoma"/>
          <w:bCs/>
          <w:szCs w:val="28"/>
        </w:rPr>
      </w:pPr>
    </w:p>
    <w:p w:rsidR="00672AC7" w:rsidRDefault="00672AC7">
      <w:pPr>
        <w:pStyle w:val="a"/>
        <w:tabs>
          <w:tab w:val="left" w:pos="0"/>
        </w:tabs>
        <w:spacing w:line="360" w:lineRule="auto"/>
        <w:ind w:left="0"/>
        <w:rPr>
          <w:rFonts w:ascii="Times New Roman" w:hAnsi="Times New Roman" w:cs="Tahoma"/>
          <w:bCs/>
          <w:szCs w:val="28"/>
        </w:rPr>
      </w:pPr>
    </w:p>
    <w:p w:rsidR="00672AC7" w:rsidRDefault="00672AC7">
      <w:pPr>
        <w:pStyle w:val="a"/>
        <w:tabs>
          <w:tab w:val="left" w:pos="0"/>
        </w:tabs>
        <w:spacing w:line="360" w:lineRule="auto"/>
        <w:ind w:left="0"/>
        <w:rPr>
          <w:rFonts w:ascii="Times New Roman" w:hAnsi="Times New Roman" w:cs="Tahoma"/>
          <w:bCs/>
          <w:szCs w:val="28"/>
        </w:rPr>
      </w:pPr>
    </w:p>
    <w:p w:rsidR="00672AC7" w:rsidRDefault="00672AC7">
      <w:pPr>
        <w:pStyle w:val="a"/>
        <w:tabs>
          <w:tab w:val="left" w:pos="0"/>
        </w:tabs>
        <w:spacing w:line="360" w:lineRule="auto"/>
        <w:ind w:left="0"/>
        <w:rPr>
          <w:rFonts w:ascii="Times New Roman" w:hAnsi="Times New Roman" w:cs="Tahoma"/>
          <w:bCs/>
          <w:szCs w:val="28"/>
        </w:rPr>
      </w:pPr>
    </w:p>
    <w:p w:rsidR="00672AC7" w:rsidRDefault="00672AC7">
      <w:pPr>
        <w:pStyle w:val="a"/>
        <w:tabs>
          <w:tab w:val="left" w:pos="0"/>
        </w:tabs>
        <w:spacing w:line="360" w:lineRule="auto"/>
        <w:ind w:left="0"/>
        <w:rPr>
          <w:rFonts w:ascii="Times New Roman" w:hAnsi="Times New Roman" w:cs="Tahoma"/>
          <w:bCs/>
          <w:szCs w:val="28"/>
        </w:rPr>
      </w:pPr>
    </w:p>
    <w:p w:rsidR="00672AC7" w:rsidRDefault="00672AC7">
      <w:pPr>
        <w:pStyle w:val="a"/>
        <w:tabs>
          <w:tab w:val="left" w:pos="0"/>
        </w:tabs>
        <w:spacing w:line="360" w:lineRule="auto"/>
        <w:ind w:left="0"/>
        <w:rPr>
          <w:rFonts w:ascii="Times New Roman" w:hAnsi="Times New Roman" w:cs="Tahoma"/>
          <w:bCs/>
          <w:szCs w:val="28"/>
        </w:rPr>
      </w:pPr>
    </w:p>
    <w:p w:rsidR="00672AC7" w:rsidRDefault="00672AC7">
      <w:pPr>
        <w:pStyle w:val="a"/>
        <w:tabs>
          <w:tab w:val="left" w:pos="0"/>
        </w:tabs>
        <w:spacing w:line="360" w:lineRule="auto"/>
        <w:ind w:left="0"/>
        <w:rPr>
          <w:rFonts w:ascii="Times New Roman" w:hAnsi="Times New Roman" w:cs="Tahoma"/>
          <w:bCs/>
          <w:szCs w:val="28"/>
        </w:rPr>
      </w:pPr>
    </w:p>
    <w:p w:rsidR="00672AC7" w:rsidRDefault="00672AC7">
      <w:pPr>
        <w:pStyle w:val="a"/>
        <w:tabs>
          <w:tab w:val="left" w:pos="0"/>
        </w:tabs>
        <w:spacing w:line="360" w:lineRule="auto"/>
        <w:ind w:left="0"/>
        <w:rPr>
          <w:rFonts w:ascii="Times New Roman" w:hAnsi="Times New Roman" w:cs="Tahoma"/>
          <w:bCs/>
          <w:szCs w:val="28"/>
        </w:rPr>
      </w:pPr>
    </w:p>
    <w:p w:rsidR="00672AC7" w:rsidRDefault="00672AC7">
      <w:pPr>
        <w:pStyle w:val="a"/>
        <w:tabs>
          <w:tab w:val="left" w:pos="0"/>
        </w:tabs>
        <w:spacing w:line="360" w:lineRule="auto"/>
        <w:ind w:left="0"/>
        <w:rPr>
          <w:rFonts w:ascii="Times New Roman" w:hAnsi="Times New Roman" w:cs="Tahoma"/>
          <w:bCs/>
          <w:szCs w:val="28"/>
        </w:rPr>
      </w:pPr>
    </w:p>
    <w:p w:rsidR="00672AC7" w:rsidRDefault="00672AC7">
      <w:pPr>
        <w:pStyle w:val="a"/>
        <w:tabs>
          <w:tab w:val="left" w:pos="0"/>
        </w:tabs>
        <w:spacing w:line="360" w:lineRule="auto"/>
        <w:ind w:left="0"/>
        <w:rPr>
          <w:rFonts w:ascii="Times New Roman" w:hAnsi="Times New Roman" w:cs="Tahoma"/>
          <w:bCs/>
          <w:szCs w:val="28"/>
        </w:rPr>
      </w:pPr>
    </w:p>
    <w:p w:rsidR="00672AC7" w:rsidRDefault="00672AC7">
      <w:pPr>
        <w:pStyle w:val="a"/>
        <w:tabs>
          <w:tab w:val="left" w:pos="0"/>
        </w:tabs>
        <w:spacing w:line="360" w:lineRule="auto"/>
        <w:ind w:left="0"/>
        <w:rPr>
          <w:rFonts w:ascii="Times New Roman" w:hAnsi="Times New Roman" w:cs="Tahoma"/>
          <w:bCs/>
          <w:szCs w:val="28"/>
        </w:rPr>
      </w:pPr>
    </w:p>
    <w:p w:rsidR="00672AC7" w:rsidRDefault="00672AC7">
      <w:pPr>
        <w:pStyle w:val="a"/>
        <w:tabs>
          <w:tab w:val="left" w:pos="0"/>
        </w:tabs>
        <w:spacing w:line="360" w:lineRule="auto"/>
        <w:ind w:left="0"/>
        <w:rPr>
          <w:rFonts w:ascii="Times New Roman" w:hAnsi="Times New Roman" w:cs="Tahoma"/>
          <w:bCs/>
          <w:szCs w:val="28"/>
        </w:rPr>
      </w:pPr>
    </w:p>
    <w:p w:rsidR="00672AC7" w:rsidRDefault="00672AC7">
      <w:pPr>
        <w:pStyle w:val="a"/>
        <w:tabs>
          <w:tab w:val="left" w:pos="0"/>
        </w:tabs>
        <w:spacing w:line="360" w:lineRule="auto"/>
        <w:ind w:left="0"/>
        <w:rPr>
          <w:rFonts w:ascii="Times New Roman" w:hAnsi="Times New Roman" w:cs="Tahoma"/>
          <w:bCs/>
          <w:szCs w:val="28"/>
        </w:rPr>
      </w:pPr>
    </w:p>
    <w:p w:rsidR="00672AC7" w:rsidRDefault="00672AC7">
      <w:pPr>
        <w:pStyle w:val="a"/>
        <w:tabs>
          <w:tab w:val="left" w:pos="0"/>
        </w:tabs>
        <w:spacing w:line="360" w:lineRule="auto"/>
        <w:ind w:left="0"/>
        <w:rPr>
          <w:rFonts w:ascii="Times New Roman" w:hAnsi="Times New Roman" w:cs="Tahoma"/>
          <w:bCs/>
          <w:szCs w:val="28"/>
        </w:rPr>
      </w:pPr>
    </w:p>
    <w:p w:rsidR="00672AC7" w:rsidRDefault="00672AC7">
      <w:pPr>
        <w:pStyle w:val="a"/>
        <w:tabs>
          <w:tab w:val="left" w:pos="0"/>
        </w:tabs>
        <w:spacing w:line="360" w:lineRule="auto"/>
        <w:ind w:left="0"/>
        <w:rPr>
          <w:rFonts w:ascii="Times New Roman" w:hAnsi="Times New Roman" w:cs="Tahoma"/>
          <w:bCs/>
          <w:szCs w:val="28"/>
        </w:rPr>
      </w:pPr>
    </w:p>
    <w:p w:rsidR="00672AC7" w:rsidRDefault="00672AC7">
      <w:pPr>
        <w:pStyle w:val="a"/>
        <w:tabs>
          <w:tab w:val="left" w:pos="0"/>
        </w:tabs>
        <w:spacing w:line="360" w:lineRule="auto"/>
        <w:ind w:left="0"/>
        <w:rPr>
          <w:rFonts w:ascii="Times New Roman" w:hAnsi="Times New Roman" w:cs="Tahoma"/>
          <w:bCs/>
          <w:szCs w:val="28"/>
        </w:rPr>
      </w:pPr>
    </w:p>
    <w:p w:rsidR="00672AC7" w:rsidRDefault="00672AC7">
      <w:pPr>
        <w:pStyle w:val="a"/>
        <w:tabs>
          <w:tab w:val="left" w:pos="0"/>
        </w:tabs>
        <w:spacing w:line="360" w:lineRule="auto"/>
        <w:ind w:left="0"/>
        <w:rPr>
          <w:rFonts w:ascii="Times New Roman" w:hAnsi="Times New Roman" w:cs="Tahoma"/>
          <w:bCs/>
          <w:szCs w:val="28"/>
        </w:rPr>
      </w:pPr>
    </w:p>
    <w:p w:rsidR="00672AC7" w:rsidRDefault="00672AC7">
      <w:pPr>
        <w:pStyle w:val="a"/>
        <w:tabs>
          <w:tab w:val="left" w:pos="0"/>
        </w:tabs>
        <w:spacing w:line="360" w:lineRule="auto"/>
        <w:ind w:left="0"/>
        <w:rPr>
          <w:rFonts w:ascii="Times New Roman" w:hAnsi="Times New Roman" w:cs="Tahoma"/>
          <w:bCs/>
          <w:szCs w:val="28"/>
        </w:rPr>
      </w:pPr>
    </w:p>
    <w:p w:rsidR="00672AC7" w:rsidRDefault="00672AC7">
      <w:pPr>
        <w:pStyle w:val="a"/>
        <w:tabs>
          <w:tab w:val="left" w:pos="0"/>
        </w:tabs>
        <w:spacing w:line="360" w:lineRule="auto"/>
        <w:ind w:left="0"/>
        <w:rPr>
          <w:rFonts w:ascii="Times New Roman" w:hAnsi="Times New Roman" w:cs="Tahoma"/>
          <w:bCs/>
          <w:szCs w:val="28"/>
        </w:rPr>
      </w:pPr>
    </w:p>
    <w:p w:rsidR="00672AC7" w:rsidRDefault="00672AC7">
      <w:pPr>
        <w:pStyle w:val="a"/>
        <w:tabs>
          <w:tab w:val="left" w:pos="0"/>
        </w:tabs>
        <w:spacing w:line="360" w:lineRule="auto"/>
        <w:ind w:left="0"/>
        <w:rPr>
          <w:rFonts w:ascii="Times New Roman" w:hAnsi="Times New Roman" w:cs="Tahoma"/>
          <w:bCs/>
          <w:szCs w:val="28"/>
        </w:rPr>
      </w:pPr>
    </w:p>
    <w:p w:rsidR="00672AC7" w:rsidRDefault="00672AC7">
      <w:pPr>
        <w:pStyle w:val="a"/>
        <w:tabs>
          <w:tab w:val="left" w:pos="0"/>
        </w:tabs>
        <w:spacing w:line="360" w:lineRule="auto"/>
        <w:ind w:left="0"/>
        <w:rPr>
          <w:rFonts w:ascii="Times New Roman" w:hAnsi="Times New Roman" w:cs="Tahoma"/>
          <w:bCs/>
          <w:szCs w:val="28"/>
        </w:rPr>
      </w:pPr>
    </w:p>
    <w:p w:rsidR="00672AC7" w:rsidRDefault="00672AC7">
      <w:pPr>
        <w:pStyle w:val="a"/>
        <w:tabs>
          <w:tab w:val="left" w:pos="0"/>
        </w:tabs>
        <w:spacing w:line="360" w:lineRule="auto"/>
        <w:ind w:left="0"/>
        <w:rPr>
          <w:rFonts w:ascii="Times New Roman" w:hAnsi="Times New Roman" w:cs="Tahoma"/>
          <w:bCs/>
          <w:szCs w:val="28"/>
        </w:rPr>
      </w:pPr>
      <w:r>
        <w:rPr>
          <w:rFonts w:ascii="Times New Roman" w:hAnsi="Times New Roman" w:cs="Tahoma"/>
          <w:bCs/>
          <w:szCs w:val="28"/>
        </w:rPr>
        <w:t>Глава 1. История развития и сущность акционерного общества</w:t>
      </w:r>
    </w:p>
    <w:p w:rsidR="00672AC7" w:rsidRDefault="00672AC7">
      <w:pPr>
        <w:pStyle w:val="a"/>
        <w:numPr>
          <w:ilvl w:val="1"/>
          <w:numId w:val="3"/>
        </w:numPr>
        <w:spacing w:line="360" w:lineRule="auto"/>
        <w:rPr>
          <w:rFonts w:ascii="Times New Roman" w:hAnsi="Times New Roman" w:cs="Tahoma"/>
          <w:szCs w:val="28"/>
        </w:rPr>
      </w:pPr>
      <w:r>
        <w:rPr>
          <w:rFonts w:ascii="Times New Roman" w:hAnsi="Times New Roman" w:cs="Tahoma"/>
          <w:szCs w:val="28"/>
        </w:rPr>
        <w:t>История развития Акционерного общества</w:t>
      </w:r>
    </w:p>
    <w:p w:rsidR="00672AC7" w:rsidRDefault="00672AC7">
      <w:pPr>
        <w:jc w:val="both"/>
        <w:rPr>
          <w:rFonts w:ascii="Times New Roman" w:hAnsi="Times New Roman"/>
        </w:rPr>
      </w:pPr>
    </w:p>
    <w:p w:rsidR="00672AC7" w:rsidRDefault="00672AC7">
      <w:pPr>
        <w:pStyle w:val="a"/>
        <w:numPr>
          <w:ilvl w:val="0"/>
          <w:numId w:val="0"/>
        </w:numPr>
        <w:spacing w:line="360" w:lineRule="auto"/>
        <w:ind w:left="440" w:right="0"/>
        <w:rPr>
          <w:rFonts w:ascii="Times New Roman" w:hAnsi="Times New Roman" w:cs="Tahoma"/>
          <w:szCs w:val="28"/>
        </w:rPr>
      </w:pPr>
    </w:p>
    <w:p w:rsidR="00672AC7" w:rsidRDefault="00672AC7">
      <w:pPr>
        <w:pStyle w:val="a"/>
        <w:numPr>
          <w:ilvl w:val="0"/>
          <w:numId w:val="0"/>
        </w:numPr>
        <w:spacing w:line="360" w:lineRule="auto"/>
        <w:ind w:left="440" w:right="0"/>
        <w:rPr>
          <w:rFonts w:ascii="Times New Roman" w:hAnsi="Times New Roman" w:cs="Tahoma"/>
          <w:szCs w:val="28"/>
        </w:rPr>
      </w:pPr>
    </w:p>
    <w:p w:rsidR="00672AC7" w:rsidRDefault="00672AC7">
      <w:pPr>
        <w:pStyle w:val="a"/>
        <w:numPr>
          <w:ilvl w:val="0"/>
          <w:numId w:val="0"/>
        </w:numPr>
        <w:spacing w:line="360" w:lineRule="auto"/>
        <w:ind w:left="440" w:right="0"/>
        <w:rPr>
          <w:rFonts w:ascii="Times New Roman" w:hAnsi="Times New Roman" w:cs="Tahoma"/>
          <w:szCs w:val="28"/>
        </w:rPr>
      </w:pPr>
    </w:p>
    <w:p w:rsidR="00672AC7" w:rsidRDefault="00672AC7">
      <w:pPr>
        <w:pStyle w:val="a"/>
        <w:numPr>
          <w:ilvl w:val="0"/>
          <w:numId w:val="0"/>
        </w:numPr>
        <w:spacing w:line="360" w:lineRule="auto"/>
        <w:ind w:left="440" w:right="0"/>
        <w:rPr>
          <w:rFonts w:ascii="Times New Roman" w:hAnsi="Times New Roman" w:cs="Tahoma"/>
          <w:szCs w:val="28"/>
        </w:rPr>
      </w:pPr>
    </w:p>
    <w:p w:rsidR="00672AC7" w:rsidRDefault="00672AC7">
      <w:pPr>
        <w:pStyle w:val="a"/>
        <w:numPr>
          <w:ilvl w:val="0"/>
          <w:numId w:val="0"/>
        </w:numPr>
        <w:spacing w:line="360" w:lineRule="auto"/>
        <w:ind w:left="440" w:right="0"/>
        <w:rPr>
          <w:rFonts w:ascii="Times New Roman" w:hAnsi="Times New Roman" w:cs="Tahoma"/>
          <w:szCs w:val="28"/>
        </w:rPr>
      </w:pPr>
    </w:p>
    <w:p w:rsidR="00672AC7" w:rsidRDefault="00672AC7">
      <w:pPr>
        <w:pStyle w:val="a"/>
        <w:numPr>
          <w:ilvl w:val="0"/>
          <w:numId w:val="0"/>
        </w:numPr>
        <w:spacing w:line="360" w:lineRule="auto"/>
        <w:ind w:right="0"/>
        <w:rPr>
          <w:rFonts w:ascii="Times New Roman" w:hAnsi="Times New Roman" w:cs="Tahoma"/>
          <w:szCs w:val="28"/>
        </w:rPr>
      </w:pPr>
    </w:p>
    <w:p w:rsidR="00672AC7" w:rsidRDefault="00672AC7">
      <w:pPr>
        <w:pStyle w:val="a"/>
        <w:numPr>
          <w:ilvl w:val="0"/>
          <w:numId w:val="0"/>
        </w:numPr>
        <w:spacing w:line="360" w:lineRule="auto"/>
        <w:ind w:left="440" w:right="0"/>
        <w:rPr>
          <w:rFonts w:ascii="Times New Roman" w:hAnsi="Times New Roman" w:cs="Tahoma"/>
          <w:szCs w:val="28"/>
        </w:rPr>
      </w:pPr>
    </w:p>
    <w:p w:rsidR="00672AC7" w:rsidRDefault="00672AC7">
      <w:pPr>
        <w:pStyle w:val="a"/>
        <w:numPr>
          <w:ilvl w:val="0"/>
          <w:numId w:val="0"/>
        </w:numPr>
        <w:spacing w:line="360" w:lineRule="auto"/>
        <w:ind w:right="0"/>
        <w:rPr>
          <w:rFonts w:ascii="Times New Roman" w:hAnsi="Times New Roman" w:cs="Tahoma"/>
          <w:szCs w:val="28"/>
        </w:rPr>
      </w:pP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1.2 Сущность акционерных обществ.</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 xml:space="preserve">Сущность акционерных обществ первоначально формулировалось как определенное развитие объединений лиц. Последние, в свою очередь, восходят к договору о совместной деятельности. </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Наиболее полное определение акционерному обществу было дано Г. Ф. Шершеневичем в работе «Курс торгового права»: “Акционерное общество есть основанное на договоре соединение лиц с целью совместного производства торгового промысла при помощи капитала, разделенного на равного размера доли, пределами которых и ограничивается ответственность каждого участника”</w:t>
      </w:r>
      <w:r>
        <w:rPr>
          <w:rStyle w:val="10"/>
          <w:rFonts w:ascii="Times New Roman" w:hAnsi="Times New Roman" w:cs="Tahoma"/>
          <w:szCs w:val="28"/>
        </w:rPr>
        <w:footnoteReference w:id="1"/>
      </w:r>
      <w:r>
        <w:rPr>
          <w:rFonts w:ascii="Times New Roman" w:hAnsi="Times New Roman" w:cs="Tahoma"/>
          <w:szCs w:val="28"/>
        </w:rPr>
        <w:t xml:space="preserve"> По вопросу о том, является ли акционерная компания союзом лиц или союзом капиталов, мнение ученых разделилось. </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Так, Г. Ф. Шершеневич считал акционерную компанию соединением лиц, А. И. Каминка – одновременно союзом лиц и капитала: “Акционерная компания представляет из себя не мертвый капитал, а союз лиц, являющихся представителями данного капитала”</w:t>
      </w:r>
      <w:r>
        <w:rPr>
          <w:rStyle w:val="10"/>
          <w:rFonts w:ascii="Times New Roman" w:hAnsi="Times New Roman" w:cs="Tahoma"/>
          <w:szCs w:val="28"/>
        </w:rPr>
        <w:footnoteReference w:id="2"/>
      </w:r>
      <w:r>
        <w:rPr>
          <w:rFonts w:ascii="Times New Roman" w:hAnsi="Times New Roman" w:cs="Tahoma"/>
          <w:szCs w:val="28"/>
        </w:rPr>
        <w:t xml:space="preserve">. </w:t>
      </w:r>
    </w:p>
    <w:p w:rsidR="00672AC7" w:rsidRDefault="00672AC7">
      <w:pPr>
        <w:pStyle w:val="a"/>
        <w:tabs>
          <w:tab w:val="left" w:pos="0"/>
        </w:tabs>
        <w:spacing w:line="360" w:lineRule="auto"/>
        <w:ind w:left="0"/>
        <w:rPr>
          <w:rFonts w:ascii="Times New Roman" w:hAnsi="Times New Roman" w:cs="Tahoma"/>
          <w:szCs w:val="28"/>
        </w:rPr>
      </w:pP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 xml:space="preserve">Пахман С. В., Писемский П. А., Цитович П. П. считали акционерные компании соединением капитала. В течение всего XIX века во французской юридической доктрине по существу безраздельно господствовала договорная теория правовой природы акционерных обществ. Названная концепция соответствовала политике экономического либерализма, которой буржуазные государства придерживались в эпоху промышленного капитализма. </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Договорная концепция имела несомненные положительные последствия на практике. В частности, требования об отмене разрешительного порядка возникновения акционерных обществ обосновывались ссылками на свободу договора. Из договорной теории также следовало, что его участники сами, своей волей определяют отношения между собой.</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Но со временем все очевиднее стали видны и недостатки этой теории:</w:t>
      </w:r>
    </w:p>
    <w:p w:rsidR="00672AC7" w:rsidRDefault="00672AC7">
      <w:pPr>
        <w:pStyle w:val="a"/>
        <w:numPr>
          <w:ilvl w:val="0"/>
          <w:numId w:val="0"/>
        </w:numPr>
        <w:tabs>
          <w:tab w:val="left" w:pos="0"/>
        </w:tabs>
        <w:spacing w:line="360" w:lineRule="auto"/>
        <w:ind w:right="0"/>
        <w:rPr>
          <w:rFonts w:ascii="Times New Roman" w:hAnsi="Times New Roman" w:cs="Tahoma"/>
          <w:szCs w:val="28"/>
        </w:rPr>
      </w:pPr>
      <w:r>
        <w:rPr>
          <w:rFonts w:ascii="Times New Roman" w:hAnsi="Times New Roman" w:cs="Tahoma"/>
          <w:szCs w:val="28"/>
        </w:rPr>
        <w:t>Как объяснить появление компаний одного лица;</w:t>
      </w:r>
    </w:p>
    <w:p w:rsidR="00672AC7" w:rsidRDefault="00672AC7">
      <w:pPr>
        <w:pStyle w:val="a"/>
        <w:numPr>
          <w:ilvl w:val="0"/>
          <w:numId w:val="0"/>
        </w:numPr>
        <w:tabs>
          <w:tab w:val="left" w:pos="0"/>
        </w:tabs>
        <w:spacing w:line="360" w:lineRule="auto"/>
        <w:ind w:right="0"/>
        <w:rPr>
          <w:rFonts w:ascii="Times New Roman" w:hAnsi="Times New Roman" w:cs="Tahoma"/>
          <w:szCs w:val="28"/>
        </w:rPr>
      </w:pPr>
      <w:r>
        <w:rPr>
          <w:rFonts w:ascii="Times New Roman" w:hAnsi="Times New Roman" w:cs="Tahoma"/>
          <w:szCs w:val="28"/>
        </w:rPr>
        <w:t>Невозможность изменения устава, так как это требовало бы единодушного согласия всех сторон, его заключившего;</w:t>
      </w:r>
    </w:p>
    <w:p w:rsidR="00672AC7" w:rsidRDefault="00672AC7">
      <w:pPr>
        <w:pStyle w:val="a"/>
        <w:numPr>
          <w:ilvl w:val="0"/>
          <w:numId w:val="0"/>
        </w:numPr>
        <w:tabs>
          <w:tab w:val="left" w:pos="0"/>
        </w:tabs>
        <w:spacing w:line="360" w:lineRule="auto"/>
        <w:ind w:right="0"/>
        <w:rPr>
          <w:rFonts w:ascii="Times New Roman" w:hAnsi="Times New Roman" w:cs="Tahoma"/>
          <w:szCs w:val="28"/>
        </w:rPr>
      </w:pPr>
      <w:r>
        <w:rPr>
          <w:rFonts w:ascii="Times New Roman" w:hAnsi="Times New Roman" w:cs="Tahoma"/>
          <w:szCs w:val="28"/>
        </w:rPr>
        <w:t>Права органов управления признавались, в силу договора, правами поверенных. Но это противоречило интересам третьих лиц, с которыми общество вступало в правоотношения; так как сделки, совершенные управляющими за пределами полномочий, делегированных акционерами, не связывали само общество. На смену договорной теории пришла институциональная теория.</w:t>
      </w:r>
    </w:p>
    <w:p w:rsidR="00672AC7" w:rsidRDefault="00672AC7">
      <w:pPr>
        <w:pStyle w:val="a"/>
        <w:tabs>
          <w:tab w:val="left" w:pos="0"/>
        </w:tabs>
        <w:spacing w:line="360" w:lineRule="auto"/>
        <w:ind w:left="0"/>
        <w:rPr>
          <w:rFonts w:ascii="Times New Roman" w:hAnsi="Times New Roman" w:cs="Tahoma"/>
          <w:szCs w:val="28"/>
        </w:rPr>
      </w:pP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 xml:space="preserve">Известный юрист Ж. Ринер усматривал в акционерном обществе прежде всего механизм аккумуляции капиталов. </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В 1980 году во Франции вышла книга Ж. Пэлюссо «Анонимное общество: юридическая техника организации предприятия», в которой автор пытается объяснить юридическую природу акционерно</w:t>
      </w:r>
      <w:r>
        <w:rPr>
          <w:rFonts w:ascii="Times New Roman" w:hAnsi="Times New Roman" w:cs="Tahoma"/>
          <w:szCs w:val="28"/>
        </w:rPr>
        <w:softHyphen/>
        <w:t xml:space="preserve">го общества через категорию «предприятие». </w:t>
      </w:r>
    </w:p>
    <w:p w:rsidR="00672AC7" w:rsidRDefault="00672AC7">
      <w:pPr>
        <w:pStyle w:val="a"/>
        <w:tabs>
          <w:tab w:val="left" w:pos="0"/>
        </w:tabs>
        <w:spacing w:line="360" w:lineRule="auto"/>
        <w:ind w:left="0"/>
        <w:rPr>
          <w:rFonts w:ascii="Times New Roman" w:hAnsi="Times New Roman" w:cs="Tahoma"/>
        </w:rPr>
      </w:pP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u w:val="single"/>
        </w:rPr>
        <w:t xml:space="preserve">Акционерное общество </w:t>
      </w:r>
      <w:r>
        <w:rPr>
          <w:rFonts w:ascii="Times New Roman" w:hAnsi="Times New Roman" w:cs="Tahoma"/>
          <w:szCs w:val="28"/>
        </w:rPr>
        <w:t>– это совокупность юридических правил, техники, приемов, предназначенных для того, чтобы юридически организовать и регламентировать жизнь экономического организма – предприятия.</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 xml:space="preserve">Акционерное общество постепенно приспосабливается к нуждам предприятия. </w:t>
      </w:r>
    </w:p>
    <w:p w:rsidR="00672AC7" w:rsidRDefault="00672AC7">
      <w:pPr>
        <w:pStyle w:val="a"/>
        <w:numPr>
          <w:ilvl w:val="0"/>
          <w:numId w:val="0"/>
        </w:numPr>
        <w:spacing w:line="360" w:lineRule="auto"/>
        <w:ind w:right="0"/>
        <w:rPr>
          <w:rFonts w:ascii="Times New Roman" w:hAnsi="Times New Roman" w:cs="Tahoma"/>
          <w:szCs w:val="28"/>
        </w:rPr>
      </w:pP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«Предприятие – продолжает автор, - не ограничивается тем, что обращает себе на пользу технику организации общества, оно идет гораздо дальше и устанавливает верховенство своего собственного интереса над интересами акционеров».</w:t>
      </w:r>
      <w:r>
        <w:rPr>
          <w:rStyle w:val="10"/>
          <w:rFonts w:ascii="Times New Roman" w:hAnsi="Times New Roman" w:cs="Tahoma"/>
          <w:szCs w:val="28"/>
        </w:rPr>
        <w:footnoteReference w:id="3"/>
      </w:r>
      <w:r>
        <w:rPr>
          <w:rFonts w:ascii="Times New Roman" w:hAnsi="Times New Roman" w:cs="Tahoma"/>
          <w:szCs w:val="28"/>
        </w:rPr>
        <w:t xml:space="preserve"> Другой французский юрист М. Деспакс утверждает, что коллектив акционеров из полновластного хозяина предприятия превратился в его слугу.</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 xml:space="preserve">Около 60 лет назад Берли и Минз выпустили свою книгу "Современная акционерная компания и частная собственность". В этой книге распыление акций рассматривалось как основа теории контроля управляющих. </w:t>
      </w:r>
    </w:p>
    <w:p w:rsidR="00672AC7" w:rsidRDefault="00672AC7">
      <w:pPr>
        <w:pStyle w:val="a"/>
        <w:tabs>
          <w:tab w:val="left" w:pos="0"/>
        </w:tabs>
        <w:spacing w:line="360" w:lineRule="auto"/>
        <w:ind w:left="0"/>
        <w:rPr>
          <w:rFonts w:ascii="Times New Roman" w:hAnsi="Times New Roman" w:cs="Tahoma"/>
          <w:szCs w:val="28"/>
        </w:rPr>
      </w:pP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 xml:space="preserve">Иными словами, с увеличением масштабов акционерных компаний и приобретением акций все большим числом людей ее, становится возможно контролировать, даже не имея абсолютного большинства акций. </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Чем сильнее распыление акций, тем меньше их число требуется для того, чтобы контролировать акционерную компанию. В конечном счете, ее оказывается возможным контролировать, вообще не располагая акциями. Эту же мысль выразил Х. Окумура: "Управляющие не представляют ни акционеров, ни работников. Они представляют корпорации".</w:t>
      </w:r>
    </w:p>
    <w:p w:rsidR="00672AC7" w:rsidRDefault="00672AC7">
      <w:pPr>
        <w:pStyle w:val="a"/>
        <w:tabs>
          <w:tab w:val="left" w:pos="0"/>
        </w:tabs>
        <w:spacing w:line="360" w:lineRule="auto"/>
        <w:ind w:left="0"/>
        <w:rPr>
          <w:rFonts w:ascii="Times New Roman" w:hAnsi="Times New Roman" w:cs="Tahoma"/>
          <w:bCs/>
          <w:szCs w:val="28"/>
        </w:rPr>
      </w:pPr>
    </w:p>
    <w:p w:rsidR="00672AC7" w:rsidRDefault="00672AC7">
      <w:pPr>
        <w:pStyle w:val="a"/>
        <w:tabs>
          <w:tab w:val="left" w:pos="0"/>
        </w:tabs>
        <w:spacing w:line="360" w:lineRule="auto"/>
        <w:ind w:left="0"/>
        <w:rPr>
          <w:rFonts w:ascii="Times New Roman" w:hAnsi="Times New Roman" w:cs="Tahoma"/>
          <w:bCs/>
          <w:szCs w:val="28"/>
        </w:rPr>
      </w:pPr>
    </w:p>
    <w:p w:rsidR="00672AC7" w:rsidRDefault="00672AC7">
      <w:pPr>
        <w:pStyle w:val="a"/>
        <w:tabs>
          <w:tab w:val="left" w:pos="0"/>
        </w:tabs>
        <w:spacing w:line="360" w:lineRule="auto"/>
        <w:ind w:left="0"/>
        <w:rPr>
          <w:rFonts w:ascii="Times New Roman" w:hAnsi="Times New Roman" w:cs="Tahoma"/>
          <w:bCs/>
          <w:szCs w:val="28"/>
        </w:rPr>
      </w:pPr>
    </w:p>
    <w:p w:rsidR="00672AC7" w:rsidRDefault="00672AC7">
      <w:pPr>
        <w:pStyle w:val="a"/>
        <w:tabs>
          <w:tab w:val="left" w:pos="0"/>
        </w:tabs>
        <w:spacing w:line="360" w:lineRule="auto"/>
        <w:ind w:left="0"/>
        <w:rPr>
          <w:rFonts w:ascii="Times New Roman" w:hAnsi="Times New Roman" w:cs="Tahoma"/>
          <w:bCs/>
          <w:szCs w:val="28"/>
        </w:rPr>
      </w:pPr>
    </w:p>
    <w:p w:rsidR="00672AC7" w:rsidRDefault="00672AC7">
      <w:pPr>
        <w:pStyle w:val="a"/>
        <w:tabs>
          <w:tab w:val="left" w:pos="0"/>
        </w:tabs>
        <w:spacing w:line="360" w:lineRule="auto"/>
        <w:ind w:left="0"/>
        <w:rPr>
          <w:rFonts w:ascii="Times New Roman" w:hAnsi="Times New Roman" w:cs="Tahoma"/>
          <w:bCs/>
          <w:szCs w:val="28"/>
        </w:rPr>
      </w:pPr>
    </w:p>
    <w:p w:rsidR="00672AC7" w:rsidRDefault="00672AC7">
      <w:pPr>
        <w:pStyle w:val="a"/>
        <w:tabs>
          <w:tab w:val="left" w:pos="0"/>
        </w:tabs>
        <w:spacing w:line="360" w:lineRule="auto"/>
        <w:ind w:left="0"/>
        <w:rPr>
          <w:rFonts w:ascii="Times New Roman" w:hAnsi="Times New Roman" w:cs="Tahoma"/>
          <w:bCs/>
          <w:szCs w:val="28"/>
        </w:rPr>
      </w:pPr>
    </w:p>
    <w:p w:rsidR="00672AC7" w:rsidRDefault="00672AC7">
      <w:pPr>
        <w:pStyle w:val="a"/>
        <w:tabs>
          <w:tab w:val="left" w:pos="0"/>
        </w:tabs>
        <w:spacing w:line="360" w:lineRule="auto"/>
        <w:ind w:left="0"/>
        <w:rPr>
          <w:rFonts w:ascii="Times New Roman" w:hAnsi="Times New Roman" w:cs="Tahoma"/>
          <w:bCs/>
          <w:szCs w:val="28"/>
        </w:rPr>
      </w:pPr>
    </w:p>
    <w:p w:rsidR="00672AC7" w:rsidRDefault="00672AC7">
      <w:pPr>
        <w:pStyle w:val="a"/>
        <w:tabs>
          <w:tab w:val="left" w:pos="0"/>
        </w:tabs>
        <w:spacing w:line="360" w:lineRule="auto"/>
        <w:ind w:left="0"/>
        <w:rPr>
          <w:rFonts w:ascii="Times New Roman" w:hAnsi="Times New Roman" w:cs="Tahoma"/>
          <w:bCs/>
          <w:szCs w:val="28"/>
        </w:rPr>
      </w:pPr>
    </w:p>
    <w:p w:rsidR="00672AC7" w:rsidRDefault="00672AC7">
      <w:pPr>
        <w:pStyle w:val="a"/>
        <w:tabs>
          <w:tab w:val="left" w:pos="0"/>
        </w:tabs>
        <w:spacing w:line="360" w:lineRule="auto"/>
        <w:ind w:left="0"/>
        <w:rPr>
          <w:rFonts w:ascii="Times New Roman" w:hAnsi="Times New Roman" w:cs="Tahoma"/>
          <w:bCs/>
          <w:szCs w:val="28"/>
        </w:rPr>
      </w:pPr>
    </w:p>
    <w:p w:rsidR="00672AC7" w:rsidRDefault="00672AC7">
      <w:pPr>
        <w:pStyle w:val="a"/>
        <w:tabs>
          <w:tab w:val="left" w:pos="0"/>
        </w:tabs>
        <w:spacing w:line="360" w:lineRule="auto"/>
        <w:ind w:left="0"/>
        <w:rPr>
          <w:rFonts w:ascii="Times New Roman" w:hAnsi="Times New Roman" w:cs="Tahoma"/>
          <w:bCs/>
          <w:szCs w:val="28"/>
        </w:rPr>
      </w:pPr>
    </w:p>
    <w:p w:rsidR="00672AC7" w:rsidRDefault="00672AC7">
      <w:pPr>
        <w:pStyle w:val="a"/>
        <w:tabs>
          <w:tab w:val="left" w:pos="0"/>
        </w:tabs>
        <w:spacing w:line="360" w:lineRule="auto"/>
        <w:ind w:left="0"/>
        <w:rPr>
          <w:rFonts w:ascii="Times New Roman" w:hAnsi="Times New Roman" w:cs="Tahoma"/>
          <w:bCs/>
          <w:szCs w:val="28"/>
        </w:rPr>
      </w:pPr>
      <w:r>
        <w:rPr>
          <w:rFonts w:ascii="Times New Roman" w:hAnsi="Times New Roman" w:cs="Tahoma"/>
          <w:bCs/>
          <w:szCs w:val="28"/>
        </w:rPr>
        <w:t>Глава 2. Акционерное общество как субъект гражданских прав</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2.1 Понятие и виды акционерного общества</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В соответствии с одноименным Федеральным законом от 26 декабря 1995 года акционерное общество – это разновидность хозяйственных обществ, уставный капитал которых разделен на определенное число акций одинаковой номинальной стоимости.</w:t>
      </w:r>
      <w:r>
        <w:rPr>
          <w:rStyle w:val="10"/>
          <w:rFonts w:ascii="Times New Roman" w:hAnsi="Times New Roman" w:cs="Tahoma"/>
          <w:szCs w:val="28"/>
        </w:rPr>
        <w:footnoteReference w:id="4"/>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r>
        <w:rPr>
          <w:rStyle w:val="10"/>
          <w:rFonts w:ascii="Times New Roman" w:hAnsi="Times New Roman" w:cs="Tahoma"/>
          <w:szCs w:val="28"/>
        </w:rPr>
        <w:footnoteReference w:id="5"/>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 xml:space="preserve">По российскому закону, учредителем акционерного общества может быть и одно лицо, указанный закон лишь повторяет запрет, содержащийся в гражданском кодексе - единственным учредителем не может быть другое юридическое лицо с одним учредителем. </w:t>
      </w:r>
    </w:p>
    <w:p w:rsidR="00672AC7" w:rsidRDefault="00672AC7">
      <w:pPr>
        <w:pStyle w:val="a"/>
        <w:numPr>
          <w:ilvl w:val="0"/>
          <w:numId w:val="0"/>
        </w:numPr>
        <w:spacing w:line="360" w:lineRule="auto"/>
        <w:ind w:right="0"/>
        <w:rPr>
          <w:rFonts w:ascii="Times New Roman" w:hAnsi="Times New Roman" w:cs="Tahoma"/>
        </w:rPr>
      </w:pPr>
      <w:r>
        <w:rPr>
          <w:rFonts w:ascii="Times New Roman" w:hAnsi="Times New Roman" w:cs="Tahoma"/>
          <w:szCs w:val="28"/>
        </w:rPr>
        <w:t>Подобное положение существует и в США, а вот в других государствах законодатель требует обязательно нескольких учредителей: во Франции - не меньше семи</w:t>
      </w:r>
      <w:r>
        <w:rPr>
          <w:rStyle w:val="10"/>
          <w:rFonts w:ascii="Times New Roman" w:hAnsi="Times New Roman" w:cs="Tahoma"/>
          <w:szCs w:val="28"/>
        </w:rPr>
        <w:footnoteReference w:id="6"/>
      </w:r>
      <w:r>
        <w:rPr>
          <w:rFonts w:ascii="Times New Roman" w:hAnsi="Times New Roman" w:cs="Tahoma"/>
          <w:szCs w:val="28"/>
        </w:rPr>
        <w:t>, а по Закону Германии об акционерных обществах - не меньше пяти.</w:t>
      </w:r>
      <w:r>
        <w:rPr>
          <w:rStyle w:val="10"/>
          <w:rFonts w:ascii="Times New Roman" w:hAnsi="Times New Roman" w:cs="Tahoma"/>
          <w:szCs w:val="28"/>
        </w:rPr>
        <w:footnoteReference w:id="7"/>
      </w:r>
    </w:p>
    <w:p w:rsidR="00672AC7" w:rsidRDefault="00672AC7">
      <w:pPr>
        <w:pStyle w:val="a"/>
        <w:tabs>
          <w:tab w:val="left" w:pos="0"/>
        </w:tabs>
        <w:spacing w:line="360" w:lineRule="auto"/>
        <w:ind w:left="0"/>
        <w:rPr>
          <w:rFonts w:ascii="Times New Roman" w:hAnsi="Times New Roman" w:cs="Tahoma"/>
        </w:rPr>
      </w:pPr>
    </w:p>
    <w:p w:rsidR="00672AC7" w:rsidRDefault="00672AC7">
      <w:pPr>
        <w:pStyle w:val="a"/>
        <w:tabs>
          <w:tab w:val="left" w:pos="0"/>
        </w:tabs>
        <w:spacing w:line="360" w:lineRule="auto"/>
        <w:ind w:left="0"/>
        <w:rPr>
          <w:rStyle w:val="10"/>
          <w:rFonts w:ascii="Times New Roman" w:hAnsi="Times New Roman" w:cs="Tahoma"/>
          <w:szCs w:val="28"/>
        </w:rPr>
      </w:pPr>
      <w:r>
        <w:rPr>
          <w:rFonts w:ascii="Times New Roman" w:hAnsi="Times New Roman" w:cs="Tahoma"/>
          <w:szCs w:val="28"/>
        </w:rPr>
        <w:t>В СССР "Положение об акционерных обществах" устанавливало число учредителей - не менее трех.</w:t>
      </w:r>
      <w:r>
        <w:rPr>
          <w:rStyle w:val="10"/>
          <w:rFonts w:ascii="Times New Roman" w:hAnsi="Times New Roman" w:cs="Tahoma"/>
          <w:szCs w:val="28"/>
        </w:rPr>
        <w:footnoteReference w:id="8"/>
      </w:r>
      <w:r>
        <w:rPr>
          <w:rStyle w:val="10"/>
          <w:rFonts w:ascii="Times New Roman" w:hAnsi="Times New Roman" w:cs="Tahoma"/>
          <w:szCs w:val="28"/>
        </w:rPr>
        <w:t xml:space="preserve"> </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Общество считается созданным как юридическое лицо с момента его государственной регистрации в установленном федеральными законами порядке.</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 xml:space="preserve">Общества могут осуществлять любые виды деятельности, за исключением запрещенных законодательством РФ, также деятельность общества в таких отраслях как: добыча драгоценных металлов, деятельность в военно-промышленном комплексе, добыча минералов, сырья, леса, пушнины, осуществляется только с разрешения Правительства РФ. </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Но общая правосубъектность акционерных обществ не во всех странах является признанным принципом: в Финляндии закон</w:t>
      </w:r>
      <w:r>
        <w:rPr>
          <w:rStyle w:val="10"/>
          <w:rFonts w:ascii="Times New Roman" w:hAnsi="Times New Roman" w:cs="Tahoma"/>
          <w:szCs w:val="28"/>
        </w:rPr>
        <w:footnoteReference w:id="9"/>
      </w:r>
      <w:r>
        <w:rPr>
          <w:rFonts w:ascii="Times New Roman" w:hAnsi="Times New Roman" w:cs="Tahoma"/>
          <w:szCs w:val="28"/>
        </w:rPr>
        <w:t xml:space="preserve"> требует, чтобы в уставе общества определялись сферы его деятельности. </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 xml:space="preserve">Общество имеет свое фирменное наименование, которое должно содержать указание на его организационно – правовую форму и тип (закрытое или открытое). </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 xml:space="preserve">Общество в праве иметь полное и сокращенное наименование на русском языке, иностранных языках и языках народов Российской Федерации. </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 xml:space="preserve">Общество вправе в установленном порядке открывать банковские счета на территории РФ и за ее пределами. </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Общество должно иметь круглую печать, содержащую его полное фирменное наименование на русском языке и указание на место его нахождения. В печати может быть также указанно фирменное наименование общества на любом иностранном языке или языке народов РФ.</w:t>
      </w:r>
    </w:p>
    <w:p w:rsidR="00672AC7" w:rsidRDefault="00672AC7">
      <w:pPr>
        <w:pStyle w:val="a"/>
        <w:tabs>
          <w:tab w:val="left" w:pos="0"/>
        </w:tabs>
        <w:spacing w:line="360" w:lineRule="auto"/>
        <w:ind w:left="0"/>
        <w:rPr>
          <w:rFonts w:ascii="Times New Roman" w:hAnsi="Times New Roman" w:cs="Tahoma"/>
          <w:szCs w:val="28"/>
        </w:rPr>
      </w:pPr>
    </w:p>
    <w:p w:rsidR="00672AC7" w:rsidRDefault="00672AC7">
      <w:pPr>
        <w:pStyle w:val="a"/>
        <w:tabs>
          <w:tab w:val="left" w:pos="0"/>
        </w:tabs>
        <w:spacing w:line="360" w:lineRule="auto"/>
        <w:ind w:left="0"/>
        <w:rPr>
          <w:rFonts w:ascii="Times New Roman" w:hAnsi="Times New Roman" w:cs="Tahoma"/>
          <w:szCs w:val="28"/>
        </w:rPr>
      </w:pP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Общество</w:t>
      </w:r>
      <w:r>
        <w:rPr>
          <w:rFonts w:ascii="Times New Roman" w:hAnsi="Times New Roman" w:cs="Tahoma"/>
          <w:szCs w:val="28"/>
        </w:rPr>
        <w:tab/>
        <w:t>несет</w:t>
      </w:r>
      <w:r>
        <w:rPr>
          <w:rFonts w:ascii="Times New Roman" w:hAnsi="Times New Roman" w:cs="Tahoma"/>
          <w:szCs w:val="28"/>
        </w:rPr>
        <w:tab/>
        <w:t>ответственность</w:t>
      </w:r>
      <w:r>
        <w:rPr>
          <w:rFonts w:ascii="Times New Roman" w:hAnsi="Times New Roman" w:cs="Tahoma"/>
          <w:szCs w:val="28"/>
        </w:rPr>
        <w:tab/>
        <w:t>по</w:t>
      </w:r>
      <w:r>
        <w:rPr>
          <w:rFonts w:ascii="Times New Roman" w:hAnsi="Times New Roman" w:cs="Tahoma"/>
          <w:szCs w:val="28"/>
        </w:rPr>
        <w:tab/>
        <w:t xml:space="preserve">своим обязательствам всем принадлежащим ему имуществом, оно не отвечает по обязательствам своих акционеров. </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Государство и его органы не несут ответственности по обязательствам общества, равно как и общество не отвечает по обязательствам государства и его органов.</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Различают два вида акционерных обществ: закрытое и открытое.</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Акционерное общество, участники которого могут отчуждать принадлежащие им акции без согласия других акционеров, признается открытым акционерным обществом. Такое акционерное общество вправе проводить открытую подписку на выпускаемые им акции и их свободную продажу на условиях, устанавливаемых законом и иными правовыми актами.</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Открытое общество обязано ежегодно публиковать для всеобщего сведения годовой отчет, бухгалтерский баланс, счет прибылей и убытков.</w:t>
      </w:r>
      <w:r>
        <w:rPr>
          <w:rStyle w:val="10"/>
          <w:rFonts w:ascii="Times New Roman" w:hAnsi="Times New Roman" w:cs="Tahoma"/>
          <w:szCs w:val="28"/>
        </w:rPr>
        <w:footnoteReference w:id="10"/>
      </w:r>
      <w:r>
        <w:rPr>
          <w:rFonts w:ascii="Times New Roman" w:hAnsi="Times New Roman" w:cs="Tahoma"/>
          <w:szCs w:val="28"/>
        </w:rPr>
        <w:t xml:space="preserve"> </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 xml:space="preserve">Акционерное общество, акции которого распределяются только среди его учредителей  или иного заранее определенного круга лиц , признается закрытым акционерным обществом. </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 xml:space="preserve">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 Акционеры закрытого акционерного общества имеют преимущественное право приобретения акций, продаваемых другими акционерами этого общества. </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Число участников закрытого акционерного общества не должно превышать числа, установленного законом об акционерных обществах, в противном случае оно подлежит преобразованию в открытое акционерное общество в течение года, а по истечении этого срока – ликвидации в судебном порядке, если их число не уменьшится до установленного законом предела.</w:t>
      </w:r>
    </w:p>
    <w:p w:rsidR="00672AC7" w:rsidRDefault="00672AC7">
      <w:pPr>
        <w:pStyle w:val="a"/>
        <w:tabs>
          <w:tab w:val="left" w:pos="0"/>
        </w:tabs>
        <w:spacing w:line="360" w:lineRule="auto"/>
        <w:ind w:left="0"/>
        <w:rPr>
          <w:rFonts w:ascii="Times New Roman" w:hAnsi="Times New Roman" w:cs="Tahoma"/>
          <w:szCs w:val="28"/>
        </w:rPr>
      </w:pP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2.2 Образование акционерного общества</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r>
        <w:rPr>
          <w:rStyle w:val="10"/>
          <w:rFonts w:ascii="Times New Roman" w:hAnsi="Times New Roman" w:cs="Tahoma"/>
          <w:szCs w:val="28"/>
        </w:rPr>
        <w:footnoteReference w:id="11"/>
      </w:r>
    </w:p>
    <w:p w:rsidR="00672AC7" w:rsidRDefault="00672AC7">
      <w:pPr>
        <w:pStyle w:val="a"/>
        <w:tabs>
          <w:tab w:val="left" w:pos="0"/>
        </w:tabs>
        <w:spacing w:line="360" w:lineRule="auto"/>
        <w:ind w:left="0"/>
        <w:rPr>
          <w:rFonts w:ascii="Times New Roman" w:hAnsi="Times New Roman" w:cs="Tahoma"/>
          <w:szCs w:val="28"/>
        </w:rPr>
      </w:pP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В договоре должны определяться:</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1. наименование юридического лица и его организационно – правовая форма;</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2. место его нахожлдения (юридический адрес);</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3. порядок управления;</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4.другие сведения, предусмотренные законом для юридических лиц соотвествующего вида.</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Например, для некоммерческих организаций – четко очерчен предмет их деятельности, цели создания.</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 xml:space="preserve">В учредительном договоре определяются также условия и порядок распределения прибыли между учредителями (участниками), условия управления деятельностью организации, а также выхода учредителелей (участников) из его состава. Акционерное общество подлежит государственной регистрации  в налоговых органах в порядке, определенном законом. </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 xml:space="preserve">Нарушение установленного законом порядка образования акционерного общества или несоответствие его учредительных документов закону влечет отказ в государственной регистрации. </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 xml:space="preserve">Изменения в учредительных документах организации (названия, организационно – правовой формы, условий деятельности и пр.) подлежат обязательной государственной регистрации и только после этого вступают в силу. </w:t>
      </w:r>
    </w:p>
    <w:p w:rsidR="00672AC7" w:rsidRDefault="00672AC7">
      <w:pPr>
        <w:pStyle w:val="a"/>
        <w:tabs>
          <w:tab w:val="left" w:pos="0"/>
        </w:tabs>
        <w:spacing w:line="360" w:lineRule="auto"/>
        <w:ind w:left="0"/>
        <w:rPr>
          <w:rFonts w:ascii="Times New Roman" w:hAnsi="Times New Roman" w:cs="Tahoma"/>
          <w:szCs w:val="28"/>
        </w:rPr>
      </w:pP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В момент регистрации акционерное общество наделяется одновременно правоспособностью и дееспособностью (в том числе сделкоспособностью и деликтоспособностью) в полном объеме.</w:t>
      </w:r>
    </w:p>
    <w:p w:rsidR="00672AC7" w:rsidRDefault="00672AC7">
      <w:pPr>
        <w:pStyle w:val="a"/>
        <w:numPr>
          <w:ilvl w:val="0"/>
          <w:numId w:val="0"/>
        </w:numPr>
        <w:spacing w:line="360" w:lineRule="auto"/>
        <w:ind w:right="0"/>
        <w:rPr>
          <w:rFonts w:ascii="Times New Roman" w:hAnsi="Times New Roman" w:cs="Tahoma"/>
          <w:szCs w:val="28"/>
        </w:rPr>
      </w:pP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2.3 Реорганизация акционерного общества</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Согласно гражданскому кодексу Российской Федерации акционерное общество может быть реорганизовано добровольно по решению общего собрания акционеров.</w:t>
      </w:r>
    </w:p>
    <w:p w:rsidR="00672AC7" w:rsidRDefault="00672AC7">
      <w:pPr>
        <w:pStyle w:val="a"/>
        <w:tabs>
          <w:tab w:val="left" w:pos="0"/>
        </w:tabs>
        <w:spacing w:line="360" w:lineRule="auto"/>
        <w:ind w:left="0"/>
        <w:rPr>
          <w:rFonts w:ascii="Times New Roman" w:hAnsi="Times New Roman" w:cs="Tahoma"/>
          <w:szCs w:val="28"/>
        </w:rPr>
      </w:pP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u w:val="single"/>
        </w:rPr>
        <w:t>Реорганизация</w:t>
      </w:r>
      <w:r>
        <w:rPr>
          <w:rFonts w:ascii="Times New Roman" w:hAnsi="Times New Roman" w:cs="Tahoma"/>
          <w:szCs w:val="28"/>
        </w:rPr>
        <w:t xml:space="preserve"> – это видоизменение юридического лица, при котором в порядке правопреемства могут переходить права и обязанности от одного юридического лица к другому (с соблюдением прав кредиторов). </w:t>
      </w:r>
      <w:r>
        <w:rPr>
          <w:rStyle w:val="10"/>
          <w:rFonts w:ascii="Times New Roman" w:hAnsi="Times New Roman" w:cs="Tahoma"/>
          <w:szCs w:val="28"/>
        </w:rPr>
        <w:footnoteReference w:id="12"/>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Решение о реорганизации принимают:</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a) учредители (участники);</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б) руководящие органы юридического лица, если они на то уполномочены;</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в) уполномоченные на то государственные органы (в том числе суд).</w:t>
      </w:r>
    </w:p>
    <w:p w:rsidR="00672AC7" w:rsidRDefault="00672AC7">
      <w:pPr>
        <w:pStyle w:val="a"/>
        <w:tabs>
          <w:tab w:val="left" w:pos="0"/>
        </w:tabs>
        <w:spacing w:line="360" w:lineRule="auto"/>
        <w:ind w:left="0"/>
        <w:rPr>
          <w:rFonts w:ascii="Times New Roman" w:hAnsi="Times New Roman" w:cs="Tahoma"/>
          <w:szCs w:val="28"/>
        </w:rPr>
      </w:pPr>
    </w:p>
    <w:p w:rsidR="00672AC7" w:rsidRDefault="00672AC7">
      <w:pPr>
        <w:pStyle w:val="a"/>
        <w:tabs>
          <w:tab w:val="left" w:pos="0"/>
        </w:tabs>
        <w:spacing w:line="360" w:lineRule="auto"/>
        <w:ind w:left="0"/>
        <w:rPr>
          <w:rFonts w:ascii="Times New Roman" w:hAnsi="Times New Roman" w:cs="Tahoma"/>
          <w:szCs w:val="28"/>
        </w:rPr>
      </w:pPr>
    </w:p>
    <w:p w:rsidR="00672AC7" w:rsidRDefault="00672AC7">
      <w:pPr>
        <w:pStyle w:val="a"/>
        <w:tabs>
          <w:tab w:val="left" w:pos="0"/>
        </w:tabs>
        <w:spacing w:line="360" w:lineRule="auto"/>
        <w:ind w:left="0"/>
        <w:rPr>
          <w:rFonts w:ascii="Times New Roman" w:hAnsi="Times New Roman" w:cs="Tahoma"/>
          <w:szCs w:val="28"/>
        </w:rPr>
      </w:pPr>
    </w:p>
    <w:p w:rsidR="00672AC7" w:rsidRDefault="00672AC7">
      <w:pPr>
        <w:pStyle w:val="a"/>
        <w:tabs>
          <w:tab w:val="left" w:pos="0"/>
        </w:tabs>
        <w:spacing w:line="360" w:lineRule="auto"/>
        <w:ind w:left="0"/>
        <w:rPr>
          <w:rFonts w:ascii="Times New Roman" w:hAnsi="Times New Roman" w:cs="Tahoma"/>
          <w:szCs w:val="28"/>
        </w:rPr>
      </w:pPr>
    </w:p>
    <w:p w:rsidR="00672AC7" w:rsidRDefault="00672AC7">
      <w:pPr>
        <w:pStyle w:val="a"/>
        <w:tabs>
          <w:tab w:val="left" w:pos="0"/>
        </w:tabs>
        <w:spacing w:line="360" w:lineRule="auto"/>
        <w:ind w:left="0"/>
        <w:rPr>
          <w:rFonts w:ascii="Times New Roman" w:hAnsi="Times New Roman" w:cs="Tahoma"/>
          <w:szCs w:val="28"/>
        </w:rPr>
      </w:pPr>
    </w:p>
    <w:p w:rsidR="00672AC7" w:rsidRDefault="00672AC7">
      <w:pPr>
        <w:pStyle w:val="a"/>
        <w:tabs>
          <w:tab w:val="left" w:pos="0"/>
        </w:tabs>
        <w:spacing w:line="360" w:lineRule="auto"/>
        <w:ind w:left="0"/>
        <w:rPr>
          <w:rFonts w:ascii="Times New Roman" w:hAnsi="Times New Roman" w:cs="Tahoma"/>
          <w:szCs w:val="28"/>
        </w:rPr>
      </w:pP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Выделяют пять форм реорганизации:</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1) слияние – ранее существовавшие юридические лица ликвидируются, а вместо них появляется новое, к которому в порядке правопреемства переходят их права и обязанности. Оформляется передаточным актом;</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 xml:space="preserve">2) присоединение – к существующему юридическому лицу присоединяется другое, которое при этом ликвидируется. К первому лицу переходят права и обязанности. Оформляется передаточным актом; </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3) разделение – на месте старого юридического лица образуется несколько новых, к которым и переходят права и обязанности правопредшественника. Оформляется разделительным балансом;</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4) выделение – юридическое лицо не ликвидируется, а из его состава выделяются новые юридические лица, к которым и преходит часть прав и обязанностей продолжающего существовать юридического лица. Оформляется выделительным балансом;</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5) преобразование – изменение организационно – правовой формы юридического лица. Оформляется передаточным актом.</w:t>
      </w:r>
    </w:p>
    <w:p w:rsidR="00672AC7" w:rsidRDefault="00672AC7">
      <w:pPr>
        <w:pStyle w:val="a"/>
        <w:numPr>
          <w:ilvl w:val="0"/>
          <w:numId w:val="0"/>
        </w:numPr>
        <w:tabs>
          <w:tab w:val="left" w:pos="0"/>
        </w:tabs>
        <w:spacing w:line="360" w:lineRule="auto"/>
        <w:ind w:right="0"/>
        <w:rPr>
          <w:rFonts w:ascii="Times New Roman" w:hAnsi="Times New Roman" w:cs="Tahoma"/>
          <w:szCs w:val="28"/>
        </w:rPr>
      </w:pP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Гарантии при реорганизации:</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а) орган, принявший решение о реорганизации (сами учредители, вышестоящий орган или суд), обязан уведомить об этом кредиторов. Кредитор вправе потребовать при этом досрочного прекращения обязательств и возмещения убытков;</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б) если по разделительному (выделительному) балансу нет возможности определить должника по тому или иному обязательству, то вновь возникшие юридические лица отвечают солидарно.</w:t>
      </w:r>
    </w:p>
    <w:p w:rsidR="00672AC7" w:rsidRDefault="00672AC7">
      <w:pPr>
        <w:pStyle w:val="a"/>
        <w:numPr>
          <w:ilvl w:val="0"/>
          <w:numId w:val="0"/>
        </w:numPr>
        <w:spacing w:line="360" w:lineRule="auto"/>
        <w:ind w:right="0"/>
        <w:rPr>
          <w:rFonts w:ascii="Times New Roman" w:hAnsi="Times New Roman" w:cs="Tahoma"/>
          <w:szCs w:val="28"/>
        </w:rPr>
      </w:pPr>
    </w:p>
    <w:p w:rsidR="00672AC7" w:rsidRDefault="00672AC7">
      <w:pPr>
        <w:pStyle w:val="a"/>
        <w:tabs>
          <w:tab w:val="left" w:pos="0"/>
        </w:tabs>
        <w:spacing w:line="360" w:lineRule="auto"/>
        <w:ind w:left="0"/>
        <w:rPr>
          <w:rFonts w:ascii="Times New Roman" w:hAnsi="Times New Roman" w:cs="Tahoma"/>
          <w:szCs w:val="28"/>
        </w:rPr>
      </w:pPr>
    </w:p>
    <w:p w:rsidR="00672AC7" w:rsidRDefault="00672AC7">
      <w:pPr>
        <w:pStyle w:val="a"/>
        <w:tabs>
          <w:tab w:val="left" w:pos="0"/>
        </w:tabs>
        <w:spacing w:line="360" w:lineRule="auto"/>
        <w:ind w:left="0"/>
        <w:rPr>
          <w:rFonts w:ascii="Times New Roman" w:hAnsi="Times New Roman" w:cs="Tahoma"/>
          <w:szCs w:val="28"/>
        </w:rPr>
      </w:pP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2.4 Ликвидация акционерного общества</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Ликвидацией называется прекращение деятельности юридического лица без перехода его прав и обязанностей к другим лицам в порядке правопреемства.</w:t>
      </w:r>
    </w:p>
    <w:p w:rsidR="00672AC7" w:rsidRDefault="00672AC7">
      <w:pPr>
        <w:pStyle w:val="a"/>
        <w:tabs>
          <w:tab w:val="left" w:pos="0"/>
        </w:tabs>
        <w:spacing w:line="360" w:lineRule="auto"/>
        <w:ind w:left="0"/>
        <w:rPr>
          <w:rFonts w:ascii="Times New Roman" w:hAnsi="Times New Roman" w:cs="Tahoma"/>
          <w:szCs w:val="28"/>
        </w:rPr>
      </w:pPr>
    </w:p>
    <w:p w:rsidR="00672AC7" w:rsidRDefault="00672AC7">
      <w:pPr>
        <w:pStyle w:val="a"/>
        <w:numPr>
          <w:ilvl w:val="0"/>
          <w:numId w:val="0"/>
        </w:numPr>
        <w:spacing w:line="360" w:lineRule="auto"/>
        <w:ind w:right="0"/>
        <w:rPr>
          <w:rFonts w:ascii="Times New Roman" w:hAnsi="Times New Roman" w:cs="Tahoma"/>
          <w:iCs/>
          <w:szCs w:val="28"/>
        </w:rPr>
      </w:pPr>
      <w:r>
        <w:rPr>
          <w:rFonts w:ascii="Times New Roman" w:hAnsi="Times New Roman" w:cs="Tahoma"/>
          <w:iCs/>
          <w:szCs w:val="28"/>
        </w:rPr>
        <w:t>Ликвидация в обычном порядке (ст. 61 ГК РФ):</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а) добровольная – производится в соответствии с решением учредителей либо уполномоченных органов юридического лица. Причинами могут послужить – истечение срока, достижение целей и т.д)</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б) принудительная – производится в случае систематического нарушения законодательства по решению суда.</w:t>
      </w:r>
    </w:p>
    <w:p w:rsidR="00672AC7" w:rsidRDefault="00672AC7">
      <w:pPr>
        <w:pStyle w:val="a"/>
        <w:numPr>
          <w:ilvl w:val="0"/>
          <w:numId w:val="0"/>
        </w:numPr>
        <w:spacing w:line="360" w:lineRule="auto"/>
        <w:ind w:right="0"/>
        <w:rPr>
          <w:rFonts w:ascii="Times New Roman" w:hAnsi="Times New Roman" w:cs="Tahoma"/>
          <w:szCs w:val="28"/>
        </w:rPr>
      </w:pP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Выделяют следующие стадии ликвидации:</w:t>
      </w:r>
    </w:p>
    <w:p w:rsidR="00672AC7" w:rsidRDefault="00672AC7">
      <w:pPr>
        <w:pStyle w:val="a"/>
        <w:numPr>
          <w:ilvl w:val="0"/>
          <w:numId w:val="0"/>
        </w:numPr>
        <w:tabs>
          <w:tab w:val="clear" w:pos="709"/>
          <w:tab w:val="left" w:pos="720"/>
        </w:tabs>
        <w:spacing w:line="360" w:lineRule="auto"/>
        <w:ind w:right="0"/>
        <w:rPr>
          <w:rFonts w:ascii="Times New Roman" w:hAnsi="Times New Roman" w:cs="Tahoma"/>
          <w:szCs w:val="28"/>
        </w:rPr>
      </w:pPr>
      <w:r>
        <w:rPr>
          <w:rFonts w:ascii="Times New Roman" w:hAnsi="Times New Roman" w:cs="Tahoma"/>
          <w:szCs w:val="28"/>
        </w:rPr>
        <w:t>1. принятие решения о ликвидации;</w:t>
      </w:r>
    </w:p>
    <w:p w:rsidR="00672AC7" w:rsidRDefault="00672AC7">
      <w:pPr>
        <w:pStyle w:val="a"/>
        <w:numPr>
          <w:ilvl w:val="0"/>
          <w:numId w:val="0"/>
        </w:numPr>
        <w:tabs>
          <w:tab w:val="clear" w:pos="709"/>
          <w:tab w:val="left" w:pos="720"/>
        </w:tabs>
        <w:spacing w:line="360" w:lineRule="auto"/>
        <w:ind w:right="0"/>
        <w:rPr>
          <w:rFonts w:ascii="Times New Roman" w:hAnsi="Times New Roman" w:cs="Tahoma"/>
          <w:szCs w:val="28"/>
        </w:rPr>
      </w:pPr>
      <w:r>
        <w:rPr>
          <w:rFonts w:ascii="Times New Roman" w:hAnsi="Times New Roman" w:cs="Tahoma"/>
          <w:szCs w:val="28"/>
        </w:rPr>
        <w:t>2. письменное уведомление регистрационной палате; опубликование;</w:t>
      </w:r>
    </w:p>
    <w:p w:rsidR="00672AC7" w:rsidRDefault="00672AC7">
      <w:pPr>
        <w:pStyle w:val="a"/>
        <w:numPr>
          <w:ilvl w:val="0"/>
          <w:numId w:val="0"/>
        </w:numPr>
        <w:tabs>
          <w:tab w:val="clear" w:pos="709"/>
          <w:tab w:val="left" w:pos="720"/>
        </w:tabs>
        <w:spacing w:line="360" w:lineRule="auto"/>
        <w:ind w:right="0"/>
        <w:rPr>
          <w:rFonts w:ascii="Times New Roman" w:hAnsi="Times New Roman" w:cs="Tahoma"/>
          <w:szCs w:val="28"/>
        </w:rPr>
      </w:pPr>
      <w:r>
        <w:rPr>
          <w:rFonts w:ascii="Times New Roman" w:hAnsi="Times New Roman" w:cs="Tahoma"/>
          <w:szCs w:val="28"/>
        </w:rPr>
        <w:t>3. принятие и рассмотрение претензий кредиторов; сбор сведений об имуществе;</w:t>
      </w:r>
    </w:p>
    <w:p w:rsidR="00672AC7" w:rsidRDefault="00672AC7">
      <w:pPr>
        <w:pStyle w:val="a"/>
        <w:numPr>
          <w:ilvl w:val="0"/>
          <w:numId w:val="0"/>
        </w:numPr>
        <w:tabs>
          <w:tab w:val="clear" w:pos="709"/>
          <w:tab w:val="left" w:pos="720"/>
        </w:tabs>
        <w:spacing w:line="360" w:lineRule="auto"/>
        <w:ind w:right="0"/>
        <w:rPr>
          <w:rFonts w:ascii="Times New Roman" w:hAnsi="Times New Roman" w:cs="Tahoma"/>
          <w:szCs w:val="28"/>
        </w:rPr>
      </w:pPr>
      <w:r>
        <w:rPr>
          <w:rFonts w:ascii="Times New Roman" w:hAnsi="Times New Roman" w:cs="Tahoma"/>
          <w:szCs w:val="28"/>
        </w:rPr>
        <w:t>4. решение финансовых вопросов для удовлетворения требований кредиторов; распродажа имущества (при необходимости);</w:t>
      </w:r>
    </w:p>
    <w:p w:rsidR="00672AC7" w:rsidRDefault="00672AC7">
      <w:pPr>
        <w:pStyle w:val="a"/>
        <w:numPr>
          <w:ilvl w:val="0"/>
          <w:numId w:val="0"/>
        </w:numPr>
        <w:tabs>
          <w:tab w:val="clear" w:pos="709"/>
          <w:tab w:val="left" w:pos="720"/>
        </w:tabs>
        <w:spacing w:line="360" w:lineRule="auto"/>
        <w:ind w:right="0"/>
        <w:rPr>
          <w:rFonts w:ascii="Times New Roman" w:hAnsi="Times New Roman" w:cs="Tahoma"/>
          <w:szCs w:val="28"/>
        </w:rPr>
      </w:pPr>
      <w:r>
        <w:rPr>
          <w:rFonts w:ascii="Times New Roman" w:hAnsi="Times New Roman" w:cs="Tahoma"/>
          <w:szCs w:val="28"/>
        </w:rPr>
        <w:t>5. расчет с кредиторами (в порядке очереди);</w:t>
      </w:r>
    </w:p>
    <w:p w:rsidR="00672AC7" w:rsidRDefault="00672AC7">
      <w:pPr>
        <w:pStyle w:val="a"/>
        <w:numPr>
          <w:ilvl w:val="0"/>
          <w:numId w:val="0"/>
        </w:numPr>
        <w:tabs>
          <w:tab w:val="clear" w:pos="709"/>
          <w:tab w:val="left" w:pos="720"/>
        </w:tabs>
        <w:spacing w:line="360" w:lineRule="auto"/>
        <w:ind w:right="0"/>
        <w:rPr>
          <w:rFonts w:ascii="Times New Roman" w:hAnsi="Times New Roman" w:cs="Tahoma"/>
          <w:szCs w:val="28"/>
        </w:rPr>
      </w:pPr>
      <w:r>
        <w:rPr>
          <w:rFonts w:ascii="Times New Roman" w:hAnsi="Times New Roman" w:cs="Tahoma"/>
          <w:szCs w:val="28"/>
        </w:rPr>
        <w:t>6. составление ликвидационного баланса;</w:t>
      </w:r>
    </w:p>
    <w:p w:rsidR="00672AC7" w:rsidRDefault="00672AC7">
      <w:pPr>
        <w:pStyle w:val="a"/>
        <w:numPr>
          <w:ilvl w:val="0"/>
          <w:numId w:val="0"/>
        </w:numPr>
        <w:tabs>
          <w:tab w:val="clear" w:pos="709"/>
          <w:tab w:val="left" w:pos="720"/>
        </w:tabs>
        <w:spacing w:line="360" w:lineRule="auto"/>
        <w:ind w:right="0"/>
        <w:rPr>
          <w:rFonts w:ascii="Times New Roman" w:hAnsi="Times New Roman" w:cs="Tahoma"/>
          <w:szCs w:val="28"/>
        </w:rPr>
      </w:pPr>
      <w:r>
        <w:rPr>
          <w:rFonts w:ascii="Times New Roman" w:hAnsi="Times New Roman" w:cs="Tahoma"/>
          <w:szCs w:val="28"/>
        </w:rPr>
        <w:t>7.запись в реестре государственной регистрационной палаты. С этого момента прекращается правоспособность и дееспособность юридического лица.</w:t>
      </w:r>
    </w:p>
    <w:p w:rsidR="00672AC7" w:rsidRDefault="00672AC7">
      <w:pPr>
        <w:pStyle w:val="a"/>
        <w:tabs>
          <w:tab w:val="clear" w:pos="709"/>
          <w:tab w:val="left" w:pos="0"/>
          <w:tab w:val="left" w:pos="720"/>
        </w:tabs>
        <w:spacing w:line="360" w:lineRule="auto"/>
        <w:ind w:left="0"/>
        <w:rPr>
          <w:rFonts w:ascii="Times New Roman" w:hAnsi="Times New Roman" w:cs="Tahoma"/>
          <w:iCs/>
          <w:szCs w:val="28"/>
        </w:rPr>
      </w:pPr>
    </w:p>
    <w:p w:rsidR="00672AC7" w:rsidRDefault="00672AC7">
      <w:pPr>
        <w:pStyle w:val="a"/>
        <w:tabs>
          <w:tab w:val="clear" w:pos="709"/>
          <w:tab w:val="left" w:pos="0"/>
          <w:tab w:val="left" w:pos="720"/>
        </w:tabs>
        <w:spacing w:line="360" w:lineRule="auto"/>
        <w:ind w:left="0"/>
        <w:jc w:val="center"/>
        <w:rPr>
          <w:rFonts w:ascii="Times New Roman" w:hAnsi="Times New Roman" w:cs="Tahoma"/>
          <w:iCs/>
          <w:szCs w:val="28"/>
        </w:rPr>
      </w:pPr>
      <w:r>
        <w:rPr>
          <w:rFonts w:ascii="Times New Roman" w:hAnsi="Times New Roman" w:cs="Tahoma"/>
          <w:iCs/>
          <w:szCs w:val="28"/>
        </w:rPr>
        <w:t>Ликвидация в случае банкротства.</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 xml:space="preserve">Банкротством называется правовой институт, определяющий статус юридического лица, неспособного удовлетворить требования кредиторов, а также платить в бюджет и внебюджетные  фонды. Банкротство предприятия (организации) вовсе не означает, что оно будет обязательно ликвидировано, как при ликвидации в обычном порядке. Возможно восстановление его платежеспособности. </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 xml:space="preserve">Известно много случаев из практики, когда после реорганизации, проведенной арбитражным судом, ранее неплатежеспособное предприятие становилось платежеспособным и даже преуспевающим. </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Обанкротиться может не только организация, но и физическое лицо – предприниматель без образования юридического лица.</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Ключевую роль в банкротстве предприятий (организаций) играют арбитражные суды. Они есть в каждом округе, по территории обычно совпадающем с территорией субъекта Федерации. Высшей судебной инстанцией является Высший Арбитражный Суд РФ.</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Арбитражный суд призван решить вопрос, есть ли возможность восстановления платежеспособности банкрота или нет. В зависимости от решения этого основного вопроса решается, какие процедуры применять к должнику.</w:t>
      </w:r>
    </w:p>
    <w:p w:rsidR="00672AC7" w:rsidRDefault="00672AC7">
      <w:pPr>
        <w:pStyle w:val="a"/>
        <w:numPr>
          <w:ilvl w:val="0"/>
          <w:numId w:val="0"/>
        </w:numPr>
        <w:spacing w:line="360" w:lineRule="auto"/>
        <w:ind w:right="0"/>
        <w:rPr>
          <w:rFonts w:ascii="Times New Roman" w:hAnsi="Times New Roman" w:cs="Tahoma"/>
          <w:szCs w:val="28"/>
        </w:rPr>
      </w:pPr>
    </w:p>
    <w:p w:rsidR="00672AC7" w:rsidRDefault="00672AC7">
      <w:pPr>
        <w:pStyle w:val="a"/>
        <w:numPr>
          <w:ilvl w:val="0"/>
          <w:numId w:val="0"/>
        </w:numPr>
        <w:spacing w:line="360" w:lineRule="auto"/>
        <w:ind w:right="0"/>
        <w:rPr>
          <w:rFonts w:ascii="Times New Roman" w:hAnsi="Times New Roman" w:cs="Tahoma"/>
          <w:szCs w:val="28"/>
        </w:rPr>
      </w:pPr>
    </w:p>
    <w:p w:rsidR="00672AC7" w:rsidRDefault="00672AC7">
      <w:pPr>
        <w:pStyle w:val="a"/>
        <w:tabs>
          <w:tab w:val="left" w:pos="0"/>
        </w:tabs>
        <w:spacing w:line="360" w:lineRule="auto"/>
        <w:ind w:left="0"/>
        <w:rPr>
          <w:rFonts w:ascii="Times New Roman" w:hAnsi="Times New Roman" w:cs="Tahoma"/>
          <w:szCs w:val="28"/>
        </w:rPr>
      </w:pPr>
    </w:p>
    <w:p w:rsidR="00672AC7" w:rsidRDefault="00672AC7">
      <w:pPr>
        <w:pStyle w:val="a"/>
        <w:tabs>
          <w:tab w:val="left" w:pos="0"/>
        </w:tabs>
        <w:spacing w:line="360" w:lineRule="auto"/>
        <w:ind w:left="0"/>
        <w:rPr>
          <w:rFonts w:ascii="Times New Roman" w:hAnsi="Times New Roman" w:cs="Tahoma"/>
          <w:szCs w:val="28"/>
        </w:rPr>
      </w:pPr>
    </w:p>
    <w:p w:rsidR="00672AC7" w:rsidRDefault="00672AC7">
      <w:pPr>
        <w:pStyle w:val="a"/>
        <w:tabs>
          <w:tab w:val="left" w:pos="0"/>
        </w:tabs>
        <w:spacing w:line="360" w:lineRule="auto"/>
        <w:ind w:left="0"/>
        <w:rPr>
          <w:rFonts w:ascii="Times New Roman" w:hAnsi="Times New Roman" w:cs="Tahoma"/>
          <w:szCs w:val="28"/>
        </w:rPr>
      </w:pPr>
    </w:p>
    <w:p w:rsidR="00672AC7" w:rsidRDefault="00672AC7">
      <w:pPr>
        <w:pStyle w:val="a"/>
        <w:tabs>
          <w:tab w:val="left" w:pos="0"/>
        </w:tabs>
        <w:spacing w:line="360" w:lineRule="auto"/>
        <w:ind w:left="0"/>
        <w:rPr>
          <w:rFonts w:ascii="Times New Roman" w:hAnsi="Times New Roman" w:cs="Tahoma"/>
          <w:szCs w:val="28"/>
        </w:rPr>
      </w:pPr>
    </w:p>
    <w:p w:rsidR="00672AC7" w:rsidRDefault="00672AC7">
      <w:pPr>
        <w:pStyle w:val="a"/>
        <w:numPr>
          <w:ilvl w:val="0"/>
          <w:numId w:val="0"/>
        </w:numPr>
        <w:spacing w:line="360" w:lineRule="auto"/>
        <w:ind w:right="0"/>
        <w:rPr>
          <w:rFonts w:ascii="Times New Roman" w:hAnsi="Times New Roman" w:cs="Tahoma"/>
          <w:szCs w:val="28"/>
        </w:rPr>
      </w:pP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Рассмотрим процедуры банкротства (см. таблицу)</w:t>
      </w:r>
    </w:p>
    <w:p w:rsidR="00672AC7" w:rsidRDefault="00672AC7">
      <w:pPr>
        <w:pStyle w:val="a"/>
        <w:numPr>
          <w:ilvl w:val="0"/>
          <w:numId w:val="0"/>
        </w:numPr>
        <w:spacing w:line="360" w:lineRule="auto"/>
        <w:ind w:right="0"/>
        <w:rPr>
          <w:rFonts w:ascii="Times New Roman" w:hAnsi="Times New Roman" w:cs="Tahoma"/>
          <w:szCs w:val="28"/>
        </w:rPr>
      </w:pPr>
    </w:p>
    <w:tbl>
      <w:tblPr>
        <w:tblW w:w="0" w:type="auto"/>
        <w:tblInd w:w="-1" w:type="dxa"/>
        <w:tblLayout w:type="fixed"/>
        <w:tblCellMar>
          <w:top w:w="55" w:type="dxa"/>
          <w:left w:w="55" w:type="dxa"/>
          <w:bottom w:w="55" w:type="dxa"/>
          <w:right w:w="55" w:type="dxa"/>
        </w:tblCellMar>
        <w:tblLook w:val="0000" w:firstRow="0" w:lastRow="0" w:firstColumn="0" w:lastColumn="0" w:noHBand="0" w:noVBand="0"/>
      </w:tblPr>
      <w:tblGrid>
        <w:gridCol w:w="4960"/>
        <w:gridCol w:w="5042"/>
      </w:tblGrid>
      <w:tr w:rsidR="00672AC7">
        <w:trPr>
          <w:trHeight w:val="1215"/>
        </w:trPr>
        <w:tc>
          <w:tcPr>
            <w:tcW w:w="10002" w:type="dxa"/>
            <w:gridSpan w:val="2"/>
            <w:tcBorders>
              <w:top w:val="single" w:sz="1" w:space="0" w:color="000000"/>
              <w:left w:val="single" w:sz="1" w:space="0" w:color="000000"/>
              <w:bottom w:val="single" w:sz="1" w:space="0" w:color="000000"/>
              <w:right w:val="single" w:sz="1" w:space="0" w:color="000000"/>
            </w:tcBorders>
            <w:shd w:val="clear" w:color="auto" w:fill="auto"/>
          </w:tcPr>
          <w:p w:rsidR="00672AC7" w:rsidRDefault="00672AC7">
            <w:pPr>
              <w:pStyle w:val="a"/>
              <w:tabs>
                <w:tab w:val="left" w:pos="0"/>
              </w:tabs>
              <w:snapToGrid w:val="0"/>
              <w:spacing w:line="360" w:lineRule="auto"/>
              <w:ind w:left="0"/>
              <w:rPr>
                <w:rFonts w:ascii="Times New Roman" w:hAnsi="Times New Roman" w:cs="Tahoma"/>
                <w:szCs w:val="28"/>
              </w:rPr>
            </w:pPr>
            <w:r>
              <w:rPr>
                <w:rFonts w:ascii="Times New Roman" w:hAnsi="Times New Roman" w:cs="Tahoma"/>
                <w:szCs w:val="28"/>
              </w:rPr>
              <w:t>АРБИТРАЖ</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Приостанавливает текущие платежи и начинает применять</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процедуры к должнику</w:t>
            </w:r>
          </w:p>
        </w:tc>
      </w:tr>
      <w:tr w:rsidR="00672AC7">
        <w:trPr>
          <w:trHeight w:val="3135"/>
        </w:trPr>
        <w:tc>
          <w:tcPr>
            <w:tcW w:w="4960" w:type="dxa"/>
            <w:tcBorders>
              <w:left w:val="single" w:sz="1" w:space="0" w:color="000000"/>
              <w:bottom w:val="single" w:sz="1" w:space="0" w:color="000000"/>
            </w:tcBorders>
            <w:shd w:val="clear" w:color="auto" w:fill="auto"/>
          </w:tcPr>
          <w:p w:rsidR="00672AC7" w:rsidRDefault="00672AC7">
            <w:pPr>
              <w:pStyle w:val="a"/>
              <w:tabs>
                <w:tab w:val="left" w:pos="0"/>
              </w:tabs>
              <w:snapToGrid w:val="0"/>
              <w:spacing w:line="360" w:lineRule="auto"/>
              <w:ind w:left="0"/>
              <w:rPr>
                <w:rFonts w:ascii="Times New Roman" w:hAnsi="Times New Roman" w:cs="Tahoma"/>
                <w:szCs w:val="28"/>
              </w:rPr>
            </w:pPr>
            <w:r>
              <w:rPr>
                <w:rFonts w:ascii="Times New Roman" w:hAnsi="Times New Roman" w:cs="Tahoma"/>
                <w:szCs w:val="28"/>
              </w:rPr>
              <w:t>Реорганизационные процедуры</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(применяются с целью восстановления платежеспособности):</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1) внешнее управление имуществом должника;</w:t>
            </w:r>
          </w:p>
          <w:p w:rsidR="00672AC7" w:rsidRDefault="00672AC7">
            <w:pPr>
              <w:pStyle w:val="a"/>
              <w:tabs>
                <w:tab w:val="left" w:pos="0"/>
              </w:tabs>
              <w:spacing w:line="360" w:lineRule="auto"/>
              <w:ind w:left="0"/>
              <w:rPr>
                <w:rFonts w:ascii="Times New Roman" w:hAnsi="Times New Roman" w:cs="Tahoma"/>
                <w:szCs w:val="28"/>
              </w:rPr>
            </w:pP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2) санация – юридические и физические лица берут на себя обязательство рассчитаться с кредиторами должника в течение 18 месяцев</w:t>
            </w:r>
          </w:p>
          <w:p w:rsidR="00672AC7" w:rsidRDefault="00672AC7">
            <w:pPr>
              <w:pStyle w:val="a"/>
              <w:tabs>
                <w:tab w:val="left" w:pos="0"/>
              </w:tabs>
              <w:spacing w:line="360" w:lineRule="auto"/>
              <w:ind w:left="0"/>
              <w:rPr>
                <w:rFonts w:ascii="Times New Roman" w:hAnsi="Times New Roman" w:cs="Tahoma"/>
                <w:szCs w:val="28"/>
              </w:rPr>
            </w:pPr>
          </w:p>
          <w:p w:rsidR="00672AC7" w:rsidRDefault="00672AC7">
            <w:pPr>
              <w:pStyle w:val="a"/>
              <w:tabs>
                <w:tab w:val="left" w:pos="0"/>
              </w:tabs>
              <w:spacing w:line="360" w:lineRule="auto"/>
              <w:ind w:left="0"/>
              <w:rPr>
                <w:rFonts w:ascii="Times New Roman" w:hAnsi="Times New Roman" w:cs="Tahoma"/>
                <w:szCs w:val="28"/>
              </w:rPr>
            </w:pPr>
          </w:p>
          <w:p w:rsidR="00672AC7" w:rsidRDefault="00672AC7">
            <w:pPr>
              <w:pStyle w:val="a"/>
              <w:tabs>
                <w:tab w:val="left" w:pos="0"/>
              </w:tabs>
              <w:spacing w:line="360" w:lineRule="auto"/>
              <w:ind w:left="0"/>
              <w:rPr>
                <w:rFonts w:ascii="Times New Roman" w:hAnsi="Times New Roman" w:cs="Tahoma"/>
                <w:szCs w:val="28"/>
              </w:rPr>
            </w:pPr>
          </w:p>
        </w:tc>
        <w:tc>
          <w:tcPr>
            <w:tcW w:w="5042" w:type="dxa"/>
            <w:tcBorders>
              <w:left w:val="single" w:sz="1" w:space="0" w:color="000000"/>
              <w:bottom w:val="single" w:sz="1" w:space="0" w:color="000000"/>
              <w:right w:val="single" w:sz="1" w:space="0" w:color="000000"/>
            </w:tcBorders>
            <w:shd w:val="clear" w:color="auto" w:fill="auto"/>
          </w:tcPr>
          <w:p w:rsidR="00672AC7" w:rsidRDefault="00672AC7">
            <w:pPr>
              <w:pStyle w:val="a"/>
              <w:tabs>
                <w:tab w:val="left" w:pos="0"/>
              </w:tabs>
              <w:snapToGrid w:val="0"/>
              <w:spacing w:line="360" w:lineRule="auto"/>
              <w:ind w:left="0"/>
              <w:rPr>
                <w:rFonts w:ascii="Times New Roman" w:hAnsi="Times New Roman" w:cs="Tahoma"/>
                <w:szCs w:val="28"/>
              </w:rPr>
            </w:pPr>
            <w:r>
              <w:rPr>
                <w:rFonts w:ascii="Times New Roman" w:hAnsi="Times New Roman" w:cs="Tahoma"/>
                <w:szCs w:val="28"/>
              </w:rPr>
              <w:t>Ликвидационные процедуры</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(применяются в случае невозможности восстановления платежеспособности должника):</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1) добровольная ликвидация под контролем кредиторов;</w:t>
            </w:r>
          </w:p>
          <w:p w:rsidR="00672AC7" w:rsidRDefault="00672AC7">
            <w:pPr>
              <w:pStyle w:val="a"/>
              <w:tabs>
                <w:tab w:val="left" w:pos="0"/>
              </w:tabs>
              <w:spacing w:line="360" w:lineRule="auto"/>
              <w:ind w:left="0"/>
              <w:rPr>
                <w:rFonts w:ascii="Times New Roman" w:hAnsi="Times New Roman" w:cs="Tahoma"/>
                <w:szCs w:val="28"/>
              </w:rPr>
            </w:pP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2) принудительная ликвидация в рамках конкурсного производства. Арбитраж назначает конкурсного управляющего, который принимает кредиторов, производит распродажу имущества</w:t>
            </w:r>
          </w:p>
        </w:tc>
      </w:tr>
    </w:tbl>
    <w:p w:rsidR="00672AC7" w:rsidRDefault="00672AC7">
      <w:pPr>
        <w:pStyle w:val="a"/>
        <w:numPr>
          <w:ilvl w:val="0"/>
          <w:numId w:val="0"/>
        </w:numPr>
        <w:spacing w:line="360" w:lineRule="auto"/>
        <w:ind w:right="0"/>
      </w:pPr>
    </w:p>
    <w:p w:rsidR="00672AC7" w:rsidRDefault="00672AC7">
      <w:pPr>
        <w:pStyle w:val="a"/>
        <w:numPr>
          <w:ilvl w:val="0"/>
          <w:numId w:val="0"/>
        </w:numPr>
        <w:spacing w:line="360" w:lineRule="auto"/>
        <w:ind w:right="0"/>
        <w:rPr>
          <w:rFonts w:ascii="Times New Roman" w:hAnsi="Times New Roman" w:cs="Tahoma"/>
          <w:szCs w:val="28"/>
        </w:rPr>
      </w:pPr>
    </w:p>
    <w:p w:rsidR="00672AC7" w:rsidRDefault="00672AC7">
      <w:pPr>
        <w:pStyle w:val="a"/>
        <w:numPr>
          <w:ilvl w:val="0"/>
          <w:numId w:val="0"/>
        </w:numPr>
        <w:spacing w:line="360" w:lineRule="auto"/>
        <w:ind w:right="0"/>
        <w:rPr>
          <w:rFonts w:ascii="Times New Roman" w:hAnsi="Times New Roman" w:cs="Tahoma"/>
          <w:bCs/>
          <w:szCs w:val="28"/>
        </w:rPr>
      </w:pPr>
    </w:p>
    <w:p w:rsidR="00672AC7" w:rsidRDefault="00672AC7">
      <w:pPr>
        <w:pStyle w:val="a"/>
        <w:tabs>
          <w:tab w:val="left" w:pos="0"/>
        </w:tabs>
        <w:spacing w:line="360" w:lineRule="auto"/>
        <w:ind w:left="0"/>
        <w:rPr>
          <w:rFonts w:ascii="Times New Roman" w:hAnsi="Times New Roman" w:cs="Tahoma"/>
          <w:bCs/>
          <w:szCs w:val="28"/>
        </w:rPr>
      </w:pPr>
      <w:r>
        <w:rPr>
          <w:rFonts w:ascii="Times New Roman" w:hAnsi="Times New Roman" w:cs="Tahoma"/>
          <w:bCs/>
          <w:szCs w:val="28"/>
        </w:rPr>
        <w:t>Глава 3. Акция как основной признак акционерного общества</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3.1 Понятие акций и их виды</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Акция является одним из основных признаков акционерного общества. Акцией является  ценная  бумага, подтверждающая  право  акционера участвовать в управлении обществом, в его прибылях и распределении ос</w:t>
      </w:r>
      <w:r>
        <w:rPr>
          <w:rFonts w:ascii="Times New Roman" w:hAnsi="Times New Roman" w:cs="Tahoma"/>
          <w:szCs w:val="28"/>
        </w:rPr>
        <w:softHyphen/>
        <w:t xml:space="preserve">татков имущества при ликвидации общества. </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В США определение акции содержится в Примерном законе о предпринимательских корпорациях 1969 года (его новая редакция - 1984 год), он определяет акции как "единицы, на которые разбиты права в корпорации". Акции оплачиваются акционера</w:t>
      </w:r>
      <w:r>
        <w:rPr>
          <w:rFonts w:ascii="Times New Roman" w:hAnsi="Times New Roman" w:cs="Tahoma"/>
          <w:szCs w:val="28"/>
        </w:rPr>
        <w:softHyphen/>
        <w:t xml:space="preserve">ми в рублях, иностранной валютой в рублевом эквиваленте путем предоставления иного имущества в собственность либо в пользование акционерного общества. Стоимость акции  выражается  в  рублях независимо от   формы внесения вклада. </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 xml:space="preserve">Акция неделима, в случаях, когда одна и та же акция принадлежит нескольким лицам, все они по отношению к акционерному обществу признаются одни акционером и могут осуществлять свои права через одного из них  или  через общего представителя. </w:t>
      </w:r>
    </w:p>
    <w:p w:rsidR="00672AC7" w:rsidRDefault="00672AC7">
      <w:pPr>
        <w:pStyle w:val="a"/>
        <w:tabs>
          <w:tab w:val="left" w:pos="0"/>
        </w:tabs>
        <w:spacing w:line="360" w:lineRule="auto"/>
        <w:ind w:left="0"/>
        <w:rPr>
          <w:rFonts w:ascii="Times New Roman" w:hAnsi="Times New Roman" w:cs="Tahoma"/>
          <w:szCs w:val="28"/>
        </w:rPr>
      </w:pPr>
    </w:p>
    <w:p w:rsidR="00672AC7" w:rsidRDefault="00672AC7">
      <w:pPr>
        <w:pStyle w:val="a"/>
        <w:tabs>
          <w:tab w:val="left" w:pos="0"/>
        </w:tabs>
        <w:spacing w:line="360" w:lineRule="auto"/>
        <w:ind w:left="0"/>
        <w:rPr>
          <w:rFonts w:ascii="Times New Roman" w:hAnsi="Times New Roman" w:cs="Tahoma"/>
          <w:szCs w:val="28"/>
        </w:rPr>
      </w:pPr>
    </w:p>
    <w:p w:rsidR="00672AC7" w:rsidRDefault="00672AC7">
      <w:pPr>
        <w:pStyle w:val="a"/>
        <w:numPr>
          <w:ilvl w:val="0"/>
          <w:numId w:val="0"/>
        </w:numPr>
        <w:tabs>
          <w:tab w:val="left" w:pos="0"/>
        </w:tabs>
        <w:spacing w:line="360" w:lineRule="auto"/>
        <w:ind w:right="0"/>
        <w:rPr>
          <w:rFonts w:ascii="Times New Roman" w:hAnsi="Times New Roman" w:cs="Tahoma"/>
          <w:szCs w:val="28"/>
        </w:rPr>
      </w:pPr>
      <w:r>
        <w:rPr>
          <w:rFonts w:ascii="Times New Roman" w:hAnsi="Times New Roman" w:cs="Tahoma"/>
          <w:szCs w:val="28"/>
        </w:rPr>
        <w:t xml:space="preserve">Согласно п. 2 ст. 31 Закона «Об акционерных обществах», владельцы обыкновенных акций имеют право голоса по всем вопросам компетенции общего собрания акционеров. По общему правилу одна обыкновенная акция предоставляет своему владельцу один голос. В Англии существовал иной подход. </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 xml:space="preserve">Считалось традиционным голосовать на общем собрании путем поднятия руки. </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При этом каждый акционер, независимо от количества принадлежащих ему ак</w:t>
      </w:r>
      <w:r>
        <w:rPr>
          <w:rFonts w:ascii="Times New Roman" w:hAnsi="Times New Roman" w:cs="Tahoma"/>
          <w:szCs w:val="28"/>
        </w:rPr>
        <w:softHyphen/>
        <w:t xml:space="preserve">ций, имел право на один голос. </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Данный принцип общего права действует в настоящее время только в том случае, если внутренний регламент акционер</w:t>
      </w:r>
      <w:r>
        <w:rPr>
          <w:rFonts w:ascii="Times New Roman" w:hAnsi="Times New Roman" w:cs="Tahoma"/>
          <w:szCs w:val="28"/>
        </w:rPr>
        <w:softHyphen/>
        <w:t>ного общества не предусматривает иного положения. В подавляющем боль</w:t>
      </w:r>
      <w:r>
        <w:rPr>
          <w:rFonts w:ascii="Times New Roman" w:hAnsi="Times New Roman" w:cs="Tahoma"/>
          <w:szCs w:val="28"/>
        </w:rPr>
        <w:softHyphen/>
        <w:t>шинстве внутренние регламенты закрепляют классическое правило романо-германской системы: одна акция - один голос. Акция может предоставлять своему владельцу и больше одного голоса. Такие акции, названные многого</w:t>
      </w:r>
      <w:r>
        <w:rPr>
          <w:rFonts w:ascii="Times New Roman" w:hAnsi="Times New Roman" w:cs="Tahoma"/>
          <w:szCs w:val="28"/>
        </w:rPr>
        <w:softHyphen/>
        <w:t>лосыми, получили наибольшее распространение в США</w:t>
      </w:r>
      <w:r>
        <w:rPr>
          <w:rStyle w:val="10"/>
          <w:rFonts w:ascii="Times New Roman" w:hAnsi="Times New Roman" w:cs="Tahoma"/>
          <w:szCs w:val="28"/>
        </w:rPr>
        <w:footnoteReference w:id="13"/>
      </w:r>
      <w:r>
        <w:rPr>
          <w:rFonts w:ascii="Times New Roman" w:hAnsi="Times New Roman" w:cs="Tahoma"/>
          <w:szCs w:val="28"/>
        </w:rPr>
        <w:t xml:space="preserve">. </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Но даже обычная акция, дающая право одного голоса, в некоторых случаях может предостав</w:t>
      </w:r>
      <w:r>
        <w:rPr>
          <w:rFonts w:ascii="Times New Roman" w:hAnsi="Times New Roman" w:cs="Tahoma"/>
          <w:szCs w:val="28"/>
        </w:rPr>
        <w:softHyphen/>
        <w:t>лять большее количество голосов. Речь, в частности, идет о кумулятивном голосовании при выборе членов совета директоров акционерного общества. В России процедура кумулятивного голосования обязательна для тех акционерных обществ, где число владельцев обыкновенных акций превышает ты</w:t>
      </w:r>
      <w:r>
        <w:rPr>
          <w:rFonts w:ascii="Times New Roman" w:hAnsi="Times New Roman" w:cs="Tahoma"/>
          <w:szCs w:val="28"/>
        </w:rPr>
        <w:softHyphen/>
        <w:t xml:space="preserve">сячу человек (абз. 1 п. 4 ст. 66 Закона «Об акционерных обществах»), но она может применяться и в обществах, в которых число акционеров, имеющих обыкновенные акции, не доходит до указанной цифры. </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 xml:space="preserve">В последнем случае возможность применения кумулятивного голосования должна быть предусмотрена в уставе акционерного общества. </w:t>
      </w:r>
    </w:p>
    <w:p w:rsidR="00672AC7" w:rsidRDefault="00672AC7">
      <w:pPr>
        <w:pStyle w:val="a"/>
        <w:tabs>
          <w:tab w:val="left" w:pos="0"/>
        </w:tabs>
        <w:spacing w:line="360" w:lineRule="auto"/>
        <w:ind w:left="0"/>
        <w:rPr>
          <w:rFonts w:ascii="Times New Roman" w:hAnsi="Times New Roman" w:cs="Tahoma"/>
          <w:szCs w:val="28"/>
        </w:rPr>
      </w:pP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 xml:space="preserve">Сущность подобного голосования заключается в том, что на каждую голосующую акцию общества приходится количество голосов, равное общему числу членов совета директоров. </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Законодатель предоставляет акционеру право отдать голоса по принадлежащим ему акциям полностью за одного кандидата или распределить их между несколькими кандидатами в члены совета директоров (абз. 2 п. 4 ст. 66 Закона об АО).</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Процедура кумулятивного голосования была заимствована отечественным законодателем из акционерных законов американских штатов. Впервые она была введена в 1870 году в штате Иллинойс по аналогии с пропорцио</w:t>
      </w:r>
      <w:r>
        <w:rPr>
          <w:rFonts w:ascii="Times New Roman" w:hAnsi="Times New Roman" w:cs="Tahoma"/>
          <w:szCs w:val="28"/>
        </w:rPr>
        <w:softHyphen/>
        <w:t>нальным представительством различных групп на политической сцене Аме</w:t>
      </w:r>
      <w:r>
        <w:rPr>
          <w:rFonts w:ascii="Times New Roman" w:hAnsi="Times New Roman" w:cs="Tahoma"/>
          <w:szCs w:val="28"/>
        </w:rPr>
        <w:softHyphen/>
        <w:t>рики. Кумулятивное голосование традиционно рассматривается как один из способов защиты прав мелких акционеров. Оно позволяет им провести в со</w:t>
      </w:r>
      <w:r>
        <w:rPr>
          <w:rFonts w:ascii="Times New Roman" w:hAnsi="Times New Roman" w:cs="Tahoma"/>
          <w:szCs w:val="28"/>
        </w:rPr>
        <w:softHyphen/>
        <w:t>став совета директоров своего представителя, который сможет отстаивать интересы выдвинувшей его группы. Кумулятивная система голосования стала общепризнанным принципом американского корпоративного права. Пять штатов США считают этот принцип настолько важным, что включили его в свои конституции</w:t>
      </w:r>
      <w:r>
        <w:rPr>
          <w:rStyle w:val="10"/>
          <w:rFonts w:ascii="Times New Roman" w:hAnsi="Times New Roman" w:cs="Tahoma"/>
          <w:szCs w:val="28"/>
        </w:rPr>
        <w:footnoteReference w:id="14"/>
      </w:r>
      <w:r>
        <w:rPr>
          <w:rFonts w:ascii="Times New Roman" w:hAnsi="Times New Roman" w:cs="Tahoma"/>
          <w:szCs w:val="28"/>
        </w:rPr>
        <w:t>.</w:t>
      </w:r>
    </w:p>
    <w:p w:rsidR="00672AC7" w:rsidRDefault="00672AC7">
      <w:pPr>
        <w:pStyle w:val="a"/>
        <w:tabs>
          <w:tab w:val="left" w:pos="0"/>
        </w:tabs>
        <w:spacing w:line="360" w:lineRule="auto"/>
        <w:ind w:left="0"/>
        <w:rPr>
          <w:rFonts w:ascii="Times New Roman" w:hAnsi="Times New Roman" w:cs="Tahoma"/>
          <w:szCs w:val="28"/>
        </w:rPr>
      </w:pPr>
    </w:p>
    <w:p w:rsidR="00672AC7" w:rsidRDefault="00672AC7">
      <w:pPr>
        <w:pStyle w:val="a"/>
        <w:tabs>
          <w:tab w:val="left" w:pos="0"/>
        </w:tabs>
        <w:spacing w:line="360" w:lineRule="auto"/>
        <w:ind w:left="0"/>
        <w:rPr>
          <w:rFonts w:ascii="Times New Roman" w:hAnsi="Times New Roman" w:cs="Tahoma"/>
          <w:szCs w:val="28"/>
        </w:rPr>
      </w:pP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Акция должна содержать следующие реквизиты:</w:t>
      </w:r>
    </w:p>
    <w:p w:rsidR="00672AC7" w:rsidRDefault="00672AC7">
      <w:pPr>
        <w:pStyle w:val="a"/>
        <w:numPr>
          <w:ilvl w:val="0"/>
          <w:numId w:val="0"/>
        </w:numPr>
        <w:tabs>
          <w:tab w:val="clear" w:pos="709"/>
          <w:tab w:val="left" w:pos="720"/>
        </w:tabs>
        <w:spacing w:line="360" w:lineRule="auto"/>
        <w:ind w:right="0"/>
        <w:rPr>
          <w:rFonts w:ascii="Times New Roman" w:hAnsi="Times New Roman" w:cs="Tahoma"/>
          <w:szCs w:val="28"/>
        </w:rPr>
      </w:pPr>
      <w:r>
        <w:rPr>
          <w:rFonts w:ascii="Times New Roman" w:hAnsi="Times New Roman" w:cs="Tahoma"/>
          <w:szCs w:val="28"/>
        </w:rPr>
        <w:t xml:space="preserve">1.фирменное наименование акционерного общества и его местонахождение; </w:t>
      </w:r>
    </w:p>
    <w:p w:rsidR="00672AC7" w:rsidRDefault="00672AC7">
      <w:pPr>
        <w:pStyle w:val="a"/>
        <w:numPr>
          <w:ilvl w:val="0"/>
          <w:numId w:val="0"/>
        </w:numPr>
        <w:tabs>
          <w:tab w:val="clear" w:pos="709"/>
          <w:tab w:val="left" w:pos="720"/>
        </w:tabs>
        <w:spacing w:line="360" w:lineRule="auto"/>
        <w:ind w:right="0"/>
        <w:rPr>
          <w:rFonts w:ascii="Times New Roman" w:hAnsi="Times New Roman" w:cs="Tahoma"/>
          <w:szCs w:val="28"/>
        </w:rPr>
      </w:pPr>
      <w:r>
        <w:rPr>
          <w:rFonts w:ascii="Times New Roman" w:hAnsi="Times New Roman" w:cs="Tahoma"/>
          <w:szCs w:val="28"/>
        </w:rPr>
        <w:t>2.наименование ценной бумаги - «акция»,ее порядковый номер, дату выпуска, вид акции (простая или привилегированная) и ее номинальную стоимость, имя держателя ( для именной акции );</w:t>
      </w:r>
    </w:p>
    <w:p w:rsidR="00672AC7" w:rsidRDefault="00672AC7">
      <w:pPr>
        <w:pStyle w:val="a"/>
        <w:numPr>
          <w:ilvl w:val="0"/>
          <w:numId w:val="0"/>
        </w:numPr>
        <w:tabs>
          <w:tab w:val="clear" w:pos="709"/>
          <w:tab w:val="left" w:pos="720"/>
        </w:tabs>
        <w:spacing w:line="360" w:lineRule="auto"/>
        <w:ind w:right="0"/>
        <w:rPr>
          <w:rFonts w:ascii="Times New Roman" w:hAnsi="Times New Roman" w:cs="Tahoma"/>
          <w:szCs w:val="28"/>
        </w:rPr>
      </w:pPr>
      <w:r>
        <w:rPr>
          <w:rFonts w:ascii="Times New Roman" w:hAnsi="Times New Roman" w:cs="Tahoma"/>
          <w:szCs w:val="28"/>
        </w:rPr>
        <w:t>3. размер уставного фонда акционерно</w:t>
      </w:r>
      <w:r>
        <w:rPr>
          <w:rFonts w:ascii="Times New Roman" w:hAnsi="Times New Roman" w:cs="Tahoma"/>
          <w:szCs w:val="28"/>
        </w:rPr>
        <w:softHyphen/>
        <w:t>го общества на день выпуска акций, а также количество выпускаемых   ак</w:t>
      </w:r>
      <w:r>
        <w:rPr>
          <w:rFonts w:ascii="Times New Roman" w:hAnsi="Times New Roman" w:cs="Tahoma"/>
          <w:szCs w:val="28"/>
        </w:rPr>
        <w:softHyphen/>
        <w:t xml:space="preserve">ций; </w:t>
      </w:r>
    </w:p>
    <w:p w:rsidR="00672AC7" w:rsidRDefault="00672AC7">
      <w:pPr>
        <w:pStyle w:val="a"/>
        <w:numPr>
          <w:ilvl w:val="0"/>
          <w:numId w:val="0"/>
        </w:numPr>
        <w:tabs>
          <w:tab w:val="clear" w:pos="709"/>
          <w:tab w:val="left" w:pos="720"/>
        </w:tabs>
        <w:spacing w:line="360" w:lineRule="auto"/>
        <w:ind w:right="0"/>
        <w:rPr>
          <w:rFonts w:ascii="Times New Roman" w:hAnsi="Times New Roman" w:cs="Tahoma"/>
          <w:szCs w:val="28"/>
        </w:rPr>
      </w:pPr>
      <w:r>
        <w:rPr>
          <w:rFonts w:ascii="Times New Roman" w:hAnsi="Times New Roman" w:cs="Tahoma"/>
          <w:szCs w:val="28"/>
        </w:rPr>
        <w:t xml:space="preserve">4.срок выплаты дивидендов; </w:t>
      </w:r>
    </w:p>
    <w:p w:rsidR="00672AC7" w:rsidRDefault="00672AC7">
      <w:pPr>
        <w:pStyle w:val="a"/>
        <w:numPr>
          <w:ilvl w:val="0"/>
          <w:numId w:val="0"/>
        </w:numPr>
        <w:tabs>
          <w:tab w:val="clear" w:pos="709"/>
          <w:tab w:val="left" w:pos="720"/>
        </w:tabs>
        <w:spacing w:line="360" w:lineRule="auto"/>
        <w:ind w:right="0"/>
        <w:rPr>
          <w:rFonts w:ascii="Times New Roman" w:hAnsi="Times New Roman" w:cs="Tahoma"/>
          <w:szCs w:val="28"/>
        </w:rPr>
      </w:pPr>
      <w:r>
        <w:rPr>
          <w:rFonts w:ascii="Times New Roman" w:hAnsi="Times New Roman" w:cs="Tahoma"/>
          <w:szCs w:val="28"/>
        </w:rPr>
        <w:t>5. подпись председателя правления акционерно</w:t>
      </w:r>
      <w:r>
        <w:rPr>
          <w:rFonts w:ascii="Times New Roman" w:hAnsi="Times New Roman" w:cs="Tahoma"/>
          <w:szCs w:val="28"/>
        </w:rPr>
        <w:softHyphen/>
        <w:t xml:space="preserve">го    общества. </w:t>
      </w:r>
    </w:p>
    <w:p w:rsidR="00672AC7" w:rsidRDefault="00672AC7">
      <w:pPr>
        <w:pStyle w:val="a"/>
        <w:tabs>
          <w:tab w:val="clear" w:pos="709"/>
          <w:tab w:val="left" w:pos="0"/>
          <w:tab w:val="left" w:pos="720"/>
        </w:tabs>
        <w:spacing w:line="360" w:lineRule="auto"/>
        <w:ind w:left="0"/>
        <w:rPr>
          <w:rFonts w:ascii="Times New Roman" w:hAnsi="Times New Roman" w:cs="Tahoma"/>
          <w:szCs w:val="28"/>
        </w:rPr>
      </w:pP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Акционерное</w:t>
      </w:r>
      <w:r>
        <w:rPr>
          <w:rFonts w:ascii="Times New Roman" w:hAnsi="Times New Roman" w:cs="Tahoma"/>
          <w:szCs w:val="28"/>
        </w:rPr>
        <w:tab/>
        <w:t>общество</w:t>
      </w:r>
      <w:r>
        <w:rPr>
          <w:rFonts w:ascii="Times New Roman" w:hAnsi="Times New Roman" w:cs="Tahoma"/>
          <w:szCs w:val="28"/>
        </w:rPr>
        <w:tab/>
        <w:t>по</w:t>
      </w:r>
      <w:r>
        <w:rPr>
          <w:rFonts w:ascii="Times New Roman" w:hAnsi="Times New Roman" w:cs="Tahoma"/>
          <w:szCs w:val="28"/>
        </w:rPr>
        <w:tab/>
        <w:t>существующему законодательству мо</w:t>
      </w:r>
      <w:r>
        <w:rPr>
          <w:rFonts w:ascii="Times New Roman" w:hAnsi="Times New Roman" w:cs="Tahoma"/>
          <w:szCs w:val="28"/>
        </w:rPr>
        <w:softHyphen/>
        <w:t>жет выпускать только именные акции</w:t>
      </w:r>
      <w:r>
        <w:rPr>
          <w:rStyle w:val="10"/>
          <w:rFonts w:ascii="Times New Roman" w:hAnsi="Times New Roman" w:cs="Tahoma"/>
          <w:szCs w:val="28"/>
        </w:rPr>
        <w:footnoteReference w:id="15"/>
      </w:r>
      <w:r>
        <w:rPr>
          <w:rFonts w:ascii="Times New Roman" w:hAnsi="Times New Roman" w:cs="Tahoma"/>
          <w:szCs w:val="28"/>
        </w:rPr>
        <w:t xml:space="preserve">. В США также разрешено обращение только именных акций, даже определение "акционер", приведенное в п.1.40 Примерного закона звучит следующим образом: "акционер - означает лицо, на имя которого зарегистрированы акции в книгах корпорации". Причины, заставляющие государство запрещать акции на предъявителя это и соблюдение антимонопольного законодательства и вопросы налогообложения. </w:t>
      </w:r>
    </w:p>
    <w:p w:rsidR="00672AC7" w:rsidRDefault="00672AC7">
      <w:pPr>
        <w:pStyle w:val="a"/>
        <w:tabs>
          <w:tab w:val="left" w:pos="0"/>
        </w:tabs>
        <w:spacing w:line="360" w:lineRule="auto"/>
        <w:ind w:left="0"/>
        <w:rPr>
          <w:rFonts w:ascii="Times New Roman" w:hAnsi="Times New Roman" w:cs="Tahoma"/>
          <w:szCs w:val="28"/>
        </w:rPr>
      </w:pPr>
    </w:p>
    <w:p w:rsidR="00672AC7" w:rsidRDefault="00672AC7">
      <w:pPr>
        <w:pStyle w:val="a"/>
        <w:tabs>
          <w:tab w:val="left" w:pos="0"/>
        </w:tabs>
        <w:spacing w:line="360" w:lineRule="auto"/>
        <w:ind w:left="0"/>
        <w:rPr>
          <w:rFonts w:ascii="Times New Roman" w:hAnsi="Times New Roman" w:cs="Tahoma"/>
          <w:szCs w:val="28"/>
        </w:rPr>
      </w:pP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 xml:space="preserve">Но эти запреты существовали не всегда, во Франции до настоящего времени акционерные общества называются анонимными - societe anonyme, хотя и там разрешены лишь именные акции. </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Российское законодательство предусматривает возможность выпуска акций на предъявителя в определенном соотношении к величине оплаченного уставного капитала, требуя лишь, чтобы были соблюдены нормативы, установленные Федеральной комиссией по ценным бумагам</w:t>
      </w:r>
      <w:r>
        <w:rPr>
          <w:rStyle w:val="10"/>
          <w:rFonts w:ascii="Times New Roman" w:hAnsi="Times New Roman" w:cs="Tahoma"/>
          <w:szCs w:val="28"/>
        </w:rPr>
        <w:footnoteReference w:id="16"/>
      </w:r>
      <w:r>
        <w:rPr>
          <w:rFonts w:ascii="Times New Roman" w:hAnsi="Times New Roman" w:cs="Tahoma"/>
          <w:szCs w:val="28"/>
        </w:rPr>
        <w:t xml:space="preserve">. Но пока такие нормативы отсутствуют. </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 xml:space="preserve">Выпуск акций на предъявителя предусмотрен законодательством некоторых так называемых офшорных зон, примером здесь могут служить Британские </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Виргинские острова (в 1984 году там вступил в силу ордонанс о компаниях международного бизнеса, который закрепил такое право за офшорными компаниями – теми, которые зарегистрированы на островах, но ведущие свою деятельность за их пределами</w:t>
      </w:r>
      <w:r>
        <w:rPr>
          <w:rStyle w:val="10"/>
          <w:rFonts w:ascii="Times New Roman" w:hAnsi="Times New Roman" w:cs="Tahoma"/>
          <w:szCs w:val="28"/>
        </w:rPr>
        <w:footnoteReference w:id="17"/>
      </w:r>
      <w:r>
        <w:rPr>
          <w:rFonts w:ascii="Times New Roman" w:hAnsi="Times New Roman" w:cs="Tahoma"/>
          <w:szCs w:val="28"/>
        </w:rPr>
        <w:t>.</w:t>
      </w:r>
    </w:p>
    <w:p w:rsidR="00672AC7" w:rsidRDefault="00672AC7">
      <w:pPr>
        <w:pStyle w:val="a"/>
        <w:numPr>
          <w:ilvl w:val="0"/>
          <w:numId w:val="0"/>
        </w:numPr>
        <w:tabs>
          <w:tab w:val="left" w:pos="0"/>
        </w:tabs>
        <w:spacing w:line="360" w:lineRule="auto"/>
        <w:ind w:right="0"/>
        <w:rPr>
          <w:rFonts w:ascii="Times New Roman" w:hAnsi="Times New Roman" w:cs="Tahoma"/>
          <w:szCs w:val="28"/>
        </w:rPr>
      </w:pPr>
      <w:r>
        <w:rPr>
          <w:rFonts w:ascii="Times New Roman" w:hAnsi="Times New Roman" w:cs="Tahoma"/>
          <w:szCs w:val="28"/>
        </w:rPr>
        <w:t>Акции могут быть выданы только после полной оплаты их стоимости. Движение именной акции фиксируется в книге регистрации акций, которая ведется акционерным обществом или специальными органами, имеющими право ведения реестра акционеров.</w:t>
      </w:r>
    </w:p>
    <w:p w:rsidR="00672AC7" w:rsidRDefault="00672AC7">
      <w:pPr>
        <w:pStyle w:val="a"/>
        <w:tabs>
          <w:tab w:val="left" w:pos="0"/>
        </w:tabs>
        <w:spacing w:line="360" w:lineRule="auto"/>
        <w:ind w:left="0"/>
        <w:rPr>
          <w:rFonts w:ascii="Times New Roman" w:hAnsi="Times New Roman" w:cs="Tahoma"/>
          <w:szCs w:val="28"/>
        </w:rPr>
      </w:pPr>
    </w:p>
    <w:p w:rsidR="00672AC7" w:rsidRDefault="00672AC7">
      <w:pPr>
        <w:pStyle w:val="a"/>
        <w:numPr>
          <w:ilvl w:val="0"/>
          <w:numId w:val="0"/>
        </w:numPr>
        <w:spacing w:line="360" w:lineRule="auto"/>
        <w:ind w:right="0"/>
        <w:rPr>
          <w:rFonts w:ascii="Times New Roman" w:hAnsi="Times New Roman" w:cs="Tahoma"/>
          <w:szCs w:val="28"/>
        </w:rPr>
      </w:pP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Также выделяют два типа акций:</w:t>
      </w:r>
    </w:p>
    <w:p w:rsidR="00672AC7" w:rsidRDefault="00672AC7">
      <w:pPr>
        <w:pStyle w:val="a"/>
        <w:numPr>
          <w:ilvl w:val="0"/>
          <w:numId w:val="2"/>
        </w:numPr>
        <w:tabs>
          <w:tab w:val="left" w:pos="720"/>
        </w:tabs>
        <w:spacing w:line="360" w:lineRule="auto"/>
        <w:rPr>
          <w:rFonts w:ascii="Times New Roman" w:hAnsi="Times New Roman" w:cs="Tahoma"/>
          <w:szCs w:val="28"/>
        </w:rPr>
      </w:pPr>
      <w:r>
        <w:rPr>
          <w:rFonts w:ascii="Times New Roman" w:hAnsi="Times New Roman" w:cs="Tahoma"/>
          <w:szCs w:val="28"/>
        </w:rPr>
        <w:t>простые</w:t>
      </w:r>
    </w:p>
    <w:p w:rsidR="00672AC7" w:rsidRDefault="00672AC7">
      <w:pPr>
        <w:pStyle w:val="a"/>
        <w:numPr>
          <w:ilvl w:val="0"/>
          <w:numId w:val="2"/>
        </w:numPr>
        <w:tabs>
          <w:tab w:val="left" w:pos="720"/>
        </w:tabs>
        <w:spacing w:line="360" w:lineRule="auto"/>
        <w:rPr>
          <w:rFonts w:ascii="Times New Roman" w:hAnsi="Times New Roman" w:cs="Tahoma"/>
          <w:szCs w:val="28"/>
        </w:rPr>
      </w:pPr>
      <w:r>
        <w:rPr>
          <w:rFonts w:ascii="Times New Roman" w:hAnsi="Times New Roman" w:cs="Tahoma"/>
          <w:szCs w:val="28"/>
        </w:rPr>
        <w:t xml:space="preserve">привилегированные (преференциальные) </w:t>
      </w:r>
    </w:p>
    <w:p w:rsidR="00672AC7" w:rsidRDefault="00672AC7">
      <w:pPr>
        <w:pStyle w:val="a"/>
        <w:numPr>
          <w:ilvl w:val="0"/>
          <w:numId w:val="0"/>
        </w:numPr>
        <w:spacing w:line="360" w:lineRule="auto"/>
        <w:ind w:right="0"/>
        <w:rPr>
          <w:rFonts w:ascii="Times New Roman" w:hAnsi="Times New Roman" w:cs="Tahoma"/>
          <w:szCs w:val="28"/>
        </w:rPr>
      </w:pP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Владельцы обыкновенных акций имеют право голоса на собрании акционеров. Дивиденд, выплачиваемый по ним, зависит от результатов деятельности компании за отчетный период. Размер дивиденда устанавливается по итогам работы за год общим собранием акционеров.</w:t>
      </w:r>
      <w:bookmarkStart w:id="0" w:name="more-256"/>
      <w:bookmarkEnd w:id="0"/>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 xml:space="preserve">Владельцы привилегированных акций лишены права голоса на собрании акционеров за исключением оговоренных в Уставе общества случаев. Держателям привилегированных акций дивиденды выплачиваются в первую очередь. </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Их размер фиксирован и не зависит от текущих результатов деятельности предприятия. При расформировании общества после удовлетворения требований кредиторов владельцы привилегированных акций первыми из акционеров получают свою долю. Держатели акций (акционеры) не несут личной имущественной ответственности по обязательствам общества и рискуют только средствами, затраченными ими на приобретение акци</w:t>
      </w:r>
    </w:p>
    <w:p w:rsidR="00672AC7" w:rsidRDefault="00672AC7">
      <w:pPr>
        <w:pStyle w:val="a"/>
        <w:tabs>
          <w:tab w:val="left" w:pos="0"/>
        </w:tabs>
        <w:spacing w:line="360" w:lineRule="auto"/>
        <w:ind w:left="0"/>
        <w:rPr>
          <w:rFonts w:ascii="Times New Roman" w:hAnsi="Times New Roman" w:cs="Tahoma"/>
          <w:bCs/>
          <w:szCs w:val="28"/>
        </w:rPr>
      </w:pPr>
    </w:p>
    <w:p w:rsidR="00672AC7" w:rsidRDefault="00672AC7">
      <w:pPr>
        <w:pStyle w:val="a"/>
        <w:tabs>
          <w:tab w:val="left" w:pos="0"/>
        </w:tabs>
        <w:spacing w:line="360" w:lineRule="auto"/>
        <w:ind w:left="0"/>
        <w:jc w:val="center"/>
        <w:rPr>
          <w:rFonts w:ascii="Times New Roman" w:hAnsi="Times New Roman" w:cs="Tahoma"/>
          <w:bCs/>
          <w:szCs w:val="28"/>
        </w:rPr>
      </w:pPr>
    </w:p>
    <w:p w:rsidR="00672AC7" w:rsidRDefault="00672AC7">
      <w:pPr>
        <w:pStyle w:val="a"/>
        <w:tabs>
          <w:tab w:val="left" w:pos="0"/>
        </w:tabs>
        <w:spacing w:line="360" w:lineRule="auto"/>
        <w:ind w:left="0"/>
        <w:jc w:val="center"/>
        <w:rPr>
          <w:rFonts w:ascii="Times New Roman" w:hAnsi="Times New Roman" w:cs="Tahoma"/>
          <w:bCs/>
          <w:szCs w:val="28"/>
        </w:rPr>
      </w:pPr>
    </w:p>
    <w:p w:rsidR="00672AC7" w:rsidRDefault="00672AC7">
      <w:pPr>
        <w:pStyle w:val="a"/>
        <w:tabs>
          <w:tab w:val="left" w:pos="0"/>
        </w:tabs>
        <w:spacing w:line="360" w:lineRule="auto"/>
        <w:ind w:left="0"/>
        <w:jc w:val="center"/>
        <w:rPr>
          <w:rFonts w:ascii="Times New Roman" w:hAnsi="Times New Roman" w:cs="Tahoma"/>
          <w:bCs/>
          <w:szCs w:val="28"/>
        </w:rPr>
      </w:pPr>
      <w:r>
        <w:rPr>
          <w:rFonts w:ascii="Times New Roman" w:hAnsi="Times New Roman" w:cs="Tahoma"/>
          <w:bCs/>
          <w:szCs w:val="28"/>
        </w:rPr>
        <w:t>Заключение</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Акционерные общества в их нынешнем виде есть наглядный пример противоречивой природы современных рыночных отношений. Акционерный капитал представляет собой, с одной стороны, рыночный капитал во всех своих проявлениях, призванный увеличиваться, самовозрастать, ибо без этого акционерное общество как участник рынка может утратить свое место на рынке и быть поглощено или ликвидировано. С другой стороны, акционерный капитал - объединенный, коллективный капитал многих членов общества, а потому он не может не быть под контролем со стороны участников рынка и общества в целом.</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Влияние государства на рыночные отношения еще более усиливается, если речь идет о процессах приватизации государственной собственности или о наличии пакетов акций акционерных обществ в собственности государства. Понимание двойственного характера современных рыночных отношений позволяет утверждать, что не существует однозначного ответа на вопрос, должно ли государство быть собственником акционерных обществ (полностью или частично) или нет. Все определяется конкретными процессами, которые происходят в рыночной экономике на каждом этапе ее развития.</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 xml:space="preserve">Акционерные общества являются не единственными участниками рынка. </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 xml:space="preserve">На рынке обязательно должны сосуществовать и другие участники: крупные и мелкие, простые и сложные, с участием и без участия государства, отечественные и иностранные и т.д. </w:t>
      </w:r>
    </w:p>
    <w:p w:rsidR="00672AC7" w:rsidRDefault="00672AC7">
      <w:pPr>
        <w:pStyle w:val="a"/>
        <w:tabs>
          <w:tab w:val="left" w:pos="0"/>
        </w:tabs>
        <w:spacing w:line="360" w:lineRule="auto"/>
        <w:ind w:left="0"/>
        <w:rPr>
          <w:rFonts w:ascii="Times New Roman" w:hAnsi="Times New Roman" w:cs="Tahoma"/>
          <w:szCs w:val="28"/>
        </w:rPr>
      </w:pPr>
      <w:r>
        <w:rPr>
          <w:rFonts w:ascii="Times New Roman" w:hAnsi="Times New Roman" w:cs="Tahoma"/>
          <w:szCs w:val="28"/>
        </w:rPr>
        <w:t>Однако это единство и сосуществование многих участников рынка в теоретическом и практическом планах не должно вести к принижению роли и значимости акционерных обществ. Надо видеть, что последние служат основой современной экономики любого развитого государства.</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Акционерное общество рассматривается как форма объединения капиталов, т.е. с позиций его акционеров и рынка в целом.</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 xml:space="preserve">Экономическое положение акционерных обществ таково, что с ними не может не считаться государство. </w:t>
      </w:r>
    </w:p>
    <w:p w:rsidR="00672AC7" w:rsidRDefault="00672AC7">
      <w:pPr>
        <w:pStyle w:val="a"/>
        <w:numPr>
          <w:ilvl w:val="0"/>
          <w:numId w:val="0"/>
        </w:numPr>
        <w:spacing w:line="360" w:lineRule="auto"/>
        <w:ind w:right="0"/>
        <w:rPr>
          <w:rFonts w:ascii="Times New Roman" w:hAnsi="Times New Roman" w:cs="Tahoma"/>
          <w:szCs w:val="28"/>
        </w:rPr>
      </w:pPr>
      <w:r>
        <w:rPr>
          <w:rFonts w:ascii="Times New Roman" w:hAnsi="Times New Roman" w:cs="Tahoma"/>
          <w:szCs w:val="28"/>
        </w:rPr>
        <w:t>Акционерные общества в определенном смысле выступают феноменом развития рыночного хозяйства, удачной формой разрешения противоречия между существованием частных капиталов и их функционированием как единого целого. Еще далеко не все стороны потенциала акционерных обществ раскрылись к настоящему времени, и будущее развитие проявит их новые достоинства и значимость в прогрессе человеческого общества.</w:t>
      </w:r>
    </w:p>
    <w:p w:rsidR="00672AC7" w:rsidRDefault="00672AC7">
      <w:pPr>
        <w:pStyle w:val="a"/>
        <w:tabs>
          <w:tab w:val="left" w:pos="0"/>
        </w:tabs>
        <w:spacing w:line="360" w:lineRule="auto"/>
        <w:ind w:left="0"/>
        <w:rPr>
          <w:rFonts w:ascii="Times New Roman" w:hAnsi="Times New Roman" w:cs="Tahoma"/>
        </w:rPr>
      </w:pPr>
    </w:p>
    <w:p w:rsidR="00672AC7" w:rsidRDefault="00672AC7">
      <w:pPr>
        <w:pStyle w:val="a"/>
        <w:tabs>
          <w:tab w:val="left" w:pos="0"/>
        </w:tabs>
        <w:spacing w:line="360" w:lineRule="auto"/>
        <w:ind w:left="0"/>
        <w:rPr>
          <w:rFonts w:ascii="Times New Roman" w:hAnsi="Times New Roman" w:cs="Tahoma"/>
        </w:rPr>
      </w:pPr>
    </w:p>
    <w:p w:rsidR="00672AC7" w:rsidRDefault="00672AC7">
      <w:pPr>
        <w:pStyle w:val="a"/>
        <w:tabs>
          <w:tab w:val="left" w:pos="0"/>
        </w:tabs>
        <w:spacing w:line="360" w:lineRule="auto"/>
        <w:ind w:left="0"/>
        <w:rPr>
          <w:rFonts w:ascii="Times New Roman" w:hAnsi="Times New Roman" w:cs="Tahoma"/>
        </w:rPr>
      </w:pPr>
    </w:p>
    <w:p w:rsidR="00672AC7" w:rsidRDefault="00672AC7">
      <w:pPr>
        <w:pStyle w:val="a"/>
        <w:tabs>
          <w:tab w:val="left" w:pos="0"/>
        </w:tabs>
        <w:spacing w:line="360" w:lineRule="auto"/>
        <w:ind w:left="0"/>
        <w:rPr>
          <w:rFonts w:ascii="Times New Roman" w:hAnsi="Times New Roman" w:cs="Tahoma"/>
        </w:rPr>
      </w:pPr>
    </w:p>
    <w:p w:rsidR="00672AC7" w:rsidRDefault="00672AC7">
      <w:pPr>
        <w:pStyle w:val="a"/>
        <w:tabs>
          <w:tab w:val="left" w:pos="0"/>
        </w:tabs>
        <w:spacing w:line="360" w:lineRule="auto"/>
        <w:ind w:left="0"/>
        <w:rPr>
          <w:rFonts w:ascii="Times New Roman" w:hAnsi="Times New Roman" w:cs="Tahoma"/>
        </w:rPr>
      </w:pPr>
    </w:p>
    <w:p w:rsidR="00672AC7" w:rsidRDefault="00672AC7">
      <w:pPr>
        <w:pStyle w:val="a"/>
        <w:tabs>
          <w:tab w:val="left" w:pos="0"/>
        </w:tabs>
        <w:spacing w:line="360" w:lineRule="auto"/>
        <w:ind w:left="0"/>
        <w:rPr>
          <w:rFonts w:ascii="Times New Roman" w:hAnsi="Times New Roman" w:cs="Tahoma"/>
        </w:rPr>
      </w:pPr>
    </w:p>
    <w:p w:rsidR="00672AC7" w:rsidRDefault="00672AC7">
      <w:pPr>
        <w:pStyle w:val="a"/>
        <w:numPr>
          <w:ilvl w:val="0"/>
          <w:numId w:val="0"/>
        </w:numPr>
        <w:spacing w:line="360" w:lineRule="auto"/>
        <w:ind w:left="440" w:right="0"/>
        <w:rPr>
          <w:rFonts w:ascii="Times New Roman" w:hAnsi="Times New Roman" w:cs="Tahoma"/>
        </w:rPr>
      </w:pPr>
    </w:p>
    <w:p w:rsidR="00672AC7" w:rsidRDefault="00672AC7">
      <w:pPr>
        <w:pStyle w:val="a"/>
        <w:numPr>
          <w:ilvl w:val="0"/>
          <w:numId w:val="0"/>
        </w:numPr>
        <w:spacing w:line="360" w:lineRule="auto"/>
        <w:ind w:left="440" w:right="0"/>
        <w:rPr>
          <w:rFonts w:ascii="Times New Roman" w:hAnsi="Times New Roman" w:cs="Tahoma"/>
        </w:rPr>
      </w:pPr>
    </w:p>
    <w:p w:rsidR="00672AC7" w:rsidRDefault="00672AC7">
      <w:pPr>
        <w:pStyle w:val="a"/>
        <w:numPr>
          <w:ilvl w:val="0"/>
          <w:numId w:val="0"/>
        </w:numPr>
        <w:spacing w:line="360" w:lineRule="auto"/>
        <w:ind w:left="440" w:right="0"/>
        <w:rPr>
          <w:rFonts w:ascii="Times New Roman" w:hAnsi="Times New Roman" w:cs="Tahoma"/>
        </w:rPr>
      </w:pPr>
    </w:p>
    <w:p w:rsidR="00672AC7" w:rsidRDefault="00672AC7">
      <w:pPr>
        <w:pStyle w:val="a"/>
        <w:numPr>
          <w:ilvl w:val="0"/>
          <w:numId w:val="0"/>
        </w:numPr>
        <w:spacing w:line="360" w:lineRule="auto"/>
        <w:ind w:right="0"/>
        <w:rPr>
          <w:rFonts w:ascii="Times New Roman" w:hAnsi="Times New Roman" w:cs="Tahoma"/>
        </w:rPr>
      </w:pPr>
    </w:p>
    <w:p w:rsidR="00672AC7" w:rsidRDefault="00672AC7">
      <w:pPr>
        <w:pStyle w:val="a"/>
        <w:tabs>
          <w:tab w:val="left" w:pos="0"/>
        </w:tabs>
        <w:spacing w:line="360" w:lineRule="auto"/>
        <w:ind w:left="0"/>
        <w:rPr>
          <w:rFonts w:ascii="Times New Roman" w:hAnsi="Times New Roman" w:cs="Tahoma"/>
        </w:rPr>
      </w:pPr>
    </w:p>
    <w:p w:rsidR="00672AC7" w:rsidRDefault="00672AC7">
      <w:pPr>
        <w:pStyle w:val="a"/>
        <w:tabs>
          <w:tab w:val="left" w:pos="0"/>
        </w:tabs>
        <w:spacing w:line="100" w:lineRule="atLeast"/>
        <w:ind w:left="0"/>
        <w:rPr>
          <w:rFonts w:ascii="Times New Roman" w:hAnsi="Times New Roman" w:cs="Tahoma"/>
          <w:sz w:val="24"/>
          <w:szCs w:val="22"/>
        </w:rPr>
      </w:pPr>
      <w:r>
        <w:rPr>
          <w:rFonts w:ascii="Times New Roman" w:hAnsi="Times New Roman" w:cs="Tahoma"/>
          <w:sz w:val="24"/>
          <w:szCs w:val="24"/>
        </w:rPr>
        <w:t xml:space="preserve">    </w:t>
      </w:r>
      <w:r>
        <w:rPr>
          <w:rFonts w:ascii="Times New Roman" w:hAnsi="Times New Roman" w:cs="Tahoma"/>
          <w:sz w:val="24"/>
          <w:szCs w:val="22"/>
        </w:rPr>
        <w:t xml:space="preserve"> -----------------------------------</w:t>
      </w:r>
    </w:p>
    <w:p w:rsidR="00672AC7" w:rsidRDefault="00672AC7">
      <w:pPr>
        <w:pStyle w:val="a"/>
        <w:numPr>
          <w:ilvl w:val="0"/>
          <w:numId w:val="0"/>
        </w:numPr>
        <w:spacing w:line="100" w:lineRule="atLeast"/>
        <w:ind w:right="0"/>
        <w:rPr>
          <w:rFonts w:ascii="Times New Roman" w:hAnsi="Times New Roman" w:cs="Tahoma"/>
          <w:sz w:val="24"/>
          <w:szCs w:val="22"/>
        </w:rPr>
      </w:pPr>
      <w:r>
        <w:rPr>
          <w:rFonts w:ascii="Times New Roman" w:hAnsi="Times New Roman" w:cs="Tahoma"/>
          <w:sz w:val="24"/>
          <w:szCs w:val="22"/>
        </w:rPr>
        <w:t>[1] Кулагин М. И. «Избранные труды». М. 1997. с. 50</w:t>
      </w:r>
    </w:p>
    <w:p w:rsidR="00672AC7" w:rsidRDefault="00672AC7">
      <w:pPr>
        <w:pStyle w:val="a"/>
        <w:numPr>
          <w:ilvl w:val="0"/>
          <w:numId w:val="0"/>
        </w:numPr>
        <w:spacing w:line="100" w:lineRule="atLeast"/>
        <w:ind w:right="0"/>
        <w:rPr>
          <w:rFonts w:ascii="Times New Roman" w:hAnsi="Times New Roman" w:cs="Tahoma"/>
          <w:sz w:val="24"/>
          <w:szCs w:val="22"/>
        </w:rPr>
      </w:pPr>
      <w:r>
        <w:rPr>
          <w:rFonts w:ascii="Times New Roman" w:hAnsi="Times New Roman" w:cs="Tahoma"/>
          <w:sz w:val="24"/>
          <w:szCs w:val="22"/>
        </w:rPr>
        <w:t>[2] Зиновьев А. «Запад». М. 2000. с. 144</w:t>
      </w:r>
    </w:p>
    <w:p w:rsidR="00672AC7" w:rsidRDefault="00672AC7">
      <w:pPr>
        <w:pStyle w:val="a"/>
        <w:numPr>
          <w:ilvl w:val="0"/>
          <w:numId w:val="0"/>
        </w:numPr>
        <w:spacing w:line="100" w:lineRule="atLeast"/>
        <w:ind w:right="0"/>
        <w:rPr>
          <w:rFonts w:ascii="Times New Roman" w:hAnsi="Times New Roman" w:cs="Tahoma"/>
          <w:sz w:val="24"/>
          <w:szCs w:val="22"/>
        </w:rPr>
      </w:pPr>
      <w:r>
        <w:rPr>
          <w:rFonts w:ascii="Times New Roman" w:hAnsi="Times New Roman" w:cs="Tahoma"/>
          <w:sz w:val="24"/>
          <w:szCs w:val="22"/>
        </w:rPr>
        <w:t>[3] К. Маркс, Ф. Энгельс Соч. т.23, с. 642</w:t>
      </w:r>
    </w:p>
    <w:p w:rsidR="00672AC7" w:rsidRDefault="00672AC7">
      <w:pPr>
        <w:pStyle w:val="a"/>
        <w:numPr>
          <w:ilvl w:val="0"/>
          <w:numId w:val="0"/>
        </w:numPr>
        <w:spacing w:line="100" w:lineRule="atLeast"/>
        <w:ind w:right="0"/>
        <w:rPr>
          <w:rFonts w:ascii="Times New Roman" w:hAnsi="Times New Roman" w:cs="Tahoma"/>
          <w:sz w:val="24"/>
          <w:szCs w:val="22"/>
        </w:rPr>
      </w:pPr>
      <w:r>
        <w:rPr>
          <w:rFonts w:ascii="Times New Roman" w:hAnsi="Times New Roman" w:cs="Tahoma"/>
          <w:sz w:val="24"/>
          <w:szCs w:val="22"/>
        </w:rPr>
        <w:t>[4] Каминка А.И. "Акционерные компании" Т.1 СПб 1902 с. 152</w:t>
      </w:r>
    </w:p>
    <w:p w:rsidR="00672AC7" w:rsidRDefault="00672AC7">
      <w:pPr>
        <w:pStyle w:val="a"/>
        <w:numPr>
          <w:ilvl w:val="0"/>
          <w:numId w:val="0"/>
        </w:numPr>
        <w:spacing w:line="100" w:lineRule="atLeast"/>
        <w:ind w:right="0"/>
        <w:rPr>
          <w:rFonts w:ascii="Times New Roman" w:hAnsi="Times New Roman" w:cs="Tahoma"/>
          <w:sz w:val="24"/>
          <w:szCs w:val="22"/>
        </w:rPr>
      </w:pPr>
      <w:r>
        <w:rPr>
          <w:rFonts w:ascii="Times New Roman" w:hAnsi="Times New Roman" w:cs="Tahoma"/>
          <w:sz w:val="24"/>
          <w:szCs w:val="22"/>
        </w:rPr>
        <w:t>[5] Тарасов И. Т. "Учение об акционерных компаниях" М 1998 с. 83-84</w:t>
      </w:r>
    </w:p>
    <w:p w:rsidR="00672AC7" w:rsidRDefault="00672AC7">
      <w:pPr>
        <w:pStyle w:val="a"/>
        <w:numPr>
          <w:ilvl w:val="0"/>
          <w:numId w:val="0"/>
        </w:numPr>
        <w:spacing w:line="100" w:lineRule="atLeast"/>
        <w:ind w:right="0"/>
        <w:rPr>
          <w:rFonts w:ascii="Times New Roman" w:hAnsi="Times New Roman" w:cs="Tahoma"/>
          <w:sz w:val="24"/>
          <w:szCs w:val="22"/>
        </w:rPr>
      </w:pPr>
      <w:r>
        <w:rPr>
          <w:rFonts w:ascii="Times New Roman" w:hAnsi="Times New Roman" w:cs="Tahoma"/>
          <w:sz w:val="24"/>
          <w:szCs w:val="22"/>
        </w:rPr>
        <w:t>[6] Писемский П. "Акционерные компании с точки зрения гражданского права" М 1876 с.11</w:t>
      </w:r>
    </w:p>
    <w:p w:rsidR="00672AC7" w:rsidRDefault="00672AC7">
      <w:pPr>
        <w:pStyle w:val="a"/>
        <w:numPr>
          <w:ilvl w:val="0"/>
          <w:numId w:val="0"/>
        </w:numPr>
        <w:spacing w:line="100" w:lineRule="atLeast"/>
        <w:ind w:right="0"/>
        <w:rPr>
          <w:rFonts w:ascii="Times New Roman" w:hAnsi="Times New Roman" w:cs="Tahoma"/>
          <w:sz w:val="24"/>
          <w:szCs w:val="22"/>
        </w:rPr>
      </w:pPr>
      <w:r>
        <w:rPr>
          <w:rFonts w:ascii="Times New Roman" w:hAnsi="Times New Roman" w:cs="Tahoma"/>
          <w:sz w:val="24"/>
          <w:szCs w:val="22"/>
        </w:rPr>
        <w:t>[7] Тарасов И. Т. "Учение об акционерных компаниях" М 1998 с.89</w:t>
      </w:r>
    </w:p>
    <w:p w:rsidR="00672AC7" w:rsidRDefault="00672AC7">
      <w:pPr>
        <w:pStyle w:val="a"/>
        <w:numPr>
          <w:ilvl w:val="0"/>
          <w:numId w:val="0"/>
        </w:numPr>
        <w:spacing w:line="100" w:lineRule="atLeast"/>
        <w:ind w:right="0"/>
        <w:rPr>
          <w:rFonts w:ascii="Times New Roman" w:hAnsi="Times New Roman" w:cs="Tahoma"/>
          <w:sz w:val="24"/>
          <w:szCs w:val="22"/>
        </w:rPr>
      </w:pPr>
      <w:r>
        <w:rPr>
          <w:rFonts w:ascii="Times New Roman" w:hAnsi="Times New Roman" w:cs="Tahoma"/>
          <w:sz w:val="24"/>
          <w:szCs w:val="22"/>
        </w:rPr>
        <w:t>[8] Указ от 27 октября 1699 года (Свод Законов Российской империи, №1706)</w:t>
      </w:r>
    </w:p>
    <w:p w:rsidR="00672AC7" w:rsidRDefault="00672AC7">
      <w:pPr>
        <w:pStyle w:val="a"/>
        <w:numPr>
          <w:ilvl w:val="0"/>
          <w:numId w:val="0"/>
        </w:numPr>
        <w:spacing w:line="100" w:lineRule="atLeast"/>
        <w:ind w:right="0"/>
        <w:rPr>
          <w:rFonts w:ascii="Times New Roman" w:hAnsi="Times New Roman" w:cs="Tahoma"/>
          <w:sz w:val="24"/>
          <w:szCs w:val="22"/>
        </w:rPr>
      </w:pPr>
      <w:r>
        <w:rPr>
          <w:rFonts w:ascii="Times New Roman" w:hAnsi="Times New Roman" w:cs="Tahoma"/>
          <w:sz w:val="24"/>
          <w:szCs w:val="22"/>
        </w:rPr>
        <w:t>[9] Каминка А. И. "Акционерные компании"  Т.1 СПб 1902 с.341, 343</w:t>
      </w:r>
    </w:p>
    <w:p w:rsidR="00672AC7" w:rsidRDefault="00672AC7">
      <w:pPr>
        <w:pStyle w:val="a"/>
        <w:numPr>
          <w:ilvl w:val="0"/>
          <w:numId w:val="0"/>
        </w:numPr>
        <w:spacing w:line="100" w:lineRule="atLeast"/>
        <w:ind w:right="0"/>
        <w:rPr>
          <w:rFonts w:ascii="Times New Roman" w:hAnsi="Times New Roman" w:cs="Tahoma"/>
          <w:sz w:val="24"/>
          <w:szCs w:val="22"/>
        </w:rPr>
      </w:pPr>
      <w:r>
        <w:rPr>
          <w:rFonts w:ascii="Times New Roman" w:hAnsi="Times New Roman" w:cs="Tahoma"/>
          <w:sz w:val="24"/>
          <w:szCs w:val="22"/>
        </w:rPr>
        <w:t>[10] ст.2140 Свода Законов: "Ни одна компания на акциях не может быть учреждена без особого разрешения правительства".</w:t>
      </w:r>
    </w:p>
    <w:p w:rsidR="00672AC7" w:rsidRDefault="00672AC7">
      <w:pPr>
        <w:pStyle w:val="a"/>
        <w:numPr>
          <w:ilvl w:val="0"/>
          <w:numId w:val="0"/>
        </w:numPr>
        <w:spacing w:line="100" w:lineRule="atLeast"/>
        <w:ind w:right="0"/>
        <w:rPr>
          <w:rFonts w:ascii="Times New Roman" w:hAnsi="Times New Roman" w:cs="Tahoma"/>
          <w:sz w:val="24"/>
          <w:szCs w:val="22"/>
        </w:rPr>
      </w:pPr>
      <w:r>
        <w:rPr>
          <w:rFonts w:ascii="Times New Roman" w:hAnsi="Times New Roman" w:cs="Tahoma"/>
          <w:sz w:val="24"/>
          <w:szCs w:val="22"/>
        </w:rPr>
        <w:t>[11] Петражицкий Л. И. "Акционерная компания: акционерные злоупотребления и роль акционерных компаний в народном хозяйстве". СПб 1898 с. 3</w:t>
      </w:r>
    </w:p>
    <w:p w:rsidR="00672AC7" w:rsidRDefault="00672AC7">
      <w:pPr>
        <w:pStyle w:val="a"/>
        <w:numPr>
          <w:ilvl w:val="0"/>
          <w:numId w:val="0"/>
        </w:numPr>
        <w:spacing w:line="100" w:lineRule="atLeast"/>
        <w:ind w:right="0"/>
        <w:rPr>
          <w:rFonts w:ascii="Times New Roman" w:hAnsi="Times New Roman" w:cs="Tahoma"/>
          <w:sz w:val="24"/>
          <w:szCs w:val="22"/>
        </w:rPr>
      </w:pPr>
      <w:r>
        <w:rPr>
          <w:rFonts w:ascii="Times New Roman" w:hAnsi="Times New Roman" w:cs="Tahoma"/>
          <w:sz w:val="24"/>
          <w:szCs w:val="22"/>
        </w:rPr>
        <w:t>[12] Тарасов И. Т. "Учение об акционерных компаниях" М 1998 с. 112</w:t>
      </w:r>
    </w:p>
    <w:p w:rsidR="00672AC7" w:rsidRDefault="00672AC7">
      <w:pPr>
        <w:pStyle w:val="a"/>
        <w:numPr>
          <w:ilvl w:val="0"/>
          <w:numId w:val="0"/>
        </w:numPr>
        <w:spacing w:line="100" w:lineRule="atLeast"/>
        <w:ind w:right="0"/>
        <w:rPr>
          <w:rFonts w:ascii="Times New Roman" w:hAnsi="Times New Roman" w:cs="Tahoma"/>
          <w:sz w:val="24"/>
          <w:szCs w:val="22"/>
        </w:rPr>
      </w:pPr>
      <w:r>
        <w:rPr>
          <w:rFonts w:ascii="Times New Roman" w:hAnsi="Times New Roman" w:cs="Tahoma"/>
          <w:sz w:val="24"/>
          <w:szCs w:val="22"/>
        </w:rPr>
        <w:t>[13] Метелева Ю. А. «Правовое положение акционера в акционерном обществе» М 1999 с. 23</w:t>
      </w:r>
    </w:p>
    <w:p w:rsidR="00672AC7" w:rsidRDefault="00672AC7">
      <w:pPr>
        <w:pStyle w:val="a"/>
        <w:numPr>
          <w:ilvl w:val="0"/>
          <w:numId w:val="0"/>
        </w:numPr>
        <w:spacing w:line="100" w:lineRule="atLeast"/>
        <w:ind w:right="0"/>
        <w:rPr>
          <w:rFonts w:ascii="Times New Roman" w:hAnsi="Times New Roman" w:cs="Tahoma"/>
          <w:sz w:val="24"/>
          <w:szCs w:val="22"/>
        </w:rPr>
      </w:pPr>
      <w:r>
        <w:rPr>
          <w:rFonts w:ascii="Times New Roman" w:hAnsi="Times New Roman" w:cs="Tahoma"/>
          <w:sz w:val="24"/>
          <w:szCs w:val="22"/>
        </w:rPr>
        <w:t>[14] Метелева Ю. А. «Правовое положение акционера в АО» М 1999 с.27</w:t>
      </w:r>
    </w:p>
    <w:p w:rsidR="00672AC7" w:rsidRDefault="00672AC7">
      <w:pPr>
        <w:pStyle w:val="a"/>
        <w:numPr>
          <w:ilvl w:val="0"/>
          <w:numId w:val="0"/>
        </w:numPr>
        <w:spacing w:line="100" w:lineRule="atLeast"/>
        <w:ind w:right="0"/>
        <w:rPr>
          <w:rFonts w:ascii="Times New Roman" w:hAnsi="Times New Roman" w:cs="Tahoma"/>
          <w:sz w:val="24"/>
          <w:szCs w:val="22"/>
        </w:rPr>
      </w:pPr>
      <w:r>
        <w:rPr>
          <w:rFonts w:ascii="Times New Roman" w:hAnsi="Times New Roman" w:cs="Tahoma"/>
          <w:sz w:val="24"/>
          <w:szCs w:val="22"/>
        </w:rPr>
        <w:t>[15] Шершеневич Г. Ф. «Курс торгового права» Т1 СПб 1908 с.383</w:t>
      </w:r>
    </w:p>
    <w:p w:rsidR="00672AC7" w:rsidRDefault="00672AC7">
      <w:pPr>
        <w:pStyle w:val="a"/>
        <w:numPr>
          <w:ilvl w:val="0"/>
          <w:numId w:val="0"/>
        </w:numPr>
        <w:spacing w:line="100" w:lineRule="atLeast"/>
        <w:ind w:right="0"/>
        <w:rPr>
          <w:rFonts w:ascii="Times New Roman" w:hAnsi="Times New Roman" w:cs="Tahoma"/>
          <w:sz w:val="24"/>
          <w:szCs w:val="22"/>
        </w:rPr>
      </w:pPr>
      <w:r>
        <w:rPr>
          <w:rFonts w:ascii="Times New Roman" w:hAnsi="Times New Roman" w:cs="Tahoma"/>
          <w:sz w:val="24"/>
          <w:szCs w:val="22"/>
        </w:rPr>
        <w:t>[16] Каминка А. И. «Акционерные компании» Т1 СПб 1902 с.9</w:t>
      </w:r>
    </w:p>
    <w:p w:rsidR="00672AC7" w:rsidRDefault="00672AC7">
      <w:pPr>
        <w:pStyle w:val="a"/>
        <w:numPr>
          <w:ilvl w:val="0"/>
          <w:numId w:val="0"/>
        </w:numPr>
        <w:spacing w:line="100" w:lineRule="atLeast"/>
        <w:ind w:right="0"/>
        <w:rPr>
          <w:rFonts w:ascii="Times New Roman" w:hAnsi="Times New Roman" w:cs="Tahoma"/>
          <w:sz w:val="24"/>
          <w:szCs w:val="22"/>
        </w:rPr>
      </w:pPr>
      <w:r>
        <w:rPr>
          <w:rFonts w:ascii="Times New Roman" w:hAnsi="Times New Roman" w:cs="Tahoma"/>
          <w:sz w:val="24"/>
          <w:szCs w:val="22"/>
        </w:rPr>
        <w:t>[17] Кулагин М. И. Избранные труды. М.1997. с.58-59</w:t>
      </w:r>
    </w:p>
    <w:p w:rsidR="00672AC7" w:rsidRDefault="00672AC7">
      <w:pPr>
        <w:pStyle w:val="a"/>
        <w:numPr>
          <w:ilvl w:val="0"/>
          <w:numId w:val="0"/>
        </w:numPr>
        <w:spacing w:line="100" w:lineRule="atLeast"/>
        <w:ind w:right="0"/>
        <w:rPr>
          <w:rFonts w:ascii="Times New Roman" w:hAnsi="Times New Roman" w:cs="Tahoma"/>
          <w:sz w:val="24"/>
          <w:szCs w:val="22"/>
        </w:rPr>
      </w:pPr>
      <w:r>
        <w:rPr>
          <w:rFonts w:ascii="Times New Roman" w:hAnsi="Times New Roman" w:cs="Tahoma"/>
          <w:sz w:val="24"/>
          <w:szCs w:val="22"/>
        </w:rPr>
        <w:t>[18] Мардалиев Р. Т. гражданское право. - М.: питер, 2010, с. 247.</w:t>
      </w:r>
    </w:p>
    <w:p w:rsidR="00672AC7" w:rsidRDefault="00672AC7">
      <w:pPr>
        <w:pStyle w:val="a"/>
        <w:numPr>
          <w:ilvl w:val="0"/>
          <w:numId w:val="0"/>
        </w:numPr>
        <w:spacing w:line="100" w:lineRule="atLeast"/>
        <w:ind w:right="0"/>
        <w:rPr>
          <w:rFonts w:ascii="Times New Roman" w:hAnsi="Times New Roman" w:cs="Tahoma"/>
          <w:sz w:val="24"/>
          <w:szCs w:val="22"/>
        </w:rPr>
      </w:pPr>
      <w:r>
        <w:rPr>
          <w:rFonts w:ascii="Times New Roman" w:hAnsi="Times New Roman" w:cs="Tahoma"/>
          <w:sz w:val="24"/>
          <w:szCs w:val="22"/>
        </w:rPr>
        <w:t>[19] Гражданский кодекс Российской Федерации.</w:t>
      </w:r>
    </w:p>
    <w:p w:rsidR="00672AC7" w:rsidRDefault="00672AC7">
      <w:pPr>
        <w:pStyle w:val="a"/>
        <w:numPr>
          <w:ilvl w:val="0"/>
          <w:numId w:val="0"/>
        </w:numPr>
        <w:spacing w:line="100" w:lineRule="atLeast"/>
        <w:ind w:right="0"/>
        <w:rPr>
          <w:rFonts w:ascii="Times New Roman" w:hAnsi="Times New Roman" w:cs="Tahoma"/>
          <w:sz w:val="24"/>
          <w:szCs w:val="22"/>
        </w:rPr>
      </w:pPr>
      <w:r>
        <w:rPr>
          <w:rFonts w:ascii="Times New Roman" w:hAnsi="Times New Roman" w:cs="Tahoma"/>
          <w:sz w:val="24"/>
          <w:szCs w:val="22"/>
        </w:rPr>
        <w:t>[20]Закон Франции №66-537 от 24. 07. 1966 "О торговых товариществах" ст. 73 ("Акционерное общество и товарищество с ограниченной ответственностью: сборник зарубежного законодательства"/ под ред. Туманова В. А. М 1995)</w:t>
      </w:r>
    </w:p>
    <w:p w:rsidR="00672AC7" w:rsidRDefault="00672AC7">
      <w:pPr>
        <w:pStyle w:val="a"/>
        <w:numPr>
          <w:ilvl w:val="0"/>
          <w:numId w:val="0"/>
        </w:numPr>
        <w:spacing w:line="100" w:lineRule="atLeast"/>
        <w:ind w:right="0"/>
        <w:rPr>
          <w:rFonts w:ascii="Times New Roman" w:hAnsi="Times New Roman" w:cs="Tahoma"/>
          <w:sz w:val="24"/>
          <w:szCs w:val="22"/>
        </w:rPr>
      </w:pPr>
      <w:r>
        <w:rPr>
          <w:rFonts w:ascii="Times New Roman" w:hAnsi="Times New Roman" w:cs="Tahoma"/>
          <w:sz w:val="24"/>
          <w:szCs w:val="22"/>
        </w:rPr>
        <w:t>[21] Акционерный закон ФРГ от 6. 09. 65 ст.2/ там же</w:t>
      </w:r>
    </w:p>
    <w:p w:rsidR="00672AC7" w:rsidRDefault="00672AC7">
      <w:pPr>
        <w:pStyle w:val="a"/>
        <w:numPr>
          <w:ilvl w:val="0"/>
          <w:numId w:val="0"/>
        </w:numPr>
        <w:spacing w:line="100" w:lineRule="atLeast"/>
        <w:ind w:right="0"/>
        <w:rPr>
          <w:rFonts w:ascii="Times New Roman" w:hAnsi="Times New Roman" w:cs="Tahoma"/>
          <w:sz w:val="24"/>
          <w:szCs w:val="22"/>
        </w:rPr>
      </w:pPr>
      <w:r>
        <w:rPr>
          <w:rFonts w:ascii="Times New Roman" w:hAnsi="Times New Roman" w:cs="Tahoma"/>
          <w:sz w:val="24"/>
          <w:szCs w:val="22"/>
        </w:rPr>
        <w:t>[22] Постановление ЦИК и СНК СССР от 17. 08. 27</w:t>
      </w:r>
    </w:p>
    <w:p w:rsidR="00672AC7" w:rsidRDefault="00672AC7">
      <w:pPr>
        <w:pStyle w:val="a"/>
        <w:numPr>
          <w:ilvl w:val="0"/>
          <w:numId w:val="0"/>
        </w:numPr>
        <w:spacing w:line="100" w:lineRule="atLeast"/>
        <w:ind w:right="0"/>
        <w:rPr>
          <w:rFonts w:ascii="Times New Roman" w:hAnsi="Times New Roman" w:cs="Tahoma"/>
          <w:sz w:val="24"/>
          <w:szCs w:val="22"/>
        </w:rPr>
      </w:pPr>
      <w:r>
        <w:rPr>
          <w:rFonts w:ascii="Times New Roman" w:hAnsi="Times New Roman" w:cs="Tahoma"/>
          <w:sz w:val="24"/>
          <w:szCs w:val="22"/>
        </w:rPr>
        <w:t>[23] Закон об акционерных обществах от 29. 09. 78 //Государство и право, 1996, №3</w:t>
      </w:r>
    </w:p>
    <w:p w:rsidR="00672AC7" w:rsidRDefault="00672AC7">
      <w:pPr>
        <w:pStyle w:val="a"/>
        <w:numPr>
          <w:ilvl w:val="0"/>
          <w:numId w:val="0"/>
        </w:numPr>
        <w:spacing w:line="100" w:lineRule="atLeast"/>
        <w:ind w:right="0"/>
        <w:rPr>
          <w:rFonts w:ascii="Times New Roman" w:hAnsi="Times New Roman" w:cs="Tahoma"/>
          <w:sz w:val="24"/>
          <w:szCs w:val="22"/>
        </w:rPr>
      </w:pPr>
      <w:r>
        <w:rPr>
          <w:rFonts w:ascii="Times New Roman" w:hAnsi="Times New Roman" w:cs="Tahoma"/>
          <w:sz w:val="24"/>
          <w:szCs w:val="22"/>
        </w:rPr>
        <w:t>[24] Гражданский кодекс Российской Федерации.</w:t>
      </w:r>
    </w:p>
    <w:p w:rsidR="00672AC7" w:rsidRDefault="00672AC7">
      <w:pPr>
        <w:pStyle w:val="a"/>
        <w:numPr>
          <w:ilvl w:val="0"/>
          <w:numId w:val="0"/>
        </w:numPr>
        <w:spacing w:line="100" w:lineRule="atLeast"/>
        <w:ind w:right="0"/>
        <w:rPr>
          <w:rFonts w:ascii="Times New Roman" w:hAnsi="Times New Roman" w:cs="Tahoma"/>
          <w:sz w:val="24"/>
          <w:szCs w:val="22"/>
        </w:rPr>
      </w:pPr>
      <w:r>
        <w:rPr>
          <w:rFonts w:ascii="Times New Roman" w:hAnsi="Times New Roman" w:cs="Tahoma"/>
          <w:sz w:val="24"/>
          <w:szCs w:val="22"/>
        </w:rPr>
        <w:t>[25] Гражданский кодекс Российской Федерации.</w:t>
      </w:r>
    </w:p>
    <w:p w:rsidR="00672AC7" w:rsidRDefault="00672AC7">
      <w:pPr>
        <w:pStyle w:val="a"/>
        <w:numPr>
          <w:ilvl w:val="0"/>
          <w:numId w:val="0"/>
        </w:numPr>
        <w:spacing w:line="100" w:lineRule="atLeast"/>
        <w:ind w:right="0"/>
        <w:rPr>
          <w:rFonts w:ascii="Times New Roman" w:hAnsi="Times New Roman" w:cs="Tahoma"/>
          <w:sz w:val="24"/>
          <w:szCs w:val="22"/>
        </w:rPr>
      </w:pPr>
      <w:r>
        <w:rPr>
          <w:rFonts w:ascii="Times New Roman" w:hAnsi="Times New Roman" w:cs="Tahoma"/>
          <w:sz w:val="24"/>
          <w:szCs w:val="22"/>
        </w:rPr>
        <w:t>[26] Мардалиев Р. Т. гражданское право. - М.: питер, 2010, с. 247.</w:t>
      </w:r>
    </w:p>
    <w:p w:rsidR="00672AC7" w:rsidRDefault="00672AC7">
      <w:pPr>
        <w:pStyle w:val="a"/>
        <w:numPr>
          <w:ilvl w:val="0"/>
          <w:numId w:val="0"/>
        </w:numPr>
        <w:spacing w:line="100" w:lineRule="atLeast"/>
        <w:ind w:right="0"/>
        <w:rPr>
          <w:rFonts w:ascii="Times New Roman" w:hAnsi="Times New Roman" w:cs="Tahoma"/>
          <w:sz w:val="24"/>
          <w:szCs w:val="22"/>
        </w:rPr>
      </w:pPr>
      <w:r>
        <w:rPr>
          <w:rFonts w:ascii="Times New Roman" w:hAnsi="Times New Roman" w:cs="Tahoma"/>
          <w:sz w:val="24"/>
          <w:szCs w:val="22"/>
        </w:rPr>
        <w:t xml:space="preserve">[27] Акционерная корпорация. М., 1992. С. 42-44. </w:t>
      </w:r>
    </w:p>
    <w:p w:rsidR="00672AC7" w:rsidRDefault="00672AC7">
      <w:pPr>
        <w:pStyle w:val="a"/>
        <w:numPr>
          <w:ilvl w:val="0"/>
          <w:numId w:val="0"/>
        </w:numPr>
        <w:spacing w:line="100" w:lineRule="atLeast"/>
        <w:ind w:right="0"/>
        <w:rPr>
          <w:rFonts w:ascii="Times New Roman" w:hAnsi="Times New Roman" w:cs="Tahoma"/>
          <w:sz w:val="24"/>
          <w:szCs w:val="22"/>
        </w:rPr>
      </w:pPr>
      <w:r>
        <w:rPr>
          <w:rFonts w:ascii="Times New Roman" w:hAnsi="Times New Roman" w:cs="Tahoma"/>
          <w:sz w:val="24"/>
          <w:szCs w:val="22"/>
        </w:rPr>
        <w:t>[28] Сыроедова О. Н. Указ. соч. с. 60</w:t>
      </w:r>
    </w:p>
    <w:p w:rsidR="00672AC7" w:rsidRDefault="00672AC7">
      <w:pPr>
        <w:pStyle w:val="a"/>
        <w:numPr>
          <w:ilvl w:val="0"/>
          <w:numId w:val="0"/>
        </w:numPr>
        <w:spacing w:line="100" w:lineRule="atLeast"/>
        <w:ind w:right="0"/>
        <w:rPr>
          <w:rFonts w:ascii="Times New Roman" w:hAnsi="Times New Roman" w:cs="Tahoma"/>
          <w:sz w:val="24"/>
          <w:szCs w:val="22"/>
        </w:rPr>
      </w:pPr>
      <w:r>
        <w:rPr>
          <w:rFonts w:ascii="Times New Roman" w:hAnsi="Times New Roman" w:cs="Tahoma"/>
          <w:sz w:val="24"/>
          <w:szCs w:val="22"/>
        </w:rPr>
        <w:t>[29] эта норма содержится и в Положении об акционерных обществах от 1927 года</w:t>
      </w:r>
    </w:p>
    <w:p w:rsidR="00672AC7" w:rsidRDefault="00672AC7">
      <w:pPr>
        <w:pStyle w:val="a"/>
        <w:numPr>
          <w:ilvl w:val="0"/>
          <w:numId w:val="0"/>
        </w:numPr>
        <w:spacing w:line="100" w:lineRule="atLeast"/>
        <w:ind w:right="0"/>
        <w:rPr>
          <w:rFonts w:ascii="Times New Roman" w:hAnsi="Times New Roman" w:cs="Tahoma"/>
          <w:sz w:val="24"/>
          <w:szCs w:val="22"/>
        </w:rPr>
      </w:pPr>
      <w:r>
        <w:rPr>
          <w:rFonts w:ascii="Times New Roman" w:hAnsi="Times New Roman" w:cs="Tahoma"/>
          <w:sz w:val="24"/>
          <w:szCs w:val="22"/>
        </w:rPr>
        <w:t>[30] ст. 2 Закона о рынке ценных бумаг от 22. 04. 96</w:t>
      </w:r>
    </w:p>
    <w:p w:rsidR="00672AC7" w:rsidRDefault="00672AC7">
      <w:pPr>
        <w:pStyle w:val="a"/>
        <w:numPr>
          <w:ilvl w:val="0"/>
          <w:numId w:val="0"/>
        </w:numPr>
        <w:tabs>
          <w:tab w:val="left" w:pos="0"/>
        </w:tabs>
        <w:spacing w:line="100" w:lineRule="atLeast"/>
        <w:ind w:right="0"/>
        <w:rPr>
          <w:rFonts w:ascii="Times New Roman" w:hAnsi="Times New Roman" w:cs="Tahoma"/>
          <w:sz w:val="24"/>
          <w:szCs w:val="22"/>
        </w:rPr>
      </w:pPr>
      <w:r>
        <w:rPr>
          <w:rFonts w:ascii="Times New Roman" w:hAnsi="Times New Roman" w:cs="Tahoma"/>
          <w:sz w:val="24"/>
          <w:szCs w:val="22"/>
        </w:rPr>
        <w:t>[31] «Оффшорные фирмы в международном бизнесе» М.: 1997, с 76</w:t>
      </w:r>
    </w:p>
    <w:p w:rsidR="00672AC7" w:rsidRDefault="00672AC7">
      <w:pPr>
        <w:pStyle w:val="a"/>
        <w:numPr>
          <w:ilvl w:val="0"/>
          <w:numId w:val="0"/>
        </w:numPr>
        <w:spacing w:line="100" w:lineRule="atLeast"/>
        <w:ind w:right="0"/>
        <w:rPr>
          <w:rFonts w:ascii="Times New Roman" w:hAnsi="Times New Roman" w:cs="Tahoma"/>
          <w:sz w:val="24"/>
          <w:szCs w:val="22"/>
        </w:rPr>
      </w:pPr>
      <w:r>
        <w:rPr>
          <w:rFonts w:ascii="Times New Roman" w:hAnsi="Times New Roman" w:cs="Tahoma"/>
          <w:sz w:val="24"/>
          <w:szCs w:val="22"/>
        </w:rPr>
        <w:t>-----------------------------------</w:t>
      </w:r>
    </w:p>
    <w:p w:rsidR="00672AC7" w:rsidRDefault="00672AC7">
      <w:pPr>
        <w:pStyle w:val="a"/>
        <w:numPr>
          <w:ilvl w:val="0"/>
          <w:numId w:val="0"/>
        </w:numPr>
        <w:spacing w:line="100" w:lineRule="atLeast"/>
        <w:ind w:left="440" w:right="0"/>
        <w:rPr>
          <w:rFonts w:ascii="Times New Roman" w:hAnsi="Times New Roman" w:cs="Tahoma"/>
          <w:sz w:val="24"/>
          <w:szCs w:val="28"/>
        </w:rPr>
      </w:pPr>
    </w:p>
    <w:p w:rsidR="00672AC7" w:rsidRDefault="00672AC7">
      <w:pPr>
        <w:pStyle w:val="a"/>
        <w:numPr>
          <w:ilvl w:val="0"/>
          <w:numId w:val="0"/>
        </w:numPr>
        <w:spacing w:line="100" w:lineRule="atLeast"/>
        <w:ind w:left="440" w:right="0"/>
        <w:rPr>
          <w:rFonts w:ascii="Times New Roman" w:hAnsi="Times New Roman" w:cs="Tahoma"/>
          <w:sz w:val="24"/>
        </w:rPr>
      </w:pPr>
    </w:p>
    <w:p w:rsidR="00672AC7" w:rsidRDefault="00672AC7">
      <w:pPr>
        <w:pStyle w:val="a"/>
        <w:tabs>
          <w:tab w:val="left" w:pos="440"/>
        </w:tabs>
        <w:spacing w:line="100" w:lineRule="atLeast"/>
        <w:rPr>
          <w:rFonts w:ascii="Times New Roman" w:hAnsi="Times New Roman" w:cs="Tahoma"/>
          <w:sz w:val="24"/>
        </w:rPr>
      </w:pPr>
    </w:p>
    <w:p w:rsidR="00672AC7" w:rsidRDefault="00672AC7">
      <w:pPr>
        <w:pStyle w:val="a"/>
        <w:tabs>
          <w:tab w:val="left" w:pos="440"/>
        </w:tabs>
        <w:spacing w:line="100" w:lineRule="atLeast"/>
        <w:rPr>
          <w:rFonts w:ascii="Times New Roman" w:hAnsi="Times New Roman" w:cs="Tahoma"/>
          <w:sz w:val="24"/>
        </w:rPr>
      </w:pPr>
    </w:p>
    <w:p w:rsidR="00672AC7" w:rsidRDefault="00672AC7">
      <w:pPr>
        <w:pStyle w:val="a"/>
        <w:tabs>
          <w:tab w:val="left" w:pos="440"/>
        </w:tabs>
        <w:spacing w:line="100" w:lineRule="atLeast"/>
        <w:rPr>
          <w:rFonts w:ascii="Times New Roman" w:hAnsi="Times New Roman" w:cs="Tahoma"/>
          <w:sz w:val="24"/>
        </w:rPr>
      </w:pPr>
    </w:p>
    <w:p w:rsidR="00672AC7" w:rsidRDefault="00672AC7">
      <w:pPr>
        <w:pStyle w:val="a"/>
        <w:tabs>
          <w:tab w:val="left" w:pos="440"/>
        </w:tabs>
        <w:spacing w:line="100" w:lineRule="atLeast"/>
        <w:rPr>
          <w:rFonts w:ascii="Times New Roman" w:hAnsi="Times New Roman" w:cs="Tahoma"/>
          <w:sz w:val="24"/>
        </w:rPr>
      </w:pPr>
    </w:p>
    <w:p w:rsidR="00672AC7" w:rsidRDefault="00672AC7">
      <w:pPr>
        <w:pStyle w:val="a"/>
        <w:tabs>
          <w:tab w:val="left" w:pos="440"/>
        </w:tabs>
        <w:spacing w:line="100" w:lineRule="atLeast"/>
        <w:rPr>
          <w:rFonts w:ascii="Times New Roman" w:hAnsi="Times New Roman" w:cs="Tahoma"/>
          <w:sz w:val="24"/>
        </w:rPr>
      </w:pPr>
    </w:p>
    <w:p w:rsidR="00672AC7" w:rsidRDefault="00672AC7">
      <w:pPr>
        <w:pStyle w:val="a"/>
        <w:tabs>
          <w:tab w:val="left" w:pos="440"/>
        </w:tabs>
        <w:spacing w:line="100" w:lineRule="atLeast"/>
        <w:rPr>
          <w:rFonts w:ascii="Times New Roman" w:hAnsi="Times New Roman" w:cs="Tahoma"/>
          <w:sz w:val="24"/>
        </w:rPr>
      </w:pPr>
    </w:p>
    <w:p w:rsidR="00672AC7" w:rsidRDefault="00672AC7">
      <w:pPr>
        <w:pStyle w:val="a"/>
        <w:tabs>
          <w:tab w:val="left" w:pos="440"/>
        </w:tabs>
        <w:spacing w:line="100" w:lineRule="atLeast"/>
        <w:rPr>
          <w:rFonts w:ascii="Times New Roman" w:hAnsi="Times New Roman" w:cs="Tahoma"/>
          <w:sz w:val="24"/>
        </w:rPr>
      </w:pPr>
    </w:p>
    <w:p w:rsidR="00672AC7" w:rsidRDefault="00672AC7">
      <w:pPr>
        <w:pStyle w:val="a"/>
        <w:tabs>
          <w:tab w:val="left" w:pos="440"/>
        </w:tabs>
        <w:spacing w:line="100" w:lineRule="atLeast"/>
        <w:rPr>
          <w:rFonts w:ascii="Times New Roman" w:hAnsi="Times New Roman" w:cs="Tahoma"/>
          <w:sz w:val="24"/>
        </w:rPr>
      </w:pPr>
    </w:p>
    <w:p w:rsidR="00672AC7" w:rsidRDefault="00672AC7">
      <w:pPr>
        <w:pStyle w:val="a"/>
        <w:tabs>
          <w:tab w:val="left" w:pos="440"/>
        </w:tabs>
        <w:spacing w:line="100" w:lineRule="atLeast"/>
        <w:rPr>
          <w:rFonts w:ascii="Times New Roman" w:hAnsi="Times New Roman" w:cs="Tahoma"/>
          <w:sz w:val="24"/>
        </w:rPr>
      </w:pPr>
    </w:p>
    <w:p w:rsidR="00672AC7" w:rsidRDefault="00672AC7">
      <w:pPr>
        <w:pStyle w:val="a"/>
        <w:tabs>
          <w:tab w:val="left" w:pos="440"/>
        </w:tabs>
        <w:spacing w:line="100" w:lineRule="atLeast"/>
        <w:jc w:val="center"/>
        <w:rPr>
          <w:rFonts w:ascii="Times New Roman" w:hAnsi="Times New Roman" w:cs="Tahoma"/>
          <w:sz w:val="24"/>
        </w:rPr>
      </w:pPr>
    </w:p>
    <w:p w:rsidR="00672AC7" w:rsidRDefault="00672AC7">
      <w:pPr>
        <w:pStyle w:val="a"/>
        <w:tabs>
          <w:tab w:val="left" w:pos="440"/>
        </w:tabs>
        <w:spacing w:line="100" w:lineRule="atLeast"/>
        <w:jc w:val="center"/>
        <w:rPr>
          <w:rFonts w:ascii="Times New Roman" w:hAnsi="Times New Roman" w:cs="Tahoma"/>
          <w:sz w:val="24"/>
        </w:rPr>
      </w:pPr>
    </w:p>
    <w:p w:rsidR="00672AC7" w:rsidRDefault="00672AC7">
      <w:pPr>
        <w:pStyle w:val="a"/>
        <w:tabs>
          <w:tab w:val="left" w:pos="440"/>
        </w:tabs>
        <w:spacing w:line="100" w:lineRule="atLeast"/>
        <w:jc w:val="center"/>
        <w:rPr>
          <w:rFonts w:ascii="Times New Roman" w:hAnsi="Times New Roman" w:cs="Tahoma"/>
          <w:sz w:val="24"/>
        </w:rPr>
      </w:pPr>
    </w:p>
    <w:p w:rsidR="00672AC7" w:rsidRDefault="00672AC7">
      <w:pPr>
        <w:pStyle w:val="a"/>
        <w:tabs>
          <w:tab w:val="left" w:pos="440"/>
        </w:tabs>
        <w:spacing w:line="100" w:lineRule="atLeast"/>
        <w:jc w:val="center"/>
        <w:rPr>
          <w:rFonts w:ascii="Times New Roman" w:hAnsi="Times New Roman" w:cs="Tahoma"/>
          <w:sz w:val="24"/>
        </w:rPr>
      </w:pPr>
    </w:p>
    <w:p w:rsidR="00672AC7" w:rsidRDefault="00672AC7">
      <w:pPr>
        <w:pStyle w:val="a"/>
        <w:tabs>
          <w:tab w:val="left" w:pos="440"/>
        </w:tabs>
        <w:spacing w:line="100" w:lineRule="atLeast"/>
        <w:jc w:val="center"/>
        <w:rPr>
          <w:rFonts w:ascii="Times New Roman" w:hAnsi="Times New Roman" w:cs="Tahoma"/>
          <w:sz w:val="24"/>
        </w:rPr>
      </w:pPr>
    </w:p>
    <w:p w:rsidR="00672AC7" w:rsidRDefault="00672AC7">
      <w:pPr>
        <w:pStyle w:val="a"/>
        <w:tabs>
          <w:tab w:val="left" w:pos="440"/>
        </w:tabs>
        <w:spacing w:line="100" w:lineRule="atLeast"/>
        <w:jc w:val="center"/>
        <w:rPr>
          <w:rFonts w:ascii="Times New Roman" w:hAnsi="Times New Roman" w:cs="Tahoma"/>
          <w:sz w:val="24"/>
        </w:rPr>
      </w:pPr>
    </w:p>
    <w:p w:rsidR="00672AC7" w:rsidRDefault="00672AC7">
      <w:pPr>
        <w:pStyle w:val="a"/>
        <w:tabs>
          <w:tab w:val="left" w:pos="440"/>
        </w:tabs>
        <w:spacing w:line="100" w:lineRule="atLeast"/>
        <w:jc w:val="center"/>
        <w:rPr>
          <w:rFonts w:ascii="Times New Roman" w:hAnsi="Times New Roman" w:cs="Tahoma"/>
          <w:sz w:val="24"/>
        </w:rPr>
      </w:pPr>
    </w:p>
    <w:p w:rsidR="00672AC7" w:rsidRDefault="00672AC7">
      <w:pPr>
        <w:pStyle w:val="a"/>
        <w:tabs>
          <w:tab w:val="left" w:pos="440"/>
        </w:tabs>
        <w:spacing w:line="100" w:lineRule="atLeast"/>
        <w:jc w:val="center"/>
        <w:rPr>
          <w:rFonts w:ascii="Times New Roman" w:hAnsi="Times New Roman" w:cs="Tahoma"/>
          <w:sz w:val="24"/>
        </w:rPr>
      </w:pPr>
    </w:p>
    <w:p w:rsidR="00672AC7" w:rsidRDefault="00672AC7">
      <w:pPr>
        <w:pStyle w:val="a"/>
        <w:tabs>
          <w:tab w:val="left" w:pos="440"/>
        </w:tabs>
        <w:spacing w:line="100" w:lineRule="atLeast"/>
        <w:jc w:val="center"/>
        <w:rPr>
          <w:rFonts w:ascii="Times New Roman" w:hAnsi="Times New Roman" w:cs="Tahoma"/>
          <w:sz w:val="24"/>
        </w:rPr>
      </w:pPr>
    </w:p>
    <w:p w:rsidR="00672AC7" w:rsidRDefault="00672AC7">
      <w:pPr>
        <w:pStyle w:val="a"/>
        <w:tabs>
          <w:tab w:val="left" w:pos="440"/>
        </w:tabs>
        <w:spacing w:line="100" w:lineRule="atLeast"/>
        <w:jc w:val="center"/>
        <w:rPr>
          <w:rFonts w:ascii="Times New Roman" w:hAnsi="Times New Roman" w:cs="Tahoma"/>
          <w:sz w:val="24"/>
        </w:rPr>
      </w:pPr>
    </w:p>
    <w:p w:rsidR="00672AC7" w:rsidRDefault="00672AC7">
      <w:pPr>
        <w:pStyle w:val="a"/>
        <w:tabs>
          <w:tab w:val="left" w:pos="440"/>
        </w:tabs>
        <w:spacing w:line="100" w:lineRule="atLeast"/>
        <w:jc w:val="center"/>
        <w:rPr>
          <w:rFonts w:ascii="Times New Roman" w:hAnsi="Times New Roman" w:cs="Tahoma"/>
          <w:sz w:val="24"/>
        </w:rPr>
      </w:pPr>
    </w:p>
    <w:p w:rsidR="00672AC7" w:rsidRDefault="00672AC7">
      <w:pPr>
        <w:pStyle w:val="a"/>
        <w:tabs>
          <w:tab w:val="left" w:pos="440"/>
        </w:tabs>
        <w:spacing w:line="100" w:lineRule="atLeast"/>
        <w:jc w:val="center"/>
        <w:rPr>
          <w:rFonts w:ascii="Times New Roman" w:hAnsi="Times New Roman" w:cs="Tahoma"/>
          <w:sz w:val="24"/>
        </w:rPr>
      </w:pPr>
    </w:p>
    <w:p w:rsidR="00672AC7" w:rsidRDefault="00672AC7">
      <w:pPr>
        <w:pStyle w:val="a"/>
        <w:tabs>
          <w:tab w:val="left" w:pos="440"/>
        </w:tabs>
        <w:spacing w:line="100" w:lineRule="atLeast"/>
        <w:jc w:val="center"/>
        <w:rPr>
          <w:rFonts w:ascii="Times New Roman" w:hAnsi="Times New Roman" w:cs="Tahoma"/>
          <w:sz w:val="24"/>
        </w:rPr>
      </w:pPr>
    </w:p>
    <w:p w:rsidR="00672AC7" w:rsidRDefault="00672AC7">
      <w:pPr>
        <w:pStyle w:val="a"/>
        <w:tabs>
          <w:tab w:val="left" w:pos="440"/>
        </w:tabs>
        <w:spacing w:line="100" w:lineRule="atLeast"/>
        <w:jc w:val="center"/>
        <w:rPr>
          <w:rFonts w:ascii="Times New Roman" w:hAnsi="Times New Roman" w:cs="Tahoma"/>
          <w:sz w:val="24"/>
        </w:rPr>
      </w:pPr>
    </w:p>
    <w:p w:rsidR="00672AC7" w:rsidRDefault="00672AC7">
      <w:pPr>
        <w:pStyle w:val="a"/>
        <w:tabs>
          <w:tab w:val="left" w:pos="440"/>
        </w:tabs>
        <w:spacing w:line="100" w:lineRule="atLeast"/>
        <w:jc w:val="center"/>
        <w:rPr>
          <w:rFonts w:ascii="Times New Roman" w:hAnsi="Times New Roman" w:cs="Tahoma"/>
          <w:sz w:val="24"/>
        </w:rPr>
      </w:pPr>
    </w:p>
    <w:p w:rsidR="00672AC7" w:rsidRDefault="00672AC7">
      <w:pPr>
        <w:pStyle w:val="a"/>
        <w:tabs>
          <w:tab w:val="left" w:pos="440"/>
        </w:tabs>
        <w:spacing w:line="100" w:lineRule="atLeast"/>
        <w:jc w:val="center"/>
        <w:rPr>
          <w:rFonts w:ascii="Times New Roman" w:hAnsi="Times New Roman" w:cs="Tahoma"/>
          <w:sz w:val="24"/>
        </w:rPr>
      </w:pPr>
    </w:p>
    <w:p w:rsidR="00672AC7" w:rsidRDefault="00672AC7">
      <w:pPr>
        <w:pStyle w:val="a"/>
        <w:tabs>
          <w:tab w:val="left" w:pos="440"/>
        </w:tabs>
        <w:spacing w:line="100" w:lineRule="atLeast"/>
        <w:jc w:val="center"/>
        <w:rPr>
          <w:rFonts w:ascii="Times New Roman" w:hAnsi="Times New Roman" w:cs="Tahoma"/>
          <w:sz w:val="24"/>
        </w:rPr>
      </w:pPr>
    </w:p>
    <w:p w:rsidR="00672AC7" w:rsidRDefault="00672AC7">
      <w:pPr>
        <w:pStyle w:val="a"/>
        <w:tabs>
          <w:tab w:val="left" w:pos="440"/>
        </w:tabs>
        <w:spacing w:line="100" w:lineRule="atLeast"/>
        <w:jc w:val="center"/>
        <w:rPr>
          <w:rFonts w:ascii="Times New Roman" w:hAnsi="Times New Roman" w:cs="Tahoma"/>
          <w:sz w:val="24"/>
        </w:rPr>
      </w:pPr>
      <w:r>
        <w:rPr>
          <w:rFonts w:ascii="Times New Roman" w:hAnsi="Times New Roman" w:cs="Tahoma"/>
          <w:sz w:val="24"/>
        </w:rPr>
        <w:t>Список используемой литературы:</w:t>
      </w:r>
    </w:p>
    <w:p w:rsidR="00672AC7" w:rsidRDefault="00672AC7">
      <w:pPr>
        <w:pStyle w:val="a"/>
        <w:numPr>
          <w:ilvl w:val="0"/>
          <w:numId w:val="0"/>
        </w:numPr>
        <w:tabs>
          <w:tab w:val="clear" w:pos="709"/>
          <w:tab w:val="left" w:pos="269"/>
        </w:tabs>
        <w:spacing w:line="100" w:lineRule="atLeast"/>
        <w:ind w:right="0"/>
        <w:rPr>
          <w:rFonts w:ascii="Times New Roman" w:hAnsi="Times New Roman" w:cs="Tahoma"/>
          <w:sz w:val="24"/>
          <w:szCs w:val="24"/>
        </w:rPr>
      </w:pPr>
    </w:p>
    <w:p w:rsidR="00672AC7" w:rsidRDefault="00672AC7">
      <w:pPr>
        <w:pStyle w:val="a"/>
        <w:tabs>
          <w:tab w:val="clear" w:pos="709"/>
          <w:tab w:val="left" w:pos="0"/>
          <w:tab w:val="left" w:pos="269"/>
        </w:tabs>
        <w:spacing w:line="100" w:lineRule="atLeast"/>
        <w:ind w:left="0"/>
        <w:rPr>
          <w:rFonts w:ascii="Times New Roman" w:hAnsi="Times New Roman" w:cs="Tahoma"/>
          <w:sz w:val="24"/>
          <w:szCs w:val="24"/>
        </w:rPr>
      </w:pPr>
    </w:p>
    <w:p w:rsidR="00672AC7" w:rsidRDefault="00672AC7">
      <w:pPr>
        <w:pStyle w:val="a"/>
        <w:tabs>
          <w:tab w:val="clear" w:pos="709"/>
          <w:tab w:val="left" w:pos="0"/>
          <w:tab w:val="left" w:pos="269"/>
        </w:tabs>
        <w:spacing w:line="100" w:lineRule="atLeast"/>
        <w:ind w:left="0"/>
        <w:rPr>
          <w:rFonts w:ascii="Times New Roman" w:hAnsi="Times New Roman" w:cs="Tahoma"/>
          <w:sz w:val="24"/>
          <w:szCs w:val="24"/>
        </w:rPr>
      </w:pPr>
      <w:r>
        <w:rPr>
          <w:rFonts w:ascii="Times New Roman" w:hAnsi="Times New Roman" w:cs="Tahoma"/>
          <w:sz w:val="24"/>
          <w:szCs w:val="24"/>
        </w:rPr>
        <w:t xml:space="preserve">1. Гражданский кодекс Российской Федерации : по состоянию на 1 февраля 2010 года.-Новосибирск: Сиб. унив. изд-во, 2010. - 473 с.  </w:t>
      </w:r>
      <w:r>
        <w:rPr>
          <w:rFonts w:ascii="Times New Roman" w:hAnsi="Times New Roman" w:cs="Tahoma"/>
          <w:sz w:val="24"/>
          <w:szCs w:val="24"/>
        </w:rPr>
        <w:br/>
        <w:t>2. Указ от 27 октября 1699 года (Свод Законов Российской империи, №1706)</w:t>
      </w:r>
    </w:p>
    <w:p w:rsidR="00672AC7" w:rsidRDefault="00672AC7">
      <w:pPr>
        <w:pStyle w:val="a"/>
        <w:numPr>
          <w:ilvl w:val="0"/>
          <w:numId w:val="0"/>
        </w:numPr>
        <w:tabs>
          <w:tab w:val="clear" w:pos="709"/>
          <w:tab w:val="left" w:pos="269"/>
        </w:tabs>
        <w:spacing w:line="100" w:lineRule="atLeast"/>
        <w:ind w:right="0"/>
        <w:rPr>
          <w:rFonts w:ascii="Times New Roman" w:hAnsi="Times New Roman" w:cs="Tahoma"/>
          <w:sz w:val="24"/>
          <w:szCs w:val="24"/>
        </w:rPr>
      </w:pPr>
      <w:r>
        <w:rPr>
          <w:rFonts w:ascii="Times New Roman" w:hAnsi="Times New Roman" w:cs="Tahoma"/>
          <w:sz w:val="24"/>
          <w:szCs w:val="24"/>
        </w:rPr>
        <w:t>3. Закон Франции №66-537 от 24. 07. 1966 "О торговых товариществах" ст. 73 ("Акционерное общество и товарищество с ограниченной ответственностью: сборник зарубежного законодательства"/ под ред. Туманова В. А. М 1995)</w:t>
      </w:r>
    </w:p>
    <w:p w:rsidR="00672AC7" w:rsidRDefault="00672AC7">
      <w:pPr>
        <w:pStyle w:val="a"/>
        <w:numPr>
          <w:ilvl w:val="0"/>
          <w:numId w:val="0"/>
        </w:numPr>
        <w:tabs>
          <w:tab w:val="clear" w:pos="709"/>
          <w:tab w:val="left" w:pos="269"/>
        </w:tabs>
        <w:spacing w:line="100" w:lineRule="atLeast"/>
        <w:ind w:right="0"/>
        <w:rPr>
          <w:rFonts w:ascii="Times New Roman" w:hAnsi="Times New Roman" w:cs="Tahoma"/>
          <w:sz w:val="24"/>
          <w:szCs w:val="24"/>
        </w:rPr>
      </w:pPr>
      <w:r>
        <w:rPr>
          <w:rFonts w:ascii="Times New Roman" w:hAnsi="Times New Roman" w:cs="Tahoma"/>
          <w:sz w:val="24"/>
          <w:szCs w:val="24"/>
        </w:rPr>
        <w:t>4. Акционерный закон ФРГ от 6. 09. 65 ст.2</w:t>
      </w:r>
    </w:p>
    <w:p w:rsidR="00672AC7" w:rsidRDefault="00672AC7">
      <w:pPr>
        <w:pStyle w:val="a"/>
        <w:numPr>
          <w:ilvl w:val="0"/>
          <w:numId w:val="0"/>
        </w:numPr>
        <w:tabs>
          <w:tab w:val="clear" w:pos="709"/>
          <w:tab w:val="left" w:pos="269"/>
        </w:tabs>
        <w:spacing w:line="100" w:lineRule="atLeast"/>
        <w:ind w:right="0"/>
        <w:rPr>
          <w:rFonts w:ascii="Times New Roman" w:hAnsi="Times New Roman" w:cs="Tahoma"/>
          <w:sz w:val="24"/>
          <w:szCs w:val="24"/>
        </w:rPr>
      </w:pPr>
      <w:r>
        <w:rPr>
          <w:rFonts w:ascii="Times New Roman" w:hAnsi="Times New Roman" w:cs="Tahoma"/>
          <w:sz w:val="24"/>
          <w:szCs w:val="24"/>
        </w:rPr>
        <w:t>5. Постановление ЦИК и СНК СССР от 17. 08. 27</w:t>
      </w:r>
    </w:p>
    <w:p w:rsidR="00672AC7" w:rsidRDefault="00672AC7">
      <w:pPr>
        <w:pStyle w:val="a"/>
        <w:numPr>
          <w:ilvl w:val="0"/>
          <w:numId w:val="0"/>
        </w:numPr>
        <w:tabs>
          <w:tab w:val="clear" w:pos="709"/>
          <w:tab w:val="left" w:pos="269"/>
        </w:tabs>
        <w:spacing w:line="100" w:lineRule="atLeast"/>
        <w:ind w:right="0"/>
        <w:rPr>
          <w:rFonts w:ascii="Times New Roman" w:hAnsi="Times New Roman" w:cs="Tahoma"/>
          <w:sz w:val="24"/>
          <w:szCs w:val="24"/>
        </w:rPr>
      </w:pPr>
      <w:r>
        <w:rPr>
          <w:rFonts w:ascii="Times New Roman" w:hAnsi="Times New Roman" w:cs="Tahoma"/>
          <w:sz w:val="24"/>
          <w:szCs w:val="24"/>
        </w:rPr>
        <w:t>6. Закон об акционерных обществах от 29. 09. 78 //Государство и право, 1996, №3</w:t>
      </w:r>
    </w:p>
    <w:p w:rsidR="00672AC7" w:rsidRDefault="00672AC7">
      <w:pPr>
        <w:pStyle w:val="a"/>
        <w:numPr>
          <w:ilvl w:val="0"/>
          <w:numId w:val="0"/>
        </w:numPr>
        <w:tabs>
          <w:tab w:val="clear" w:pos="709"/>
          <w:tab w:val="left" w:pos="269"/>
        </w:tabs>
        <w:spacing w:line="100" w:lineRule="atLeast"/>
        <w:ind w:right="0"/>
        <w:rPr>
          <w:rFonts w:ascii="Times New Roman" w:hAnsi="Times New Roman" w:cs="Tahoma"/>
          <w:sz w:val="24"/>
          <w:szCs w:val="24"/>
        </w:rPr>
      </w:pPr>
      <w:r>
        <w:rPr>
          <w:rFonts w:ascii="Times New Roman" w:hAnsi="Times New Roman" w:cs="Tahoma"/>
          <w:sz w:val="24"/>
          <w:szCs w:val="24"/>
        </w:rPr>
        <w:t>7.Акционерное общество и товарищество с ограниченной ответственностью. Сборник зарубежного законодательства / Составитель, ответственный редактор и автор вступительной статьи проф. В.А.Туманов. - М.: БЕК, 1995. -291 с.</w:t>
      </w:r>
    </w:p>
    <w:p w:rsidR="00672AC7" w:rsidRDefault="00672AC7">
      <w:pPr>
        <w:pStyle w:val="a"/>
        <w:numPr>
          <w:ilvl w:val="0"/>
          <w:numId w:val="0"/>
        </w:numPr>
        <w:tabs>
          <w:tab w:val="clear" w:pos="709"/>
          <w:tab w:val="left" w:pos="269"/>
        </w:tabs>
        <w:spacing w:line="100" w:lineRule="atLeast"/>
        <w:ind w:right="0"/>
        <w:rPr>
          <w:rFonts w:ascii="Times New Roman" w:hAnsi="Times New Roman" w:cs="Tahoma"/>
          <w:sz w:val="24"/>
          <w:szCs w:val="24"/>
        </w:rPr>
      </w:pPr>
      <w:r>
        <w:rPr>
          <w:rFonts w:ascii="Times New Roman" w:hAnsi="Times New Roman" w:cs="Tahoma"/>
          <w:sz w:val="24"/>
          <w:szCs w:val="24"/>
        </w:rPr>
        <w:t xml:space="preserve">8.Зиновьев А. Запад.- М.: Центрполиграф,2000. - 508 с. </w:t>
      </w:r>
    </w:p>
    <w:p w:rsidR="00672AC7" w:rsidRDefault="00672AC7">
      <w:pPr>
        <w:pStyle w:val="a"/>
        <w:numPr>
          <w:ilvl w:val="0"/>
          <w:numId w:val="0"/>
        </w:numPr>
        <w:tabs>
          <w:tab w:val="clear" w:pos="709"/>
          <w:tab w:val="left" w:pos="269"/>
        </w:tabs>
        <w:spacing w:line="100" w:lineRule="atLeast"/>
        <w:ind w:right="0"/>
        <w:rPr>
          <w:rFonts w:ascii="Times New Roman" w:hAnsi="Times New Roman" w:cs="Tahoma"/>
          <w:sz w:val="24"/>
          <w:szCs w:val="24"/>
        </w:rPr>
      </w:pPr>
      <w:r>
        <w:rPr>
          <w:rFonts w:ascii="Times New Roman" w:hAnsi="Times New Roman" w:cs="Tahoma"/>
          <w:sz w:val="24"/>
          <w:szCs w:val="24"/>
        </w:rPr>
        <w:t xml:space="preserve">9. Каминка А.И. Акционерные компании: юридические исследования. - СПб,1912. - 387 с. </w:t>
      </w:r>
    </w:p>
    <w:p w:rsidR="00672AC7" w:rsidRDefault="00672AC7">
      <w:pPr>
        <w:pStyle w:val="a"/>
        <w:numPr>
          <w:ilvl w:val="0"/>
          <w:numId w:val="0"/>
        </w:numPr>
        <w:tabs>
          <w:tab w:val="clear" w:pos="709"/>
          <w:tab w:val="left" w:pos="269"/>
        </w:tabs>
        <w:spacing w:line="100" w:lineRule="atLeast"/>
        <w:ind w:right="0"/>
        <w:rPr>
          <w:rFonts w:ascii="Times New Roman" w:hAnsi="Times New Roman" w:cs="Tahoma"/>
          <w:sz w:val="24"/>
          <w:szCs w:val="24"/>
          <w:lang w:bidi="ru-RU"/>
        </w:rPr>
      </w:pPr>
      <w:r>
        <w:rPr>
          <w:rFonts w:ascii="Times New Roman" w:hAnsi="Times New Roman" w:cs="Tahoma"/>
          <w:sz w:val="24"/>
          <w:szCs w:val="24"/>
          <w:lang w:bidi="ru-RU"/>
        </w:rPr>
        <w:t xml:space="preserve">10. </w:t>
      </w:r>
      <w:r>
        <w:rPr>
          <w:rStyle w:val="ab"/>
          <w:rFonts w:ascii="Times New Roman" w:hAnsi="Times New Roman" w:cs="Tahoma"/>
          <w:i w:val="0"/>
          <w:iCs w:val="0"/>
          <w:sz w:val="24"/>
          <w:szCs w:val="24"/>
          <w:lang w:bidi="ru-RU"/>
        </w:rPr>
        <w:t>Кулагин М.И</w:t>
      </w:r>
      <w:r>
        <w:rPr>
          <w:rFonts w:ascii="Times New Roman" w:hAnsi="Times New Roman" w:cs="Tahoma"/>
          <w:sz w:val="24"/>
          <w:szCs w:val="24"/>
          <w:lang w:bidi="ru-RU"/>
        </w:rPr>
        <w:t xml:space="preserve">. </w:t>
      </w:r>
      <w:r>
        <w:rPr>
          <w:rStyle w:val="ab"/>
          <w:rFonts w:ascii="Times New Roman" w:hAnsi="Times New Roman" w:cs="Tahoma"/>
          <w:i w:val="0"/>
          <w:iCs w:val="0"/>
          <w:sz w:val="24"/>
          <w:szCs w:val="24"/>
          <w:lang w:bidi="ru-RU"/>
        </w:rPr>
        <w:t>Избранные труды</w:t>
      </w:r>
      <w:r>
        <w:rPr>
          <w:rFonts w:ascii="Times New Roman" w:hAnsi="Times New Roman" w:cs="Tahoma"/>
          <w:sz w:val="24"/>
          <w:szCs w:val="24"/>
          <w:lang w:bidi="ru-RU"/>
        </w:rPr>
        <w:t xml:space="preserve">. - </w:t>
      </w:r>
      <w:r>
        <w:rPr>
          <w:rStyle w:val="ab"/>
          <w:rFonts w:ascii="Times New Roman" w:hAnsi="Times New Roman" w:cs="Tahoma"/>
          <w:i w:val="0"/>
          <w:iCs w:val="0"/>
          <w:sz w:val="24"/>
          <w:szCs w:val="24"/>
          <w:lang w:bidi="ru-RU"/>
        </w:rPr>
        <w:t>М</w:t>
      </w:r>
      <w:r>
        <w:rPr>
          <w:rFonts w:ascii="Times New Roman" w:hAnsi="Times New Roman" w:cs="Tahoma"/>
          <w:sz w:val="24"/>
          <w:szCs w:val="24"/>
          <w:lang w:bidi="ru-RU"/>
        </w:rPr>
        <w:t xml:space="preserve">: Статут , </w:t>
      </w:r>
      <w:r>
        <w:rPr>
          <w:rStyle w:val="ab"/>
          <w:rFonts w:ascii="Times New Roman" w:hAnsi="Times New Roman" w:cs="Tahoma"/>
          <w:i w:val="0"/>
          <w:iCs w:val="0"/>
          <w:sz w:val="24"/>
          <w:szCs w:val="24"/>
          <w:lang w:bidi="ru-RU"/>
        </w:rPr>
        <w:t>1997</w:t>
      </w:r>
      <w:r>
        <w:rPr>
          <w:rFonts w:ascii="Times New Roman" w:hAnsi="Times New Roman" w:cs="Tahoma"/>
          <w:sz w:val="24"/>
          <w:szCs w:val="24"/>
          <w:lang w:bidi="ru-RU"/>
        </w:rPr>
        <w:t xml:space="preserve">. - 281 c. </w:t>
      </w:r>
    </w:p>
    <w:p w:rsidR="00672AC7" w:rsidRDefault="00672AC7">
      <w:pPr>
        <w:pStyle w:val="a"/>
        <w:numPr>
          <w:ilvl w:val="0"/>
          <w:numId w:val="0"/>
        </w:numPr>
        <w:tabs>
          <w:tab w:val="clear" w:pos="709"/>
          <w:tab w:val="left" w:pos="269"/>
        </w:tabs>
        <w:spacing w:line="100" w:lineRule="atLeast"/>
        <w:ind w:right="0"/>
        <w:rPr>
          <w:rFonts w:ascii="Times New Roman" w:hAnsi="Times New Roman" w:cs="Tahoma"/>
          <w:sz w:val="24"/>
          <w:szCs w:val="24"/>
          <w:lang w:bidi="ru-RU"/>
        </w:rPr>
      </w:pPr>
      <w:r>
        <w:rPr>
          <w:rStyle w:val="ab"/>
          <w:rFonts w:ascii="Times New Roman" w:hAnsi="Times New Roman" w:cs="Tahoma"/>
          <w:i w:val="0"/>
          <w:iCs w:val="0"/>
          <w:sz w:val="24"/>
          <w:szCs w:val="24"/>
          <w:lang w:bidi="ru-RU"/>
        </w:rPr>
        <w:t>11.Лехтинен Л</w:t>
      </w:r>
      <w:r>
        <w:rPr>
          <w:rFonts w:ascii="Times New Roman" w:hAnsi="Times New Roman" w:cs="Tahoma"/>
          <w:sz w:val="24"/>
          <w:szCs w:val="24"/>
          <w:lang w:bidi="ru-RU"/>
        </w:rPr>
        <w:t xml:space="preserve">. </w:t>
      </w:r>
      <w:r>
        <w:rPr>
          <w:rStyle w:val="ab"/>
          <w:rFonts w:ascii="Times New Roman" w:hAnsi="Times New Roman" w:cs="Tahoma"/>
          <w:i w:val="0"/>
          <w:iCs w:val="0"/>
          <w:sz w:val="24"/>
          <w:szCs w:val="24"/>
          <w:lang w:bidi="ru-RU"/>
        </w:rPr>
        <w:t>Права товариществ и акционерных обществ в России и Финляндии</w:t>
      </w:r>
      <w:r>
        <w:rPr>
          <w:rFonts w:ascii="Times New Roman" w:hAnsi="Times New Roman" w:cs="Tahoma"/>
          <w:sz w:val="24"/>
          <w:szCs w:val="24"/>
          <w:lang w:bidi="ru-RU"/>
        </w:rPr>
        <w:t xml:space="preserve">. – </w:t>
      </w:r>
      <w:r>
        <w:rPr>
          <w:rStyle w:val="ab"/>
          <w:rFonts w:ascii="Times New Roman" w:hAnsi="Times New Roman" w:cs="Tahoma"/>
          <w:i w:val="0"/>
          <w:iCs w:val="0"/>
          <w:sz w:val="24"/>
          <w:szCs w:val="24"/>
          <w:lang w:bidi="ru-RU"/>
        </w:rPr>
        <w:t>Государство и право</w:t>
      </w:r>
      <w:r>
        <w:rPr>
          <w:rFonts w:ascii="Times New Roman" w:hAnsi="Times New Roman" w:cs="Tahoma"/>
          <w:sz w:val="24"/>
          <w:szCs w:val="24"/>
          <w:lang w:bidi="ru-RU"/>
        </w:rPr>
        <w:t>,</w:t>
      </w:r>
      <w:r>
        <w:rPr>
          <w:rStyle w:val="ab"/>
          <w:rFonts w:ascii="Times New Roman" w:hAnsi="Times New Roman" w:cs="Tahoma"/>
          <w:i w:val="0"/>
          <w:iCs w:val="0"/>
          <w:sz w:val="24"/>
          <w:szCs w:val="24"/>
          <w:lang w:bidi="ru-RU"/>
        </w:rPr>
        <w:t>1996</w:t>
      </w:r>
      <w:r>
        <w:rPr>
          <w:rFonts w:ascii="Times New Roman" w:hAnsi="Times New Roman" w:cs="Tahoma"/>
          <w:sz w:val="24"/>
          <w:szCs w:val="24"/>
          <w:lang w:bidi="ru-RU"/>
        </w:rPr>
        <w:t>, №</w:t>
      </w:r>
      <w:r>
        <w:rPr>
          <w:rStyle w:val="ab"/>
          <w:rFonts w:ascii="Times New Roman" w:hAnsi="Times New Roman" w:cs="Tahoma"/>
          <w:i w:val="0"/>
          <w:iCs w:val="0"/>
          <w:sz w:val="24"/>
          <w:szCs w:val="24"/>
          <w:lang w:bidi="ru-RU"/>
        </w:rPr>
        <w:t>3</w:t>
      </w:r>
      <w:r>
        <w:rPr>
          <w:rFonts w:ascii="Times New Roman" w:hAnsi="Times New Roman" w:cs="Tahoma"/>
          <w:sz w:val="24"/>
          <w:szCs w:val="24"/>
          <w:lang w:bidi="ru-RU"/>
        </w:rPr>
        <w:t>, с.42.</w:t>
      </w:r>
    </w:p>
    <w:p w:rsidR="00672AC7" w:rsidRDefault="00672AC7">
      <w:pPr>
        <w:pStyle w:val="a"/>
        <w:numPr>
          <w:ilvl w:val="0"/>
          <w:numId w:val="0"/>
        </w:numPr>
        <w:tabs>
          <w:tab w:val="clear" w:pos="709"/>
          <w:tab w:val="left" w:pos="269"/>
        </w:tabs>
        <w:spacing w:line="100" w:lineRule="atLeast"/>
        <w:ind w:right="0"/>
        <w:rPr>
          <w:rFonts w:ascii="Times New Roman" w:hAnsi="Times New Roman" w:cs="Tahoma"/>
          <w:sz w:val="24"/>
          <w:szCs w:val="24"/>
        </w:rPr>
      </w:pPr>
      <w:r>
        <w:rPr>
          <w:rFonts w:ascii="Times New Roman" w:hAnsi="Times New Roman" w:cs="Tahoma"/>
          <w:sz w:val="24"/>
          <w:szCs w:val="24"/>
        </w:rPr>
        <w:t>12. Ленин В. И. ПСС. Том 22</w:t>
      </w:r>
    </w:p>
    <w:p w:rsidR="00672AC7" w:rsidRDefault="00672AC7">
      <w:pPr>
        <w:pStyle w:val="a"/>
        <w:numPr>
          <w:ilvl w:val="0"/>
          <w:numId w:val="0"/>
        </w:numPr>
        <w:tabs>
          <w:tab w:val="clear" w:pos="709"/>
          <w:tab w:val="left" w:pos="269"/>
        </w:tabs>
        <w:spacing w:line="100" w:lineRule="atLeast"/>
        <w:ind w:right="0"/>
        <w:rPr>
          <w:rFonts w:ascii="Times New Roman" w:hAnsi="Times New Roman" w:cs="Tahoma"/>
          <w:sz w:val="24"/>
          <w:szCs w:val="24"/>
        </w:rPr>
      </w:pPr>
      <w:r>
        <w:rPr>
          <w:rFonts w:ascii="Times New Roman" w:hAnsi="Times New Roman" w:cs="Tahoma"/>
          <w:sz w:val="24"/>
          <w:szCs w:val="24"/>
        </w:rPr>
        <w:t>13.Мардалиев Р. Т. гражданское право. - М.: питер, 2010, с. 247.</w:t>
      </w:r>
    </w:p>
    <w:p w:rsidR="00672AC7" w:rsidRDefault="00672AC7">
      <w:pPr>
        <w:pStyle w:val="a"/>
        <w:numPr>
          <w:ilvl w:val="0"/>
          <w:numId w:val="0"/>
        </w:numPr>
        <w:tabs>
          <w:tab w:val="clear" w:pos="709"/>
          <w:tab w:val="left" w:pos="269"/>
        </w:tabs>
        <w:spacing w:line="100" w:lineRule="atLeast"/>
        <w:ind w:right="0"/>
        <w:rPr>
          <w:rFonts w:ascii="Times New Roman" w:hAnsi="Times New Roman" w:cs="Tahoma"/>
          <w:sz w:val="24"/>
          <w:szCs w:val="24"/>
        </w:rPr>
      </w:pPr>
      <w:r>
        <w:rPr>
          <w:rFonts w:ascii="Times New Roman" w:hAnsi="Times New Roman" w:cs="Tahoma"/>
          <w:sz w:val="24"/>
          <w:szCs w:val="24"/>
        </w:rPr>
        <w:t>14. Маркс К., Энгельс Ф. Соч. Т. 23</w:t>
      </w:r>
    </w:p>
    <w:p w:rsidR="00672AC7" w:rsidRDefault="00672AC7">
      <w:pPr>
        <w:pStyle w:val="a"/>
        <w:numPr>
          <w:ilvl w:val="0"/>
          <w:numId w:val="0"/>
        </w:numPr>
        <w:tabs>
          <w:tab w:val="clear" w:pos="709"/>
          <w:tab w:val="left" w:pos="269"/>
        </w:tabs>
        <w:spacing w:line="100" w:lineRule="atLeast"/>
        <w:ind w:right="0"/>
        <w:rPr>
          <w:rFonts w:ascii="Times New Roman" w:hAnsi="Times New Roman" w:cs="Tahoma"/>
          <w:sz w:val="24"/>
          <w:szCs w:val="24"/>
        </w:rPr>
      </w:pPr>
      <w:r>
        <w:rPr>
          <w:rFonts w:ascii="Times New Roman" w:hAnsi="Times New Roman" w:cs="Tahoma"/>
          <w:sz w:val="24"/>
          <w:szCs w:val="24"/>
        </w:rPr>
        <w:t xml:space="preserve">15. Метелева Ю.А. Правовое положение акционера в акционерном обществе. - М.: Статут, 1999. - 191с. </w:t>
      </w:r>
    </w:p>
    <w:p w:rsidR="00672AC7" w:rsidRDefault="00672AC7">
      <w:pPr>
        <w:pStyle w:val="a"/>
        <w:numPr>
          <w:ilvl w:val="0"/>
          <w:numId w:val="0"/>
        </w:numPr>
        <w:tabs>
          <w:tab w:val="clear" w:pos="709"/>
          <w:tab w:val="left" w:pos="269"/>
        </w:tabs>
        <w:spacing w:line="100" w:lineRule="atLeast"/>
        <w:ind w:right="0"/>
        <w:rPr>
          <w:rFonts w:ascii="Times New Roman" w:hAnsi="Times New Roman" w:cs="Tahoma"/>
          <w:color w:val="000000"/>
          <w:sz w:val="24"/>
          <w:szCs w:val="24"/>
          <w:lang w:bidi="ru-RU"/>
        </w:rPr>
      </w:pPr>
      <w:r>
        <w:rPr>
          <w:rFonts w:ascii="Times New Roman" w:hAnsi="Times New Roman" w:cs="Tahoma"/>
          <w:sz w:val="24"/>
          <w:szCs w:val="24"/>
          <w:lang w:bidi="ru-RU"/>
        </w:rPr>
        <w:t xml:space="preserve">16. </w:t>
      </w:r>
      <w:r>
        <w:rPr>
          <w:rFonts w:ascii="Times New Roman" w:hAnsi="Times New Roman" w:cs="Tahoma"/>
          <w:color w:val="000000"/>
          <w:sz w:val="24"/>
          <w:szCs w:val="24"/>
          <w:lang w:bidi="ru-RU"/>
        </w:rPr>
        <w:t xml:space="preserve">Мозолин В.П. </w:t>
      </w:r>
      <w:hyperlink r:id="rId8" w:anchor="id7_28.09.2007" w:history="1">
        <w:r>
          <w:rPr>
            <w:rStyle w:val="a5"/>
            <w:rFonts w:ascii="Times New Roman" w:hAnsi="Times New Roman"/>
          </w:rPr>
          <w:t>Корпорации, монополии и право в США.</w:t>
        </w:r>
      </w:hyperlink>
      <w:r>
        <w:rPr>
          <w:rFonts w:ascii="Times New Roman" w:hAnsi="Times New Roman" w:cs="Tahoma"/>
          <w:color w:val="000000"/>
          <w:sz w:val="24"/>
          <w:szCs w:val="24"/>
          <w:lang w:bidi="ru-RU"/>
        </w:rPr>
        <w:t xml:space="preserve"> -М. Изд-во Мос.гос.ун-тета,1966. -394с. </w:t>
      </w:r>
    </w:p>
    <w:p w:rsidR="00672AC7" w:rsidRDefault="00672AC7">
      <w:pPr>
        <w:pStyle w:val="a"/>
        <w:tabs>
          <w:tab w:val="clear" w:pos="709"/>
          <w:tab w:val="left" w:pos="0"/>
          <w:tab w:val="left" w:pos="269"/>
        </w:tabs>
        <w:spacing w:line="100" w:lineRule="atLeast"/>
        <w:ind w:left="0"/>
        <w:rPr>
          <w:rFonts w:ascii="Times New Roman" w:hAnsi="Times New Roman" w:cs="Tahoma"/>
          <w:sz w:val="24"/>
          <w:szCs w:val="24"/>
        </w:rPr>
      </w:pPr>
      <w:r>
        <w:rPr>
          <w:rFonts w:ascii="Times New Roman" w:hAnsi="Times New Roman" w:cs="Tahoma"/>
          <w:sz w:val="24"/>
          <w:szCs w:val="24"/>
        </w:rPr>
        <w:t>17. «Офшорные фирмы в международном бизнесе». -  М.: 1997, с. 76.</w:t>
      </w:r>
    </w:p>
    <w:p w:rsidR="00672AC7" w:rsidRDefault="00672AC7">
      <w:pPr>
        <w:pStyle w:val="a"/>
        <w:numPr>
          <w:ilvl w:val="0"/>
          <w:numId w:val="0"/>
        </w:numPr>
        <w:tabs>
          <w:tab w:val="clear" w:pos="709"/>
          <w:tab w:val="left" w:pos="269"/>
        </w:tabs>
        <w:spacing w:line="100" w:lineRule="atLeast"/>
        <w:ind w:right="0"/>
        <w:rPr>
          <w:rFonts w:ascii="Times New Roman" w:hAnsi="Times New Roman" w:cs="Tahoma"/>
          <w:sz w:val="24"/>
          <w:szCs w:val="24"/>
        </w:rPr>
      </w:pPr>
      <w:r>
        <w:rPr>
          <w:rFonts w:ascii="Times New Roman" w:hAnsi="Times New Roman" w:cs="Tahoma"/>
          <w:sz w:val="24"/>
          <w:szCs w:val="24"/>
        </w:rPr>
        <w:t>18. Перло В. История финансовых магнатов. -  М.: 1958, с. 67.</w:t>
      </w:r>
    </w:p>
    <w:p w:rsidR="00672AC7" w:rsidRDefault="00672AC7">
      <w:pPr>
        <w:pStyle w:val="a"/>
        <w:numPr>
          <w:ilvl w:val="0"/>
          <w:numId w:val="0"/>
        </w:numPr>
        <w:tabs>
          <w:tab w:val="clear" w:pos="709"/>
          <w:tab w:val="left" w:pos="269"/>
        </w:tabs>
        <w:spacing w:line="100" w:lineRule="atLeast"/>
        <w:ind w:right="0"/>
        <w:rPr>
          <w:rFonts w:ascii="Times New Roman" w:hAnsi="Times New Roman" w:cs="Tahoma"/>
          <w:sz w:val="24"/>
          <w:szCs w:val="24"/>
          <w:lang w:bidi="ru-RU"/>
        </w:rPr>
      </w:pPr>
      <w:r>
        <w:rPr>
          <w:rFonts w:ascii="Times New Roman" w:hAnsi="Times New Roman" w:cs="Tahoma"/>
          <w:sz w:val="24"/>
          <w:szCs w:val="24"/>
          <w:lang w:bidi="ru-RU"/>
        </w:rPr>
        <w:t>19. Петражицкий Л. И. Акционерная компания: акционерные злоупотребления и роль акционерных компаний в народном хозяйстве. - СПб.: 1898.</w:t>
      </w:r>
    </w:p>
    <w:p w:rsidR="00672AC7" w:rsidRDefault="00672AC7">
      <w:pPr>
        <w:pStyle w:val="a"/>
        <w:numPr>
          <w:ilvl w:val="0"/>
          <w:numId w:val="0"/>
        </w:numPr>
        <w:tabs>
          <w:tab w:val="clear" w:pos="709"/>
          <w:tab w:val="left" w:pos="269"/>
        </w:tabs>
        <w:spacing w:line="100" w:lineRule="atLeast"/>
        <w:ind w:right="0"/>
        <w:rPr>
          <w:rFonts w:ascii="Times New Roman" w:hAnsi="Times New Roman" w:cs="Tahoma"/>
          <w:sz w:val="24"/>
          <w:szCs w:val="24"/>
          <w:lang w:bidi="ru-RU"/>
        </w:rPr>
      </w:pPr>
      <w:r>
        <w:rPr>
          <w:rFonts w:ascii="Times New Roman" w:hAnsi="Times New Roman" w:cs="Tahoma"/>
          <w:sz w:val="24"/>
          <w:szCs w:val="24"/>
          <w:lang w:bidi="ru-RU"/>
        </w:rPr>
        <w:t xml:space="preserve">20. </w:t>
      </w:r>
      <w:r>
        <w:rPr>
          <w:rStyle w:val="ab"/>
          <w:rFonts w:ascii="Times New Roman" w:hAnsi="Times New Roman" w:cs="Tahoma"/>
          <w:i w:val="0"/>
          <w:iCs w:val="0"/>
          <w:sz w:val="24"/>
          <w:szCs w:val="24"/>
          <w:lang w:bidi="ru-RU"/>
        </w:rPr>
        <w:t>Писемский П</w:t>
      </w:r>
      <w:r>
        <w:rPr>
          <w:rFonts w:ascii="Times New Roman" w:hAnsi="Times New Roman" w:cs="Tahoma"/>
          <w:sz w:val="24"/>
          <w:szCs w:val="24"/>
          <w:lang w:bidi="ru-RU"/>
        </w:rPr>
        <w:t xml:space="preserve">. </w:t>
      </w:r>
      <w:r>
        <w:rPr>
          <w:rStyle w:val="ab"/>
          <w:rFonts w:ascii="Times New Roman" w:hAnsi="Times New Roman" w:cs="Tahoma"/>
          <w:i w:val="0"/>
          <w:iCs w:val="0"/>
          <w:sz w:val="24"/>
          <w:szCs w:val="24"/>
          <w:lang w:bidi="ru-RU"/>
        </w:rPr>
        <w:t>Акционерные компании с точки зрения гражданского права.</w:t>
      </w:r>
      <w:r>
        <w:rPr>
          <w:rFonts w:ascii="Times New Roman" w:hAnsi="Times New Roman" w:cs="Tahoma"/>
          <w:sz w:val="24"/>
          <w:szCs w:val="24"/>
          <w:lang w:bidi="ru-RU"/>
        </w:rPr>
        <w:t xml:space="preserve"> - </w:t>
      </w:r>
      <w:r>
        <w:rPr>
          <w:rStyle w:val="ab"/>
          <w:rFonts w:ascii="Times New Roman" w:hAnsi="Times New Roman" w:cs="Tahoma"/>
          <w:i w:val="0"/>
          <w:iCs w:val="0"/>
          <w:sz w:val="24"/>
          <w:szCs w:val="24"/>
          <w:lang w:bidi="ru-RU"/>
        </w:rPr>
        <w:t>М</w:t>
      </w:r>
      <w:r>
        <w:rPr>
          <w:rFonts w:ascii="Times New Roman" w:hAnsi="Times New Roman" w:cs="Tahoma"/>
          <w:sz w:val="24"/>
          <w:szCs w:val="24"/>
          <w:lang w:bidi="ru-RU"/>
        </w:rPr>
        <w:t xml:space="preserve">.: Тип. Грачева и Ко, </w:t>
      </w:r>
      <w:r>
        <w:rPr>
          <w:rStyle w:val="ab"/>
          <w:rFonts w:ascii="Times New Roman" w:hAnsi="Times New Roman" w:cs="Tahoma"/>
          <w:i w:val="0"/>
          <w:iCs w:val="0"/>
          <w:sz w:val="24"/>
          <w:szCs w:val="24"/>
          <w:lang w:bidi="ru-RU"/>
        </w:rPr>
        <w:t>1876</w:t>
      </w:r>
      <w:r>
        <w:rPr>
          <w:rFonts w:ascii="Times New Roman" w:hAnsi="Times New Roman" w:cs="Tahoma"/>
          <w:sz w:val="24"/>
          <w:szCs w:val="24"/>
          <w:lang w:bidi="ru-RU"/>
        </w:rPr>
        <w:t>. - 231 с.</w:t>
      </w:r>
    </w:p>
    <w:p w:rsidR="00672AC7" w:rsidRDefault="00672AC7">
      <w:pPr>
        <w:pStyle w:val="a"/>
        <w:numPr>
          <w:ilvl w:val="0"/>
          <w:numId w:val="0"/>
        </w:numPr>
        <w:tabs>
          <w:tab w:val="clear" w:pos="709"/>
          <w:tab w:val="left" w:pos="269"/>
        </w:tabs>
        <w:spacing w:line="100" w:lineRule="atLeast"/>
        <w:ind w:right="0"/>
        <w:rPr>
          <w:rFonts w:ascii="Times New Roman" w:hAnsi="Times New Roman" w:cs="Tahoma"/>
          <w:sz w:val="24"/>
          <w:szCs w:val="24"/>
        </w:rPr>
      </w:pPr>
      <w:r>
        <w:rPr>
          <w:rFonts w:ascii="Times New Roman" w:hAnsi="Times New Roman" w:cs="Tahoma"/>
          <w:sz w:val="24"/>
          <w:szCs w:val="24"/>
        </w:rPr>
        <w:t xml:space="preserve">21. Сыроедова О.Н. Акционерное право США и России . - М.: Спарк, 1996. - 414 с. </w:t>
      </w:r>
    </w:p>
    <w:p w:rsidR="00672AC7" w:rsidRDefault="00672AC7">
      <w:pPr>
        <w:pStyle w:val="a"/>
        <w:numPr>
          <w:ilvl w:val="0"/>
          <w:numId w:val="0"/>
        </w:numPr>
        <w:tabs>
          <w:tab w:val="clear" w:pos="709"/>
          <w:tab w:val="left" w:pos="269"/>
        </w:tabs>
        <w:spacing w:line="100" w:lineRule="atLeast"/>
        <w:ind w:right="0"/>
        <w:rPr>
          <w:rFonts w:ascii="Times New Roman" w:hAnsi="Times New Roman" w:cs="Tahoma"/>
          <w:sz w:val="24"/>
          <w:szCs w:val="24"/>
        </w:rPr>
      </w:pPr>
      <w:r>
        <w:rPr>
          <w:rFonts w:ascii="Times New Roman" w:hAnsi="Times New Roman" w:cs="Tahoma"/>
          <w:sz w:val="24"/>
          <w:szCs w:val="24"/>
        </w:rPr>
        <w:t xml:space="preserve">22. Тарасов И.Т. Учение об акционерных компаниях. - М.: Статут, 2000. - 174 с. </w:t>
      </w:r>
    </w:p>
    <w:p w:rsidR="00672AC7" w:rsidRDefault="00672AC7">
      <w:pPr>
        <w:pStyle w:val="a"/>
        <w:tabs>
          <w:tab w:val="left" w:pos="440"/>
        </w:tabs>
        <w:spacing w:line="100" w:lineRule="atLeast"/>
        <w:rPr>
          <w:rFonts w:ascii="Times New Roman" w:hAnsi="Times New Roman"/>
          <w:sz w:val="24"/>
        </w:rPr>
      </w:pPr>
    </w:p>
    <w:p w:rsidR="00672AC7" w:rsidRDefault="00672AC7">
      <w:bookmarkStart w:id="1" w:name="_GoBack"/>
      <w:bookmarkEnd w:id="1"/>
    </w:p>
    <w:sectPr w:rsidR="00672AC7">
      <w:footerReference w:type="default" r:id="rId9"/>
      <w:pgSz w:w="11906" w:h="16838"/>
      <w:pgMar w:top="1134" w:right="851" w:bottom="1701" w:left="1701" w:header="72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AC7" w:rsidRDefault="00672AC7">
      <w:r>
        <w:separator/>
      </w:r>
    </w:p>
  </w:endnote>
  <w:endnote w:type="continuationSeparator" w:id="0">
    <w:p w:rsidR="00672AC7" w:rsidRDefault="0067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AC7" w:rsidRDefault="00672AC7">
    <w:pPr>
      <w:pStyle w:val="af5"/>
      <w:jc w:val="center"/>
      <w:rPr>
        <w:rFonts w:ascii="Times New Roman" w:hAnsi="Times New Roman" w:cs="Tahom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AC7" w:rsidRDefault="00672AC7">
    <w:pPr>
      <w:pStyle w:val="af5"/>
      <w:jc w:val="right"/>
    </w:pPr>
    <w:r>
      <w:rPr>
        <w:rFonts w:cs="Tahoma"/>
      </w:rPr>
      <w:fldChar w:fldCharType="begin"/>
    </w:r>
    <w:r>
      <w:rPr>
        <w:rFonts w:cs="Tahoma"/>
      </w:rPr>
      <w:instrText xml:space="preserve"> PAGE </w:instrText>
    </w:r>
    <w:r>
      <w:rPr>
        <w:rFonts w:cs="Tahoma"/>
      </w:rPr>
      <w:fldChar w:fldCharType="separate"/>
    </w:r>
    <w:r>
      <w:rPr>
        <w:rFonts w:cs="Tahoma"/>
      </w:rPr>
      <w:t>25</w:t>
    </w:r>
    <w:r>
      <w:rPr>
        <w:rFonts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AC7" w:rsidRDefault="00672AC7">
      <w:r>
        <w:separator/>
      </w:r>
    </w:p>
  </w:footnote>
  <w:footnote w:type="continuationSeparator" w:id="0">
    <w:p w:rsidR="00672AC7" w:rsidRDefault="00672AC7">
      <w:r>
        <w:continuationSeparator/>
      </w:r>
    </w:p>
  </w:footnote>
  <w:footnote w:id="1">
    <w:p w:rsidR="00672AC7" w:rsidRDefault="00672AC7">
      <w:pPr>
        <w:pStyle w:val="af2"/>
        <w:rPr>
          <w:rFonts w:ascii="Times New Roman" w:hAnsi="Times New Roman" w:cs="Tahoma"/>
          <w:sz w:val="28"/>
          <w:szCs w:val="28"/>
        </w:rPr>
      </w:pPr>
      <w:r>
        <w:rPr>
          <w:rStyle w:val="a6"/>
          <w:rFonts w:ascii="Times New Roman" w:hAnsi="Times New Roman"/>
        </w:rPr>
        <w:footnoteRef/>
      </w:r>
      <w:r>
        <w:rPr>
          <w:rFonts w:ascii="Times New Roman" w:hAnsi="Times New Roman" w:cs="Tahoma"/>
          <w:sz w:val="28"/>
          <w:szCs w:val="28"/>
        </w:rPr>
        <w:tab/>
        <w:t xml:space="preserve"> Шершеневич Г. Ф. «Курс торгового права» Т1 СПб 1908 с.383</w:t>
      </w:r>
    </w:p>
  </w:footnote>
  <w:footnote w:id="2">
    <w:p w:rsidR="00672AC7" w:rsidRDefault="00672AC7">
      <w:pPr>
        <w:pStyle w:val="af2"/>
        <w:rPr>
          <w:rFonts w:ascii="Times New Roman" w:hAnsi="Times New Roman" w:cs="Tahoma"/>
          <w:sz w:val="28"/>
          <w:szCs w:val="28"/>
        </w:rPr>
      </w:pPr>
      <w:r>
        <w:rPr>
          <w:rStyle w:val="a6"/>
          <w:rFonts w:ascii="Times New Roman" w:hAnsi="Times New Roman"/>
        </w:rPr>
        <w:footnoteRef/>
      </w:r>
      <w:r>
        <w:rPr>
          <w:rFonts w:ascii="Times New Roman" w:hAnsi="Times New Roman" w:cs="Tahoma"/>
          <w:sz w:val="28"/>
          <w:szCs w:val="28"/>
        </w:rPr>
        <w:tab/>
        <w:t xml:space="preserve"> Каминка А. И. «Акционерные компании» Т1 СПб 1902 с.9</w:t>
      </w:r>
    </w:p>
  </w:footnote>
  <w:footnote w:id="3">
    <w:p w:rsidR="00672AC7" w:rsidRDefault="00672AC7">
      <w:pPr>
        <w:pStyle w:val="af2"/>
        <w:rPr>
          <w:rFonts w:ascii="Times New Roman" w:hAnsi="Times New Roman" w:cs="Tahoma"/>
          <w:sz w:val="28"/>
          <w:szCs w:val="28"/>
        </w:rPr>
      </w:pPr>
      <w:r>
        <w:rPr>
          <w:rStyle w:val="a6"/>
          <w:rFonts w:ascii="Times New Roman" w:hAnsi="Times New Roman"/>
        </w:rPr>
        <w:footnoteRef/>
      </w:r>
      <w:r>
        <w:rPr>
          <w:rFonts w:ascii="Times New Roman" w:hAnsi="Times New Roman" w:cs="Tahoma"/>
          <w:sz w:val="28"/>
          <w:szCs w:val="28"/>
        </w:rPr>
        <w:tab/>
        <w:t xml:space="preserve"> Кулагин М. И. Избранные труды. М.1997. с.58-59</w:t>
      </w:r>
    </w:p>
  </w:footnote>
  <w:footnote w:id="4">
    <w:p w:rsidR="00672AC7" w:rsidRDefault="00672AC7">
      <w:pPr>
        <w:pStyle w:val="af2"/>
        <w:ind w:left="0" w:firstLine="0"/>
        <w:rPr>
          <w:rFonts w:ascii="Times New Roman" w:hAnsi="Times New Roman" w:cs="Tahoma"/>
          <w:sz w:val="28"/>
          <w:szCs w:val="28"/>
          <w:lang w:bidi="ru-RU"/>
        </w:rPr>
      </w:pPr>
      <w:r>
        <w:rPr>
          <w:rStyle w:val="a6"/>
          <w:rFonts w:ascii="Times New Roman" w:hAnsi="Times New Roman"/>
        </w:rPr>
        <w:footnoteRef/>
      </w:r>
      <w:r>
        <w:rPr>
          <w:rFonts w:ascii="Times New Roman" w:hAnsi="Times New Roman" w:cs="Tahoma"/>
          <w:sz w:val="28"/>
          <w:szCs w:val="28"/>
          <w:lang w:bidi="ru-RU"/>
        </w:rPr>
        <w:tab/>
        <w:t xml:space="preserve"> Мардалиев Р. Т. гражданское право. - М.: питер, 2010, с. 247.</w:t>
      </w:r>
    </w:p>
  </w:footnote>
  <w:footnote w:id="5">
    <w:p w:rsidR="00672AC7" w:rsidRDefault="00672AC7">
      <w:pPr>
        <w:pStyle w:val="af2"/>
        <w:rPr>
          <w:rFonts w:ascii="Times New Roman" w:hAnsi="Times New Roman" w:cs="Tahoma"/>
          <w:sz w:val="28"/>
          <w:szCs w:val="28"/>
        </w:rPr>
      </w:pPr>
      <w:r>
        <w:rPr>
          <w:rStyle w:val="a6"/>
          <w:rFonts w:ascii="Times New Roman" w:hAnsi="Times New Roman"/>
        </w:rPr>
        <w:footnoteRef/>
      </w:r>
      <w:r>
        <w:rPr>
          <w:rFonts w:ascii="Times New Roman" w:hAnsi="Times New Roman" w:cs="Tahoma"/>
          <w:sz w:val="28"/>
          <w:szCs w:val="28"/>
        </w:rPr>
        <w:tab/>
        <w:t>Гражданский кодекс РФ.</w:t>
      </w:r>
    </w:p>
  </w:footnote>
  <w:footnote w:id="6">
    <w:p w:rsidR="00672AC7" w:rsidRDefault="00672AC7">
      <w:pPr>
        <w:pStyle w:val="af2"/>
        <w:rPr>
          <w:rFonts w:ascii="Times New Roman" w:hAnsi="Times New Roman" w:cs="Tahoma"/>
          <w:sz w:val="28"/>
          <w:szCs w:val="28"/>
        </w:rPr>
      </w:pPr>
      <w:r>
        <w:rPr>
          <w:rStyle w:val="a6"/>
          <w:rFonts w:ascii="Times New Roman" w:hAnsi="Times New Roman"/>
        </w:rPr>
        <w:footnoteRef/>
      </w:r>
      <w:r>
        <w:rPr>
          <w:rFonts w:ascii="Times New Roman" w:hAnsi="Times New Roman" w:cs="Tahoma"/>
          <w:sz w:val="28"/>
          <w:szCs w:val="28"/>
        </w:rPr>
        <w:tab/>
        <w:t xml:space="preserve"> Закон Франции №66-537 от 24. 07. 1966 "О торговых товариществах" ст. 73 ("Акционерное общество и товарищество с ограниченной ответственностью: сборник зарубежного законодательства"/ под ред. Туманова В. А. М 1995</w:t>
      </w:r>
    </w:p>
  </w:footnote>
  <w:footnote w:id="7">
    <w:p w:rsidR="00672AC7" w:rsidRDefault="00672AC7">
      <w:pPr>
        <w:pStyle w:val="af2"/>
        <w:rPr>
          <w:rFonts w:ascii="Times New Roman" w:hAnsi="Times New Roman" w:cs="Tahoma"/>
          <w:sz w:val="28"/>
          <w:szCs w:val="28"/>
        </w:rPr>
      </w:pPr>
      <w:r>
        <w:rPr>
          <w:rStyle w:val="a6"/>
          <w:rFonts w:ascii="Times New Roman" w:hAnsi="Times New Roman"/>
        </w:rPr>
        <w:footnoteRef/>
      </w:r>
      <w:r>
        <w:rPr>
          <w:rFonts w:ascii="Times New Roman" w:hAnsi="Times New Roman" w:cs="Tahoma"/>
          <w:sz w:val="28"/>
          <w:szCs w:val="28"/>
        </w:rPr>
        <w:tab/>
        <w:t xml:space="preserve"> Акционерный закон ФРГ от 6. 09. 65 ст.2 /там же</w:t>
      </w:r>
    </w:p>
  </w:footnote>
  <w:footnote w:id="8">
    <w:p w:rsidR="00672AC7" w:rsidRDefault="00672AC7">
      <w:pPr>
        <w:pStyle w:val="af2"/>
        <w:rPr>
          <w:rFonts w:ascii="Times New Roman" w:hAnsi="Times New Roman" w:cs="Tahoma"/>
          <w:sz w:val="28"/>
          <w:szCs w:val="28"/>
        </w:rPr>
      </w:pPr>
      <w:r>
        <w:rPr>
          <w:rStyle w:val="a6"/>
          <w:rFonts w:ascii="Times New Roman" w:hAnsi="Times New Roman"/>
        </w:rPr>
        <w:footnoteRef/>
      </w:r>
      <w:r>
        <w:rPr>
          <w:rFonts w:ascii="Times New Roman" w:hAnsi="Times New Roman" w:cs="Tahoma"/>
          <w:sz w:val="28"/>
          <w:szCs w:val="28"/>
        </w:rPr>
        <w:tab/>
        <w:t xml:space="preserve"> Постановление ЦИК и СНК СССР от 17. 08. 27</w:t>
      </w:r>
    </w:p>
  </w:footnote>
  <w:footnote w:id="9">
    <w:p w:rsidR="00672AC7" w:rsidRDefault="00672AC7">
      <w:pPr>
        <w:pStyle w:val="af2"/>
        <w:rPr>
          <w:rFonts w:ascii="Times New Roman" w:hAnsi="Times New Roman" w:cs="Tahoma"/>
          <w:sz w:val="28"/>
          <w:szCs w:val="28"/>
        </w:rPr>
      </w:pPr>
      <w:r>
        <w:rPr>
          <w:rStyle w:val="a6"/>
          <w:rFonts w:ascii="Times New Roman" w:hAnsi="Times New Roman"/>
        </w:rPr>
        <w:footnoteRef/>
      </w:r>
      <w:r>
        <w:rPr>
          <w:rFonts w:ascii="Times New Roman" w:hAnsi="Times New Roman" w:cs="Tahoma"/>
          <w:sz w:val="28"/>
          <w:szCs w:val="28"/>
        </w:rPr>
        <w:tab/>
        <w:t xml:space="preserve"> Закон об акционерных обществах от 29. 09. 78 //Государство и право, 1996, №3</w:t>
      </w:r>
    </w:p>
  </w:footnote>
  <w:footnote w:id="10">
    <w:p w:rsidR="00672AC7" w:rsidRDefault="00672AC7">
      <w:pPr>
        <w:pStyle w:val="af2"/>
        <w:ind w:left="0" w:firstLine="0"/>
        <w:rPr>
          <w:rFonts w:ascii="Times New Roman" w:hAnsi="Times New Roman" w:cs="Tahoma"/>
          <w:sz w:val="28"/>
          <w:szCs w:val="28"/>
          <w:lang w:bidi="ru-RU"/>
        </w:rPr>
      </w:pPr>
      <w:r>
        <w:rPr>
          <w:rStyle w:val="a6"/>
          <w:rFonts w:ascii="Times New Roman" w:hAnsi="Times New Roman"/>
        </w:rPr>
        <w:footnoteRef/>
      </w:r>
      <w:r>
        <w:rPr>
          <w:rFonts w:ascii="Times New Roman" w:hAnsi="Times New Roman" w:cs="Tahoma"/>
          <w:sz w:val="28"/>
          <w:szCs w:val="28"/>
          <w:lang w:bidi="ru-RU"/>
        </w:rPr>
        <w:tab/>
        <w:t xml:space="preserve"> Гражданский кодекс Российской Федерации.</w:t>
      </w:r>
    </w:p>
  </w:footnote>
  <w:footnote w:id="11">
    <w:p w:rsidR="00672AC7" w:rsidRDefault="00672AC7">
      <w:pPr>
        <w:pStyle w:val="af2"/>
        <w:ind w:left="0" w:firstLine="0"/>
        <w:rPr>
          <w:rFonts w:ascii="Times New Roman" w:hAnsi="Times New Roman" w:cs="Tahoma"/>
          <w:sz w:val="28"/>
          <w:szCs w:val="28"/>
          <w:lang w:bidi="ru-RU"/>
        </w:rPr>
      </w:pPr>
      <w:r>
        <w:rPr>
          <w:rStyle w:val="a6"/>
          <w:rFonts w:ascii="Times New Roman" w:hAnsi="Times New Roman"/>
        </w:rPr>
        <w:footnoteRef/>
      </w:r>
      <w:r>
        <w:rPr>
          <w:rFonts w:ascii="Times New Roman" w:hAnsi="Times New Roman" w:cs="Tahoma"/>
          <w:sz w:val="28"/>
          <w:szCs w:val="28"/>
          <w:lang w:bidi="ru-RU"/>
        </w:rPr>
        <w:tab/>
        <w:t xml:space="preserve"> Гражданский кодекс Российской Федерации</w:t>
      </w:r>
    </w:p>
  </w:footnote>
  <w:footnote w:id="12">
    <w:p w:rsidR="00672AC7" w:rsidRDefault="00672AC7">
      <w:pPr>
        <w:pStyle w:val="af2"/>
        <w:ind w:left="0" w:firstLine="0"/>
        <w:rPr>
          <w:rFonts w:ascii="Times New Roman" w:hAnsi="Times New Roman" w:cs="Tahoma"/>
          <w:sz w:val="28"/>
          <w:szCs w:val="28"/>
          <w:lang w:bidi="ru-RU"/>
        </w:rPr>
      </w:pPr>
      <w:r>
        <w:rPr>
          <w:rStyle w:val="a6"/>
          <w:rFonts w:ascii="Times New Roman" w:hAnsi="Times New Roman"/>
        </w:rPr>
        <w:footnoteRef/>
      </w:r>
      <w:r>
        <w:rPr>
          <w:rFonts w:ascii="Times New Roman" w:hAnsi="Times New Roman" w:cs="Tahoma"/>
          <w:sz w:val="28"/>
          <w:szCs w:val="28"/>
          <w:lang w:bidi="ru-RU"/>
        </w:rPr>
        <w:tab/>
        <w:t>Мардалиев Р. Т. гражданское право. - М.: питер, 2010, с. 247.</w:t>
      </w:r>
    </w:p>
  </w:footnote>
  <w:footnote w:id="13">
    <w:p w:rsidR="00672AC7" w:rsidRDefault="00672AC7">
      <w:pPr>
        <w:pStyle w:val="af2"/>
        <w:rPr>
          <w:rFonts w:ascii="Times New Roman" w:hAnsi="Times New Roman" w:cs="Tahoma"/>
          <w:sz w:val="28"/>
          <w:szCs w:val="28"/>
        </w:rPr>
      </w:pPr>
      <w:r>
        <w:rPr>
          <w:rStyle w:val="a6"/>
          <w:rFonts w:ascii="Times New Roman" w:hAnsi="Times New Roman"/>
        </w:rPr>
        <w:footnoteRef/>
      </w:r>
      <w:r>
        <w:rPr>
          <w:rFonts w:ascii="Times New Roman" w:hAnsi="Times New Roman" w:cs="Tahoma"/>
          <w:sz w:val="28"/>
          <w:szCs w:val="28"/>
        </w:rPr>
        <w:tab/>
        <w:t xml:space="preserve"> Акционерная корпорация. М., 1992. С. 42-44. </w:t>
      </w:r>
    </w:p>
    <w:p w:rsidR="00672AC7" w:rsidRDefault="00672AC7">
      <w:pPr>
        <w:pStyle w:val="af2"/>
      </w:pPr>
    </w:p>
  </w:footnote>
  <w:footnote w:id="14">
    <w:p w:rsidR="00672AC7" w:rsidRDefault="00672AC7">
      <w:pPr>
        <w:pStyle w:val="af2"/>
        <w:rPr>
          <w:rFonts w:ascii="Times New Roman" w:hAnsi="Times New Roman" w:cs="Tahoma"/>
          <w:sz w:val="28"/>
          <w:szCs w:val="28"/>
        </w:rPr>
      </w:pPr>
      <w:r>
        <w:rPr>
          <w:rStyle w:val="a6"/>
          <w:rFonts w:ascii="Times New Roman" w:hAnsi="Times New Roman"/>
        </w:rPr>
        <w:footnoteRef/>
      </w:r>
      <w:r>
        <w:rPr>
          <w:rFonts w:ascii="Times New Roman" w:hAnsi="Times New Roman" w:cs="Tahoma"/>
          <w:sz w:val="28"/>
          <w:szCs w:val="28"/>
        </w:rPr>
        <w:tab/>
        <w:t xml:space="preserve"> Сыроедова О. Н. Указ. соч. с. 60</w:t>
      </w:r>
    </w:p>
  </w:footnote>
  <w:footnote w:id="15">
    <w:p w:rsidR="00672AC7" w:rsidRDefault="00672AC7">
      <w:pPr>
        <w:pStyle w:val="af2"/>
        <w:rPr>
          <w:rFonts w:ascii="Times New Roman" w:hAnsi="Times New Roman" w:cs="Tahoma"/>
          <w:sz w:val="28"/>
          <w:szCs w:val="28"/>
        </w:rPr>
      </w:pPr>
      <w:r>
        <w:rPr>
          <w:rStyle w:val="a6"/>
          <w:rFonts w:ascii="Times New Roman" w:hAnsi="Times New Roman"/>
        </w:rPr>
        <w:footnoteRef/>
      </w:r>
      <w:r>
        <w:rPr>
          <w:rFonts w:ascii="Times New Roman" w:hAnsi="Times New Roman" w:cs="Tahoma"/>
          <w:sz w:val="28"/>
          <w:szCs w:val="28"/>
        </w:rPr>
        <w:tab/>
        <w:t xml:space="preserve"> эта норма содержится и в Положении об акционерных обществах от 1927 года</w:t>
      </w:r>
    </w:p>
  </w:footnote>
  <w:footnote w:id="16">
    <w:p w:rsidR="00672AC7" w:rsidRDefault="00672AC7">
      <w:pPr>
        <w:pStyle w:val="af2"/>
        <w:rPr>
          <w:rFonts w:ascii="Times New Roman" w:hAnsi="Times New Roman" w:cs="Tahoma"/>
          <w:sz w:val="28"/>
          <w:szCs w:val="28"/>
        </w:rPr>
      </w:pPr>
      <w:r>
        <w:rPr>
          <w:rStyle w:val="a6"/>
          <w:rFonts w:ascii="Times New Roman" w:hAnsi="Times New Roman"/>
        </w:rPr>
        <w:footnoteRef/>
      </w:r>
      <w:r>
        <w:rPr>
          <w:rFonts w:ascii="Times New Roman" w:hAnsi="Times New Roman" w:cs="Tahoma"/>
          <w:sz w:val="28"/>
          <w:szCs w:val="28"/>
        </w:rPr>
        <w:tab/>
        <w:t xml:space="preserve"> ст. 2 Закона о рынке ценных бумаг от 22. 04. 96</w:t>
      </w:r>
    </w:p>
  </w:footnote>
  <w:footnote w:id="17">
    <w:p w:rsidR="00672AC7" w:rsidRDefault="00672AC7">
      <w:pPr>
        <w:pStyle w:val="af2"/>
        <w:rPr>
          <w:rFonts w:ascii="Times New Roman" w:hAnsi="Times New Roman" w:cs="Tahoma"/>
          <w:sz w:val="28"/>
          <w:szCs w:val="28"/>
        </w:rPr>
      </w:pPr>
      <w:r>
        <w:rPr>
          <w:rStyle w:val="a6"/>
          <w:rFonts w:ascii="Times New Roman" w:hAnsi="Times New Roman"/>
        </w:rPr>
        <w:footnoteRef/>
      </w:r>
      <w:r>
        <w:rPr>
          <w:rFonts w:ascii="Times New Roman" w:hAnsi="Times New Roman" w:cs="Tahoma"/>
          <w:sz w:val="28"/>
          <w:szCs w:val="28"/>
        </w:rPr>
        <w:tab/>
        <w:t xml:space="preserve"> «Офшорные фирмы в международном бизнесе» М 1997 с 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3"/>
      <w:numFmt w:val="none"/>
      <w:pStyle w:val="a0"/>
      <w:suff w:val="nothing"/>
      <w:lvlText w:val=""/>
      <w:lvlJc w:val="left"/>
      <w:pPr>
        <w:tabs>
          <w:tab w:val="num" w:pos="0"/>
        </w:tabs>
        <w:ind w:left="1134"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3"/>
    <w:multiLevelType w:val="multilevel"/>
    <w:tmpl w:val="00000003"/>
    <w:name w:val="WW8Num3"/>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AC7"/>
    <w:rsid w:val="00672AC7"/>
    <w:rsid w:val="008A2073"/>
    <w:rsid w:val="00C16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F4809D30-39B6-4684-BDB3-AE62F40E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suppressAutoHyphens/>
    </w:pPr>
    <w:rPr>
      <w:rFonts w:ascii="Arial" w:eastAsia="Lucida Sans Unicode" w:hAnsi="Arial"/>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0">
    <w:name w:val="WW8Num2z0"/>
    <w:rPr>
      <w:rFonts w:ascii="Wingdings" w:hAnsi="Wingdings" w:cs="StarSymbol"/>
      <w:sz w:val="18"/>
      <w:szCs w:val="18"/>
    </w:rPr>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2">
    <w:name w:val="Основной шрифт абзаца2"/>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8Num3z0">
    <w:name w:val="WW8Num3z0"/>
    <w:rPr>
      <w:rFonts w:ascii="Wingdings" w:hAnsi="Wingdings" w:cs="StarSymbol"/>
      <w:sz w:val="18"/>
      <w:szCs w:val="18"/>
    </w:rPr>
  </w:style>
  <w:style w:type="character" w:customStyle="1" w:styleId="WW8Num3z1">
    <w:name w:val="WW8Num3z1"/>
    <w:rPr>
      <w:rFonts w:ascii="Wingdings 2" w:hAnsi="Wingdings 2" w:cs="StarSymbol"/>
      <w:sz w:val="18"/>
      <w:szCs w:val="18"/>
    </w:rPr>
  </w:style>
  <w:style w:type="character" w:customStyle="1" w:styleId="WW8Num3z2">
    <w:name w:val="WW8Num3z2"/>
    <w:rPr>
      <w:rFonts w:ascii="StarSymbol" w:hAnsi="StarSymbol" w:cs="StarSymbol"/>
      <w:sz w:val="18"/>
      <w:szCs w:val="18"/>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Wingdings" w:hAnsi="Wingdings" w:cs="StarSymbol"/>
      <w:sz w:val="18"/>
      <w:szCs w:val="18"/>
    </w:rPr>
  </w:style>
  <w:style w:type="character" w:customStyle="1" w:styleId="WW8Num5z1">
    <w:name w:val="WW8Num5z1"/>
    <w:rPr>
      <w:rFonts w:ascii="Wingdings 2" w:hAnsi="Wingdings 2" w:cs="StarSymbol"/>
      <w:sz w:val="18"/>
      <w:szCs w:val="18"/>
    </w:rPr>
  </w:style>
  <w:style w:type="character" w:customStyle="1" w:styleId="WW8Num5z2">
    <w:name w:val="WW8Num5z2"/>
    <w:rPr>
      <w:rFonts w:ascii="StarSymbol" w:hAnsi="StarSymbol" w:cs="StarSymbol"/>
      <w:sz w:val="18"/>
      <w:szCs w:val="18"/>
    </w:rPr>
  </w:style>
  <w:style w:type="character" w:customStyle="1" w:styleId="WW-Absatz-Standardschriftart1111111111111111111111111111111111111">
    <w:name w:val="WW-Absatz-Standardschriftart1111111111111111111111111111111111111"/>
  </w:style>
  <w:style w:type="character" w:customStyle="1" w:styleId="WW8Num6z0">
    <w:name w:val="WW8Num6z0"/>
    <w:rPr>
      <w:rFonts w:ascii="Wingdings" w:hAnsi="Wingdings" w:cs="StarSymbol"/>
      <w:sz w:val="18"/>
      <w:szCs w:val="18"/>
    </w:rPr>
  </w:style>
  <w:style w:type="character" w:customStyle="1" w:styleId="WW8Num6z1">
    <w:name w:val="WW8Num6z1"/>
    <w:rPr>
      <w:rFonts w:ascii="Wingdings 2" w:hAnsi="Wingdings 2" w:cs="StarSymbol"/>
      <w:sz w:val="18"/>
      <w:szCs w:val="18"/>
    </w:rPr>
  </w:style>
  <w:style w:type="character" w:customStyle="1" w:styleId="WW8Num6z2">
    <w:name w:val="WW8Num6z2"/>
    <w:rPr>
      <w:rFonts w:ascii="StarSymbol" w:hAnsi="StarSymbol" w:cs="StarSymbol"/>
      <w:sz w:val="18"/>
      <w:szCs w:val="18"/>
    </w:rPr>
  </w:style>
  <w:style w:type="character" w:customStyle="1" w:styleId="WW8Num8z0">
    <w:name w:val="WW8Num8z0"/>
    <w:rPr>
      <w:rFonts w:ascii="Wingdings" w:hAnsi="Wingdings" w:cs="StarSymbol"/>
      <w:sz w:val="18"/>
      <w:szCs w:val="18"/>
    </w:rPr>
  </w:style>
  <w:style w:type="character" w:customStyle="1" w:styleId="WW8Num8z1">
    <w:name w:val="WW8Num8z1"/>
    <w:rPr>
      <w:rFonts w:ascii="Wingdings 2" w:hAnsi="Wingdings 2" w:cs="StarSymbol"/>
      <w:sz w:val="18"/>
      <w:szCs w:val="18"/>
    </w:rPr>
  </w:style>
  <w:style w:type="character" w:customStyle="1" w:styleId="WW8Num8z2">
    <w:name w:val="WW8Num8z2"/>
    <w:rPr>
      <w:rFonts w:ascii="StarSymbol" w:hAnsi="StarSymbol" w:cs="StarSymbol"/>
      <w:sz w:val="18"/>
      <w:szCs w:val="18"/>
    </w:rPr>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styleId="a5">
    <w:name w:val="Hyperlink"/>
    <w:rPr>
      <w:color w:val="000080"/>
      <w:u w:val="single"/>
    </w:rPr>
  </w:style>
  <w:style w:type="character" w:customStyle="1" w:styleId="1">
    <w:name w:val="Основной шрифт абзаца1"/>
  </w:style>
  <w:style w:type="character" w:customStyle="1" w:styleId="a6">
    <w:name w:val="Символ сноски"/>
    <w:basedOn w:val="1"/>
    <w:rPr>
      <w:vertAlign w:val="superscript"/>
    </w:rPr>
  </w:style>
  <w:style w:type="character" w:customStyle="1" w:styleId="10">
    <w:name w:val="Знак сноски1"/>
    <w:rPr>
      <w:vertAlign w:val="superscript"/>
    </w:rPr>
  </w:style>
  <w:style w:type="character" w:customStyle="1" w:styleId="a7">
    <w:name w:val="Символ нумерации"/>
  </w:style>
  <w:style w:type="character" w:customStyle="1" w:styleId="a8">
    <w:name w:val="Маркеры списка"/>
    <w:rPr>
      <w:rFonts w:ascii="StarSymbol" w:eastAsia="StarSymbol" w:hAnsi="StarSymbol" w:cs="StarSymbol"/>
      <w:sz w:val="18"/>
      <w:szCs w:val="18"/>
    </w:rPr>
  </w:style>
  <w:style w:type="character" w:customStyle="1" w:styleId="a9">
    <w:name w:val="Символы концевой сноски"/>
    <w:rPr>
      <w:vertAlign w:val="superscript"/>
    </w:rPr>
  </w:style>
  <w:style w:type="character" w:customStyle="1" w:styleId="WW-">
    <w:name w:val="WW-Символы концевой сноски"/>
  </w:style>
  <w:style w:type="character" w:styleId="aa">
    <w:name w:val="page number"/>
  </w:style>
  <w:style w:type="character" w:customStyle="1" w:styleId="11">
    <w:name w:val="Знак концевой сноски1"/>
    <w:rPr>
      <w:vertAlign w:val="superscript"/>
    </w:rPr>
  </w:style>
  <w:style w:type="character" w:styleId="ab">
    <w:name w:val="Emphasis"/>
    <w:qFormat/>
    <w:rPr>
      <w:i/>
      <w:iCs/>
    </w:rPr>
  </w:style>
  <w:style w:type="character" w:styleId="ac">
    <w:name w:val="footnote reference"/>
    <w:rPr>
      <w:vertAlign w:val="superscript"/>
    </w:rPr>
  </w:style>
  <w:style w:type="character" w:styleId="ad">
    <w:name w:val="endnote reference"/>
    <w:rPr>
      <w:vertAlign w:val="superscript"/>
    </w:rPr>
  </w:style>
  <w:style w:type="paragraph" w:customStyle="1" w:styleId="ae">
    <w:name w:val="Заголовок"/>
    <w:basedOn w:val="a1"/>
    <w:next w:val="af"/>
    <w:pPr>
      <w:keepNext/>
      <w:spacing w:before="240" w:after="120"/>
    </w:pPr>
    <w:rPr>
      <w:rFonts w:eastAsia="MS Mincho" w:cs="Tahoma"/>
      <w:sz w:val="28"/>
      <w:szCs w:val="28"/>
    </w:rPr>
  </w:style>
  <w:style w:type="paragraph" w:styleId="af">
    <w:name w:val="Body Text"/>
    <w:basedOn w:val="a1"/>
    <w:pPr>
      <w:spacing w:after="120"/>
    </w:pPr>
  </w:style>
  <w:style w:type="paragraph" w:styleId="af0">
    <w:name w:val="List"/>
    <w:basedOn w:val="af"/>
    <w:rPr>
      <w:rFonts w:cs="Tahoma"/>
    </w:rPr>
  </w:style>
  <w:style w:type="paragraph" w:customStyle="1" w:styleId="20">
    <w:name w:val="Название2"/>
    <w:basedOn w:val="a1"/>
    <w:pPr>
      <w:suppressLineNumbers/>
      <w:spacing w:before="120" w:after="120"/>
    </w:pPr>
    <w:rPr>
      <w:rFonts w:cs="Mangal"/>
      <w:i/>
      <w:iCs/>
      <w:sz w:val="20"/>
    </w:rPr>
  </w:style>
  <w:style w:type="paragraph" w:customStyle="1" w:styleId="21">
    <w:name w:val="Указатель2"/>
    <w:basedOn w:val="a1"/>
    <w:pPr>
      <w:suppressLineNumbers/>
    </w:pPr>
    <w:rPr>
      <w:rFonts w:cs="Mangal"/>
    </w:rPr>
  </w:style>
  <w:style w:type="paragraph" w:customStyle="1" w:styleId="12">
    <w:name w:val="Название1"/>
    <w:basedOn w:val="a1"/>
    <w:pPr>
      <w:suppressLineNumbers/>
      <w:spacing w:before="120" w:after="120"/>
    </w:pPr>
    <w:rPr>
      <w:rFonts w:cs="Tahoma"/>
      <w:i/>
      <w:iCs/>
    </w:rPr>
  </w:style>
  <w:style w:type="paragraph" w:customStyle="1" w:styleId="13">
    <w:name w:val="Указатель1"/>
    <w:basedOn w:val="a1"/>
    <w:pPr>
      <w:suppressLineNumbers/>
    </w:pPr>
    <w:rPr>
      <w:rFonts w:cs="Tahoma"/>
    </w:rPr>
  </w:style>
  <w:style w:type="paragraph" w:customStyle="1" w:styleId="af1">
    <w:name w:val="Горизонтальная линия"/>
    <w:basedOn w:val="a1"/>
    <w:next w:val="af"/>
    <w:pPr>
      <w:suppressLineNumbers/>
      <w:pBdr>
        <w:bottom w:val="double" w:sz="1" w:space="0" w:color="808080"/>
      </w:pBdr>
      <w:spacing w:after="283"/>
    </w:pPr>
    <w:rPr>
      <w:sz w:val="12"/>
      <w:szCs w:val="12"/>
    </w:rPr>
  </w:style>
  <w:style w:type="paragraph" w:styleId="af2">
    <w:name w:val="footnote text"/>
    <w:basedOn w:val="a1"/>
    <w:pPr>
      <w:suppressLineNumbers/>
      <w:ind w:left="283" w:hanging="283"/>
    </w:pPr>
    <w:rPr>
      <w:sz w:val="20"/>
      <w:szCs w:val="20"/>
    </w:rPr>
  </w:style>
  <w:style w:type="paragraph" w:styleId="a">
    <w:name w:val="Body Text Indent"/>
    <w:basedOn w:val="a1"/>
    <w:pPr>
      <w:numPr>
        <w:numId w:val="1"/>
      </w:numPr>
      <w:tabs>
        <w:tab w:val="left" w:pos="709"/>
      </w:tabs>
      <w:autoSpaceDE w:val="0"/>
      <w:ind w:left="440" w:right="352"/>
      <w:jc w:val="both"/>
      <w:outlineLvl w:val="0"/>
    </w:pPr>
    <w:rPr>
      <w:rFonts w:ascii="Courier New" w:hAnsi="Courier New"/>
      <w:sz w:val="28"/>
      <w:szCs w:val="20"/>
    </w:rPr>
  </w:style>
  <w:style w:type="paragraph" w:customStyle="1" w:styleId="af3">
    <w:name w:val="Содержимое таблицы"/>
    <w:basedOn w:val="a1"/>
    <w:pPr>
      <w:suppressLineNumbers/>
    </w:pPr>
  </w:style>
  <w:style w:type="paragraph" w:customStyle="1" w:styleId="af4">
    <w:name w:val="Заголовок таблицы"/>
    <w:basedOn w:val="af3"/>
    <w:pPr>
      <w:jc w:val="center"/>
    </w:pPr>
    <w:rPr>
      <w:b/>
      <w:bCs/>
    </w:rPr>
  </w:style>
  <w:style w:type="paragraph" w:styleId="a0">
    <w:name w:val="footer"/>
    <w:basedOn w:val="a1"/>
    <w:pPr>
      <w:numPr>
        <w:ilvl w:val="2"/>
        <w:numId w:val="1"/>
      </w:numPr>
      <w:suppressLineNumbers/>
      <w:tabs>
        <w:tab w:val="center" w:pos="4961"/>
        <w:tab w:val="right" w:pos="9922"/>
      </w:tabs>
      <w:outlineLvl w:val="2"/>
    </w:pPr>
  </w:style>
  <w:style w:type="paragraph" w:customStyle="1" w:styleId="14">
    <w:name w:val="Текст1"/>
    <w:basedOn w:val="12"/>
  </w:style>
  <w:style w:type="paragraph" w:customStyle="1" w:styleId="af5">
    <w:name w:val="Нижний колонтитул справа"/>
    <w:basedOn w:val="a1"/>
    <w:pPr>
      <w:suppressLineNumbers/>
      <w:tabs>
        <w:tab w:val="center" w:pos="4818"/>
        <w:tab w:val="right" w:pos="9637"/>
      </w:tabs>
    </w:pPr>
  </w:style>
  <w:style w:type="paragraph" w:customStyle="1" w:styleId="af6">
    <w:name w:val="Нижний колонтитул слева"/>
    <w:basedOn w:val="a1"/>
    <w:pPr>
      <w:suppressLineNumbers/>
      <w:tabs>
        <w:tab w:val="center" w:pos="4818"/>
        <w:tab w:val="right" w:pos="9637"/>
      </w:tabs>
    </w:pPr>
  </w:style>
  <w:style w:type="paragraph" w:styleId="af7">
    <w:name w:val="header"/>
    <w:basedOn w:val="a1"/>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ht777.ru/predprin.htm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5103</Words>
  <Characters>29090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34125</CharactersWithSpaces>
  <SharedDoc>false</SharedDoc>
  <HLinks>
    <vt:vector size="6" baseType="variant">
      <vt:variant>
        <vt:i4>393338</vt:i4>
      </vt:variant>
      <vt:variant>
        <vt:i4>0</vt:i4>
      </vt:variant>
      <vt:variant>
        <vt:i4>0</vt:i4>
      </vt:variant>
      <vt:variant>
        <vt:i4>5</vt:i4>
      </vt:variant>
      <vt:variant>
        <vt:lpwstr>http://www.right777.ru/predprin.html</vt:lpwstr>
      </vt:variant>
      <vt:variant>
        <vt:lpwstr>id7_28.09.2007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2010-09-02T18:29:00Z</cp:lastPrinted>
  <dcterms:created xsi:type="dcterms:W3CDTF">2014-04-16T06:17:00Z</dcterms:created>
  <dcterms:modified xsi:type="dcterms:W3CDTF">2014-04-16T06:17:00Z</dcterms:modified>
</cp:coreProperties>
</file>