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7738" w:rsidRPr="002672CB" w:rsidRDefault="00DD7738" w:rsidP="00131E65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2672CB">
        <w:rPr>
          <w:b/>
          <w:color w:val="000000"/>
          <w:sz w:val="28"/>
          <w:szCs w:val="40"/>
        </w:rPr>
        <w:t>Контрольная работа</w:t>
      </w:r>
    </w:p>
    <w:p w:rsidR="00DD7738" w:rsidRPr="002672CB" w:rsidRDefault="00C15E57" w:rsidP="00131E6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672CB">
        <w:rPr>
          <w:b/>
          <w:color w:val="000000"/>
          <w:sz w:val="28"/>
          <w:szCs w:val="32"/>
        </w:rPr>
        <w:t>Тема:</w:t>
      </w:r>
      <w:r w:rsidR="00DD7738" w:rsidRPr="002672CB">
        <w:rPr>
          <w:b/>
          <w:color w:val="000000"/>
          <w:sz w:val="28"/>
          <w:szCs w:val="32"/>
        </w:rPr>
        <w:t xml:space="preserve"> «Александр </w:t>
      </w:r>
      <w:r w:rsidR="00DD7738" w:rsidRPr="002672CB">
        <w:rPr>
          <w:b/>
          <w:color w:val="000000"/>
          <w:sz w:val="28"/>
          <w:szCs w:val="32"/>
          <w:lang w:val="en-US"/>
        </w:rPr>
        <w:t>I</w:t>
      </w:r>
      <w:r w:rsidR="001222C1">
        <w:rPr>
          <w:b/>
          <w:color w:val="000000"/>
          <w:sz w:val="28"/>
          <w:szCs w:val="32"/>
        </w:rPr>
        <w:t>:</w:t>
      </w:r>
      <w:r w:rsidR="00DD7738" w:rsidRPr="002672CB">
        <w:rPr>
          <w:b/>
          <w:color w:val="000000"/>
          <w:sz w:val="28"/>
          <w:szCs w:val="32"/>
        </w:rPr>
        <w:t xml:space="preserve"> исторический портрет»</w:t>
      </w:r>
    </w:p>
    <w:p w:rsidR="00DD7738" w:rsidRPr="002672CB" w:rsidRDefault="00DD7738" w:rsidP="002672CB">
      <w:pPr>
        <w:spacing w:line="360" w:lineRule="auto"/>
        <w:ind w:firstLine="709"/>
        <w:jc w:val="both"/>
        <w:rPr>
          <w:color w:val="000000"/>
          <w:sz w:val="28"/>
        </w:rPr>
      </w:pPr>
    </w:p>
    <w:p w:rsidR="00DD200F" w:rsidRPr="002672CB" w:rsidRDefault="00131E65" w:rsidP="002672C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0" w:name="_Toc278469405"/>
      <w:r w:rsidR="00461C67" w:rsidRPr="002672CB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A25963" w:rsidRDefault="00A25963" w:rsidP="002672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72E56" w:rsidRPr="002672CB" w:rsidRDefault="00461C67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bCs/>
          <w:color w:val="000000"/>
          <w:sz w:val="28"/>
          <w:szCs w:val="28"/>
        </w:rPr>
        <w:t>Алекса</w:t>
      </w:r>
      <w:r w:rsidR="00A42BA0" w:rsidRPr="002672CB">
        <w:rPr>
          <w:bCs/>
          <w:color w:val="000000"/>
          <w:sz w:val="28"/>
          <w:szCs w:val="28"/>
        </w:rPr>
        <w:t>ндр I</w:t>
      </w:r>
      <w:r w:rsidR="00A42BA0" w:rsidRPr="002672CB">
        <w:rPr>
          <w:color w:val="000000"/>
          <w:sz w:val="28"/>
          <w:szCs w:val="28"/>
        </w:rPr>
        <w:t xml:space="preserve"> </w:t>
      </w:r>
      <w:r w:rsidR="00A42BA0" w:rsidRPr="002672CB">
        <w:rPr>
          <w:iCs/>
          <w:color w:val="000000"/>
          <w:sz w:val="28"/>
          <w:szCs w:val="28"/>
        </w:rPr>
        <w:t>Благословенны</w:t>
      </w:r>
      <w:r w:rsidRPr="002672CB">
        <w:rPr>
          <w:iCs/>
          <w:color w:val="000000"/>
          <w:sz w:val="28"/>
          <w:szCs w:val="28"/>
        </w:rPr>
        <w:t>й</w:t>
      </w:r>
      <w:r w:rsidR="00A42BA0" w:rsidRPr="002672CB">
        <w:rPr>
          <w:color w:val="000000"/>
          <w:sz w:val="28"/>
          <w:szCs w:val="28"/>
        </w:rPr>
        <w:t xml:space="preserve"> (</w:t>
      </w:r>
      <w:r w:rsidRPr="002672CB">
        <w:rPr>
          <w:color w:val="000000"/>
          <w:sz w:val="28"/>
          <w:szCs w:val="28"/>
        </w:rPr>
        <w:t>12</w:t>
      </w:r>
      <w:r w:rsidR="00A42BA0" w:rsidRPr="002672CB">
        <w:rPr>
          <w:color w:val="000000"/>
          <w:sz w:val="28"/>
          <w:szCs w:val="28"/>
        </w:rPr>
        <w:t xml:space="preserve"> декабря 1777</w:t>
      </w:r>
      <w:r w:rsidRPr="002672CB">
        <w:rPr>
          <w:color w:val="000000"/>
          <w:sz w:val="28"/>
          <w:szCs w:val="28"/>
        </w:rPr>
        <w:t>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="00A42BA0" w:rsidRPr="002672CB">
        <w:rPr>
          <w:color w:val="000000"/>
          <w:sz w:val="28"/>
          <w:szCs w:val="28"/>
        </w:rPr>
        <w:t>19 ноября 1825</w:t>
      </w:r>
      <w:r w:rsidRPr="002672CB">
        <w:rPr>
          <w:color w:val="000000"/>
          <w:sz w:val="28"/>
          <w:szCs w:val="28"/>
        </w:rPr>
        <w:t>)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="00A42BA0" w:rsidRPr="002672CB">
        <w:rPr>
          <w:color w:val="000000"/>
          <w:sz w:val="28"/>
          <w:szCs w:val="28"/>
        </w:rPr>
        <w:t>император Всероссийский</w:t>
      </w:r>
      <w:r w:rsidRPr="002672CB">
        <w:rPr>
          <w:color w:val="000000"/>
          <w:sz w:val="28"/>
          <w:szCs w:val="28"/>
        </w:rPr>
        <w:t xml:space="preserve">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="00172E56" w:rsidRPr="002672CB">
        <w:rPr>
          <w:color w:val="000000"/>
          <w:sz w:val="28"/>
          <w:szCs w:val="28"/>
        </w:rPr>
        <w:t>вырос при дворе Екатерины Великой; воспитатель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="00172E56" w:rsidRPr="002672CB">
        <w:rPr>
          <w:color w:val="000000"/>
          <w:sz w:val="28"/>
          <w:szCs w:val="28"/>
        </w:rPr>
        <w:t xml:space="preserve">швейцарец </w:t>
      </w:r>
      <w:r w:rsidR="002672CB" w:rsidRPr="002672CB">
        <w:rPr>
          <w:color w:val="000000"/>
          <w:sz w:val="28"/>
          <w:szCs w:val="28"/>
        </w:rPr>
        <w:t>Ф.С.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Лагарп</w:t>
      </w:r>
      <w:r w:rsidR="00172E56" w:rsidRPr="002672CB">
        <w:rPr>
          <w:color w:val="000000"/>
          <w:sz w:val="28"/>
          <w:szCs w:val="28"/>
        </w:rPr>
        <w:t xml:space="preserve"> ознакомил его с принципами гуманности Руссо, военный учитель Николай Салтыков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="00172E56" w:rsidRPr="002672CB">
        <w:rPr>
          <w:color w:val="000000"/>
          <w:sz w:val="28"/>
          <w:szCs w:val="28"/>
        </w:rPr>
        <w:t xml:space="preserve">с традициями русской аристократии, отец Павел </w:t>
      </w:r>
      <w:r w:rsidR="00172E56" w:rsidRPr="002672CB">
        <w:rPr>
          <w:bCs/>
          <w:color w:val="000000"/>
          <w:sz w:val="28"/>
          <w:szCs w:val="28"/>
        </w:rPr>
        <w:t>I</w:t>
      </w:r>
      <w:r w:rsidR="00172E56" w:rsidRPr="002672CB">
        <w:rPr>
          <w:color w:val="000000"/>
          <w:sz w:val="28"/>
          <w:szCs w:val="28"/>
        </w:rPr>
        <w:t xml:space="preserve"> передал ему свое пристрастие к военному параду.</w:t>
      </w:r>
    </w:p>
    <w:p w:rsidR="00A42BA0" w:rsidRPr="002672CB" w:rsidRDefault="00172E5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В</w:t>
      </w:r>
      <w:r w:rsidR="0082556A" w:rsidRPr="002672CB">
        <w:rPr>
          <w:color w:val="000000"/>
          <w:sz w:val="28"/>
          <w:szCs w:val="28"/>
        </w:rPr>
        <w:t xml:space="preserve"> начале правления прове</w:t>
      </w:r>
      <w:r w:rsidR="00A42BA0" w:rsidRPr="002672CB">
        <w:rPr>
          <w:color w:val="000000"/>
          <w:sz w:val="28"/>
          <w:szCs w:val="28"/>
        </w:rPr>
        <w:t xml:space="preserve">л умеренно либеральные реформы, разработанные Негласным комитетом и </w:t>
      </w:r>
      <w:r w:rsidR="00B4228D" w:rsidRPr="002672CB">
        <w:rPr>
          <w:color w:val="000000"/>
          <w:sz w:val="28"/>
          <w:szCs w:val="28"/>
        </w:rPr>
        <w:t>М.</w:t>
      </w:r>
      <w:r w:rsidR="00A42BA0" w:rsidRPr="002672CB">
        <w:rPr>
          <w:color w:val="000000"/>
          <w:sz w:val="28"/>
          <w:szCs w:val="28"/>
        </w:rPr>
        <w:t>М. Сперанским. Во внешней политике лавировал между Великобританией и Францией. В 1805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>1807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гг</w:t>
      </w:r>
      <w:r w:rsidR="000F36AC" w:rsidRPr="002672CB">
        <w:rPr>
          <w:color w:val="000000"/>
          <w:sz w:val="28"/>
          <w:szCs w:val="28"/>
        </w:rPr>
        <w:t>.</w:t>
      </w:r>
      <w:r w:rsidR="00A42BA0" w:rsidRPr="002672CB">
        <w:rPr>
          <w:color w:val="000000"/>
          <w:sz w:val="28"/>
          <w:szCs w:val="28"/>
        </w:rPr>
        <w:t xml:space="preserve"> участвовал в антифранцузских коалициях. В 1807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>1812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гг</w:t>
      </w:r>
      <w:r w:rsidR="000F36AC" w:rsidRPr="002672CB">
        <w:rPr>
          <w:color w:val="000000"/>
          <w:sz w:val="28"/>
          <w:szCs w:val="28"/>
        </w:rPr>
        <w:t>.</w:t>
      </w:r>
      <w:r w:rsidR="00A42BA0" w:rsidRPr="002672CB">
        <w:rPr>
          <w:color w:val="000000"/>
          <w:sz w:val="28"/>
          <w:szCs w:val="28"/>
        </w:rPr>
        <w:t xml:space="preserve"> в</w:t>
      </w:r>
      <w:r w:rsidR="00A87F92" w:rsidRPr="002672CB">
        <w:rPr>
          <w:color w:val="000000"/>
          <w:sz w:val="28"/>
          <w:szCs w:val="28"/>
        </w:rPr>
        <w:t>ременно сблизился с Францией. Ве</w:t>
      </w:r>
      <w:r w:rsidR="00A42BA0" w:rsidRPr="002672CB">
        <w:rPr>
          <w:color w:val="000000"/>
          <w:sz w:val="28"/>
          <w:szCs w:val="28"/>
        </w:rPr>
        <w:t>л успешные войны с Турцией (1806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>1812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гг</w:t>
      </w:r>
      <w:r w:rsidR="000F36AC" w:rsidRPr="002672CB">
        <w:rPr>
          <w:color w:val="000000"/>
          <w:sz w:val="28"/>
          <w:szCs w:val="28"/>
        </w:rPr>
        <w:t>.)</w:t>
      </w:r>
      <w:r w:rsidR="002672CB" w:rsidRPr="002672CB">
        <w:rPr>
          <w:color w:val="000000"/>
          <w:sz w:val="28"/>
          <w:szCs w:val="28"/>
        </w:rPr>
        <w:t>,</w:t>
      </w:r>
      <w:r w:rsidR="00A42BA0" w:rsidRPr="002672CB">
        <w:rPr>
          <w:color w:val="000000"/>
          <w:sz w:val="28"/>
          <w:szCs w:val="28"/>
        </w:rPr>
        <w:t xml:space="preserve"> Персией (1804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>1</w:t>
      </w:r>
      <w:r w:rsidR="00A42BA0" w:rsidRPr="002672CB">
        <w:rPr>
          <w:color w:val="000000"/>
          <w:sz w:val="28"/>
          <w:szCs w:val="28"/>
        </w:rPr>
        <w:t>813) и Швецией (1808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>1809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гг</w:t>
      </w:r>
      <w:r w:rsidR="00461C67" w:rsidRPr="002672CB">
        <w:rPr>
          <w:color w:val="000000"/>
          <w:sz w:val="28"/>
          <w:szCs w:val="28"/>
        </w:rPr>
        <w:t>.</w:t>
      </w:r>
      <w:r w:rsidR="00A42BA0" w:rsidRPr="002672CB">
        <w:rPr>
          <w:color w:val="000000"/>
          <w:sz w:val="28"/>
          <w:szCs w:val="28"/>
        </w:rPr>
        <w:t xml:space="preserve">). При Александре I к России </w:t>
      </w:r>
      <w:r w:rsidR="00A87F92" w:rsidRPr="002672CB">
        <w:rPr>
          <w:color w:val="000000"/>
          <w:sz w:val="28"/>
          <w:szCs w:val="28"/>
        </w:rPr>
        <w:t xml:space="preserve">были </w:t>
      </w:r>
      <w:r w:rsidR="00A42BA0" w:rsidRPr="002672CB">
        <w:rPr>
          <w:color w:val="000000"/>
          <w:sz w:val="28"/>
          <w:szCs w:val="28"/>
        </w:rPr>
        <w:t xml:space="preserve">присоединены </w:t>
      </w:r>
      <w:r w:rsidR="000F36AC" w:rsidRPr="002672CB">
        <w:rPr>
          <w:color w:val="000000"/>
          <w:sz w:val="28"/>
          <w:szCs w:val="28"/>
        </w:rPr>
        <w:t>Восточная</w:t>
      </w:r>
      <w:r w:rsidR="00A42BA0" w:rsidRPr="002672CB">
        <w:rPr>
          <w:color w:val="000000"/>
          <w:sz w:val="28"/>
          <w:szCs w:val="28"/>
        </w:rPr>
        <w:t xml:space="preserve"> Грузи</w:t>
      </w:r>
      <w:r w:rsidR="000F36AC" w:rsidRPr="002672CB">
        <w:rPr>
          <w:color w:val="000000"/>
          <w:sz w:val="28"/>
          <w:szCs w:val="28"/>
        </w:rPr>
        <w:t>я</w:t>
      </w:r>
      <w:r w:rsidR="00A42BA0" w:rsidRPr="002672CB">
        <w:rPr>
          <w:color w:val="000000"/>
          <w:sz w:val="28"/>
          <w:szCs w:val="28"/>
        </w:rPr>
        <w:t xml:space="preserve"> (</w:t>
      </w:r>
      <w:r w:rsidR="002672CB" w:rsidRPr="002672CB">
        <w:rPr>
          <w:color w:val="000000"/>
          <w:sz w:val="28"/>
          <w:szCs w:val="28"/>
        </w:rPr>
        <w:t>1801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г.</w:t>
      </w:r>
      <w:r w:rsidR="00A42BA0" w:rsidRPr="002672CB">
        <w:rPr>
          <w:color w:val="000000"/>
          <w:sz w:val="28"/>
          <w:szCs w:val="28"/>
        </w:rPr>
        <w:t>), Финлянди</w:t>
      </w:r>
      <w:r w:rsidR="000F36AC" w:rsidRPr="002672CB">
        <w:rPr>
          <w:color w:val="000000"/>
          <w:sz w:val="28"/>
          <w:szCs w:val="28"/>
        </w:rPr>
        <w:t>я</w:t>
      </w:r>
      <w:r w:rsidR="00A42BA0" w:rsidRPr="002672CB">
        <w:rPr>
          <w:color w:val="000000"/>
          <w:sz w:val="28"/>
          <w:szCs w:val="28"/>
        </w:rPr>
        <w:t xml:space="preserve"> (</w:t>
      </w:r>
      <w:r w:rsidR="002672CB" w:rsidRPr="002672CB">
        <w:rPr>
          <w:color w:val="000000"/>
          <w:sz w:val="28"/>
          <w:szCs w:val="28"/>
        </w:rPr>
        <w:t>1809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г.</w:t>
      </w:r>
      <w:r w:rsidR="00A42BA0" w:rsidRPr="002672CB">
        <w:rPr>
          <w:color w:val="000000"/>
          <w:sz w:val="28"/>
          <w:szCs w:val="28"/>
        </w:rPr>
        <w:t>), Бессараби</w:t>
      </w:r>
      <w:r w:rsidR="000F36AC" w:rsidRPr="002672CB">
        <w:rPr>
          <w:color w:val="000000"/>
          <w:sz w:val="28"/>
          <w:szCs w:val="28"/>
        </w:rPr>
        <w:t>я</w:t>
      </w:r>
      <w:r w:rsidR="00A42BA0" w:rsidRPr="002672CB">
        <w:rPr>
          <w:color w:val="000000"/>
          <w:sz w:val="28"/>
          <w:szCs w:val="28"/>
        </w:rPr>
        <w:t xml:space="preserve"> (</w:t>
      </w:r>
      <w:r w:rsidR="002672CB" w:rsidRPr="002672CB">
        <w:rPr>
          <w:color w:val="000000"/>
          <w:sz w:val="28"/>
          <w:szCs w:val="28"/>
        </w:rPr>
        <w:t>1812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г.</w:t>
      </w:r>
      <w:r w:rsidR="00A42BA0" w:rsidRPr="002672CB">
        <w:rPr>
          <w:color w:val="000000"/>
          <w:sz w:val="28"/>
          <w:szCs w:val="28"/>
        </w:rPr>
        <w:t>), Азербайджан (</w:t>
      </w:r>
      <w:r w:rsidR="002672CB" w:rsidRPr="002672CB">
        <w:rPr>
          <w:color w:val="000000"/>
          <w:sz w:val="28"/>
          <w:szCs w:val="28"/>
        </w:rPr>
        <w:t>1813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г.</w:t>
      </w:r>
      <w:r w:rsidR="00A42BA0" w:rsidRPr="002672CB">
        <w:rPr>
          <w:color w:val="000000"/>
          <w:sz w:val="28"/>
          <w:szCs w:val="28"/>
        </w:rPr>
        <w:t>), герцогств</w:t>
      </w:r>
      <w:r w:rsidR="000F36AC" w:rsidRPr="002672CB">
        <w:rPr>
          <w:color w:val="000000"/>
          <w:sz w:val="28"/>
          <w:szCs w:val="28"/>
        </w:rPr>
        <w:t>о</w:t>
      </w:r>
      <w:r w:rsidR="00A42BA0" w:rsidRPr="002672CB">
        <w:rPr>
          <w:color w:val="000000"/>
          <w:sz w:val="28"/>
          <w:szCs w:val="28"/>
        </w:rPr>
        <w:t xml:space="preserve"> Варшавско</w:t>
      </w:r>
      <w:r w:rsidR="000F36AC" w:rsidRPr="002672CB">
        <w:rPr>
          <w:color w:val="000000"/>
          <w:sz w:val="28"/>
          <w:szCs w:val="28"/>
        </w:rPr>
        <w:t>е</w:t>
      </w:r>
      <w:r w:rsidR="00A42BA0" w:rsidRPr="002672CB">
        <w:rPr>
          <w:color w:val="000000"/>
          <w:sz w:val="28"/>
          <w:szCs w:val="28"/>
        </w:rPr>
        <w:t xml:space="preserve"> (</w:t>
      </w:r>
      <w:r w:rsidR="002672CB" w:rsidRPr="002672CB">
        <w:rPr>
          <w:color w:val="000000"/>
          <w:sz w:val="28"/>
          <w:szCs w:val="28"/>
        </w:rPr>
        <w:t>1815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г.</w:t>
      </w:r>
      <w:r w:rsidR="00A42BA0" w:rsidRPr="002672CB">
        <w:rPr>
          <w:color w:val="000000"/>
          <w:sz w:val="28"/>
          <w:szCs w:val="28"/>
        </w:rPr>
        <w:t xml:space="preserve">). После Отечественной войны </w:t>
      </w:r>
      <w:r w:rsidR="002672CB" w:rsidRPr="002672CB">
        <w:rPr>
          <w:color w:val="000000"/>
          <w:sz w:val="28"/>
          <w:szCs w:val="28"/>
        </w:rPr>
        <w:t>1812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="00A87F92" w:rsidRPr="002672CB">
        <w:rPr>
          <w:color w:val="000000"/>
          <w:sz w:val="28"/>
          <w:szCs w:val="28"/>
        </w:rPr>
        <w:t>.</w:t>
      </w:r>
      <w:r w:rsidR="00A42BA0" w:rsidRPr="002672CB">
        <w:rPr>
          <w:color w:val="000000"/>
          <w:sz w:val="28"/>
          <w:szCs w:val="28"/>
        </w:rPr>
        <w:t xml:space="preserve"> возглавил в 1813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>1814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гг</w:t>
      </w:r>
      <w:r w:rsidR="000F36AC" w:rsidRPr="002672CB">
        <w:rPr>
          <w:color w:val="000000"/>
          <w:sz w:val="28"/>
          <w:szCs w:val="28"/>
        </w:rPr>
        <w:t>.</w:t>
      </w:r>
      <w:r w:rsidR="00A42BA0" w:rsidRPr="002672CB">
        <w:rPr>
          <w:color w:val="000000"/>
          <w:sz w:val="28"/>
          <w:szCs w:val="28"/>
        </w:rPr>
        <w:t xml:space="preserve"> антифранцузскую коалицию европейских держав. Был одним из руководителей Венского конгресса</w:t>
      </w:r>
      <w:r w:rsidR="000F36AC" w:rsidRPr="002672CB">
        <w:rPr>
          <w:color w:val="000000"/>
          <w:sz w:val="28"/>
          <w:szCs w:val="28"/>
        </w:rPr>
        <w:t xml:space="preserve"> 1814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>1815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гг</w:t>
      </w:r>
      <w:r w:rsidR="000F36AC" w:rsidRPr="002672CB">
        <w:rPr>
          <w:color w:val="000000"/>
          <w:sz w:val="28"/>
          <w:szCs w:val="28"/>
        </w:rPr>
        <w:t>.</w:t>
      </w:r>
      <w:r w:rsidR="00A42BA0" w:rsidRPr="002672CB">
        <w:rPr>
          <w:color w:val="000000"/>
          <w:sz w:val="28"/>
          <w:szCs w:val="28"/>
        </w:rPr>
        <w:t xml:space="preserve"> и организаторов Священного союза.</w:t>
      </w:r>
    </w:p>
    <w:p w:rsidR="00C56166" w:rsidRPr="002672CB" w:rsidRDefault="00C5616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В этом он был весь: все понимающий, хранящий в глубинах души свои истинные пристрастия и принципы, осторожный и внимательный политик. Невольно вспоминаются оценки, данные ему мемуаристами и историками: робкий, двуличный, пассивный </w:t>
      </w:r>
      <w:r w:rsidR="002672CB">
        <w:rPr>
          <w:color w:val="000000"/>
          <w:sz w:val="28"/>
          <w:szCs w:val="28"/>
        </w:rPr>
        <w:t>и т.д.</w:t>
      </w:r>
      <w:r w:rsidRPr="002672CB">
        <w:rPr>
          <w:color w:val="000000"/>
          <w:sz w:val="28"/>
          <w:szCs w:val="28"/>
        </w:rPr>
        <w:t xml:space="preserve"> Да о нем ли все это было сказано? Реальная жизнь показывает совсем иное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натуру целеустремленную, властную, исключительно живую, способную на чувства и переживания, ум ясный, прозорливый и осторожный, характер гибкий, способный к самоограничению, к мимикрии, учитывающий, с какого рода людьми приходится иметь дело.</w:t>
      </w:r>
    </w:p>
    <w:p w:rsidR="00A42BA0" w:rsidRPr="002672CB" w:rsidRDefault="00A42BA0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В последние годы жизни нередко говорил о намерении отречься от престола и «удалиться от мира», что после его неожиданной смерти в Таганроге породило легенду о «старце Ф</w:t>
      </w:r>
      <w:r w:rsidR="00C21F89" w:rsidRPr="002672CB">
        <w:rPr>
          <w:color w:val="000000"/>
          <w:sz w:val="28"/>
          <w:szCs w:val="28"/>
        </w:rPr>
        <w:t>е</w:t>
      </w:r>
      <w:r w:rsidRPr="002672CB">
        <w:rPr>
          <w:color w:val="000000"/>
          <w:sz w:val="28"/>
          <w:szCs w:val="28"/>
        </w:rPr>
        <w:t xml:space="preserve">доре Кузьмиче». Согласно этой легенде, в Таганроге умер не Александр, а его </w:t>
      </w:r>
      <w:r w:rsidR="00A87F92" w:rsidRPr="002672CB">
        <w:rPr>
          <w:color w:val="000000"/>
          <w:sz w:val="28"/>
          <w:szCs w:val="28"/>
        </w:rPr>
        <w:t>двойник, в то время как царь еще</w:t>
      </w:r>
      <w:r w:rsidRPr="002672CB">
        <w:rPr>
          <w:color w:val="000000"/>
          <w:sz w:val="28"/>
          <w:szCs w:val="28"/>
        </w:rPr>
        <w:t xml:space="preserve"> долго жил старцем-отшельником в Сибири и умер в Томске в 1864 году.</w:t>
      </w:r>
    </w:p>
    <w:p w:rsidR="00A25963" w:rsidRDefault="00A25963" w:rsidP="002672CB">
      <w:pPr>
        <w:pStyle w:val="1"/>
        <w:keepNext w:val="0"/>
        <w:spacing w:before="0" w:after="0" w:line="360" w:lineRule="auto"/>
        <w:ind w:firstLine="709"/>
        <w:jc w:val="both"/>
        <w:rPr>
          <w:rStyle w:val="editsection"/>
          <w:rFonts w:ascii="Times New Roman" w:hAnsi="Times New Roman"/>
          <w:color w:val="000000"/>
          <w:sz w:val="28"/>
        </w:rPr>
      </w:pPr>
      <w:bookmarkStart w:id="1" w:name="_Toc278469406"/>
    </w:p>
    <w:p w:rsidR="00A25963" w:rsidRDefault="00A25963" w:rsidP="002672CB">
      <w:pPr>
        <w:pStyle w:val="1"/>
        <w:keepNext w:val="0"/>
        <w:spacing w:before="0" w:after="0" w:line="360" w:lineRule="auto"/>
        <w:ind w:firstLine="709"/>
        <w:jc w:val="both"/>
        <w:rPr>
          <w:rStyle w:val="editsection"/>
          <w:rFonts w:ascii="Times New Roman" w:hAnsi="Times New Roman"/>
          <w:color w:val="000000"/>
          <w:sz w:val="28"/>
        </w:rPr>
      </w:pPr>
    </w:p>
    <w:p w:rsidR="00E7088E" w:rsidRPr="002672CB" w:rsidRDefault="00A25963" w:rsidP="002672C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Style w:val="editsection"/>
          <w:rFonts w:ascii="Times New Roman" w:hAnsi="Times New Roman"/>
          <w:color w:val="000000"/>
          <w:sz w:val="28"/>
        </w:rPr>
        <w:br w:type="page"/>
      </w:r>
      <w:r w:rsidR="00E7088E" w:rsidRPr="002672CB">
        <w:rPr>
          <w:rStyle w:val="editsection"/>
          <w:rFonts w:ascii="Times New Roman" w:hAnsi="Times New Roman"/>
          <w:color w:val="000000"/>
          <w:sz w:val="28"/>
        </w:rPr>
        <w:t xml:space="preserve">1. </w:t>
      </w:r>
      <w:r w:rsidR="00E7088E" w:rsidRPr="002672CB">
        <w:rPr>
          <w:rStyle w:val="mw-headline"/>
          <w:rFonts w:ascii="Times New Roman" w:hAnsi="Times New Roman"/>
          <w:color w:val="000000"/>
          <w:sz w:val="28"/>
        </w:rPr>
        <w:t xml:space="preserve">Личность </w:t>
      </w:r>
      <w:r w:rsidR="00E7088E" w:rsidRPr="002672CB">
        <w:rPr>
          <w:rFonts w:ascii="Times New Roman" w:hAnsi="Times New Roman" w:cs="Times New Roman"/>
          <w:color w:val="000000"/>
          <w:sz w:val="28"/>
        </w:rPr>
        <w:t>Александра I</w:t>
      </w:r>
      <w:bookmarkEnd w:id="1"/>
    </w:p>
    <w:p w:rsidR="00A25963" w:rsidRDefault="00A25963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088E" w:rsidRPr="002672CB" w:rsidRDefault="00E7088E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Александр I был личностью с</w:t>
      </w:r>
      <w:r w:rsidR="00A87F92" w:rsidRPr="002672CB">
        <w:rPr>
          <w:color w:val="000000"/>
          <w:sz w:val="28"/>
          <w:szCs w:val="28"/>
        </w:rPr>
        <w:t>ложной и противоречивой. При все</w:t>
      </w:r>
      <w:r w:rsidRPr="002672CB">
        <w:rPr>
          <w:color w:val="000000"/>
          <w:sz w:val="28"/>
          <w:szCs w:val="28"/>
        </w:rPr>
        <w:t>м разнообразии отзывов современников об Александре, все они совпадают в одном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признании неискренности и скрытности как основных черт характера императора. Истоки этого надо искать в нездоровой обстановке императорского дома.</w:t>
      </w:r>
    </w:p>
    <w:p w:rsidR="00E7088E" w:rsidRPr="002672CB" w:rsidRDefault="00E7088E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Екатерина II обожала внука, прочила, минуя Павла, в наследники трона. От </w:t>
      </w:r>
      <w:r w:rsidR="00A87F92" w:rsidRPr="002672CB">
        <w:rPr>
          <w:color w:val="000000"/>
          <w:sz w:val="28"/>
          <w:szCs w:val="28"/>
        </w:rPr>
        <w:t>нее</w:t>
      </w:r>
      <w:r w:rsidRPr="002672CB">
        <w:rPr>
          <w:color w:val="000000"/>
          <w:sz w:val="28"/>
          <w:szCs w:val="28"/>
        </w:rPr>
        <w:t xml:space="preserve"> будущий император унаследовал гибкость ума, умение оболь</w:t>
      </w:r>
      <w:r w:rsidR="00351B83" w:rsidRPr="002672CB">
        <w:rPr>
          <w:color w:val="000000"/>
          <w:sz w:val="28"/>
          <w:szCs w:val="28"/>
        </w:rPr>
        <w:t>щать собеседника, страсть к акте</w:t>
      </w:r>
      <w:r w:rsidRPr="002672CB">
        <w:rPr>
          <w:color w:val="000000"/>
          <w:sz w:val="28"/>
          <w:szCs w:val="28"/>
        </w:rPr>
        <w:t>рской игре, граничащую с двуличием. В эт</w:t>
      </w:r>
      <w:r w:rsidR="00351B83" w:rsidRPr="002672CB">
        <w:rPr>
          <w:color w:val="000000"/>
          <w:sz w:val="28"/>
          <w:szCs w:val="28"/>
        </w:rPr>
        <w:t>ом Александр едва ли не превзоше</w:t>
      </w:r>
      <w:r w:rsidRPr="002672CB">
        <w:rPr>
          <w:color w:val="000000"/>
          <w:sz w:val="28"/>
          <w:szCs w:val="28"/>
        </w:rPr>
        <w:t>л Екатерину II. «</w:t>
      </w:r>
      <w:r w:rsidR="00A87F92" w:rsidRPr="002672CB">
        <w:rPr>
          <w:color w:val="000000"/>
          <w:sz w:val="28"/>
          <w:szCs w:val="28"/>
        </w:rPr>
        <w:t>С</w:t>
      </w:r>
      <w:r w:rsidR="00351B83" w:rsidRPr="002672CB">
        <w:rPr>
          <w:color w:val="000000"/>
          <w:sz w:val="28"/>
          <w:szCs w:val="28"/>
        </w:rPr>
        <w:t>ущий прельститель»,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писал</w:t>
      </w:r>
      <w:r w:rsidR="002672CB">
        <w:rPr>
          <w:color w:val="000000"/>
          <w:sz w:val="28"/>
          <w:szCs w:val="28"/>
        </w:rPr>
        <w:t xml:space="preserve"> </w:t>
      </w:r>
      <w:r w:rsidR="00A87F92" w:rsidRPr="002672CB">
        <w:rPr>
          <w:color w:val="000000"/>
          <w:sz w:val="28"/>
          <w:szCs w:val="28"/>
        </w:rPr>
        <w:t xml:space="preserve">о нем </w:t>
      </w:r>
      <w:r w:rsidRPr="002672CB">
        <w:rPr>
          <w:color w:val="000000"/>
          <w:sz w:val="28"/>
          <w:szCs w:val="28"/>
        </w:rPr>
        <w:t>М.М. Сперанский</w:t>
      </w:r>
      <w:r w:rsidR="004045FB" w:rsidRPr="002672CB">
        <w:rPr>
          <w:rStyle w:val="ad"/>
          <w:color w:val="000000"/>
          <w:sz w:val="28"/>
          <w:szCs w:val="28"/>
        </w:rPr>
        <w:footnoteReference w:id="1"/>
      </w:r>
      <w:r w:rsidRPr="002672CB">
        <w:rPr>
          <w:color w:val="000000"/>
          <w:sz w:val="28"/>
          <w:szCs w:val="28"/>
        </w:rPr>
        <w:t>.</w:t>
      </w:r>
    </w:p>
    <w:p w:rsidR="000C78A9" w:rsidRPr="002672CB" w:rsidRDefault="000C78A9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Необходимость лавировать между «большим двором» Екатерины II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в</w:t>
      </w:r>
      <w:r w:rsidRPr="002672CB">
        <w:rPr>
          <w:color w:val="000000"/>
          <w:sz w:val="28"/>
          <w:szCs w:val="28"/>
        </w:rPr>
        <w:br/>
        <w:t>Петербурге и «малым»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отца Павла Петровича в Гатчине приучила Александра «жить на два ума»</w:t>
      </w:r>
      <w:r w:rsidRPr="002672CB">
        <w:rPr>
          <w:rStyle w:val="ad"/>
          <w:color w:val="000000"/>
          <w:sz w:val="28"/>
          <w:szCs w:val="28"/>
        </w:rPr>
        <w:footnoteReference w:id="2"/>
      </w:r>
      <w:r w:rsidRPr="002672CB">
        <w:rPr>
          <w:color w:val="000000"/>
          <w:sz w:val="28"/>
          <w:szCs w:val="28"/>
        </w:rPr>
        <w:t>, развила в нем недоверчивость и осторожность. Обладая незаурядным умом, изысканными манерами, по отзывам современников, «врожденным даром любезности», он отличался виртуозной способностью расположить к себе людей различных взглядов и убеждений.</w:t>
      </w:r>
    </w:p>
    <w:p w:rsidR="00E34521" w:rsidRPr="002672CB" w:rsidRDefault="00E34521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Все, кто писал об Александре, отмечали его мягкость, скромность, любознательность, большую впечатлительность и восприимчивость, изящество мысли, большое личное обаяние, набожн</w:t>
      </w:r>
      <w:r w:rsidR="0050630E" w:rsidRPr="002672CB">
        <w:rPr>
          <w:color w:val="000000"/>
          <w:sz w:val="28"/>
          <w:szCs w:val="28"/>
        </w:rPr>
        <w:t xml:space="preserve">ость и мистицизм в конце жизни, а из отрицательных качеств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робость и пассивность, праздность и лен</w:t>
      </w:r>
      <w:r w:rsidR="0050630E" w:rsidRPr="002672CB">
        <w:rPr>
          <w:color w:val="000000"/>
          <w:sz w:val="28"/>
          <w:szCs w:val="28"/>
        </w:rPr>
        <w:t>н</w:t>
      </w:r>
      <w:r w:rsidRPr="002672CB">
        <w:rPr>
          <w:color w:val="000000"/>
          <w:sz w:val="28"/>
          <w:szCs w:val="28"/>
        </w:rPr>
        <w:t>ость мысли, нелюбовь к систематическим занятиям, недеятельную мечтательность, способность быстро загораться и быстро остывать.</w:t>
      </w:r>
    </w:p>
    <w:p w:rsidR="00E7088E" w:rsidRPr="002672CB" w:rsidRDefault="00E7088E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Глав</w:t>
      </w:r>
      <w:r w:rsidR="00E34521" w:rsidRPr="002672CB">
        <w:rPr>
          <w:color w:val="000000"/>
          <w:sz w:val="28"/>
          <w:szCs w:val="28"/>
        </w:rPr>
        <w:t>ным воспитателем наследника был</w:t>
      </w:r>
      <w:r w:rsidRPr="002672CB">
        <w:rPr>
          <w:color w:val="000000"/>
          <w:sz w:val="28"/>
          <w:szCs w:val="28"/>
        </w:rPr>
        <w:t xml:space="preserve"> ш</w:t>
      </w:r>
      <w:r w:rsidR="00351B83" w:rsidRPr="002672CB">
        <w:rPr>
          <w:color w:val="000000"/>
          <w:sz w:val="28"/>
          <w:szCs w:val="28"/>
        </w:rPr>
        <w:t xml:space="preserve">вейцарский республиканец </w:t>
      </w:r>
      <w:r w:rsidR="002672CB" w:rsidRPr="002672CB">
        <w:rPr>
          <w:color w:val="000000"/>
          <w:sz w:val="28"/>
          <w:szCs w:val="28"/>
        </w:rPr>
        <w:t>Ф.С.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Лагарп</w:t>
      </w:r>
      <w:r w:rsidRPr="002672CB">
        <w:rPr>
          <w:color w:val="000000"/>
          <w:sz w:val="28"/>
          <w:szCs w:val="28"/>
        </w:rPr>
        <w:t>. В соответствии со своими убеждениями, он проповедовал могущество разума, равенство людей, нелепость деспотизма, гнусность рабства. Влияние его на Алекса</w:t>
      </w:r>
      <w:r w:rsidR="00C474EB" w:rsidRPr="002672CB">
        <w:rPr>
          <w:color w:val="000000"/>
          <w:sz w:val="28"/>
          <w:szCs w:val="28"/>
        </w:rPr>
        <w:t>ндра I было огромно</w:t>
      </w:r>
      <w:r w:rsidR="003A6D09" w:rsidRPr="002672CB">
        <w:rPr>
          <w:rStyle w:val="ad"/>
          <w:color w:val="000000"/>
          <w:sz w:val="28"/>
          <w:szCs w:val="28"/>
        </w:rPr>
        <w:footnoteReference w:id="3"/>
      </w:r>
      <w:r w:rsidRPr="002672CB">
        <w:rPr>
          <w:color w:val="000000"/>
          <w:sz w:val="28"/>
          <w:szCs w:val="28"/>
        </w:rPr>
        <w:t>.</w:t>
      </w:r>
    </w:p>
    <w:p w:rsidR="003A6D09" w:rsidRPr="002672CB" w:rsidRDefault="00E7088E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Вся его политика была четкой и продуманной. Александра I при дворе называли «Загадочный Сфинкс». Высокий, стройный, красивый молодой человек с белокурыми волосами и голубыми глазами. Свободно владел тремя европейскими языками.</w:t>
      </w:r>
    </w:p>
    <w:p w:rsidR="00567C9C" w:rsidRPr="002672CB" w:rsidRDefault="00E7088E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В </w:t>
      </w:r>
      <w:r w:rsidR="002672CB" w:rsidRPr="002672CB">
        <w:rPr>
          <w:color w:val="000000"/>
          <w:sz w:val="28"/>
          <w:szCs w:val="28"/>
        </w:rPr>
        <w:t>1793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="00351B83" w:rsidRPr="002672CB">
        <w:rPr>
          <w:color w:val="000000"/>
          <w:sz w:val="28"/>
          <w:szCs w:val="28"/>
        </w:rPr>
        <w:t>.</w:t>
      </w:r>
      <w:r w:rsidRPr="002672CB">
        <w:rPr>
          <w:color w:val="000000"/>
          <w:sz w:val="28"/>
          <w:szCs w:val="28"/>
        </w:rPr>
        <w:t xml:space="preserve"> Александр женился на Луизе Марии Августе Баденской (принявшей в православии имя Елизавета Алексеевна) (1779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>1</w:t>
      </w:r>
      <w:r w:rsidRPr="002672CB">
        <w:rPr>
          <w:color w:val="000000"/>
          <w:sz w:val="28"/>
          <w:szCs w:val="28"/>
        </w:rPr>
        <w:t>826). Обе их дочери умерли в раннем детстве.</w:t>
      </w:r>
      <w:r w:rsidR="003A6D09" w:rsidRPr="002672CB">
        <w:rPr>
          <w:color w:val="000000"/>
          <w:sz w:val="28"/>
          <w:szCs w:val="28"/>
        </w:rPr>
        <w:t xml:space="preserve"> </w:t>
      </w:r>
      <w:r w:rsidR="00567C9C" w:rsidRPr="002672CB">
        <w:rPr>
          <w:color w:val="000000"/>
          <w:sz w:val="28"/>
          <w:szCs w:val="28"/>
        </w:rPr>
        <w:t>Елизавета Алексеевна всегда разделяла взгляды и тревоги супруга, поддерживала его, что подтверждалось неоднократно, особенно в тяжелейшие для Александра дни.</w:t>
      </w:r>
    </w:p>
    <w:p w:rsidR="00E7088E" w:rsidRPr="002672CB" w:rsidRDefault="00E7088E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В течение 15 лет Александр имел практически вторую семью с Марией Нарышкиной. Она родила ему двух дочерей и сына и настаивала, чтобы Александр расторг свой брак с Елизаветой Алексеевной и женился на ней. </w:t>
      </w:r>
      <w:r w:rsidR="004A421A" w:rsidRPr="002672CB">
        <w:rPr>
          <w:color w:val="000000"/>
          <w:sz w:val="28"/>
          <w:szCs w:val="28"/>
        </w:rPr>
        <w:t xml:space="preserve">Александр, несмотря на всю свою увлеченность Марией Антоновной, упорствовал и </w:t>
      </w:r>
      <w:r w:rsidR="000212C9" w:rsidRPr="002672CB">
        <w:rPr>
          <w:color w:val="000000"/>
          <w:sz w:val="28"/>
          <w:szCs w:val="28"/>
        </w:rPr>
        <w:t>ссылался на политические мотивы</w:t>
      </w:r>
      <w:r w:rsidR="004A421A" w:rsidRPr="002672CB">
        <w:rPr>
          <w:color w:val="000000"/>
          <w:sz w:val="28"/>
          <w:szCs w:val="28"/>
        </w:rPr>
        <w:t xml:space="preserve">, понимая, что она для него чужой человек. </w:t>
      </w:r>
      <w:r w:rsidRPr="002672CB">
        <w:rPr>
          <w:color w:val="000000"/>
          <w:sz w:val="28"/>
          <w:szCs w:val="28"/>
        </w:rPr>
        <w:t>Также исследователи отмечают, что Александра с юности связывали тесные и весьма личные отношения с его сестрой Екатериной Павловной.</w:t>
      </w:r>
    </w:p>
    <w:p w:rsidR="00026D41" w:rsidRPr="002672CB" w:rsidRDefault="00026D41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По существу, вовлечение Александра в тайный заговор против Павла началось именно с середины 90</w:t>
      </w:r>
      <w:r w:rsidR="002672CB">
        <w:rPr>
          <w:color w:val="000000"/>
          <w:sz w:val="28"/>
          <w:szCs w:val="28"/>
        </w:rPr>
        <w:t>-</w:t>
      </w:r>
      <w:r w:rsidR="002672CB" w:rsidRPr="002672CB">
        <w:rPr>
          <w:color w:val="000000"/>
          <w:sz w:val="28"/>
          <w:szCs w:val="28"/>
        </w:rPr>
        <w:t>х</w:t>
      </w:r>
      <w:r w:rsidRPr="002672CB">
        <w:rPr>
          <w:color w:val="000000"/>
          <w:sz w:val="28"/>
          <w:szCs w:val="28"/>
        </w:rPr>
        <w:t xml:space="preserve"> годов при активном содействии Екатерины. Одновременно в нем нарастают </w:t>
      </w:r>
      <w:r w:rsidR="000212C9" w:rsidRPr="002672CB">
        <w:rPr>
          <w:color w:val="000000"/>
          <w:sz w:val="28"/>
          <w:szCs w:val="28"/>
        </w:rPr>
        <w:t>страх и отвращение</w:t>
      </w:r>
      <w:r w:rsidRPr="002672CB">
        <w:rPr>
          <w:color w:val="000000"/>
          <w:sz w:val="28"/>
          <w:szCs w:val="28"/>
        </w:rPr>
        <w:t xml:space="preserve"> </w:t>
      </w:r>
      <w:r w:rsidR="003A6D09" w:rsidRPr="002672CB">
        <w:rPr>
          <w:color w:val="000000"/>
          <w:sz w:val="28"/>
          <w:szCs w:val="28"/>
        </w:rPr>
        <w:t>к этой</w:t>
      </w:r>
      <w:r w:rsidRPr="002672CB">
        <w:rPr>
          <w:color w:val="000000"/>
          <w:sz w:val="28"/>
          <w:szCs w:val="28"/>
        </w:rPr>
        <w:t xml:space="preserve"> страшной интриге</w:t>
      </w:r>
      <w:r w:rsidR="00F34620" w:rsidRPr="002672CB">
        <w:rPr>
          <w:rStyle w:val="ad"/>
          <w:color w:val="000000"/>
          <w:sz w:val="28"/>
          <w:szCs w:val="28"/>
        </w:rPr>
        <w:footnoteReference w:id="4"/>
      </w:r>
      <w:r w:rsidRPr="002672CB">
        <w:rPr>
          <w:color w:val="000000"/>
          <w:sz w:val="28"/>
          <w:szCs w:val="28"/>
        </w:rPr>
        <w:t>.</w:t>
      </w:r>
    </w:p>
    <w:p w:rsidR="00567C9C" w:rsidRPr="002672CB" w:rsidRDefault="00026D41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Противники Павла I уже в </w:t>
      </w:r>
      <w:r w:rsidR="002672CB" w:rsidRPr="002672CB">
        <w:rPr>
          <w:color w:val="000000"/>
          <w:sz w:val="28"/>
          <w:szCs w:val="28"/>
        </w:rPr>
        <w:t>1800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предлагали Александру заставить отца силой отречься от престола и взять власть в свои руки, но он отказывался. Некоторые историки считают, что он колебался и что по мере развития событий лишь постепенно склонился поддержать заговорщиков и вступил с ними в прямые контакты. Однако последующие события показывают: никаких колебаний по поводу устранения отца от власти у Александра не было; воспитанный в условиях дворцовой интриги</w:t>
      </w:r>
      <w:r w:rsidR="000212C9" w:rsidRPr="002672CB">
        <w:rPr>
          <w:color w:val="000000"/>
          <w:sz w:val="28"/>
          <w:szCs w:val="28"/>
        </w:rPr>
        <w:t>,</w:t>
      </w:r>
      <w:r w:rsidRPr="002672CB">
        <w:rPr>
          <w:color w:val="000000"/>
          <w:sz w:val="28"/>
          <w:szCs w:val="28"/>
        </w:rPr>
        <w:t xml:space="preserve"> с хорошо организованным честолюбием, обладая характером</w:t>
      </w:r>
      <w:r w:rsidR="00567C9C" w:rsidRPr="002672CB">
        <w:rPr>
          <w:color w:val="000000"/>
          <w:sz w:val="28"/>
          <w:szCs w:val="28"/>
        </w:rPr>
        <w:t>,</w:t>
      </w:r>
      <w:r w:rsidRPr="002672CB">
        <w:rPr>
          <w:color w:val="000000"/>
          <w:sz w:val="28"/>
          <w:szCs w:val="28"/>
        </w:rPr>
        <w:t xml:space="preserve"> безусловно</w:t>
      </w:r>
      <w:r w:rsidR="00567C9C" w:rsidRPr="002672CB">
        <w:rPr>
          <w:color w:val="000000"/>
          <w:sz w:val="28"/>
          <w:szCs w:val="28"/>
        </w:rPr>
        <w:t>,</w:t>
      </w:r>
      <w:r w:rsidRPr="002672CB">
        <w:rPr>
          <w:color w:val="000000"/>
          <w:sz w:val="28"/>
          <w:szCs w:val="28"/>
        </w:rPr>
        <w:t xml:space="preserve"> твердым, решительным, но крайне скрытным, замаскированным внешней мягкостью и уступчивост</w:t>
      </w:r>
      <w:r w:rsidR="00567C9C" w:rsidRPr="002672CB">
        <w:rPr>
          <w:color w:val="000000"/>
          <w:sz w:val="28"/>
          <w:szCs w:val="28"/>
        </w:rPr>
        <w:t xml:space="preserve">ью, он был озабочен лишь одним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абсолютным успехом предприятия и сохранением в назревающей драматической ситуации незапятнанным своего политического и династического лица. Именно на это были направлены все его усилия в</w:t>
      </w:r>
      <w:r w:rsidR="00567C9C" w:rsidRPr="002672CB">
        <w:rPr>
          <w:color w:val="000000"/>
          <w:sz w:val="28"/>
          <w:szCs w:val="28"/>
        </w:rPr>
        <w:t xml:space="preserve"> 1800</w:t>
      </w:r>
      <w:r w:rsidR="002672CB">
        <w:rPr>
          <w:color w:val="000000"/>
          <w:sz w:val="28"/>
          <w:szCs w:val="28"/>
        </w:rPr>
        <w:t>-</w:t>
      </w:r>
      <w:r w:rsidR="002672CB" w:rsidRPr="002672CB">
        <w:rPr>
          <w:color w:val="000000"/>
          <w:sz w:val="28"/>
          <w:szCs w:val="28"/>
        </w:rPr>
        <w:t>м</w:t>
      </w:r>
      <w:r w:rsidR="00567C9C" w:rsidRPr="002672CB">
        <w:rPr>
          <w:color w:val="000000"/>
          <w:sz w:val="28"/>
          <w:szCs w:val="28"/>
        </w:rPr>
        <w:t xml:space="preserve">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начале </w:t>
      </w:r>
      <w:r w:rsidR="002672CB" w:rsidRPr="002672CB">
        <w:rPr>
          <w:color w:val="000000"/>
          <w:sz w:val="28"/>
          <w:szCs w:val="28"/>
        </w:rPr>
        <w:t>1801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</w:t>
      </w:r>
    </w:p>
    <w:p w:rsidR="00026D41" w:rsidRPr="002672CB" w:rsidRDefault="00026D41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Александр соглашался на устранение отца от власти, даже на заточение его в крепость, однако при условии, что жизнь его будет в безопасности. </w:t>
      </w:r>
      <w:r w:rsidR="00567C9C" w:rsidRPr="002672CB">
        <w:rPr>
          <w:color w:val="000000"/>
          <w:sz w:val="28"/>
          <w:szCs w:val="28"/>
        </w:rPr>
        <w:t xml:space="preserve">Иллюзорность этой «благородной» договоренности была всем очевидна. </w:t>
      </w:r>
      <w:r w:rsidRPr="002672CB">
        <w:rPr>
          <w:color w:val="000000"/>
          <w:sz w:val="28"/>
          <w:szCs w:val="28"/>
        </w:rPr>
        <w:t>Александр прекрасно знал, чем кончаются т</w:t>
      </w:r>
      <w:r w:rsidR="004E78B9" w:rsidRPr="002672CB">
        <w:rPr>
          <w:color w:val="000000"/>
          <w:sz w:val="28"/>
          <w:szCs w:val="28"/>
        </w:rPr>
        <w:t xml:space="preserve">акого рода перевороты в России: </w:t>
      </w:r>
      <w:r w:rsidRPr="002672CB">
        <w:rPr>
          <w:color w:val="000000"/>
          <w:sz w:val="28"/>
          <w:szCs w:val="28"/>
        </w:rPr>
        <w:t>его дед Петр III был убит заговорщиками, сторонниками Екатерины II.</w:t>
      </w:r>
    </w:p>
    <w:p w:rsidR="00026D41" w:rsidRPr="002672CB" w:rsidRDefault="00026D41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Таким образом, на что не могла решиться Екатерина по отношению к Павлу, а сам Павел по </w:t>
      </w:r>
      <w:r w:rsidR="00567C9C" w:rsidRPr="002672CB">
        <w:rPr>
          <w:color w:val="000000"/>
          <w:sz w:val="28"/>
          <w:szCs w:val="28"/>
        </w:rPr>
        <w:t xml:space="preserve">отношению к Александру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на политическое и, как следствие, физическое устранение, решился голубоглазый «ангел», мягкий и интеллигентный Александр, что указывает не </w:t>
      </w:r>
      <w:r w:rsidR="00567C9C" w:rsidRPr="002672CB">
        <w:rPr>
          <w:color w:val="000000"/>
          <w:sz w:val="28"/>
          <w:szCs w:val="28"/>
        </w:rPr>
        <w:t>только на его</w:t>
      </w:r>
      <w:r w:rsidRPr="002672CB">
        <w:rPr>
          <w:color w:val="000000"/>
          <w:sz w:val="28"/>
          <w:szCs w:val="28"/>
        </w:rPr>
        <w:t xml:space="preserve"> страх перед отцом за собственную жизнь, но и на огромное честолюбие, твердый характер, решительность, которые он не один раз продемонстрирует за годы своего царствования.</w:t>
      </w:r>
    </w:p>
    <w:p w:rsidR="00026D41" w:rsidRPr="002672CB" w:rsidRDefault="00026D41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В начале </w:t>
      </w:r>
      <w:r w:rsidR="002672CB" w:rsidRPr="002672CB">
        <w:rPr>
          <w:color w:val="000000"/>
          <w:sz w:val="28"/>
          <w:szCs w:val="28"/>
        </w:rPr>
        <w:t>1801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Павел приказал арестовать более двух десятков видных вельмож, которых подозревал в оппозиционных настроениях. Затем император стал откровенно высказывать угрозы в адрес своей жены Марии Федоровны и старшего сына, Александра. Над 23</w:t>
      </w:r>
      <w:r w:rsidR="002672CB">
        <w:rPr>
          <w:color w:val="000000"/>
          <w:sz w:val="28"/>
          <w:szCs w:val="28"/>
        </w:rPr>
        <w:t>-</w:t>
      </w:r>
      <w:r w:rsidR="002672CB" w:rsidRPr="002672CB">
        <w:rPr>
          <w:color w:val="000000"/>
          <w:sz w:val="28"/>
          <w:szCs w:val="28"/>
        </w:rPr>
        <w:t>л</w:t>
      </w:r>
      <w:r w:rsidRPr="002672CB">
        <w:rPr>
          <w:color w:val="000000"/>
          <w:sz w:val="28"/>
          <w:szCs w:val="28"/>
        </w:rPr>
        <w:t>етним Александром нависла реальная угроза провести остаток дней в темнице. Вот в этих-то условиях ему и пришлось делать окончательный выбор. Подозрительный и мстительный, Павел не без основания считал сына замешанным в заговоре, и спастись Александр мог</w:t>
      </w:r>
      <w:r w:rsidR="004E78B9" w:rsidRPr="002672CB">
        <w:rPr>
          <w:color w:val="000000"/>
          <w:sz w:val="28"/>
          <w:szCs w:val="28"/>
        </w:rPr>
        <w:t>,</w:t>
      </w:r>
      <w:r w:rsidRPr="002672CB">
        <w:rPr>
          <w:color w:val="000000"/>
          <w:sz w:val="28"/>
          <w:szCs w:val="28"/>
        </w:rPr>
        <w:t xml:space="preserve"> лишь выступив против отца.</w:t>
      </w:r>
    </w:p>
    <w:p w:rsidR="003B4DB3" w:rsidRPr="002672CB" w:rsidRDefault="00026D41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Итак, Александр дал согласие на лишение отца верховной власти, на заточение его в Петропавловскую крепость. </w:t>
      </w:r>
      <w:r w:rsidR="001F0F25" w:rsidRPr="002672CB">
        <w:rPr>
          <w:color w:val="000000"/>
          <w:sz w:val="28"/>
          <w:szCs w:val="28"/>
        </w:rPr>
        <w:t xml:space="preserve">В половине первого ночи 12 марта </w:t>
      </w:r>
      <w:r w:rsidR="002672CB" w:rsidRPr="002672CB">
        <w:rPr>
          <w:color w:val="000000"/>
          <w:sz w:val="28"/>
          <w:szCs w:val="28"/>
        </w:rPr>
        <w:t>1801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="001F0F25" w:rsidRPr="002672CB">
        <w:rPr>
          <w:color w:val="000000"/>
          <w:sz w:val="28"/>
          <w:szCs w:val="28"/>
        </w:rPr>
        <w:t xml:space="preserve">. граф П.А. Пален сообщил Александру об убийстве отца. Уже в первые часы он испытал на себе всю силу сознания отцеубийства. </w:t>
      </w:r>
      <w:r w:rsidR="003B4DB3" w:rsidRPr="002672CB">
        <w:rPr>
          <w:color w:val="000000"/>
          <w:sz w:val="28"/>
          <w:szCs w:val="28"/>
        </w:rPr>
        <w:t>Никакие высокие цели выраженные, в частности, в его манифесте по случаю вступления на престол не могли оправдать его перед самим собой.</w:t>
      </w:r>
    </w:p>
    <w:p w:rsidR="001F0F25" w:rsidRPr="002672CB" w:rsidRDefault="001F0F25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Власть надвинулась на Александра сразу, без подготовки, и для его человеческой личности вопро</w:t>
      </w:r>
      <w:r w:rsidR="003B4DB3" w:rsidRPr="002672CB">
        <w:rPr>
          <w:color w:val="000000"/>
          <w:sz w:val="28"/>
          <w:szCs w:val="28"/>
        </w:rPr>
        <w:t xml:space="preserve">с состоял в том, сумеет ли он </w:t>
      </w:r>
      <w:r w:rsidRPr="002672CB">
        <w:rPr>
          <w:color w:val="000000"/>
          <w:sz w:val="28"/>
          <w:szCs w:val="28"/>
        </w:rPr>
        <w:t>достойно противостоять ей, как это он мнил в пору своих юношеских мечтаний, или она перемелет</w:t>
      </w:r>
      <w:r w:rsidR="003B4DB3" w:rsidRPr="002672CB">
        <w:rPr>
          <w:color w:val="000000"/>
          <w:sz w:val="28"/>
          <w:szCs w:val="28"/>
        </w:rPr>
        <w:t xml:space="preserve"> его</w:t>
      </w:r>
      <w:r w:rsidRPr="002672CB">
        <w:rPr>
          <w:color w:val="000000"/>
          <w:sz w:val="28"/>
          <w:szCs w:val="28"/>
        </w:rPr>
        <w:t xml:space="preserve"> и выдаст очередной готовый образец </w:t>
      </w:r>
      <w:r w:rsidR="003B4DB3" w:rsidRPr="002672CB">
        <w:rPr>
          <w:color w:val="000000"/>
          <w:sz w:val="28"/>
          <w:szCs w:val="28"/>
        </w:rPr>
        <w:t xml:space="preserve">властителя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жестокого, беспринципного, готового ради ее удержания на все. Этот вопрос он решал в течение всей своей жизни, так и не дав на</w:t>
      </w:r>
      <w:r w:rsidR="003B4DB3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него ни отрицательный, ни положительный ответ. И в этом, видимо, состояла его драма как человека и как правителя.</w:t>
      </w:r>
    </w:p>
    <w:p w:rsidR="001F0F25" w:rsidRPr="002672CB" w:rsidRDefault="001F0F25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Идея искупления страшного греха благоденствием Отечества пройдет через всю его жизнь, вплоть до </w:t>
      </w:r>
      <w:r w:rsidR="002672CB" w:rsidRPr="002672CB">
        <w:rPr>
          <w:color w:val="000000"/>
          <w:sz w:val="28"/>
          <w:szCs w:val="28"/>
        </w:rPr>
        <w:t>1825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г.</w:t>
      </w:r>
      <w:r w:rsidR="006828C3" w:rsidRPr="002672CB">
        <w:rPr>
          <w:color w:val="000000"/>
          <w:sz w:val="28"/>
          <w:szCs w:val="28"/>
        </w:rPr>
        <w:t>, п</w:t>
      </w:r>
      <w:r w:rsidRPr="002672CB">
        <w:rPr>
          <w:color w:val="000000"/>
          <w:sz w:val="28"/>
          <w:szCs w:val="28"/>
        </w:rPr>
        <w:t>оэтому всю последующую жизнь Алекс</w:t>
      </w:r>
      <w:r w:rsidR="003B4DB3" w:rsidRPr="002672CB">
        <w:rPr>
          <w:color w:val="000000"/>
          <w:sz w:val="28"/>
          <w:szCs w:val="28"/>
        </w:rPr>
        <w:t xml:space="preserve">андра следует рассматривать </w:t>
      </w:r>
      <w:r w:rsidRPr="002672CB">
        <w:rPr>
          <w:color w:val="000000"/>
          <w:sz w:val="28"/>
          <w:szCs w:val="28"/>
        </w:rPr>
        <w:t>сквозь призму его постоянных усилий достигнуть этого соответствия, что было чрезвычайно трудно и в плане чисто человеческом, но особенно в плане государственном в тогдашней России.</w:t>
      </w:r>
    </w:p>
    <w:p w:rsidR="001F0F25" w:rsidRPr="002672CB" w:rsidRDefault="001F0F25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Что касается его чисто человеческих качеств, то он, несмотря на всю ужасающую жестокость системы, в которой жил, всю жизнь боролся за обретение себя, за возврат к себе прежнему.</w:t>
      </w:r>
      <w:r w:rsidR="003B4DB3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Эту свою личную, человеческую линию, несмотря на диктат власти, традиций, соблазнов, он вел в течение всей своей жизни, и порой ему это удавалось, хотя и не без отступлений, уступок, слабостей, которые и давали повод говорить о двуличии, ханжестве, неискренности Александра.</w:t>
      </w:r>
    </w:p>
    <w:p w:rsidR="001F0F25" w:rsidRPr="002672CB" w:rsidRDefault="001F0F25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Поразителен и его почти аскетический образ жизни: ранний подъем, нелегкая работа с бумагами и людьми, очень ограниченное окружение, одинокие пешие или верховые прогулки, удовольствие от посещения приятных ему людей, с</w:t>
      </w:r>
      <w:r w:rsidR="003B4DB3" w:rsidRPr="002672CB">
        <w:rPr>
          <w:color w:val="000000"/>
          <w:sz w:val="28"/>
          <w:szCs w:val="28"/>
        </w:rPr>
        <w:t>тремление избегнуть лести, мягко</w:t>
      </w:r>
      <w:r w:rsidRPr="002672CB">
        <w:rPr>
          <w:color w:val="000000"/>
          <w:sz w:val="28"/>
          <w:szCs w:val="28"/>
        </w:rPr>
        <w:t>е ровн</w:t>
      </w:r>
      <w:r w:rsidR="003B4DB3" w:rsidRPr="002672CB">
        <w:rPr>
          <w:color w:val="000000"/>
          <w:sz w:val="28"/>
          <w:szCs w:val="28"/>
        </w:rPr>
        <w:t>о</w:t>
      </w:r>
      <w:r w:rsidRPr="002672CB">
        <w:rPr>
          <w:color w:val="000000"/>
          <w:sz w:val="28"/>
          <w:szCs w:val="28"/>
        </w:rPr>
        <w:t>е обраще</w:t>
      </w:r>
      <w:r w:rsidR="003B4DB3" w:rsidRPr="002672CB">
        <w:rPr>
          <w:color w:val="000000"/>
          <w:sz w:val="28"/>
          <w:szCs w:val="28"/>
        </w:rPr>
        <w:t>ние</w:t>
      </w:r>
      <w:r w:rsidRPr="002672CB">
        <w:rPr>
          <w:color w:val="000000"/>
          <w:sz w:val="28"/>
          <w:szCs w:val="28"/>
        </w:rPr>
        <w:t xml:space="preserve"> со слугами. И все это оставалось доминантой жизни в течение многих лет, хотя положение требовало выхода в свет, частых отъездов; сохранились</w:t>
      </w:r>
      <w:r w:rsidR="003B4DB3" w:rsidRPr="002672CB">
        <w:rPr>
          <w:color w:val="000000"/>
          <w:sz w:val="28"/>
          <w:szCs w:val="28"/>
        </w:rPr>
        <w:t xml:space="preserve"> и увлечение армией и парадомания</w:t>
      </w:r>
      <w:r w:rsidRPr="002672CB">
        <w:rPr>
          <w:color w:val="000000"/>
          <w:sz w:val="28"/>
          <w:szCs w:val="28"/>
        </w:rPr>
        <w:t>, ставшая страстью едва ли не с детства.</w:t>
      </w:r>
    </w:p>
    <w:p w:rsidR="001F0F25" w:rsidRPr="002672CB" w:rsidRDefault="001F0F25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Даже бес</w:t>
      </w:r>
      <w:r w:rsidR="0057432C" w:rsidRPr="002672CB">
        <w:rPr>
          <w:color w:val="000000"/>
          <w:sz w:val="28"/>
          <w:szCs w:val="28"/>
        </w:rPr>
        <w:t>конечные путешествия Александра</w:t>
      </w:r>
      <w:r w:rsidRPr="002672CB">
        <w:rPr>
          <w:color w:val="000000"/>
          <w:sz w:val="28"/>
          <w:szCs w:val="28"/>
        </w:rPr>
        <w:t xml:space="preserve"> имели какую-то своеобразную окраску. В этих поездках он не только посещал балы и обеды, встречался с верхушкой местного дворянства и купечества, устраивал смотр армейским частям, но и интересовался жизнью всех слоев общества. Так, он добрался до «киргизской степи» и побывал в юртах кочевников, посетил Златоустовские заводы, спускался в Миасские рудники, побывал в татарских семьях в Крыму, посещал госпитали, обща</w:t>
      </w:r>
      <w:r w:rsidR="00293CEB" w:rsidRPr="002672CB">
        <w:rPr>
          <w:color w:val="000000"/>
          <w:sz w:val="28"/>
          <w:szCs w:val="28"/>
        </w:rPr>
        <w:t>л</w:t>
      </w:r>
      <w:r w:rsidRPr="002672CB">
        <w:rPr>
          <w:color w:val="000000"/>
          <w:sz w:val="28"/>
          <w:szCs w:val="28"/>
        </w:rPr>
        <w:t>ся с арестантами и ссыльнопоселенцами.</w:t>
      </w:r>
    </w:p>
    <w:p w:rsidR="001F0F25" w:rsidRPr="002672CB" w:rsidRDefault="001F0F25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Его биографы отмечают, что в дороге ему приходилось сталкиваться с изрядными трудностями: скудно питаться, испытывать различные неудобства, попадать в неприятные дорожные происшествия, долго идти пешком.</w:t>
      </w:r>
      <w:r w:rsidR="006828C3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Зато у него складывалось личное представление о том, как жила Россия. И глубокие разочарования, которые постигли его в конце жизни, вероятно, </w:t>
      </w:r>
      <w:r w:rsidR="006828C3" w:rsidRPr="002672CB">
        <w:rPr>
          <w:color w:val="000000"/>
          <w:sz w:val="28"/>
          <w:szCs w:val="28"/>
        </w:rPr>
        <w:t xml:space="preserve">в известной мере были вызваны </w:t>
      </w:r>
      <w:r w:rsidRPr="002672CB">
        <w:rPr>
          <w:color w:val="000000"/>
          <w:sz w:val="28"/>
          <w:szCs w:val="28"/>
        </w:rPr>
        <w:t>этой весьма тяжелой информацией, развеивавшей у него последние остатки иллюзий относительно своих усилий на пользу Отечества.</w:t>
      </w:r>
    </w:p>
    <w:p w:rsidR="006828C3" w:rsidRPr="002672CB" w:rsidRDefault="001F0F25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Почему-то остаются без внимания многочисленные случаи проявленного им сострадания к людям, человеколюбия, помощи. Так, на берегу Немана император увидел зашибленного лопнувшим канатом бурлака. Александр вышел из коляски, помог поднять беднягу, послал за лекарем и, лишь убедившись, что все возможное для него сделано, продолжал путь.</w:t>
      </w:r>
    </w:p>
    <w:p w:rsidR="001F0F25" w:rsidRPr="002672CB" w:rsidRDefault="001F0F25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История сохранила немало подобных примеров из жизни Александра, говорящих о его непоказном интересе к людям, человеколюбии, терпимости и смирении</w:t>
      </w:r>
      <w:r w:rsidR="0057432C" w:rsidRPr="002672CB">
        <w:rPr>
          <w:rStyle w:val="ad"/>
          <w:color w:val="000000"/>
          <w:sz w:val="28"/>
          <w:szCs w:val="28"/>
        </w:rPr>
        <w:footnoteReference w:id="5"/>
      </w:r>
      <w:r w:rsidRPr="002672CB">
        <w:rPr>
          <w:color w:val="000000"/>
          <w:sz w:val="28"/>
          <w:szCs w:val="28"/>
        </w:rPr>
        <w:t>.</w:t>
      </w:r>
      <w:r w:rsidR="006828C3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В то же время известны случаи жестоких распоряжений Александра I относительно восставших солдат Семеновского полка, военнопоселенцев</w:t>
      </w:r>
      <w:r w:rsidR="00C01AC7" w:rsidRPr="002672CB">
        <w:rPr>
          <w:rStyle w:val="ad"/>
          <w:color w:val="000000"/>
          <w:sz w:val="28"/>
          <w:szCs w:val="28"/>
        </w:rPr>
        <w:footnoteReference w:id="6"/>
      </w:r>
      <w:r w:rsidR="00C01AC7" w:rsidRPr="002672CB">
        <w:rPr>
          <w:color w:val="000000"/>
          <w:sz w:val="28"/>
          <w:szCs w:val="28"/>
        </w:rPr>
        <w:t>.</w:t>
      </w:r>
      <w:r w:rsidR="006828C3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Везде, где он выказывал себя как личность, Александр выступал человеком весьма гуманным, там же, где он проявлял себя как представитель и лидер системы, он выступал порой в духе принципов неограниченного самодержавия.</w:t>
      </w:r>
    </w:p>
    <w:p w:rsidR="006828C3" w:rsidRPr="002672CB" w:rsidRDefault="006828C3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28C3" w:rsidRPr="002672CB" w:rsidRDefault="006828C3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F33" w:rsidRPr="002672CB" w:rsidRDefault="00A25963" w:rsidP="002672C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_Toc278469407"/>
      <w:r>
        <w:rPr>
          <w:rStyle w:val="mw-headline"/>
          <w:rFonts w:ascii="Times New Roman" w:hAnsi="Times New Roman"/>
          <w:color w:val="000000"/>
          <w:sz w:val="28"/>
        </w:rPr>
        <w:br w:type="page"/>
      </w:r>
      <w:r w:rsidR="005130D8" w:rsidRPr="002672CB">
        <w:rPr>
          <w:rStyle w:val="mw-headline"/>
          <w:rFonts w:ascii="Times New Roman" w:hAnsi="Times New Roman"/>
          <w:color w:val="000000"/>
          <w:sz w:val="28"/>
        </w:rPr>
        <w:t xml:space="preserve">2. </w:t>
      </w:r>
      <w:bookmarkStart w:id="3" w:name="_Toc127452687"/>
      <w:r w:rsidR="00603F33" w:rsidRPr="002672CB">
        <w:rPr>
          <w:rFonts w:ascii="Times New Roman" w:hAnsi="Times New Roman" w:cs="Times New Roman"/>
          <w:color w:val="000000"/>
          <w:sz w:val="28"/>
        </w:rPr>
        <w:t>Самодержавный либерал</w:t>
      </w:r>
      <w:bookmarkEnd w:id="2"/>
      <w:bookmarkEnd w:id="3"/>
    </w:p>
    <w:p w:rsidR="00A25963" w:rsidRDefault="00A25963" w:rsidP="002672CB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color w:val="000000"/>
          <w:sz w:val="28"/>
        </w:rPr>
      </w:pPr>
      <w:bookmarkStart w:id="4" w:name="_Toc278469408"/>
    </w:p>
    <w:p w:rsidR="004D76E6" w:rsidRPr="002672CB" w:rsidRDefault="00A25963" w:rsidP="002672CB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mw-headline"/>
          <w:color w:val="000000"/>
          <w:sz w:val="28"/>
        </w:rPr>
        <w:t>2.1</w:t>
      </w:r>
      <w:r w:rsidR="00C01AC7" w:rsidRPr="002672CB">
        <w:rPr>
          <w:rStyle w:val="mw-headline"/>
          <w:color w:val="000000"/>
          <w:sz w:val="28"/>
        </w:rPr>
        <w:t xml:space="preserve"> </w:t>
      </w:r>
      <w:r w:rsidR="004D76E6" w:rsidRPr="002672CB">
        <w:rPr>
          <w:rStyle w:val="mw-headline"/>
          <w:color w:val="000000"/>
          <w:sz w:val="28"/>
        </w:rPr>
        <w:t>Внутренняя политика Александра I</w:t>
      </w:r>
      <w:bookmarkEnd w:id="4"/>
    </w:p>
    <w:p w:rsidR="00A25963" w:rsidRDefault="00A25963" w:rsidP="002672CB">
      <w:pPr>
        <w:pStyle w:val="3"/>
        <w:spacing w:before="0" w:beforeAutospacing="0" w:after="0" w:afterAutospacing="0" w:line="360" w:lineRule="auto"/>
        <w:ind w:firstLine="709"/>
        <w:jc w:val="both"/>
        <w:rPr>
          <w:rStyle w:val="mw-headline"/>
          <w:color w:val="000000"/>
          <w:sz w:val="28"/>
        </w:rPr>
      </w:pPr>
      <w:bookmarkStart w:id="5" w:name="_Toc278469409"/>
    </w:p>
    <w:p w:rsidR="004D76E6" w:rsidRPr="002672CB" w:rsidRDefault="004D76E6" w:rsidP="002672CB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672CB">
        <w:rPr>
          <w:rStyle w:val="mw-headline"/>
          <w:color w:val="000000"/>
          <w:sz w:val="28"/>
        </w:rPr>
        <w:t>2.1.</w:t>
      </w:r>
      <w:r w:rsidR="00A25963">
        <w:rPr>
          <w:rStyle w:val="mw-headline"/>
          <w:color w:val="000000"/>
          <w:sz w:val="28"/>
        </w:rPr>
        <w:t>1</w:t>
      </w:r>
      <w:r w:rsidRPr="002672CB">
        <w:rPr>
          <w:rStyle w:val="mw-headline"/>
          <w:color w:val="000000"/>
          <w:sz w:val="28"/>
        </w:rPr>
        <w:t xml:space="preserve"> Реформа высших органов управления</w:t>
      </w:r>
      <w:bookmarkEnd w:id="5"/>
    </w:p>
    <w:p w:rsidR="00517716" w:rsidRPr="002672CB" w:rsidRDefault="00C5616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Первые государственные шаги молодого императора дали основание </w:t>
      </w:r>
      <w:r w:rsidR="002672CB" w:rsidRPr="002672CB">
        <w:rPr>
          <w:color w:val="000000"/>
          <w:sz w:val="28"/>
          <w:szCs w:val="28"/>
        </w:rPr>
        <w:t>А.С.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Пушкину</w:t>
      </w:r>
      <w:r w:rsidRPr="002672CB">
        <w:rPr>
          <w:color w:val="000000"/>
          <w:sz w:val="28"/>
          <w:szCs w:val="28"/>
        </w:rPr>
        <w:t xml:space="preserve"> определить начало XIX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в</w:t>
      </w:r>
      <w:r w:rsidRPr="002672CB">
        <w:rPr>
          <w:color w:val="000000"/>
          <w:sz w:val="28"/>
          <w:szCs w:val="28"/>
        </w:rPr>
        <w:t>. как «дней Александровых прекрасное начало». Было проведено широкое помилование заключенных. Русские войска, направленные в Индию, были отозваны на родину.</w:t>
      </w:r>
      <w:r w:rsidR="00517716" w:rsidRPr="002672CB">
        <w:rPr>
          <w:color w:val="000000"/>
          <w:sz w:val="28"/>
          <w:szCs w:val="28"/>
        </w:rPr>
        <w:t xml:space="preserve"> В армии были восстановлены названия старых полков и возвращена русская униформа.</w:t>
      </w:r>
      <w:r w:rsid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Многие судебные дела были пересмотрены, цензура смягчена. Все препоны по общению с европейскими странами были устранены: выезд за рубеж стал свободным, были сняты и павловские ограничения по части одежды, а также в области торговли с заграницей. </w:t>
      </w:r>
      <w:r w:rsidR="00517716" w:rsidRPr="002672CB">
        <w:rPr>
          <w:color w:val="000000"/>
          <w:sz w:val="28"/>
          <w:szCs w:val="28"/>
        </w:rPr>
        <w:t>Александр восстановил действие Жалованной грамоты дворянству и городам, ликвидировал тайную канцелярию.</w:t>
      </w:r>
    </w:p>
    <w:p w:rsidR="004D76E6" w:rsidRPr="002672CB" w:rsidRDefault="004D76E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Уже в манифесте от 12 марта </w:t>
      </w:r>
      <w:r w:rsidR="002672CB" w:rsidRPr="002672CB">
        <w:rPr>
          <w:color w:val="000000"/>
          <w:sz w:val="28"/>
          <w:szCs w:val="28"/>
        </w:rPr>
        <w:t>1801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="00C56166" w:rsidRPr="002672CB">
        <w:rPr>
          <w:color w:val="000000"/>
          <w:sz w:val="28"/>
          <w:szCs w:val="28"/>
        </w:rPr>
        <w:t>.</w:t>
      </w:r>
      <w:r w:rsidRPr="002672CB">
        <w:rPr>
          <w:color w:val="000000"/>
          <w:sz w:val="28"/>
          <w:szCs w:val="28"/>
        </w:rPr>
        <w:t xml:space="preserve"> новый император принял на себя обязательство управлять народом «</w:t>
      </w:r>
      <w:r w:rsidRPr="002672CB">
        <w:rPr>
          <w:iCs/>
          <w:color w:val="000000"/>
          <w:sz w:val="28"/>
          <w:szCs w:val="28"/>
        </w:rPr>
        <w:t>по законам и по сердцу своей премудрой бабки</w:t>
      </w:r>
      <w:r w:rsidRPr="002672CB">
        <w:rPr>
          <w:color w:val="000000"/>
          <w:sz w:val="28"/>
          <w:szCs w:val="28"/>
        </w:rPr>
        <w:t>». В указах, как и в частных беседах, император выражал основное правило, которым он будет руководствоваться: на место личного произвола водворять строгую законность. Именно в этом направлении велись преобразовательные опыты первых лет.</w:t>
      </w:r>
    </w:p>
    <w:p w:rsidR="004D76E6" w:rsidRPr="002672CB" w:rsidRDefault="006828C3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Еще</w:t>
      </w:r>
      <w:r w:rsidR="004D76E6" w:rsidRPr="002672CB">
        <w:rPr>
          <w:color w:val="000000"/>
          <w:sz w:val="28"/>
          <w:szCs w:val="28"/>
        </w:rPr>
        <w:t xml:space="preserve"> до восшествия Александра на престол вокруг него сплотилась группа «молодых друзей» (</w:t>
      </w:r>
      <w:r w:rsidR="002672CB" w:rsidRPr="002672CB">
        <w:rPr>
          <w:color w:val="000000"/>
          <w:sz w:val="28"/>
          <w:szCs w:val="28"/>
        </w:rPr>
        <w:t>П.А.</w:t>
      </w:r>
      <w:r w:rsidR="004D76E6" w:rsidRPr="002672CB">
        <w:rPr>
          <w:color w:val="000000"/>
          <w:sz w:val="28"/>
          <w:szCs w:val="28"/>
        </w:rPr>
        <w:t> Строганов, B.</w:t>
      </w:r>
      <w:r w:rsidR="002672CB" w:rsidRPr="002672CB">
        <w:rPr>
          <w:color w:val="000000"/>
          <w:sz w:val="28"/>
          <w:szCs w:val="28"/>
        </w:rPr>
        <w:t>П.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Кочубей</w:t>
      </w:r>
      <w:r w:rsidR="004D76E6" w:rsidRPr="002672CB">
        <w:rPr>
          <w:color w:val="000000"/>
          <w:sz w:val="28"/>
          <w:szCs w:val="28"/>
        </w:rPr>
        <w:t xml:space="preserve">, </w:t>
      </w:r>
      <w:r w:rsidR="002672CB" w:rsidRPr="002672CB">
        <w:rPr>
          <w:color w:val="000000"/>
          <w:sz w:val="28"/>
          <w:szCs w:val="28"/>
        </w:rPr>
        <w:t>А.А.</w:t>
      </w:r>
      <w:r w:rsidR="004D76E6" w:rsidRPr="002672CB">
        <w:rPr>
          <w:color w:val="000000"/>
          <w:sz w:val="28"/>
          <w:szCs w:val="28"/>
        </w:rPr>
        <w:t xml:space="preserve"> Чарторыйский, </w:t>
      </w:r>
      <w:r w:rsidR="002672CB" w:rsidRPr="002672CB">
        <w:rPr>
          <w:color w:val="000000"/>
          <w:sz w:val="28"/>
          <w:szCs w:val="28"/>
        </w:rPr>
        <w:t>Н.Н.</w:t>
      </w:r>
      <w:r w:rsidR="004D76E6" w:rsidRPr="002672CB">
        <w:rPr>
          <w:color w:val="000000"/>
          <w:sz w:val="28"/>
          <w:szCs w:val="28"/>
        </w:rPr>
        <w:t xml:space="preserve"> Новосильцев), которые с </w:t>
      </w:r>
      <w:r w:rsidR="002672CB" w:rsidRPr="002672CB">
        <w:rPr>
          <w:color w:val="000000"/>
          <w:sz w:val="28"/>
          <w:szCs w:val="28"/>
        </w:rPr>
        <w:t>1801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="004D76E6" w:rsidRPr="002672CB">
        <w:rPr>
          <w:color w:val="000000"/>
          <w:sz w:val="28"/>
          <w:szCs w:val="28"/>
        </w:rPr>
        <w:t>. стали играть крайне важную роль в управлении государством.</w:t>
      </w:r>
    </w:p>
    <w:p w:rsidR="004D76E6" w:rsidRPr="002672CB" w:rsidRDefault="004D76E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Реформы начали с центрального управления. Собиравшийся по личному усмотрению императрицы Екатерины Государственный совет 30 марта </w:t>
      </w:r>
      <w:r w:rsidR="002672CB" w:rsidRPr="002672CB">
        <w:rPr>
          <w:color w:val="000000"/>
          <w:sz w:val="28"/>
          <w:szCs w:val="28"/>
        </w:rPr>
        <w:t>1801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</w:t>
      </w:r>
      <w:r w:rsidR="006828C3" w:rsidRPr="002672CB">
        <w:rPr>
          <w:color w:val="000000"/>
          <w:sz w:val="28"/>
          <w:szCs w:val="28"/>
        </w:rPr>
        <w:t xml:space="preserve"> был замене</w:t>
      </w:r>
      <w:r w:rsidRPr="002672CB">
        <w:rPr>
          <w:color w:val="000000"/>
          <w:sz w:val="28"/>
          <w:szCs w:val="28"/>
        </w:rPr>
        <w:t xml:space="preserve">н постоянным учреждением, получившим название «Непременного совета», преобразованный в </w:t>
      </w:r>
      <w:r w:rsidR="002672CB" w:rsidRPr="002672CB">
        <w:rPr>
          <w:color w:val="000000"/>
          <w:sz w:val="28"/>
          <w:szCs w:val="28"/>
        </w:rPr>
        <w:t>1810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М.М. Сперанским</w:t>
      </w:r>
      <w:r w:rsid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в Государственный совет. Для организации деятельности Государственного совета была создана </w:t>
      </w:r>
      <w:r w:rsidR="006828C3" w:rsidRPr="002672CB">
        <w:rPr>
          <w:color w:val="000000"/>
          <w:sz w:val="28"/>
          <w:szCs w:val="28"/>
        </w:rPr>
        <w:t>Государственная канцелярия, и ее</w:t>
      </w:r>
      <w:r w:rsidRPr="002672CB">
        <w:rPr>
          <w:color w:val="000000"/>
          <w:sz w:val="28"/>
          <w:szCs w:val="28"/>
        </w:rPr>
        <w:t xml:space="preserve"> государственным секретарем был назначен Сперанский.</w:t>
      </w:r>
    </w:p>
    <w:p w:rsidR="004D76E6" w:rsidRPr="002672CB" w:rsidRDefault="004D76E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8 сентября 1802 года был подписан именной указ «О правах и обязанностях Сената», который определил как саму организацию Сената, так и его отношение к другим высшим учреждениям. Сенат объявлялся верховным органом в империи, сосредотачивающим в себе высшую административную, судебную и контролирующую власть. Ему предоставлялось право делать представления по поводу издаваемых указов, если они противоречили другим законам.</w:t>
      </w:r>
    </w:p>
    <w:p w:rsidR="004D76E6" w:rsidRPr="002672CB" w:rsidRDefault="004D76E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Изменениям подвергся и Святейший Синод, членами которого были высшие духовные иерархи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митрополиты и архиереи, но во главе Синода стоял гражданский чиновник в звании обер-прокурора. При Александре I представители высшего духовенства уже не собирались, а вызывались на заседания Синода по выбору обер-прокурора, права которого были значительно расширены.</w:t>
      </w:r>
    </w:p>
    <w:p w:rsidR="004D76E6" w:rsidRPr="002672CB" w:rsidRDefault="004D76E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8 сентября </w:t>
      </w:r>
      <w:r w:rsidR="002672CB" w:rsidRPr="002672CB">
        <w:rPr>
          <w:color w:val="000000"/>
          <w:sz w:val="28"/>
          <w:szCs w:val="28"/>
        </w:rPr>
        <w:t>1802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Манифестом «Об учреждении министерств» была начата министерская реформа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было утверждено 8 министерств: иностранных дел, военных сухопутных сил, морских сил, внутренних дел, финансов, юстиции, коммерции и народного просвещения.</w:t>
      </w:r>
    </w:p>
    <w:p w:rsidR="004D76E6" w:rsidRPr="002672CB" w:rsidRDefault="004D76E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В конце 1809 года Александр I поручил Сперанскому разработку плана государственного преобразования России. В октябре 1809 года проект под названием «</w:t>
      </w:r>
      <w:r w:rsidRPr="002672CB">
        <w:rPr>
          <w:bCs/>
          <w:color w:val="000000"/>
          <w:sz w:val="28"/>
          <w:szCs w:val="28"/>
        </w:rPr>
        <w:t>Введение к уложению государственных законов</w:t>
      </w:r>
      <w:r w:rsidR="006828C3" w:rsidRPr="002672CB">
        <w:rPr>
          <w:color w:val="000000"/>
          <w:sz w:val="28"/>
          <w:szCs w:val="28"/>
        </w:rPr>
        <w:t xml:space="preserve">» был представлен императору, но </w:t>
      </w:r>
      <w:r w:rsidRPr="002672CB">
        <w:rPr>
          <w:color w:val="000000"/>
          <w:sz w:val="28"/>
          <w:szCs w:val="28"/>
        </w:rPr>
        <w:t xml:space="preserve">встретил упорное противодействие </w:t>
      </w:r>
      <w:r w:rsidR="006828C3" w:rsidRPr="002672CB">
        <w:rPr>
          <w:color w:val="000000"/>
          <w:sz w:val="28"/>
          <w:szCs w:val="28"/>
        </w:rPr>
        <w:t>высшего дворянства</w:t>
      </w:r>
      <w:r w:rsidRPr="002672CB">
        <w:rPr>
          <w:color w:val="000000"/>
          <w:sz w:val="28"/>
          <w:szCs w:val="28"/>
        </w:rPr>
        <w:t>, и Александр I не решился его реализовать.</w:t>
      </w:r>
    </w:p>
    <w:p w:rsidR="00026B5C" w:rsidRPr="002672CB" w:rsidRDefault="00026B5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76E6" w:rsidRPr="002672CB" w:rsidRDefault="007A12D1" w:rsidP="002672CB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6" w:name="_Toc278469410"/>
      <w:r w:rsidRPr="002672CB">
        <w:rPr>
          <w:rStyle w:val="mw-headline"/>
          <w:color w:val="000000"/>
          <w:sz w:val="28"/>
        </w:rPr>
        <w:t>2.1</w:t>
      </w:r>
      <w:r w:rsidR="004D76E6" w:rsidRPr="002672CB">
        <w:rPr>
          <w:rStyle w:val="mw-headline"/>
          <w:color w:val="000000"/>
          <w:sz w:val="28"/>
        </w:rPr>
        <w:t>.</w:t>
      </w:r>
      <w:r w:rsidR="00A25963">
        <w:rPr>
          <w:rStyle w:val="mw-headline"/>
          <w:color w:val="000000"/>
          <w:sz w:val="28"/>
        </w:rPr>
        <w:t>2</w:t>
      </w:r>
      <w:r w:rsidR="004D76E6" w:rsidRPr="002672CB">
        <w:rPr>
          <w:rStyle w:val="mw-headline"/>
          <w:color w:val="000000"/>
          <w:sz w:val="28"/>
        </w:rPr>
        <w:t xml:space="preserve"> Попытки решения крестьянского вопроса</w:t>
      </w:r>
      <w:bookmarkEnd w:id="6"/>
    </w:p>
    <w:p w:rsidR="00602A13" w:rsidRPr="002672CB" w:rsidRDefault="00602A13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Наиболее существенным в программе либерального преобразования в России стал приступ к крестьянскому вопросу. 12 декабря </w:t>
      </w:r>
      <w:r w:rsidR="002672CB" w:rsidRPr="002672CB">
        <w:rPr>
          <w:color w:val="000000"/>
          <w:sz w:val="28"/>
          <w:szCs w:val="28"/>
        </w:rPr>
        <w:t>1801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 xml:space="preserve">. вышел указ о распространении права покупки земель купцами, мещанами, казенными крестьянами, вольноотпущенниками. Монополия дворян на землю оказалась нарушенной. 20 февраля </w:t>
      </w:r>
      <w:r w:rsidR="002672CB" w:rsidRPr="002672CB">
        <w:rPr>
          <w:color w:val="000000"/>
          <w:sz w:val="28"/>
          <w:szCs w:val="28"/>
        </w:rPr>
        <w:t>1803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появился указ «О вольных хлебопашцах», по которому крепостные крестьяне с согласия своих помещиков могли выкупаться на волю с землей целыми селениями.</w:t>
      </w:r>
    </w:p>
    <w:p w:rsidR="00602A13" w:rsidRPr="002672CB" w:rsidRDefault="00602A13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В </w:t>
      </w:r>
      <w:r w:rsidR="002672CB" w:rsidRPr="002672CB">
        <w:rPr>
          <w:color w:val="000000"/>
          <w:sz w:val="28"/>
          <w:szCs w:val="28"/>
        </w:rPr>
        <w:t>1809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Александр I подписал указ об отмене права помещиков ссылать своих крестьян в Сибирь за маловажные проступки. Подтверждалось правило: если крестьянин единожды получил свободу, то он не мог быть вновь укреплен за помещиком. Получали свободу выходец из плена, а также взятый по рекрутскому набору. С дозволения помещика крестьяне могли торговать, брать векселя, заниматься подрядами.</w:t>
      </w:r>
    </w:p>
    <w:p w:rsidR="00602A13" w:rsidRPr="002672CB" w:rsidRDefault="00602A13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С точки зрения тех процессов, что протекали в тогдашней передовой Европе, это было ничтожно мало. Но это была Россия с мощным консервативным дворянством, могучей бюрократией, дворянской же военщиной. Возможно, для того времени, чтобы не быть убитым в очередном заговоре, это были важные шаги, и сделал их не кто-либо другой, а Александр I, проложив тем самым дорогу к будущим реформам.</w:t>
      </w:r>
    </w:p>
    <w:p w:rsidR="004D76E6" w:rsidRPr="002672CB" w:rsidRDefault="004D76E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С </w:t>
      </w:r>
      <w:r w:rsidR="002672CB" w:rsidRPr="002672CB">
        <w:rPr>
          <w:color w:val="000000"/>
          <w:sz w:val="28"/>
          <w:szCs w:val="28"/>
        </w:rPr>
        <w:t>1810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="00602A13" w:rsidRPr="002672CB">
        <w:rPr>
          <w:color w:val="000000"/>
          <w:sz w:val="28"/>
          <w:szCs w:val="28"/>
        </w:rPr>
        <w:t>.</w:t>
      </w:r>
      <w:r w:rsidRPr="002672CB">
        <w:rPr>
          <w:color w:val="000000"/>
          <w:sz w:val="28"/>
          <w:szCs w:val="28"/>
        </w:rPr>
        <w:t xml:space="preserve"> началась практика организации военных поселений. В </w:t>
      </w:r>
      <w:r w:rsidR="002672CB" w:rsidRPr="002672CB">
        <w:rPr>
          <w:color w:val="000000"/>
          <w:sz w:val="28"/>
          <w:szCs w:val="28"/>
        </w:rPr>
        <w:t>1857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военные поселения были упразднены. В них насчитывалось уже 800 000 человек.</w:t>
      </w:r>
    </w:p>
    <w:p w:rsidR="004A308F" w:rsidRPr="002672CB" w:rsidRDefault="004A308F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По существу, именно в либеральном окружении Александра зарождается та основная идея</w:t>
      </w:r>
      <w:r w:rsidR="00A66930" w:rsidRPr="002672CB">
        <w:rPr>
          <w:color w:val="000000"/>
          <w:sz w:val="28"/>
          <w:szCs w:val="28"/>
        </w:rPr>
        <w:t xml:space="preserve"> решения крестьянского вопроса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осторожность, постепенность, сохранение интересов помещиков, даже декабристы весьма осторожно и противоречиво подходили к решению этой проблемы.</w:t>
      </w:r>
      <w:r w:rsidR="00753A9F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И тем не менее, </w:t>
      </w:r>
      <w:r w:rsidR="00753A9F" w:rsidRPr="002672CB">
        <w:rPr>
          <w:color w:val="000000"/>
          <w:sz w:val="28"/>
          <w:szCs w:val="28"/>
        </w:rPr>
        <w:t>Александр</w:t>
      </w:r>
      <w:r w:rsidRPr="002672CB">
        <w:rPr>
          <w:color w:val="000000"/>
          <w:sz w:val="28"/>
          <w:szCs w:val="28"/>
        </w:rPr>
        <w:t xml:space="preserve"> осторожно, постепенно, с большой оглядкой и</w:t>
      </w:r>
      <w:r w:rsidR="00277F70" w:rsidRPr="002672CB">
        <w:rPr>
          <w:color w:val="000000"/>
          <w:sz w:val="28"/>
          <w:szCs w:val="28"/>
        </w:rPr>
        <w:t>,</w:t>
      </w:r>
      <w:r w:rsidRPr="002672CB">
        <w:rPr>
          <w:color w:val="000000"/>
          <w:sz w:val="28"/>
          <w:szCs w:val="28"/>
        </w:rPr>
        <w:t xml:space="preserve"> как бы отстраняясь от личного участия в этом вопросе, продвигал его вперед</w:t>
      </w:r>
      <w:r w:rsidR="00820ACB" w:rsidRPr="002672CB">
        <w:rPr>
          <w:rStyle w:val="ad"/>
          <w:color w:val="000000"/>
          <w:sz w:val="28"/>
          <w:szCs w:val="28"/>
        </w:rPr>
        <w:footnoteReference w:id="7"/>
      </w:r>
      <w:r w:rsidRPr="002672CB">
        <w:rPr>
          <w:color w:val="000000"/>
          <w:sz w:val="28"/>
          <w:szCs w:val="28"/>
        </w:rPr>
        <w:t>.</w:t>
      </w:r>
    </w:p>
    <w:p w:rsidR="004A308F" w:rsidRPr="002672CB" w:rsidRDefault="004A308F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В </w:t>
      </w:r>
      <w:r w:rsidR="002672CB" w:rsidRPr="002672CB">
        <w:rPr>
          <w:color w:val="000000"/>
          <w:sz w:val="28"/>
          <w:szCs w:val="28"/>
        </w:rPr>
        <w:t>1816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он поддержал инициативу эстляндского дворянства, проявившего готовность освободить крепостных крестьян.</w:t>
      </w:r>
      <w:r w:rsidR="00753A9F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В </w:t>
      </w:r>
      <w:r w:rsidR="002672CB" w:rsidRPr="002672CB">
        <w:rPr>
          <w:color w:val="000000"/>
          <w:sz w:val="28"/>
          <w:szCs w:val="28"/>
        </w:rPr>
        <w:t>1817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 xml:space="preserve">. в Курляндии и в </w:t>
      </w:r>
      <w:r w:rsidR="002672CB" w:rsidRPr="002672CB">
        <w:rPr>
          <w:color w:val="000000"/>
          <w:sz w:val="28"/>
          <w:szCs w:val="28"/>
        </w:rPr>
        <w:t>1819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 xml:space="preserve">. в Лифляндии по просьбе тамошнего дворянства, так же как и в Эстляндии, было отменено крепостное состояние крестьян; поступила просьба на этот счет и от дворянства Литвы. В </w:t>
      </w:r>
      <w:r w:rsidR="002672CB" w:rsidRPr="002672CB">
        <w:rPr>
          <w:color w:val="000000"/>
          <w:sz w:val="28"/>
          <w:szCs w:val="28"/>
        </w:rPr>
        <w:t>1819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Александр заявил по случаю проведения реформы в Лифляндии: «Вы действовали в духе времени и поняли, что либеральные начала одни могут служить основою счастья народов».</w:t>
      </w:r>
    </w:p>
    <w:p w:rsidR="00A25963" w:rsidRDefault="00A25963" w:rsidP="002672CB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7" w:name="_Toc278469411"/>
    </w:p>
    <w:p w:rsidR="00A66930" w:rsidRPr="002672CB" w:rsidRDefault="00753A9F" w:rsidP="002672CB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672CB">
        <w:rPr>
          <w:color w:val="000000"/>
          <w:sz w:val="28"/>
        </w:rPr>
        <w:t>2.</w:t>
      </w:r>
      <w:r w:rsidR="007A12D1" w:rsidRPr="002672CB">
        <w:rPr>
          <w:color w:val="000000"/>
          <w:sz w:val="28"/>
        </w:rPr>
        <w:t>1</w:t>
      </w:r>
      <w:r w:rsidR="00A25963">
        <w:rPr>
          <w:color w:val="000000"/>
          <w:sz w:val="28"/>
        </w:rPr>
        <w:t>.3</w:t>
      </w:r>
      <w:r w:rsidRPr="002672CB">
        <w:rPr>
          <w:color w:val="000000"/>
          <w:sz w:val="28"/>
        </w:rPr>
        <w:t xml:space="preserve"> Попытки внедрения конституции в России</w:t>
      </w:r>
      <w:bookmarkEnd w:id="7"/>
    </w:p>
    <w:p w:rsidR="004A308F" w:rsidRPr="002672CB" w:rsidRDefault="004A308F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Параллельно с попытками дать ход крестьянскому вопросу Александр I стремился столь же осторожно прозондировать почву относительно разработки в России конституции. Наиболее полно конституционные идеи Александра и его окружения были воплощены, увы, не в России, а на сопредельных территориях, неда</w:t>
      </w:r>
      <w:r w:rsidR="00753A9F" w:rsidRPr="002672CB">
        <w:rPr>
          <w:color w:val="000000"/>
          <w:sz w:val="28"/>
          <w:szCs w:val="28"/>
        </w:rPr>
        <w:t xml:space="preserve">вно вошедших в состав империи,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в Финляндии и Польше, а также во Франции после сокрушения Наполеона.</w:t>
      </w:r>
      <w:r w:rsidR="00F104EC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За три недели до смерти, в Севастополе, во время беседы с начальником Главного штаба </w:t>
      </w:r>
      <w:r w:rsidR="002672CB" w:rsidRPr="002672CB">
        <w:rPr>
          <w:color w:val="000000"/>
          <w:sz w:val="28"/>
          <w:szCs w:val="28"/>
        </w:rPr>
        <w:t>И.И.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Дибичем</w:t>
      </w:r>
      <w:r w:rsidRPr="002672CB">
        <w:rPr>
          <w:color w:val="000000"/>
          <w:sz w:val="28"/>
          <w:szCs w:val="28"/>
        </w:rPr>
        <w:t xml:space="preserve"> Александр сказал: «А все-таки, что бы ни говорили обо мне, я жил и умру республиканцем».</w:t>
      </w:r>
    </w:p>
    <w:p w:rsidR="00A25963" w:rsidRDefault="00A25963" w:rsidP="002672CB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color w:val="000000"/>
          <w:sz w:val="28"/>
          <w:szCs w:val="28"/>
        </w:rPr>
      </w:pPr>
      <w:bookmarkStart w:id="8" w:name="_Toc278469412"/>
    </w:p>
    <w:p w:rsidR="00A42BA0" w:rsidRPr="002672CB" w:rsidRDefault="00CF2D1C" w:rsidP="002672CB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rStyle w:val="mw-headline"/>
          <w:color w:val="000000"/>
          <w:sz w:val="28"/>
          <w:szCs w:val="28"/>
        </w:rPr>
        <w:t>2</w:t>
      </w:r>
      <w:r w:rsidR="007D542A" w:rsidRPr="002672CB">
        <w:rPr>
          <w:rStyle w:val="mw-headline"/>
          <w:color w:val="000000"/>
          <w:sz w:val="28"/>
          <w:szCs w:val="28"/>
        </w:rPr>
        <w:t>.</w:t>
      </w:r>
      <w:r w:rsidR="00A25963">
        <w:rPr>
          <w:rStyle w:val="mw-headline"/>
          <w:color w:val="000000"/>
          <w:sz w:val="28"/>
          <w:szCs w:val="28"/>
        </w:rPr>
        <w:t>2</w:t>
      </w:r>
      <w:r w:rsidR="007D542A" w:rsidRPr="002672CB">
        <w:rPr>
          <w:rStyle w:val="mw-headline"/>
          <w:color w:val="000000"/>
          <w:sz w:val="28"/>
          <w:szCs w:val="28"/>
        </w:rPr>
        <w:t xml:space="preserve"> </w:t>
      </w:r>
      <w:r w:rsidR="00A42BA0" w:rsidRPr="002672CB">
        <w:rPr>
          <w:rStyle w:val="mw-headline"/>
          <w:color w:val="000000"/>
          <w:sz w:val="28"/>
          <w:szCs w:val="28"/>
        </w:rPr>
        <w:t>Внешняя политика</w:t>
      </w:r>
      <w:bookmarkEnd w:id="8"/>
    </w:p>
    <w:p w:rsidR="00A25963" w:rsidRDefault="00A25963" w:rsidP="002672CB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9" w:name="_Toc127452689"/>
      <w:bookmarkStart w:id="10" w:name="_Toc278469413"/>
    </w:p>
    <w:p w:rsidR="00D962FC" w:rsidRPr="002672CB" w:rsidRDefault="00CF2D1C" w:rsidP="002672CB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672CB">
        <w:rPr>
          <w:color w:val="000000"/>
          <w:sz w:val="28"/>
        </w:rPr>
        <w:t>2</w:t>
      </w:r>
      <w:r w:rsidR="00753A9F" w:rsidRPr="002672CB">
        <w:rPr>
          <w:color w:val="000000"/>
          <w:sz w:val="28"/>
        </w:rPr>
        <w:t>.</w:t>
      </w:r>
      <w:r w:rsidRPr="002672CB">
        <w:rPr>
          <w:color w:val="000000"/>
          <w:sz w:val="28"/>
        </w:rPr>
        <w:t>2</w:t>
      </w:r>
      <w:r w:rsidR="00753A9F" w:rsidRPr="002672CB">
        <w:rPr>
          <w:color w:val="000000"/>
          <w:sz w:val="28"/>
        </w:rPr>
        <w:t>.</w:t>
      </w:r>
      <w:r w:rsidRPr="002672CB">
        <w:rPr>
          <w:color w:val="000000"/>
          <w:sz w:val="28"/>
        </w:rPr>
        <w:t>1</w:t>
      </w:r>
      <w:r w:rsidR="00753A9F" w:rsidRPr="002672CB">
        <w:rPr>
          <w:color w:val="000000"/>
          <w:sz w:val="28"/>
        </w:rPr>
        <w:t xml:space="preserve"> </w:t>
      </w:r>
      <w:r w:rsidR="00D962FC" w:rsidRPr="002672CB">
        <w:rPr>
          <w:color w:val="000000"/>
          <w:sz w:val="28"/>
        </w:rPr>
        <w:t xml:space="preserve">Александр </w:t>
      </w:r>
      <w:bookmarkEnd w:id="9"/>
      <w:r w:rsidR="00D962FC" w:rsidRPr="002672CB">
        <w:rPr>
          <w:color w:val="000000"/>
          <w:sz w:val="28"/>
        </w:rPr>
        <w:t>I и Наполеон Бонапарт</w:t>
      </w:r>
      <w:r w:rsidR="00DB652D" w:rsidRPr="002672CB">
        <w:rPr>
          <w:color w:val="000000"/>
          <w:sz w:val="28"/>
        </w:rPr>
        <w:t>: противоборство</w:t>
      </w:r>
      <w:bookmarkEnd w:id="10"/>
    </w:p>
    <w:p w:rsidR="00286484" w:rsidRPr="002672CB" w:rsidRDefault="00DB652D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Н</w:t>
      </w:r>
      <w:r w:rsidR="00D962FC" w:rsidRPr="002672CB">
        <w:rPr>
          <w:color w:val="000000"/>
          <w:sz w:val="28"/>
          <w:szCs w:val="28"/>
        </w:rPr>
        <w:t>аиболее ярко личность и государственная практика Александра I раскрылись в его противоборстве с Наполеоном.</w:t>
      </w:r>
      <w:r w:rsidR="005C334D" w:rsidRPr="002672CB">
        <w:rPr>
          <w:color w:val="000000"/>
          <w:sz w:val="28"/>
          <w:szCs w:val="28"/>
        </w:rPr>
        <w:t xml:space="preserve"> </w:t>
      </w:r>
      <w:r w:rsidR="00286484" w:rsidRPr="002672CB">
        <w:rPr>
          <w:color w:val="000000"/>
          <w:sz w:val="28"/>
          <w:szCs w:val="28"/>
        </w:rPr>
        <w:t>П</w:t>
      </w:r>
      <w:r w:rsidR="00D962FC" w:rsidRPr="002672CB">
        <w:rPr>
          <w:color w:val="000000"/>
          <w:sz w:val="28"/>
          <w:szCs w:val="28"/>
        </w:rPr>
        <w:t xml:space="preserve">ервое же столкновение с Наполеоном </w:t>
      </w:r>
      <w:r w:rsidR="001E49E0" w:rsidRPr="002672CB">
        <w:rPr>
          <w:color w:val="000000"/>
          <w:sz w:val="28"/>
          <w:szCs w:val="28"/>
        </w:rPr>
        <w:t xml:space="preserve">при Аустерлице </w:t>
      </w:r>
      <w:r w:rsidR="00D962FC" w:rsidRPr="002672CB">
        <w:rPr>
          <w:color w:val="000000"/>
          <w:sz w:val="28"/>
          <w:szCs w:val="28"/>
        </w:rPr>
        <w:t>преподало Александру жестокий жизненный урок, который он весьма основательно усвоил.</w:t>
      </w:r>
      <w:r w:rsidR="00286484" w:rsidRPr="002672CB">
        <w:rPr>
          <w:color w:val="000000"/>
          <w:sz w:val="28"/>
          <w:szCs w:val="28"/>
        </w:rPr>
        <w:t xml:space="preserve"> </w:t>
      </w:r>
      <w:r w:rsidR="00D962FC" w:rsidRPr="002672CB">
        <w:rPr>
          <w:color w:val="000000"/>
          <w:sz w:val="28"/>
          <w:szCs w:val="28"/>
        </w:rPr>
        <w:t>Это проявилось уже во время переговоров в Тильзите.</w:t>
      </w:r>
      <w:r w:rsidR="005C334D" w:rsidRPr="002672CB">
        <w:rPr>
          <w:color w:val="000000"/>
          <w:sz w:val="28"/>
          <w:szCs w:val="28"/>
        </w:rPr>
        <w:t xml:space="preserve"> </w:t>
      </w:r>
      <w:r w:rsidR="00D962FC" w:rsidRPr="002672CB">
        <w:rPr>
          <w:color w:val="000000"/>
          <w:sz w:val="28"/>
          <w:szCs w:val="28"/>
        </w:rPr>
        <w:t xml:space="preserve">Потерпевшая поражение в войне, потерявшая в битве при Фридланде цвет своей армии, вынужденная пойти на мир, Россия усилиями Александра I сумела оградить свои границы от вторжения победоносного противника, сохранить свой престиж, не встать в один ряд с разгромленной, оккупированной, униженной Пруссией и оттесненной на вторые роли Австрией. Александр сумел в этих труднейших условиях, имея в виду не только разгром своей армии при Фридланде, но и потрясшее Наполеона упорство русской армии при Прейсиш-Эйлау в феврале </w:t>
      </w:r>
      <w:r w:rsidR="002672CB" w:rsidRPr="002672CB">
        <w:rPr>
          <w:color w:val="000000"/>
          <w:sz w:val="28"/>
          <w:szCs w:val="28"/>
        </w:rPr>
        <w:t>1807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г.</w:t>
      </w:r>
      <w:r w:rsidR="00D962FC" w:rsidRPr="002672CB">
        <w:rPr>
          <w:color w:val="000000"/>
          <w:sz w:val="28"/>
          <w:szCs w:val="28"/>
        </w:rPr>
        <w:t>, исключительно за счет дипломатического и политического таланта встать вровень с победителем</w:t>
      </w:r>
      <w:r w:rsidR="006F1C0C" w:rsidRPr="002672CB">
        <w:rPr>
          <w:rStyle w:val="ad"/>
          <w:color w:val="000000"/>
          <w:sz w:val="28"/>
          <w:szCs w:val="28"/>
        </w:rPr>
        <w:footnoteReference w:id="8"/>
      </w:r>
      <w:r w:rsidR="00D962FC" w:rsidRPr="002672CB">
        <w:rPr>
          <w:color w:val="000000"/>
          <w:sz w:val="28"/>
          <w:szCs w:val="28"/>
        </w:rPr>
        <w:t>.</w:t>
      </w:r>
    </w:p>
    <w:p w:rsidR="000F6944" w:rsidRPr="002672CB" w:rsidRDefault="000F6944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На пути к Эрфурту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="00D962FC" w:rsidRPr="002672CB">
        <w:rPr>
          <w:color w:val="000000"/>
          <w:sz w:val="28"/>
          <w:szCs w:val="28"/>
        </w:rPr>
        <w:t>второму свиданию с Наполеоном и очередным с ним пере</w:t>
      </w:r>
      <w:r w:rsidRPr="002672CB">
        <w:rPr>
          <w:color w:val="000000"/>
          <w:sz w:val="28"/>
          <w:szCs w:val="28"/>
        </w:rPr>
        <w:t xml:space="preserve">говорам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="00D962FC" w:rsidRPr="002672CB">
        <w:rPr>
          <w:color w:val="000000"/>
          <w:sz w:val="28"/>
          <w:szCs w:val="28"/>
        </w:rPr>
        <w:t>Александр I продолжил эту линию: выдержка, спокойствие, доброжелательность, игра на тщеславии французского императора и стремление получить для России определенные внешнеполитические выгоды. Одновременно Александр отправлял секретные письма в Англию, успокаивая британский кабинет, выражая свое твердое желание к борьбе с Бонапартом. Н</w:t>
      </w:r>
      <w:r w:rsidRPr="002672CB">
        <w:rPr>
          <w:color w:val="000000"/>
          <w:sz w:val="28"/>
          <w:szCs w:val="28"/>
        </w:rPr>
        <w:t xml:space="preserve">едоверие, скрытность, двуличие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="00D962FC" w:rsidRPr="002672CB">
        <w:rPr>
          <w:color w:val="000000"/>
          <w:sz w:val="28"/>
          <w:szCs w:val="28"/>
        </w:rPr>
        <w:t>таким представал Александр в своих отношениях с Наполеоном в 1807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>1</w:t>
      </w:r>
      <w:r w:rsidR="00D962FC" w:rsidRPr="002672CB">
        <w:rPr>
          <w:color w:val="000000"/>
          <w:sz w:val="28"/>
          <w:szCs w:val="28"/>
        </w:rPr>
        <w:t>808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гг</w:t>
      </w:r>
      <w:r w:rsidR="00D962FC" w:rsidRPr="002672CB">
        <w:rPr>
          <w:color w:val="000000"/>
          <w:sz w:val="28"/>
          <w:szCs w:val="28"/>
        </w:rPr>
        <w:t>.</w:t>
      </w:r>
      <w:r w:rsidR="000559A3" w:rsidRPr="002672CB">
        <w:rPr>
          <w:rStyle w:val="ad"/>
          <w:color w:val="000000"/>
          <w:sz w:val="28"/>
          <w:szCs w:val="28"/>
        </w:rPr>
        <w:footnoteReference w:id="9"/>
      </w:r>
    </w:p>
    <w:p w:rsidR="00D962FC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Свидание в Эрфурте принесло России несравненный успех: Наполеон согласился на аннексии Россией Финляндии, Молдавии и Валахии, но воспротивился захвату Босфора и Дарданелл. Но одновременно он вынудил Александра дать обещание, что Россия выступит на его стороне в случае войны Франции с Австрией. Русский император, спасая своего с</w:t>
      </w:r>
      <w:r w:rsidR="000F6944" w:rsidRPr="002672CB">
        <w:rPr>
          <w:color w:val="000000"/>
          <w:sz w:val="28"/>
          <w:szCs w:val="28"/>
        </w:rPr>
        <w:t xml:space="preserve">оюзника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прусского короля, добился от Франции уменьшения контрибуции с Пруссии. Настоял он и на уходе французских войск из Великого герцогства Варшавского.</w:t>
      </w:r>
    </w:p>
    <w:p w:rsidR="00D962FC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Переговоры в Эрфурте, несмотря на внешнюю сердечность, были весьма напряженными.</w:t>
      </w:r>
      <w:r w:rsidR="00E86E9E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Истинное отношение русского императора к Наполеону проявилось в том, что русский двор фактически отказал французскому императору в просьбе получить руку сестры царя. Наполеон был в бешенстве</w:t>
      </w:r>
      <w:r w:rsidR="001E49E0" w:rsidRPr="002672CB">
        <w:rPr>
          <w:rStyle w:val="ad"/>
          <w:color w:val="000000"/>
          <w:sz w:val="28"/>
          <w:szCs w:val="28"/>
        </w:rPr>
        <w:footnoteReference w:id="10"/>
      </w:r>
      <w:r w:rsidRPr="002672CB">
        <w:rPr>
          <w:color w:val="000000"/>
          <w:sz w:val="28"/>
          <w:szCs w:val="28"/>
        </w:rPr>
        <w:t>.</w:t>
      </w:r>
    </w:p>
    <w:p w:rsidR="00D962FC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Начиная с </w:t>
      </w:r>
      <w:r w:rsidR="002672CB" w:rsidRPr="002672CB">
        <w:rPr>
          <w:color w:val="000000"/>
          <w:sz w:val="28"/>
          <w:szCs w:val="28"/>
        </w:rPr>
        <w:t>1808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царь, готовясь к будущему противоборству с французским императором, начал перестраивать и реформировать русскую армию. Одновременно он устанавливал отношения с английским правительством, с польскими высокопоставленными деятелями.</w:t>
      </w:r>
    </w:p>
    <w:p w:rsidR="00BA0F46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К весне </w:t>
      </w:r>
      <w:r w:rsidR="002672CB" w:rsidRPr="002672CB">
        <w:rPr>
          <w:color w:val="000000"/>
          <w:sz w:val="28"/>
          <w:szCs w:val="28"/>
        </w:rPr>
        <w:t>1812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 xml:space="preserve">. отношения между Францией и Россией накалились до предела. В этих условиях Александр проявил большую выдержку, твердость духа, подлинный патриотизм. Вторгнувшись в пределы России, великая армия Наполеона стала беспрепятственно продвигаться в глубь страны. Наполеон </w:t>
      </w:r>
      <w:r w:rsidR="00BA0F46" w:rsidRPr="002672CB">
        <w:rPr>
          <w:color w:val="000000"/>
          <w:sz w:val="28"/>
          <w:szCs w:val="28"/>
        </w:rPr>
        <w:t xml:space="preserve">предполагал завершить кампанию </w:t>
      </w:r>
      <w:r w:rsidR="002672CB" w:rsidRPr="002672CB">
        <w:rPr>
          <w:color w:val="000000"/>
          <w:sz w:val="28"/>
          <w:szCs w:val="28"/>
        </w:rPr>
        <w:t>1812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="00BA0F46" w:rsidRPr="002672CB">
        <w:rPr>
          <w:color w:val="000000"/>
          <w:sz w:val="28"/>
          <w:szCs w:val="28"/>
        </w:rPr>
        <w:t>. в Смоленске и через пленного русского генерала П.А. Тучкова отправил Александру I письмо с предложением мира. Ответа не последовало. В Смоленске Наполеон принял решение наступать на Москву, овладеть ею и продиктовать Александру свои условия мира.</w:t>
      </w:r>
    </w:p>
    <w:p w:rsidR="00BA0F46" w:rsidRPr="002672CB" w:rsidRDefault="00BA0F4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В августе под давлением </w:t>
      </w:r>
      <w:r w:rsidR="00A25963">
        <w:rPr>
          <w:color w:val="000000"/>
          <w:sz w:val="28"/>
          <w:szCs w:val="28"/>
        </w:rPr>
        <w:t>тяжелых военных обстоятельств и</w:t>
      </w:r>
      <w:r w:rsidRPr="002672CB">
        <w:rPr>
          <w:color w:val="000000"/>
          <w:sz w:val="28"/>
          <w:szCs w:val="28"/>
        </w:rPr>
        <w:t xml:space="preserve"> требования общественного мнени</w:t>
      </w:r>
      <w:r w:rsidR="00A25963">
        <w:rPr>
          <w:color w:val="000000"/>
          <w:sz w:val="28"/>
          <w:szCs w:val="28"/>
        </w:rPr>
        <w:t xml:space="preserve">я Александр I подписал приказ о </w:t>
      </w:r>
      <w:r w:rsidRPr="002672CB">
        <w:rPr>
          <w:color w:val="000000"/>
          <w:sz w:val="28"/>
          <w:szCs w:val="28"/>
        </w:rPr>
        <w:t>создании единого командования всеми де</w:t>
      </w:r>
      <w:r w:rsidR="00A25963">
        <w:rPr>
          <w:color w:val="000000"/>
          <w:sz w:val="28"/>
          <w:szCs w:val="28"/>
        </w:rPr>
        <w:t xml:space="preserve">йствующими русскими армиями и о </w:t>
      </w:r>
      <w:r w:rsidRPr="002672CB">
        <w:rPr>
          <w:color w:val="000000"/>
          <w:sz w:val="28"/>
          <w:szCs w:val="28"/>
        </w:rPr>
        <w:t>назначении главнокомандующим М.И. Кутузова.</w:t>
      </w:r>
    </w:p>
    <w:p w:rsidR="00BA0F46" w:rsidRPr="002672CB" w:rsidRDefault="00BA0F4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Для генерального сражения </w:t>
      </w:r>
      <w:r w:rsidR="00E62AF2" w:rsidRPr="002672CB">
        <w:rPr>
          <w:color w:val="000000"/>
          <w:sz w:val="28"/>
          <w:szCs w:val="28"/>
        </w:rPr>
        <w:t xml:space="preserve">Кутузов </w:t>
      </w:r>
      <w:r w:rsidRPr="002672CB">
        <w:rPr>
          <w:color w:val="000000"/>
          <w:sz w:val="28"/>
          <w:szCs w:val="28"/>
        </w:rPr>
        <w:t>избрал позицию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у с. Бородино (в </w:t>
      </w:r>
      <w:r w:rsidR="002672CB" w:rsidRPr="002672CB">
        <w:rPr>
          <w:color w:val="000000"/>
          <w:sz w:val="28"/>
          <w:szCs w:val="28"/>
        </w:rPr>
        <w:t>124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км</w:t>
      </w:r>
      <w:r w:rsidRPr="002672CB">
        <w:rPr>
          <w:color w:val="000000"/>
          <w:sz w:val="28"/>
          <w:szCs w:val="28"/>
        </w:rPr>
        <w:t xml:space="preserve"> к западу от Москвы). Бородинское сражение началось в половине шестого утра 26 августа. Большие потери и задержка с прибытием обещанных резервов не позволили Кутузову на следующий день возобновить сражение. Он принял единственно правильное решение: оставить Москву, чтобы</w:t>
      </w:r>
      <w:r w:rsidR="00E62AF2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сохранить армию, т</w:t>
      </w:r>
      <w:r w:rsidR="002672CB">
        <w:rPr>
          <w:color w:val="000000"/>
          <w:sz w:val="28"/>
          <w:szCs w:val="28"/>
        </w:rPr>
        <w:t>. </w:t>
      </w:r>
      <w:r w:rsidR="002672CB" w:rsidRPr="002672CB">
        <w:rPr>
          <w:color w:val="000000"/>
          <w:sz w:val="28"/>
          <w:szCs w:val="28"/>
        </w:rPr>
        <w:t>к</w:t>
      </w:r>
      <w:r w:rsidRPr="002672CB">
        <w:rPr>
          <w:color w:val="000000"/>
          <w:sz w:val="28"/>
          <w:szCs w:val="28"/>
        </w:rPr>
        <w:t>. с потерей армии будет потеряна и Москва и проиграна</w:t>
      </w:r>
      <w:r w:rsidR="00E62AF2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вся кампания.</w:t>
      </w:r>
    </w:p>
    <w:p w:rsidR="00BA0F46" w:rsidRPr="002672CB" w:rsidRDefault="00BA0F4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Из Москвы Наполеон неоднократно обращался к Александру I с предложениями о заключении мира. Константин Павлович, вдовствующая императрица, многие царедворцы склоняли Александра к миру, но Александр был непреклонен. «Я отращу себе бороду и лучше соглашусь питаться картофелем с последним из моих крестьян, нежели подпишу позор моего отечества»,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заявил он.</w:t>
      </w:r>
    </w:p>
    <w:p w:rsidR="00BA0F46" w:rsidRPr="002672CB" w:rsidRDefault="00BA0F4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В Москве французская армия находилась 36 дней. Наполеон так и не дождался предложений о мире. Выйдя из Москвы во главе 116</w:t>
      </w:r>
      <w:r w:rsidR="002672CB">
        <w:rPr>
          <w:color w:val="000000"/>
          <w:sz w:val="28"/>
          <w:szCs w:val="28"/>
        </w:rPr>
        <w:t>-</w:t>
      </w:r>
      <w:r w:rsidR="002672CB" w:rsidRPr="002672CB">
        <w:rPr>
          <w:color w:val="000000"/>
          <w:sz w:val="28"/>
          <w:szCs w:val="28"/>
        </w:rPr>
        <w:t>т</w:t>
      </w:r>
      <w:r w:rsidRPr="002672CB">
        <w:rPr>
          <w:color w:val="000000"/>
          <w:sz w:val="28"/>
          <w:szCs w:val="28"/>
        </w:rPr>
        <w:t>ысячной</w:t>
      </w:r>
      <w:r w:rsidR="00E62AF2" w:rsidRPr="002672CB">
        <w:rPr>
          <w:color w:val="000000"/>
          <w:sz w:val="28"/>
          <w:szCs w:val="28"/>
        </w:rPr>
        <w:t xml:space="preserve"> еще боеспособной</w:t>
      </w:r>
      <w:r w:rsidRPr="002672CB">
        <w:rPr>
          <w:color w:val="000000"/>
          <w:sz w:val="28"/>
          <w:szCs w:val="28"/>
        </w:rPr>
        <w:t xml:space="preserve"> </w:t>
      </w:r>
      <w:r w:rsidR="00E62AF2" w:rsidRPr="002672CB">
        <w:rPr>
          <w:color w:val="000000"/>
          <w:sz w:val="28"/>
          <w:szCs w:val="28"/>
        </w:rPr>
        <w:t>французской</w:t>
      </w:r>
      <w:r w:rsidRPr="002672CB">
        <w:rPr>
          <w:color w:val="000000"/>
          <w:sz w:val="28"/>
          <w:szCs w:val="28"/>
        </w:rPr>
        <w:t xml:space="preserve"> арми</w:t>
      </w:r>
      <w:r w:rsidR="00E62AF2" w:rsidRPr="002672CB">
        <w:rPr>
          <w:color w:val="000000"/>
          <w:sz w:val="28"/>
          <w:szCs w:val="28"/>
        </w:rPr>
        <w:t>и</w:t>
      </w:r>
      <w:r w:rsidRPr="002672CB">
        <w:rPr>
          <w:color w:val="000000"/>
          <w:sz w:val="28"/>
          <w:szCs w:val="28"/>
        </w:rPr>
        <w:t xml:space="preserve"> и с огромным обозом награбленных ценностей, Наполеон намеревался, следуя по Калужской дороге, разгромить русскую армию, овладеть продовольственной базой в Калуге и военными арсеналами в Туле, далее направиться на юг в не разоренные войной губернии, но этот план был сорван Кутузовым. Наполеон вынужден был отказаться от движения на юг и повернул к Вязьме, на разоренную Смоленскую дорогу. Началось отступление французской армии (которое впоследствии превратилось в бегство) и ее преследование русской армией. После переправы через Березину 14 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="00A25963">
        <w:rPr>
          <w:color w:val="000000"/>
          <w:sz w:val="28"/>
          <w:szCs w:val="28"/>
        </w:rPr>
        <w:t xml:space="preserve">16 ноября, при которой Наполеон </w:t>
      </w:r>
      <w:r w:rsidRPr="002672CB">
        <w:rPr>
          <w:color w:val="000000"/>
          <w:sz w:val="28"/>
          <w:szCs w:val="28"/>
        </w:rPr>
        <w:t>потерял 50 тыс. солдат, всю артиллерию и обозы, началось уже беспорядочное бегство остатков французс</w:t>
      </w:r>
      <w:r w:rsidR="00A25963">
        <w:rPr>
          <w:color w:val="000000"/>
          <w:sz w:val="28"/>
          <w:szCs w:val="28"/>
        </w:rPr>
        <w:t xml:space="preserve">ких войск. 25 декабря был издан </w:t>
      </w:r>
      <w:r w:rsidRPr="002672CB">
        <w:rPr>
          <w:color w:val="000000"/>
          <w:sz w:val="28"/>
          <w:szCs w:val="28"/>
        </w:rPr>
        <w:t>приуроченный к Рождеству Христову ц</w:t>
      </w:r>
      <w:r w:rsidR="00A25963">
        <w:rPr>
          <w:color w:val="000000"/>
          <w:sz w:val="28"/>
          <w:szCs w:val="28"/>
        </w:rPr>
        <w:t xml:space="preserve">арский манифест, возвещавший об </w:t>
      </w:r>
      <w:r w:rsidRPr="002672CB">
        <w:rPr>
          <w:color w:val="000000"/>
          <w:sz w:val="28"/>
          <w:szCs w:val="28"/>
        </w:rPr>
        <w:t xml:space="preserve">окончании войны. Но победоносное окончание Отечественной войны </w:t>
      </w:r>
      <w:r w:rsidR="002672CB" w:rsidRPr="002672CB">
        <w:rPr>
          <w:color w:val="000000"/>
          <w:sz w:val="28"/>
          <w:szCs w:val="28"/>
        </w:rPr>
        <w:t>1812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еще не означало, что России удалось покончить с агрессивными планами Наполеона.</w:t>
      </w:r>
    </w:p>
    <w:p w:rsidR="00BA0F46" w:rsidRPr="002672CB" w:rsidRDefault="00BA0F4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Сам он открыто заявлял о подготовке нового похода на Россию, лихорадочно сколачивал новую армию для кампании </w:t>
      </w:r>
      <w:r w:rsidR="002672CB" w:rsidRPr="002672CB">
        <w:rPr>
          <w:color w:val="000000"/>
          <w:sz w:val="28"/>
          <w:szCs w:val="28"/>
        </w:rPr>
        <w:t>1813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="00A25963">
        <w:rPr>
          <w:color w:val="000000"/>
          <w:sz w:val="28"/>
          <w:szCs w:val="28"/>
        </w:rPr>
        <w:t xml:space="preserve">. </w:t>
      </w:r>
      <w:r w:rsidRPr="002672CB">
        <w:rPr>
          <w:color w:val="000000"/>
          <w:sz w:val="28"/>
          <w:szCs w:val="28"/>
        </w:rPr>
        <w:t>Александр I принял решение упредить</w:t>
      </w:r>
      <w:r w:rsidR="00A25963">
        <w:rPr>
          <w:color w:val="000000"/>
          <w:sz w:val="28"/>
          <w:szCs w:val="28"/>
        </w:rPr>
        <w:t xml:space="preserve"> Наполеона и сразу же перенести </w:t>
      </w:r>
      <w:r w:rsidRPr="002672CB">
        <w:rPr>
          <w:color w:val="000000"/>
          <w:sz w:val="28"/>
          <w:szCs w:val="28"/>
        </w:rPr>
        <w:t>военные действия за пределы страны.</w:t>
      </w:r>
    </w:p>
    <w:p w:rsidR="00E62AF2" w:rsidRPr="002672CB" w:rsidRDefault="00E62AF2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34D" w:rsidRPr="002672CB" w:rsidRDefault="00CF2D1C" w:rsidP="002672CB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11" w:name="_Toc278469414"/>
      <w:r w:rsidRPr="002672CB">
        <w:rPr>
          <w:rStyle w:val="mw-headline"/>
          <w:color w:val="000000"/>
          <w:sz w:val="28"/>
        </w:rPr>
        <w:t>2</w:t>
      </w:r>
      <w:r w:rsidR="005C334D" w:rsidRPr="002672CB">
        <w:rPr>
          <w:rStyle w:val="mw-headline"/>
          <w:color w:val="000000"/>
          <w:sz w:val="28"/>
        </w:rPr>
        <w:t>.2.</w:t>
      </w:r>
      <w:r w:rsidR="00A25963">
        <w:rPr>
          <w:rStyle w:val="mw-headline"/>
          <w:color w:val="000000"/>
          <w:sz w:val="28"/>
        </w:rPr>
        <w:t>2</w:t>
      </w:r>
      <w:r w:rsidR="005C334D" w:rsidRPr="002672CB">
        <w:rPr>
          <w:rStyle w:val="mw-headline"/>
          <w:color w:val="000000"/>
          <w:sz w:val="28"/>
        </w:rPr>
        <w:t xml:space="preserve"> Заграничные походы русской армии. Венский конгресс</w:t>
      </w:r>
      <w:bookmarkEnd w:id="11"/>
    </w:p>
    <w:p w:rsidR="00E62AF2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В декабре </w:t>
      </w:r>
      <w:r w:rsidR="002672CB" w:rsidRPr="002672CB">
        <w:rPr>
          <w:color w:val="000000"/>
          <w:sz w:val="28"/>
          <w:szCs w:val="28"/>
        </w:rPr>
        <w:t>1812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 xml:space="preserve">. русская армия, вытеснив французов из России, вышла к государственной границе. </w:t>
      </w:r>
      <w:r w:rsidR="002672CB" w:rsidRPr="002672CB">
        <w:rPr>
          <w:color w:val="000000"/>
          <w:sz w:val="28"/>
          <w:szCs w:val="28"/>
        </w:rPr>
        <w:t>М.И.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Кутузов</w:t>
      </w:r>
      <w:r w:rsidRPr="002672CB">
        <w:rPr>
          <w:color w:val="000000"/>
          <w:sz w:val="28"/>
          <w:szCs w:val="28"/>
        </w:rPr>
        <w:t xml:space="preserve"> считал, что война на этом могла бы закончиться, что незачем более губить русских солдат. </w:t>
      </w:r>
      <w:r w:rsidR="00A56973" w:rsidRPr="002672CB">
        <w:rPr>
          <w:color w:val="000000"/>
          <w:sz w:val="28"/>
          <w:szCs w:val="28"/>
        </w:rPr>
        <w:t xml:space="preserve">Он </w:t>
      </w:r>
      <w:r w:rsidRPr="002672CB">
        <w:rPr>
          <w:color w:val="000000"/>
          <w:sz w:val="28"/>
          <w:szCs w:val="28"/>
        </w:rPr>
        <w:t>полагал, что падение Наполеона лишь усилит Англию и другие европейские державы вопреки России. Однако Алекс</w:t>
      </w:r>
      <w:r w:rsidR="00E62AF2" w:rsidRPr="002672CB">
        <w:rPr>
          <w:color w:val="000000"/>
          <w:sz w:val="28"/>
          <w:szCs w:val="28"/>
        </w:rPr>
        <w:t xml:space="preserve">андр </w:t>
      </w:r>
      <w:r w:rsidRPr="002672CB">
        <w:rPr>
          <w:color w:val="000000"/>
          <w:sz w:val="28"/>
          <w:szCs w:val="28"/>
        </w:rPr>
        <w:t>стремился теперь стать спасителем Европы, быть ее арбитром.</w:t>
      </w:r>
    </w:p>
    <w:p w:rsidR="00D962FC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Во время заграничного похода Александр </w:t>
      </w:r>
      <w:r w:rsidR="00A56973" w:rsidRPr="002672CB">
        <w:rPr>
          <w:color w:val="000000"/>
          <w:sz w:val="28"/>
          <w:szCs w:val="28"/>
        </w:rPr>
        <w:t>постоянно находился при армии, н</w:t>
      </w:r>
      <w:r w:rsidRPr="002672CB">
        <w:rPr>
          <w:color w:val="000000"/>
          <w:sz w:val="28"/>
          <w:szCs w:val="28"/>
        </w:rPr>
        <w:t>о это уже был не восторженный новичок Аустерлица, а умудренный военным опытом муж, причем муж храбрый. В бою под Дрезденом на люценских полях он участвовал в руководстве войсками и стоял под огнем. Личную храбрость и хорошую военную распорядительность А</w:t>
      </w:r>
      <w:r w:rsidR="00D67608" w:rsidRPr="002672CB">
        <w:rPr>
          <w:color w:val="000000"/>
          <w:sz w:val="28"/>
          <w:szCs w:val="28"/>
        </w:rPr>
        <w:t>лександр проявил и во время</w:t>
      </w:r>
      <w:r w:rsidRPr="002672CB">
        <w:rPr>
          <w:color w:val="000000"/>
          <w:sz w:val="28"/>
          <w:szCs w:val="28"/>
        </w:rPr>
        <w:t xml:space="preserve"> Лейпцигской битвы, а также в сражении за Париж.</w:t>
      </w:r>
    </w:p>
    <w:p w:rsidR="00D962FC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После успеха французов под Бауценом Наполеон обратился к русскому царю с мирными предложениями и получил отказ. Александр проявлял твердость и далее, в течение всего </w:t>
      </w:r>
      <w:r w:rsidR="002672CB" w:rsidRPr="002672CB">
        <w:rPr>
          <w:color w:val="000000"/>
          <w:sz w:val="28"/>
          <w:szCs w:val="28"/>
        </w:rPr>
        <w:t>1814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г.</w:t>
      </w:r>
      <w:r w:rsidR="00F62D89" w:rsidRPr="002672CB">
        <w:rPr>
          <w:color w:val="000000"/>
          <w:sz w:val="28"/>
          <w:szCs w:val="28"/>
        </w:rPr>
        <w:t>, но после</w:t>
      </w:r>
      <w:r w:rsidRPr="002672CB">
        <w:rPr>
          <w:color w:val="000000"/>
          <w:sz w:val="28"/>
          <w:szCs w:val="28"/>
        </w:rPr>
        <w:t xml:space="preserve"> </w:t>
      </w:r>
      <w:r w:rsidR="00F62D89" w:rsidRPr="002672CB">
        <w:rPr>
          <w:color w:val="000000"/>
          <w:sz w:val="28"/>
          <w:szCs w:val="28"/>
        </w:rPr>
        <w:t xml:space="preserve">свержения Наполеона </w:t>
      </w:r>
      <w:r w:rsidRPr="002672CB">
        <w:rPr>
          <w:color w:val="000000"/>
          <w:sz w:val="28"/>
          <w:szCs w:val="28"/>
        </w:rPr>
        <w:t>Александр более не питал личной вражды. Напротив, он проявил к нему великодушие. Александр настоял на сравнительно мягких условиях отстранения Наполеона от власти (владение островом Эльба, огромная пенсия, 50 солдат гвардии для охраны), вопреки Талейрану, предлагавшему ссылку на Азорские острова и более жесткий режим содержания.</w:t>
      </w:r>
    </w:p>
    <w:p w:rsidR="00D962FC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Однако едва весть о бегстве Наполеона с Эльбы и наступлении эпохи «ста дней» разнеслась по Европе и достигла Вены, где собрались лидеры тогдашней Европы для ее очередного передела, как Александр вновь проявил решительность и боевитость, которые во многом определили сплочение союзников и окончательное сокрушение Наполеона Бонапарта. От своей линии по отношению к Наполеону Александр не отказался и тогда, когда тот прислал русскому императору антирусский договор, подписанн</w:t>
      </w:r>
      <w:r w:rsidR="00F62D89" w:rsidRPr="002672CB">
        <w:rPr>
          <w:color w:val="000000"/>
          <w:sz w:val="28"/>
          <w:szCs w:val="28"/>
        </w:rPr>
        <w:t xml:space="preserve">ый недавними союзниками России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Австрией, Англией и посаженным на французский </w:t>
      </w:r>
      <w:r w:rsidR="00E62AF2" w:rsidRPr="002672CB">
        <w:rPr>
          <w:color w:val="000000"/>
          <w:sz w:val="28"/>
          <w:szCs w:val="28"/>
        </w:rPr>
        <w:t>престол Людовиком XVIII</w:t>
      </w:r>
      <w:r w:rsidRPr="002672CB">
        <w:rPr>
          <w:color w:val="000000"/>
          <w:sz w:val="28"/>
          <w:szCs w:val="28"/>
        </w:rPr>
        <w:t>. Договор был секретным и предусматривал возможность совместных действий, в том числе и военных, против России в связи с серьезными расхождениями между союзниками и Россией по территориальным вопросам. Наполеон был обречен, а сговор «великих» держав против России обретал грозную силу. Австрия, Англия, Франция продолжали сплачиваться в противоборстве с Россией на Европейском континенте, что довольно быстро дало о себе знать на продолжавшихся переговорах в Вене, а впоследствии в связи с событиями на Балканах в отношениях с Турцией и прямо вело к Крымской войне. Все это после раскрытия заговора держав можно было легко и предугадать, но Александр считал, что он выше этого. Он позволил себе роскошь на истинное великодушие, а в политике это, как показали последующие события, карается жестоко.</w:t>
      </w:r>
    </w:p>
    <w:p w:rsidR="00A25963" w:rsidRDefault="00A25963" w:rsidP="002672C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2" w:name="_Toc127452690"/>
      <w:bookmarkStart w:id="13" w:name="_Toc278469415"/>
    </w:p>
    <w:p w:rsidR="00A25963" w:rsidRDefault="00A25963" w:rsidP="002672C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962FC" w:rsidRPr="002672CB" w:rsidRDefault="00A25963" w:rsidP="002672C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CF2D1C" w:rsidRPr="002672CB">
        <w:rPr>
          <w:rFonts w:ascii="Times New Roman" w:hAnsi="Times New Roman" w:cs="Times New Roman"/>
          <w:color w:val="000000"/>
          <w:sz w:val="28"/>
        </w:rPr>
        <w:t>3</w:t>
      </w:r>
      <w:r w:rsidR="00DB652D" w:rsidRPr="002672CB">
        <w:rPr>
          <w:rFonts w:ascii="Times New Roman" w:hAnsi="Times New Roman" w:cs="Times New Roman"/>
          <w:color w:val="000000"/>
          <w:sz w:val="28"/>
        </w:rPr>
        <w:t xml:space="preserve">. </w:t>
      </w:r>
      <w:r w:rsidR="00D962FC" w:rsidRPr="002672CB">
        <w:rPr>
          <w:rFonts w:ascii="Times New Roman" w:hAnsi="Times New Roman" w:cs="Times New Roman"/>
          <w:color w:val="000000"/>
          <w:sz w:val="28"/>
        </w:rPr>
        <w:t>Крушение</w:t>
      </w:r>
      <w:bookmarkEnd w:id="12"/>
      <w:r w:rsidR="009E09F9" w:rsidRPr="002672CB">
        <w:rPr>
          <w:rFonts w:ascii="Times New Roman" w:hAnsi="Times New Roman" w:cs="Times New Roman"/>
          <w:color w:val="000000"/>
          <w:sz w:val="28"/>
        </w:rPr>
        <w:t>: реакционный период правления</w:t>
      </w:r>
      <w:bookmarkEnd w:id="13"/>
    </w:p>
    <w:p w:rsidR="00A25963" w:rsidRDefault="00A25963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2FC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На рубеже второго и третьего десятилетий царствования начался тот поворот в действиях</w:t>
      </w:r>
      <w:r w:rsidR="00E333A4" w:rsidRPr="002672CB">
        <w:rPr>
          <w:color w:val="000000"/>
          <w:sz w:val="28"/>
          <w:szCs w:val="28"/>
        </w:rPr>
        <w:t xml:space="preserve"> Александра</w:t>
      </w:r>
      <w:r w:rsidRPr="002672CB">
        <w:rPr>
          <w:color w:val="000000"/>
          <w:sz w:val="28"/>
          <w:szCs w:val="28"/>
        </w:rPr>
        <w:t>, который и привел его к преждевременному уходу из жизни.</w:t>
      </w:r>
      <w:r w:rsidR="00E333A4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В основе этого повор</w:t>
      </w:r>
      <w:r w:rsidR="00B533C1" w:rsidRPr="002672CB">
        <w:rPr>
          <w:color w:val="000000"/>
          <w:sz w:val="28"/>
          <w:szCs w:val="28"/>
        </w:rPr>
        <w:t xml:space="preserve">ота лежал целый комплекс причин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общественных потрясений, личных драм Александра.</w:t>
      </w:r>
    </w:p>
    <w:p w:rsidR="00D962FC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Прежде всего</w:t>
      </w:r>
      <w:r w:rsidR="00B533C1" w:rsidRPr="002672CB">
        <w:rPr>
          <w:color w:val="000000"/>
          <w:sz w:val="28"/>
          <w:szCs w:val="28"/>
        </w:rPr>
        <w:t>,</w:t>
      </w:r>
      <w:r w:rsidR="00E333A4" w:rsidRPr="002672CB">
        <w:rPr>
          <w:color w:val="000000"/>
          <w:sz w:val="28"/>
          <w:szCs w:val="28"/>
        </w:rPr>
        <w:t xml:space="preserve"> следует</w:t>
      </w:r>
      <w:r w:rsidRPr="002672CB">
        <w:rPr>
          <w:color w:val="000000"/>
          <w:sz w:val="28"/>
          <w:szCs w:val="28"/>
        </w:rPr>
        <w:t xml:space="preserve"> сказать о глубоком разочаровании Александра в своих бывших союзниках, об их </w:t>
      </w:r>
      <w:r w:rsidR="00E333A4" w:rsidRPr="002672CB">
        <w:rPr>
          <w:color w:val="000000"/>
          <w:sz w:val="28"/>
          <w:szCs w:val="28"/>
        </w:rPr>
        <w:t>предательстве и сговоре против России</w:t>
      </w:r>
      <w:r w:rsidRPr="002672CB">
        <w:rPr>
          <w:color w:val="000000"/>
          <w:sz w:val="28"/>
          <w:szCs w:val="28"/>
        </w:rPr>
        <w:t>. И это после тех великих бед, которые пережила Россия, тех жертв, которые она принесла на алтарь Европы, после пожара Москвы, после того, как его, Александра, армия взяла верх в тяжелейшей войне, а сам он победителем вступил в Париж.</w:t>
      </w:r>
    </w:p>
    <w:p w:rsidR="00774B58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После вторичного сокрушения Наполеона конгресс по выработке общего мирного договора возобновил свою работу. Тогда же у Александра зародилась мысль о создании Священного союза европейских держав, который регулировал бы с позиций правовых и религиозно-нравственных отношения между государствами. Александр, замышляя его, свято верил в те принципы добра, которые он закладывал в его основу. И поэтому особенно обескураживающим для него стал факт, когда Священный союз был использован, в первую очередь Австрией, как средство подавления народных движений в 20</w:t>
      </w:r>
      <w:r w:rsidR="002672CB">
        <w:rPr>
          <w:color w:val="000000"/>
          <w:sz w:val="28"/>
          <w:szCs w:val="28"/>
        </w:rPr>
        <w:t>-</w:t>
      </w:r>
      <w:r w:rsidR="002672CB" w:rsidRPr="002672CB">
        <w:rPr>
          <w:color w:val="000000"/>
          <w:sz w:val="28"/>
          <w:szCs w:val="28"/>
        </w:rPr>
        <w:t>е</w:t>
      </w:r>
      <w:r w:rsidRPr="002672CB">
        <w:rPr>
          <w:color w:val="000000"/>
          <w:sz w:val="28"/>
          <w:szCs w:val="28"/>
        </w:rPr>
        <w:t xml:space="preserve"> годы. В дальнейшем грозная революционная действительность разр</w:t>
      </w:r>
      <w:r w:rsidR="00774B58" w:rsidRPr="002672CB">
        <w:rPr>
          <w:color w:val="000000"/>
          <w:sz w:val="28"/>
          <w:szCs w:val="28"/>
        </w:rPr>
        <w:t>ушила либеральные увлечения</w:t>
      </w:r>
      <w:r w:rsidRPr="002672CB">
        <w:rPr>
          <w:color w:val="000000"/>
          <w:sz w:val="28"/>
          <w:szCs w:val="28"/>
        </w:rPr>
        <w:t xml:space="preserve"> Александра.</w:t>
      </w:r>
    </w:p>
    <w:p w:rsidR="00D962FC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Все более заходили в тупик и внутренни</w:t>
      </w:r>
      <w:r w:rsidR="00E333A4" w:rsidRPr="002672CB">
        <w:rPr>
          <w:color w:val="000000"/>
          <w:sz w:val="28"/>
          <w:szCs w:val="28"/>
        </w:rPr>
        <w:t>е дела. Конституционные реформы и</w:t>
      </w:r>
      <w:r w:rsidRPr="002672CB">
        <w:rPr>
          <w:color w:val="000000"/>
          <w:sz w:val="28"/>
          <w:szCs w:val="28"/>
        </w:rPr>
        <w:t xml:space="preserve"> планы освобождения крестьян вызывали яростное сопротивление большинства дворян. Это порождало в душе знакомый страх, воскрешало в памяти ужасную ночь 11 марта </w:t>
      </w:r>
      <w:r w:rsidR="002672CB" w:rsidRPr="002672CB">
        <w:rPr>
          <w:color w:val="000000"/>
          <w:sz w:val="28"/>
          <w:szCs w:val="28"/>
        </w:rPr>
        <w:t>1801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Pr="002672CB">
        <w:rPr>
          <w:color w:val="000000"/>
          <w:sz w:val="28"/>
          <w:szCs w:val="28"/>
        </w:rPr>
        <w:t>. Под влиянием этого страха ответственность за убийство отца все чаще и чаще бередила мысли Александра, не давала покоя. Искупление благими намерениями и благими делами для России так и не наступило, а это делало жизнь бесперспективной, бессмысленной.</w:t>
      </w:r>
    </w:p>
    <w:p w:rsidR="00D962FC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Временами государственная рутина захватывала его, но и здесь в эти последние годы его жизни больше было неудач, разочарований, нежели с</w:t>
      </w:r>
      <w:r w:rsidR="001934FE" w:rsidRPr="002672CB">
        <w:rPr>
          <w:color w:val="000000"/>
          <w:sz w:val="28"/>
          <w:szCs w:val="28"/>
        </w:rPr>
        <w:t xml:space="preserve">ветлых минут. Детище его мечты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="001934FE" w:rsidRPr="002672CB">
        <w:rPr>
          <w:color w:val="000000"/>
          <w:sz w:val="28"/>
          <w:szCs w:val="28"/>
        </w:rPr>
        <w:t xml:space="preserve">военные поселения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вместо облегчения положения крестьян превратились в один из самых мрачных ее символов, а жестокое подавление недовольства военных поселенцев окрашивало в ярко реакционные тона всю послевоенную внутреннюю политику Александра.</w:t>
      </w:r>
    </w:p>
    <w:p w:rsidR="00774B58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Восстал Семеновский полк, появились сведения о действиях тайных обществ в России. Против русского наместника в Варшаве Константина Павловича нарастало недовольство в армии и обществе, периодически приходили страшные вести о разгаре европейских революций. Думаю, что только этим можно объяснить появление в начале 20</w:t>
      </w:r>
      <w:r w:rsidR="002672CB">
        <w:rPr>
          <w:color w:val="000000"/>
          <w:sz w:val="28"/>
          <w:szCs w:val="28"/>
        </w:rPr>
        <w:t>-</w:t>
      </w:r>
      <w:r w:rsidR="002672CB" w:rsidRPr="002672CB">
        <w:rPr>
          <w:color w:val="000000"/>
          <w:sz w:val="28"/>
          <w:szCs w:val="28"/>
        </w:rPr>
        <w:t>х</w:t>
      </w:r>
      <w:r w:rsidRPr="002672CB">
        <w:rPr>
          <w:color w:val="000000"/>
          <w:sz w:val="28"/>
          <w:szCs w:val="28"/>
        </w:rPr>
        <w:t xml:space="preserve"> годов ряда указов, которые вновь развязали произвол помещиков в отношении крестьян, позволяли ссылать их в Сибирь, запретили им жаловаться на помещиков. Одновременно усилились, цензура, гонения на печать. Причем преследованиям подвергались те органы печати, которые пытались, пропагандировать конституционные проекты самого Александра I.</w:t>
      </w:r>
    </w:p>
    <w:p w:rsidR="00D962FC" w:rsidRPr="002672CB" w:rsidRDefault="00774B58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П</w:t>
      </w:r>
      <w:r w:rsidR="00D962FC" w:rsidRPr="002672CB">
        <w:rPr>
          <w:color w:val="000000"/>
          <w:sz w:val="28"/>
          <w:szCs w:val="28"/>
        </w:rPr>
        <w:t>од давлением дворянства и страха личной гибели, под страхом народных выступлений: Александру пришлось сворачивать свои либеральные программы. Все это он с горечью видел, понимал и не мог не испытывать глубокое разочарование. Кризисные явления нарастали во всех общественных сферах России: в экономике, финансовом деле, управлении</w:t>
      </w:r>
      <w:r w:rsidR="0030039C" w:rsidRPr="002672CB">
        <w:rPr>
          <w:rStyle w:val="ad"/>
          <w:color w:val="000000"/>
          <w:sz w:val="28"/>
          <w:szCs w:val="28"/>
        </w:rPr>
        <w:footnoteReference w:id="11"/>
      </w:r>
      <w:r w:rsidR="00D962FC" w:rsidRPr="002672CB">
        <w:rPr>
          <w:color w:val="000000"/>
          <w:sz w:val="28"/>
          <w:szCs w:val="28"/>
        </w:rPr>
        <w:t>.</w:t>
      </w:r>
    </w:p>
    <w:p w:rsidR="00D962FC" w:rsidRPr="002672CB" w:rsidRDefault="001934FE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В декабре </w:t>
      </w:r>
      <w:r w:rsidR="002672CB" w:rsidRPr="002672CB">
        <w:rPr>
          <w:color w:val="000000"/>
          <w:sz w:val="28"/>
          <w:szCs w:val="28"/>
        </w:rPr>
        <w:t>1818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="00D962FC" w:rsidRPr="002672CB">
        <w:rPr>
          <w:color w:val="000000"/>
          <w:sz w:val="28"/>
          <w:szCs w:val="28"/>
        </w:rPr>
        <w:t xml:space="preserve">. после простуды скончалась совсем еще в молодом возрасте любимая сестра Александра I Екатерина Павловна. </w:t>
      </w:r>
      <w:r w:rsidRPr="002672CB">
        <w:rPr>
          <w:color w:val="000000"/>
          <w:sz w:val="28"/>
          <w:szCs w:val="28"/>
        </w:rPr>
        <w:t>В</w:t>
      </w:r>
      <w:r w:rsidR="00D962FC" w:rsidRPr="002672CB">
        <w:rPr>
          <w:color w:val="000000"/>
          <w:sz w:val="28"/>
          <w:szCs w:val="28"/>
        </w:rPr>
        <w:t xml:space="preserve"> возрасте 16 лет </w:t>
      </w:r>
      <w:r w:rsidR="0080505F" w:rsidRPr="002672CB">
        <w:rPr>
          <w:color w:val="000000"/>
          <w:sz w:val="28"/>
          <w:szCs w:val="28"/>
        </w:rPr>
        <w:t xml:space="preserve">умерла </w:t>
      </w:r>
      <w:r w:rsidR="00D962FC" w:rsidRPr="002672CB">
        <w:rPr>
          <w:color w:val="000000"/>
          <w:sz w:val="28"/>
          <w:szCs w:val="28"/>
        </w:rPr>
        <w:t>его любимая дочь Софья от долголетней связи с</w:t>
      </w:r>
      <w:r w:rsidR="00756A49" w:rsidRPr="002672CB">
        <w:rPr>
          <w:color w:val="000000"/>
          <w:sz w:val="28"/>
          <w:szCs w:val="28"/>
        </w:rPr>
        <w:t xml:space="preserve"> фавориткой </w:t>
      </w:r>
      <w:r w:rsidR="002672CB" w:rsidRPr="002672CB">
        <w:rPr>
          <w:color w:val="000000"/>
          <w:sz w:val="28"/>
          <w:szCs w:val="28"/>
        </w:rPr>
        <w:t>М.А.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Нарышкиной</w:t>
      </w:r>
      <w:r w:rsidR="00D962FC" w:rsidRPr="002672CB">
        <w:rPr>
          <w:color w:val="000000"/>
          <w:sz w:val="28"/>
          <w:szCs w:val="28"/>
        </w:rPr>
        <w:t>. Поистине рок преследовал Александра и как государственного деятеля, и как человека.</w:t>
      </w:r>
    </w:p>
    <w:p w:rsidR="00D962FC" w:rsidRPr="002672CB" w:rsidRDefault="00D962FC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В последние годы он становился все мрачнее, все чаще уединялся, все чаще старался уехать то за границу, то в дальние края России, словно бежал от самого себя. Возможно, в этих его долгих разъездах давал себя знать и страх перед возможным покушением, тем более что сведения о создании тайных обществ с намерением убить царя периодически оседали в кабинете императора. Возможно, Александр испытывал безотчетную вину перед народом, который так и не получил от него вожделенной свободы; отсюда его стремление дойти во время своих путешествий по стране до каждого слоя общества, увидеть воочию, как живут крестьяне, казаки, военные поселенцы, жители степи, рабочие рудников и даже арестанты. Впечатления от этих поездок и встреч были тяжелыми. Он видел жизнь, описанную через два десятилетия </w:t>
      </w:r>
      <w:r w:rsidR="002672CB" w:rsidRPr="002672CB">
        <w:rPr>
          <w:color w:val="000000"/>
          <w:sz w:val="28"/>
          <w:szCs w:val="28"/>
        </w:rPr>
        <w:t>Н.В.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Гоголем</w:t>
      </w:r>
      <w:r w:rsidRPr="002672CB">
        <w:rPr>
          <w:color w:val="000000"/>
          <w:sz w:val="28"/>
          <w:szCs w:val="28"/>
        </w:rPr>
        <w:t xml:space="preserve"> в «Ревизоре» и «Мертвых душах».</w:t>
      </w:r>
    </w:p>
    <w:p w:rsidR="00DF7816" w:rsidRPr="002672CB" w:rsidRDefault="00DF7816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Скоропостижная смерть императора </w:t>
      </w:r>
      <w:r w:rsidR="008F7643" w:rsidRPr="002672CB">
        <w:rPr>
          <w:color w:val="000000"/>
          <w:sz w:val="28"/>
          <w:szCs w:val="28"/>
        </w:rPr>
        <w:t xml:space="preserve">19 ноября </w:t>
      </w:r>
      <w:r w:rsidR="002672CB" w:rsidRPr="002672CB">
        <w:rPr>
          <w:color w:val="000000"/>
          <w:sz w:val="28"/>
          <w:szCs w:val="28"/>
        </w:rPr>
        <w:t>1825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г</w:t>
      </w:r>
      <w:r w:rsidR="008F7643" w:rsidRPr="002672CB">
        <w:rPr>
          <w:color w:val="000000"/>
          <w:sz w:val="28"/>
          <w:szCs w:val="28"/>
        </w:rPr>
        <w:t xml:space="preserve">. в Таганроге </w:t>
      </w:r>
      <w:r w:rsidRPr="002672CB">
        <w:rPr>
          <w:color w:val="000000"/>
          <w:sz w:val="28"/>
          <w:szCs w:val="28"/>
        </w:rPr>
        <w:t>породила в народе массу слухов. Позднее в 30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>4</w:t>
      </w:r>
      <w:r w:rsidRPr="002672CB">
        <w:rPr>
          <w:color w:val="000000"/>
          <w:sz w:val="28"/>
          <w:szCs w:val="28"/>
        </w:rPr>
        <w:t xml:space="preserve">0 годах XIX века появилась легенда, что Александр, измученный угрызениями совести (как соучастник убийства своего отца), инсценировал свою смерть вдалеке от столицы и начал скитальческую, отшельническую жизнь под именем старца </w:t>
      </w:r>
      <w:r w:rsidR="008F7643" w:rsidRPr="002672CB">
        <w:rPr>
          <w:color w:val="000000"/>
          <w:sz w:val="28"/>
          <w:szCs w:val="28"/>
        </w:rPr>
        <w:t>Фе</w:t>
      </w:r>
      <w:r w:rsidRPr="002672CB">
        <w:rPr>
          <w:color w:val="000000"/>
          <w:sz w:val="28"/>
          <w:szCs w:val="28"/>
        </w:rPr>
        <w:t>дора Кузьмича</w:t>
      </w:r>
      <w:r w:rsidR="00E163B5" w:rsidRPr="002672CB">
        <w:rPr>
          <w:rStyle w:val="ad"/>
          <w:color w:val="000000"/>
          <w:sz w:val="28"/>
          <w:szCs w:val="28"/>
        </w:rPr>
        <w:footnoteReference w:id="12"/>
      </w:r>
      <w:r w:rsidRPr="002672CB">
        <w:rPr>
          <w:color w:val="000000"/>
          <w:sz w:val="28"/>
          <w:szCs w:val="28"/>
        </w:rPr>
        <w:t>.</w:t>
      </w:r>
    </w:p>
    <w:p w:rsidR="00A25963" w:rsidRDefault="00A25963" w:rsidP="002672C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4" w:name="_Toc278469416"/>
    </w:p>
    <w:p w:rsidR="00A25963" w:rsidRDefault="00A25963" w:rsidP="002672C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962FC" w:rsidRPr="002672CB" w:rsidRDefault="00A25963" w:rsidP="002672C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DF7816" w:rsidRPr="002672CB">
        <w:rPr>
          <w:rFonts w:ascii="Times New Roman" w:hAnsi="Times New Roman" w:cs="Times New Roman"/>
          <w:color w:val="000000"/>
          <w:sz w:val="28"/>
        </w:rPr>
        <w:t>Заключение</w:t>
      </w:r>
      <w:bookmarkEnd w:id="14"/>
    </w:p>
    <w:p w:rsidR="00A25963" w:rsidRDefault="00A25963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6973" w:rsidRPr="002672CB" w:rsidRDefault="00A56973" w:rsidP="00267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Жизнь и смерть Александра I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это действительно драматическая страница русской истории; еще в большей степени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это драма живой человеческой личности, вынужденной сочетать в себе, кажется, столь несовместимые начала, как «власть» и «человечность».</w:t>
      </w:r>
    </w:p>
    <w:p w:rsidR="000D6C99" w:rsidRPr="002672CB" w:rsidRDefault="00AB6CE4" w:rsidP="002672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Он один из первых заговорил о важности ограничения самодержавной власти, введение думы и конституции. При нем все громче стали звучать голоса призывающие отменить крепостное право, и в этом отношение была продела</w:t>
      </w:r>
      <w:r w:rsidR="000D6C99" w:rsidRPr="002672CB">
        <w:rPr>
          <w:color w:val="000000"/>
          <w:sz w:val="28"/>
          <w:szCs w:val="28"/>
        </w:rPr>
        <w:t>на</w:t>
      </w:r>
      <w:r w:rsidRPr="002672CB">
        <w:rPr>
          <w:color w:val="000000"/>
          <w:sz w:val="28"/>
          <w:szCs w:val="28"/>
        </w:rPr>
        <w:t xml:space="preserve"> огромная работа. В годы правления </w:t>
      </w:r>
      <w:r w:rsidRPr="002672CB">
        <w:rPr>
          <w:rStyle w:val="a6"/>
          <w:b w:val="0"/>
          <w:color w:val="000000"/>
          <w:sz w:val="28"/>
          <w:szCs w:val="28"/>
        </w:rPr>
        <w:t>Александра</w:t>
      </w:r>
      <w:r w:rsidR="002672CB">
        <w:rPr>
          <w:rStyle w:val="a6"/>
          <w:b w:val="0"/>
          <w:color w:val="000000"/>
          <w:sz w:val="28"/>
          <w:szCs w:val="28"/>
        </w:rPr>
        <w:t xml:space="preserve"> </w:t>
      </w:r>
      <w:r w:rsidRPr="002672CB">
        <w:rPr>
          <w:rStyle w:val="a6"/>
          <w:b w:val="0"/>
          <w:color w:val="000000"/>
          <w:sz w:val="28"/>
          <w:szCs w:val="28"/>
        </w:rPr>
        <w:t>I</w:t>
      </w:r>
      <w:r w:rsidRPr="002672CB">
        <w:rPr>
          <w:color w:val="000000"/>
          <w:sz w:val="28"/>
          <w:szCs w:val="28"/>
        </w:rPr>
        <w:t xml:space="preserve">, Россия смогла успешно защититься от внешнего врага, покорившего всю Европу. </w:t>
      </w:r>
      <w:r w:rsidR="000D6C99" w:rsidRPr="002672CB">
        <w:rPr>
          <w:rStyle w:val="a6"/>
          <w:b w:val="0"/>
          <w:color w:val="000000"/>
          <w:sz w:val="28"/>
          <w:szCs w:val="28"/>
        </w:rPr>
        <w:t xml:space="preserve">Отечественная война </w:t>
      </w:r>
      <w:r w:rsidR="002672CB" w:rsidRPr="002672CB">
        <w:rPr>
          <w:rStyle w:val="a6"/>
          <w:b w:val="0"/>
          <w:color w:val="000000"/>
          <w:sz w:val="28"/>
          <w:szCs w:val="28"/>
        </w:rPr>
        <w:t>1812</w:t>
      </w:r>
      <w:r w:rsidR="002672CB">
        <w:rPr>
          <w:rStyle w:val="a6"/>
          <w:b w:val="0"/>
          <w:color w:val="000000"/>
          <w:sz w:val="28"/>
          <w:szCs w:val="28"/>
        </w:rPr>
        <w:t> </w:t>
      </w:r>
      <w:r w:rsidR="002672CB" w:rsidRPr="002672CB">
        <w:rPr>
          <w:rStyle w:val="a6"/>
          <w:b w:val="0"/>
          <w:color w:val="000000"/>
          <w:sz w:val="28"/>
          <w:szCs w:val="28"/>
        </w:rPr>
        <w:t>г</w:t>
      </w:r>
      <w:r w:rsidR="000D6C99" w:rsidRPr="002672CB">
        <w:rPr>
          <w:rStyle w:val="a6"/>
          <w:b w:val="0"/>
          <w:color w:val="000000"/>
          <w:sz w:val="28"/>
          <w:szCs w:val="28"/>
        </w:rPr>
        <w:t>.</w:t>
      </w:r>
      <w:r w:rsidR="000D6C99" w:rsidRPr="002672CB">
        <w:rPr>
          <w:color w:val="000000"/>
          <w:sz w:val="28"/>
          <w:szCs w:val="28"/>
        </w:rPr>
        <w:t xml:space="preserve"> стала олицетворением</w:t>
      </w:r>
      <w:r w:rsidR="002672CB">
        <w:rPr>
          <w:color w:val="000000"/>
          <w:sz w:val="28"/>
          <w:szCs w:val="28"/>
        </w:rPr>
        <w:t xml:space="preserve"> </w:t>
      </w:r>
      <w:r w:rsidR="000D6C99" w:rsidRPr="002672CB">
        <w:rPr>
          <w:color w:val="000000"/>
          <w:sz w:val="28"/>
          <w:szCs w:val="28"/>
        </w:rPr>
        <w:t>единства русского народа, перед лицом внешней опасности.</w:t>
      </w:r>
    </w:p>
    <w:p w:rsidR="00D962FC" w:rsidRPr="002672CB" w:rsidRDefault="00A75380" w:rsidP="002672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Выводы:</w:t>
      </w:r>
    </w:p>
    <w:p w:rsidR="008D50AD" w:rsidRPr="002672CB" w:rsidRDefault="00A75380" w:rsidP="002672C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Ни одно из крупных государственных начинаний Александра I нельзя рассматривать, с одной стороны, вне его стремления оправдать свое восшествие на престол, «принести счастье людям», а с другой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вне постоянного чувства страха за свою жизнь, которой он мог поплатиться в случае, если бы его политика пришла в противоречие с могущественным консервативным дворянством.</w:t>
      </w:r>
    </w:p>
    <w:p w:rsidR="008D50AD" w:rsidRPr="002672CB" w:rsidRDefault="00E94BC8" w:rsidP="002672C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72CB">
        <w:rPr>
          <w:b/>
          <w:bCs/>
          <w:color w:val="000000"/>
          <w:sz w:val="28"/>
          <w:szCs w:val="28"/>
        </w:rPr>
        <w:t>Итоги внутренней политики Александра I</w:t>
      </w:r>
      <w:r w:rsidRPr="002672CB">
        <w:rPr>
          <w:b/>
          <w:color w:val="000000"/>
          <w:sz w:val="28"/>
          <w:szCs w:val="28"/>
        </w:rPr>
        <w:t>:</w:t>
      </w:r>
      <w:r w:rsidRPr="002672CB">
        <w:rPr>
          <w:color w:val="000000"/>
          <w:sz w:val="28"/>
          <w:szCs w:val="28"/>
        </w:rPr>
        <w:t xml:space="preserve"> в</w:t>
      </w:r>
      <w:r w:rsidR="008D50AD" w:rsidRPr="002672CB">
        <w:rPr>
          <w:color w:val="000000"/>
          <w:sz w:val="28"/>
          <w:szCs w:val="28"/>
        </w:rPr>
        <w:t xml:space="preserve"> первое десятилетие своего правления Александр I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в</w:t>
      </w:r>
      <w:r w:rsidR="008D50AD" w:rsidRPr="002672CB">
        <w:rPr>
          <w:color w:val="000000"/>
          <w:sz w:val="28"/>
          <w:szCs w:val="28"/>
        </w:rPr>
        <w:t xml:space="preserve"> определенной степени усовершенствовал систему государственного управления, способствовал распространению просвещения в стране.</w:t>
      </w:r>
    </w:p>
    <w:p w:rsidR="00E94BC8" w:rsidRPr="002672CB" w:rsidRDefault="00E94BC8" w:rsidP="002672C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Содействовал развитию либеральных идей в России, тем самым подготовив почву для экономического и политического реформирования страны.</w:t>
      </w:r>
    </w:p>
    <w:p w:rsidR="00CF2D1C" w:rsidRPr="002672CB" w:rsidRDefault="00CF2D1C" w:rsidP="002672C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Начал</w:t>
      </w:r>
      <w:r w:rsidR="008D50AD" w:rsidRPr="002672CB">
        <w:rPr>
          <w:color w:val="000000"/>
          <w:sz w:val="28"/>
          <w:szCs w:val="28"/>
        </w:rPr>
        <w:t xml:space="preserve"> процесс ограничения и даже частичной отмены крепостничества.</w:t>
      </w:r>
    </w:p>
    <w:p w:rsidR="008D50AD" w:rsidRPr="002672CB" w:rsidRDefault="008D50AD" w:rsidP="002672C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Отказ от реализации обещанных либеральных реформ привел к радикализации позиции прогрессивной части дворянской интеллигенции и породил дворянскую революционность. Но в целом, господствующие слои отвергали шедшие сверху либеральные реформы и новации, что, в итоге, предопределило поворот к реакции.</w:t>
      </w:r>
    </w:p>
    <w:p w:rsidR="007A085F" w:rsidRPr="002672CB" w:rsidRDefault="007A085F" w:rsidP="002672C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72CB">
        <w:rPr>
          <w:b/>
          <w:color w:val="000000"/>
          <w:sz w:val="28"/>
          <w:szCs w:val="28"/>
        </w:rPr>
        <w:t>Внешняя политика Александра I</w:t>
      </w:r>
      <w:r w:rsidRPr="002672CB">
        <w:rPr>
          <w:color w:val="000000"/>
          <w:sz w:val="28"/>
          <w:szCs w:val="28"/>
        </w:rPr>
        <w:t xml:space="preserve"> не отвечала национальным интересам России. В итоге реализации утопических идей Священного Союза, внешняя политика России оказалась в полном подчинении у национальных интересов иностранных государств, всегда враждебных России. Россия не использовала всех выгод положения, в котором она оказалась после победы над Наполеоном, для дальнейшего укрепления своего международного положения.</w:t>
      </w:r>
    </w:p>
    <w:p w:rsidR="008D50AD" w:rsidRPr="002672CB" w:rsidRDefault="008D50AD" w:rsidP="002672C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 xml:space="preserve">Последнее десятилетие царствования Александра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это период нарастания консервативных тенденций во внутриполитическом курсе, который, несмотря на попытки возвращения к либеральной политике, окончательно утвердился к началу 20</w:t>
      </w:r>
      <w:r w:rsidR="002672CB">
        <w:rPr>
          <w:color w:val="000000"/>
          <w:sz w:val="28"/>
          <w:szCs w:val="28"/>
        </w:rPr>
        <w:t>-</w:t>
      </w:r>
      <w:r w:rsidR="002672CB" w:rsidRPr="002672CB">
        <w:rPr>
          <w:color w:val="000000"/>
          <w:sz w:val="28"/>
          <w:szCs w:val="28"/>
        </w:rPr>
        <w:t>х</w:t>
      </w:r>
      <w:r w:rsidRPr="002672CB">
        <w:rPr>
          <w:color w:val="000000"/>
          <w:sz w:val="28"/>
          <w:szCs w:val="28"/>
        </w:rPr>
        <w:t xml:space="preserve"> годов.</w:t>
      </w:r>
    </w:p>
    <w:p w:rsidR="00985A7F" w:rsidRPr="00985A7F" w:rsidRDefault="00985A7F" w:rsidP="00985A7F">
      <w:pPr>
        <w:pStyle w:val="af0"/>
        <w:rPr>
          <w:color w:val="FFFFFF"/>
        </w:rPr>
      </w:pPr>
      <w:r w:rsidRPr="00985A7F">
        <w:rPr>
          <w:color w:val="FFFFFF"/>
        </w:rPr>
        <w:t>император александр либеральный реформа</w:t>
      </w:r>
    </w:p>
    <w:p w:rsidR="00A25963" w:rsidRDefault="00A25963" w:rsidP="002672CB">
      <w:pPr>
        <w:pStyle w:val="1"/>
        <w:keepNext w:val="0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color w:val="000000"/>
          <w:sz w:val="28"/>
        </w:rPr>
      </w:pPr>
    </w:p>
    <w:p w:rsidR="00C34500" w:rsidRDefault="0080505F" w:rsidP="002672CB">
      <w:pPr>
        <w:pStyle w:val="1"/>
        <w:keepNext w:val="0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color w:val="000000"/>
          <w:sz w:val="28"/>
        </w:rPr>
      </w:pPr>
      <w:r w:rsidRPr="002672CB">
        <w:rPr>
          <w:rStyle w:val="mw-headline"/>
          <w:rFonts w:ascii="Times New Roman" w:hAnsi="Times New Roman"/>
          <w:color w:val="000000"/>
          <w:sz w:val="28"/>
        </w:rPr>
        <w:br w:type="page"/>
      </w:r>
      <w:bookmarkStart w:id="15" w:name="_Toc278469417"/>
      <w:r w:rsidR="00E94BC8" w:rsidRPr="002672CB">
        <w:rPr>
          <w:rStyle w:val="mw-headline"/>
          <w:rFonts w:ascii="Times New Roman" w:hAnsi="Times New Roman"/>
          <w:color w:val="000000"/>
          <w:sz w:val="28"/>
        </w:rPr>
        <w:t>Список л</w:t>
      </w:r>
      <w:r w:rsidR="00C34500" w:rsidRPr="002672CB">
        <w:rPr>
          <w:rStyle w:val="mw-headline"/>
          <w:rFonts w:ascii="Times New Roman" w:hAnsi="Times New Roman"/>
          <w:color w:val="000000"/>
          <w:sz w:val="28"/>
        </w:rPr>
        <w:t>итератур</w:t>
      </w:r>
      <w:r w:rsidR="00E94BC8" w:rsidRPr="002672CB">
        <w:rPr>
          <w:rStyle w:val="mw-headline"/>
          <w:rFonts w:ascii="Times New Roman" w:hAnsi="Times New Roman"/>
          <w:color w:val="000000"/>
          <w:sz w:val="28"/>
        </w:rPr>
        <w:t>ы</w:t>
      </w:r>
      <w:bookmarkEnd w:id="15"/>
    </w:p>
    <w:p w:rsidR="00985A7F" w:rsidRPr="00985A7F" w:rsidRDefault="00985A7F" w:rsidP="00985A7F">
      <w:pPr>
        <w:rPr>
          <w:sz w:val="28"/>
          <w:szCs w:val="28"/>
        </w:rPr>
      </w:pPr>
    </w:p>
    <w:p w:rsidR="001E77C4" w:rsidRPr="002672CB" w:rsidRDefault="001E77C4" w:rsidP="00A25963">
      <w:pPr>
        <w:numPr>
          <w:ilvl w:val="0"/>
          <w:numId w:val="28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72CB">
        <w:rPr>
          <w:iCs/>
          <w:color w:val="000000"/>
          <w:sz w:val="28"/>
          <w:szCs w:val="28"/>
        </w:rPr>
        <w:t>Валлоттон А.</w:t>
      </w:r>
      <w:r w:rsidRPr="002672CB">
        <w:rPr>
          <w:i/>
          <w:iCs/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 xml:space="preserve">Александр I.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M.</w:t>
      </w:r>
      <w:r w:rsidR="003A6D09" w:rsidRPr="002672CB">
        <w:rPr>
          <w:color w:val="000000"/>
          <w:sz w:val="28"/>
          <w:szCs w:val="28"/>
        </w:rPr>
        <w:t>: Прогресс</w:t>
      </w:r>
      <w:r w:rsidRPr="002672CB">
        <w:rPr>
          <w:color w:val="000000"/>
          <w:sz w:val="28"/>
          <w:szCs w:val="28"/>
        </w:rPr>
        <w:t>, 19</w:t>
      </w:r>
      <w:r w:rsidR="003A6D09" w:rsidRPr="002672CB">
        <w:rPr>
          <w:color w:val="000000"/>
          <w:sz w:val="28"/>
          <w:szCs w:val="28"/>
        </w:rPr>
        <w:t>91. – 400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с.</w:t>
      </w:r>
    </w:p>
    <w:p w:rsidR="001E77C4" w:rsidRPr="002672CB" w:rsidRDefault="00A87F92" w:rsidP="00A25963">
      <w:pPr>
        <w:numPr>
          <w:ilvl w:val="0"/>
          <w:numId w:val="28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72CB">
        <w:rPr>
          <w:iCs/>
          <w:color w:val="000000"/>
          <w:sz w:val="28"/>
          <w:szCs w:val="28"/>
        </w:rPr>
        <w:t>Вандаль А</w:t>
      </w:r>
      <w:r w:rsidR="001E77C4" w:rsidRPr="002672CB">
        <w:rPr>
          <w:iCs/>
          <w:color w:val="000000"/>
          <w:sz w:val="28"/>
          <w:szCs w:val="28"/>
        </w:rPr>
        <w:t>.</w:t>
      </w:r>
      <w:r w:rsidR="001E77C4" w:rsidRPr="002672CB">
        <w:rPr>
          <w:i/>
          <w:iCs/>
          <w:color w:val="000000"/>
          <w:sz w:val="28"/>
          <w:szCs w:val="28"/>
        </w:rPr>
        <w:t xml:space="preserve"> </w:t>
      </w:r>
      <w:r w:rsidR="001E77C4" w:rsidRPr="002672CB">
        <w:rPr>
          <w:color w:val="000000"/>
          <w:sz w:val="28"/>
          <w:szCs w:val="28"/>
        </w:rPr>
        <w:t>Наполеон</w:t>
      </w:r>
      <w:r w:rsidR="00E94BC8" w:rsidRPr="002672CB">
        <w:rPr>
          <w:color w:val="000000"/>
          <w:sz w:val="28"/>
          <w:szCs w:val="28"/>
        </w:rPr>
        <w:t xml:space="preserve"> и Александр. </w:t>
      </w:r>
      <w:r w:rsidR="002672CB">
        <w:rPr>
          <w:color w:val="000000"/>
          <w:sz w:val="28"/>
          <w:szCs w:val="28"/>
        </w:rPr>
        <w:t>–</w:t>
      </w:r>
      <w:r w:rsidR="002672CB" w:rsidRPr="002672CB">
        <w:rPr>
          <w:color w:val="000000"/>
          <w:sz w:val="28"/>
          <w:szCs w:val="28"/>
        </w:rPr>
        <w:t xml:space="preserve"> </w:t>
      </w:r>
      <w:r w:rsidR="00E94BC8" w:rsidRPr="002672CB">
        <w:rPr>
          <w:color w:val="000000"/>
          <w:sz w:val="28"/>
          <w:szCs w:val="28"/>
        </w:rPr>
        <w:t>Ростов н/Д: Феникс, 1995</w:t>
      </w:r>
      <w:r w:rsidR="001E77C4" w:rsidRPr="002672CB">
        <w:rPr>
          <w:color w:val="000000"/>
          <w:sz w:val="28"/>
          <w:szCs w:val="28"/>
        </w:rPr>
        <w:t xml:space="preserve">. Т. II. </w:t>
      </w:r>
      <w:r w:rsidR="006F1C0C" w:rsidRPr="002672CB">
        <w:rPr>
          <w:color w:val="000000"/>
          <w:sz w:val="28"/>
          <w:szCs w:val="28"/>
        </w:rPr>
        <w:t>–</w:t>
      </w:r>
      <w:r w:rsidR="00E94BC8" w:rsidRPr="002672CB">
        <w:rPr>
          <w:color w:val="000000"/>
          <w:sz w:val="28"/>
          <w:szCs w:val="28"/>
        </w:rPr>
        <w:t xml:space="preserve"> </w:t>
      </w:r>
      <w:r w:rsidR="006F1C0C" w:rsidRPr="002672CB">
        <w:rPr>
          <w:color w:val="000000"/>
          <w:sz w:val="28"/>
          <w:szCs w:val="28"/>
        </w:rPr>
        <w:t>546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с.</w:t>
      </w:r>
    </w:p>
    <w:p w:rsidR="00E163B5" w:rsidRPr="002672CB" w:rsidRDefault="002672CB" w:rsidP="00A25963">
      <w:pPr>
        <w:numPr>
          <w:ilvl w:val="0"/>
          <w:numId w:val="28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72CB">
        <w:rPr>
          <w:iCs/>
          <w:color w:val="000000"/>
          <w:sz w:val="28"/>
          <w:szCs w:val="28"/>
        </w:rPr>
        <w:t>Ключевский</w:t>
      </w:r>
      <w:r>
        <w:rPr>
          <w:iCs/>
          <w:color w:val="000000"/>
          <w:sz w:val="28"/>
          <w:szCs w:val="28"/>
        </w:rPr>
        <w:t> </w:t>
      </w:r>
      <w:r w:rsidRPr="002672CB">
        <w:rPr>
          <w:iCs/>
          <w:color w:val="000000"/>
          <w:sz w:val="28"/>
          <w:szCs w:val="28"/>
        </w:rPr>
        <w:t>В.О.</w:t>
      </w:r>
      <w:r>
        <w:rPr>
          <w:iCs/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Сочинения</w:t>
      </w:r>
      <w:r w:rsidR="001E77C4" w:rsidRPr="002672C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2672CB">
        <w:rPr>
          <w:color w:val="000000"/>
          <w:sz w:val="28"/>
          <w:szCs w:val="28"/>
        </w:rPr>
        <w:t xml:space="preserve"> </w:t>
      </w:r>
      <w:r w:rsidR="001E77C4" w:rsidRPr="002672CB">
        <w:rPr>
          <w:color w:val="000000"/>
          <w:sz w:val="28"/>
          <w:szCs w:val="28"/>
        </w:rPr>
        <w:t>М.</w:t>
      </w:r>
      <w:r w:rsidR="00336E0D" w:rsidRPr="002672CB">
        <w:rPr>
          <w:color w:val="000000"/>
          <w:sz w:val="28"/>
          <w:szCs w:val="28"/>
        </w:rPr>
        <w:t>: Мысль</w:t>
      </w:r>
      <w:r w:rsidR="001E77C4" w:rsidRPr="002672CB">
        <w:rPr>
          <w:color w:val="000000"/>
          <w:sz w:val="28"/>
          <w:szCs w:val="28"/>
        </w:rPr>
        <w:t xml:space="preserve">, 1989. Т. 5. </w:t>
      </w:r>
      <w:r w:rsidR="00336E0D" w:rsidRPr="002672CB">
        <w:rPr>
          <w:color w:val="000000"/>
          <w:sz w:val="28"/>
          <w:szCs w:val="28"/>
        </w:rPr>
        <w:t>– 480</w:t>
      </w:r>
      <w:r>
        <w:rPr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с.</w:t>
      </w:r>
    </w:p>
    <w:p w:rsidR="001E77C4" w:rsidRPr="002672CB" w:rsidRDefault="001E77C4" w:rsidP="00A25963">
      <w:pPr>
        <w:numPr>
          <w:ilvl w:val="0"/>
          <w:numId w:val="28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72CB">
        <w:rPr>
          <w:iCs/>
          <w:color w:val="000000"/>
          <w:sz w:val="28"/>
          <w:szCs w:val="28"/>
        </w:rPr>
        <w:t>Любимов Л.</w:t>
      </w:r>
      <w:r w:rsidRPr="002672CB">
        <w:rPr>
          <w:i/>
          <w:iCs/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Тайна старца Федора Кузьмича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//</w:t>
      </w:r>
      <w:r w:rsidRPr="002672CB">
        <w:rPr>
          <w:color w:val="000000"/>
          <w:sz w:val="28"/>
          <w:szCs w:val="28"/>
        </w:rPr>
        <w:t xml:space="preserve"> Вопр</w:t>
      </w:r>
      <w:r w:rsidR="00891BA6" w:rsidRPr="002672CB">
        <w:rPr>
          <w:color w:val="000000"/>
          <w:sz w:val="28"/>
          <w:szCs w:val="28"/>
        </w:rPr>
        <w:t>осы</w:t>
      </w:r>
      <w:r w:rsidRPr="002672CB">
        <w:rPr>
          <w:color w:val="000000"/>
          <w:sz w:val="28"/>
          <w:szCs w:val="28"/>
        </w:rPr>
        <w:t xml:space="preserve"> истории. 1966. </w:t>
      </w:r>
      <w:r w:rsidR="002672CB">
        <w:rPr>
          <w:color w:val="000000"/>
          <w:sz w:val="28"/>
          <w:szCs w:val="28"/>
        </w:rPr>
        <w:t>№</w:t>
      </w:r>
      <w:r w:rsidR="002672CB" w:rsidRPr="002672CB">
        <w:rPr>
          <w:color w:val="000000"/>
          <w:sz w:val="28"/>
          <w:szCs w:val="28"/>
        </w:rPr>
        <w:t>1</w:t>
      </w:r>
      <w:r w:rsidRPr="002672CB">
        <w:rPr>
          <w:color w:val="000000"/>
          <w:sz w:val="28"/>
          <w:szCs w:val="28"/>
        </w:rPr>
        <w:t>.С.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213</w:t>
      </w:r>
      <w:r w:rsidRPr="002672CB">
        <w:rPr>
          <w:color w:val="000000"/>
          <w:sz w:val="28"/>
          <w:szCs w:val="28"/>
        </w:rPr>
        <w:t>.</w:t>
      </w:r>
    </w:p>
    <w:p w:rsidR="001E77C4" w:rsidRPr="002672CB" w:rsidRDefault="002672CB" w:rsidP="00A25963">
      <w:pPr>
        <w:numPr>
          <w:ilvl w:val="0"/>
          <w:numId w:val="28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72CB">
        <w:rPr>
          <w:iCs/>
          <w:color w:val="000000"/>
          <w:sz w:val="28"/>
          <w:szCs w:val="28"/>
        </w:rPr>
        <w:t>Мироненко</w:t>
      </w:r>
      <w:r>
        <w:rPr>
          <w:iCs/>
          <w:color w:val="000000"/>
          <w:sz w:val="28"/>
          <w:szCs w:val="28"/>
        </w:rPr>
        <w:t> </w:t>
      </w:r>
      <w:r w:rsidRPr="002672CB">
        <w:rPr>
          <w:iCs/>
          <w:color w:val="000000"/>
          <w:sz w:val="28"/>
          <w:szCs w:val="28"/>
        </w:rPr>
        <w:t>С.В.</w:t>
      </w:r>
      <w:r>
        <w:rPr>
          <w:iCs/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Самодержавие</w:t>
      </w:r>
      <w:r w:rsidR="001E77C4" w:rsidRPr="002672CB">
        <w:rPr>
          <w:color w:val="000000"/>
          <w:sz w:val="28"/>
          <w:szCs w:val="28"/>
        </w:rPr>
        <w:t xml:space="preserve"> и реформы. Политическая борьба в России в начале XIX</w:t>
      </w:r>
      <w:r>
        <w:rPr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в</w:t>
      </w:r>
      <w:r w:rsidR="001E77C4" w:rsidRPr="002672C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2672CB">
        <w:rPr>
          <w:color w:val="000000"/>
          <w:sz w:val="28"/>
          <w:szCs w:val="28"/>
        </w:rPr>
        <w:t xml:space="preserve"> </w:t>
      </w:r>
      <w:r w:rsidR="001E77C4" w:rsidRPr="002672CB">
        <w:rPr>
          <w:color w:val="000000"/>
          <w:sz w:val="28"/>
          <w:szCs w:val="28"/>
        </w:rPr>
        <w:t>М.</w:t>
      </w:r>
      <w:r w:rsidR="00336E0D" w:rsidRPr="002672CB">
        <w:rPr>
          <w:color w:val="000000"/>
          <w:sz w:val="28"/>
          <w:szCs w:val="28"/>
        </w:rPr>
        <w:t>: Наука</w:t>
      </w:r>
      <w:r w:rsidR="001E77C4" w:rsidRPr="002672CB">
        <w:rPr>
          <w:color w:val="000000"/>
          <w:sz w:val="28"/>
          <w:szCs w:val="28"/>
        </w:rPr>
        <w:t>, 1989.</w:t>
      </w:r>
      <w:r w:rsidR="00336E0D" w:rsidRPr="002672CB">
        <w:rPr>
          <w:color w:val="000000"/>
          <w:sz w:val="28"/>
          <w:szCs w:val="28"/>
        </w:rPr>
        <w:t xml:space="preserve"> – 240</w:t>
      </w:r>
      <w:r>
        <w:rPr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с.</w:t>
      </w:r>
    </w:p>
    <w:p w:rsidR="001E77C4" w:rsidRPr="002672CB" w:rsidRDefault="002672CB" w:rsidP="00A25963">
      <w:pPr>
        <w:numPr>
          <w:ilvl w:val="0"/>
          <w:numId w:val="28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72CB">
        <w:rPr>
          <w:iCs/>
          <w:color w:val="000000"/>
          <w:sz w:val="28"/>
          <w:szCs w:val="28"/>
        </w:rPr>
        <w:t>Мироненко</w:t>
      </w:r>
      <w:r>
        <w:rPr>
          <w:iCs/>
          <w:color w:val="000000"/>
          <w:sz w:val="28"/>
          <w:szCs w:val="28"/>
        </w:rPr>
        <w:t> </w:t>
      </w:r>
      <w:r w:rsidRPr="002672CB">
        <w:rPr>
          <w:iCs/>
          <w:color w:val="000000"/>
          <w:sz w:val="28"/>
          <w:szCs w:val="28"/>
        </w:rPr>
        <w:t>С.В.</w:t>
      </w:r>
      <w:r>
        <w:rPr>
          <w:iCs/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Страницы</w:t>
      </w:r>
      <w:r w:rsidR="001E77C4" w:rsidRPr="002672CB">
        <w:rPr>
          <w:color w:val="000000"/>
          <w:sz w:val="28"/>
          <w:szCs w:val="28"/>
        </w:rPr>
        <w:t xml:space="preserve"> тайной истории самодержавия. </w:t>
      </w:r>
      <w:r>
        <w:rPr>
          <w:color w:val="000000"/>
          <w:sz w:val="28"/>
          <w:szCs w:val="28"/>
        </w:rPr>
        <w:t>–</w:t>
      </w:r>
      <w:r w:rsidRPr="002672CB">
        <w:rPr>
          <w:color w:val="000000"/>
          <w:sz w:val="28"/>
          <w:szCs w:val="28"/>
        </w:rPr>
        <w:t xml:space="preserve"> </w:t>
      </w:r>
      <w:r w:rsidR="001E77C4" w:rsidRPr="002672CB">
        <w:rPr>
          <w:color w:val="000000"/>
          <w:sz w:val="28"/>
          <w:szCs w:val="28"/>
        </w:rPr>
        <w:t>М.</w:t>
      </w:r>
      <w:r w:rsidR="00336E0D" w:rsidRPr="002672CB">
        <w:rPr>
          <w:color w:val="000000"/>
          <w:sz w:val="28"/>
          <w:szCs w:val="28"/>
        </w:rPr>
        <w:t>: Мысль</w:t>
      </w:r>
      <w:r w:rsidR="001E77C4" w:rsidRPr="002672CB">
        <w:rPr>
          <w:color w:val="000000"/>
          <w:sz w:val="28"/>
          <w:szCs w:val="28"/>
        </w:rPr>
        <w:t>, 1990.</w:t>
      </w:r>
      <w:r w:rsidR="00336E0D" w:rsidRPr="002672CB">
        <w:rPr>
          <w:color w:val="000000"/>
          <w:sz w:val="28"/>
          <w:szCs w:val="28"/>
        </w:rPr>
        <w:t xml:space="preserve"> – 272</w:t>
      </w:r>
      <w:r>
        <w:rPr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с.</w:t>
      </w:r>
    </w:p>
    <w:p w:rsidR="001E77C4" w:rsidRPr="002672CB" w:rsidRDefault="001E77C4" w:rsidP="00A25963">
      <w:pPr>
        <w:numPr>
          <w:ilvl w:val="0"/>
          <w:numId w:val="28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72CB">
        <w:rPr>
          <w:iCs/>
          <w:color w:val="000000"/>
          <w:sz w:val="28"/>
          <w:szCs w:val="28"/>
        </w:rPr>
        <w:t>Пивоваров Ю.</w:t>
      </w:r>
      <w:r w:rsidRPr="002672CB">
        <w:rPr>
          <w:i/>
          <w:iCs/>
          <w:color w:val="000000"/>
          <w:sz w:val="28"/>
          <w:szCs w:val="28"/>
        </w:rPr>
        <w:t xml:space="preserve"> </w:t>
      </w:r>
      <w:r w:rsidRPr="002672CB">
        <w:rPr>
          <w:color w:val="000000"/>
          <w:sz w:val="28"/>
          <w:szCs w:val="28"/>
        </w:rPr>
        <w:t>Гений блага русской политики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//</w:t>
      </w:r>
      <w:r w:rsidRPr="002672CB">
        <w:rPr>
          <w:color w:val="000000"/>
          <w:sz w:val="28"/>
          <w:szCs w:val="28"/>
        </w:rPr>
        <w:t xml:space="preserve"> Рубежи. 1995. </w:t>
      </w:r>
      <w:r w:rsidR="002672CB">
        <w:rPr>
          <w:color w:val="000000"/>
          <w:sz w:val="28"/>
          <w:szCs w:val="28"/>
        </w:rPr>
        <w:t>№</w:t>
      </w:r>
      <w:r w:rsidR="002672CB" w:rsidRPr="002672CB">
        <w:rPr>
          <w:color w:val="000000"/>
          <w:sz w:val="28"/>
          <w:szCs w:val="28"/>
        </w:rPr>
        <w:t>4</w:t>
      </w:r>
      <w:r w:rsidRPr="002672CB">
        <w:rPr>
          <w:color w:val="000000"/>
          <w:sz w:val="28"/>
          <w:szCs w:val="28"/>
        </w:rPr>
        <w:t>. С.</w:t>
      </w:r>
      <w:r w:rsidR="002672CB">
        <w:rPr>
          <w:color w:val="000000"/>
          <w:sz w:val="28"/>
          <w:szCs w:val="28"/>
        </w:rPr>
        <w:t> </w:t>
      </w:r>
      <w:r w:rsidR="002672CB" w:rsidRPr="002672CB">
        <w:rPr>
          <w:color w:val="000000"/>
          <w:sz w:val="28"/>
          <w:szCs w:val="28"/>
        </w:rPr>
        <w:t>61</w:t>
      </w:r>
      <w:r w:rsidRPr="002672CB">
        <w:rPr>
          <w:color w:val="000000"/>
          <w:sz w:val="28"/>
          <w:szCs w:val="28"/>
        </w:rPr>
        <w:t>.</w:t>
      </w:r>
    </w:p>
    <w:p w:rsidR="001E77C4" w:rsidRPr="002672CB" w:rsidRDefault="002672CB" w:rsidP="00A25963">
      <w:pPr>
        <w:numPr>
          <w:ilvl w:val="0"/>
          <w:numId w:val="28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72CB">
        <w:rPr>
          <w:color w:val="000000"/>
          <w:sz w:val="28"/>
          <w:szCs w:val="28"/>
        </w:rPr>
        <w:t>Сперанский</w:t>
      </w:r>
      <w:r>
        <w:rPr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М.М.</w:t>
      </w:r>
      <w:r>
        <w:rPr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Проекты</w:t>
      </w:r>
      <w:r w:rsidR="001E77C4" w:rsidRPr="002672CB">
        <w:rPr>
          <w:color w:val="000000"/>
          <w:sz w:val="28"/>
          <w:szCs w:val="28"/>
        </w:rPr>
        <w:t xml:space="preserve"> и записки. </w:t>
      </w:r>
      <w:r>
        <w:rPr>
          <w:color w:val="000000"/>
          <w:sz w:val="28"/>
          <w:szCs w:val="28"/>
        </w:rPr>
        <w:t>–</w:t>
      </w:r>
      <w:r w:rsidRPr="002672CB">
        <w:rPr>
          <w:color w:val="000000"/>
          <w:sz w:val="28"/>
          <w:szCs w:val="28"/>
        </w:rPr>
        <w:t xml:space="preserve"> </w:t>
      </w:r>
      <w:r w:rsidR="001E77C4" w:rsidRPr="002672CB">
        <w:rPr>
          <w:color w:val="000000"/>
          <w:sz w:val="28"/>
          <w:szCs w:val="28"/>
        </w:rPr>
        <w:t>М.</w:t>
      </w:r>
      <w:r w:rsidR="004045FB" w:rsidRPr="002672CB">
        <w:rPr>
          <w:color w:val="000000"/>
          <w:sz w:val="28"/>
          <w:szCs w:val="28"/>
        </w:rPr>
        <w:t>: Наука</w:t>
      </w:r>
      <w:r w:rsidR="001E77C4" w:rsidRPr="002672CB">
        <w:rPr>
          <w:color w:val="000000"/>
          <w:sz w:val="28"/>
          <w:szCs w:val="28"/>
        </w:rPr>
        <w:t xml:space="preserve">, 1961. </w:t>
      </w:r>
      <w:r w:rsidR="004045FB" w:rsidRPr="002672CB">
        <w:rPr>
          <w:color w:val="000000"/>
          <w:sz w:val="28"/>
          <w:szCs w:val="28"/>
        </w:rPr>
        <w:t>– 680</w:t>
      </w:r>
      <w:r>
        <w:rPr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с.</w:t>
      </w:r>
    </w:p>
    <w:p w:rsidR="001E77C4" w:rsidRPr="002672CB" w:rsidRDefault="002672CB" w:rsidP="00A25963">
      <w:pPr>
        <w:numPr>
          <w:ilvl w:val="0"/>
          <w:numId w:val="28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72CB">
        <w:rPr>
          <w:iCs/>
          <w:color w:val="000000"/>
          <w:sz w:val="28"/>
          <w:szCs w:val="28"/>
        </w:rPr>
        <w:t>Федоров</w:t>
      </w:r>
      <w:r>
        <w:rPr>
          <w:iCs/>
          <w:color w:val="000000"/>
          <w:sz w:val="28"/>
          <w:szCs w:val="28"/>
        </w:rPr>
        <w:t> </w:t>
      </w:r>
      <w:r w:rsidRPr="002672CB">
        <w:rPr>
          <w:iCs/>
          <w:color w:val="000000"/>
          <w:sz w:val="28"/>
          <w:szCs w:val="28"/>
        </w:rPr>
        <w:t>В.А.</w:t>
      </w:r>
      <w:r>
        <w:rPr>
          <w:iCs/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Александр</w:t>
      </w:r>
      <w:r w:rsidR="001E77C4" w:rsidRPr="002672CB">
        <w:rPr>
          <w:color w:val="000000"/>
          <w:sz w:val="28"/>
          <w:szCs w:val="28"/>
        </w:rPr>
        <w:t xml:space="preserve"> I</w:t>
      </w:r>
      <w:r>
        <w:rPr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//</w:t>
      </w:r>
      <w:r w:rsidR="001E77C4" w:rsidRPr="002672CB">
        <w:rPr>
          <w:color w:val="000000"/>
          <w:sz w:val="28"/>
          <w:szCs w:val="28"/>
        </w:rPr>
        <w:t xml:space="preserve"> Вопр</w:t>
      </w:r>
      <w:r w:rsidR="007E77FB" w:rsidRPr="002672CB">
        <w:rPr>
          <w:color w:val="000000"/>
          <w:sz w:val="28"/>
          <w:szCs w:val="28"/>
        </w:rPr>
        <w:t>осы</w:t>
      </w:r>
      <w:r w:rsidR="001E77C4" w:rsidRPr="002672CB">
        <w:rPr>
          <w:color w:val="000000"/>
          <w:sz w:val="28"/>
          <w:szCs w:val="28"/>
        </w:rPr>
        <w:t xml:space="preserve"> истории. 1990. </w:t>
      </w:r>
      <w:r>
        <w:rPr>
          <w:color w:val="000000"/>
          <w:sz w:val="28"/>
          <w:szCs w:val="28"/>
        </w:rPr>
        <w:t>№</w:t>
      </w:r>
      <w:r w:rsidRPr="002672CB">
        <w:rPr>
          <w:color w:val="000000"/>
          <w:sz w:val="28"/>
          <w:szCs w:val="28"/>
        </w:rPr>
        <w:t>1</w:t>
      </w:r>
      <w:r w:rsidR="001E77C4" w:rsidRPr="002672CB">
        <w:rPr>
          <w:color w:val="000000"/>
          <w:sz w:val="28"/>
          <w:szCs w:val="28"/>
        </w:rPr>
        <w:t>. С.</w:t>
      </w:r>
      <w:r>
        <w:rPr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51</w:t>
      </w:r>
      <w:r w:rsidR="001E77C4" w:rsidRPr="002672CB">
        <w:rPr>
          <w:color w:val="000000"/>
          <w:sz w:val="28"/>
          <w:szCs w:val="28"/>
        </w:rPr>
        <w:t>.</w:t>
      </w:r>
    </w:p>
    <w:p w:rsidR="002672CB" w:rsidRDefault="002672CB" w:rsidP="00A25963">
      <w:pPr>
        <w:numPr>
          <w:ilvl w:val="0"/>
          <w:numId w:val="28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72CB">
        <w:rPr>
          <w:iCs/>
          <w:color w:val="000000"/>
          <w:sz w:val="28"/>
          <w:szCs w:val="28"/>
        </w:rPr>
        <w:t>Эйдельман</w:t>
      </w:r>
      <w:r>
        <w:rPr>
          <w:iCs/>
          <w:color w:val="000000"/>
          <w:sz w:val="28"/>
          <w:szCs w:val="28"/>
        </w:rPr>
        <w:t> </w:t>
      </w:r>
      <w:r w:rsidRPr="002672CB">
        <w:rPr>
          <w:iCs/>
          <w:color w:val="000000"/>
          <w:sz w:val="28"/>
          <w:szCs w:val="28"/>
        </w:rPr>
        <w:t>Н.Я.</w:t>
      </w:r>
      <w:r>
        <w:rPr>
          <w:iCs/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Грань</w:t>
      </w:r>
      <w:r w:rsidR="001E77C4" w:rsidRPr="002672CB">
        <w:rPr>
          <w:color w:val="000000"/>
          <w:sz w:val="28"/>
          <w:szCs w:val="28"/>
        </w:rPr>
        <w:t xml:space="preserve"> веков. </w:t>
      </w:r>
      <w:r>
        <w:rPr>
          <w:color w:val="000000"/>
          <w:sz w:val="28"/>
          <w:szCs w:val="28"/>
        </w:rPr>
        <w:t>–</w:t>
      </w:r>
      <w:r w:rsidRPr="002672CB">
        <w:rPr>
          <w:color w:val="000000"/>
          <w:sz w:val="28"/>
          <w:szCs w:val="28"/>
        </w:rPr>
        <w:t xml:space="preserve"> </w:t>
      </w:r>
      <w:r w:rsidR="001E77C4" w:rsidRPr="002672CB">
        <w:rPr>
          <w:color w:val="000000"/>
          <w:sz w:val="28"/>
          <w:szCs w:val="28"/>
        </w:rPr>
        <w:t>М.</w:t>
      </w:r>
      <w:r w:rsidR="007E77FB" w:rsidRPr="002672CB">
        <w:rPr>
          <w:color w:val="000000"/>
          <w:sz w:val="28"/>
          <w:szCs w:val="28"/>
        </w:rPr>
        <w:t>: Экслибрис</w:t>
      </w:r>
      <w:r w:rsidR="001E77C4" w:rsidRPr="002672CB">
        <w:rPr>
          <w:color w:val="000000"/>
          <w:sz w:val="28"/>
          <w:szCs w:val="28"/>
        </w:rPr>
        <w:t>, 19</w:t>
      </w:r>
      <w:r w:rsidR="007E77FB" w:rsidRPr="002672CB">
        <w:rPr>
          <w:color w:val="000000"/>
          <w:sz w:val="28"/>
          <w:szCs w:val="28"/>
        </w:rPr>
        <w:t>9</w:t>
      </w:r>
      <w:r w:rsidR="001E77C4" w:rsidRPr="002672CB">
        <w:rPr>
          <w:color w:val="000000"/>
          <w:sz w:val="28"/>
          <w:szCs w:val="28"/>
        </w:rPr>
        <w:t>2.</w:t>
      </w:r>
      <w:r w:rsidR="007E77FB" w:rsidRPr="002672CB">
        <w:rPr>
          <w:color w:val="000000"/>
          <w:sz w:val="28"/>
          <w:szCs w:val="28"/>
        </w:rPr>
        <w:t xml:space="preserve"> – 384</w:t>
      </w:r>
      <w:r>
        <w:rPr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с.</w:t>
      </w:r>
    </w:p>
    <w:p w:rsidR="00EA5F5E" w:rsidRDefault="002672CB" w:rsidP="00A25963">
      <w:pPr>
        <w:numPr>
          <w:ilvl w:val="0"/>
          <w:numId w:val="28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672CB">
        <w:rPr>
          <w:color w:val="000000"/>
          <w:sz w:val="28"/>
          <w:szCs w:val="28"/>
        </w:rPr>
        <w:t>Сахаров</w:t>
      </w:r>
      <w:r>
        <w:rPr>
          <w:color w:val="000000"/>
          <w:sz w:val="28"/>
          <w:szCs w:val="28"/>
        </w:rPr>
        <w:t> </w:t>
      </w:r>
      <w:r w:rsidRPr="002672CB">
        <w:rPr>
          <w:color w:val="000000"/>
          <w:sz w:val="28"/>
          <w:szCs w:val="28"/>
        </w:rPr>
        <w:t>А</w:t>
      </w:r>
      <w:r w:rsidRPr="00131E65">
        <w:rPr>
          <w:sz w:val="28"/>
          <w:szCs w:val="28"/>
        </w:rPr>
        <w:t>. Александр</w:t>
      </w:r>
      <w:r w:rsidR="00EA5F5E" w:rsidRPr="00131E65">
        <w:rPr>
          <w:sz w:val="28"/>
          <w:szCs w:val="28"/>
        </w:rPr>
        <w:t xml:space="preserve"> I</w:t>
      </w:r>
      <w:r w:rsidRPr="00131E65">
        <w:rPr>
          <w:sz w:val="28"/>
          <w:szCs w:val="28"/>
        </w:rPr>
        <w:t>.</w:t>
      </w:r>
      <w:r w:rsidR="00EA5F5E" w:rsidRPr="00131E65">
        <w:rPr>
          <w:sz w:val="28"/>
          <w:szCs w:val="28"/>
        </w:rPr>
        <w:t xml:space="preserve"> </w:t>
      </w:r>
      <w:r w:rsidRPr="00131E65">
        <w:rPr>
          <w:sz w:val="28"/>
          <w:szCs w:val="28"/>
        </w:rPr>
        <w:t xml:space="preserve">– </w:t>
      </w:r>
      <w:r w:rsidR="00EA5F5E" w:rsidRPr="00131E65">
        <w:rPr>
          <w:sz w:val="28"/>
          <w:szCs w:val="28"/>
        </w:rPr>
        <w:t xml:space="preserve">М.: Наука. 1998. </w:t>
      </w:r>
      <w:r w:rsidRPr="00131E65">
        <w:rPr>
          <w:sz w:val="28"/>
          <w:szCs w:val="28"/>
        </w:rPr>
        <w:t xml:space="preserve">– </w:t>
      </w:r>
      <w:r w:rsidR="00EA5F5E" w:rsidRPr="00131E65">
        <w:rPr>
          <w:sz w:val="28"/>
          <w:szCs w:val="28"/>
        </w:rPr>
        <w:t>287</w:t>
      </w:r>
      <w:r w:rsidRPr="00131E65">
        <w:rPr>
          <w:sz w:val="28"/>
          <w:szCs w:val="28"/>
        </w:rPr>
        <w:t> с.</w:t>
      </w:r>
    </w:p>
    <w:p w:rsidR="00131E65" w:rsidRPr="00131E65" w:rsidRDefault="00131E65" w:rsidP="00131E65">
      <w:pPr>
        <w:spacing w:line="360" w:lineRule="auto"/>
        <w:jc w:val="both"/>
        <w:rPr>
          <w:color w:val="FFFFFF"/>
          <w:sz w:val="28"/>
          <w:szCs w:val="28"/>
        </w:rPr>
      </w:pPr>
    </w:p>
    <w:p w:rsidR="00131E65" w:rsidRPr="00131E65" w:rsidRDefault="00131E65" w:rsidP="00131E65">
      <w:pPr>
        <w:spacing w:line="360" w:lineRule="auto"/>
        <w:jc w:val="both"/>
        <w:rPr>
          <w:sz w:val="28"/>
          <w:szCs w:val="28"/>
        </w:rPr>
      </w:pPr>
      <w:bookmarkStart w:id="16" w:name="_GoBack"/>
      <w:bookmarkEnd w:id="16"/>
    </w:p>
    <w:sectPr w:rsidR="00131E65" w:rsidRPr="00131E65" w:rsidSect="002672CB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ED" w:rsidRDefault="002368ED">
      <w:r>
        <w:separator/>
      </w:r>
    </w:p>
  </w:endnote>
  <w:endnote w:type="continuationSeparator" w:id="0">
    <w:p w:rsidR="002368ED" w:rsidRDefault="0023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3F" w:rsidRDefault="00523D3F" w:rsidP="009638FB">
    <w:pPr>
      <w:pStyle w:val="a8"/>
      <w:framePr w:wrap="around" w:vAnchor="text" w:hAnchor="margin" w:xAlign="center" w:y="1"/>
      <w:rPr>
        <w:rStyle w:val="aa"/>
      </w:rPr>
    </w:pPr>
  </w:p>
  <w:p w:rsidR="00523D3F" w:rsidRDefault="00523D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3F" w:rsidRDefault="00386E60" w:rsidP="009638FB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523D3F" w:rsidRDefault="00523D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ED" w:rsidRDefault="002368ED">
      <w:r>
        <w:separator/>
      </w:r>
    </w:p>
  </w:footnote>
  <w:footnote w:type="continuationSeparator" w:id="0">
    <w:p w:rsidR="002368ED" w:rsidRDefault="002368ED">
      <w:r>
        <w:continuationSeparator/>
      </w:r>
    </w:p>
  </w:footnote>
  <w:footnote w:id="1">
    <w:p w:rsidR="002368ED" w:rsidRDefault="00523D3F" w:rsidP="00A25963">
      <w:pPr>
        <w:pStyle w:val="a3"/>
        <w:spacing w:before="0" w:beforeAutospacing="0" w:after="0" w:afterAutospacing="0"/>
      </w:pPr>
      <w:r w:rsidRPr="00A25963">
        <w:rPr>
          <w:rStyle w:val="ad"/>
          <w:sz w:val="20"/>
          <w:szCs w:val="20"/>
        </w:rPr>
        <w:footnoteRef/>
      </w:r>
      <w:r w:rsidRPr="00A25963">
        <w:rPr>
          <w:sz w:val="20"/>
          <w:szCs w:val="20"/>
        </w:rPr>
        <w:t xml:space="preserve"> Сперанский М.М. Проекты и записки. - М.: Наука, 1961, с. 145</w:t>
      </w:r>
    </w:p>
  </w:footnote>
  <w:footnote w:id="2">
    <w:p w:rsidR="002368ED" w:rsidRDefault="00523D3F" w:rsidP="00A25963">
      <w:pPr>
        <w:jc w:val="both"/>
      </w:pPr>
      <w:r w:rsidRPr="00A25963">
        <w:rPr>
          <w:rStyle w:val="ad"/>
          <w:sz w:val="20"/>
          <w:szCs w:val="20"/>
        </w:rPr>
        <w:footnoteRef/>
      </w:r>
      <w:r w:rsidRPr="00A25963">
        <w:rPr>
          <w:sz w:val="20"/>
          <w:szCs w:val="20"/>
        </w:rPr>
        <w:t xml:space="preserve"> </w:t>
      </w:r>
      <w:r w:rsidRPr="00A25963">
        <w:rPr>
          <w:iCs/>
          <w:sz w:val="20"/>
          <w:szCs w:val="20"/>
        </w:rPr>
        <w:t>Ключевский В.О.</w:t>
      </w:r>
      <w:r w:rsidRPr="00A25963">
        <w:rPr>
          <w:i/>
          <w:iCs/>
          <w:sz w:val="20"/>
          <w:szCs w:val="20"/>
        </w:rPr>
        <w:t xml:space="preserve"> </w:t>
      </w:r>
      <w:r w:rsidRPr="00A25963">
        <w:rPr>
          <w:sz w:val="20"/>
          <w:szCs w:val="20"/>
        </w:rPr>
        <w:t xml:space="preserve">Сочинения. </w:t>
      </w:r>
      <w:r w:rsidR="00A25963" w:rsidRPr="00A25963">
        <w:rPr>
          <w:sz w:val="20"/>
          <w:szCs w:val="20"/>
        </w:rPr>
        <w:t>- М.: Мысль, 1989. Т. 5, с. 14.</w:t>
      </w:r>
    </w:p>
  </w:footnote>
  <w:footnote w:id="3">
    <w:p w:rsidR="002368ED" w:rsidRDefault="00523D3F" w:rsidP="00A25963">
      <w:pPr>
        <w:pStyle w:val="a3"/>
        <w:spacing w:before="0" w:beforeAutospacing="0" w:after="0" w:afterAutospacing="0"/>
      </w:pPr>
      <w:r w:rsidRPr="00A25963">
        <w:rPr>
          <w:rStyle w:val="ad"/>
          <w:sz w:val="20"/>
          <w:szCs w:val="20"/>
        </w:rPr>
        <w:footnoteRef/>
      </w:r>
      <w:r w:rsidRPr="00A25963">
        <w:rPr>
          <w:sz w:val="20"/>
          <w:szCs w:val="20"/>
        </w:rPr>
        <w:t xml:space="preserve"> </w:t>
      </w:r>
      <w:r w:rsidRPr="00A25963">
        <w:rPr>
          <w:iCs/>
          <w:sz w:val="20"/>
          <w:szCs w:val="20"/>
        </w:rPr>
        <w:t>Валлоттон А.</w:t>
      </w:r>
      <w:r w:rsidRPr="00A25963">
        <w:rPr>
          <w:i/>
          <w:iCs/>
          <w:sz w:val="20"/>
          <w:szCs w:val="20"/>
        </w:rPr>
        <w:t xml:space="preserve"> </w:t>
      </w:r>
      <w:r w:rsidRPr="00A25963">
        <w:rPr>
          <w:sz w:val="20"/>
          <w:szCs w:val="20"/>
        </w:rPr>
        <w:t>Александр I. - M.: Прогресс, 1991, с. 13</w:t>
      </w:r>
    </w:p>
  </w:footnote>
  <w:footnote w:id="4">
    <w:p w:rsidR="002368ED" w:rsidRDefault="00523D3F" w:rsidP="00A25963">
      <w:pPr>
        <w:jc w:val="both"/>
      </w:pPr>
      <w:r w:rsidRPr="00A25963">
        <w:rPr>
          <w:rStyle w:val="ad"/>
          <w:sz w:val="20"/>
          <w:szCs w:val="20"/>
        </w:rPr>
        <w:footnoteRef/>
      </w:r>
      <w:r w:rsidRPr="00A25963">
        <w:t xml:space="preserve"> </w:t>
      </w:r>
      <w:r w:rsidRPr="00A25963">
        <w:rPr>
          <w:iCs/>
          <w:sz w:val="20"/>
          <w:szCs w:val="20"/>
        </w:rPr>
        <w:t>Эйдельман Н.Я.</w:t>
      </w:r>
      <w:r w:rsidRPr="00A25963">
        <w:rPr>
          <w:i/>
          <w:iCs/>
          <w:sz w:val="20"/>
          <w:szCs w:val="20"/>
        </w:rPr>
        <w:t xml:space="preserve"> </w:t>
      </w:r>
      <w:r w:rsidRPr="00A25963">
        <w:rPr>
          <w:sz w:val="20"/>
          <w:szCs w:val="20"/>
        </w:rPr>
        <w:t xml:space="preserve">Грань веков. - М.: Экслибрис, 1992, </w:t>
      </w:r>
      <w:r w:rsidR="00A25963" w:rsidRPr="00A25963">
        <w:rPr>
          <w:sz w:val="20"/>
          <w:szCs w:val="20"/>
        </w:rPr>
        <w:t>с. 51.</w:t>
      </w:r>
    </w:p>
  </w:footnote>
  <w:footnote w:id="5">
    <w:p w:rsidR="002368ED" w:rsidRDefault="00523D3F" w:rsidP="00A25963">
      <w:pPr>
        <w:pStyle w:val="a3"/>
        <w:spacing w:before="0" w:beforeAutospacing="0" w:after="0" w:afterAutospacing="0"/>
      </w:pPr>
      <w:r w:rsidRPr="00A25963">
        <w:rPr>
          <w:rStyle w:val="ad"/>
          <w:sz w:val="20"/>
          <w:szCs w:val="20"/>
        </w:rPr>
        <w:footnoteRef/>
      </w:r>
      <w:r w:rsidRPr="00A25963">
        <w:rPr>
          <w:sz w:val="20"/>
          <w:szCs w:val="20"/>
        </w:rPr>
        <w:t xml:space="preserve"> Сахаров А.Н. Александр I . - М.: Наука. 1998, с. 129</w:t>
      </w:r>
    </w:p>
  </w:footnote>
  <w:footnote w:id="6">
    <w:p w:rsidR="002368ED" w:rsidRDefault="00523D3F" w:rsidP="00A25963">
      <w:pPr>
        <w:pStyle w:val="a3"/>
        <w:spacing w:before="0" w:beforeAutospacing="0" w:after="0" w:afterAutospacing="0"/>
      </w:pPr>
      <w:r w:rsidRPr="00A25963">
        <w:rPr>
          <w:rStyle w:val="ad"/>
          <w:sz w:val="20"/>
          <w:szCs w:val="20"/>
        </w:rPr>
        <w:footnoteRef/>
      </w:r>
      <w:r w:rsidRPr="00A25963">
        <w:rPr>
          <w:sz w:val="20"/>
          <w:szCs w:val="20"/>
        </w:rPr>
        <w:t xml:space="preserve"> </w:t>
      </w:r>
      <w:r w:rsidRPr="00A25963">
        <w:rPr>
          <w:iCs/>
          <w:sz w:val="20"/>
          <w:szCs w:val="20"/>
        </w:rPr>
        <w:t>Мироненко С.В.</w:t>
      </w:r>
      <w:r w:rsidRPr="00A25963">
        <w:rPr>
          <w:i/>
          <w:iCs/>
          <w:sz w:val="20"/>
          <w:szCs w:val="20"/>
        </w:rPr>
        <w:t xml:space="preserve"> </w:t>
      </w:r>
      <w:r w:rsidRPr="00A25963">
        <w:rPr>
          <w:sz w:val="20"/>
          <w:szCs w:val="20"/>
        </w:rPr>
        <w:t>Самодержавие и реформы. Политическая борьба в России в начале XIX в. - М., 1989. С. 84-85.</w:t>
      </w:r>
    </w:p>
  </w:footnote>
  <w:footnote w:id="7">
    <w:p w:rsidR="002368ED" w:rsidRDefault="00523D3F" w:rsidP="00A25963">
      <w:pPr>
        <w:jc w:val="both"/>
      </w:pPr>
      <w:r w:rsidRPr="00A25963">
        <w:rPr>
          <w:rStyle w:val="ad"/>
          <w:sz w:val="20"/>
          <w:szCs w:val="20"/>
        </w:rPr>
        <w:footnoteRef/>
      </w:r>
      <w:r w:rsidRPr="00A25963">
        <w:t xml:space="preserve"> </w:t>
      </w:r>
      <w:r w:rsidRPr="00A25963">
        <w:rPr>
          <w:iCs/>
          <w:sz w:val="20"/>
          <w:szCs w:val="20"/>
        </w:rPr>
        <w:t>Мироненко С.В.</w:t>
      </w:r>
      <w:r w:rsidRPr="00A25963">
        <w:rPr>
          <w:i/>
          <w:iCs/>
          <w:sz w:val="20"/>
          <w:szCs w:val="20"/>
        </w:rPr>
        <w:t xml:space="preserve"> </w:t>
      </w:r>
      <w:r w:rsidRPr="00A25963">
        <w:rPr>
          <w:sz w:val="20"/>
          <w:szCs w:val="20"/>
        </w:rPr>
        <w:t>Страницы тайной истории самодержави</w:t>
      </w:r>
      <w:r w:rsidR="00A25963" w:rsidRPr="00A25963">
        <w:rPr>
          <w:sz w:val="20"/>
          <w:szCs w:val="20"/>
        </w:rPr>
        <w:t>я. - М.: Мысль, 1990, с. 94-95.</w:t>
      </w:r>
    </w:p>
  </w:footnote>
  <w:footnote w:id="8">
    <w:p w:rsidR="002368ED" w:rsidRDefault="00523D3F" w:rsidP="00A25963">
      <w:pPr>
        <w:jc w:val="both"/>
      </w:pPr>
      <w:r w:rsidRPr="00A25963">
        <w:rPr>
          <w:rStyle w:val="ad"/>
          <w:sz w:val="20"/>
          <w:szCs w:val="20"/>
        </w:rPr>
        <w:footnoteRef/>
      </w:r>
      <w:r w:rsidRPr="00A25963">
        <w:rPr>
          <w:sz w:val="20"/>
          <w:szCs w:val="20"/>
        </w:rPr>
        <w:t xml:space="preserve"> </w:t>
      </w:r>
      <w:r w:rsidRPr="00A25963">
        <w:rPr>
          <w:iCs/>
          <w:sz w:val="20"/>
          <w:szCs w:val="20"/>
        </w:rPr>
        <w:t>Вандаль А.</w:t>
      </w:r>
      <w:r w:rsidRPr="00A25963">
        <w:rPr>
          <w:i/>
          <w:iCs/>
          <w:sz w:val="20"/>
          <w:szCs w:val="20"/>
        </w:rPr>
        <w:t xml:space="preserve"> </w:t>
      </w:r>
      <w:r w:rsidRPr="00A25963">
        <w:rPr>
          <w:sz w:val="20"/>
          <w:szCs w:val="20"/>
        </w:rPr>
        <w:t>Наполеон и Александр. - Ростов н/Д: Феникс, 1995. Т. II., с. 85</w:t>
      </w:r>
    </w:p>
  </w:footnote>
  <w:footnote w:id="9">
    <w:p w:rsidR="002368ED" w:rsidRDefault="00523D3F" w:rsidP="00A25963">
      <w:pPr>
        <w:jc w:val="both"/>
      </w:pPr>
      <w:r w:rsidRPr="00A25963">
        <w:rPr>
          <w:rStyle w:val="ad"/>
          <w:sz w:val="20"/>
          <w:szCs w:val="20"/>
        </w:rPr>
        <w:footnoteRef/>
      </w:r>
      <w:r w:rsidRPr="00A25963">
        <w:rPr>
          <w:sz w:val="20"/>
          <w:szCs w:val="20"/>
        </w:rPr>
        <w:t xml:space="preserve"> </w:t>
      </w:r>
      <w:r w:rsidRPr="00A25963">
        <w:rPr>
          <w:iCs/>
          <w:sz w:val="20"/>
          <w:szCs w:val="20"/>
        </w:rPr>
        <w:t>Пивоваров Ю.</w:t>
      </w:r>
      <w:r w:rsidRPr="00A25963">
        <w:rPr>
          <w:i/>
          <w:iCs/>
          <w:sz w:val="20"/>
          <w:szCs w:val="20"/>
        </w:rPr>
        <w:t xml:space="preserve"> </w:t>
      </w:r>
      <w:r w:rsidRPr="00A25963">
        <w:rPr>
          <w:sz w:val="20"/>
          <w:szCs w:val="20"/>
        </w:rPr>
        <w:t>Гений блага русской политики // Рубежи. 1995. № 4, с</w:t>
      </w:r>
      <w:r w:rsidR="00A25963" w:rsidRPr="00A25963">
        <w:rPr>
          <w:sz w:val="20"/>
          <w:szCs w:val="20"/>
        </w:rPr>
        <w:t>. 61.</w:t>
      </w:r>
    </w:p>
  </w:footnote>
  <w:footnote w:id="10">
    <w:p w:rsidR="002368ED" w:rsidRDefault="00523D3F" w:rsidP="00A25963">
      <w:pPr>
        <w:jc w:val="both"/>
      </w:pPr>
      <w:r w:rsidRPr="00A25963">
        <w:rPr>
          <w:rStyle w:val="ad"/>
          <w:sz w:val="20"/>
          <w:szCs w:val="20"/>
        </w:rPr>
        <w:footnoteRef/>
      </w:r>
      <w:r w:rsidRPr="00A25963">
        <w:rPr>
          <w:sz w:val="20"/>
          <w:szCs w:val="20"/>
        </w:rPr>
        <w:t xml:space="preserve"> </w:t>
      </w:r>
      <w:r w:rsidRPr="00A25963">
        <w:rPr>
          <w:iCs/>
          <w:sz w:val="20"/>
          <w:szCs w:val="20"/>
        </w:rPr>
        <w:t>Федоров В.А.</w:t>
      </w:r>
      <w:r w:rsidRPr="00A25963">
        <w:rPr>
          <w:i/>
          <w:iCs/>
          <w:sz w:val="20"/>
          <w:szCs w:val="20"/>
        </w:rPr>
        <w:t xml:space="preserve"> </w:t>
      </w:r>
      <w:r w:rsidRPr="00A25963">
        <w:rPr>
          <w:sz w:val="20"/>
          <w:szCs w:val="20"/>
        </w:rPr>
        <w:t>Александр I // Вопросы истории. 1990. № 1, с</w:t>
      </w:r>
      <w:r w:rsidR="00A25963" w:rsidRPr="00A25963">
        <w:rPr>
          <w:sz w:val="20"/>
          <w:szCs w:val="20"/>
        </w:rPr>
        <w:t>. 51.</w:t>
      </w:r>
    </w:p>
  </w:footnote>
  <w:footnote w:id="11">
    <w:p w:rsidR="002368ED" w:rsidRDefault="00523D3F" w:rsidP="00A25963">
      <w:pPr>
        <w:jc w:val="both"/>
      </w:pPr>
      <w:r w:rsidRPr="00A25963">
        <w:rPr>
          <w:rStyle w:val="ad"/>
          <w:sz w:val="20"/>
          <w:szCs w:val="20"/>
        </w:rPr>
        <w:footnoteRef/>
      </w:r>
      <w:r w:rsidRPr="00A25963">
        <w:t xml:space="preserve"> </w:t>
      </w:r>
      <w:r w:rsidRPr="00A25963">
        <w:rPr>
          <w:iCs/>
          <w:sz w:val="20"/>
          <w:szCs w:val="20"/>
        </w:rPr>
        <w:t>Мироненко С.В.</w:t>
      </w:r>
      <w:r w:rsidRPr="00A25963">
        <w:rPr>
          <w:i/>
          <w:iCs/>
          <w:sz w:val="20"/>
          <w:szCs w:val="20"/>
        </w:rPr>
        <w:t xml:space="preserve"> </w:t>
      </w:r>
      <w:r w:rsidRPr="00A25963">
        <w:rPr>
          <w:sz w:val="20"/>
          <w:szCs w:val="20"/>
        </w:rPr>
        <w:t xml:space="preserve">Самодержавие и реформы. Политическая борьба в России в начале XIX </w:t>
      </w:r>
      <w:r w:rsidR="00A25963" w:rsidRPr="00A25963">
        <w:rPr>
          <w:sz w:val="20"/>
          <w:szCs w:val="20"/>
        </w:rPr>
        <w:t>в. - М.: Наука, 1989, с. 84-85.</w:t>
      </w:r>
    </w:p>
  </w:footnote>
  <w:footnote w:id="12">
    <w:p w:rsidR="00523D3F" w:rsidRPr="00A25963" w:rsidRDefault="00523D3F" w:rsidP="00A25963">
      <w:pPr>
        <w:jc w:val="both"/>
        <w:rPr>
          <w:sz w:val="20"/>
          <w:szCs w:val="20"/>
        </w:rPr>
      </w:pPr>
      <w:r w:rsidRPr="00A25963">
        <w:rPr>
          <w:rStyle w:val="ad"/>
          <w:sz w:val="20"/>
          <w:szCs w:val="20"/>
        </w:rPr>
        <w:footnoteRef/>
      </w:r>
      <w:r w:rsidRPr="00A25963">
        <w:rPr>
          <w:sz w:val="20"/>
          <w:szCs w:val="20"/>
        </w:rPr>
        <w:t xml:space="preserve"> </w:t>
      </w:r>
      <w:r w:rsidRPr="00A25963">
        <w:rPr>
          <w:iCs/>
          <w:sz w:val="20"/>
          <w:szCs w:val="20"/>
        </w:rPr>
        <w:t>Любимов Л.</w:t>
      </w:r>
      <w:r w:rsidRPr="00A25963">
        <w:rPr>
          <w:i/>
          <w:iCs/>
          <w:sz w:val="20"/>
          <w:szCs w:val="20"/>
        </w:rPr>
        <w:t xml:space="preserve"> </w:t>
      </w:r>
      <w:r w:rsidRPr="00A25963">
        <w:rPr>
          <w:sz w:val="20"/>
          <w:szCs w:val="20"/>
        </w:rPr>
        <w:t>Тайна старца Федора Кузьмича // Вопросы истории. 1966. № 1, с. 213.</w:t>
      </w:r>
    </w:p>
    <w:p w:rsidR="002368ED" w:rsidRDefault="002368ED" w:rsidP="00A25963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65" w:rsidRPr="00131E65" w:rsidRDefault="00131E65" w:rsidP="00131E65">
    <w:pPr>
      <w:pStyle w:val="ae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3BA"/>
    <w:multiLevelType w:val="multilevel"/>
    <w:tmpl w:val="521C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37FD7"/>
    <w:multiLevelType w:val="multilevel"/>
    <w:tmpl w:val="727A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217C2"/>
    <w:multiLevelType w:val="multilevel"/>
    <w:tmpl w:val="30B0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CA3773"/>
    <w:multiLevelType w:val="multilevel"/>
    <w:tmpl w:val="F5F0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10B91"/>
    <w:multiLevelType w:val="multilevel"/>
    <w:tmpl w:val="C5A2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62C8E"/>
    <w:multiLevelType w:val="multilevel"/>
    <w:tmpl w:val="E448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37BEE"/>
    <w:multiLevelType w:val="multilevel"/>
    <w:tmpl w:val="3B2A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50F61"/>
    <w:multiLevelType w:val="hybridMultilevel"/>
    <w:tmpl w:val="6DF61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912ECD"/>
    <w:multiLevelType w:val="multilevel"/>
    <w:tmpl w:val="37F2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361C50"/>
    <w:multiLevelType w:val="multilevel"/>
    <w:tmpl w:val="AA36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03D11"/>
    <w:multiLevelType w:val="multilevel"/>
    <w:tmpl w:val="FE70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3D6898"/>
    <w:multiLevelType w:val="multilevel"/>
    <w:tmpl w:val="9E1E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D45D91"/>
    <w:multiLevelType w:val="multilevel"/>
    <w:tmpl w:val="7CEC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6042A5"/>
    <w:multiLevelType w:val="hybridMultilevel"/>
    <w:tmpl w:val="C6B47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425661"/>
    <w:multiLevelType w:val="multilevel"/>
    <w:tmpl w:val="2C9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96389"/>
    <w:multiLevelType w:val="multilevel"/>
    <w:tmpl w:val="773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265A81"/>
    <w:multiLevelType w:val="multilevel"/>
    <w:tmpl w:val="86F0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A11CFB"/>
    <w:multiLevelType w:val="multilevel"/>
    <w:tmpl w:val="E9CC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B56005"/>
    <w:multiLevelType w:val="multilevel"/>
    <w:tmpl w:val="E356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501B5"/>
    <w:multiLevelType w:val="multilevel"/>
    <w:tmpl w:val="73D8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F1F95"/>
    <w:multiLevelType w:val="multilevel"/>
    <w:tmpl w:val="B91A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01002"/>
    <w:multiLevelType w:val="multilevel"/>
    <w:tmpl w:val="869E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32AFA"/>
    <w:multiLevelType w:val="multilevel"/>
    <w:tmpl w:val="D61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12732"/>
    <w:multiLevelType w:val="multilevel"/>
    <w:tmpl w:val="DFE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CA36B4"/>
    <w:multiLevelType w:val="hybridMultilevel"/>
    <w:tmpl w:val="BE3A3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7024A4"/>
    <w:multiLevelType w:val="multilevel"/>
    <w:tmpl w:val="BA0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87280E"/>
    <w:multiLevelType w:val="multilevel"/>
    <w:tmpl w:val="A61E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A5726B3"/>
    <w:multiLevelType w:val="hybridMultilevel"/>
    <w:tmpl w:val="F030F9E0"/>
    <w:lvl w:ilvl="0" w:tplc="9208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6"/>
  </w:num>
  <w:num w:numId="3">
    <w:abstractNumId w:val="15"/>
  </w:num>
  <w:num w:numId="4">
    <w:abstractNumId w:val="11"/>
  </w:num>
  <w:num w:numId="5">
    <w:abstractNumId w:val="19"/>
  </w:num>
  <w:num w:numId="6">
    <w:abstractNumId w:val="16"/>
  </w:num>
  <w:num w:numId="7">
    <w:abstractNumId w:val="17"/>
  </w:num>
  <w:num w:numId="8">
    <w:abstractNumId w:val="26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22"/>
  </w:num>
  <w:num w:numId="15">
    <w:abstractNumId w:val="8"/>
  </w:num>
  <w:num w:numId="16">
    <w:abstractNumId w:val="5"/>
  </w:num>
  <w:num w:numId="17">
    <w:abstractNumId w:val="14"/>
  </w:num>
  <w:num w:numId="18">
    <w:abstractNumId w:val="3"/>
  </w:num>
  <w:num w:numId="19">
    <w:abstractNumId w:val="21"/>
  </w:num>
  <w:num w:numId="20">
    <w:abstractNumId w:val="2"/>
  </w:num>
  <w:num w:numId="21">
    <w:abstractNumId w:val="23"/>
  </w:num>
  <w:num w:numId="22">
    <w:abstractNumId w:val="18"/>
  </w:num>
  <w:num w:numId="23">
    <w:abstractNumId w:val="12"/>
  </w:num>
  <w:num w:numId="24">
    <w:abstractNumId w:val="20"/>
  </w:num>
  <w:num w:numId="25">
    <w:abstractNumId w:val="24"/>
  </w:num>
  <w:num w:numId="26">
    <w:abstractNumId w:val="7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BA0"/>
    <w:rsid w:val="000212C9"/>
    <w:rsid w:val="00026B5C"/>
    <w:rsid w:val="00026D41"/>
    <w:rsid w:val="000559A3"/>
    <w:rsid w:val="00057BDD"/>
    <w:rsid w:val="00066D7D"/>
    <w:rsid w:val="00072EF4"/>
    <w:rsid w:val="000A4587"/>
    <w:rsid w:val="000B5E0A"/>
    <w:rsid w:val="000C78A9"/>
    <w:rsid w:val="000D6C99"/>
    <w:rsid w:val="000D6ED0"/>
    <w:rsid w:val="000F36AC"/>
    <w:rsid w:val="000F6944"/>
    <w:rsid w:val="00111FF6"/>
    <w:rsid w:val="001222C1"/>
    <w:rsid w:val="00131E65"/>
    <w:rsid w:val="0015121F"/>
    <w:rsid w:val="00156664"/>
    <w:rsid w:val="00172E56"/>
    <w:rsid w:val="001934FE"/>
    <w:rsid w:val="001D0C61"/>
    <w:rsid w:val="001E49E0"/>
    <w:rsid w:val="001E77C4"/>
    <w:rsid w:val="001F0F25"/>
    <w:rsid w:val="00204D06"/>
    <w:rsid w:val="00231E63"/>
    <w:rsid w:val="00232E8B"/>
    <w:rsid w:val="002368ED"/>
    <w:rsid w:val="00246DBD"/>
    <w:rsid w:val="00260E6C"/>
    <w:rsid w:val="002672CB"/>
    <w:rsid w:val="00277CA3"/>
    <w:rsid w:val="00277F70"/>
    <w:rsid w:val="00286484"/>
    <w:rsid w:val="00293CEB"/>
    <w:rsid w:val="0029659D"/>
    <w:rsid w:val="002A3ACC"/>
    <w:rsid w:val="002E7BD2"/>
    <w:rsid w:val="0030039C"/>
    <w:rsid w:val="00311113"/>
    <w:rsid w:val="00322256"/>
    <w:rsid w:val="00334CB9"/>
    <w:rsid w:val="00336E0D"/>
    <w:rsid w:val="00351B83"/>
    <w:rsid w:val="003759B2"/>
    <w:rsid w:val="00386E60"/>
    <w:rsid w:val="00397492"/>
    <w:rsid w:val="003A6D09"/>
    <w:rsid w:val="003B4DB3"/>
    <w:rsid w:val="003C63AC"/>
    <w:rsid w:val="003D1EAC"/>
    <w:rsid w:val="003E264D"/>
    <w:rsid w:val="004045FB"/>
    <w:rsid w:val="00437EB9"/>
    <w:rsid w:val="004428E4"/>
    <w:rsid w:val="00443B00"/>
    <w:rsid w:val="00461C67"/>
    <w:rsid w:val="0048221C"/>
    <w:rsid w:val="004A308F"/>
    <w:rsid w:val="004A421A"/>
    <w:rsid w:val="004A76E7"/>
    <w:rsid w:val="004C2CF8"/>
    <w:rsid w:val="004D1442"/>
    <w:rsid w:val="004D34A1"/>
    <w:rsid w:val="004D76E6"/>
    <w:rsid w:val="004E4315"/>
    <w:rsid w:val="004E4F3E"/>
    <w:rsid w:val="004E78B9"/>
    <w:rsid w:val="005000DD"/>
    <w:rsid w:val="0050630E"/>
    <w:rsid w:val="005130D8"/>
    <w:rsid w:val="00517716"/>
    <w:rsid w:val="00523D3F"/>
    <w:rsid w:val="0056622F"/>
    <w:rsid w:val="005666FD"/>
    <w:rsid w:val="00567C9C"/>
    <w:rsid w:val="0057432C"/>
    <w:rsid w:val="005838E8"/>
    <w:rsid w:val="005C334D"/>
    <w:rsid w:val="005D4811"/>
    <w:rsid w:val="005E10D2"/>
    <w:rsid w:val="005F3BDF"/>
    <w:rsid w:val="00602A13"/>
    <w:rsid w:val="00603F33"/>
    <w:rsid w:val="006071BB"/>
    <w:rsid w:val="006149D9"/>
    <w:rsid w:val="00624919"/>
    <w:rsid w:val="00630E4A"/>
    <w:rsid w:val="00652D8A"/>
    <w:rsid w:val="006828C3"/>
    <w:rsid w:val="006B3C2A"/>
    <w:rsid w:val="006F0ADB"/>
    <w:rsid w:val="006F1C0C"/>
    <w:rsid w:val="00713099"/>
    <w:rsid w:val="007373F8"/>
    <w:rsid w:val="007403EE"/>
    <w:rsid w:val="00753A9F"/>
    <w:rsid w:val="0075485E"/>
    <w:rsid w:val="00756A49"/>
    <w:rsid w:val="00770D4E"/>
    <w:rsid w:val="00771FF6"/>
    <w:rsid w:val="00774B58"/>
    <w:rsid w:val="007A085F"/>
    <w:rsid w:val="007A12D1"/>
    <w:rsid w:val="007A188F"/>
    <w:rsid w:val="007D0DC7"/>
    <w:rsid w:val="007D5413"/>
    <w:rsid w:val="007D542A"/>
    <w:rsid w:val="007E77FB"/>
    <w:rsid w:val="007F1AD5"/>
    <w:rsid w:val="0080505F"/>
    <w:rsid w:val="0082093F"/>
    <w:rsid w:val="00820ACB"/>
    <w:rsid w:val="00821027"/>
    <w:rsid w:val="008247F3"/>
    <w:rsid w:val="0082556A"/>
    <w:rsid w:val="00830A95"/>
    <w:rsid w:val="008433BB"/>
    <w:rsid w:val="00843FA1"/>
    <w:rsid w:val="008755F2"/>
    <w:rsid w:val="00877764"/>
    <w:rsid w:val="00884E53"/>
    <w:rsid w:val="00887F15"/>
    <w:rsid w:val="00891BA6"/>
    <w:rsid w:val="0089410C"/>
    <w:rsid w:val="008C1A09"/>
    <w:rsid w:val="008C383C"/>
    <w:rsid w:val="008C5864"/>
    <w:rsid w:val="008D50AD"/>
    <w:rsid w:val="008F2568"/>
    <w:rsid w:val="008F2754"/>
    <w:rsid w:val="008F6B4F"/>
    <w:rsid w:val="008F6B69"/>
    <w:rsid w:val="008F7643"/>
    <w:rsid w:val="0091129C"/>
    <w:rsid w:val="00927E6E"/>
    <w:rsid w:val="009403E9"/>
    <w:rsid w:val="009440E1"/>
    <w:rsid w:val="009613FA"/>
    <w:rsid w:val="009638FB"/>
    <w:rsid w:val="009653DA"/>
    <w:rsid w:val="00981F89"/>
    <w:rsid w:val="00983731"/>
    <w:rsid w:val="00985A7F"/>
    <w:rsid w:val="00985F92"/>
    <w:rsid w:val="009A0499"/>
    <w:rsid w:val="009A0D1E"/>
    <w:rsid w:val="009A55A3"/>
    <w:rsid w:val="009C663F"/>
    <w:rsid w:val="009D14A7"/>
    <w:rsid w:val="009E09F9"/>
    <w:rsid w:val="009E3A0A"/>
    <w:rsid w:val="009F0C44"/>
    <w:rsid w:val="009F3914"/>
    <w:rsid w:val="00A0625D"/>
    <w:rsid w:val="00A108B7"/>
    <w:rsid w:val="00A25963"/>
    <w:rsid w:val="00A42BA0"/>
    <w:rsid w:val="00A5272C"/>
    <w:rsid w:val="00A56973"/>
    <w:rsid w:val="00A57F40"/>
    <w:rsid w:val="00A61049"/>
    <w:rsid w:val="00A640A6"/>
    <w:rsid w:val="00A66930"/>
    <w:rsid w:val="00A75380"/>
    <w:rsid w:val="00A86CEE"/>
    <w:rsid w:val="00A87F92"/>
    <w:rsid w:val="00AB6CE4"/>
    <w:rsid w:val="00AE2776"/>
    <w:rsid w:val="00AE296B"/>
    <w:rsid w:val="00AF557D"/>
    <w:rsid w:val="00B06F4A"/>
    <w:rsid w:val="00B14355"/>
    <w:rsid w:val="00B3777E"/>
    <w:rsid w:val="00B4228D"/>
    <w:rsid w:val="00B533C1"/>
    <w:rsid w:val="00B56143"/>
    <w:rsid w:val="00B73B82"/>
    <w:rsid w:val="00B97E15"/>
    <w:rsid w:val="00BA0F46"/>
    <w:rsid w:val="00BF20FD"/>
    <w:rsid w:val="00C01AC7"/>
    <w:rsid w:val="00C077C7"/>
    <w:rsid w:val="00C15E57"/>
    <w:rsid w:val="00C21F89"/>
    <w:rsid w:val="00C34500"/>
    <w:rsid w:val="00C474EB"/>
    <w:rsid w:val="00C53788"/>
    <w:rsid w:val="00C56166"/>
    <w:rsid w:val="00C84361"/>
    <w:rsid w:val="00CA4314"/>
    <w:rsid w:val="00CD7A8E"/>
    <w:rsid w:val="00CE4C66"/>
    <w:rsid w:val="00CF2D1C"/>
    <w:rsid w:val="00D05819"/>
    <w:rsid w:val="00D30CCD"/>
    <w:rsid w:val="00D447BE"/>
    <w:rsid w:val="00D52EBA"/>
    <w:rsid w:val="00D67608"/>
    <w:rsid w:val="00D94BE9"/>
    <w:rsid w:val="00D962FC"/>
    <w:rsid w:val="00DB652D"/>
    <w:rsid w:val="00DD200F"/>
    <w:rsid w:val="00DD7018"/>
    <w:rsid w:val="00DD7738"/>
    <w:rsid w:val="00DF7816"/>
    <w:rsid w:val="00E01B6E"/>
    <w:rsid w:val="00E135C4"/>
    <w:rsid w:val="00E163B5"/>
    <w:rsid w:val="00E2008C"/>
    <w:rsid w:val="00E25B1A"/>
    <w:rsid w:val="00E270D0"/>
    <w:rsid w:val="00E333A4"/>
    <w:rsid w:val="00E34521"/>
    <w:rsid w:val="00E40FA3"/>
    <w:rsid w:val="00E41BF0"/>
    <w:rsid w:val="00E4227D"/>
    <w:rsid w:val="00E62AF2"/>
    <w:rsid w:val="00E659E4"/>
    <w:rsid w:val="00E7088E"/>
    <w:rsid w:val="00E728AA"/>
    <w:rsid w:val="00E86E9E"/>
    <w:rsid w:val="00E94BC8"/>
    <w:rsid w:val="00EA15CC"/>
    <w:rsid w:val="00EA4880"/>
    <w:rsid w:val="00EA5F5E"/>
    <w:rsid w:val="00EE1E11"/>
    <w:rsid w:val="00EE3499"/>
    <w:rsid w:val="00EE5736"/>
    <w:rsid w:val="00F104EC"/>
    <w:rsid w:val="00F323B3"/>
    <w:rsid w:val="00F34620"/>
    <w:rsid w:val="00F36FB7"/>
    <w:rsid w:val="00F62D89"/>
    <w:rsid w:val="00F65D7A"/>
    <w:rsid w:val="00F76D7A"/>
    <w:rsid w:val="00F80DBF"/>
    <w:rsid w:val="00FA430D"/>
    <w:rsid w:val="00FC4B8B"/>
    <w:rsid w:val="00FE6C42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7D75A3-247E-4ADB-9CBB-478B451A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0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42B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42B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A42B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F72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A42BA0"/>
    <w:pPr>
      <w:spacing w:before="100" w:beforeAutospacing="1" w:after="100" w:afterAutospacing="1"/>
    </w:pPr>
  </w:style>
  <w:style w:type="character" w:styleId="a4">
    <w:name w:val="Hyperlink"/>
    <w:uiPriority w:val="99"/>
    <w:rsid w:val="00A42BA0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A42BA0"/>
    <w:rPr>
      <w:rFonts w:cs="Times New Roman"/>
      <w:color w:val="0000FF"/>
      <w:u w:val="single"/>
    </w:rPr>
  </w:style>
  <w:style w:type="character" w:customStyle="1" w:styleId="toctoggle">
    <w:name w:val="toctoggle"/>
    <w:uiPriority w:val="99"/>
    <w:rsid w:val="00A42BA0"/>
    <w:rPr>
      <w:rFonts w:cs="Times New Roman"/>
    </w:rPr>
  </w:style>
  <w:style w:type="character" w:customStyle="1" w:styleId="tocnumber">
    <w:name w:val="tocnumber"/>
    <w:uiPriority w:val="99"/>
    <w:rsid w:val="00A42BA0"/>
    <w:rPr>
      <w:rFonts w:cs="Times New Roman"/>
    </w:rPr>
  </w:style>
  <w:style w:type="character" w:customStyle="1" w:styleId="toctext">
    <w:name w:val="toctext"/>
    <w:uiPriority w:val="99"/>
    <w:rsid w:val="00A42BA0"/>
    <w:rPr>
      <w:rFonts w:cs="Times New Roman"/>
    </w:rPr>
  </w:style>
  <w:style w:type="character" w:customStyle="1" w:styleId="editsection">
    <w:name w:val="editsection"/>
    <w:uiPriority w:val="99"/>
    <w:rsid w:val="00A42BA0"/>
    <w:rPr>
      <w:rFonts w:cs="Times New Roman"/>
    </w:rPr>
  </w:style>
  <w:style w:type="character" w:customStyle="1" w:styleId="mw-headline">
    <w:name w:val="mw-headline"/>
    <w:uiPriority w:val="99"/>
    <w:rsid w:val="00A42BA0"/>
    <w:rPr>
      <w:rFonts w:cs="Times New Roman"/>
    </w:rPr>
  </w:style>
  <w:style w:type="character" w:customStyle="1" w:styleId="wikicommons-ref">
    <w:name w:val="wikicommons-ref"/>
    <w:uiPriority w:val="99"/>
    <w:rsid w:val="00A42BA0"/>
    <w:rPr>
      <w:rFonts w:cs="Times New Roman"/>
    </w:rPr>
  </w:style>
  <w:style w:type="paragraph" w:customStyle="1" w:styleId="collapse-refs-p">
    <w:name w:val="collapse-refs-p"/>
    <w:basedOn w:val="a"/>
    <w:uiPriority w:val="99"/>
    <w:rsid w:val="00A42BA0"/>
    <w:pPr>
      <w:spacing w:before="100" w:beforeAutospacing="1" w:after="100" w:afterAutospacing="1"/>
    </w:pPr>
  </w:style>
  <w:style w:type="character" w:customStyle="1" w:styleId="citation">
    <w:name w:val="citation"/>
    <w:uiPriority w:val="99"/>
    <w:rsid w:val="00A42BA0"/>
    <w:rPr>
      <w:rFonts w:cs="Times New Roman"/>
    </w:rPr>
  </w:style>
  <w:style w:type="paragraph" w:customStyle="1" w:styleId="initcap">
    <w:name w:val="initcap"/>
    <w:basedOn w:val="a"/>
    <w:uiPriority w:val="99"/>
    <w:rsid w:val="00713099"/>
    <w:pPr>
      <w:spacing w:before="100" w:beforeAutospacing="1" w:after="100" w:afterAutospacing="1"/>
    </w:pPr>
  </w:style>
  <w:style w:type="character" w:customStyle="1" w:styleId="pages">
    <w:name w:val="pages"/>
    <w:uiPriority w:val="99"/>
    <w:rsid w:val="00D962FC"/>
    <w:rPr>
      <w:rFonts w:cs="Times New Roman"/>
    </w:rPr>
  </w:style>
  <w:style w:type="character" w:styleId="a6">
    <w:name w:val="Strong"/>
    <w:uiPriority w:val="99"/>
    <w:qFormat/>
    <w:rsid w:val="00FF72E2"/>
    <w:rPr>
      <w:rFonts w:cs="Times New Roman"/>
      <w:b/>
      <w:bCs/>
    </w:rPr>
  </w:style>
  <w:style w:type="character" w:styleId="a7">
    <w:name w:val="Emphasis"/>
    <w:uiPriority w:val="99"/>
    <w:qFormat/>
    <w:rsid w:val="00FF72E2"/>
    <w:rPr>
      <w:rFonts w:cs="Times New Roman"/>
      <w:i/>
      <w:iCs/>
    </w:rPr>
  </w:style>
  <w:style w:type="paragraph" w:styleId="21">
    <w:name w:val="toc 2"/>
    <w:basedOn w:val="a"/>
    <w:next w:val="a"/>
    <w:autoRedefine/>
    <w:uiPriority w:val="99"/>
    <w:semiHidden/>
    <w:rsid w:val="006071BB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6071BB"/>
    <w:pPr>
      <w:ind w:left="480"/>
    </w:pPr>
  </w:style>
  <w:style w:type="paragraph" w:styleId="11">
    <w:name w:val="toc 1"/>
    <w:basedOn w:val="a"/>
    <w:next w:val="a"/>
    <w:autoRedefine/>
    <w:uiPriority w:val="99"/>
    <w:semiHidden/>
    <w:rsid w:val="006071BB"/>
  </w:style>
  <w:style w:type="paragraph" w:styleId="a8">
    <w:name w:val="footer"/>
    <w:basedOn w:val="a"/>
    <w:link w:val="a9"/>
    <w:uiPriority w:val="99"/>
    <w:rsid w:val="007373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7373F8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9A049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9A0499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131E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paragraph" w:styleId="af0">
    <w:name w:val="Body Text"/>
    <w:basedOn w:val="a"/>
    <w:link w:val="af1"/>
    <w:uiPriority w:val="99"/>
    <w:rsid w:val="00E41BF0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f1">
    <w:name w:val="Основной текст Знак"/>
    <w:link w:val="af0"/>
    <w:uiPriority w:val="99"/>
    <w:locked/>
    <w:rsid w:val="00E41BF0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19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42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5003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Алекса́ндр I Павлович Благословенный[1] (12 (23) декабря 1777, Санкт-Петербург — 19 ноября (1 декабря) 1825, Таганрог) — император Всероссийский (с 11 (23) марта 1801 года), старший сын императора Павла I и Марии Фёдоровны[2]</vt:lpstr>
    </vt:vector>
  </TitlesOfParts>
  <Company>Home</Company>
  <LinksUpToDate>false</LinksUpToDate>
  <CharactersWithSpaces>33455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Алекса́ндр I Павлович Благословенный[1] (12 (23) декабря 1777, Санкт-Петербург — 19 ноября (1 декабря) 1825, Таганрог) — император Всероссийский (с 11 (23) марта 1801 года), старший сын императора Павла I и Марии Фёдоровны[2]</dc:title>
  <dc:subject/>
  <dc:creator>Нина</dc:creator>
  <cp:keywords/>
  <dc:description/>
  <cp:lastModifiedBy>admin</cp:lastModifiedBy>
  <cp:revision>2</cp:revision>
  <cp:lastPrinted>2010-12-15T12:15:00Z</cp:lastPrinted>
  <dcterms:created xsi:type="dcterms:W3CDTF">2014-03-22T14:20:00Z</dcterms:created>
  <dcterms:modified xsi:type="dcterms:W3CDTF">2014-03-22T14:20:00Z</dcterms:modified>
</cp:coreProperties>
</file>