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14" w:rsidRDefault="00DF3BFE" w:rsidP="00AE0E3E">
      <w:pPr>
        <w:pStyle w:val="aff"/>
      </w:pPr>
      <w:r w:rsidRPr="00E60514">
        <w:t>Общеобразовательная школа I-III ступеней № 62</w:t>
      </w: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  <w:rPr>
          <w:lang w:val="uk-UA"/>
        </w:rPr>
      </w:pPr>
    </w:p>
    <w:p w:rsidR="00F90435" w:rsidRDefault="00F90435" w:rsidP="00AE0E3E">
      <w:pPr>
        <w:pStyle w:val="aff"/>
        <w:rPr>
          <w:lang w:val="uk-UA"/>
        </w:rPr>
      </w:pPr>
    </w:p>
    <w:p w:rsidR="00F90435" w:rsidRPr="00F90435" w:rsidRDefault="00F90435" w:rsidP="00AE0E3E">
      <w:pPr>
        <w:pStyle w:val="aff"/>
        <w:rPr>
          <w:lang w:val="uk-UA"/>
        </w:rPr>
      </w:pPr>
    </w:p>
    <w:p w:rsidR="00AE0E3E" w:rsidRDefault="00AE0E3E" w:rsidP="00AE0E3E">
      <w:pPr>
        <w:pStyle w:val="aff"/>
      </w:pPr>
    </w:p>
    <w:p w:rsidR="00DF3BFE" w:rsidRPr="00E60514" w:rsidRDefault="00DF3BFE" w:rsidP="00AE0E3E">
      <w:pPr>
        <w:pStyle w:val="aff"/>
      </w:pPr>
      <w:r w:rsidRPr="00E60514">
        <w:t>РЕФЕРАТ</w:t>
      </w:r>
    </w:p>
    <w:p w:rsidR="00E60514" w:rsidRDefault="00DF3BFE" w:rsidP="00AE0E3E">
      <w:pPr>
        <w:pStyle w:val="aff"/>
      </w:pPr>
      <w:r w:rsidRPr="00E60514">
        <w:t>по предмету</w:t>
      </w:r>
      <w:r w:rsidR="00E60514">
        <w:t xml:space="preserve"> "</w:t>
      </w:r>
      <w:r w:rsidRPr="00E60514">
        <w:t>Всемирная история</w:t>
      </w:r>
      <w:r w:rsidR="00E60514">
        <w:t>"</w:t>
      </w:r>
    </w:p>
    <w:p w:rsidR="00E60514" w:rsidRDefault="00DF3BFE" w:rsidP="00AE0E3E">
      <w:pPr>
        <w:pStyle w:val="aff"/>
      </w:pPr>
      <w:r w:rsidRPr="00E60514">
        <w:t>на тему</w:t>
      </w:r>
      <w:r w:rsidR="00E60514" w:rsidRPr="00E60514">
        <w:t>:</w:t>
      </w:r>
      <w:r w:rsidR="00E60514">
        <w:t xml:space="preserve"> "</w:t>
      </w:r>
      <w:r w:rsidR="00F90435">
        <w:rPr>
          <w:lang w:val="uk-UA"/>
        </w:rPr>
        <w:t xml:space="preserve">Американский </w:t>
      </w:r>
      <w:r w:rsidR="004D3FB6" w:rsidRPr="00E60514">
        <w:t>Стоунхендж</w:t>
      </w:r>
      <w:r w:rsidR="00E60514">
        <w:t>"</w:t>
      </w: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E60514" w:rsidRPr="00E60514" w:rsidRDefault="004D3FB6" w:rsidP="00AE0E3E">
      <w:pPr>
        <w:pStyle w:val="aff"/>
        <w:jc w:val="left"/>
      </w:pPr>
      <w:r w:rsidRPr="00E60514">
        <w:t>Выполнил</w:t>
      </w:r>
      <w:r w:rsidR="00E60514">
        <w:t xml:space="preserve"> (</w:t>
      </w:r>
      <w:r w:rsidRPr="00E60514">
        <w:t>а</w:t>
      </w:r>
      <w:r w:rsidR="00E60514" w:rsidRPr="00E60514">
        <w:t xml:space="preserve">): </w:t>
      </w:r>
      <w:r w:rsidRPr="00E60514">
        <w:t>ученик</w:t>
      </w:r>
      <w:r w:rsidR="00E60514">
        <w:t xml:space="preserve"> (</w:t>
      </w:r>
      <w:r w:rsidRPr="00E60514">
        <w:t>ца</w:t>
      </w:r>
      <w:r w:rsidR="00E60514" w:rsidRPr="00E60514">
        <w:t xml:space="preserve">) </w:t>
      </w:r>
      <w:r w:rsidRPr="00E60514">
        <w:t>класса</w:t>
      </w:r>
    </w:p>
    <w:p w:rsidR="004D3FB6" w:rsidRPr="00E60514" w:rsidRDefault="004D3FB6" w:rsidP="00AE0E3E">
      <w:pPr>
        <w:pStyle w:val="aff"/>
        <w:jc w:val="left"/>
      </w:pPr>
      <w:r w:rsidRPr="00E60514">
        <w:t>Иванова Юлия Александровна</w:t>
      </w:r>
    </w:p>
    <w:p w:rsidR="00E60514" w:rsidRDefault="004D3FB6" w:rsidP="00AE0E3E">
      <w:pPr>
        <w:pStyle w:val="aff"/>
        <w:jc w:val="left"/>
      </w:pPr>
      <w:r w:rsidRPr="00E60514">
        <w:t>Проверил</w:t>
      </w:r>
      <w:r w:rsidR="00E60514" w:rsidRPr="00E60514">
        <w:t xml:space="preserve">: </w:t>
      </w: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AE0E3E" w:rsidRDefault="00AE0E3E" w:rsidP="00AE0E3E">
      <w:pPr>
        <w:pStyle w:val="aff"/>
      </w:pPr>
    </w:p>
    <w:p w:rsidR="00E60514" w:rsidRDefault="004D3FB6" w:rsidP="00AE0E3E">
      <w:pPr>
        <w:pStyle w:val="aff"/>
      </w:pPr>
      <w:r w:rsidRPr="00E60514">
        <w:t>г</w:t>
      </w:r>
      <w:r w:rsidR="00E60514" w:rsidRPr="00E60514">
        <w:t xml:space="preserve">. </w:t>
      </w:r>
      <w:r w:rsidRPr="00E60514">
        <w:t>Донецк, 2010 г</w:t>
      </w:r>
      <w:r w:rsidR="00E60514" w:rsidRPr="00E60514">
        <w:t>.</w:t>
      </w:r>
    </w:p>
    <w:p w:rsidR="00E60514" w:rsidRDefault="00AE0E3E" w:rsidP="00E60514">
      <w:pPr>
        <w:ind w:firstLine="709"/>
      </w:pPr>
      <w:r>
        <w:br w:type="page"/>
      </w:r>
      <w:r w:rsidR="00973F81" w:rsidRPr="00E60514">
        <w:t>Загадочный холм, прозванный Американским Стоунхенджем, находится в Северном Салеме, в Нью-Хемпшире, в 40 милях севернее Бостона</w:t>
      </w:r>
      <w:r w:rsidR="00E60514" w:rsidRPr="00E60514">
        <w:t xml:space="preserve">. </w:t>
      </w:r>
      <w:r w:rsidR="00973F81" w:rsidRPr="00E60514">
        <w:t>Этот таинственный мегалитический комплекс площадью примерно 30 акров</w:t>
      </w:r>
      <w:r w:rsidR="00E60514">
        <w:t xml:space="preserve"> (</w:t>
      </w:r>
      <w:r w:rsidR="00973F81" w:rsidRPr="00E60514">
        <w:t>0,1215 км</w:t>
      </w:r>
      <w:r w:rsidR="00973F81" w:rsidRPr="00E60514">
        <w:rPr>
          <w:vertAlign w:val="superscript"/>
        </w:rPr>
        <w:t>2</w:t>
      </w:r>
      <w:r w:rsidR="00E60514" w:rsidRPr="00E60514">
        <w:rPr>
          <w:vertAlign w:val="superscript"/>
        </w:rPr>
        <w:t xml:space="preserve"> </w:t>
      </w:r>
      <w:r w:rsidR="00973F81" w:rsidRPr="00E60514">
        <w:t>или 12,1407 гектар</w:t>
      </w:r>
      <w:r w:rsidR="00E60514" w:rsidRPr="00E60514">
        <w:t xml:space="preserve">) </w:t>
      </w:r>
      <w:r w:rsidR="00973F81" w:rsidRPr="00E60514">
        <w:t>состоит из беспорядочно расположенных камней, каменных стен и подземных камер</w:t>
      </w:r>
      <w:r w:rsidR="00E60514" w:rsidRPr="00E60514">
        <w:t>.</w:t>
      </w:r>
    </w:p>
    <w:p w:rsidR="00E60514" w:rsidRDefault="00973F81" w:rsidP="00E60514">
      <w:pPr>
        <w:ind w:firstLine="709"/>
      </w:pPr>
      <w:r w:rsidRPr="00E60514">
        <w:t xml:space="preserve">Современная история Загадочного холма началась с Джонатана Патти </w:t>
      </w:r>
      <w:r w:rsidR="00E60514">
        <w:t>-</w:t>
      </w:r>
      <w:r w:rsidRPr="00E60514">
        <w:t xml:space="preserve"> крестьянина, жившего на этих землях с 1826 по 1848 г</w:t>
      </w:r>
      <w:r w:rsidR="00E60514" w:rsidRPr="00E60514">
        <w:t xml:space="preserve">. </w:t>
      </w:r>
      <w:r w:rsidRPr="00E60514">
        <w:t>В 1937 году страховой агент Уильям Гудвин купил земли, на которых</w:t>
      </w:r>
      <w:r w:rsidR="0022788B" w:rsidRPr="00E60514">
        <w:t xml:space="preserve"> располагался холм, и одержимый идеей, что здесь когда-то жили ирландские монахи, существенно изменил его вид, чтобы усилить аргументацию в пользу своей теории</w:t>
      </w:r>
      <w:r w:rsidR="00E60514" w:rsidRPr="00E60514">
        <w:t xml:space="preserve">. </w:t>
      </w:r>
      <w:r w:rsidR="0022788B" w:rsidRPr="00E60514">
        <w:t>Таким образом, в настоящее время изучение истории этой местности усложняется</w:t>
      </w:r>
      <w:r w:rsidR="00E60514" w:rsidRPr="00E60514">
        <w:t xml:space="preserve">. </w:t>
      </w:r>
      <w:r w:rsidR="0022788B" w:rsidRPr="00E60514">
        <w:t>В 1956 году Загадочный выкупил Роберт Стоун</w:t>
      </w:r>
      <w:r w:rsidR="00614E4D" w:rsidRPr="00E60514">
        <w:t>, он начал реставрацию и принял меры по сохранению холма</w:t>
      </w:r>
      <w:r w:rsidR="00E60514" w:rsidRPr="00E60514">
        <w:t xml:space="preserve">. </w:t>
      </w:r>
      <w:r w:rsidR="00614E4D" w:rsidRPr="00E60514">
        <w:t>В 1958 году он построил здесь музей под открытым небом</w:t>
      </w:r>
      <w:r w:rsidR="00E60514" w:rsidRPr="00E60514">
        <w:t xml:space="preserve">. </w:t>
      </w:r>
      <w:r w:rsidR="00614E4D" w:rsidRPr="00E60514">
        <w:t>Сегодня Американский Стоунхендж, как его принято теперь называть, является привлекательным местом для туристов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Стоунхендж, если верить принятым методам датировки, чуть моложе знаменитых египетских пирамид</w:t>
      </w:r>
      <w:r w:rsidR="00E60514" w:rsidRPr="00E60514">
        <w:t xml:space="preserve">. </w:t>
      </w:r>
      <w:r w:rsidRPr="00E60514">
        <w:t>Но в число античных семи чудес света он не вошел</w:t>
      </w:r>
      <w:r w:rsidR="00E60514" w:rsidRPr="00E60514">
        <w:t xml:space="preserve"> - </w:t>
      </w:r>
      <w:r w:rsidRPr="00E60514">
        <w:t>о нем ничего не пишут ни греческие, ни римские авторы</w:t>
      </w:r>
      <w:r w:rsidR="00E60514" w:rsidRPr="00E60514">
        <w:t xml:space="preserve">. </w:t>
      </w:r>
      <w:r w:rsidRPr="00E60514">
        <w:t>Вероятно, римлян эти камни не впечатлили, ведь они видели древнеегипетские пирамиды, да и сами строили величественные храмы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Сегодня уже нельзя установить, кто был первым биографом Стоунхенджа</w:t>
      </w:r>
      <w:r w:rsidR="00E60514" w:rsidRPr="00E60514">
        <w:t xml:space="preserve">. </w:t>
      </w:r>
      <w:r w:rsidRPr="00E60514">
        <w:t>Уже к XII веку все сведения о его происхождении растворились в мифах и никто не помнил истинного назначения памятника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Кто его построил</w:t>
      </w:r>
      <w:r w:rsidR="00E60514" w:rsidRPr="00E60514">
        <w:t>?</w:t>
      </w:r>
    </w:p>
    <w:p w:rsidR="00E60514" w:rsidRDefault="00614E4D" w:rsidP="00E60514">
      <w:pPr>
        <w:ind w:firstLine="709"/>
      </w:pPr>
      <w:r w:rsidRPr="00E60514">
        <w:t>Древние британцы называли Стоунхендж</w:t>
      </w:r>
      <w:r w:rsidR="00E60514">
        <w:t xml:space="preserve"> "</w:t>
      </w:r>
      <w:r w:rsidRPr="00E60514">
        <w:t>Пляской Великанов</w:t>
      </w:r>
      <w:r w:rsidR="00E60514">
        <w:t xml:space="preserve">". </w:t>
      </w:r>
      <w:r w:rsidRPr="00E60514">
        <w:t>Молва приписывала его авторство великому магу Мерлину</w:t>
      </w:r>
      <w:r w:rsidR="00E60514" w:rsidRPr="00E60514">
        <w:t xml:space="preserve">. </w:t>
      </w:r>
      <w:r w:rsidRPr="00E60514">
        <w:t>Другие предания говорили о живших когда-то, до первого Потопа гигантах</w:t>
      </w:r>
      <w:r w:rsidR="00E60514" w:rsidRPr="00E60514">
        <w:t xml:space="preserve"> - </w:t>
      </w:r>
      <w:r w:rsidRPr="00E60514">
        <w:t>они-то якобы и построили Стоунхендж</w:t>
      </w:r>
      <w:r w:rsidR="00E60514" w:rsidRPr="00E60514">
        <w:t xml:space="preserve">. </w:t>
      </w:r>
      <w:r w:rsidRPr="00E60514">
        <w:t>Король Яков I, посетив его, был поражен увиденным и приказал архитектору Иниго Джонсу зарисовать план сооружения и установить доподлинно, кем и когда оно было создано</w:t>
      </w:r>
      <w:r w:rsidR="00E60514" w:rsidRPr="00E60514">
        <w:t xml:space="preserve">. </w:t>
      </w:r>
      <w:r w:rsidRPr="00E60514">
        <w:t>В 1655 году вышла книга Джона Уэбба</w:t>
      </w:r>
      <w:r w:rsidR="00E60514">
        <w:t xml:space="preserve"> "</w:t>
      </w:r>
      <w:r w:rsidRPr="00E60514">
        <w:t>Самая замечательная древность Великобритании, именуемая в просторечии Стоун-Хенг, восстановленная</w:t>
      </w:r>
      <w:r w:rsidR="00E60514">
        <w:t xml:space="preserve">" </w:t>
      </w:r>
      <w:r w:rsidR="00E60514" w:rsidRPr="00E60514">
        <w:t xml:space="preserve">- </w:t>
      </w:r>
      <w:r w:rsidRPr="00E60514">
        <w:t>первое издание, посвященное Стоунхенджу</w:t>
      </w:r>
      <w:r w:rsidR="00E60514" w:rsidRPr="00E60514">
        <w:t xml:space="preserve">. </w:t>
      </w:r>
      <w:r w:rsidRPr="00E60514">
        <w:t>А точку в исследованиях поставил в 60-х годах XX века астроном Джеральд Хокинс, доказавший, что Стоунхендж</w:t>
      </w:r>
      <w:r w:rsidR="00E60514" w:rsidRPr="00E60514">
        <w:t xml:space="preserve"> - </w:t>
      </w:r>
      <w:r w:rsidRPr="00E60514">
        <w:t>древняя обсерватория, позволяющая с высокой точностью проводить астрономические наблюдения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 xml:space="preserve">Стоунхендж строили между 1900 и 1600 годами до </w:t>
      </w:r>
      <w:r w:rsidR="00E60514">
        <w:t>н.э.</w:t>
      </w:r>
      <w:r w:rsidR="00E60514" w:rsidRPr="00E60514">
        <w:t xml:space="preserve"> </w:t>
      </w:r>
      <w:r w:rsidRPr="00E60514">
        <w:t>и строительство его заняло чуть ли не столетия</w:t>
      </w:r>
      <w:r w:rsidR="00E60514" w:rsidRPr="00E60514">
        <w:t xml:space="preserve">. </w:t>
      </w:r>
      <w:r w:rsidRPr="00E60514">
        <w:t>Численность населения Британии была в те далекие столетия невелика</w:t>
      </w:r>
      <w:r w:rsidR="00E60514" w:rsidRPr="00E60514">
        <w:t xml:space="preserve">. </w:t>
      </w:r>
      <w:r w:rsidRPr="00E60514">
        <w:t xml:space="preserve">Начиная примерно с 3000 года до </w:t>
      </w:r>
      <w:r w:rsidR="00E60514">
        <w:t>н.э.</w:t>
      </w:r>
      <w:r w:rsidR="00E60514" w:rsidRPr="00E60514">
        <w:t xml:space="preserve"> </w:t>
      </w:r>
      <w:r w:rsidRPr="00E60514">
        <w:t>на островах стали вновь поселяться земледельцы с континента</w:t>
      </w:r>
      <w:r w:rsidR="00E60514" w:rsidRPr="00E60514">
        <w:t xml:space="preserve"> - </w:t>
      </w:r>
      <w:r w:rsidRPr="00E60514">
        <w:t>так называемые уиндмиллхиллские люди</w:t>
      </w:r>
      <w:r w:rsidR="00E60514" w:rsidRPr="00E60514">
        <w:t xml:space="preserve"> - </w:t>
      </w:r>
      <w:r w:rsidRPr="00E60514">
        <w:t>по названию холма блих Стоунхенджа</w:t>
      </w:r>
      <w:r w:rsidR="00E60514" w:rsidRPr="00E60514">
        <w:t xml:space="preserve">. </w:t>
      </w:r>
      <w:r w:rsidRPr="00E60514">
        <w:t>Именно благодаря им Солсберийская равнина стала средоточием ремесел и скотоводства</w:t>
      </w:r>
      <w:r w:rsidR="00E60514" w:rsidRPr="00E60514">
        <w:t xml:space="preserve">. </w:t>
      </w:r>
      <w:r w:rsidRPr="00E60514">
        <w:t xml:space="preserve">После 2000 года до </w:t>
      </w:r>
      <w:r w:rsidR="00E60514">
        <w:t>н.э.</w:t>
      </w:r>
      <w:r w:rsidR="00E60514" w:rsidRPr="00E60514">
        <w:t xml:space="preserve"> </w:t>
      </w:r>
      <w:r w:rsidRPr="00E60514">
        <w:t>здесь появились бикеры</w:t>
      </w:r>
      <w:r w:rsidR="00E60514" w:rsidRPr="00E60514">
        <w:t xml:space="preserve">. </w:t>
      </w:r>
      <w:r w:rsidRPr="00E60514">
        <w:t>Их приход совпал с началом бронзового века</w:t>
      </w:r>
      <w:r w:rsidR="00E60514" w:rsidRPr="00E60514">
        <w:t xml:space="preserve">. </w:t>
      </w:r>
      <w:r w:rsidRPr="00E60514">
        <w:t>А спустя триста лет сюда пришли уэссекцы, любители дальних путешествий</w:t>
      </w:r>
      <w:r w:rsidR="00E60514" w:rsidRPr="00E60514">
        <w:t xml:space="preserve"> - </w:t>
      </w:r>
      <w:r w:rsidRPr="00E60514">
        <w:t>в их могилах особенно часто находят предметы из всех уголков тогдашней ойкумены</w:t>
      </w:r>
      <w:r w:rsidR="00E60514" w:rsidRPr="00E60514">
        <w:t xml:space="preserve"> - </w:t>
      </w:r>
      <w:r w:rsidRPr="00E60514">
        <w:t>фаянс из Египта, янтарь с Балтики, выпрямители стрел из Микен, булавки германцев… От всех этих народов не осталось ничего, что могло бы пролить свет на их причастность к мегалитическим постройкам</w:t>
      </w:r>
      <w:r w:rsidR="00E60514" w:rsidRPr="00E60514">
        <w:t xml:space="preserve">. </w:t>
      </w:r>
      <w:r w:rsidRPr="00E60514">
        <w:t>Нам остается только гадать</w:t>
      </w:r>
      <w:r w:rsidR="00E60514" w:rsidRPr="00E60514">
        <w:t xml:space="preserve"> - </w:t>
      </w:r>
      <w:r w:rsidRPr="00E60514">
        <w:t>кто из них</w:t>
      </w:r>
      <w:r w:rsidR="00E60514" w:rsidRPr="00E60514">
        <w:t xml:space="preserve">? </w:t>
      </w:r>
      <w:r w:rsidRPr="00E60514">
        <w:t>Хокинс считает, что все три народа приложили свою</w:t>
      </w:r>
      <w:r w:rsidR="00E60514">
        <w:t xml:space="preserve"> "</w:t>
      </w:r>
      <w:r w:rsidRPr="00E60514">
        <w:t>руку</w:t>
      </w:r>
      <w:r w:rsidR="00E60514">
        <w:t xml:space="preserve">" </w:t>
      </w:r>
      <w:r w:rsidRPr="00E60514">
        <w:t>к строительству Стоунхенджа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Камни, из которых сложен Стоунхендж, разные</w:t>
      </w:r>
      <w:r w:rsidR="00E60514" w:rsidRPr="00E60514">
        <w:t xml:space="preserve">. </w:t>
      </w:r>
      <w:r w:rsidRPr="00E60514">
        <w:t>Главный строительный материал монолитов</w:t>
      </w:r>
      <w:r w:rsidR="00E60514" w:rsidRPr="00E60514">
        <w:t xml:space="preserve"> - </w:t>
      </w:r>
      <w:r w:rsidRPr="00E60514">
        <w:t>долерит, но есть и вулканическая лава</w:t>
      </w:r>
      <w:r w:rsidR="00E60514">
        <w:t xml:space="preserve"> (</w:t>
      </w:r>
      <w:r w:rsidR="00F90435">
        <w:t>рио</w:t>
      </w:r>
      <w:r w:rsidRPr="00E60514">
        <w:t>лит</w:t>
      </w:r>
      <w:r w:rsidR="00E60514" w:rsidRPr="00E60514">
        <w:t>),</w:t>
      </w:r>
      <w:r w:rsidRPr="00E60514">
        <w:t xml:space="preserve"> и вулканический туф, и песчаник, и известняк</w:t>
      </w:r>
      <w:r w:rsidR="00E60514" w:rsidRPr="00E60514">
        <w:t xml:space="preserve">. </w:t>
      </w:r>
      <w:r w:rsidRPr="00E60514">
        <w:t>Три вида</w:t>
      </w:r>
      <w:r w:rsidR="00E60514" w:rsidRPr="00E60514">
        <w:t xml:space="preserve"> - </w:t>
      </w:r>
      <w:r w:rsidRPr="00E60514">
        <w:t>долерит, риолит и вулканический туф</w:t>
      </w:r>
      <w:r w:rsidR="00E60514" w:rsidRPr="00E60514">
        <w:t xml:space="preserve"> - </w:t>
      </w:r>
      <w:r w:rsidRPr="00E60514">
        <w:t>встречаются только в одном месте</w:t>
      </w:r>
      <w:r w:rsidR="00E60514" w:rsidRPr="00E60514">
        <w:t xml:space="preserve"> - </w:t>
      </w:r>
      <w:r w:rsidRPr="00E60514">
        <w:t>в Уэльсе, в горах Преселли, близ побережья Бристольского залива</w:t>
      </w:r>
      <w:r w:rsidR="00E60514" w:rsidRPr="00E60514">
        <w:t>.</w:t>
      </w:r>
      <w:r w:rsidR="00E60514">
        <w:t xml:space="preserve"> "</w:t>
      </w:r>
      <w:r w:rsidRPr="00E60514">
        <w:t>Теперь уже нет сомнения,</w:t>
      </w:r>
      <w:r w:rsidR="00E60514" w:rsidRPr="00E60514">
        <w:t xml:space="preserve"> - </w:t>
      </w:r>
      <w:r w:rsidRPr="00E60514">
        <w:t>пишет исследователь Стоунхенджа Р</w:t>
      </w:r>
      <w:r w:rsidR="00E60514" w:rsidRPr="00E60514">
        <w:t xml:space="preserve">. </w:t>
      </w:r>
      <w:r w:rsidRPr="00E60514">
        <w:t>Аткинсон,</w:t>
      </w:r>
      <w:r w:rsidR="00E60514" w:rsidRPr="00E60514">
        <w:t xml:space="preserve"> - </w:t>
      </w:r>
      <w:r w:rsidRPr="00E60514">
        <w:t>что голубые камни были вывезены в Стоунхендж именно с этого очень ограниченного участка</w:t>
      </w:r>
      <w:r w:rsidR="00E60514">
        <w:t xml:space="preserve">". </w:t>
      </w:r>
      <w:r w:rsidRPr="00E60514">
        <w:t>Дистанция по прямой составляет 210 километров</w:t>
      </w:r>
      <w:r w:rsidR="00E60514" w:rsidRPr="00E60514">
        <w:t xml:space="preserve"> - </w:t>
      </w:r>
      <w:r w:rsidRPr="00E60514">
        <w:t>три часа езды на автобусе</w:t>
      </w:r>
      <w:r w:rsidR="00E60514" w:rsidRPr="00E60514">
        <w:t xml:space="preserve">. </w:t>
      </w:r>
      <w:r w:rsidRPr="00E60514">
        <w:t>Но везли-то их на катках и по воде, и это расстояние равно 380 километрам</w:t>
      </w:r>
      <w:r w:rsidR="00E60514" w:rsidRPr="00E60514">
        <w:t xml:space="preserve">. </w:t>
      </w:r>
      <w:r w:rsidRPr="00E60514">
        <w:t>Восемьдесят камней весят в совокупности до четырехсот тонн</w:t>
      </w:r>
      <w:r w:rsidR="00E60514" w:rsidRPr="00E60514">
        <w:t xml:space="preserve">. </w:t>
      </w:r>
      <w:r w:rsidRPr="00E60514">
        <w:t>Кто еще в древней Европе совершал такой необыкновенный рейд</w:t>
      </w:r>
      <w:r w:rsidR="00E60514" w:rsidRPr="00E60514">
        <w:t xml:space="preserve">? </w:t>
      </w:r>
      <w:r w:rsidRPr="00E60514">
        <w:t>Пожалуй, никто</w:t>
      </w:r>
      <w:r w:rsidR="00E60514" w:rsidRPr="00E60514">
        <w:t xml:space="preserve">. </w:t>
      </w:r>
      <w:r w:rsidRPr="00E60514">
        <w:t>Ученые проследили возможный путь строителей и выяснили, что большая часть его проходила по воде</w:t>
      </w:r>
      <w:r w:rsidR="00E60514" w:rsidRPr="00E60514">
        <w:t xml:space="preserve">. </w:t>
      </w:r>
      <w:r w:rsidRPr="00E60514">
        <w:t>Кое-какие крупные камни собирали по дороге</w:t>
      </w:r>
      <w:r w:rsidR="00E60514" w:rsidRPr="00E60514">
        <w:t>.</w:t>
      </w:r>
    </w:p>
    <w:p w:rsidR="00E60514" w:rsidRDefault="00187B4E" w:rsidP="00E60514">
      <w:pPr>
        <w:ind w:firstLine="709"/>
      </w:pPr>
      <w:r w:rsidRPr="00E60514">
        <w:t>Камни везли на деревянных салазках по бревнам</w:t>
      </w:r>
      <w:r w:rsidR="00E60514" w:rsidRPr="00E60514">
        <w:t xml:space="preserve">. </w:t>
      </w:r>
      <w:r w:rsidRPr="00E60514">
        <w:t>Эксперимент, проведенный учеными, помог выяснить, что двадцать четыре человека способны тащить таким образом груз весом в одну тонну со скоростью километр-полтора вдень</w:t>
      </w:r>
      <w:r w:rsidR="00E60514" w:rsidRPr="00E60514">
        <w:t xml:space="preserve">. </w:t>
      </w:r>
      <w:r w:rsidRPr="00E60514">
        <w:t>На воде дело обстояло проще</w:t>
      </w:r>
      <w:r w:rsidR="00E60514" w:rsidRPr="00E60514">
        <w:t xml:space="preserve">: </w:t>
      </w:r>
      <w:r w:rsidRPr="00E60514">
        <w:t>несколько деревянных челнов, соединенных досками, выдерживали огромные тяжести и легко управлялись</w:t>
      </w:r>
      <w:r w:rsidR="00E60514" w:rsidRPr="00E60514">
        <w:t>.</w:t>
      </w:r>
    </w:p>
    <w:p w:rsidR="00E60514" w:rsidRDefault="00187B4E" w:rsidP="00E60514">
      <w:pPr>
        <w:ind w:firstLine="709"/>
      </w:pPr>
      <w:r w:rsidRPr="00E60514">
        <w:t>А самые тяжелые камни</w:t>
      </w:r>
      <w:r w:rsidR="00E60514" w:rsidRPr="00E60514">
        <w:t xml:space="preserve"> - </w:t>
      </w:r>
      <w:r w:rsidRPr="00E60514">
        <w:t>сарсены</w:t>
      </w:r>
      <w:r w:rsidR="00E60514" w:rsidRPr="00E60514">
        <w:t xml:space="preserve">? </w:t>
      </w:r>
      <w:r w:rsidRPr="00E60514">
        <w:t>Их месторождение обнаружили гораздо ближе к Стоунхенджу, всего в тридцати километрах</w:t>
      </w:r>
      <w:r w:rsidR="00E60514" w:rsidRPr="00E60514">
        <w:t xml:space="preserve">. </w:t>
      </w:r>
      <w:r w:rsidRPr="00E60514">
        <w:t>Вес самых больших</w:t>
      </w:r>
      <w:r w:rsidR="00E60514">
        <w:t xml:space="preserve"> "</w:t>
      </w:r>
      <w:r w:rsidRPr="00E60514">
        <w:t>серых баранов</w:t>
      </w:r>
      <w:r w:rsidR="00E60514">
        <w:t>" (</w:t>
      </w:r>
      <w:r w:rsidRPr="00E60514">
        <w:t>так прозвали эти глыбы</w:t>
      </w:r>
      <w:r w:rsidR="00E60514" w:rsidRPr="00E60514">
        <w:t xml:space="preserve">) </w:t>
      </w:r>
      <w:r w:rsidRPr="00E60514">
        <w:t>достигает пятидесяти тонн</w:t>
      </w:r>
      <w:r w:rsidR="00E60514" w:rsidRPr="00E60514">
        <w:t xml:space="preserve">. </w:t>
      </w:r>
      <w:r w:rsidRPr="00E60514">
        <w:t>Подсчитано, что тысяча человек доставила их к месту постройки за семь лет</w:t>
      </w:r>
      <w:r w:rsidR="00E60514" w:rsidRPr="00E60514">
        <w:t>.</w:t>
      </w:r>
    </w:p>
    <w:p w:rsidR="00E60514" w:rsidRDefault="00187B4E" w:rsidP="00E60514">
      <w:pPr>
        <w:ind w:firstLine="709"/>
      </w:pPr>
      <w:r w:rsidRPr="00E60514">
        <w:t>План Стоунхенджа</w:t>
      </w:r>
      <w:r w:rsidR="00E60514">
        <w:t xml:space="preserve"> (</w:t>
      </w:r>
      <w:r w:rsidRPr="00E60514">
        <w:t>2004 год</w:t>
      </w:r>
      <w:r w:rsidR="00E60514" w:rsidRPr="00E60514">
        <w:t>):</w:t>
      </w:r>
    </w:p>
    <w:p w:rsidR="00AE0E3E" w:rsidRDefault="00AE0E3E" w:rsidP="00E60514">
      <w:pPr>
        <w:ind w:firstLine="709"/>
      </w:pPr>
    </w:p>
    <w:p w:rsidR="00187B4E" w:rsidRPr="00E60514" w:rsidRDefault="00155A92" w:rsidP="00E60514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pt;height:207.75pt;visibility:visible">
            <v:imagedata r:id="rId7" o:title=""/>
          </v:shape>
        </w:pict>
      </w:r>
    </w:p>
    <w:p w:rsidR="00AE0E3E" w:rsidRDefault="00AE0E3E" w:rsidP="00E60514">
      <w:pPr>
        <w:ind w:firstLine="709"/>
      </w:pPr>
    </w:p>
    <w:p w:rsidR="00E60514" w:rsidRDefault="00187B4E" w:rsidP="00E60514">
      <w:pPr>
        <w:ind w:firstLine="709"/>
      </w:pPr>
      <w:r w:rsidRPr="00E60514">
        <w:t>На плане выделяются</w:t>
      </w:r>
      <w:r w:rsidR="00E60514" w:rsidRPr="00E60514">
        <w:t>:</w:t>
      </w:r>
    </w:p>
    <w:p w:rsidR="00187B4E" w:rsidRPr="00E60514" w:rsidRDefault="00187B4E" w:rsidP="00E60514">
      <w:pPr>
        <w:ind w:firstLine="709"/>
      </w:pPr>
      <w:r w:rsidRPr="00E60514">
        <w:t>1</w:t>
      </w:r>
      <w:r w:rsidR="00E60514" w:rsidRPr="00E60514">
        <w:t xml:space="preserve"> - </w:t>
      </w:r>
      <w:r w:rsidRPr="00E60514">
        <w:t>Алтарный камень, шеститонный монолит зеленого слюдяного песчаника из Уэльса</w:t>
      </w:r>
    </w:p>
    <w:p w:rsidR="00187B4E" w:rsidRPr="00E60514" w:rsidRDefault="00187B4E" w:rsidP="00E60514">
      <w:pPr>
        <w:ind w:firstLine="709"/>
      </w:pPr>
      <w:r w:rsidRPr="00E60514">
        <w:t>2-3</w:t>
      </w:r>
      <w:r w:rsidR="00E60514" w:rsidRPr="00E60514">
        <w:t xml:space="preserve"> - </w:t>
      </w:r>
      <w:r w:rsidRPr="00E60514">
        <w:t>курганы без могил</w:t>
      </w:r>
    </w:p>
    <w:p w:rsidR="00E60514" w:rsidRDefault="00187B4E" w:rsidP="00E60514">
      <w:pPr>
        <w:ind w:firstLine="709"/>
      </w:pPr>
      <w:r w:rsidRPr="00E60514">
        <w:t>4</w:t>
      </w:r>
      <w:r w:rsidR="00E60514" w:rsidRPr="00E60514">
        <w:t xml:space="preserve"> - </w:t>
      </w:r>
      <w:r w:rsidRPr="00E60514">
        <w:t>упавший камень 4,9 метров в длину</w:t>
      </w:r>
      <w:r w:rsidR="00E60514">
        <w:t xml:space="preserve"> (</w:t>
      </w:r>
      <w:r w:rsidRPr="00E60514">
        <w:t>Slaughter Stone</w:t>
      </w:r>
      <w:r w:rsidR="00E60514" w:rsidRPr="00E60514">
        <w:t xml:space="preserve"> - </w:t>
      </w:r>
      <w:r w:rsidRPr="00E60514">
        <w:t>эшафот</w:t>
      </w:r>
      <w:r w:rsidR="00E60514" w:rsidRPr="00E60514">
        <w:t>)</w:t>
      </w:r>
    </w:p>
    <w:p w:rsidR="00E60514" w:rsidRDefault="00187B4E" w:rsidP="00E60514">
      <w:pPr>
        <w:ind w:firstLine="709"/>
      </w:pPr>
      <w:r w:rsidRPr="00E60514">
        <w:t>5</w:t>
      </w:r>
      <w:r w:rsidR="00E60514" w:rsidRPr="00E60514">
        <w:t xml:space="preserve"> - </w:t>
      </w:r>
      <w:r w:rsidRPr="00E60514">
        <w:t>Пяточный камень</w:t>
      </w:r>
      <w:r w:rsidR="00E60514">
        <w:t xml:space="preserve"> (</w:t>
      </w:r>
      <w:r w:rsidRPr="00E60514">
        <w:t>Heel Stone</w:t>
      </w:r>
      <w:r w:rsidR="00E60514" w:rsidRPr="00E60514">
        <w:t>)</w:t>
      </w:r>
    </w:p>
    <w:p w:rsidR="00E60514" w:rsidRDefault="00187B4E" w:rsidP="00E60514">
      <w:pPr>
        <w:ind w:firstLine="709"/>
      </w:pPr>
      <w:r w:rsidRPr="00E60514">
        <w:t>6</w:t>
      </w:r>
      <w:r w:rsidR="00E60514" w:rsidRPr="00E60514">
        <w:t xml:space="preserve"> - </w:t>
      </w:r>
      <w:r w:rsidRPr="00E60514">
        <w:t>два из первоначально четырех вертикально стоящих камней</w:t>
      </w:r>
      <w:r w:rsidR="00E60514">
        <w:t xml:space="preserve"> (</w:t>
      </w:r>
      <w:r w:rsidRPr="00E60514">
        <w:t>на плане нач</w:t>
      </w:r>
      <w:r w:rsidR="00E60514" w:rsidRPr="00E60514">
        <w:t xml:space="preserve">. </w:t>
      </w:r>
      <w:r w:rsidRPr="00E60514">
        <w:t>XIX века их положение указано иначе</w:t>
      </w:r>
      <w:r w:rsidR="00E60514" w:rsidRPr="00E60514">
        <w:t>)</w:t>
      </w:r>
    </w:p>
    <w:p w:rsidR="00E60514" w:rsidRDefault="00187B4E" w:rsidP="00E60514">
      <w:pPr>
        <w:ind w:firstLine="709"/>
      </w:pPr>
      <w:r w:rsidRPr="00E60514">
        <w:t>7</w:t>
      </w:r>
      <w:r w:rsidR="00E60514" w:rsidRPr="00E60514">
        <w:t xml:space="preserve"> - </w:t>
      </w:r>
      <w:r w:rsidRPr="00E60514">
        <w:t>ров</w:t>
      </w:r>
      <w:r w:rsidR="00E60514">
        <w:t xml:space="preserve"> (</w:t>
      </w:r>
      <w:r w:rsidRPr="00E60514">
        <w:t>канава</w:t>
      </w:r>
      <w:r w:rsidR="00E60514" w:rsidRPr="00E60514">
        <w:t>)</w:t>
      </w:r>
    </w:p>
    <w:p w:rsidR="00187B4E" w:rsidRPr="00E60514" w:rsidRDefault="00187B4E" w:rsidP="00E60514">
      <w:pPr>
        <w:ind w:firstLine="709"/>
      </w:pPr>
      <w:r w:rsidRPr="00E60514">
        <w:t>8</w:t>
      </w:r>
      <w:r w:rsidR="00E60514" w:rsidRPr="00E60514">
        <w:t xml:space="preserve"> - </w:t>
      </w:r>
      <w:r w:rsidRPr="00E60514">
        <w:t>внутренний вал</w:t>
      </w:r>
    </w:p>
    <w:p w:rsidR="00187B4E" w:rsidRPr="00E60514" w:rsidRDefault="00187B4E" w:rsidP="00E60514">
      <w:pPr>
        <w:ind w:firstLine="709"/>
      </w:pPr>
      <w:r w:rsidRPr="00E60514">
        <w:t>9</w:t>
      </w:r>
      <w:r w:rsidR="00E60514" w:rsidRPr="00E60514">
        <w:t xml:space="preserve"> - </w:t>
      </w:r>
      <w:r w:rsidRPr="00E60514">
        <w:t>внешний вал</w:t>
      </w:r>
    </w:p>
    <w:p w:rsidR="00E60514" w:rsidRDefault="00187B4E" w:rsidP="00E60514">
      <w:pPr>
        <w:ind w:firstLine="709"/>
      </w:pPr>
      <w:r w:rsidRPr="00E60514">
        <w:t>10</w:t>
      </w:r>
      <w:r w:rsidR="00E60514" w:rsidRPr="00E60514">
        <w:t xml:space="preserve"> - </w:t>
      </w:r>
      <w:r w:rsidRPr="00E60514">
        <w:t>авеню, то есть параллельная пара рвов и валов, ведущая за 3 км на реку Эйвон</w:t>
      </w:r>
      <w:r w:rsidR="00E60514">
        <w:t xml:space="preserve"> (</w:t>
      </w:r>
      <w:r w:rsidRPr="00E60514">
        <w:t>en</w:t>
      </w:r>
      <w:r w:rsidR="00E60514" w:rsidRPr="00E60514">
        <w:t xml:space="preserve">: </w:t>
      </w:r>
      <w:r w:rsidRPr="00E60514">
        <w:t>River Avon, Hampshire</w:t>
      </w:r>
      <w:r w:rsidR="00E60514" w:rsidRPr="00E60514">
        <w:t xml:space="preserve">); </w:t>
      </w:r>
      <w:r w:rsidRPr="00E60514">
        <w:t>сейчас эти валы едва различимы</w:t>
      </w:r>
      <w:r w:rsidR="00E60514">
        <w:t xml:space="preserve"> (</w:t>
      </w:r>
      <w:r w:rsidRPr="00E60514">
        <w:t>см</w:t>
      </w:r>
      <w:r w:rsidR="00E60514" w:rsidRPr="00E60514">
        <w:t xml:space="preserve">. </w:t>
      </w:r>
      <w:r w:rsidRPr="00E60514">
        <w:t>виртуальную экскурсию</w:t>
      </w:r>
      <w:r w:rsidR="00E60514" w:rsidRPr="00E60514">
        <w:t>)</w:t>
      </w:r>
    </w:p>
    <w:p w:rsidR="00187B4E" w:rsidRPr="00E60514" w:rsidRDefault="00187B4E" w:rsidP="00E60514">
      <w:pPr>
        <w:ind w:firstLine="709"/>
      </w:pPr>
      <w:r w:rsidRPr="00E60514">
        <w:t>11</w:t>
      </w:r>
      <w:r w:rsidR="00E60514" w:rsidRPr="00E60514">
        <w:t xml:space="preserve"> - </w:t>
      </w:r>
      <w:r w:rsidRPr="00E60514">
        <w:t>кольцо 30 ям, т</w:t>
      </w:r>
      <w:r w:rsidR="00E60514" w:rsidRPr="00E60514">
        <w:t xml:space="preserve">. </w:t>
      </w:r>
      <w:r w:rsidRPr="00E60514">
        <w:t>н</w:t>
      </w:r>
      <w:r w:rsidR="00E60514" w:rsidRPr="00E60514">
        <w:t xml:space="preserve">. </w:t>
      </w:r>
      <w:r w:rsidRPr="00E60514">
        <w:t>Y лунки</w:t>
      </w:r>
      <w:r w:rsidR="00E60514" w:rsidRPr="00E60514">
        <w:t xml:space="preserve">; </w:t>
      </w:r>
      <w:r w:rsidRPr="00E60514">
        <w:t>в 1930-х лунки были обозначены круглыми столбиками, которые теперь убраны</w:t>
      </w:r>
    </w:p>
    <w:p w:rsidR="00187B4E" w:rsidRPr="00E60514" w:rsidRDefault="00187B4E" w:rsidP="00E60514">
      <w:pPr>
        <w:ind w:firstLine="709"/>
      </w:pPr>
      <w:r w:rsidRPr="00E60514">
        <w:t>12</w:t>
      </w:r>
      <w:r w:rsidR="00E60514" w:rsidRPr="00E60514">
        <w:t xml:space="preserve"> - </w:t>
      </w:r>
      <w:r w:rsidRPr="00E60514">
        <w:t>кольцо 30 ям, т</w:t>
      </w:r>
      <w:r w:rsidR="00E60514" w:rsidRPr="00E60514">
        <w:t xml:space="preserve">. </w:t>
      </w:r>
      <w:r w:rsidRPr="00E60514">
        <w:t>н</w:t>
      </w:r>
      <w:r w:rsidR="00E60514" w:rsidRPr="00E60514">
        <w:t xml:space="preserve">. </w:t>
      </w:r>
      <w:r w:rsidRPr="00E60514">
        <w:t>Z лунки</w:t>
      </w:r>
    </w:p>
    <w:p w:rsidR="00E60514" w:rsidRDefault="00187B4E" w:rsidP="00E60514">
      <w:pPr>
        <w:ind w:firstLine="709"/>
      </w:pPr>
      <w:r w:rsidRPr="00E60514">
        <w:t>13</w:t>
      </w:r>
      <w:r w:rsidR="00E60514" w:rsidRPr="00E60514">
        <w:t xml:space="preserve"> - </w:t>
      </w:r>
      <w:r w:rsidRPr="00E60514">
        <w:t>круг 56 ям, известный как лунки Обри</w:t>
      </w:r>
      <w:r w:rsidR="00E60514">
        <w:t xml:space="preserve"> (</w:t>
      </w:r>
      <w:r w:rsidRPr="00E60514">
        <w:t>Aubrey holes</w:t>
      </w:r>
      <w:r w:rsidR="00E60514" w:rsidRPr="00E60514">
        <w:t>)</w:t>
      </w:r>
    </w:p>
    <w:p w:rsidR="00187B4E" w:rsidRPr="00E60514" w:rsidRDefault="00187B4E" w:rsidP="00E60514">
      <w:pPr>
        <w:ind w:firstLine="709"/>
      </w:pPr>
      <w:r w:rsidRPr="00E60514">
        <w:t>14</w:t>
      </w:r>
      <w:r w:rsidR="00E60514" w:rsidRPr="00E60514">
        <w:t xml:space="preserve"> - </w:t>
      </w:r>
      <w:r w:rsidRPr="00E60514">
        <w:t>малый южный вход</w:t>
      </w:r>
    </w:p>
    <w:p w:rsidR="00E60514" w:rsidRDefault="00E16CF0" w:rsidP="00E60514">
      <w:pPr>
        <w:ind w:firstLine="709"/>
      </w:pPr>
      <w:r w:rsidRPr="00E60514">
        <w:t>Камни, сосредоточенные в центре Стоунхенджа, показаны на плане цветом</w:t>
      </w:r>
      <w:r w:rsidR="00E60514" w:rsidRPr="00E60514">
        <w:t xml:space="preserve">: </w:t>
      </w:r>
      <w:r w:rsidRPr="00E60514">
        <w:t>серыми</w:t>
      </w:r>
      <w:r w:rsidR="00E60514" w:rsidRPr="00E60514">
        <w:t xml:space="preserve"> - </w:t>
      </w:r>
      <w:r w:rsidRPr="00E60514">
        <w:t>для валунов песчаника</w:t>
      </w:r>
      <w:r w:rsidR="00E60514">
        <w:t xml:space="preserve"> (</w:t>
      </w:r>
      <w:r w:rsidRPr="00E60514">
        <w:t>сарсена</w:t>
      </w:r>
      <w:r w:rsidR="00E60514" w:rsidRPr="00E60514">
        <w:t xml:space="preserve">) </w:t>
      </w:r>
      <w:r w:rsidRPr="00E60514">
        <w:t>и синими</w:t>
      </w:r>
      <w:r w:rsidR="00E60514" w:rsidRPr="00E60514">
        <w:t xml:space="preserve"> - </w:t>
      </w:r>
      <w:r w:rsidRPr="00E60514">
        <w:t>для ввозимых издалека камней, главным образом голубых камней</w:t>
      </w:r>
      <w:r w:rsidR="00E60514">
        <w:t xml:space="preserve"> (</w:t>
      </w:r>
      <w:r w:rsidRPr="00E60514">
        <w:t>bluestone</w:t>
      </w:r>
      <w:r w:rsidR="00E60514" w:rsidRPr="00E60514">
        <w:t xml:space="preserve">). </w:t>
      </w:r>
      <w:r w:rsidRPr="00E60514">
        <w:t>Эти каменные глыбы были, вероятно, доставлены на место строительства Стоунхенджа с расстояния в 380 км, примерно с восточной части Уэльса, поскольку это самый ближний каменный карьер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Расположение камней реконструировал Уильям Стьюкли в начале XIX века, дальнейшие исследования внесли в нее незначительные коррективы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30 сарсеновых камней образуют круг диаметром 33 м</w:t>
      </w:r>
      <w:r w:rsidR="00E60514" w:rsidRPr="00E60514">
        <w:t xml:space="preserve">. </w:t>
      </w:r>
      <w:r w:rsidRPr="00E60514">
        <w:t>Эти камни имеют 4,1 м высоты, 2,1 м в ширину и весят около 25 тонн</w:t>
      </w:r>
      <w:r w:rsidR="00E60514" w:rsidRPr="00E60514">
        <w:t xml:space="preserve">. </w:t>
      </w:r>
      <w:r w:rsidRPr="00E60514">
        <w:t>Сверху на них положены камни-перемычки длиной около 3,2 м и шириной 1 м и толщиной 0,8 м так, что вершины перемычек находятся на 4,9 м над уровнем земли</w:t>
      </w:r>
      <w:r w:rsidR="00E60514" w:rsidRPr="00E60514">
        <w:t xml:space="preserve">. </w:t>
      </w:r>
      <w:r w:rsidRPr="00E60514">
        <w:t>Камни закреплялись при помощи системы</w:t>
      </w:r>
      <w:r w:rsidR="00E60514">
        <w:t xml:space="preserve"> "</w:t>
      </w:r>
      <w:r w:rsidRPr="00E60514">
        <w:t>паз и шип</w:t>
      </w:r>
      <w:r w:rsidR="00E60514">
        <w:t xml:space="preserve">". </w:t>
      </w:r>
      <w:r w:rsidRPr="00E60514">
        <w:t>Дуга внешнего кольца из 13 камней сохранилась вместе с перекрытиями</w:t>
      </w:r>
      <w:r w:rsidR="00E60514" w:rsidRPr="00E60514">
        <w:t xml:space="preserve">. </w:t>
      </w:r>
      <w:r w:rsidRPr="00E60514">
        <w:t>На плане перемычки не указаны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В пределах этого круга стояло пять трилитов из сарсена, образуя подкову, открытую в сторону авеню</w:t>
      </w:r>
      <w:r w:rsidR="00E60514" w:rsidRPr="00E60514">
        <w:t xml:space="preserve">. </w:t>
      </w:r>
      <w:r w:rsidRPr="00E60514">
        <w:t>Их огромные камни весят до 50 тонн каждый</w:t>
      </w:r>
      <w:r w:rsidR="00E60514" w:rsidRPr="00E60514">
        <w:t xml:space="preserve">. </w:t>
      </w:r>
      <w:r w:rsidRPr="00E60514">
        <w:t>Трилиты устроены симметрично</w:t>
      </w:r>
      <w:r w:rsidR="00E60514" w:rsidRPr="00E60514">
        <w:t xml:space="preserve">: </w:t>
      </w:r>
      <w:r w:rsidRPr="00E60514">
        <w:t>самая маленькая пара трилитов была 6 м высотой, следующая пара немного выше, а самым большим был единственный центральный трилит высотой в 7,3 м</w:t>
      </w:r>
      <w:r w:rsidR="00E60514" w:rsidRPr="00E60514">
        <w:t xml:space="preserve">. </w:t>
      </w:r>
      <w:r w:rsidRPr="00E60514">
        <w:t>К XIX веку сохранилось только два трилита с юго-востока и одна сильно согнутая опора центрального трилита</w:t>
      </w:r>
      <w:r w:rsidR="00E60514" w:rsidRPr="00E60514">
        <w:t xml:space="preserve">. </w:t>
      </w:r>
      <w:r w:rsidRPr="00E60514">
        <w:t>В первой половине XX века был восстановлен один трилит с северо-запада и выправлена опора центрального трилита, чем был полностью изменен вид комплекса с северо-запада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Форму кольца и подковы повторяют кольцо без перекрытий и подкова из голубых каменей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Древние мастера умело обрабатывали глыбы еще до того, как везти их к месту строительства комплекса, используя технику удара и обработки огнем и холодом</w:t>
      </w:r>
      <w:r w:rsidR="00E60514" w:rsidRPr="00E60514">
        <w:t xml:space="preserve">. </w:t>
      </w:r>
      <w:r w:rsidRPr="00E60514">
        <w:t>После того, как на камне намечалась трещина, по ней выкладывали костер, а потом лили холодную воду и били каменными молотами</w:t>
      </w:r>
      <w:r w:rsidR="00E60514" w:rsidRPr="00E60514">
        <w:t xml:space="preserve">. </w:t>
      </w:r>
      <w:r w:rsidRPr="00E60514">
        <w:t>И уже после грубой обработки и доставки глыбы на место следовала более тонкая работа</w:t>
      </w:r>
      <w:r w:rsidR="00E60514" w:rsidRPr="00E60514">
        <w:t xml:space="preserve">. </w:t>
      </w:r>
      <w:r w:rsidRPr="00E60514">
        <w:t>Камни шлифовали очень чисто, просто ювелирно</w:t>
      </w:r>
      <w:r w:rsidR="00E60514" w:rsidRPr="00E60514">
        <w:t xml:space="preserve">. </w:t>
      </w:r>
      <w:r w:rsidRPr="00E60514">
        <w:t>Однако технику оценить сегодня, увы, невозможно</w:t>
      </w:r>
      <w:r w:rsidR="00E60514" w:rsidRPr="00E60514">
        <w:t xml:space="preserve"> - </w:t>
      </w:r>
      <w:r w:rsidRPr="00E60514">
        <w:t>вода и ветер за столетия сделали свое дело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Ученым оставалось выяснить, как устанавливались исполины</w:t>
      </w:r>
      <w:r w:rsidR="00E60514" w:rsidRPr="00E60514">
        <w:t xml:space="preserve">. </w:t>
      </w:r>
      <w:r w:rsidRPr="00E60514">
        <w:t>Оказалось, что сначала выкапывали ямы, длина которых равнялась длине той части камня, которую предполагалось зарыть</w:t>
      </w:r>
      <w:r w:rsidR="00E60514" w:rsidRPr="00E60514">
        <w:t xml:space="preserve">. </w:t>
      </w:r>
      <w:r w:rsidRPr="00E60514">
        <w:t>Длина и ширина лунки была сантиметров на девяносто больше, чем камень</w:t>
      </w:r>
      <w:r w:rsidR="00E60514" w:rsidRPr="00E60514">
        <w:t xml:space="preserve">. </w:t>
      </w:r>
      <w:r w:rsidRPr="00E60514">
        <w:t>Три стенки лунки делали отвесными, пишет Дж</w:t>
      </w:r>
      <w:r w:rsidR="00E60514" w:rsidRPr="00E60514">
        <w:t xml:space="preserve">. </w:t>
      </w:r>
      <w:r w:rsidRPr="00E60514">
        <w:t>Хокинс, а четвертой задавали наклон 45 градусов</w:t>
      </w:r>
      <w:r w:rsidR="00E60514" w:rsidRPr="00E60514">
        <w:t xml:space="preserve"> - </w:t>
      </w:r>
      <w:r w:rsidRPr="00E60514">
        <w:t>это был приемный пандус</w:t>
      </w:r>
      <w:r w:rsidR="00E60514" w:rsidRPr="00E60514">
        <w:t xml:space="preserve">. </w:t>
      </w:r>
      <w:r w:rsidRPr="00E60514">
        <w:t>Перед тем как ставить камень, стенки лунки обкладывали толстыми деревянными кольями</w:t>
      </w:r>
      <w:r w:rsidR="00E60514" w:rsidRPr="00E60514">
        <w:t xml:space="preserve">. </w:t>
      </w:r>
      <w:r w:rsidRPr="00E60514">
        <w:t>Камень скользил по ней, не осыпая земли</w:t>
      </w:r>
      <w:r w:rsidR="00E60514" w:rsidRPr="00E60514">
        <w:t xml:space="preserve">. </w:t>
      </w:r>
      <w:r w:rsidRPr="00E60514">
        <w:t>Затем махину с помощью канатов и веревок ставили вертикально</w:t>
      </w:r>
      <w:r w:rsidR="00E60514" w:rsidRPr="00E60514">
        <w:t xml:space="preserve">. </w:t>
      </w:r>
      <w:r w:rsidRPr="00E60514">
        <w:t>Быстро-быстро</w:t>
      </w:r>
      <w:r w:rsidR="00E60514" w:rsidRPr="00E60514">
        <w:t xml:space="preserve"> - </w:t>
      </w:r>
      <w:r w:rsidRPr="00E60514">
        <w:t>пока у тех, кто держал, хватало сил,</w:t>
      </w:r>
      <w:r w:rsidR="00E60514" w:rsidRPr="00E60514">
        <w:t xml:space="preserve"> - </w:t>
      </w:r>
      <w:r w:rsidRPr="00E60514">
        <w:t>засыпали свободное пространство вокруг, лишь бы камень не завалился</w:t>
      </w:r>
      <w:r w:rsidR="00E60514" w:rsidRPr="00E60514">
        <w:t xml:space="preserve">. </w:t>
      </w:r>
      <w:r w:rsidRPr="00E60514">
        <w:t>Утрамбовав, оставляли в покое на несколько месяцев, пока почва не просядет и не спрессуется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Важная деталь</w:t>
      </w:r>
      <w:r w:rsidR="00E60514" w:rsidRPr="00E60514">
        <w:t xml:space="preserve">: </w:t>
      </w:r>
      <w:r w:rsidRPr="00E60514">
        <w:t>нижние концы вертикальных камней были оббиты на тупой конус</w:t>
      </w:r>
      <w:r w:rsidR="00E60514" w:rsidRPr="00E60514">
        <w:t xml:space="preserve"> - </w:t>
      </w:r>
      <w:r w:rsidRPr="00E60514">
        <w:t>чтобы после того, как их спустили в лунку, камни можно было поворачивать и устанавливать поточнее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А как очутились наверху многотонные перекладины</w:t>
      </w:r>
      <w:r w:rsidR="00E60514" w:rsidRPr="00E60514">
        <w:t xml:space="preserve">? </w:t>
      </w:r>
      <w:r w:rsidRPr="00E60514">
        <w:t>Не вертолетами же их туда поднимали</w:t>
      </w:r>
      <w:r w:rsidR="00E60514" w:rsidRPr="00E60514">
        <w:t xml:space="preserve">. </w:t>
      </w:r>
      <w:r w:rsidRPr="00E60514">
        <w:t>Может быть, по земляным насыпям</w:t>
      </w:r>
      <w:r w:rsidR="00E60514" w:rsidRPr="00E60514">
        <w:t xml:space="preserve">? </w:t>
      </w:r>
      <w:r w:rsidRPr="00E60514">
        <w:t>Именно такой способ в качестве гипотезы предложил еще в 1730 году один из самых первых исследователей Стоунхенджа С</w:t>
      </w:r>
      <w:r w:rsidR="00E60514" w:rsidRPr="00E60514">
        <w:t xml:space="preserve">. </w:t>
      </w:r>
      <w:r w:rsidRPr="00E60514">
        <w:t>Уоллис</w:t>
      </w:r>
      <w:r w:rsidR="00E60514" w:rsidRPr="00E60514">
        <w:t xml:space="preserve">. </w:t>
      </w:r>
      <w:r w:rsidRPr="00E60514">
        <w:t>Но на сооружение и размонтирование такой насыпи для всех тридцати пяти перекладин потребовался бы гигантский труд</w:t>
      </w:r>
      <w:r w:rsidR="00E60514" w:rsidRPr="00E60514">
        <w:t xml:space="preserve"> - </w:t>
      </w:r>
      <w:r w:rsidRPr="00E60514">
        <w:t>больше, чем работа, затраченная на весь комплекс</w:t>
      </w:r>
      <w:r w:rsidR="00E60514" w:rsidRPr="00E60514">
        <w:t xml:space="preserve">. </w:t>
      </w:r>
      <w:r w:rsidRPr="00E60514">
        <w:t>К тому же остатков земляных насыпей не обнаружили, и версия эта была оставлена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Легенды связывали постройку Стоунхенджа с именем Мерлина</w:t>
      </w:r>
      <w:r w:rsidR="00E60514" w:rsidRPr="00E60514">
        <w:t xml:space="preserve">. </w:t>
      </w:r>
      <w:r w:rsidRPr="00E60514">
        <w:t>В середине XVII века английский архитектор Иниго Джонс выдвинул версию, что Стоунхендж возвели древние римляне</w:t>
      </w:r>
      <w:r w:rsidR="00E60514" w:rsidRPr="00E60514">
        <w:t xml:space="preserve">. </w:t>
      </w:r>
      <w:r w:rsidRPr="00E60514">
        <w:t>Некоторые учёные средних веков считали, что Стоунхендж построили швейцарцы или немцы</w:t>
      </w:r>
      <w:r w:rsidR="00E60514" w:rsidRPr="00E60514">
        <w:t xml:space="preserve">. </w:t>
      </w:r>
      <w:r w:rsidRPr="00E60514">
        <w:t>В начале XIX века утвердилась версия о Стоунхендже как святилище друидов</w:t>
      </w:r>
      <w:r w:rsidR="00E60514" w:rsidRPr="00E60514">
        <w:t xml:space="preserve">. </w:t>
      </w:r>
      <w:r w:rsidRPr="00E60514">
        <w:t>Некоторые считали, что это гробница Боадицеи</w:t>
      </w:r>
      <w:r w:rsidR="00E60514" w:rsidRPr="00E60514">
        <w:t xml:space="preserve"> - </w:t>
      </w:r>
      <w:r w:rsidRPr="00E60514">
        <w:t>языческой королевы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Еще авторы XVIII века подметили, что положение камней можно увязать с астрономическими явлениями</w:t>
      </w:r>
      <w:r w:rsidR="00E60514" w:rsidRPr="00E60514">
        <w:t xml:space="preserve">. </w:t>
      </w:r>
      <w:r w:rsidRPr="00E60514">
        <w:t>Наиболее известная современная попытка истолкования Стоунхенджа как грандиозной обсерватории каменного века принадлежит Дж</w:t>
      </w:r>
      <w:r w:rsidR="00E60514" w:rsidRPr="00E60514">
        <w:t xml:space="preserve">. </w:t>
      </w:r>
      <w:r w:rsidRPr="00E60514">
        <w:t>Хокинсу и Дж</w:t>
      </w:r>
      <w:r w:rsidR="00E60514" w:rsidRPr="00E60514">
        <w:t xml:space="preserve">. </w:t>
      </w:r>
      <w:r w:rsidRPr="00E60514">
        <w:t>Уайту</w:t>
      </w:r>
      <w:r w:rsidR="00E60514" w:rsidRPr="00E60514">
        <w:t xml:space="preserve">. </w:t>
      </w:r>
      <w:r w:rsidRPr="00E60514">
        <w:t>Поддержки в современном научном сообществе эта гипотеза практически не имеет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Также часто утверждают, что Стоунхендж использовался для захоронений</w:t>
      </w:r>
      <w:r w:rsidR="00E60514" w:rsidRPr="00E60514">
        <w:t xml:space="preserve">. </w:t>
      </w:r>
      <w:r w:rsidRPr="00E60514">
        <w:t>Действительно, на территории памятника найдены захоронения, но произведены они были много позже постройки Стоунхенджа</w:t>
      </w:r>
      <w:r w:rsidR="00E60514" w:rsidRPr="00E60514">
        <w:t xml:space="preserve">. </w:t>
      </w:r>
      <w:r w:rsidRPr="00E60514">
        <w:t>Например, во рву найден скелет молодого мужчины, датированный радиоуглеродным методом как 780</w:t>
      </w:r>
      <w:r w:rsidR="00E60514" w:rsidRPr="00E60514">
        <w:t>-</w:t>
      </w:r>
      <w:r w:rsidRPr="00E60514">
        <w:t xml:space="preserve">410 до </w:t>
      </w:r>
      <w:r w:rsidR="00E60514">
        <w:t>н.э.</w:t>
      </w:r>
    </w:p>
    <w:p w:rsidR="00E60514" w:rsidRDefault="00E16CF0" w:rsidP="00E60514">
      <w:pPr>
        <w:ind w:firstLine="709"/>
      </w:pPr>
      <w:r w:rsidRPr="00E60514">
        <w:t>По сообщениям информационных агентств</w:t>
      </w:r>
      <w:r w:rsidR="00E60514" w:rsidRPr="00E60514">
        <w:t xml:space="preserve"> </w:t>
      </w:r>
      <w:r w:rsidRPr="00E60514">
        <w:t>профессор археологии из Университета города Шеффилди Майк Паркер Персон, который руководит проектом Stonehenge Riverside Archaeological Project отметил, что по его мнению Стоунхендж с самого начала своего существования и до расцвета в третьем тысячелетии до нашей эры рассматривался обитателями Англии как территория для погребения мертвых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Английский писатель и историк Томм Брукс в результате своих многолетних исследований сделал вывод, что Стоунхендж входил в состав гигантской навигационной системы, состоящей из равнобедренных треугольников, вершина каждого из которых указывала на следующий пункт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В знаменитом британском научно-фантастическом сериале</w:t>
      </w:r>
      <w:r w:rsidR="00E60514">
        <w:t xml:space="preserve"> "</w:t>
      </w:r>
      <w:r w:rsidRPr="00E60514">
        <w:t>Доктор Кто</w:t>
      </w:r>
      <w:r w:rsidR="00E60514">
        <w:t xml:space="preserve">", </w:t>
      </w:r>
      <w:r w:rsidRPr="00E60514">
        <w:t>Стоунхендж является указателем места заточения страшнейшего монстра во вселенной</w:t>
      </w:r>
      <w:r w:rsidR="00E60514" w:rsidRPr="00E60514">
        <w:t>.</w:t>
      </w:r>
    </w:p>
    <w:p w:rsidR="00E60514" w:rsidRDefault="00E16CF0" w:rsidP="00E60514">
      <w:pPr>
        <w:ind w:firstLine="709"/>
      </w:pPr>
      <w:r w:rsidRPr="00E60514">
        <w:t>В республике Хакасии есть похожее место</w:t>
      </w:r>
      <w:r w:rsidR="00E60514" w:rsidRPr="00E60514">
        <w:t xml:space="preserve"> - </w:t>
      </w:r>
      <w:r w:rsidRPr="00E60514">
        <w:t>Салбыкские курганы в Долине царей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А что, если действовали методом перекидывания с помощью штабелей из бревен</w:t>
      </w:r>
      <w:r w:rsidR="00E60514" w:rsidRPr="00E60514">
        <w:t xml:space="preserve">? </w:t>
      </w:r>
      <w:r w:rsidRPr="00E60514">
        <w:t>Приблизительно так</w:t>
      </w:r>
      <w:r w:rsidR="00E60514" w:rsidRPr="00E60514">
        <w:t xml:space="preserve">: </w:t>
      </w:r>
      <w:r w:rsidRPr="00E60514">
        <w:t>каменную перекладину клали на землю у подножия ее будущих опор, а потом перпендикулярно к ней укладывали слой бревен, переваливали ее на бревна, а на то место, где она перед этим лежала, клали уже двойной слой бревен, но уже параллельно и перпендикулярно</w:t>
      </w:r>
      <w:r w:rsidR="00E60514" w:rsidRPr="00E60514">
        <w:t xml:space="preserve">: </w:t>
      </w:r>
      <w:r w:rsidRPr="00E60514">
        <w:t>туда-сюда, туда-сюда… И вот каменная крыша уже на самом верху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Последней задачей было перевалить ее на уготованное место</w:t>
      </w:r>
      <w:r w:rsidR="00E60514" w:rsidRPr="00E60514">
        <w:t xml:space="preserve"> - </w:t>
      </w:r>
      <w:r w:rsidRPr="00E60514">
        <w:t>чтобы все гнезда ее легли на шипы опоры</w:t>
      </w:r>
      <w:r w:rsidR="00E60514" w:rsidRPr="00E60514">
        <w:t xml:space="preserve">. </w:t>
      </w:r>
      <w:r w:rsidRPr="00E60514">
        <w:t>Подсчитано, что такая башня из продольных и поперечных слоев древесины потребовала бы пятнадцать кубических километров бревен с заранее вырубленными пазами</w:t>
      </w:r>
      <w:r w:rsidR="00E60514" w:rsidRPr="00E60514">
        <w:t xml:space="preserve">. </w:t>
      </w:r>
      <w:r w:rsidRPr="00E60514">
        <w:t>И еще подсчитали</w:t>
      </w:r>
      <w:r w:rsidR="00E60514" w:rsidRPr="00E60514">
        <w:t xml:space="preserve">: </w:t>
      </w:r>
      <w:r w:rsidRPr="00E60514">
        <w:t>для строительства Стоунхенджа понадобилось триста лет работы и тысячи рабочих рук, всего же затрачено полтора миллиона человеко-дней физического труда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Во имя чего все это</w:t>
      </w:r>
      <w:r w:rsidR="00E60514" w:rsidRPr="00E60514">
        <w:t xml:space="preserve">? </w:t>
      </w:r>
      <w:r w:rsidRPr="00E60514">
        <w:t>Для чего строили Стоунхендж</w:t>
      </w:r>
      <w:r w:rsidR="00E60514" w:rsidRPr="00E60514">
        <w:t>?</w:t>
      </w:r>
    </w:p>
    <w:p w:rsidR="00E60514" w:rsidRDefault="00614E4D" w:rsidP="00E60514">
      <w:pPr>
        <w:ind w:firstLine="709"/>
      </w:pPr>
      <w:r w:rsidRPr="00E60514">
        <w:t>… В день летнего солнцестояния в Стоунхендж съезжаются толпы народа</w:t>
      </w:r>
      <w:r w:rsidR="00E60514" w:rsidRPr="00E60514">
        <w:t xml:space="preserve"> - </w:t>
      </w:r>
      <w:r w:rsidRPr="00E60514">
        <w:t>наблюдать восход Солнца над Пяточным камнем</w:t>
      </w:r>
      <w:r w:rsidR="00E60514" w:rsidRPr="00E60514">
        <w:t xml:space="preserve">. </w:t>
      </w:r>
      <w:r w:rsidRPr="00E60514">
        <w:t>Зрелище это действительно впечатляет</w:t>
      </w:r>
      <w:r w:rsidR="00E60514" w:rsidRPr="00E60514">
        <w:t xml:space="preserve">. </w:t>
      </w:r>
      <w:r w:rsidRPr="00E60514">
        <w:t>Сквозь сиреневый туман, обычно клубящийся в долине в этот ранний час, вдруг пробивается яркий луч</w:t>
      </w:r>
      <w:r w:rsidR="00E60514" w:rsidRPr="00E60514">
        <w:t xml:space="preserve"> - </w:t>
      </w:r>
      <w:r w:rsidRPr="00E60514">
        <w:t>как раз над вершиной Пяточного камня</w:t>
      </w:r>
      <w:r w:rsidR="00E60514" w:rsidRPr="00E60514">
        <w:t xml:space="preserve">! </w:t>
      </w:r>
      <w:r w:rsidRPr="00E60514">
        <w:t>Точно закрепленные лучи зрения, по мнению астрономов, заставляли наблюдателя смотреть на строго определенные участки неба, задавали направления, где происходили ожидаемые явления</w:t>
      </w:r>
      <w:r w:rsidR="00E60514" w:rsidRPr="00E60514">
        <w:t xml:space="preserve">. </w:t>
      </w:r>
      <w:r w:rsidRPr="00E60514">
        <w:t>Таким образом, Стоунхендж можно считать древней обсерваторией, которая использовалась для предсказания времени начала полевых работ и, как предположил Дж</w:t>
      </w:r>
      <w:r w:rsidR="00E60514" w:rsidRPr="00E60514">
        <w:t xml:space="preserve">. </w:t>
      </w:r>
      <w:r w:rsidRPr="00E60514">
        <w:t>Хокинс,</w:t>
      </w:r>
      <w:r w:rsidR="00E60514" w:rsidRPr="00E60514">
        <w:t xml:space="preserve"> - </w:t>
      </w:r>
      <w:r w:rsidRPr="00E60514">
        <w:t>для предсказания затмений</w:t>
      </w:r>
      <w:r w:rsidR="00E60514" w:rsidRPr="00E60514">
        <w:t xml:space="preserve">. </w:t>
      </w:r>
      <w:r w:rsidRPr="00E60514">
        <w:t>Хокинс обратил внимание на пятьдесят шесть так называемых</w:t>
      </w:r>
      <w:r w:rsidR="00E60514">
        <w:t xml:space="preserve"> "</w:t>
      </w:r>
      <w:r w:rsidRPr="00E60514">
        <w:t>лунок Обри</w:t>
      </w:r>
      <w:r w:rsidR="00E60514">
        <w:t xml:space="preserve">", </w:t>
      </w:r>
      <w:r w:rsidRPr="00E60514">
        <w:t>входящих в древний комплекс</w:t>
      </w:r>
      <w:r w:rsidR="00E60514" w:rsidRPr="00E60514">
        <w:t>.</w:t>
      </w:r>
      <w:r w:rsidR="00E60514">
        <w:t xml:space="preserve"> "</w:t>
      </w:r>
      <w:r w:rsidRPr="00E60514">
        <w:t>Я заметил,</w:t>
      </w:r>
      <w:r w:rsidR="00E60514" w:rsidRPr="00E60514">
        <w:t xml:space="preserve"> - </w:t>
      </w:r>
      <w:r w:rsidRPr="00E60514">
        <w:t>писал Хокинс,</w:t>
      </w:r>
      <w:r w:rsidR="00E60514" w:rsidRPr="00E60514">
        <w:t xml:space="preserve"> - </w:t>
      </w:r>
      <w:r w:rsidRPr="00E60514">
        <w:t>что эти лунки расположены вдоль правильной окружности на равном расстоянии друг от друга</w:t>
      </w:r>
      <w:r w:rsidR="00E60514" w:rsidRPr="00E60514">
        <w:t xml:space="preserve">. </w:t>
      </w:r>
      <w:r w:rsidRPr="00E60514">
        <w:t>Лунки глубиной около полутора метров вырыты в мелком грунте и затем снова заполнены толченым мелом</w:t>
      </w:r>
      <w:r w:rsidR="00E60514" w:rsidRPr="00E60514">
        <w:t xml:space="preserve">. </w:t>
      </w:r>
      <w:r w:rsidRPr="00E60514">
        <w:t>Жрецы могли предсказывать год затмения, скажем, зимней Луны, перекладывая камушки из лунки в лунку по окружности, по одной лунке в год</w:t>
      </w:r>
      <w:r w:rsidR="00E60514">
        <w:t xml:space="preserve">". </w:t>
      </w:r>
      <w:r w:rsidRPr="00E60514">
        <w:t>Имелись у них и другие приспособления для таких прогнозов</w:t>
      </w:r>
      <w:r w:rsidR="00E60514" w:rsidRPr="00E60514">
        <w:t>.</w:t>
      </w:r>
    </w:p>
    <w:p w:rsidR="00E60514" w:rsidRDefault="00614E4D" w:rsidP="00E60514">
      <w:pPr>
        <w:ind w:firstLine="709"/>
      </w:pPr>
      <w:r w:rsidRPr="00E60514">
        <w:t>… Пять из семи чудес света</w:t>
      </w:r>
      <w:r w:rsidR="00E60514" w:rsidRPr="00E60514">
        <w:t xml:space="preserve"> - </w:t>
      </w:r>
      <w:r w:rsidRPr="00E60514">
        <w:t>египетские пирамиды, статуя Зевса в Олимпии, храм Дианы в Эфесе, мавзолей в Галикарнасе и Александрийский маяк на острове Фарос были сделаны из камня</w:t>
      </w:r>
      <w:r w:rsidR="00E60514" w:rsidRPr="00E60514">
        <w:t xml:space="preserve">. </w:t>
      </w:r>
      <w:r w:rsidRPr="00E60514">
        <w:t>Но нигде, пожалуй, камень не был применен так искусно для интеллектуального поиска древних, как здесь, в Юго-Западной Англии, на Солсберийской равнине</w:t>
      </w:r>
      <w:r w:rsidR="00E60514" w:rsidRPr="00E60514">
        <w:t>.</w:t>
      </w:r>
    </w:p>
    <w:p w:rsidR="00E60514" w:rsidRDefault="00AE0E3E" w:rsidP="00AE0E3E">
      <w:pPr>
        <w:pStyle w:val="2"/>
      </w:pPr>
      <w:r>
        <w:br w:type="page"/>
      </w:r>
      <w:r w:rsidR="00E16CF0" w:rsidRPr="00E60514">
        <w:t>Литература</w:t>
      </w:r>
    </w:p>
    <w:p w:rsidR="00AE0E3E" w:rsidRPr="00AE0E3E" w:rsidRDefault="00AE0E3E" w:rsidP="00AE0E3E">
      <w:pPr>
        <w:ind w:firstLine="709"/>
      </w:pPr>
    </w:p>
    <w:p w:rsidR="00E60514" w:rsidRDefault="00E16CF0" w:rsidP="00AE0E3E">
      <w:pPr>
        <w:pStyle w:val="a"/>
        <w:tabs>
          <w:tab w:val="clear" w:pos="1077"/>
        </w:tabs>
        <w:ind w:firstLine="0"/>
      </w:pPr>
      <w:r w:rsidRPr="00E60514">
        <w:t>Б</w:t>
      </w:r>
      <w:r w:rsidR="00E60514" w:rsidRPr="00E60514">
        <w:t xml:space="preserve">. </w:t>
      </w:r>
      <w:r w:rsidRPr="00E60514">
        <w:t>Хотон</w:t>
      </w:r>
      <w:r w:rsidR="00E60514">
        <w:t xml:space="preserve"> "</w:t>
      </w:r>
      <w:r w:rsidRPr="00E60514">
        <w:t>Великие тайны и загадки истории</w:t>
      </w:r>
      <w:r w:rsidR="00E60514">
        <w:t xml:space="preserve">", </w:t>
      </w:r>
      <w:r w:rsidRPr="00E60514">
        <w:t>Книжный клуб, Харьков, Белгород, 2009 г</w:t>
      </w:r>
      <w:r w:rsidR="00E60514" w:rsidRPr="00E60514">
        <w:t>.</w:t>
      </w:r>
    </w:p>
    <w:p w:rsidR="00E60514" w:rsidRDefault="00E16CF0" w:rsidP="00AE0E3E">
      <w:pPr>
        <w:pStyle w:val="a"/>
        <w:tabs>
          <w:tab w:val="clear" w:pos="1077"/>
        </w:tabs>
        <w:ind w:firstLine="0"/>
      </w:pPr>
      <w:r w:rsidRPr="00E60514">
        <w:t>Н</w:t>
      </w:r>
      <w:r w:rsidR="00E60514">
        <w:t xml:space="preserve">.Н. </w:t>
      </w:r>
      <w:r w:rsidRPr="00E60514">
        <w:t>Непомнящий, А</w:t>
      </w:r>
      <w:r w:rsidR="00E60514">
        <w:t xml:space="preserve">.Ю. </w:t>
      </w:r>
      <w:r w:rsidRPr="00E60514">
        <w:t>Низовский</w:t>
      </w:r>
      <w:r w:rsidR="00E60514">
        <w:t xml:space="preserve"> "</w:t>
      </w:r>
      <w:r w:rsidRPr="00E60514">
        <w:t>Сто великих тайн</w:t>
      </w:r>
      <w:r w:rsidR="00E60514">
        <w:t xml:space="preserve">", </w:t>
      </w:r>
      <w:r w:rsidRPr="00E60514">
        <w:t>Москва,</w:t>
      </w:r>
      <w:r w:rsidR="00E60514">
        <w:t xml:space="preserve"> "</w:t>
      </w:r>
      <w:r w:rsidRPr="00E60514">
        <w:t>ВЕЧЕ</w:t>
      </w:r>
      <w:r w:rsidR="00E60514">
        <w:t xml:space="preserve">", </w:t>
      </w:r>
      <w:r w:rsidRPr="00E60514">
        <w:t>2002 г</w:t>
      </w:r>
      <w:r w:rsidR="00E60514" w:rsidRPr="00E60514">
        <w:t>.</w:t>
      </w:r>
    </w:p>
    <w:p w:rsidR="00E60514" w:rsidRDefault="00E60514" w:rsidP="00AE0E3E">
      <w:pPr>
        <w:pStyle w:val="a"/>
        <w:tabs>
          <w:tab w:val="clear" w:pos="1077"/>
        </w:tabs>
        <w:ind w:firstLine="0"/>
      </w:pPr>
      <w:r>
        <w:t>"</w:t>
      </w:r>
      <w:r w:rsidR="003F0C70" w:rsidRPr="00E60514">
        <w:t>Свободная энциклопедия Википедия</w:t>
      </w:r>
      <w:r>
        <w:t xml:space="preserve">" </w:t>
      </w:r>
      <w:r w:rsidRPr="00E60514">
        <w:t xml:space="preserve">- </w:t>
      </w:r>
      <w:r>
        <w:t>http://</w:t>
      </w:r>
      <w:r w:rsidR="003F0C70" w:rsidRPr="00E60514">
        <w:t>ru</w:t>
      </w:r>
      <w:r w:rsidRPr="00E60514">
        <w:t xml:space="preserve">. </w:t>
      </w:r>
      <w:r w:rsidR="003F0C70" w:rsidRPr="00E60514">
        <w:t>wikipedia</w:t>
      </w:r>
      <w:r>
        <w:t>.org</w:t>
      </w:r>
      <w:r w:rsidR="003F0C70" w:rsidRPr="00E60514">
        <w:t>/wiki/Стоунхендж</w:t>
      </w:r>
    </w:p>
    <w:p w:rsidR="00614E4D" w:rsidRPr="00E60514" w:rsidRDefault="00614E4D" w:rsidP="00E60514">
      <w:pPr>
        <w:ind w:firstLine="709"/>
      </w:pPr>
      <w:bookmarkStart w:id="0" w:name="_GoBack"/>
      <w:bookmarkEnd w:id="0"/>
    </w:p>
    <w:sectPr w:rsidR="00614E4D" w:rsidRPr="00E60514" w:rsidSect="00E605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2D" w:rsidRDefault="0082292D">
      <w:pPr>
        <w:ind w:firstLine="709"/>
      </w:pPr>
      <w:r>
        <w:separator/>
      </w:r>
    </w:p>
  </w:endnote>
  <w:endnote w:type="continuationSeparator" w:id="0">
    <w:p w:rsidR="0082292D" w:rsidRDefault="0082292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14" w:rsidRDefault="00E60514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14" w:rsidRDefault="00E6051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2D" w:rsidRDefault="0082292D">
      <w:pPr>
        <w:ind w:firstLine="709"/>
      </w:pPr>
      <w:r>
        <w:separator/>
      </w:r>
    </w:p>
  </w:footnote>
  <w:footnote w:type="continuationSeparator" w:id="0">
    <w:p w:rsidR="0082292D" w:rsidRDefault="0082292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14" w:rsidRDefault="0006135E" w:rsidP="00E60514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60514" w:rsidRDefault="00E60514" w:rsidP="00E6051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14" w:rsidRDefault="00E605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55C03"/>
    <w:multiLevelType w:val="hybridMultilevel"/>
    <w:tmpl w:val="79C4DC6A"/>
    <w:lvl w:ilvl="0" w:tplc="5F188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BFE"/>
    <w:rsid w:val="0006135E"/>
    <w:rsid w:val="00155A92"/>
    <w:rsid w:val="00187B4E"/>
    <w:rsid w:val="001D3B44"/>
    <w:rsid w:val="0022788B"/>
    <w:rsid w:val="002B3BBE"/>
    <w:rsid w:val="003F0C70"/>
    <w:rsid w:val="004D3FB6"/>
    <w:rsid w:val="00614E4D"/>
    <w:rsid w:val="0082292D"/>
    <w:rsid w:val="00973211"/>
    <w:rsid w:val="00973F81"/>
    <w:rsid w:val="00AE0E3E"/>
    <w:rsid w:val="00C65A73"/>
    <w:rsid w:val="00DF3BFE"/>
    <w:rsid w:val="00DF68FC"/>
    <w:rsid w:val="00E16CF0"/>
    <w:rsid w:val="00E60514"/>
    <w:rsid w:val="00F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75967FF-22E6-42D7-92DE-B9296707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051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6051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6051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6051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6051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6051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6051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6051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6051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187B4E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E16CF0"/>
    <w:pPr>
      <w:ind w:left="720" w:firstLine="709"/>
    </w:pPr>
  </w:style>
  <w:style w:type="character" w:customStyle="1" w:styleId="a5">
    <w:name w:val="Текст выноски Знак"/>
    <w:link w:val="a4"/>
    <w:uiPriority w:val="99"/>
    <w:semiHidden/>
    <w:locked/>
    <w:rsid w:val="00187B4E"/>
    <w:rPr>
      <w:rFonts w:ascii="Tahoma" w:hAnsi="Tahoma" w:cs="Tahoma"/>
      <w:sz w:val="16"/>
      <w:szCs w:val="16"/>
    </w:rPr>
  </w:style>
  <w:style w:type="paragraph" w:styleId="a7">
    <w:name w:val="header"/>
    <w:basedOn w:val="a0"/>
    <w:next w:val="a8"/>
    <w:link w:val="a9"/>
    <w:uiPriority w:val="99"/>
    <w:rsid w:val="00E6051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60514"/>
    <w:rPr>
      <w:vertAlign w:val="superscript"/>
    </w:rPr>
  </w:style>
  <w:style w:type="paragraph" w:styleId="a8">
    <w:name w:val="Body Text"/>
    <w:basedOn w:val="a0"/>
    <w:link w:val="ab"/>
    <w:uiPriority w:val="99"/>
    <w:rsid w:val="00E60514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c"/>
    <w:uiPriority w:val="99"/>
    <w:locked/>
    <w:rsid w:val="00E605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E60514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E60514"/>
    <w:rPr>
      <w:noProof/>
      <w:kern w:val="16"/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E60514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051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E60514"/>
    <w:pPr>
      <w:ind w:firstLine="0"/>
    </w:pPr>
  </w:style>
  <w:style w:type="paragraph" w:customStyle="1" w:styleId="af0">
    <w:name w:val="литера"/>
    <w:uiPriority w:val="99"/>
    <w:rsid w:val="00E60514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1">
    <w:name w:val="page number"/>
    <w:uiPriority w:val="99"/>
    <w:rsid w:val="00E6051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60514"/>
    <w:rPr>
      <w:sz w:val="28"/>
      <w:szCs w:val="28"/>
    </w:rPr>
  </w:style>
  <w:style w:type="paragraph" w:styleId="af3">
    <w:name w:val="Normal (Web)"/>
    <w:basedOn w:val="a0"/>
    <w:uiPriority w:val="99"/>
    <w:rsid w:val="00E6051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6051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E6051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E605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6051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6051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60514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E6051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E6051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6051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2"/>
    <w:uiPriority w:val="99"/>
    <w:rsid w:val="00E6051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6051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60514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6051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051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605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0514"/>
    <w:rPr>
      <w:i/>
      <w:iCs/>
    </w:rPr>
  </w:style>
  <w:style w:type="table" w:customStyle="1" w:styleId="14">
    <w:name w:val="Стиль таблицы1"/>
    <w:uiPriority w:val="99"/>
    <w:rsid w:val="00E6051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60514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E6051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60514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60514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60514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E6051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E60514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Общеобразовательная школа I-III ступеней № 62</vt:lpstr>
    </vt:vector>
  </TitlesOfParts>
  <Company>VIOLINECL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Общеобразовательная школа I-III ступеней № 62</dc:title>
  <dc:subject/>
  <dc:creator>VIOLINECL</dc:creator>
  <cp:keywords/>
  <dc:description/>
  <cp:lastModifiedBy>admin</cp:lastModifiedBy>
  <cp:revision>2</cp:revision>
  <dcterms:created xsi:type="dcterms:W3CDTF">2014-02-20T19:03:00Z</dcterms:created>
  <dcterms:modified xsi:type="dcterms:W3CDTF">2014-02-20T19:03:00Z</dcterms:modified>
</cp:coreProperties>
</file>