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6E" w:rsidRDefault="00C46D6E" w:rsidP="000B0EA2">
      <w:pPr>
        <w:ind w:firstLine="709"/>
        <w:jc w:val="both"/>
        <w:rPr>
          <w:color w:val="333333"/>
          <w:sz w:val="23"/>
          <w:szCs w:val="23"/>
        </w:rPr>
      </w:pPr>
    </w:p>
    <w:p w:rsidR="00354814" w:rsidRPr="000B0EA2" w:rsidRDefault="000B0EA2" w:rsidP="000B0EA2">
      <w:pPr>
        <w:ind w:firstLine="709"/>
        <w:jc w:val="both"/>
        <w:rPr>
          <w:sz w:val="23"/>
          <w:szCs w:val="23"/>
        </w:rPr>
      </w:pPr>
      <w:r w:rsidRPr="000B0EA2">
        <w:rPr>
          <w:color w:val="333333"/>
          <w:sz w:val="23"/>
          <w:szCs w:val="23"/>
        </w:rPr>
        <w:t xml:space="preserve">Аналитическая Юриспруденция - </w:t>
      </w:r>
      <w:r w:rsidRPr="000B0EA2">
        <w:rPr>
          <w:i/>
          <w:iCs/>
          <w:color w:val="333333"/>
          <w:sz w:val="23"/>
          <w:szCs w:val="23"/>
        </w:rPr>
        <w:t>греч. analytikos- относящийся к анализу и лат. iurispruden-tia - правоведение</w:t>
      </w:r>
      <w:r w:rsidRPr="000B0EA2">
        <w:rPr>
          <w:color w:val="333333"/>
          <w:sz w:val="23"/>
          <w:szCs w:val="23"/>
        </w:rPr>
        <w:br/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- система научного изучения действующего права с целью его всестороннего теоретического осм. ысления и эффективного практического использования. Современная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является модификацией новейшего позитивизма юридического.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развивается по двум направлениям, одно из которых исследует строго определенные </w:t>
      </w:r>
      <w:hyperlink r:id="rId4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вые институты и явления, юридические понятия и категории, а другое касается научной разработки специально-юридической теории права - общих положений о </w:t>
      </w:r>
      <w:hyperlink r:id="rId5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отношениях, </w:t>
      </w:r>
      <w:hyperlink r:id="rId6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закон</w:t>
        </w:r>
      </w:hyperlink>
      <w:r w:rsidRPr="000B0EA2">
        <w:rPr>
          <w:color w:val="333333"/>
          <w:sz w:val="23"/>
          <w:szCs w:val="23"/>
        </w:rPr>
        <w:t xml:space="preserve">ах, юридических фактах и т.д.В рамках первого направления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</w:t>
      </w:r>
      <w:hyperlink r:id="rId7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вые явления и категории - </w:t>
      </w:r>
      <w:hyperlink r:id="rId8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вые системы, </w:t>
      </w:r>
      <w:hyperlink r:id="rId9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законодательство</w:t>
        </w:r>
      </w:hyperlink>
      <w:r w:rsidRPr="000B0EA2">
        <w:rPr>
          <w:color w:val="333333"/>
          <w:sz w:val="23"/>
          <w:szCs w:val="23"/>
        </w:rPr>
        <w:t xml:space="preserve">, юридические нормы, права и обязанности субъектов, </w:t>
      </w:r>
      <w:hyperlink r:id="rId10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юридическая ответственность</w:t>
        </w:r>
      </w:hyperlink>
      <w:r w:rsidRPr="000B0EA2">
        <w:rPr>
          <w:color w:val="333333"/>
          <w:sz w:val="23"/>
          <w:szCs w:val="23"/>
        </w:rPr>
        <w:t xml:space="preserve"> и т.п. - исследуются и систематизируются с точки зрения присущих им логических связей, юридических черт и соотношений. Подобный анализ осуществляется путем изучения источников права, проработки текстов </w:t>
      </w:r>
      <w:hyperlink r:id="rId11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закон</w:t>
        </w:r>
      </w:hyperlink>
      <w:r w:rsidRPr="000B0EA2">
        <w:rPr>
          <w:color w:val="333333"/>
          <w:sz w:val="23"/>
          <w:szCs w:val="23"/>
        </w:rPr>
        <w:t>ов и иных нормативно-</w:t>
      </w:r>
      <w:hyperlink r:id="rId12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вых актов, </w:t>
      </w:r>
      <w:hyperlink r:id="rId13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суд</w:t>
        </w:r>
      </w:hyperlink>
      <w:r w:rsidRPr="000B0EA2">
        <w:rPr>
          <w:color w:val="333333"/>
          <w:sz w:val="23"/>
          <w:szCs w:val="23"/>
        </w:rPr>
        <w:t>ебной практики, сложных юридических дел (</w:t>
      </w:r>
      <w:hyperlink r:id="rId14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казус</w:t>
        </w:r>
      </w:hyperlink>
      <w:r w:rsidRPr="000B0EA2">
        <w:rPr>
          <w:color w:val="333333"/>
          <w:sz w:val="23"/>
          <w:szCs w:val="23"/>
        </w:rPr>
        <w:t xml:space="preserve">ов) и др. В дальнейшем он находит выражение в классификации юридических норм и фактов, толковании юридических положений, выработке на их основе обобщений и определений.Появление второго направления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принято связывать с именем английского юриста, основателя школы аналитического </w:t>
      </w:r>
      <w:hyperlink r:id="rId15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ведения Дж. Остина. В своей работе "Чтения по юриспруденции" (1832) он впервые предпринял попытку сформулировать ряд абстрактных положений, характерных для права вообще, независимо от места и времени его действия.Первое же направление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начало развиваться еще во времена Древнего Рима, где она концентрировалась главным образом на трех основных компонентах практической деятельности юристов: ager (руководить юридическими действиями сторон), caver (составлять формулы документов), responder (советовать). Выработанные римскими юристами на этой основе </w:t>
      </w:r>
      <w:hyperlink r:id="rId16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вые принципы, институты, формулы и конструкции отличались предельной логической завершенностью, строгостью и точностью формулировок.Впоследствии достижения античной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были отражены в </w:t>
      </w:r>
      <w:hyperlink r:id="rId17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Кодекс</w:t>
        </w:r>
      </w:hyperlink>
      <w:r w:rsidRPr="000B0EA2">
        <w:rPr>
          <w:color w:val="333333"/>
          <w:sz w:val="23"/>
          <w:szCs w:val="23"/>
        </w:rPr>
        <w:t xml:space="preserve">е Юстиниана, изданном </w:t>
      </w:r>
      <w:hyperlink r:id="rId18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виза</w:t>
        </w:r>
      </w:hyperlink>
      <w:r w:rsidRPr="000B0EA2">
        <w:rPr>
          <w:color w:val="333333"/>
          <w:sz w:val="23"/>
          <w:szCs w:val="23"/>
        </w:rPr>
        <w:t xml:space="preserve">нтийским императором Юстинианом в 533-534 гг. Наиболее ценная часть </w:t>
      </w:r>
      <w:hyperlink r:id="rId19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Кодекс</w:t>
        </w:r>
      </w:hyperlink>
      <w:r w:rsidRPr="000B0EA2">
        <w:rPr>
          <w:color w:val="333333"/>
          <w:sz w:val="23"/>
          <w:szCs w:val="23"/>
        </w:rPr>
        <w:t>а (</w:t>
      </w:r>
      <w:hyperlink r:id="rId20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Дигесты</w:t>
        </w:r>
      </w:hyperlink>
      <w:r w:rsidRPr="000B0EA2">
        <w:rPr>
          <w:color w:val="333333"/>
          <w:sz w:val="23"/>
          <w:szCs w:val="23"/>
        </w:rPr>
        <w:t xml:space="preserve">) представляет собой упорядоченное собрание изречений римских юристов, которые могут служить образцом виртуозных казуистических построений и глубокого юридического анализа.В средние века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нашла выражение в деятельности юристов-толкователей (глоссаторов), которые использовали аналитические методы римского </w:t>
      </w:r>
      <w:hyperlink r:id="rId21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>ведения в более обыденном,примитивном варианте. На основе собранного и прокомментированного ими историко-</w:t>
      </w:r>
      <w:hyperlink r:id="rId22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вого материала </w:t>
      </w:r>
      <w:hyperlink r:id="rId23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глоссаторы</w:t>
        </w:r>
      </w:hyperlink>
      <w:r w:rsidRPr="000B0EA2">
        <w:rPr>
          <w:color w:val="333333"/>
          <w:sz w:val="23"/>
          <w:szCs w:val="23"/>
        </w:rPr>
        <w:t xml:space="preserve"> см. огли подняться от простого толкования </w:t>
      </w:r>
      <w:hyperlink r:id="rId24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закон</w:t>
        </w:r>
      </w:hyperlink>
      <w:r w:rsidRPr="000B0EA2">
        <w:rPr>
          <w:color w:val="333333"/>
          <w:sz w:val="23"/>
          <w:szCs w:val="23"/>
        </w:rPr>
        <w:t xml:space="preserve">ов до логически связного изложения </w:t>
      </w:r>
      <w:hyperlink r:id="rId25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вых учений. Работа средневековых юристов помогла осуществить рецепцию римского права, создать на его основе новые </w:t>
      </w:r>
      <w:hyperlink r:id="rId26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вые системы (в частности, романо-германского права).Выражением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эпохи буржуазных революций можно считать кодификацию гражданского </w:t>
      </w:r>
      <w:hyperlink r:id="rId27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закон</w:t>
        </w:r>
      </w:hyperlink>
      <w:r w:rsidRPr="000B0EA2">
        <w:rPr>
          <w:color w:val="333333"/>
          <w:sz w:val="23"/>
          <w:szCs w:val="23"/>
        </w:rPr>
        <w:t xml:space="preserve">одательства многих государств в целях утверждения капиталистических производственных отношений и лежащей в их основе частной собственности. В новейшее время благодаря активному развитию философии права и </w:t>
      </w:r>
      <w:hyperlink r:id="rId28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право</w:t>
        </w:r>
      </w:hyperlink>
      <w:r w:rsidRPr="000B0EA2">
        <w:rPr>
          <w:color w:val="333333"/>
          <w:sz w:val="23"/>
          <w:szCs w:val="23"/>
        </w:rPr>
        <w:t xml:space="preserve">вой социологии, утверждению школы естественного права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во многом утратила свои позиции.Исследовательские задачи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решаются посредством применения многообразных, выработанных юридической наукой средств, приемов и методов - научно-догматического, нормативного, социологического, диалектического,логического, психологического и др. В общем комплексе юридических наук </w:t>
      </w:r>
      <w:r w:rsidRPr="000B0EA2">
        <w:rPr>
          <w:rStyle w:val="a4"/>
          <w:color w:val="333333"/>
          <w:sz w:val="23"/>
          <w:szCs w:val="23"/>
        </w:rPr>
        <w:t>Аналитическая Юриспруденция</w:t>
      </w:r>
      <w:r w:rsidRPr="000B0EA2">
        <w:rPr>
          <w:color w:val="333333"/>
          <w:sz w:val="23"/>
          <w:szCs w:val="23"/>
        </w:rPr>
        <w:t xml:space="preserve"> соседствует с такими дисциплинами, как история права и </w:t>
      </w:r>
      <w:hyperlink r:id="rId29" w:history="1">
        <w:r w:rsidRPr="000B0EA2">
          <w:rPr>
            <w:rStyle w:val="a3"/>
            <w:b/>
            <w:bCs/>
            <w:color w:val="5A0D00"/>
            <w:sz w:val="23"/>
            <w:szCs w:val="23"/>
            <w:u w:val="none"/>
          </w:rPr>
          <w:t>сравнительное правоведение</w:t>
        </w:r>
      </w:hyperlink>
      <w:r w:rsidRPr="000B0EA2">
        <w:rPr>
          <w:color w:val="333333"/>
          <w:sz w:val="23"/>
          <w:szCs w:val="23"/>
        </w:rPr>
        <w:t>.Лит..-Austin J. Lecturs on Jurisprudence. London, 1832; Алексеев С.С. Общая теория права. Т. 1.М., 1981;Алексе-ев С.С. Теория права. Изд. 2-е. М., 1995;Иоффе О.С., Шаргородский М.Д. Вопросы теории права. М., 1961; Кери-мов Д.А. Философские проблемы права. М., 1972; Лукич Р. Методология права. М., 1981.'Жуковская Н.Ю.</w:t>
      </w:r>
      <w:bookmarkStart w:id="0" w:name="_GoBack"/>
      <w:bookmarkEnd w:id="0"/>
    </w:p>
    <w:sectPr w:rsidR="00354814" w:rsidRPr="000B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EA2"/>
    <w:rsid w:val="000B0EA2"/>
    <w:rsid w:val="00354814"/>
    <w:rsid w:val="003C789B"/>
    <w:rsid w:val="007D3D84"/>
    <w:rsid w:val="0099496F"/>
    <w:rsid w:val="00C4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F604-8DA1-4B8A-8823-6620024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EA2"/>
    <w:rPr>
      <w:color w:val="0000FF"/>
      <w:u w:val="single"/>
    </w:rPr>
  </w:style>
  <w:style w:type="character" w:styleId="a4">
    <w:name w:val="Strong"/>
    <w:basedOn w:val="a0"/>
    <w:qFormat/>
    <w:rsid w:val="000B0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yu.sci-lib.com/article0001647.html" TargetMode="External"/><Relationship Id="rId13" Type="http://schemas.openxmlformats.org/officeDocument/2006/relationships/hyperlink" Target="http://eyu.sci-lib.com/article0002136.html" TargetMode="External"/><Relationship Id="rId18" Type="http://schemas.openxmlformats.org/officeDocument/2006/relationships/hyperlink" Target="http://eyu.sci-lib.com/article0000271.html" TargetMode="External"/><Relationship Id="rId26" Type="http://schemas.openxmlformats.org/officeDocument/2006/relationships/hyperlink" Target="http://eyu.sci-lib.com/article000164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yu.sci-lib.com/article0001647.html" TargetMode="External"/><Relationship Id="rId7" Type="http://schemas.openxmlformats.org/officeDocument/2006/relationships/hyperlink" Target="http://eyu.sci-lib.com/article0001647.html" TargetMode="External"/><Relationship Id="rId12" Type="http://schemas.openxmlformats.org/officeDocument/2006/relationships/hyperlink" Target="http://eyu.sci-lib.com/article0001647.html" TargetMode="External"/><Relationship Id="rId17" Type="http://schemas.openxmlformats.org/officeDocument/2006/relationships/hyperlink" Target="http://eyu.sci-lib.com/article0000942.html" TargetMode="External"/><Relationship Id="rId25" Type="http://schemas.openxmlformats.org/officeDocument/2006/relationships/hyperlink" Target="http://eyu.sci-lib.com/article000164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yu.sci-lib.com/article0001647.html" TargetMode="External"/><Relationship Id="rId20" Type="http://schemas.openxmlformats.org/officeDocument/2006/relationships/hyperlink" Target="http://eyu.sci-lib.com/article0000556.html" TargetMode="External"/><Relationship Id="rId29" Type="http://schemas.openxmlformats.org/officeDocument/2006/relationships/hyperlink" Target="http://eyu.sci-lib.com/article000209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yu.sci-lib.com/article0000704.html" TargetMode="External"/><Relationship Id="rId11" Type="http://schemas.openxmlformats.org/officeDocument/2006/relationships/hyperlink" Target="http://eyu.sci-lib.com/article0000704.html" TargetMode="External"/><Relationship Id="rId24" Type="http://schemas.openxmlformats.org/officeDocument/2006/relationships/hyperlink" Target="http://eyu.sci-lib.com/article0000704.html" TargetMode="External"/><Relationship Id="rId5" Type="http://schemas.openxmlformats.org/officeDocument/2006/relationships/hyperlink" Target="http://eyu.sci-lib.com/article0001647.html" TargetMode="External"/><Relationship Id="rId15" Type="http://schemas.openxmlformats.org/officeDocument/2006/relationships/hyperlink" Target="http://eyu.sci-lib.com/article0001647.html" TargetMode="External"/><Relationship Id="rId23" Type="http://schemas.openxmlformats.org/officeDocument/2006/relationships/hyperlink" Target="http://eyu.sci-lib.com/article0000402.html" TargetMode="External"/><Relationship Id="rId28" Type="http://schemas.openxmlformats.org/officeDocument/2006/relationships/hyperlink" Target="http://eyu.sci-lib.com/article0001647.html" TargetMode="External"/><Relationship Id="rId10" Type="http://schemas.openxmlformats.org/officeDocument/2006/relationships/hyperlink" Target="http://eyu.sci-lib.com/article0002455.html" TargetMode="External"/><Relationship Id="rId19" Type="http://schemas.openxmlformats.org/officeDocument/2006/relationships/hyperlink" Target="http://eyu.sci-lib.com/article0000942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eyu.sci-lib.com/article0001647.html" TargetMode="External"/><Relationship Id="rId9" Type="http://schemas.openxmlformats.org/officeDocument/2006/relationships/hyperlink" Target="http://eyu.sci-lib.com/article0000717.html" TargetMode="External"/><Relationship Id="rId14" Type="http://schemas.openxmlformats.org/officeDocument/2006/relationships/hyperlink" Target="http://eyu.sci-lib.com/article0000912.html" TargetMode="External"/><Relationship Id="rId22" Type="http://schemas.openxmlformats.org/officeDocument/2006/relationships/hyperlink" Target="http://eyu.sci-lib.com/article0001647.html" TargetMode="External"/><Relationship Id="rId27" Type="http://schemas.openxmlformats.org/officeDocument/2006/relationships/hyperlink" Target="http://eyu.sci-lib.com/article0000704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Юриспруденция - греч</vt:lpstr>
    </vt:vector>
  </TitlesOfParts>
  <Company>Организация</Company>
  <LinksUpToDate>false</LinksUpToDate>
  <CharactersWithSpaces>5826</CharactersWithSpaces>
  <SharedDoc>false</SharedDoc>
  <HLinks>
    <vt:vector size="156" baseType="variant">
      <vt:variant>
        <vt:i4>4128871</vt:i4>
      </vt:variant>
      <vt:variant>
        <vt:i4>75</vt:i4>
      </vt:variant>
      <vt:variant>
        <vt:i4>0</vt:i4>
      </vt:variant>
      <vt:variant>
        <vt:i4>5</vt:i4>
      </vt:variant>
      <vt:variant>
        <vt:lpwstr>http://eyu.sci-lib.com/article0002092.html</vt:lpwstr>
      </vt:variant>
      <vt:variant>
        <vt:lpwstr/>
      </vt:variant>
      <vt:variant>
        <vt:i4>3211364</vt:i4>
      </vt:variant>
      <vt:variant>
        <vt:i4>72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3407974</vt:i4>
      </vt:variant>
      <vt:variant>
        <vt:i4>69</vt:i4>
      </vt:variant>
      <vt:variant>
        <vt:i4>0</vt:i4>
      </vt:variant>
      <vt:variant>
        <vt:i4>5</vt:i4>
      </vt:variant>
      <vt:variant>
        <vt:lpwstr>http://eyu.sci-lib.com/article0000704.html</vt:lpwstr>
      </vt:variant>
      <vt:variant>
        <vt:lpwstr/>
      </vt:variant>
      <vt:variant>
        <vt:i4>3211364</vt:i4>
      </vt:variant>
      <vt:variant>
        <vt:i4>66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3211364</vt:i4>
      </vt:variant>
      <vt:variant>
        <vt:i4>63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3407974</vt:i4>
      </vt:variant>
      <vt:variant>
        <vt:i4>60</vt:i4>
      </vt:variant>
      <vt:variant>
        <vt:i4>0</vt:i4>
      </vt:variant>
      <vt:variant>
        <vt:i4>5</vt:i4>
      </vt:variant>
      <vt:variant>
        <vt:lpwstr>http://eyu.sci-lib.com/article0000704.html</vt:lpwstr>
      </vt:variant>
      <vt:variant>
        <vt:lpwstr/>
      </vt:variant>
      <vt:variant>
        <vt:i4>3407971</vt:i4>
      </vt:variant>
      <vt:variant>
        <vt:i4>57</vt:i4>
      </vt:variant>
      <vt:variant>
        <vt:i4>0</vt:i4>
      </vt:variant>
      <vt:variant>
        <vt:i4>5</vt:i4>
      </vt:variant>
      <vt:variant>
        <vt:lpwstr>http://eyu.sci-lib.com/article0000402.html</vt:lpwstr>
      </vt:variant>
      <vt:variant>
        <vt:lpwstr/>
      </vt:variant>
      <vt:variant>
        <vt:i4>3211364</vt:i4>
      </vt:variant>
      <vt:variant>
        <vt:i4>54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3211364</vt:i4>
      </vt:variant>
      <vt:variant>
        <vt:i4>51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3211366</vt:i4>
      </vt:variant>
      <vt:variant>
        <vt:i4>48</vt:i4>
      </vt:variant>
      <vt:variant>
        <vt:i4>0</vt:i4>
      </vt:variant>
      <vt:variant>
        <vt:i4>5</vt:i4>
      </vt:variant>
      <vt:variant>
        <vt:lpwstr>http://eyu.sci-lib.com/article0000556.html</vt:lpwstr>
      </vt:variant>
      <vt:variant>
        <vt:lpwstr/>
      </vt:variant>
      <vt:variant>
        <vt:i4>3145838</vt:i4>
      </vt:variant>
      <vt:variant>
        <vt:i4>45</vt:i4>
      </vt:variant>
      <vt:variant>
        <vt:i4>0</vt:i4>
      </vt:variant>
      <vt:variant>
        <vt:i4>5</vt:i4>
      </vt:variant>
      <vt:variant>
        <vt:lpwstr>http://eyu.sci-lib.com/article0000942.html</vt:lpwstr>
      </vt:variant>
      <vt:variant>
        <vt:lpwstr/>
      </vt:variant>
      <vt:variant>
        <vt:i4>3342438</vt:i4>
      </vt:variant>
      <vt:variant>
        <vt:i4>42</vt:i4>
      </vt:variant>
      <vt:variant>
        <vt:i4>0</vt:i4>
      </vt:variant>
      <vt:variant>
        <vt:i4>5</vt:i4>
      </vt:variant>
      <vt:variant>
        <vt:lpwstr>http://eyu.sci-lib.com/article0000271.html</vt:lpwstr>
      </vt:variant>
      <vt:variant>
        <vt:lpwstr/>
      </vt:variant>
      <vt:variant>
        <vt:i4>3145838</vt:i4>
      </vt:variant>
      <vt:variant>
        <vt:i4>39</vt:i4>
      </vt:variant>
      <vt:variant>
        <vt:i4>0</vt:i4>
      </vt:variant>
      <vt:variant>
        <vt:i4>5</vt:i4>
      </vt:variant>
      <vt:variant>
        <vt:lpwstr>http://eyu.sci-lib.com/article0000942.html</vt:lpwstr>
      </vt:variant>
      <vt:variant>
        <vt:lpwstr/>
      </vt:variant>
      <vt:variant>
        <vt:i4>3211364</vt:i4>
      </vt:variant>
      <vt:variant>
        <vt:i4>36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3211364</vt:i4>
      </vt:variant>
      <vt:variant>
        <vt:i4>33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3473518</vt:i4>
      </vt:variant>
      <vt:variant>
        <vt:i4>30</vt:i4>
      </vt:variant>
      <vt:variant>
        <vt:i4>0</vt:i4>
      </vt:variant>
      <vt:variant>
        <vt:i4>5</vt:i4>
      </vt:variant>
      <vt:variant>
        <vt:lpwstr>http://eyu.sci-lib.com/article0000912.html</vt:lpwstr>
      </vt:variant>
      <vt:variant>
        <vt:lpwstr/>
      </vt:variant>
      <vt:variant>
        <vt:i4>3473506</vt:i4>
      </vt:variant>
      <vt:variant>
        <vt:i4>27</vt:i4>
      </vt:variant>
      <vt:variant>
        <vt:i4>0</vt:i4>
      </vt:variant>
      <vt:variant>
        <vt:i4>5</vt:i4>
      </vt:variant>
      <vt:variant>
        <vt:lpwstr>http://eyu.sci-lib.com/article0002136.html</vt:lpwstr>
      </vt:variant>
      <vt:variant>
        <vt:lpwstr/>
      </vt:variant>
      <vt:variant>
        <vt:i4>3211364</vt:i4>
      </vt:variant>
      <vt:variant>
        <vt:i4>24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3407974</vt:i4>
      </vt:variant>
      <vt:variant>
        <vt:i4>21</vt:i4>
      </vt:variant>
      <vt:variant>
        <vt:i4>0</vt:i4>
      </vt:variant>
      <vt:variant>
        <vt:i4>5</vt:i4>
      </vt:variant>
      <vt:variant>
        <vt:lpwstr>http://eyu.sci-lib.com/article0000704.html</vt:lpwstr>
      </vt:variant>
      <vt:variant>
        <vt:lpwstr/>
      </vt:variant>
      <vt:variant>
        <vt:i4>3342436</vt:i4>
      </vt:variant>
      <vt:variant>
        <vt:i4>18</vt:i4>
      </vt:variant>
      <vt:variant>
        <vt:i4>0</vt:i4>
      </vt:variant>
      <vt:variant>
        <vt:i4>5</vt:i4>
      </vt:variant>
      <vt:variant>
        <vt:lpwstr>http://eyu.sci-lib.com/article0002455.html</vt:lpwstr>
      </vt:variant>
      <vt:variant>
        <vt:lpwstr/>
      </vt:variant>
      <vt:variant>
        <vt:i4>3473509</vt:i4>
      </vt:variant>
      <vt:variant>
        <vt:i4>15</vt:i4>
      </vt:variant>
      <vt:variant>
        <vt:i4>0</vt:i4>
      </vt:variant>
      <vt:variant>
        <vt:i4>5</vt:i4>
      </vt:variant>
      <vt:variant>
        <vt:lpwstr>http://eyu.sci-lib.com/article0000717.html</vt:lpwstr>
      </vt:variant>
      <vt:variant>
        <vt:lpwstr/>
      </vt:variant>
      <vt:variant>
        <vt:i4>3211364</vt:i4>
      </vt:variant>
      <vt:variant>
        <vt:i4>12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3407974</vt:i4>
      </vt:variant>
      <vt:variant>
        <vt:i4>6</vt:i4>
      </vt:variant>
      <vt:variant>
        <vt:i4>0</vt:i4>
      </vt:variant>
      <vt:variant>
        <vt:i4>5</vt:i4>
      </vt:variant>
      <vt:variant>
        <vt:lpwstr>http://eyu.sci-lib.com/article0000704.html</vt:lpwstr>
      </vt:variant>
      <vt:variant>
        <vt:lpwstr/>
      </vt:variant>
      <vt:variant>
        <vt:i4>3211364</vt:i4>
      </vt:variant>
      <vt:variant>
        <vt:i4>3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http://eyu.sci-lib.com/article0001647.html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Юриспруденция - греч</dc:title>
  <dc:subject/>
  <dc:creator>Customer</dc:creator>
  <cp:keywords/>
  <dc:description/>
  <cp:lastModifiedBy>admin</cp:lastModifiedBy>
  <cp:revision>2</cp:revision>
  <dcterms:created xsi:type="dcterms:W3CDTF">2014-03-29T17:57:00Z</dcterms:created>
  <dcterms:modified xsi:type="dcterms:W3CDTF">2014-03-29T17:57:00Z</dcterms:modified>
</cp:coreProperties>
</file>