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rPr>
          <w:b/>
          <w:bCs/>
          <w:sz w:val="32"/>
          <w:szCs w:val="32"/>
        </w:rPr>
      </w:pPr>
      <w:r>
        <w:rPr>
          <w:b/>
          <w:bCs/>
          <w:sz w:val="32"/>
          <w:szCs w:val="32"/>
        </w:rPr>
        <w:t>РЕФЕРАТ</w:t>
      </w:r>
    </w:p>
    <w:p w:rsidR="00590261" w:rsidRDefault="00590261">
      <w:pPr>
        <w:pStyle w:val="a3"/>
      </w:pPr>
      <w:r>
        <w:rPr>
          <w:b/>
          <w:bCs/>
          <w:sz w:val="32"/>
          <w:szCs w:val="32"/>
        </w:rPr>
        <w:t>Анализ ассортимента детских курток и пальто</w:t>
      </w: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r>
        <w:t>Выполнила Карасева Н.В.</w:t>
      </w:r>
    </w:p>
    <w:p w:rsidR="00590261" w:rsidRDefault="00590261">
      <w:pPr>
        <w:pStyle w:val="a3"/>
      </w:pPr>
    </w:p>
    <w:p w:rsidR="00590261" w:rsidRDefault="00590261">
      <w:pPr>
        <w:pStyle w:val="a3"/>
      </w:pPr>
      <w:r>
        <w:t>Проверил</w:t>
      </w:r>
      <w:r>
        <w:tab/>
      </w:r>
      <w:r>
        <w:tab/>
      </w:r>
      <w:r>
        <w:tab/>
      </w: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p>
    <w:p w:rsidR="00590261" w:rsidRDefault="00590261">
      <w:pPr>
        <w:pStyle w:val="a3"/>
      </w:pPr>
      <w:r>
        <w:t>Санкт-Петербург</w:t>
      </w:r>
    </w:p>
    <w:p w:rsidR="00590261" w:rsidRDefault="00590261">
      <w:pPr>
        <w:pStyle w:val="a3"/>
      </w:pPr>
      <w:r>
        <w:br w:type="page"/>
      </w:r>
      <w:r>
        <w:rPr>
          <w:b/>
          <w:bCs/>
        </w:rPr>
        <w:t>Анализ ассортимента детских курток и пальто.</w:t>
      </w:r>
    </w:p>
    <w:p w:rsidR="00590261" w:rsidRDefault="00590261">
      <w:pPr>
        <w:numPr>
          <w:ilvl w:val="0"/>
          <w:numId w:val="1"/>
        </w:numPr>
        <w:rPr>
          <w:sz w:val="28"/>
          <w:szCs w:val="28"/>
        </w:rPr>
      </w:pPr>
      <w:r>
        <w:rPr>
          <w:sz w:val="28"/>
          <w:szCs w:val="28"/>
        </w:rPr>
        <w:t>Анализ факторов, формирующих потребительские свойства детских пальто, курток.</w:t>
      </w:r>
    </w:p>
    <w:p w:rsidR="00590261" w:rsidRDefault="00590261">
      <w:pPr>
        <w:numPr>
          <w:ilvl w:val="1"/>
          <w:numId w:val="1"/>
        </w:numPr>
        <w:rPr>
          <w:sz w:val="28"/>
          <w:szCs w:val="28"/>
        </w:rPr>
      </w:pPr>
      <w:r>
        <w:rPr>
          <w:sz w:val="28"/>
          <w:szCs w:val="28"/>
        </w:rPr>
        <w:t>Сырьевой состав тканей, используемых в производстве.</w:t>
      </w:r>
    </w:p>
    <w:p w:rsidR="00590261" w:rsidRDefault="00590261">
      <w:pPr>
        <w:numPr>
          <w:ilvl w:val="1"/>
          <w:numId w:val="1"/>
        </w:numPr>
        <w:rPr>
          <w:sz w:val="28"/>
          <w:szCs w:val="28"/>
        </w:rPr>
      </w:pPr>
      <w:r>
        <w:rPr>
          <w:sz w:val="28"/>
          <w:szCs w:val="28"/>
        </w:rPr>
        <w:t>Анализ видов переплетений.</w:t>
      </w:r>
    </w:p>
    <w:p w:rsidR="00590261" w:rsidRDefault="00590261">
      <w:pPr>
        <w:numPr>
          <w:ilvl w:val="1"/>
          <w:numId w:val="1"/>
        </w:numPr>
        <w:rPr>
          <w:sz w:val="28"/>
          <w:szCs w:val="28"/>
        </w:rPr>
      </w:pPr>
      <w:r>
        <w:rPr>
          <w:sz w:val="28"/>
          <w:szCs w:val="28"/>
        </w:rPr>
        <w:t>Анализ методов отделки для изготовления детских курток и пальто.</w:t>
      </w:r>
    </w:p>
    <w:p w:rsidR="00590261" w:rsidRDefault="00590261">
      <w:pPr>
        <w:numPr>
          <w:ilvl w:val="0"/>
          <w:numId w:val="1"/>
        </w:numPr>
        <w:rPr>
          <w:sz w:val="28"/>
          <w:szCs w:val="28"/>
        </w:rPr>
      </w:pPr>
      <w:r>
        <w:rPr>
          <w:sz w:val="28"/>
          <w:szCs w:val="28"/>
        </w:rPr>
        <w:t>Анализ структуры ассортимента детских пальто и курток.</w:t>
      </w:r>
    </w:p>
    <w:p w:rsidR="00590261" w:rsidRDefault="00590261">
      <w:pPr>
        <w:numPr>
          <w:ilvl w:val="1"/>
          <w:numId w:val="1"/>
        </w:numPr>
        <w:rPr>
          <w:sz w:val="28"/>
          <w:szCs w:val="28"/>
        </w:rPr>
      </w:pPr>
      <w:r>
        <w:rPr>
          <w:sz w:val="28"/>
          <w:szCs w:val="28"/>
        </w:rPr>
        <w:t>По назначению.</w:t>
      </w:r>
    </w:p>
    <w:p w:rsidR="00590261" w:rsidRDefault="00590261">
      <w:pPr>
        <w:numPr>
          <w:ilvl w:val="1"/>
          <w:numId w:val="1"/>
        </w:numPr>
        <w:rPr>
          <w:sz w:val="28"/>
          <w:szCs w:val="28"/>
        </w:rPr>
      </w:pPr>
      <w:r>
        <w:rPr>
          <w:sz w:val="28"/>
          <w:szCs w:val="28"/>
        </w:rPr>
        <w:t>По фирмам-производителям.</w:t>
      </w:r>
    </w:p>
    <w:p w:rsidR="00590261" w:rsidRDefault="00590261">
      <w:pPr>
        <w:numPr>
          <w:ilvl w:val="1"/>
          <w:numId w:val="1"/>
        </w:numPr>
        <w:rPr>
          <w:sz w:val="28"/>
          <w:szCs w:val="28"/>
        </w:rPr>
      </w:pPr>
      <w:r>
        <w:rPr>
          <w:sz w:val="28"/>
          <w:szCs w:val="28"/>
        </w:rPr>
        <w:t>В зависимости от особенностей производства (моделирования и конструирования одежды).</w:t>
      </w:r>
    </w:p>
    <w:p w:rsidR="00590261" w:rsidRDefault="00590261">
      <w:pPr>
        <w:numPr>
          <w:ilvl w:val="1"/>
          <w:numId w:val="1"/>
        </w:numPr>
        <w:rPr>
          <w:sz w:val="28"/>
          <w:szCs w:val="28"/>
        </w:rPr>
      </w:pPr>
      <w:r>
        <w:rPr>
          <w:sz w:val="28"/>
          <w:szCs w:val="28"/>
        </w:rPr>
        <w:t>По моделям, силуэтам, фасонам.</w:t>
      </w:r>
    </w:p>
    <w:p w:rsidR="00590261" w:rsidRDefault="00590261">
      <w:pPr>
        <w:spacing w:line="360" w:lineRule="auto"/>
        <w:rPr>
          <w:sz w:val="28"/>
          <w:szCs w:val="28"/>
        </w:rPr>
      </w:pPr>
    </w:p>
    <w:p w:rsidR="00590261" w:rsidRDefault="00590261">
      <w:pPr>
        <w:spacing w:line="360" w:lineRule="auto"/>
        <w:rPr>
          <w:sz w:val="28"/>
          <w:szCs w:val="28"/>
        </w:rPr>
      </w:pPr>
    </w:p>
    <w:p w:rsidR="00590261" w:rsidRDefault="00590261">
      <w:pPr>
        <w:pStyle w:val="a3"/>
        <w:rPr>
          <w:b/>
          <w:bCs/>
        </w:rPr>
      </w:pPr>
      <w:r>
        <w:rPr>
          <w:b/>
          <w:bCs/>
        </w:rPr>
        <w:br w:type="page"/>
        <w:t>1. Анализ факторов, формирующих потребительские свойства детских пальто, курток.</w:t>
      </w:r>
    </w:p>
    <w:p w:rsidR="00590261" w:rsidRDefault="00590261">
      <w:pPr>
        <w:pStyle w:val="2"/>
      </w:pPr>
      <w:r>
        <w:t>Потребительские свойства и качество швейных изделий формируются в процессе их производства, полный цикл которого включает создание проекта будущего изделия в виде эталонного образца (или модели) и изготовление по нему одежды на швейных предприятиях. Потребительские свойства и качество швейных изделий зависят от ряда факторов, основными из которых являются: свойства материалов, качество проекта (модель и конструкция изделия) и качество изготовления (раскрой материалов и технология пошива изделия).</w:t>
      </w:r>
    </w:p>
    <w:p w:rsidR="00590261" w:rsidRDefault="00590261">
      <w:pPr>
        <w:pStyle w:val="2"/>
      </w:pPr>
    </w:p>
    <w:p w:rsidR="00590261" w:rsidRDefault="00590261">
      <w:pPr>
        <w:numPr>
          <w:ilvl w:val="1"/>
          <w:numId w:val="2"/>
        </w:numPr>
        <w:spacing w:line="360" w:lineRule="auto"/>
        <w:jc w:val="center"/>
        <w:rPr>
          <w:b/>
          <w:bCs/>
          <w:sz w:val="28"/>
          <w:szCs w:val="28"/>
        </w:rPr>
      </w:pPr>
      <w:r>
        <w:rPr>
          <w:b/>
          <w:bCs/>
          <w:sz w:val="28"/>
          <w:szCs w:val="28"/>
        </w:rPr>
        <w:t>Сырьевой состав тканей, используемых в производстве.</w:t>
      </w:r>
    </w:p>
    <w:p w:rsidR="00590261" w:rsidRDefault="00590261">
      <w:pPr>
        <w:pStyle w:val="2"/>
      </w:pPr>
      <w:r>
        <w:t>Ассортимент материалов, используемых для производства швейных изделий, весьма разнообразен по сырьевому происхождению, способам производства, назначению и может быть объединен в следующие группы:</w:t>
      </w:r>
    </w:p>
    <w:p w:rsidR="00590261" w:rsidRDefault="00590261">
      <w:pPr>
        <w:numPr>
          <w:ilvl w:val="0"/>
          <w:numId w:val="3"/>
        </w:numPr>
        <w:spacing w:line="360" w:lineRule="auto"/>
        <w:jc w:val="both"/>
        <w:rPr>
          <w:sz w:val="28"/>
          <w:szCs w:val="28"/>
        </w:rPr>
      </w:pPr>
      <w:r>
        <w:rPr>
          <w:sz w:val="28"/>
          <w:szCs w:val="28"/>
        </w:rPr>
        <w:t>основные – ткани различного волокнистого состава для верха и подкладки, дублированные ткани, пленки, ткани с пленочными и резиновыми покрытиями и др.;</w:t>
      </w:r>
    </w:p>
    <w:p w:rsidR="00590261" w:rsidRDefault="00590261">
      <w:pPr>
        <w:numPr>
          <w:ilvl w:val="0"/>
          <w:numId w:val="3"/>
        </w:numPr>
        <w:spacing w:line="360" w:lineRule="auto"/>
        <w:jc w:val="both"/>
        <w:rPr>
          <w:sz w:val="28"/>
          <w:szCs w:val="28"/>
        </w:rPr>
      </w:pPr>
      <w:r>
        <w:rPr>
          <w:sz w:val="28"/>
          <w:szCs w:val="28"/>
        </w:rPr>
        <w:t>прикладные – бортовые ткани различного волокнистого состава, прокладочные нетканые полотна, коленкоры, карманные ткани и др.;</w:t>
      </w:r>
    </w:p>
    <w:p w:rsidR="00590261" w:rsidRDefault="00590261">
      <w:pPr>
        <w:numPr>
          <w:ilvl w:val="0"/>
          <w:numId w:val="3"/>
        </w:numPr>
        <w:spacing w:line="360" w:lineRule="auto"/>
        <w:jc w:val="both"/>
        <w:rPr>
          <w:sz w:val="28"/>
          <w:szCs w:val="28"/>
        </w:rPr>
      </w:pPr>
      <w:r>
        <w:rPr>
          <w:sz w:val="28"/>
          <w:szCs w:val="28"/>
        </w:rPr>
        <w:t>утепляющие материалы – ватины, вата, поролон, искусственные и натуральные меха;</w:t>
      </w:r>
    </w:p>
    <w:p w:rsidR="00590261" w:rsidRDefault="00590261">
      <w:pPr>
        <w:numPr>
          <w:ilvl w:val="0"/>
          <w:numId w:val="3"/>
        </w:numPr>
        <w:spacing w:line="360" w:lineRule="auto"/>
        <w:jc w:val="both"/>
        <w:rPr>
          <w:sz w:val="28"/>
          <w:szCs w:val="28"/>
        </w:rPr>
      </w:pPr>
      <w:r>
        <w:rPr>
          <w:sz w:val="28"/>
          <w:szCs w:val="28"/>
        </w:rPr>
        <w:t>материалы для соединения деталей – швейные нитки, клеевые и термопластичные материалы, сварные швы и др.;</w:t>
      </w:r>
    </w:p>
    <w:p w:rsidR="00590261" w:rsidRDefault="00590261">
      <w:pPr>
        <w:numPr>
          <w:ilvl w:val="0"/>
          <w:numId w:val="3"/>
        </w:numPr>
        <w:spacing w:line="360" w:lineRule="auto"/>
        <w:jc w:val="both"/>
        <w:rPr>
          <w:sz w:val="28"/>
          <w:szCs w:val="28"/>
        </w:rPr>
      </w:pPr>
      <w:r>
        <w:rPr>
          <w:sz w:val="28"/>
          <w:szCs w:val="28"/>
        </w:rPr>
        <w:t>фурнитура – пуговицы, крючки, петли, пряжки, кнопки, застежки «молния», «липучки» и др.</w:t>
      </w:r>
    </w:p>
    <w:p w:rsidR="00590261" w:rsidRDefault="00590261">
      <w:pPr>
        <w:pStyle w:val="2"/>
      </w:pPr>
      <w:r>
        <w:t>Качество материалов для швейных изделий имеет определяющее значение для характеристики внешнего вида и потребительских свойств изделий.</w:t>
      </w:r>
    </w:p>
    <w:p w:rsidR="00590261" w:rsidRDefault="00590261">
      <w:pPr>
        <w:pStyle w:val="2"/>
      </w:pPr>
      <w:r>
        <w:t>Ткани пальтовые вырабатывают преимущественно полушерстяными в смеси с другими волокнами, чаще с синтетическими – нитроновыми, полиэфирными, капроновыми, а также с вискозными волокнами и с применением хлопчатобумажной пряжи. Для их изготовления используют пряжу сравнительно толстую однониточную 84-200 текс и двухниточную, иногда трехниточную. Особенностью многих тканей является рельефная рисуночная поверхность, которая создается за счет использования разноцветной фасонной, меланжевой, мулинированной пряжи, мелкоузорчатых переплетений; применяют также главные переплетения. По отделке ткани бывают пестроткаными и гладкокрашеными.</w:t>
      </w:r>
    </w:p>
    <w:p w:rsidR="00590261" w:rsidRDefault="00590261">
      <w:pPr>
        <w:pStyle w:val="2"/>
      </w:pPr>
      <w:r>
        <w:t>Иногда для пошива демисезонных и зимних детских пальто применяются чистошерстяные ткани.</w:t>
      </w:r>
    </w:p>
    <w:p w:rsidR="00590261" w:rsidRDefault="00590261">
      <w:pPr>
        <w:pStyle w:val="2"/>
      </w:pPr>
      <w:r>
        <w:t>Драпы характеризуются большой толщиной, поверхностной плотностью (450 – 760 г / м</w:t>
      </w:r>
      <w:r>
        <w:rPr>
          <w:position w:val="12"/>
          <w:sz w:val="20"/>
          <w:szCs w:val="20"/>
        </w:rPr>
        <w:t>2</w:t>
      </w:r>
      <w:r>
        <w:t>), их вырабатывают преимущественно полутора- или двухслойным переплетением и подвергают интенсивной валке. Они имеют плотный волокнистый застил и характеризуются самыми высокими теплозащитными свойствами.</w:t>
      </w:r>
    </w:p>
    <w:p w:rsidR="00590261" w:rsidRDefault="00590261">
      <w:pPr>
        <w:pStyle w:val="2"/>
      </w:pPr>
      <w:r>
        <w:t>Для производства детских курток используются, в основном, синтетические ткани. Около 80% курток, представленных на текущий момент в продаже в универмаге «Нарвский», имеют состав «100% полиэстер», либо «100% синтетика», что не позволяет сделать вывод о составе применяемого сырья.</w:t>
      </w:r>
    </w:p>
    <w:p w:rsidR="00590261" w:rsidRDefault="00590261">
      <w:pPr>
        <w:pStyle w:val="2"/>
      </w:pPr>
      <w:r>
        <w:t>Остальные куртки имеют в составе от 10 до 30% хлопка (в основном, хлопок используется в подкладке).</w:t>
      </w:r>
    </w:p>
    <w:p w:rsidR="00590261" w:rsidRDefault="00590261">
      <w:pPr>
        <w:pStyle w:val="2"/>
      </w:pPr>
      <w:r>
        <w:t>В качестве утеплителя используется синтепон, т.е. 100% полиэстер.</w:t>
      </w:r>
    </w:p>
    <w:p w:rsidR="00590261" w:rsidRDefault="00590261">
      <w:pPr>
        <w:pStyle w:val="2"/>
      </w:pPr>
      <w:r>
        <w:t>Лишь 2-3% представленных в продаже курток имеют в качестве наполнителя гусиный пух (70% пух, 30% перо).</w:t>
      </w:r>
    </w:p>
    <w:p w:rsidR="00590261" w:rsidRDefault="00590261">
      <w:pPr>
        <w:pStyle w:val="2"/>
      </w:pPr>
      <w:r>
        <w:t>К преимуществам синтетических волокон относятся малая сминаемость и усадка, устойчивость к истиранию и изгибам, а также к воздействию микроорганизмов. К недостаткам можно отнести малую гигроскопичность, повышенную жесткость, электризуемость, неустойчивость к действию химических реагентов.</w:t>
      </w:r>
    </w:p>
    <w:p w:rsidR="00590261" w:rsidRDefault="00590261">
      <w:pPr>
        <w:pStyle w:val="2"/>
        <w:jc w:val="center"/>
      </w:pPr>
    </w:p>
    <w:p w:rsidR="00590261" w:rsidRDefault="00590261">
      <w:pPr>
        <w:pStyle w:val="2"/>
        <w:jc w:val="center"/>
        <w:rPr>
          <w:b/>
          <w:bCs/>
        </w:rPr>
      </w:pPr>
      <w:r>
        <w:rPr>
          <w:b/>
          <w:bCs/>
        </w:rPr>
        <w:t>1.2. Анализ видов переплетений.</w:t>
      </w:r>
    </w:p>
    <w:p w:rsidR="00590261" w:rsidRDefault="00590261">
      <w:pPr>
        <w:pStyle w:val="2"/>
      </w:pPr>
      <w:r>
        <w:t>Способ получения тканей (ткачество), а также последующая отделка существенно влияют на потребительские свойства (прочность, износостойкость) и назначение тканей.</w:t>
      </w:r>
    </w:p>
    <w:p w:rsidR="00590261" w:rsidRDefault="00590261">
      <w:pPr>
        <w:pStyle w:val="2"/>
      </w:pPr>
      <w:r>
        <w:t>В процессе ткачества взаимно переплетаются две системы пряжи или нитей – основа и уток. Нити основы располагаются вдоль полотна, утка – поперек полотна.</w:t>
      </w:r>
    </w:p>
    <w:p w:rsidR="00590261" w:rsidRDefault="00590261">
      <w:pPr>
        <w:pStyle w:val="2"/>
      </w:pPr>
      <w:r>
        <w:t>Ткацкие переплетения делятся на простые (полотняное, саржевое и атласное), производные от простых, комбинированные (мелкоузорчатые) и сложные (крупноузорчатые).</w:t>
      </w:r>
    </w:p>
    <w:p w:rsidR="00590261" w:rsidRDefault="00590261">
      <w:pPr>
        <w:pStyle w:val="2"/>
      </w:pPr>
      <w:r>
        <w:t>В тканях полотняного переплетения каждая нить основы и утка переплетаются между собой, что позволяет получить прочные, жесткие, с ровной поверхностью ткани. Устойчивость тканей полотняного переплетения к истиранию недостаточно высокая, так они имеют малую опорную поверхность.</w:t>
      </w:r>
    </w:p>
    <w:p w:rsidR="00590261" w:rsidRDefault="00590261">
      <w:pPr>
        <w:pStyle w:val="2"/>
      </w:pPr>
      <w:r>
        <w:t>Саржевое переплетение образуется при перекрытии одной нити основы двумя нитями утка со сдвигом на одну нить. В тканях саржевого переплетения видны саржевые линии, направленные по диагонали под углом 45 град. снизу вверх направо. Опорная поверхность в тканях саржевого переплетения больше, чем в тканях полотняного переплетения. Поэтому они более износостойки и используются как подкладочные.</w:t>
      </w:r>
    </w:p>
    <w:p w:rsidR="00590261" w:rsidRDefault="00590261">
      <w:pPr>
        <w:pStyle w:val="2"/>
      </w:pPr>
      <w:r>
        <w:t>Атласное переплетение образуется при перекрытии одной нити утка не менее чем четырьмя нитями основы; сатиновое - одной нити основы не менее чем четырьмя нитями утка со сдвигом на две и более нити. На лицевой стороне атласного или сатинового переплетений видны длинные перекрытия (скобки), образованные нитями основы (атласное) или утка (сатиновое). Опорная поверхность в тканях таких переплетений большая и поэтому они отличаются высокой износостойкостью. Производными атласного переплетения являются усиленный атлас или сатин.</w:t>
      </w:r>
    </w:p>
    <w:p w:rsidR="00590261" w:rsidRDefault="00590261">
      <w:pPr>
        <w:pStyle w:val="2"/>
      </w:pPr>
      <w:r>
        <w:t>В комбинированных (мелкоузорных) переплетениях сочетаются различные простые переплетения или их отдельные элементы. Ткани, полученные комбинированными переплетениями, имеют выраженный ткацкий рисунок (в полоску, клетку, в виде фигур, просветов), что позволяет разнообразить внешний вид и улучшить их гигиенические свойства (воздухопроницаемость, влагопоглощение).</w:t>
      </w:r>
    </w:p>
    <w:p w:rsidR="00590261" w:rsidRDefault="00590261">
      <w:pPr>
        <w:pStyle w:val="2"/>
      </w:pPr>
      <w:r>
        <w:t>Крупноузорчатые (жаккардовые) переплетения практически не используются при производстве курток и пальто.</w:t>
      </w:r>
    </w:p>
    <w:p w:rsidR="00590261" w:rsidRDefault="00590261">
      <w:pPr>
        <w:pStyle w:val="2"/>
      </w:pPr>
      <w:r>
        <w:t>В сложных переплетениях для образования ткани используются три и более систем нитей – две основы и один уток, две основы и два утка и др. К ним относятся полутораслойное, двухслойное, многослойное, ворсовое, петельное, кисейное и другие переплетения.</w:t>
      </w:r>
    </w:p>
    <w:p w:rsidR="00590261" w:rsidRDefault="00590261">
      <w:pPr>
        <w:pStyle w:val="2"/>
      </w:pPr>
      <w:r>
        <w:t>Ткани сложных переплетений могут иметь значительную толщину, разрезной ворс, расположенный рядами или сплошной ворс.</w:t>
      </w:r>
    </w:p>
    <w:p w:rsidR="00590261" w:rsidRDefault="00590261">
      <w:pPr>
        <w:pStyle w:val="2"/>
      </w:pPr>
      <w:r>
        <w:t>Ткани, используемые при изготовлении верха курток и пальто, характеризуются, как правило, комбинированным переплетением; ткани, используемые для отделки – сложным переплетением; подкладочные материалы – саржевым или атласным переплетением.</w:t>
      </w:r>
    </w:p>
    <w:p w:rsidR="00590261" w:rsidRDefault="00590261">
      <w:pPr>
        <w:pStyle w:val="2"/>
        <w:ind w:firstLine="0"/>
        <w:jc w:val="center"/>
        <w:rPr>
          <w:b/>
          <w:bCs/>
        </w:rPr>
      </w:pPr>
    </w:p>
    <w:p w:rsidR="00590261" w:rsidRDefault="00590261">
      <w:pPr>
        <w:pStyle w:val="2"/>
        <w:ind w:firstLine="0"/>
        <w:jc w:val="center"/>
        <w:rPr>
          <w:b/>
          <w:bCs/>
        </w:rPr>
      </w:pPr>
      <w:r>
        <w:rPr>
          <w:b/>
          <w:bCs/>
        </w:rPr>
        <w:t>1.3. Анализ методов отделки.</w:t>
      </w:r>
    </w:p>
    <w:p w:rsidR="00590261" w:rsidRDefault="00590261">
      <w:pPr>
        <w:pStyle w:val="2"/>
      </w:pPr>
      <w:r>
        <w:t>Для улучшения внешнего вида тканей и придания им определенных свойств (устойчивости к сниманию, водостойкости и др.) применяется специальная обработка – отделка. Виды отделки зависят от волокнистого состава и назначения тканей. К основным операциям отделки тканей относят отбеливание, крашение, печатание, которые применяют при производстве тканей различного волокнистого состава, а также мерсеризация, аппретирование – для хлопчатобумажных тканей; карбонизация, валка, мокрая декатировка для шерстяной ткани; оживление – для тканей из натурального шелка.</w:t>
      </w:r>
    </w:p>
    <w:p w:rsidR="00590261" w:rsidRDefault="00590261">
      <w:pPr>
        <w:pStyle w:val="2"/>
      </w:pPr>
      <w:r>
        <w:t>Крашение осуществляется погружением ткани раствор красителей различного химического состава. Ткани, окрашенные в один цвет, называются гладкокрашеными. Окраска должна быть равномерной и устойчивой к различным воздействиям – поту, стирке, глажению, светопогоде и др.</w:t>
      </w:r>
    </w:p>
    <w:p w:rsidR="00590261" w:rsidRDefault="00590261">
      <w:pPr>
        <w:pStyle w:val="2"/>
      </w:pPr>
      <w:r>
        <w:t>Печатание (набивка) состоит в нанесении на лицевую поверхность ткани различных рисунков печатными красками.</w:t>
      </w:r>
    </w:p>
    <w:p w:rsidR="00590261" w:rsidRDefault="00590261">
      <w:pPr>
        <w:pStyle w:val="2"/>
      </w:pPr>
      <w:r>
        <w:t>Мокрая декатировка – обработка шерстяных тканей горячей водой и паром для уменьшения усадки при носке.</w:t>
      </w:r>
    </w:p>
    <w:p w:rsidR="00590261" w:rsidRDefault="00590261">
      <w:pPr>
        <w:pStyle w:val="2"/>
      </w:pPr>
      <w:r>
        <w:t>Валка – обработка шерстяных тканей для образования на их поверхности войлокообразного слоя и уплотнения их структуры.</w:t>
      </w:r>
    </w:p>
    <w:p w:rsidR="00590261" w:rsidRDefault="00590261">
      <w:pPr>
        <w:pStyle w:val="2"/>
      </w:pPr>
      <w:r>
        <w:t>Ворсование применяется в основном при отделке хлопчатобумажных и шерстяных тканей для повышения теплозащитных свойств. Ворс на лицевой поверхности тканей образуется после распушивания нитей ворсовальными шишками и кардолентой.</w:t>
      </w:r>
    </w:p>
    <w:p w:rsidR="00590261" w:rsidRDefault="00590261">
      <w:pPr>
        <w:pStyle w:val="2"/>
      </w:pPr>
      <w:r>
        <w:t>Некоторые виды тканей подвергаются специальной отделке, которая повышает устойчивость к сминанию, истираю, разрушению микроорганизмами и / или молью, снижает водопроницаемость и т.п.</w:t>
      </w:r>
    </w:p>
    <w:p w:rsidR="00590261" w:rsidRDefault="00590261">
      <w:pPr>
        <w:pStyle w:val="2"/>
      </w:pPr>
      <w:r>
        <w:t>В производстве курток и пальто наиболее активно используются гладкокрашеные ткани ярких расцветок. Для отделки изделий иногда используются ткани, подвергнутые ворсованию. В производстве пальто иногда используются ткани, подвергнутые валке, иногда – мокрой декатировке.</w:t>
      </w:r>
    </w:p>
    <w:p w:rsidR="00590261" w:rsidRDefault="00590261">
      <w:pPr>
        <w:pStyle w:val="2"/>
        <w:jc w:val="center"/>
        <w:rPr>
          <w:b/>
          <w:bCs/>
        </w:rPr>
      </w:pPr>
      <w:r>
        <w:rPr>
          <w:b/>
          <w:bCs/>
        </w:rPr>
        <w:t>2. Анализ структуры ассортимента детских пальто и курток.</w:t>
      </w:r>
    </w:p>
    <w:p w:rsidR="00590261" w:rsidRDefault="00590261">
      <w:pPr>
        <w:pStyle w:val="2"/>
        <w:jc w:val="center"/>
      </w:pPr>
      <w:r>
        <w:rPr>
          <w:b/>
          <w:bCs/>
        </w:rPr>
        <w:t>2.1. По назначению.</w:t>
      </w:r>
    </w:p>
    <w:p w:rsidR="00590261" w:rsidRDefault="00590261">
      <w:pPr>
        <w:pStyle w:val="2"/>
      </w:pPr>
      <w:r>
        <w:t>По назначению детские куртки можно подразделить на бытовую и спортивную одежду, по теплозащитным свойствам – на зимние и демисезонные. Детские пальто подразделяются на зимние и демисезонные. Различают куртки для мальчиков и для девочек (как правило, определяющими факторами служат застежка и цветовое решение), а также куртки в стиле «унисекс» (как для мальчиков, так и для девочек).</w:t>
      </w:r>
    </w:p>
    <w:p w:rsidR="00590261" w:rsidRDefault="00590261">
      <w:pPr>
        <w:pStyle w:val="2"/>
      </w:pPr>
      <w:r>
        <w:t>Представленные в секции детские пальто включают только модели для девочек. В настоящее время в секции представлены только демисезонные пальто.</w:t>
      </w:r>
    </w:p>
    <w:p w:rsidR="00590261" w:rsidRDefault="00590261">
      <w:pPr>
        <w:pStyle w:val="2"/>
      </w:pPr>
      <w:r>
        <w:t>Ассортимент курток представлен моделями для дошкольников, детей младшего и среднего школьного возраста. Самым большим размером, представленным в секции, является р. 42/170-176, и он представлен небольшим количеством моделей. В настоящее время многие старшие школьники имеют больший размер одежды, и вынуждены одеваться во взрослых отделах. Это позволяет сделать вывод о том, что ассортимент курток и пальто для детей старшего школьного возраста представлен слабо.</w:t>
      </w:r>
    </w:p>
    <w:p w:rsidR="00590261" w:rsidRDefault="00590261">
      <w:pPr>
        <w:pStyle w:val="2"/>
      </w:pPr>
    </w:p>
    <w:p w:rsidR="00590261" w:rsidRDefault="00590261">
      <w:pPr>
        <w:pStyle w:val="2"/>
        <w:jc w:val="center"/>
        <w:rPr>
          <w:b/>
          <w:bCs/>
        </w:rPr>
      </w:pPr>
      <w:r>
        <w:rPr>
          <w:b/>
          <w:bCs/>
        </w:rPr>
        <w:t>2.2. По фирмам-производителям.</w:t>
      </w:r>
    </w:p>
    <w:p w:rsidR="00590261" w:rsidRDefault="00590261">
      <w:pPr>
        <w:pStyle w:val="2"/>
      </w:pPr>
      <w:r>
        <w:t>С целью упрощения поставленной задачи в рамках данного реферата анализируется только ассортимент детских курток и пальто российского производства, представленных в секции «Детская одежда» универмага «Нарвский».</w:t>
      </w:r>
    </w:p>
    <w:p w:rsidR="00590261" w:rsidRDefault="00590261">
      <w:pPr>
        <w:pStyle w:val="2"/>
      </w:pPr>
      <w:r>
        <w:t>В секции представлены детские куртки следующих российских производителей: ЗАО «Маяк», ЗАО «Салют», объединения «Большевичка», ООО «Аста», ООО «НКС» («Новый Коммерческий Союз»).</w:t>
      </w:r>
    </w:p>
    <w:p w:rsidR="00590261" w:rsidRDefault="00590261">
      <w:pPr>
        <w:pStyle w:val="2"/>
      </w:pPr>
      <w:r>
        <w:t>Ассортимент детских пальто представлен продукцией объединения «Большевичка» и ООО «Ренессанс».</w:t>
      </w:r>
    </w:p>
    <w:p w:rsidR="00590261" w:rsidRDefault="00590261">
      <w:pPr>
        <w:pStyle w:val="2"/>
      </w:pPr>
    </w:p>
    <w:p w:rsidR="00590261" w:rsidRDefault="00590261">
      <w:pPr>
        <w:pStyle w:val="2"/>
        <w:jc w:val="center"/>
        <w:rPr>
          <w:b/>
          <w:bCs/>
        </w:rPr>
      </w:pPr>
      <w:r>
        <w:rPr>
          <w:b/>
          <w:bCs/>
        </w:rPr>
        <w:t>2.3. В зависимости от особенностей производства (моделирования и конструирования одежды).</w:t>
      </w:r>
    </w:p>
    <w:p w:rsidR="00590261" w:rsidRDefault="00590261">
      <w:pPr>
        <w:pStyle w:val="2"/>
      </w:pPr>
      <w:r>
        <w:t>Моделирование одежды – процесс разработки эталонного образца (модели) изделия, по которому в дальнейшем будут изготавливаться изделия на швейных предприятиях. Моделирование одежды производится с учетом возрастных особенностей и полнотных групп. Наряду с разработкой эталонного образца (модели) изделия составляется техническое описание на модель, в котором даются зарисовки модели, характеристика внешнего вида (силуэт, покрой, форма, цвет материала верха, подкладки, фурнитуры и др.), технические требования к модели, спецификация материалов, перечень деталей, сложность обработки, рекомендуемые размеры, роста и полнотные группы, таблица измерений изделия в готовом виде и в лекалах, а также другие сведения о модели.</w:t>
      </w:r>
    </w:p>
    <w:p w:rsidR="00590261" w:rsidRDefault="00590261">
      <w:pPr>
        <w:pStyle w:val="2"/>
      </w:pPr>
      <w:r>
        <w:t>Конструирование одежды – это разработка по данной модели технических чертежей отдельных деталей изделия, а также изготовление и проверка лекал (выкроек), по которым производится раскрой материалов. Конструкция влияет на такие потребительские свойства изделия, как удобство пользования, надежность в эксплуатации, сохранность формы, возможность повторного использования, определяет качество посадки изделия на фигуре.</w:t>
      </w:r>
    </w:p>
    <w:p w:rsidR="00590261" w:rsidRDefault="00590261">
      <w:pPr>
        <w:pStyle w:val="2"/>
      </w:pPr>
      <w:r>
        <w:t>Модели объединений «Маяк» и «Салют» не вызывают сомнений в фабричном производстве, однако некоторые из них недостаточно продуманы, и вызывают не самые лучшие воспоминания о советских временах. Самым большим достоинством таких моделей является относительно низкая цена.</w:t>
      </w:r>
    </w:p>
    <w:p w:rsidR="00590261" w:rsidRDefault="00590261">
      <w:pPr>
        <w:pStyle w:val="2"/>
      </w:pPr>
      <w:r>
        <w:t>Следует отметить хорошее конструктивное решение моделей курток для маленьких девочек (модель 0092-025Д) фабрики «Салют». Модные цвета (красный и серебристый) в сочетании с высокими теплозащитными свойствами позволяют сделать прогноз высокого спроса на эту модель.</w:t>
      </w:r>
    </w:p>
    <w:p w:rsidR="00590261" w:rsidRDefault="00590261">
      <w:pPr>
        <w:pStyle w:val="2"/>
      </w:pPr>
      <w:r>
        <w:t>Продукция ООО «Аста» вызывает вопросы покупателей о кустарном характере производства. Устойчивым спросом пользуются модели для подростков (удлиненные куртки для девочек с отстегивающейся подкладкой). Куртки для маленьких детей (до 32 размера) практически не покупаются из-за недостаточно высокого качества (используется слишком жесткий материал, грубо обработаны швы).</w:t>
      </w:r>
    </w:p>
    <w:p w:rsidR="00590261" w:rsidRDefault="00590261">
      <w:pPr>
        <w:pStyle w:val="2"/>
      </w:pPr>
      <w:r>
        <w:t>Продукция ООО «НКС» обладает высокими теплозащитными свойствами и пользуется устойчивым спросом. Однако следует отметить недостаточное разнообразие представленной цветовой гаммы (по мнению покупателей). Представленные модели выдержаны в серых тонах, что для многих потенциальных покупателей является препятствием при принятии решения о покупке.</w:t>
      </w:r>
    </w:p>
    <w:p w:rsidR="00590261" w:rsidRDefault="00590261">
      <w:pPr>
        <w:pStyle w:val="2"/>
      </w:pPr>
      <w:r>
        <w:t>Примерно 90 % представленных моделей курток изготовлены из тканей, обладающих водоотталкивающими свойствами. Модели производства фабрики «Салют», не обладающие такими свойствами, пользуются значительно меньшим спросом, чем все остальные. Однако, используемый водоотталкивающий материал не должен напоминать клеенку, как в моделях ООО «Аста».</w:t>
      </w:r>
    </w:p>
    <w:p w:rsidR="00590261" w:rsidRDefault="00590261">
      <w:pPr>
        <w:pStyle w:val="2"/>
        <w:ind w:firstLine="0"/>
        <w:jc w:val="center"/>
        <w:rPr>
          <w:b/>
          <w:bCs/>
        </w:rPr>
      </w:pPr>
      <w:r>
        <w:rPr>
          <w:b/>
          <w:bCs/>
        </w:rPr>
        <w:br w:type="page"/>
        <w:t>2.4. По моделям, силуэтам, фасонам.</w:t>
      </w:r>
    </w:p>
    <w:p w:rsidR="00590261" w:rsidRDefault="00590261">
      <w:pPr>
        <w:pStyle w:val="2"/>
      </w:pPr>
      <w:r>
        <w:t>Виды швейных изделий подразделяют на разновидности, характеризующиеся тремя признаками: наименованием изделия, фасоном, сложностью фасона (трудоемкостью обработки).</w:t>
      </w:r>
    </w:p>
    <w:p w:rsidR="00590261" w:rsidRDefault="00590261">
      <w:pPr>
        <w:pStyle w:val="2"/>
      </w:pPr>
      <w:r>
        <w:t>Фасон характеризует силуэт, покрой, форма изделия и его обработка. Силуэт изделия может быть прилегающим, полуприлегающим, прямым и свободным. Покрой изделия определяют в основном по покрою рукавов (втачные, реглан, цельнокроеные, или комбинированные – полуреглан, полукимоно), форме воротника (прямой, круглый, шалью и др.), виду застежки (однобортная, двубортная, потайная и др.).</w:t>
      </w:r>
    </w:p>
    <w:p w:rsidR="00590261" w:rsidRDefault="00590261">
      <w:pPr>
        <w:pStyle w:val="2"/>
      </w:pPr>
      <w:r>
        <w:t>Детские куртки, как правило, имеют свободный силуэт, независимо от фирмы-производителя. В качестве застежки используется «молния», иногда в комбинации с «липучками» или кнопками. При этом фабрики «Салют» и «Маяк» отдают предпочтение кнопкам, а ООО «Аста» «НКС» - «липучкам». Практически все модели курток имеют капюшон, как правило, утепленный. Следует отметить, что большим спросом пользуются модели с отстегивающимся капюшоном.</w:t>
      </w:r>
    </w:p>
    <w:p w:rsidR="00590261" w:rsidRDefault="00590261">
      <w:pPr>
        <w:pStyle w:val="2"/>
      </w:pPr>
      <w:r>
        <w:t>Две модели курток для девочек, производимых объединением «Маяк», имеют полуприлегающий силуэт, эффект которого усиливается с помощью кулиски.</w:t>
      </w:r>
    </w:p>
    <w:p w:rsidR="00590261" w:rsidRDefault="00590261">
      <w:pPr>
        <w:pStyle w:val="2"/>
      </w:pPr>
      <w:r>
        <w:t>Куртки для мальчиков фабрики «Маяк» снабжены светоотражающей отделкой, что является их существенным достоинством. Однако теплозащитные свойства этих курток невысоки, поэтому в зимний сезон они не пользуются спросом.</w:t>
      </w:r>
    </w:p>
    <w:p w:rsidR="00590261" w:rsidRDefault="00590261">
      <w:pPr>
        <w:pStyle w:val="2"/>
      </w:pPr>
      <w:r>
        <w:t>В секции представлены только пальто для девочек. Модели, представленные объединением «Большевичка», имеют прямой силуэт, рукав – полуреглан. Модели ООО «Ренессанс» имеют полуприлегающий силуэт и втачной рукав. В секции представлены модели производства ООО «Ренессанс», рассчитанные на младший школьный возраст (р. 30-34), и модели «Большевички», рассчитанные на подростков (р. 36-42). Модели ООО «Ренессанс» выгодно отличаются от моделей «Большевички» использованием ярких расцветок, оригинальной отделки (декоративные жилетки, шарфы). В качестве застежки выступают пуговицы. Модели «Большевички» имеют комбинированную застежку – декоративные пуговицы поверх «молнии». Цветовая гамма моделей «Большевички» выдержана в серых и черных тонах с добавлением пестротканых материалов в качестве отделки.</w:t>
      </w:r>
    </w:p>
    <w:p w:rsidR="00590261" w:rsidRDefault="00590261">
      <w:pPr>
        <w:pStyle w:val="2"/>
      </w:pPr>
      <w:r>
        <w:t>Таким образом, можно сделать вывод, что ассортимент детских курток российского производства представлен в секции «Детская одежда» относительно широко, однако он может быть значительно увеличен за счет привлечения более современных моделей.</w:t>
      </w:r>
    </w:p>
    <w:p w:rsidR="00590261" w:rsidRDefault="00590261">
      <w:pPr>
        <w:pStyle w:val="2"/>
      </w:pPr>
      <w:r>
        <w:t>Ассортимент детских пальто требует расширения.</w:t>
      </w:r>
    </w:p>
    <w:p w:rsidR="00590261" w:rsidRDefault="00590261">
      <w:pPr>
        <w:pStyle w:val="2"/>
        <w:jc w:val="center"/>
        <w:rPr>
          <w:b/>
          <w:bCs/>
        </w:rPr>
      </w:pPr>
    </w:p>
    <w:p w:rsidR="00590261" w:rsidRDefault="00590261">
      <w:pPr>
        <w:pStyle w:val="2"/>
        <w:jc w:val="center"/>
        <w:rPr>
          <w:b/>
          <w:bCs/>
        </w:rPr>
      </w:pPr>
    </w:p>
    <w:p w:rsidR="00590261" w:rsidRDefault="00590261">
      <w:pPr>
        <w:pStyle w:val="2"/>
        <w:jc w:val="center"/>
        <w:rPr>
          <w:b/>
          <w:bCs/>
        </w:rPr>
      </w:pPr>
    </w:p>
    <w:p w:rsidR="00590261" w:rsidRDefault="00590261">
      <w:pPr>
        <w:pStyle w:val="2"/>
        <w:jc w:val="center"/>
        <w:rPr>
          <w:b/>
          <w:bCs/>
        </w:rPr>
      </w:pPr>
    </w:p>
    <w:p w:rsidR="00590261" w:rsidRDefault="00590261">
      <w:pPr>
        <w:pStyle w:val="2"/>
        <w:jc w:val="center"/>
        <w:rPr>
          <w:b/>
          <w:bCs/>
        </w:rPr>
      </w:pPr>
    </w:p>
    <w:p w:rsidR="00590261" w:rsidRDefault="00590261">
      <w:pPr>
        <w:pStyle w:val="2"/>
        <w:jc w:val="center"/>
        <w:rPr>
          <w:b/>
          <w:bCs/>
        </w:rPr>
      </w:pPr>
      <w:r>
        <w:rPr>
          <w:b/>
          <w:bCs/>
        </w:rPr>
        <w:br w:type="page"/>
        <w:t>Литература</w:t>
      </w:r>
    </w:p>
    <w:p w:rsidR="00590261" w:rsidRDefault="00590261">
      <w:pPr>
        <w:pStyle w:val="2"/>
        <w:numPr>
          <w:ilvl w:val="0"/>
          <w:numId w:val="4"/>
        </w:numPr>
        <w:tabs>
          <w:tab w:val="clear" w:pos="1301"/>
        </w:tabs>
        <w:ind w:left="284" w:hanging="284"/>
      </w:pPr>
      <w:r>
        <w:t>Справочник товароведа: (Непродовольственные товары): в 3-х томах. Т.1 / Т.Г. Богатырева, Ю.П. Грызанов, Е.Е. Задесенец и др. – М.: Экономика, 1988.</w:t>
      </w:r>
    </w:p>
    <w:p w:rsidR="00590261" w:rsidRDefault="00590261">
      <w:pPr>
        <w:pStyle w:val="2"/>
        <w:numPr>
          <w:ilvl w:val="0"/>
          <w:numId w:val="4"/>
        </w:numPr>
        <w:tabs>
          <w:tab w:val="clear" w:pos="1301"/>
        </w:tabs>
        <w:ind w:left="284" w:hanging="284"/>
      </w:pPr>
      <w:r>
        <w:t>Текст лекций.</w:t>
      </w:r>
    </w:p>
    <w:p w:rsidR="00590261" w:rsidRDefault="00590261">
      <w:pPr>
        <w:pStyle w:val="2"/>
        <w:numPr>
          <w:ilvl w:val="0"/>
          <w:numId w:val="4"/>
        </w:numPr>
        <w:tabs>
          <w:tab w:val="clear" w:pos="1301"/>
        </w:tabs>
        <w:ind w:left="284" w:hanging="284"/>
      </w:pPr>
      <w:r>
        <w:t>Теплов В.И., Сероштан М.В., Боряев В.Е., Панасенко В.А. Коммерческое товароведение: Учебник. – М.: Издательский Дом «Дашков и К», 2000.</w:t>
      </w:r>
      <w:bookmarkStart w:id="0" w:name="_GoBack"/>
      <w:bookmarkEnd w:id="0"/>
    </w:p>
    <w:sectPr w:rsidR="00590261">
      <w:headerReference w:type="default" r:id="rId7"/>
      <w:footerReference w:type="default" r:id="rId8"/>
      <w:pgSz w:w="11906" w:h="16838"/>
      <w:pgMar w:top="1134" w:right="992" w:bottom="1134" w:left="1418"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70" w:rsidRDefault="009C6D70">
      <w:r>
        <w:separator/>
      </w:r>
    </w:p>
  </w:endnote>
  <w:endnote w:type="continuationSeparator" w:id="0">
    <w:p w:rsidR="009C6D70" w:rsidRDefault="009C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61" w:rsidRDefault="00123E1F">
    <w:pPr>
      <w:pStyle w:val="a5"/>
      <w:framePr w:wrap="auto" w:vAnchor="text" w:hAnchor="margin" w:xAlign="center" w:y="1"/>
      <w:rPr>
        <w:rStyle w:val="a7"/>
      </w:rPr>
    </w:pPr>
    <w:r>
      <w:rPr>
        <w:rStyle w:val="a7"/>
        <w:noProof/>
      </w:rPr>
      <w:t>2</w:t>
    </w:r>
  </w:p>
  <w:p w:rsidR="00590261" w:rsidRDefault="005902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70" w:rsidRDefault="009C6D70">
      <w:r>
        <w:separator/>
      </w:r>
    </w:p>
  </w:footnote>
  <w:footnote w:type="continuationSeparator" w:id="0">
    <w:p w:rsidR="009C6D70" w:rsidRDefault="009C6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61" w:rsidRPr="00590261" w:rsidRDefault="00590261" w:rsidP="005902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426B5"/>
    <w:multiLevelType w:val="singleLevel"/>
    <w:tmpl w:val="451CB3B8"/>
    <w:lvl w:ilvl="0">
      <w:start w:val="1"/>
      <w:numFmt w:val="bullet"/>
      <w:lvlText w:val="-"/>
      <w:lvlJc w:val="left"/>
      <w:pPr>
        <w:tabs>
          <w:tab w:val="num" w:pos="1211"/>
        </w:tabs>
        <w:ind w:left="1211" w:hanging="360"/>
      </w:pPr>
      <w:rPr>
        <w:rFonts w:hint="default"/>
      </w:rPr>
    </w:lvl>
  </w:abstractNum>
  <w:abstractNum w:abstractNumId="1">
    <w:nsid w:val="6F707924"/>
    <w:multiLevelType w:val="multilevel"/>
    <w:tmpl w:val="36E2F1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721F6014"/>
    <w:multiLevelType w:val="multilevel"/>
    <w:tmpl w:val="5BCE62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753720FE"/>
    <w:multiLevelType w:val="singleLevel"/>
    <w:tmpl w:val="B5E49D06"/>
    <w:lvl w:ilvl="0">
      <w:start w:val="1"/>
      <w:numFmt w:val="decimal"/>
      <w:lvlText w:val="%1."/>
      <w:lvlJc w:val="left"/>
      <w:pPr>
        <w:tabs>
          <w:tab w:val="num" w:pos="1301"/>
        </w:tabs>
        <w:ind w:left="1301" w:hanging="45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261"/>
    <w:rsid w:val="00123E1F"/>
    <w:rsid w:val="00590261"/>
    <w:rsid w:val="009C6D70"/>
    <w:rsid w:val="00A80DC2"/>
    <w:rsid w:val="00CA2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9DF749-2710-40C4-82D7-454E1478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center"/>
    </w:pPr>
    <w:rPr>
      <w:sz w:val="28"/>
      <w:szCs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spacing w:line="360" w:lineRule="auto"/>
      <w:ind w:firstLine="851"/>
      <w:jc w:val="both"/>
    </w:pPr>
    <w:rPr>
      <w:sz w:val="28"/>
      <w:szCs w:val="28"/>
    </w:rPr>
  </w:style>
  <w:style w:type="character" w:customStyle="1" w:styleId="20">
    <w:name w:val="Основной текст 2 Знак"/>
    <w:link w:val="2"/>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2358</Words>
  <Characters>13441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Анализ ассортимента детских курток и пальто</vt:lpstr>
    </vt:vector>
  </TitlesOfParts>
  <Company>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ассортимента детских курток и пальто</dc:title>
  <dc:subject/>
  <dc:creator>Марков П. А.</dc:creator>
  <cp:keywords/>
  <dc:description/>
  <cp:lastModifiedBy>admin</cp:lastModifiedBy>
  <cp:revision>2</cp:revision>
  <cp:lastPrinted>2000-12-03T22:14:00Z</cp:lastPrinted>
  <dcterms:created xsi:type="dcterms:W3CDTF">2014-02-21T08:03:00Z</dcterms:created>
  <dcterms:modified xsi:type="dcterms:W3CDTF">2014-02-21T08:03:00Z</dcterms:modified>
</cp:coreProperties>
</file>