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2FB" w:rsidRPr="004A5E47" w:rsidRDefault="009D02FB" w:rsidP="00E95C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>Министерство транспорта и святи Украины</w:t>
      </w:r>
    </w:p>
    <w:p w:rsidR="009D02FB" w:rsidRPr="004A5E47" w:rsidRDefault="009D02FB" w:rsidP="00E95C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>Одесская национальная академия связи им. О. С. Попова</w:t>
      </w:r>
    </w:p>
    <w:p w:rsidR="009D02FB" w:rsidRPr="004A5E47" w:rsidRDefault="00E95C1C" w:rsidP="00E95C1C">
      <w:pPr>
        <w:tabs>
          <w:tab w:val="left" w:pos="27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>Институт экономики и менеджмента</w:t>
      </w:r>
    </w:p>
    <w:p w:rsidR="00E95C1C" w:rsidRPr="004A5E47" w:rsidRDefault="00E95C1C" w:rsidP="00E95C1C">
      <w:pPr>
        <w:tabs>
          <w:tab w:val="left" w:pos="27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C1C" w:rsidRPr="004A5E47" w:rsidRDefault="00E95C1C" w:rsidP="00E95C1C">
      <w:pPr>
        <w:tabs>
          <w:tab w:val="left" w:pos="27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C1C" w:rsidRPr="004A5E47" w:rsidRDefault="00E95C1C" w:rsidP="00E95C1C">
      <w:pPr>
        <w:tabs>
          <w:tab w:val="left" w:pos="27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C1C" w:rsidRPr="004A5E47" w:rsidRDefault="00E95C1C" w:rsidP="00E95C1C">
      <w:pPr>
        <w:tabs>
          <w:tab w:val="left" w:pos="27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C1C" w:rsidRPr="004A5E47" w:rsidRDefault="00E95C1C" w:rsidP="00E95C1C">
      <w:pPr>
        <w:tabs>
          <w:tab w:val="left" w:pos="27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C1C" w:rsidRPr="004A5E47" w:rsidRDefault="00E95C1C" w:rsidP="00E95C1C">
      <w:pPr>
        <w:tabs>
          <w:tab w:val="left" w:pos="27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C1C" w:rsidRPr="004A5E47" w:rsidRDefault="00E95C1C" w:rsidP="00E95C1C">
      <w:pPr>
        <w:tabs>
          <w:tab w:val="left" w:pos="27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C1C" w:rsidRPr="004A5E47" w:rsidRDefault="00E95C1C" w:rsidP="00E95C1C">
      <w:pPr>
        <w:tabs>
          <w:tab w:val="left" w:pos="27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C1C" w:rsidRPr="004A5E47" w:rsidRDefault="00E95C1C" w:rsidP="00E95C1C">
      <w:pPr>
        <w:tabs>
          <w:tab w:val="left" w:pos="27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C1C" w:rsidRPr="004A5E47" w:rsidRDefault="00E95C1C" w:rsidP="00E95C1C">
      <w:pPr>
        <w:tabs>
          <w:tab w:val="left" w:pos="27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C1C" w:rsidRPr="004A5E47" w:rsidRDefault="00E95C1C" w:rsidP="00E95C1C">
      <w:pPr>
        <w:tabs>
          <w:tab w:val="left" w:pos="270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C1C" w:rsidRPr="004A5E47" w:rsidRDefault="004F6869" w:rsidP="00E95C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>Реферат</w:t>
      </w:r>
    </w:p>
    <w:p w:rsidR="004F6869" w:rsidRPr="004A5E47" w:rsidRDefault="004F6869" w:rsidP="00E95C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>на тему:</w:t>
      </w:r>
    </w:p>
    <w:p w:rsidR="004F6869" w:rsidRPr="004A5E47" w:rsidRDefault="004F6869" w:rsidP="00E95C1C">
      <w:pPr>
        <w:pStyle w:val="Style6"/>
        <w:widowControl/>
        <w:spacing w:line="360" w:lineRule="auto"/>
        <w:ind w:firstLine="0"/>
        <w:jc w:val="center"/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</w:pPr>
      <w:r w:rsidRPr="004A5E47"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 xml:space="preserve">Анализ </w:t>
      </w:r>
      <w:r w:rsidR="00E95C1C" w:rsidRPr="004A5E47"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>деятельности</w:t>
      </w:r>
      <w:r w:rsidRPr="004A5E47"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0C62C9" w:rsidRPr="004A5E47">
        <w:rPr>
          <w:rFonts w:ascii="Times New Roman" w:hAnsi="Times New Roman" w:cs="Times New Roman"/>
          <w:sz w:val="28"/>
          <w:szCs w:val="28"/>
        </w:rPr>
        <w:t>М</w:t>
      </w:r>
      <w:r w:rsidR="00E95C1C" w:rsidRPr="004A5E47">
        <w:rPr>
          <w:rFonts w:ascii="Times New Roman" w:hAnsi="Times New Roman" w:cs="Times New Roman"/>
          <w:sz w:val="28"/>
          <w:szCs w:val="28"/>
        </w:rPr>
        <w:t>еждународного союза электросвязи</w:t>
      </w:r>
      <w:r w:rsidR="00E95C1C" w:rsidRPr="004A5E47">
        <w:rPr>
          <w:rStyle w:val="FontStyle23"/>
          <w:caps/>
          <w:sz w:val="28"/>
          <w:szCs w:val="28"/>
          <w:lang w:eastAsia="uk-UA"/>
        </w:rPr>
        <w:t xml:space="preserve"> </w:t>
      </w:r>
      <w:r w:rsidRPr="004A5E47"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  <w:t>в сфере телекоммуникаций</w:t>
      </w:r>
    </w:p>
    <w:p w:rsidR="00E95C1C" w:rsidRPr="004A5E47" w:rsidRDefault="00E95C1C" w:rsidP="00E95C1C">
      <w:pPr>
        <w:pStyle w:val="Style6"/>
        <w:widowControl/>
        <w:spacing w:line="360" w:lineRule="auto"/>
        <w:ind w:firstLine="0"/>
        <w:jc w:val="center"/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E95C1C" w:rsidRPr="004A5E47" w:rsidRDefault="00E95C1C" w:rsidP="00E95C1C">
      <w:pPr>
        <w:pStyle w:val="Style6"/>
        <w:widowControl/>
        <w:spacing w:line="360" w:lineRule="auto"/>
        <w:ind w:firstLine="0"/>
        <w:jc w:val="center"/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E95C1C" w:rsidRPr="004A5E47" w:rsidRDefault="00E95C1C" w:rsidP="00E95C1C">
      <w:pPr>
        <w:pStyle w:val="Style6"/>
        <w:widowControl/>
        <w:spacing w:line="360" w:lineRule="auto"/>
        <w:ind w:firstLine="0"/>
        <w:jc w:val="center"/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E95C1C" w:rsidRPr="004A5E47" w:rsidRDefault="00E95C1C" w:rsidP="00E95C1C">
      <w:pPr>
        <w:pStyle w:val="Style6"/>
        <w:widowControl/>
        <w:spacing w:line="360" w:lineRule="auto"/>
        <w:ind w:firstLine="0"/>
        <w:jc w:val="center"/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E95C1C" w:rsidRPr="004A5E47" w:rsidRDefault="00E95C1C" w:rsidP="00E95C1C">
      <w:pPr>
        <w:pStyle w:val="Style6"/>
        <w:widowControl/>
        <w:spacing w:line="360" w:lineRule="auto"/>
        <w:ind w:firstLine="0"/>
        <w:jc w:val="center"/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E95C1C" w:rsidRPr="004A5E47" w:rsidRDefault="00E95C1C" w:rsidP="00E95C1C">
      <w:pPr>
        <w:pStyle w:val="Style6"/>
        <w:widowControl/>
        <w:spacing w:line="360" w:lineRule="auto"/>
        <w:ind w:firstLine="0"/>
        <w:jc w:val="center"/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E95C1C" w:rsidRPr="004A5E47" w:rsidRDefault="00E95C1C" w:rsidP="00E95C1C">
      <w:pPr>
        <w:pStyle w:val="Style6"/>
        <w:widowControl/>
        <w:spacing w:line="360" w:lineRule="auto"/>
        <w:ind w:firstLine="0"/>
        <w:jc w:val="center"/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E95C1C" w:rsidRPr="004A5E47" w:rsidRDefault="00E95C1C" w:rsidP="00E95C1C">
      <w:pPr>
        <w:pStyle w:val="Style6"/>
        <w:widowControl/>
        <w:spacing w:line="360" w:lineRule="auto"/>
        <w:ind w:firstLine="0"/>
        <w:jc w:val="center"/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E95C1C" w:rsidRPr="004A5E47" w:rsidRDefault="00E95C1C" w:rsidP="00E95C1C">
      <w:pPr>
        <w:pStyle w:val="Style6"/>
        <w:widowControl/>
        <w:spacing w:line="360" w:lineRule="auto"/>
        <w:ind w:firstLine="0"/>
        <w:jc w:val="center"/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E95C1C" w:rsidRPr="004A5E47" w:rsidRDefault="00E95C1C" w:rsidP="00E95C1C">
      <w:pPr>
        <w:pStyle w:val="Style6"/>
        <w:widowControl/>
        <w:spacing w:line="360" w:lineRule="auto"/>
        <w:ind w:firstLine="0"/>
        <w:jc w:val="center"/>
        <w:rPr>
          <w:rStyle w:val="ab"/>
          <w:rFonts w:ascii="Times New Roman" w:hAnsi="Times New Roman" w:cs="Times New Roman"/>
          <w:i w:val="0"/>
          <w:iCs w:val="0"/>
          <w:sz w:val="28"/>
          <w:szCs w:val="28"/>
        </w:rPr>
      </w:pPr>
    </w:p>
    <w:p w:rsidR="00E95C1C" w:rsidRPr="004A5E47" w:rsidRDefault="00E95C1C" w:rsidP="00E95C1C">
      <w:pPr>
        <w:pStyle w:val="Style6"/>
        <w:widowControl/>
        <w:spacing w:line="360" w:lineRule="auto"/>
        <w:ind w:firstLine="0"/>
        <w:jc w:val="center"/>
        <w:rPr>
          <w:rStyle w:val="ab"/>
          <w:rFonts w:ascii="Times New Roman" w:hAnsi="Times New Roman" w:cs="Times New Roman"/>
          <w:i w:val="0"/>
          <w:iCs w:val="0"/>
          <w:caps/>
          <w:sz w:val="28"/>
          <w:szCs w:val="28"/>
          <w:lang w:eastAsia="uk-UA"/>
        </w:rPr>
      </w:pPr>
    </w:p>
    <w:p w:rsidR="00E95C1C" w:rsidRPr="004A5E47" w:rsidRDefault="004F6869" w:rsidP="00E95C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>Одесса 2011</w:t>
      </w:r>
    </w:p>
    <w:p w:rsidR="004F6869" w:rsidRPr="004A5E47" w:rsidRDefault="00E95C1C" w:rsidP="00E95C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br w:type="page"/>
      </w:r>
      <w:r w:rsidR="004F6869" w:rsidRPr="004A5E47">
        <w:rPr>
          <w:rFonts w:ascii="Times New Roman" w:hAnsi="Times New Roman" w:cs="Times New Roman"/>
          <w:sz w:val="28"/>
          <w:szCs w:val="28"/>
        </w:rPr>
        <w:t>СОДЕРЖАНИЕ</w:t>
      </w:r>
    </w:p>
    <w:p w:rsidR="004F6869" w:rsidRPr="004A5E47" w:rsidRDefault="004F6869" w:rsidP="00C92E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02FB" w:rsidRPr="004A5E47" w:rsidRDefault="00E95C1C" w:rsidP="00E95C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 xml:space="preserve">1. </w:t>
      </w:r>
      <w:r w:rsidR="009D02FB" w:rsidRPr="004A5E47">
        <w:rPr>
          <w:rFonts w:ascii="Times New Roman" w:hAnsi="Times New Roman" w:cs="Times New Roman"/>
          <w:sz w:val="28"/>
          <w:szCs w:val="28"/>
        </w:rPr>
        <w:t>Введение</w:t>
      </w:r>
    </w:p>
    <w:p w:rsidR="009D02FB" w:rsidRPr="004A5E47" w:rsidRDefault="00F11320" w:rsidP="00F113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 xml:space="preserve">2. </w:t>
      </w:r>
      <w:r w:rsidR="009D02FB" w:rsidRPr="004A5E47">
        <w:rPr>
          <w:rFonts w:ascii="Times New Roman" w:hAnsi="Times New Roman" w:cs="Times New Roman"/>
          <w:sz w:val="28"/>
          <w:szCs w:val="28"/>
        </w:rPr>
        <w:t>Миссия, Цель</w:t>
      </w:r>
    </w:p>
    <w:p w:rsidR="009D02FB" w:rsidRPr="004A5E47" w:rsidRDefault="00F11320" w:rsidP="00F113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 xml:space="preserve">3. </w:t>
      </w:r>
      <w:r w:rsidR="009D02FB" w:rsidRPr="004A5E47">
        <w:rPr>
          <w:rFonts w:ascii="Times New Roman" w:hAnsi="Times New Roman" w:cs="Times New Roman"/>
          <w:sz w:val="28"/>
          <w:szCs w:val="28"/>
        </w:rPr>
        <w:t>Структура Международного союза электросвязи</w:t>
      </w:r>
    </w:p>
    <w:p w:rsidR="009D02FB" w:rsidRPr="004A5E47" w:rsidRDefault="009D02FB" w:rsidP="00F113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>3.1</w:t>
      </w:r>
      <w:r w:rsidR="00F11320" w:rsidRPr="004A5E47">
        <w:rPr>
          <w:rFonts w:ascii="Times New Roman" w:hAnsi="Times New Roman" w:cs="Times New Roman"/>
          <w:sz w:val="28"/>
          <w:szCs w:val="28"/>
        </w:rPr>
        <w:t xml:space="preserve"> </w:t>
      </w:r>
      <w:r w:rsidRPr="004A5E47">
        <w:rPr>
          <w:rFonts w:ascii="Times New Roman" w:hAnsi="Times New Roman" w:cs="Times New Roman"/>
          <w:sz w:val="28"/>
          <w:szCs w:val="28"/>
        </w:rPr>
        <w:t>Сектор радиосвязи</w:t>
      </w:r>
    </w:p>
    <w:p w:rsidR="009D02FB" w:rsidRPr="004A5E47" w:rsidRDefault="009D02FB" w:rsidP="00F113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>3.2</w:t>
      </w:r>
      <w:r w:rsidR="00F11320" w:rsidRPr="004A5E47">
        <w:rPr>
          <w:rFonts w:ascii="Times New Roman" w:hAnsi="Times New Roman" w:cs="Times New Roman"/>
          <w:sz w:val="28"/>
          <w:szCs w:val="28"/>
        </w:rPr>
        <w:t xml:space="preserve"> </w:t>
      </w:r>
      <w:r w:rsidRPr="004A5E47">
        <w:rPr>
          <w:rFonts w:ascii="Times New Roman" w:hAnsi="Times New Roman" w:cs="Times New Roman"/>
          <w:sz w:val="28"/>
          <w:szCs w:val="28"/>
        </w:rPr>
        <w:t xml:space="preserve">Сектор стандартизации </w:t>
      </w:r>
    </w:p>
    <w:p w:rsidR="009D02FB" w:rsidRPr="004A5E47" w:rsidRDefault="009D02FB" w:rsidP="00F113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>3.3</w:t>
      </w:r>
      <w:r w:rsidR="00F11320" w:rsidRPr="004A5E47">
        <w:rPr>
          <w:rFonts w:ascii="Times New Roman" w:hAnsi="Times New Roman" w:cs="Times New Roman"/>
          <w:sz w:val="28"/>
          <w:szCs w:val="28"/>
        </w:rPr>
        <w:t xml:space="preserve"> </w:t>
      </w:r>
      <w:r w:rsidRPr="004A5E47">
        <w:rPr>
          <w:rFonts w:ascii="Times New Roman" w:hAnsi="Times New Roman" w:cs="Times New Roman"/>
          <w:sz w:val="28"/>
          <w:szCs w:val="28"/>
        </w:rPr>
        <w:t>Сектор развития электросвязи МСЭ (МСЭ-D)</w:t>
      </w:r>
    </w:p>
    <w:p w:rsidR="009D02FB" w:rsidRPr="004A5E47" w:rsidRDefault="00F11320" w:rsidP="00F113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 xml:space="preserve">3.4 </w:t>
      </w:r>
      <w:r w:rsidR="009D02FB" w:rsidRPr="004A5E47">
        <w:rPr>
          <w:rFonts w:ascii="Times New Roman" w:hAnsi="Times New Roman" w:cs="Times New Roman"/>
          <w:sz w:val="28"/>
          <w:szCs w:val="28"/>
        </w:rPr>
        <w:t>ITU TELECOM</w:t>
      </w:r>
    </w:p>
    <w:p w:rsidR="009D02FB" w:rsidRPr="004A5E47" w:rsidRDefault="00F11320" w:rsidP="00F113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 xml:space="preserve">4. </w:t>
      </w:r>
      <w:r w:rsidR="009D02FB" w:rsidRPr="004A5E47">
        <w:rPr>
          <w:rFonts w:ascii="Times New Roman" w:hAnsi="Times New Roman" w:cs="Times New Roman"/>
          <w:sz w:val="28"/>
          <w:szCs w:val="28"/>
        </w:rPr>
        <w:t>Совет МСЭ</w:t>
      </w:r>
    </w:p>
    <w:p w:rsidR="009D02FB" w:rsidRPr="004A5E47" w:rsidRDefault="00F11320" w:rsidP="00F113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 xml:space="preserve">5. </w:t>
      </w:r>
      <w:r w:rsidR="009D02FB" w:rsidRPr="004A5E47">
        <w:rPr>
          <w:rFonts w:ascii="Times New Roman" w:hAnsi="Times New Roman" w:cs="Times New Roman"/>
          <w:sz w:val="28"/>
          <w:szCs w:val="28"/>
        </w:rPr>
        <w:t xml:space="preserve">Кибербезопасность </w:t>
      </w:r>
    </w:p>
    <w:p w:rsidR="004F6869" w:rsidRPr="004A5E47" w:rsidRDefault="00F11320" w:rsidP="00F113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 xml:space="preserve">6. </w:t>
      </w:r>
      <w:r w:rsidR="009D02FB" w:rsidRPr="004A5E47">
        <w:rPr>
          <w:rFonts w:ascii="Times New Roman" w:hAnsi="Times New Roman" w:cs="Times New Roman"/>
          <w:sz w:val="28"/>
          <w:szCs w:val="28"/>
        </w:rPr>
        <w:t>Элементы для создания глобальн</w:t>
      </w:r>
      <w:r w:rsidRPr="004A5E47">
        <w:rPr>
          <w:rFonts w:ascii="Times New Roman" w:hAnsi="Times New Roman" w:cs="Times New Roman"/>
          <w:sz w:val="28"/>
          <w:szCs w:val="28"/>
        </w:rPr>
        <w:t>ой культуры кибербезопасности</w:t>
      </w:r>
    </w:p>
    <w:p w:rsidR="00F11320" w:rsidRPr="004A5E47" w:rsidRDefault="00F11320" w:rsidP="00F113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6869" w:rsidRPr="004A5E47" w:rsidRDefault="00F11320" w:rsidP="00F1132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br w:type="page"/>
      </w:r>
      <w:r w:rsidRPr="004A5E47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4F6869" w:rsidRPr="004A5E47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4F6869" w:rsidRPr="004A5E47" w:rsidRDefault="004F6869" w:rsidP="00C92E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F6869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E47">
        <w:rPr>
          <w:rFonts w:ascii="Times New Roman" w:hAnsi="Times New Roman" w:cs="Times New Roman"/>
          <w:sz w:val="28"/>
          <w:szCs w:val="28"/>
          <w:lang w:eastAsia="ru-RU"/>
        </w:rPr>
        <w:t xml:space="preserve">Международный союз электросвязи (МСЭ) — международная организация, в рамках которой правительствами и частным сектором координируются глобальные сети и услуги электросвязи. Основанный в Париже в 1865 г. как Международный телеграфный союз, МСЭ получил свое нынешнее название в 1934 г., а в 1947 г. стал специализированным учреждением Организации Объединенных Наций. Деятельность МСЭ охватывает следующие вопросы: </w:t>
      </w:r>
    </w:p>
    <w:p w:rsidR="004F6869" w:rsidRPr="004A5E47" w:rsidRDefault="004F6869" w:rsidP="00F11320">
      <w:pPr>
        <w:numPr>
          <w:ilvl w:val="0"/>
          <w:numId w:val="1"/>
        </w:numPr>
        <w:tabs>
          <w:tab w:val="clear" w:pos="720"/>
          <w:tab w:val="num" w:pos="8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E47">
        <w:rPr>
          <w:rFonts w:ascii="Times New Roman" w:hAnsi="Times New Roman" w:cs="Times New Roman"/>
          <w:sz w:val="28"/>
          <w:szCs w:val="28"/>
          <w:lang w:eastAsia="ru-RU"/>
        </w:rPr>
        <w:t xml:space="preserve">в технической области: содействие развитию и продуктивной эксплуатации средств электросвязи (телекоммуникаций) в целях повышения эффективности услуг электросвязи и их доступности для населения; </w:t>
      </w:r>
    </w:p>
    <w:p w:rsidR="004F6869" w:rsidRPr="004A5E47" w:rsidRDefault="004F6869" w:rsidP="00F11320">
      <w:pPr>
        <w:numPr>
          <w:ilvl w:val="0"/>
          <w:numId w:val="1"/>
        </w:numPr>
        <w:tabs>
          <w:tab w:val="clear" w:pos="720"/>
          <w:tab w:val="num" w:pos="8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E47">
        <w:rPr>
          <w:rFonts w:ascii="Times New Roman" w:hAnsi="Times New Roman" w:cs="Times New Roman"/>
          <w:sz w:val="28"/>
          <w:szCs w:val="28"/>
          <w:lang w:eastAsia="ru-RU"/>
        </w:rPr>
        <w:t xml:space="preserve">в области политики: содействие распространению более широкого подхода к проблемам электросвязи в глобальной информационной экономике и обществе; </w:t>
      </w:r>
    </w:p>
    <w:p w:rsidR="004F6869" w:rsidRPr="004A5E47" w:rsidRDefault="004F6869" w:rsidP="00F11320">
      <w:pPr>
        <w:numPr>
          <w:ilvl w:val="0"/>
          <w:numId w:val="1"/>
        </w:numPr>
        <w:tabs>
          <w:tab w:val="clear" w:pos="720"/>
          <w:tab w:val="num" w:pos="88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E47">
        <w:rPr>
          <w:rFonts w:ascii="Times New Roman" w:hAnsi="Times New Roman" w:cs="Times New Roman"/>
          <w:sz w:val="28"/>
          <w:szCs w:val="28"/>
          <w:lang w:eastAsia="ru-RU"/>
        </w:rPr>
        <w:t xml:space="preserve">в области развития: содействие и оказание технической помощи развивающимся странам в сфере электросвязи, содействие мобилизации людских и финансовых ресурсов, необходимых для развития электросвязи, содействие расширению доступа к преимуществам новых технологий для населения всего земного шара. </w:t>
      </w:r>
    </w:p>
    <w:p w:rsidR="004F6869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E47">
        <w:rPr>
          <w:rFonts w:ascii="Times New Roman" w:hAnsi="Times New Roman" w:cs="Times New Roman"/>
          <w:sz w:val="28"/>
          <w:szCs w:val="28"/>
          <w:lang w:eastAsia="ru-RU"/>
        </w:rPr>
        <w:t>В МСЭ состоят 191 государство-член и 719 членов по секторам и ассоциациям (научно-промышленных предприятий, государственных и частных операторов связи, радиовещательных компаний, региональных и международных организаций). Его руководящий орган — Полномочная конференция — созывается раз в четыре года и избирает Совет МСЭ в составе 46 членов, который пр</w:t>
      </w:r>
      <w:r w:rsidR="00F11320" w:rsidRPr="004A5E47">
        <w:rPr>
          <w:rFonts w:ascii="Times New Roman" w:hAnsi="Times New Roman" w:cs="Times New Roman"/>
          <w:sz w:val="28"/>
          <w:szCs w:val="28"/>
          <w:lang w:eastAsia="ru-RU"/>
        </w:rPr>
        <w:t>оводит свои заседания ежегодно.</w:t>
      </w:r>
    </w:p>
    <w:p w:rsidR="00F11320" w:rsidRPr="004A5E47" w:rsidRDefault="00F11320" w:rsidP="00C92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6869" w:rsidRPr="004A5E47" w:rsidRDefault="00F11320" w:rsidP="00F1132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A5E47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Pr="004A5E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4F6869" w:rsidRPr="004A5E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Миссия</w:t>
      </w:r>
    </w:p>
    <w:p w:rsidR="004F6869" w:rsidRPr="004A5E47" w:rsidRDefault="004F6869" w:rsidP="00C92E12">
      <w:pPr>
        <w:spacing w:after="0" w:line="360" w:lineRule="auto"/>
        <w:jc w:val="both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F6869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E47">
        <w:rPr>
          <w:rFonts w:ascii="Times New Roman" w:hAnsi="Times New Roman" w:cs="Times New Roman"/>
          <w:sz w:val="28"/>
          <w:szCs w:val="28"/>
          <w:lang w:eastAsia="ru-RU"/>
        </w:rPr>
        <w:t>Миссия МСЭ состоит в том, чтобы обеспечить рост и устойчивое развитие электросвязи и информационных сетей и содействовать универсальному доступу, с тем чтобы люди, где бы они ни находились, могли стать участниками формирующегося информационного общества и глобальной экономики и пользоваться их преимуществами. Возможность свободно общаться — это одно из необходимых условий более справедливого, процветающего и мирного общества. И МСЭ содействует мобилизации технических, финансовых и людских ресурсов, которые необходимы для того, чтобы претворить эти замыслы в жизнь.</w:t>
      </w:r>
    </w:p>
    <w:p w:rsidR="004F6869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E47">
        <w:rPr>
          <w:rFonts w:ascii="Times New Roman" w:hAnsi="Times New Roman" w:cs="Times New Roman"/>
          <w:sz w:val="28"/>
          <w:szCs w:val="28"/>
          <w:lang w:eastAsia="ru-RU"/>
        </w:rPr>
        <w:t xml:space="preserve">Ключевым приоритетом является преодоление так называемого «цифрового разрыва» путем построения информационно-коммуникационной инфраструктуры, содействия созданию необходимого потенциала и развитию доверия при использовании киберпространства путем укрепления онлайновой безопасности. К числу наиболее острых проблем эпохи информации относятся обеспечение кибербезопасности и создание кибернетического пространства, и МСЭ принимает конкретные меры в этом отношении с помощью своей эпохальной Глобальной программы кибербезопасности. </w:t>
      </w:r>
    </w:p>
    <w:p w:rsidR="004F6869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E47">
        <w:rPr>
          <w:rFonts w:ascii="Times New Roman" w:hAnsi="Times New Roman" w:cs="Times New Roman"/>
          <w:sz w:val="28"/>
          <w:szCs w:val="28"/>
          <w:lang w:eastAsia="ru-RU"/>
        </w:rPr>
        <w:t>Кроме того, усилия МСЭ сосредоточены на укреплении связи в чрезвычайных ситуациях с целью предотвращения бедствий и смягчения их последствий. И развитые, и развивающиеся страны в равной степени подвержены стихийным бедствиям, однако более бедные страны находятся в самом трудном положении, поскольку их экономика и без того является слабой, а необходимые ресурсы отсутствуют.</w:t>
      </w:r>
    </w:p>
    <w:p w:rsidR="004F6869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E47">
        <w:rPr>
          <w:rFonts w:ascii="Times New Roman" w:hAnsi="Times New Roman" w:cs="Times New Roman"/>
          <w:sz w:val="28"/>
          <w:szCs w:val="28"/>
          <w:lang w:eastAsia="ru-RU"/>
        </w:rPr>
        <w:t xml:space="preserve">Все аспекты работы МСЭ имеют своей основной целью обеспечить для каждого человека легкий и доступный в ценовом отношении доступ к информации и </w:t>
      </w:r>
      <w:r w:rsidR="00F11320" w:rsidRPr="004A5E47">
        <w:rPr>
          <w:rFonts w:ascii="Times New Roman" w:hAnsi="Times New Roman" w:cs="Times New Roman"/>
          <w:sz w:val="28"/>
          <w:szCs w:val="28"/>
          <w:lang w:eastAsia="ru-RU"/>
        </w:rPr>
        <w:t>связи,</w:t>
      </w:r>
      <w:r w:rsidRPr="004A5E47">
        <w:rPr>
          <w:rFonts w:ascii="Times New Roman" w:hAnsi="Times New Roman" w:cs="Times New Roman"/>
          <w:sz w:val="28"/>
          <w:szCs w:val="28"/>
          <w:lang w:eastAsia="ru-RU"/>
        </w:rPr>
        <w:t xml:space="preserve"> и направлены на оказание ощутимого содействия в социально-экономическом развитии в интересах всех людей. Это достигается либо путем разработки стандартов, используемых для создания инфраструктуры предоставления услуг электросвязи во всем мире, путем справедливого управления использованием радиочастотного спектра и спутниковых орбит, помогающих донести беспроводные услуги до каждого уголка мира, либо посредством предоставления поддержки странам в осуществлении их стратегий развития электросвязи. </w:t>
      </w:r>
    </w:p>
    <w:p w:rsidR="004F6869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4A5E47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МСЭ остается приверженным цели помогать миру общаться. </w:t>
      </w:r>
    </w:p>
    <w:p w:rsidR="004F6869" w:rsidRPr="004A5E47" w:rsidRDefault="004F6869" w:rsidP="00F11320">
      <w:pPr>
        <w:pStyle w:val="2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5E47">
        <w:rPr>
          <w:rStyle w:val="mw-headline"/>
          <w:rFonts w:ascii="Times New Roman" w:hAnsi="Times New Roman" w:cs="Times New Roman"/>
          <w:b w:val="0"/>
          <w:bCs w:val="0"/>
          <w:sz w:val="28"/>
          <w:szCs w:val="28"/>
        </w:rPr>
        <w:t>Цель</w:t>
      </w:r>
      <w:r w:rsidR="00F11320" w:rsidRPr="004A5E47">
        <w:rPr>
          <w:rStyle w:val="mw-headline"/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4A5E47">
        <w:rPr>
          <w:rFonts w:ascii="Times New Roman" w:hAnsi="Times New Roman" w:cs="Times New Roman"/>
          <w:b w:val="0"/>
          <w:bCs w:val="0"/>
          <w:sz w:val="28"/>
          <w:szCs w:val="28"/>
        </w:rPr>
        <w:t>МСЭ в основном занимается распределением радиочастот, организацией международной телефонной и радиосвязи, стандартизацией телекоммуникационного оборудования. Целью Союза является обеспечение и расширение международного сотрудничества в региональном использовании всех видов связи, совершенствование технических средств, их эффективная эксплуатация.</w:t>
      </w:r>
    </w:p>
    <w:p w:rsidR="000C62C9" w:rsidRPr="004A5E47" w:rsidRDefault="000C62C9" w:rsidP="000C62C9">
      <w:pPr>
        <w:spacing w:after="0" w:line="360" w:lineRule="auto"/>
        <w:rPr>
          <w:rFonts w:ascii="Times New Roman" w:hAnsi="Times New Roman" w:cs="Times New Roman"/>
          <w:color w:val="FFFFFF"/>
          <w:sz w:val="28"/>
          <w:szCs w:val="28"/>
        </w:rPr>
      </w:pPr>
      <w:r w:rsidRPr="004A5E47">
        <w:rPr>
          <w:rFonts w:ascii="Times New Roman" w:hAnsi="Times New Roman" w:cs="Times New Roman"/>
          <w:color w:val="FFFFFF"/>
          <w:sz w:val="28"/>
          <w:szCs w:val="28"/>
        </w:rPr>
        <w:t>международный союз электросвязь телекоммуникация</w:t>
      </w:r>
    </w:p>
    <w:p w:rsidR="00F11320" w:rsidRPr="004A5E47" w:rsidRDefault="00F11320" w:rsidP="00C92E12">
      <w:pPr>
        <w:pStyle w:val="2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F6869" w:rsidRPr="004A5E47" w:rsidRDefault="00F11320" w:rsidP="00F11320">
      <w:pPr>
        <w:pStyle w:val="2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</w:rPr>
        <w:br w:type="page"/>
      </w:r>
      <w:r w:rsidRPr="004A5E47">
        <w:rPr>
          <w:rFonts w:ascii="Times New Roman" w:hAnsi="Times New Roman" w:cs="Times New Roman"/>
          <w:sz w:val="28"/>
          <w:szCs w:val="28"/>
        </w:rPr>
        <w:t xml:space="preserve">3. </w:t>
      </w:r>
      <w:r w:rsidR="004F6869" w:rsidRPr="004A5E47">
        <w:rPr>
          <w:rFonts w:ascii="Times New Roman" w:hAnsi="Times New Roman" w:cs="Times New Roman"/>
          <w:sz w:val="28"/>
          <w:szCs w:val="28"/>
        </w:rPr>
        <w:t>Структура Международного союза электросвязи</w:t>
      </w:r>
    </w:p>
    <w:p w:rsidR="004F6869" w:rsidRPr="004A5E47" w:rsidRDefault="004F6869" w:rsidP="00C92E1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F6869" w:rsidRPr="004A5E47" w:rsidRDefault="004F6869" w:rsidP="00F11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E47">
        <w:rPr>
          <w:rFonts w:ascii="Times New Roman" w:hAnsi="Times New Roman" w:cs="Times New Roman"/>
          <w:sz w:val="28"/>
          <w:szCs w:val="28"/>
          <w:lang w:eastAsia="ru-RU"/>
        </w:rPr>
        <w:t>Штаб-квартира МСЭ находится в Женеве (Швейцария) рядом со зданием ООН. Руководящий орган — Полномочная конференция, которая созывается раз в четыре года и избирает Совет МСЭ в составе 46 членов, который проводит свои заседания ежегодно. Представители всех стран-членов МСЭ на конференции по стандартизации в области телекоммуникаций (англ. World Telecommunication Standardization Conference, WTSC) определяют основные направления деятельности каждого сектора и формируют новые рабочие группы и утверждают план работ на следующие четыре года.</w:t>
      </w:r>
      <w:r w:rsidR="00F11320" w:rsidRPr="004A5E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A5E47">
        <w:rPr>
          <w:rFonts w:ascii="Times New Roman" w:hAnsi="Times New Roman" w:cs="Times New Roman"/>
          <w:sz w:val="28"/>
          <w:szCs w:val="28"/>
          <w:lang w:eastAsia="ru-RU"/>
        </w:rPr>
        <w:t>Текущая структура МСЭ была определена в декабре 1992 г. и включает следующие подразделения:</w:t>
      </w:r>
    </w:p>
    <w:p w:rsidR="00F11320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A5E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Сектор радиосвязи МСЭ-R</w:t>
      </w:r>
    </w:p>
    <w:p w:rsidR="004F6869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E47">
        <w:rPr>
          <w:rFonts w:ascii="Times New Roman" w:hAnsi="Times New Roman" w:cs="Times New Roman"/>
          <w:sz w:val="28"/>
          <w:szCs w:val="28"/>
          <w:lang w:eastAsia="ru-RU"/>
        </w:rPr>
        <w:t xml:space="preserve">В основе работы Сектора радиосвязи МСЭ (МСЭ-R) лежит управление использованием ресурсов международного радиочастотного спектра и спутниковых орбит. </w:t>
      </w:r>
    </w:p>
    <w:p w:rsidR="00F11320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E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Сектор стандартизации электросвязи МСЭ-T</w:t>
      </w:r>
    </w:p>
    <w:p w:rsidR="00F11320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E47">
        <w:rPr>
          <w:rFonts w:ascii="Times New Roman" w:hAnsi="Times New Roman" w:cs="Times New Roman"/>
          <w:sz w:val="28"/>
          <w:szCs w:val="28"/>
          <w:lang w:eastAsia="ru-RU"/>
        </w:rPr>
        <w:t>Деятельность МСЭ по разработке стандартов является самым известным и самым давним видом его деятельности. </w:t>
      </w:r>
    </w:p>
    <w:p w:rsidR="00F11320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E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Сектор развития электросвязи МСЭ-D</w:t>
      </w:r>
    </w:p>
    <w:p w:rsidR="00F11320" w:rsidRPr="004A5E47" w:rsidRDefault="004F6869" w:rsidP="00F11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E47">
        <w:rPr>
          <w:rFonts w:ascii="Times New Roman" w:hAnsi="Times New Roman" w:cs="Times New Roman"/>
          <w:sz w:val="28"/>
          <w:szCs w:val="28"/>
          <w:lang w:eastAsia="ru-RU"/>
        </w:rPr>
        <w:t xml:space="preserve">Сектор развития электросвязи МСЭ (МСЭ-D) был создан для того, чтобы содействовать распространению справедливого, устойчивого и приемлемого в ценовом отношении доступа к информационно-коммуникационным технологиям (ИКТ) </w:t>
      </w:r>
    </w:p>
    <w:p w:rsidR="00F11320" w:rsidRPr="004A5E47" w:rsidRDefault="004F6869" w:rsidP="00F11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E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ITU TELECOM</w:t>
      </w:r>
    </w:p>
    <w:p w:rsidR="004F6869" w:rsidRPr="004A5E47" w:rsidRDefault="004F6869" w:rsidP="00F11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E47">
        <w:rPr>
          <w:rFonts w:ascii="Times New Roman" w:hAnsi="Times New Roman" w:cs="Times New Roman"/>
          <w:sz w:val="28"/>
          <w:szCs w:val="28"/>
          <w:lang w:eastAsia="ru-RU"/>
        </w:rPr>
        <w:t>На ITU TELECOM собираются самые влиятельные личности отрасли ИКТ, а также министры, представители регуляторных органов и еще многие другие известные деятели для проведения крупных выставок, форумов высокого уровня и многих других мероприятий</w:t>
      </w:r>
      <w:r w:rsidR="009D02FB" w:rsidRPr="004A5E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F6869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E47">
        <w:rPr>
          <w:rFonts w:ascii="Times New Roman" w:hAnsi="Times New Roman" w:cs="Times New Roman"/>
          <w:sz w:val="28"/>
          <w:szCs w:val="28"/>
          <w:lang w:eastAsia="ru-RU"/>
        </w:rPr>
        <w:t>Все секторы имеют исследовательские комиссии. Сектор стандартизации электросвязи (МСЭ-Т) в наибольшей степени связан (на данный момент) с волоконно-оптическими сетями. Сектор образован организациями пяти классов:</w:t>
      </w:r>
    </w:p>
    <w:p w:rsidR="004F6869" w:rsidRPr="004A5E47" w:rsidRDefault="004F6869" w:rsidP="00F11320">
      <w:pPr>
        <w:numPr>
          <w:ilvl w:val="0"/>
          <w:numId w:val="3"/>
        </w:numPr>
        <w:tabs>
          <w:tab w:val="clear" w:pos="720"/>
          <w:tab w:val="num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E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класс A</w:t>
      </w:r>
      <w:r w:rsidRPr="004A5E47">
        <w:rPr>
          <w:rFonts w:ascii="Times New Roman" w:hAnsi="Times New Roman" w:cs="Times New Roman"/>
          <w:sz w:val="28"/>
          <w:szCs w:val="28"/>
          <w:lang w:eastAsia="ru-RU"/>
        </w:rPr>
        <w:t>: национальные министерства и ведомства связи;</w:t>
      </w:r>
    </w:p>
    <w:p w:rsidR="004F6869" w:rsidRPr="004A5E47" w:rsidRDefault="004F6869" w:rsidP="00F11320">
      <w:pPr>
        <w:numPr>
          <w:ilvl w:val="0"/>
          <w:numId w:val="3"/>
        </w:numPr>
        <w:tabs>
          <w:tab w:val="clear" w:pos="720"/>
          <w:tab w:val="num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E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класс B</w:t>
      </w:r>
      <w:r w:rsidRPr="004A5E47">
        <w:rPr>
          <w:rFonts w:ascii="Times New Roman" w:hAnsi="Times New Roman" w:cs="Times New Roman"/>
          <w:sz w:val="28"/>
          <w:szCs w:val="28"/>
          <w:lang w:eastAsia="ru-RU"/>
        </w:rPr>
        <w:t>: крупные частные корпорации, занимающиеся связью;</w:t>
      </w:r>
    </w:p>
    <w:p w:rsidR="004F6869" w:rsidRPr="004A5E47" w:rsidRDefault="004F6869" w:rsidP="00F11320">
      <w:pPr>
        <w:numPr>
          <w:ilvl w:val="0"/>
          <w:numId w:val="3"/>
        </w:numPr>
        <w:tabs>
          <w:tab w:val="clear" w:pos="720"/>
          <w:tab w:val="num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E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класс C</w:t>
      </w:r>
      <w:r w:rsidRPr="004A5E47">
        <w:rPr>
          <w:rFonts w:ascii="Times New Roman" w:hAnsi="Times New Roman" w:cs="Times New Roman"/>
          <w:sz w:val="28"/>
          <w:szCs w:val="28"/>
          <w:lang w:eastAsia="ru-RU"/>
        </w:rPr>
        <w:t>: научные организации и предприятия, производящие оборудование связи;</w:t>
      </w:r>
    </w:p>
    <w:p w:rsidR="004F6869" w:rsidRPr="004A5E47" w:rsidRDefault="004F6869" w:rsidP="00F11320">
      <w:pPr>
        <w:numPr>
          <w:ilvl w:val="0"/>
          <w:numId w:val="3"/>
        </w:numPr>
        <w:tabs>
          <w:tab w:val="clear" w:pos="720"/>
          <w:tab w:val="num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E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класс D</w:t>
      </w:r>
      <w:r w:rsidRPr="004A5E47">
        <w:rPr>
          <w:rFonts w:ascii="Times New Roman" w:hAnsi="Times New Roman" w:cs="Times New Roman"/>
          <w:sz w:val="28"/>
          <w:szCs w:val="28"/>
          <w:lang w:eastAsia="ru-RU"/>
        </w:rPr>
        <w:t>: международные организации, в том числе международная организация по стандартизации (ISO);</w:t>
      </w:r>
    </w:p>
    <w:p w:rsidR="004F6869" w:rsidRPr="004A5E47" w:rsidRDefault="004F6869" w:rsidP="00F11320">
      <w:pPr>
        <w:numPr>
          <w:ilvl w:val="0"/>
          <w:numId w:val="3"/>
        </w:numPr>
        <w:tabs>
          <w:tab w:val="clear" w:pos="720"/>
          <w:tab w:val="num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E4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класс E</w:t>
      </w:r>
      <w:r w:rsidRPr="004A5E47">
        <w:rPr>
          <w:rFonts w:ascii="Times New Roman" w:hAnsi="Times New Roman" w:cs="Times New Roman"/>
          <w:sz w:val="28"/>
          <w:szCs w:val="28"/>
          <w:lang w:eastAsia="ru-RU"/>
        </w:rPr>
        <w:t>: организации из других областей, но заинтересованные в деятельности сектора.</w:t>
      </w:r>
    </w:p>
    <w:p w:rsidR="004F6869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>Рассмотрим каждый из секторов подробнее:</w:t>
      </w:r>
    </w:p>
    <w:p w:rsidR="004F6869" w:rsidRPr="004A5E47" w:rsidRDefault="004F6869" w:rsidP="00C92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869" w:rsidRPr="004A5E47" w:rsidRDefault="00F11320" w:rsidP="00F11320">
      <w:pPr>
        <w:spacing w:after="0" w:line="36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4A5E47">
        <w:rPr>
          <w:rStyle w:val="a5"/>
          <w:rFonts w:ascii="Times New Roman" w:hAnsi="Times New Roman" w:cs="Times New Roman"/>
          <w:sz w:val="28"/>
          <w:szCs w:val="28"/>
        </w:rPr>
        <w:t xml:space="preserve">3.1 </w:t>
      </w:r>
      <w:r w:rsidR="004F6869" w:rsidRPr="004A5E47">
        <w:rPr>
          <w:rStyle w:val="a5"/>
          <w:rFonts w:ascii="Times New Roman" w:hAnsi="Times New Roman" w:cs="Times New Roman"/>
          <w:sz w:val="28"/>
          <w:szCs w:val="28"/>
        </w:rPr>
        <w:t>Сектор радиосвязи</w:t>
      </w:r>
    </w:p>
    <w:p w:rsidR="004F6869" w:rsidRPr="004A5E47" w:rsidRDefault="004F6869" w:rsidP="00C92E12">
      <w:pPr>
        <w:spacing w:after="0" w:line="36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F11320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 xml:space="preserve">В основе работы </w:t>
      </w:r>
      <w:r w:rsidRPr="004A5E47">
        <w:rPr>
          <w:rStyle w:val="a5"/>
          <w:rFonts w:ascii="Times New Roman" w:hAnsi="Times New Roman" w:cs="Times New Roman"/>
          <w:sz w:val="28"/>
          <w:szCs w:val="28"/>
        </w:rPr>
        <w:t>Сектора радиосвязи МСЭ (МСЭ-R)</w:t>
      </w:r>
      <w:r w:rsidRPr="004A5E47">
        <w:rPr>
          <w:rFonts w:ascii="Times New Roman" w:hAnsi="Times New Roman" w:cs="Times New Roman"/>
          <w:sz w:val="28"/>
          <w:szCs w:val="28"/>
        </w:rPr>
        <w:t xml:space="preserve"> лежит управление использованием ресурсов международного радиочастотног</w:t>
      </w:r>
      <w:r w:rsidR="00F11320" w:rsidRPr="004A5E47">
        <w:rPr>
          <w:rFonts w:ascii="Times New Roman" w:hAnsi="Times New Roman" w:cs="Times New Roman"/>
          <w:sz w:val="28"/>
          <w:szCs w:val="28"/>
        </w:rPr>
        <w:t>о спектра и спутниковых орбит.</w:t>
      </w:r>
    </w:p>
    <w:p w:rsidR="00F11320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>В Уставе МСЭ на него возлагается задача по распределению спектра и регистрации частотных присвоений, орбитальных позиций и других характеристик спутников, "чтобы избежать вредных помех между радиостанциями различных стран". Вследствие этого международная система управления использованием спектра основана на регламентарных процедурах заявления, коор</w:t>
      </w:r>
      <w:r w:rsidR="00F11320" w:rsidRPr="004A5E47">
        <w:rPr>
          <w:rFonts w:ascii="Times New Roman" w:hAnsi="Times New Roman" w:cs="Times New Roman"/>
          <w:sz w:val="28"/>
          <w:szCs w:val="28"/>
        </w:rPr>
        <w:t xml:space="preserve">динации и регистрации частот. </w:t>
      </w:r>
    </w:p>
    <w:p w:rsidR="00F11320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>К числу основных задач МСЭ-R относятся также разработка стандартов для систем радиосвязи, обеспечение эффективного использования радиочастотного спектра и проведение исследований, касающихс</w:t>
      </w:r>
      <w:r w:rsidR="00F11320" w:rsidRPr="004A5E47">
        <w:rPr>
          <w:rFonts w:ascii="Times New Roman" w:hAnsi="Times New Roman" w:cs="Times New Roman"/>
          <w:sz w:val="28"/>
          <w:szCs w:val="28"/>
        </w:rPr>
        <w:t>я разработки систем радиосвязи.</w:t>
      </w:r>
    </w:p>
    <w:p w:rsidR="00F11320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>Кроме того, МСЭ-R проводит исследования с целью разработки систем радиосвязи, используемых для смягчения последствий бедствий и операций по оказанию помощи, и такие вопросы входят в программы работы исследовательских комиссий по радиосвязи. К аспектам услуг радиосвязи, связанным с бедствиями, относятся прогнозирование бедствий и их обнаружение, оповещение о бедствиях и оказание помощи при бедствиях. В некоторых случаях, когда "проводная" инфраструктура электросвязи существенно или полностью разрушена в результате бедствия, услуги радиосвязи оказываются наиболее эффективными в ходе операций по о</w:t>
      </w:r>
      <w:r w:rsidR="00F11320" w:rsidRPr="004A5E47">
        <w:rPr>
          <w:rFonts w:ascii="Times New Roman" w:hAnsi="Times New Roman" w:cs="Times New Roman"/>
          <w:sz w:val="28"/>
          <w:szCs w:val="28"/>
        </w:rPr>
        <w:t xml:space="preserve">казанию помощи при бедствиях. </w:t>
      </w:r>
    </w:p>
    <w:p w:rsidR="00F11320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>За последние десятилетия системы радиосвязи распространяются небывалыми темпами. Их значение как инфраструктуры, обеспечивающей развитие, и как одного из важнейших ресурсов для правительств, отрасли электросвязи и</w:t>
      </w:r>
      <w:r w:rsidR="00F11320" w:rsidRPr="004A5E47">
        <w:rPr>
          <w:rFonts w:ascii="Times New Roman" w:hAnsi="Times New Roman" w:cs="Times New Roman"/>
          <w:sz w:val="28"/>
          <w:szCs w:val="28"/>
        </w:rPr>
        <w:t xml:space="preserve"> населения в целом неоспоримо.</w:t>
      </w:r>
    </w:p>
    <w:p w:rsidR="00F11320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>Спектр радиочастот – это природный ресурс, и его рациональное и эффективное использование может содействовать увеличению уровня производства в той или иной стране, а также повышению качества жизни ее граждан. С тем чтобы полностью воспользоваться его преимуществами, весьма важно разрабатывать и внедрять эффективные национальные структуры упра</w:t>
      </w:r>
      <w:r w:rsidR="00F11320" w:rsidRPr="004A5E47">
        <w:rPr>
          <w:rFonts w:ascii="Times New Roman" w:hAnsi="Times New Roman" w:cs="Times New Roman"/>
          <w:sz w:val="28"/>
          <w:szCs w:val="28"/>
        </w:rPr>
        <w:t>вления использованием спектра.</w:t>
      </w:r>
    </w:p>
    <w:p w:rsidR="00F11320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 xml:space="preserve">Регламент радиосвязи МСЭ и, в частности, его Таблица распределения частот практически постоянно рассматриваются и обновляются, ввиду громадного спроса на использование спектра. Очень важно идти в ногу со стремительно расширяющимися действующими системами, а также с разрабатываемыми передовыми беспроводными технологиями, которые нуждаются в спектре. В центре международного процесса управления использованием спектра находится Всемирная конференция радиосвязи МСЭ (ВКР), которая проводится каждые три–четыре года и является стартовой точкой для деятельности на национальном уровне. ВКР рассматривает и пересматривает Регламент радиосвязи – международный договор, в котором устанавливается регламентарная база использования радиочастот и спутниковых орбит Государствами – Членами МСЭ, и рассматривает любые вопросы, имеющие всемирное значение, которые относятся к сфере ее компетенции </w:t>
      </w:r>
      <w:r w:rsidR="00F11320" w:rsidRPr="004A5E47">
        <w:rPr>
          <w:rFonts w:ascii="Times New Roman" w:hAnsi="Times New Roman" w:cs="Times New Roman"/>
          <w:sz w:val="28"/>
          <w:szCs w:val="28"/>
        </w:rPr>
        <w:t xml:space="preserve">и связаны с ее повесткой дня. </w:t>
      </w:r>
    </w:p>
    <w:p w:rsidR="00F11320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>Особое внимание уделяется справедливому доступу к ресурсам спектра и орбит, принимая во внимание неодинаковые потребности развитых и развивающихся стран. Вследствие этого принцип предварительного планирования ресурсов спектра и орбит рассматривается в сочетании с серией планов, составляе</w:t>
      </w:r>
      <w:r w:rsidR="00F11320" w:rsidRPr="004A5E47">
        <w:rPr>
          <w:rFonts w:ascii="Times New Roman" w:hAnsi="Times New Roman" w:cs="Times New Roman"/>
          <w:sz w:val="28"/>
          <w:szCs w:val="28"/>
        </w:rPr>
        <w:t xml:space="preserve">мых конференциями радиосвязи. </w:t>
      </w:r>
    </w:p>
    <w:p w:rsidR="004F6869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>Осуществляя различные виды деятельности, от выполнения Регламента радиосвязи до разработки рекомендаций и руководящих указаний по использованию радиосистем и ресурсов спектра/орбит, МСЭ-R играет важнейшую роль в глобальном управлении использованием радиочастотного спектра и спутниковых орбит. Эти природные ресурсы пользуются все большим спросом со стороны значительного и все возрастающего количества служб, таких как фиксированная, подвижная, радиовещательная, любительская, космических исследований, метеорологическая, системы глобального позиционирования и мониторинг состояния окружающей среды, которые используют радиосвязь для обеспечения безопасности жизни на земле, на море и в небе.</w:t>
      </w:r>
    </w:p>
    <w:p w:rsidR="00F11320" w:rsidRPr="004A5E47" w:rsidRDefault="00F11320" w:rsidP="00F11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869" w:rsidRPr="004A5E47" w:rsidRDefault="00F11320" w:rsidP="00F11320">
      <w:pPr>
        <w:spacing w:after="0" w:line="36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b/>
          <w:bCs/>
          <w:sz w:val="28"/>
          <w:szCs w:val="28"/>
        </w:rPr>
        <w:t>3.2</w:t>
      </w:r>
      <w:r w:rsidRPr="004A5E47">
        <w:rPr>
          <w:rFonts w:ascii="Times New Roman" w:hAnsi="Times New Roman" w:cs="Times New Roman"/>
          <w:sz w:val="28"/>
          <w:szCs w:val="28"/>
        </w:rPr>
        <w:t xml:space="preserve"> </w:t>
      </w:r>
      <w:r w:rsidR="004F6869" w:rsidRPr="004A5E47">
        <w:rPr>
          <w:rStyle w:val="a5"/>
          <w:rFonts w:ascii="Times New Roman" w:hAnsi="Times New Roman" w:cs="Times New Roman"/>
          <w:sz w:val="28"/>
          <w:szCs w:val="28"/>
        </w:rPr>
        <w:t>Сектор стандартизации</w:t>
      </w:r>
    </w:p>
    <w:p w:rsidR="004F6869" w:rsidRPr="004A5E47" w:rsidRDefault="004F6869" w:rsidP="00C92E12">
      <w:pPr>
        <w:spacing w:after="0" w:line="360" w:lineRule="auto"/>
        <w:jc w:val="both"/>
        <w:rPr>
          <w:rStyle w:val="a5"/>
          <w:rFonts w:ascii="Times New Roman" w:hAnsi="Times New Roman" w:cs="Times New Roman"/>
          <w:i/>
          <w:iCs/>
          <w:sz w:val="28"/>
          <w:szCs w:val="28"/>
        </w:rPr>
      </w:pPr>
    </w:p>
    <w:p w:rsidR="00F11320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 xml:space="preserve">Деятельность МСЭ по разработке стандартов является самым известным и самым давним видом его деятельности. В наши дни </w:t>
      </w:r>
      <w:r w:rsidRPr="004A5E47">
        <w:rPr>
          <w:rStyle w:val="a5"/>
          <w:rFonts w:ascii="Times New Roman" w:hAnsi="Times New Roman" w:cs="Times New Roman"/>
          <w:sz w:val="28"/>
          <w:szCs w:val="28"/>
        </w:rPr>
        <w:t>Сектор стандартизации электросвязи (МСЭ-Т)</w:t>
      </w:r>
      <w:r w:rsidRPr="004A5E47">
        <w:rPr>
          <w:rFonts w:ascii="Times New Roman" w:hAnsi="Times New Roman" w:cs="Times New Roman"/>
          <w:sz w:val="28"/>
          <w:szCs w:val="28"/>
        </w:rPr>
        <w:t>, который находится на переднем крае самой стремительно развивающейся отрасли в мире, непрерывно изменяется, вводя усовершенствованные методы работы и более гибкие совместные подходы, направленные на удовлетворение потребностей все более комплексных рынков.</w:t>
      </w:r>
    </w:p>
    <w:p w:rsidR="00F11320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>Специалисты, представляющие отрасль, государственный сектор и научно-исследовательские учреждения со всего мира, регулярно встречаются, чтобы обстоятельно обсудить сложные технические условия, обеспечивающие возможность беспрепятственного взаимодействия каждого участка систем связи с несметным количеством элементов, составляющих современный комплекс сетей и у</w:t>
      </w:r>
      <w:r w:rsidR="00F11320" w:rsidRPr="004A5E47">
        <w:rPr>
          <w:rFonts w:ascii="Times New Roman" w:hAnsi="Times New Roman" w:cs="Times New Roman"/>
          <w:sz w:val="28"/>
          <w:szCs w:val="28"/>
        </w:rPr>
        <w:t>слуг ИКТ.</w:t>
      </w:r>
    </w:p>
    <w:p w:rsidR="00F11320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>Являясь результатом совместных усилий, в рамках которых ведущие участники отрасли забывают о соперничестве и конкуренции в интересах достижения на глобальном уровне консенсуса по новым технологиям, стандарты МСЭ-Т (известные как Рекомендации) представляют собой фундамент, служащий опорой для современных информационно-коммуникационных сетей, которые являются "кровеносной системой" практически для каждого ви</w:t>
      </w:r>
      <w:r w:rsidR="00F11320" w:rsidRPr="004A5E47">
        <w:rPr>
          <w:rFonts w:ascii="Times New Roman" w:hAnsi="Times New Roman" w:cs="Times New Roman"/>
          <w:sz w:val="28"/>
          <w:szCs w:val="28"/>
        </w:rPr>
        <w:t>да экономической деятельности.</w:t>
      </w:r>
    </w:p>
    <w:p w:rsidR="00F11320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 xml:space="preserve">В </w:t>
      </w:r>
      <w:r w:rsidR="00F11320" w:rsidRPr="004A5E47">
        <w:rPr>
          <w:rFonts w:ascii="Times New Roman" w:hAnsi="Times New Roman" w:cs="Times New Roman"/>
          <w:sz w:val="28"/>
          <w:szCs w:val="28"/>
        </w:rPr>
        <w:t>том,</w:t>
      </w:r>
      <w:r w:rsidRPr="004A5E47">
        <w:rPr>
          <w:rFonts w:ascii="Times New Roman" w:hAnsi="Times New Roman" w:cs="Times New Roman"/>
          <w:sz w:val="28"/>
          <w:szCs w:val="28"/>
        </w:rPr>
        <w:t xml:space="preserve"> что касается производителей, эти стандарты облегчают доступ на глобальные рынки и дают возможность получить при производстве и распределении экономию за счет роста производства, когда известно, что совместимые со стандартами МСЭ-Т системы будут работать в любом районе мира; в </w:t>
      </w:r>
      <w:r w:rsidR="00F11320" w:rsidRPr="004A5E47">
        <w:rPr>
          <w:rFonts w:ascii="Times New Roman" w:hAnsi="Times New Roman" w:cs="Times New Roman"/>
          <w:sz w:val="28"/>
          <w:szCs w:val="28"/>
        </w:rPr>
        <w:t>том,</w:t>
      </w:r>
      <w:r w:rsidRPr="004A5E47">
        <w:rPr>
          <w:rFonts w:ascii="Times New Roman" w:hAnsi="Times New Roman" w:cs="Times New Roman"/>
          <w:sz w:val="28"/>
          <w:szCs w:val="28"/>
        </w:rPr>
        <w:t xml:space="preserve"> что касается покупателей, начиная от компаний электросвязи, многонациональных компаний и заканчивая обычными потребителями, эти стандарты гарантируют, что оборудование легко будет интегрироваться с дру</w:t>
      </w:r>
      <w:r w:rsidR="00F11320" w:rsidRPr="004A5E47">
        <w:rPr>
          <w:rFonts w:ascii="Times New Roman" w:hAnsi="Times New Roman" w:cs="Times New Roman"/>
          <w:sz w:val="28"/>
          <w:szCs w:val="28"/>
        </w:rPr>
        <w:t>гими установленными системами.</w:t>
      </w:r>
    </w:p>
    <w:p w:rsidR="00F11320" w:rsidRPr="004A5E47" w:rsidRDefault="004F6869" w:rsidP="00F113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>Современные методы работы мало походят на устаревшие процедуры, основанные на составлении документов в бумажной форме, делавшие когда-то заключение соглашений по стандартам длительной и трудной операцией. Развитие электронных методов работы, впервые внедренных в конце 1990-х годов, наряду с существенным пересмотром в 2001 году процедур утверждения, означало, что время, необходимое для принятия окончательных технических текстов</w:t>
      </w:r>
      <w:r w:rsidR="00F11320" w:rsidRPr="004A5E47">
        <w:rPr>
          <w:rFonts w:ascii="Times New Roman" w:hAnsi="Times New Roman" w:cs="Times New Roman"/>
          <w:sz w:val="28"/>
          <w:szCs w:val="28"/>
        </w:rPr>
        <w:t xml:space="preserve">, сократилось на 95 процентов. </w:t>
      </w:r>
      <w:r w:rsidRPr="004A5E47">
        <w:rPr>
          <w:rFonts w:ascii="Times New Roman" w:hAnsi="Times New Roman" w:cs="Times New Roman"/>
          <w:sz w:val="28"/>
          <w:szCs w:val="28"/>
        </w:rPr>
        <w:t>Но если пять лет тому назад одним из главных пунктов в повестке дня МСЭ-Т было реформирование процедур, то сегодня основным направлением являются вз</w:t>
      </w:r>
      <w:r w:rsidR="00F11320" w:rsidRPr="004A5E47">
        <w:rPr>
          <w:rFonts w:ascii="Times New Roman" w:hAnsi="Times New Roman" w:cs="Times New Roman"/>
          <w:sz w:val="28"/>
          <w:szCs w:val="28"/>
        </w:rPr>
        <w:t>аимодействие и сотрудничество.</w:t>
      </w:r>
    </w:p>
    <w:p w:rsidR="00F11320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>Сейчас всем ясно, что природа рынка ИКТ такова, что вы не можете действовать в одиночку. Вот почему за последние восемь лет МСЭ-Т занял весьма активную позицию, когда стал работать с другими организациями по стандартизации, начиная от крупных отраслевых структур и заканчивая менее крупными группами, занимающимися какими-либо отдельными технологиями. Будучи единственной действительно глобальной организацией по стандартизации в обла</w:t>
      </w:r>
      <w:r w:rsidR="00F11320" w:rsidRPr="004A5E47">
        <w:rPr>
          <w:rFonts w:ascii="Times New Roman" w:hAnsi="Times New Roman" w:cs="Times New Roman"/>
          <w:sz w:val="28"/>
          <w:szCs w:val="28"/>
        </w:rPr>
        <w:t xml:space="preserve">сти ИКТ, МСЭ занял, </w:t>
      </w:r>
      <w:r w:rsidRPr="004A5E47">
        <w:rPr>
          <w:rFonts w:ascii="Times New Roman" w:hAnsi="Times New Roman" w:cs="Times New Roman"/>
          <w:sz w:val="28"/>
          <w:szCs w:val="28"/>
        </w:rPr>
        <w:t>лидирующую роль в сближении основных действующих лиц из групп, занимающихся стандартизаций в области ИКТ, со всего мира с целью содействия сотрудничеству между организациями и и</w:t>
      </w:r>
      <w:r w:rsidR="00F11320" w:rsidRPr="004A5E47">
        <w:rPr>
          <w:rFonts w:ascii="Times New Roman" w:hAnsi="Times New Roman" w:cs="Times New Roman"/>
          <w:sz w:val="28"/>
          <w:szCs w:val="28"/>
        </w:rPr>
        <w:t>сключения дублирования усилий.</w:t>
      </w:r>
    </w:p>
    <w:p w:rsidR="00F11320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 xml:space="preserve">К другим видам деятельности, направленной на содействие развитию нового духа сотрудничества, относятся регулярно проводимые семинары-практикумы по ключевым для отрасли вопросам, часто в партнерстве с отраслевыми группами. Такие семинары-практикумы не только служат платформой для лучшей координации деятельности по разработке стандартов, но и содействуют совместному использованию знаний, имеющих важнейшее значение для быстрого развития новых технологий, особенно в развивающихся странах. Начатая недавно инициатива обеспечит более широкое участие представителей научных кругов и будет содействовать тому, чтобы появляющиеся молодые таланты </w:t>
      </w:r>
      <w:r w:rsidR="00F11320" w:rsidRPr="004A5E47">
        <w:rPr>
          <w:rFonts w:ascii="Times New Roman" w:hAnsi="Times New Roman" w:cs="Times New Roman"/>
          <w:sz w:val="28"/>
          <w:szCs w:val="28"/>
        </w:rPr>
        <w:t>были осведомлены о работе МСЭ.</w:t>
      </w:r>
    </w:p>
    <w:p w:rsidR="00F11320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 xml:space="preserve">Если говорить о будущем, то одной из важнейших задач для Сектора является конвергенция между различными типами промышленности. Теперь, когда, наряду с традиционными услугами телефонии, подвижные сети и ТВ и радиовещание начинают предоставлять новые виды услуг, созданы условия для коренных изменений в способах нашего </w:t>
      </w:r>
      <w:r w:rsidR="00F11320" w:rsidRPr="004A5E47">
        <w:rPr>
          <w:rFonts w:ascii="Times New Roman" w:hAnsi="Times New Roman" w:cs="Times New Roman"/>
          <w:sz w:val="28"/>
          <w:szCs w:val="28"/>
        </w:rPr>
        <w:t>общения и обработки информации.</w:t>
      </w:r>
    </w:p>
    <w:p w:rsidR="004F6869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 xml:space="preserve">Как и в прошлом, </w:t>
      </w:r>
      <w:r w:rsidRPr="004A5E47">
        <w:rPr>
          <w:rFonts w:ascii="Times New Roman" w:hAnsi="Times New Roman" w:cs="Times New Roman"/>
          <w:sz w:val="28"/>
          <w:szCs w:val="28"/>
        </w:rPr>
        <w:sym w:font="Symbol" w:char="F02D"/>
      </w:r>
      <w:r w:rsidRPr="004A5E47">
        <w:rPr>
          <w:rFonts w:ascii="Times New Roman" w:hAnsi="Times New Roman" w:cs="Times New Roman"/>
          <w:sz w:val="28"/>
          <w:szCs w:val="28"/>
        </w:rPr>
        <w:t xml:space="preserve"> когда в результате стремительных перемен простой мир телеграфии преобразовался и появилась проводная телефония, за которой последовали радио и спутниковые системы, волоконно-оптические сети и сотовая подвижная связь, </w:t>
      </w:r>
      <w:r w:rsidRPr="004A5E47">
        <w:rPr>
          <w:rFonts w:ascii="Times New Roman" w:hAnsi="Times New Roman" w:cs="Times New Roman"/>
          <w:sz w:val="28"/>
          <w:szCs w:val="28"/>
        </w:rPr>
        <w:sym w:font="Symbol" w:char="F02D"/>
      </w:r>
      <w:r w:rsidRPr="004A5E47">
        <w:rPr>
          <w:rFonts w:ascii="Times New Roman" w:hAnsi="Times New Roman" w:cs="Times New Roman"/>
          <w:sz w:val="28"/>
          <w:szCs w:val="28"/>
        </w:rPr>
        <w:t xml:space="preserve"> МСЭ-Т играет центральную и важнейшую роль во внедрении этой новой конвергированной среды. МСЭ-Т координирует глобальные усилия, способствует техническим усовершенствованиям и беспристрастности при разработке стандартов, а также добивается консенсуса, который необходим для обеспечения того, чтобы новые технологии и оборудование использовались повсеместно.</w:t>
      </w:r>
    </w:p>
    <w:p w:rsidR="00F11320" w:rsidRPr="004A5E47" w:rsidRDefault="00F11320" w:rsidP="00F11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869" w:rsidRPr="004A5E47" w:rsidRDefault="00F11320" w:rsidP="00F11320">
      <w:pPr>
        <w:spacing w:after="0" w:line="36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b/>
          <w:bCs/>
          <w:sz w:val="28"/>
          <w:szCs w:val="28"/>
        </w:rPr>
        <w:t xml:space="preserve">3.3 </w:t>
      </w:r>
      <w:r w:rsidR="004F6869" w:rsidRPr="004A5E47">
        <w:rPr>
          <w:rStyle w:val="a5"/>
          <w:rFonts w:ascii="Times New Roman" w:hAnsi="Times New Roman" w:cs="Times New Roman"/>
          <w:sz w:val="28"/>
          <w:szCs w:val="28"/>
        </w:rPr>
        <w:t>Сектор развития электросвязи МСЭ (МСЭ-D)</w:t>
      </w:r>
    </w:p>
    <w:p w:rsidR="004F6869" w:rsidRPr="004A5E47" w:rsidRDefault="004F6869" w:rsidP="00C92E12">
      <w:pPr>
        <w:spacing w:after="0" w:line="36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F11320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47">
        <w:rPr>
          <w:rStyle w:val="a5"/>
          <w:rFonts w:ascii="Times New Roman" w:hAnsi="Times New Roman" w:cs="Times New Roman"/>
          <w:sz w:val="28"/>
          <w:szCs w:val="28"/>
        </w:rPr>
        <w:t>Сектор развития электросвязи МСЭ (МСЭ-D)</w:t>
      </w:r>
      <w:r w:rsidRPr="004A5E47">
        <w:rPr>
          <w:rFonts w:ascii="Times New Roman" w:hAnsi="Times New Roman" w:cs="Times New Roman"/>
          <w:sz w:val="28"/>
          <w:szCs w:val="28"/>
        </w:rPr>
        <w:t xml:space="preserve"> был создан для того, чтобы содействовать распространению справедливого, устойчивого и приемлемого в ценовом отношении доступа к информационно-коммуникационным технологиям (ИКТ), как одного из средств стимулирования широкого социально-экономического развития. Проводимая один раз в четыре года Всемирная конференция по развитию электросвязи (ВКРЭ) устанавливает конкретные приоритеты с целью оказания содействия достижению этих целей. Посредством ряда региональных инициатив в сочетании со всеобъемлющими национальными программами, различными видами деятельности на глобальном уровне, а также многочисленными целевыми проектами, Сектор вместе со своими партнерами, представителями правительственных учреждений и частного сектора отрасли осуществляет деятельность по мобилизации технических, людских и финансовых ресурсов, необходимых для развития сетей и услуг ИКТ, для того чтобы обеспечить соединения там, где они отсутствуют. Для этого мы прилагаем усилия по созданию возможностей установления глобальных широкополосных соединений, являющихся повсеместно распространенными, простыми и приемлемыми в ценовом отношении для всех и позволяющими осуществить переход к сетя</w:t>
      </w:r>
      <w:r w:rsidR="00F11320" w:rsidRPr="004A5E47">
        <w:rPr>
          <w:rFonts w:ascii="Times New Roman" w:hAnsi="Times New Roman" w:cs="Times New Roman"/>
          <w:sz w:val="28"/>
          <w:szCs w:val="28"/>
        </w:rPr>
        <w:t>м последующих поколений (СПП).</w:t>
      </w:r>
    </w:p>
    <w:p w:rsidR="00F11320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 xml:space="preserve">Для того чтобы решить проблемы, возникшие в связи с быстрым ростом в области ИКТ, мы содействуем созданию благоприятных регуляторных и экономических условий посредством использования целого ряда инструментов, находящихся в арсенале лиц, формирующих политику, а также регуляторных органов, что привело к возникновению инноваций и созданию более эффективных средств электросвязи. Мы поддерживаем развитие новых технологий беспроводной и подвижной связи посредством реализации проектов, позволяющих обеспечить доступ к сельским общинам и, в случае необходимости, оказать помощь при бедствиях с использованием средств электросвязи на случай чрезвычайных ситуаций. Кроме того, мы помогаем подготовить грамотный в области ИКТ персонал посредством реализации наших инициатив по подготовке </w:t>
      </w:r>
      <w:r w:rsidR="00F11320" w:rsidRPr="004A5E47">
        <w:rPr>
          <w:rFonts w:ascii="Times New Roman" w:hAnsi="Times New Roman" w:cs="Times New Roman"/>
          <w:sz w:val="28"/>
          <w:szCs w:val="28"/>
        </w:rPr>
        <w:t>специалистов,</w:t>
      </w:r>
      <w:r w:rsidRPr="004A5E47">
        <w:rPr>
          <w:rFonts w:ascii="Times New Roman" w:hAnsi="Times New Roman" w:cs="Times New Roman"/>
          <w:sz w:val="28"/>
          <w:szCs w:val="28"/>
        </w:rPr>
        <w:t xml:space="preserve"> как в технической области, так и в области политики, во всем мире, уделяя при этом особое внимание специфическим потребностям молодежи, женщин, а также людей </w:t>
      </w:r>
      <w:r w:rsidR="00F11320" w:rsidRPr="004A5E47">
        <w:rPr>
          <w:rFonts w:ascii="Times New Roman" w:hAnsi="Times New Roman" w:cs="Times New Roman"/>
          <w:sz w:val="28"/>
          <w:szCs w:val="28"/>
        </w:rPr>
        <w:t>с ограниченными возможностями.</w:t>
      </w:r>
    </w:p>
    <w:p w:rsidR="00F11320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>Выступая в качестве пропагандиста и ускорителя процесса развития ИКТ, МСЭ-D вместе с руководителями правительственных учреждений и международным сообществом доноров участвует в поиске надлежащего баланса между государственными и частными инвестициями. Не существует универсальной стратегии создания цифровых возможностей, и МСЭ-D оказывает помощь Государствам-Членам в разработке целевых национальных электронных стратегий, в том числе в области электронного правительства и электронного обучения. Кроме того, мы предпринимаем усилия по обеспечению безопасности при работе в киберпространстве, помогая развивающимся странам обезопасить свои сети, и содействуем развитию культуры кибербезопасности. МСЭ-D предлагает также широко используемые, достоверные статистические данные о тенденциях и изменениях в области ИКТ и организует исследовательские комиссии по ключевым вопросам, стоящим перед правительстве</w:t>
      </w:r>
      <w:r w:rsidR="00F11320" w:rsidRPr="004A5E47">
        <w:rPr>
          <w:rFonts w:ascii="Times New Roman" w:hAnsi="Times New Roman" w:cs="Times New Roman"/>
          <w:sz w:val="28"/>
          <w:szCs w:val="28"/>
        </w:rPr>
        <w:t>нными учреждениями и отраслью.</w:t>
      </w:r>
    </w:p>
    <w:p w:rsidR="00F11320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>МСЭ-D оказывает уникальную комплексную услугу правительственным учреждениям и частным компаниям сектора, заинтересованным в налаживании нового партнерства в области развития, путем определения беспроигрышных возможностей для налаживания сотрудничества и взаимодействия внешних партнеров и опытных специалистов по проектам МСЭ в целях обеспечения</w:t>
      </w:r>
      <w:r w:rsidR="00F11320" w:rsidRPr="004A5E47">
        <w:rPr>
          <w:rFonts w:ascii="Times New Roman" w:hAnsi="Times New Roman" w:cs="Times New Roman"/>
          <w:sz w:val="28"/>
          <w:szCs w:val="28"/>
        </w:rPr>
        <w:t xml:space="preserve"> успешной реализации проектов.</w:t>
      </w:r>
    </w:p>
    <w:p w:rsidR="004F6869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>Направление деятельности, политики и стратегии МСЭ-D определяют представители правительственных учреждений, а формируется она отраслью, которую Сектор обслуживает. Широкий членский состав Сектора развития включает лиц, формирующих политику в области электросвязи, представителей регуляторных органов, операторов сетей, производителей оборудования, разработчиков аппаратных средств и программного обеспечения, региональных организаций, занимающихся разработкой стандартов, а также финансовых учреждений.</w:t>
      </w:r>
    </w:p>
    <w:p w:rsidR="00F11320" w:rsidRPr="004A5E47" w:rsidRDefault="00F11320" w:rsidP="00F11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869" w:rsidRPr="004A5E47" w:rsidRDefault="00F11320" w:rsidP="00F11320">
      <w:pPr>
        <w:spacing w:after="0" w:line="360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b/>
          <w:bCs/>
          <w:sz w:val="28"/>
          <w:szCs w:val="28"/>
        </w:rPr>
        <w:t xml:space="preserve">3.4 </w:t>
      </w:r>
      <w:r w:rsidR="004F6869" w:rsidRPr="004A5E47">
        <w:rPr>
          <w:rStyle w:val="a5"/>
          <w:rFonts w:ascii="Times New Roman" w:hAnsi="Times New Roman" w:cs="Times New Roman"/>
          <w:sz w:val="28"/>
          <w:szCs w:val="28"/>
        </w:rPr>
        <w:t>ITU TELECOM</w:t>
      </w:r>
    </w:p>
    <w:p w:rsidR="004F6869" w:rsidRPr="004A5E47" w:rsidRDefault="004F6869" w:rsidP="00C92E12">
      <w:pPr>
        <w:spacing w:after="0" w:line="360" w:lineRule="auto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F11320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 xml:space="preserve">На </w:t>
      </w:r>
      <w:r w:rsidRPr="004A5E47">
        <w:rPr>
          <w:rStyle w:val="a5"/>
          <w:rFonts w:ascii="Times New Roman" w:hAnsi="Times New Roman" w:cs="Times New Roman"/>
          <w:sz w:val="28"/>
          <w:szCs w:val="28"/>
        </w:rPr>
        <w:t>ITU TELECOM</w:t>
      </w:r>
      <w:r w:rsidRPr="004A5E47">
        <w:rPr>
          <w:rFonts w:ascii="Times New Roman" w:hAnsi="Times New Roman" w:cs="Times New Roman"/>
          <w:sz w:val="28"/>
          <w:szCs w:val="28"/>
        </w:rPr>
        <w:t xml:space="preserve"> собираются самые влиятельные личности отрасли ИКТ, а также министры, представители регуляторных органов и еще многие другие известные деятели для проведения крупных выставок, форумов высокого уровня и многих других мероприятий. Такое широкое представительство на соответствующих мероприятиях позволяет обеспечить сетевую платформу для встреч представителей мирового сообщества ИКТ, налаживания контактов, установления связей, демонстрации новейших технологий, изучения последних </w:t>
      </w:r>
      <w:r w:rsidR="00F11320" w:rsidRPr="004A5E47">
        <w:rPr>
          <w:rFonts w:ascii="Times New Roman" w:hAnsi="Times New Roman" w:cs="Times New Roman"/>
          <w:sz w:val="28"/>
          <w:szCs w:val="28"/>
        </w:rPr>
        <w:t>тенденций и заключения сделок.</w:t>
      </w:r>
    </w:p>
    <w:p w:rsidR="00F11320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>ITU TELECOM начал свою деятельность в 1971 году с проведения в Женеве, Швейцария, своего первого мероприятия. С тех пор ITU TELECOM накопил богатый опыт, организуя мероприятия по всему миру. Ежегодно в различных регионах мира проводится по одному мероприятию ITU TELECOM, и один раз в три года проводится основное Всеми</w:t>
      </w:r>
      <w:r w:rsidR="00F11320" w:rsidRPr="004A5E47">
        <w:rPr>
          <w:rFonts w:ascii="Times New Roman" w:hAnsi="Times New Roman" w:cs="Times New Roman"/>
          <w:sz w:val="28"/>
          <w:szCs w:val="28"/>
        </w:rPr>
        <w:t xml:space="preserve">рное мероприятие ITU TELECOM. </w:t>
      </w:r>
    </w:p>
    <w:p w:rsidR="00F11320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 xml:space="preserve">Важнейшим компонентом каждого мероприятия ITU TELECOM является выставка, на которой главная роль отводится самым влиятельным действующим лицам отрасли ИКТ. Как и предполагается, участники выставки демонстрируют новейшие продукты, услуги и нововведения, начиная от широкополосных или основанных на протоколе IP услуг до последних технологий в области подвижной и беспроводной связи, сетей последующих поколений, спутников и многого другого. Компании и технологии, представленные в выставочном зале, полностью охватывают отрасль. Выставочная площадь включает также Деревню TELECOM, тихое место в самом центре выставки, специально предназначенное для деловой деятельности, в котором компании могут устроить свою местную штаб-квартиру на все время проведения </w:t>
      </w:r>
      <w:r w:rsidR="00F11320" w:rsidRPr="004A5E47">
        <w:rPr>
          <w:rFonts w:ascii="Times New Roman" w:hAnsi="Times New Roman" w:cs="Times New Roman"/>
          <w:sz w:val="28"/>
          <w:szCs w:val="28"/>
        </w:rPr>
        <w:t>соответствующего мероприятия.</w:t>
      </w:r>
    </w:p>
    <w:p w:rsidR="00F11320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>Параллельно с выставкой проводится Форум, на котором собираются высокопоставленные представители отрасли, в том числе главные исполнительные директора, представители регуляторных органов, правительственных учреждений, а также стратегически мыслящие лидеры отрасли, для обсуждения и исследования тенденций, формирующих будущее глобальной отрасли ИКТ. Форум включает Молодежный форум, на котором собирается молодежь – студенты университетского возраста из Государств – Членов МСЭ со всего земного шара – в рамках насыщенной программы дискуссий и дебатов в целях формирования будущего ИКТ во всем мире. Форум включает также Симпозиум по развитию электросвязи, специальную конференцию, цель которой состоит в том, чтобы пропагандировать возможности ИКТ в наименее развитых и с низким дох</w:t>
      </w:r>
      <w:r w:rsidR="00F11320" w:rsidRPr="004A5E47">
        <w:rPr>
          <w:rFonts w:ascii="Times New Roman" w:hAnsi="Times New Roman" w:cs="Times New Roman"/>
          <w:sz w:val="28"/>
          <w:szCs w:val="28"/>
        </w:rPr>
        <w:t>одом Государствах – Членах МСЭ.</w:t>
      </w:r>
    </w:p>
    <w:p w:rsidR="00F11320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>ITU TELECOM предлагает ряд других услуг, например создание благоприятных условий для финансовых операций, а также комплекс услуг по повышению привлекательности, для того чтобы помочь компаниям более эффективно использовать свое участие в соответствующем мероприятии. Существует также множество различных общественных мероприятий, а также онлайновых услуг и VIP программ, для того чтобы помочь участникам познакомиться, наладить сотрудничество и установить партнерские связи до, во время и</w:t>
      </w:r>
      <w:r w:rsidR="00F11320" w:rsidRPr="004A5E47">
        <w:rPr>
          <w:rFonts w:ascii="Times New Roman" w:hAnsi="Times New Roman" w:cs="Times New Roman"/>
          <w:sz w:val="28"/>
          <w:szCs w:val="28"/>
        </w:rPr>
        <w:t xml:space="preserve"> после завершения мероприятия.</w:t>
      </w:r>
    </w:p>
    <w:p w:rsidR="00F11320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>Участники мероприятий обеспечивают широкую представленность отрасли ИКТ, поскольку на них постоянно присутствуют крупнейшие деятели, хорошо известные в области глобальных ИКТ, наряду с менее крупными, но прогрессивными новыми участниками рынка. Национальные, региональные и отраслевые павильоны предоставляют идеальную возможность для быстро развивающихся региональных компаний ИКТ продемонстрировать св</w:t>
      </w:r>
      <w:r w:rsidR="00F11320" w:rsidRPr="004A5E47">
        <w:rPr>
          <w:rFonts w:ascii="Times New Roman" w:hAnsi="Times New Roman" w:cs="Times New Roman"/>
          <w:sz w:val="28"/>
          <w:szCs w:val="28"/>
        </w:rPr>
        <w:t>ои новейшие продукты и услуги.</w:t>
      </w:r>
    </w:p>
    <w:p w:rsidR="004F6869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>На ITU TELECOM также отмечается широкое присутствие министров правительств и представителей регуляторных органов, а также значительное число всемирных и региональных информационных организаций.</w:t>
      </w:r>
    </w:p>
    <w:p w:rsidR="00F11320" w:rsidRPr="004A5E47" w:rsidRDefault="00F11320" w:rsidP="00C92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869" w:rsidRPr="004A5E47" w:rsidRDefault="00F11320" w:rsidP="00F11320">
      <w:pPr>
        <w:tabs>
          <w:tab w:val="left" w:pos="230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br w:type="page"/>
      </w:r>
      <w:r w:rsidRPr="004A5E47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4A5E47">
        <w:rPr>
          <w:rFonts w:ascii="Times New Roman" w:hAnsi="Times New Roman" w:cs="Times New Roman"/>
          <w:sz w:val="28"/>
          <w:szCs w:val="28"/>
        </w:rPr>
        <w:t xml:space="preserve"> </w:t>
      </w:r>
      <w:r w:rsidR="004F6869" w:rsidRPr="004A5E47">
        <w:rPr>
          <w:rFonts w:ascii="Times New Roman" w:hAnsi="Times New Roman" w:cs="Times New Roman"/>
          <w:b/>
          <w:bCs/>
          <w:sz w:val="28"/>
          <w:szCs w:val="28"/>
        </w:rPr>
        <w:t>Совет МСЭ</w:t>
      </w:r>
    </w:p>
    <w:p w:rsidR="004F6869" w:rsidRPr="004A5E47" w:rsidRDefault="004F6869" w:rsidP="00C92E1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6869" w:rsidRPr="004A5E47" w:rsidRDefault="004F6869" w:rsidP="009D02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b/>
          <w:bCs/>
          <w:sz w:val="28"/>
          <w:szCs w:val="28"/>
        </w:rPr>
        <w:t>Совет МСЭ</w:t>
      </w:r>
      <w:r w:rsidRPr="004A5E47">
        <w:rPr>
          <w:rFonts w:ascii="Times New Roman" w:hAnsi="Times New Roman" w:cs="Times New Roman"/>
          <w:sz w:val="28"/>
          <w:szCs w:val="28"/>
        </w:rPr>
        <w:t xml:space="preserve"> был учрежден в 1947 году под названием Административный совет, в соответствии с решением Полномочной конференции 1947 года в Атлантик-Сити, штат Нью-Джерси, США.</w:t>
      </w:r>
    </w:p>
    <w:p w:rsidR="004F6869" w:rsidRPr="004A5E47" w:rsidRDefault="004F6869" w:rsidP="009D02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>В состав Совета входит не более 25% от общего числа Государств-Членов, которые избираются Конференцией с учетом необходимости равноправного распределения мест в Совете между пятью районами мира (Северная и Южная Америка, Западная Европа, Восточная Европа, Африка, Азия и Австралазия). Существующий Совет состоит из 48 Членов.</w:t>
      </w:r>
    </w:p>
    <w:p w:rsidR="004F6869" w:rsidRPr="004A5E47" w:rsidRDefault="004F6869" w:rsidP="009D02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>Роль Совета состоит в рассмотрении в период между Полномочными конференциями широкого круга вопросов политики в области электросвязи для обеспечения того, чтобы виды деятельности, политика и стратегии Союза полностью отвечали современной динамичной, быстро изменяющейся среде электросвязи. Совет подготавливает также отчет о политическом и стратегическом планировании в МСЭ.</w:t>
      </w:r>
    </w:p>
    <w:p w:rsidR="004F6869" w:rsidRPr="004A5E47" w:rsidRDefault="004F6869" w:rsidP="009D02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>Кроме того, Совет несет ответственность за повседневную бесперебойную работу Союза, координацию программ работы, утверждение бюджетов и контроль за финансами и расходами.</w:t>
      </w:r>
    </w:p>
    <w:p w:rsidR="004F6869" w:rsidRPr="004A5E47" w:rsidRDefault="004F6869" w:rsidP="009D02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E47">
        <w:rPr>
          <w:rFonts w:ascii="Times New Roman" w:hAnsi="Times New Roman" w:cs="Times New Roman"/>
          <w:sz w:val="28"/>
          <w:szCs w:val="28"/>
        </w:rPr>
        <w:t>Наконец, Совет предпринимает также все меры для содействия выполнению положений Устава МСЭ, Конвенции МСЭ, Административного регламента (Регламента международной электросвязи и Регламента радиосвязи), решений Полномочных конференций и, когда это целесообразно, решений других конференций и собраний Союза.</w:t>
      </w:r>
    </w:p>
    <w:p w:rsidR="00F11320" w:rsidRPr="004A5E47" w:rsidRDefault="00F11320" w:rsidP="00C92E12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869" w:rsidRPr="004A5E47" w:rsidRDefault="00F11320" w:rsidP="00F11320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5E47">
        <w:rPr>
          <w:rFonts w:ascii="Times New Roman" w:hAnsi="Times New Roman" w:cs="Times New Roman"/>
        </w:rPr>
        <w:br w:type="page"/>
      </w:r>
      <w:r w:rsidRPr="004A5E47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4F6869" w:rsidRPr="004A5E47">
        <w:rPr>
          <w:rFonts w:ascii="Times New Roman" w:hAnsi="Times New Roman" w:cs="Times New Roman"/>
          <w:b/>
          <w:bCs/>
          <w:sz w:val="28"/>
          <w:szCs w:val="28"/>
        </w:rPr>
        <w:t>Кибербезопасность</w:t>
      </w:r>
    </w:p>
    <w:p w:rsidR="004F6869" w:rsidRPr="004A5E47" w:rsidRDefault="004F6869" w:rsidP="00C92E12">
      <w:pPr>
        <w:pStyle w:val="2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1320" w:rsidRPr="004A5E47" w:rsidRDefault="004F6869" w:rsidP="00F113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A5E47">
        <w:rPr>
          <w:rFonts w:ascii="Times New Roman" w:hAnsi="Times New Roman" w:cs="Times New Roman"/>
          <w:sz w:val="28"/>
          <w:szCs w:val="28"/>
          <w:lang w:eastAsia="ru-RU"/>
        </w:rPr>
        <w:t>После Всемирной встречи на высшем уровне по вопросам информационного общества (ВВУИО) и Полномочной конференции МСЭ 2006 года основополагающая роль МСЭ состоит в укреплении доверия и безопасности при использовании информационно-коммуникационных технологий (ИКТ). Главы государств и правительств и другие мировые лидеры, принимавшие участие в ВВУИО, а также государства — члены МСЭ поручили МСЭ принять конкретные меры, направленные на ограничение угроз и незащищенности, связанных с информационным обществом.</w:t>
      </w:r>
    </w:p>
    <w:p w:rsidR="00F11320" w:rsidRPr="004A5E47" w:rsidRDefault="00F11320" w:rsidP="00F1132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4A5E4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Элементы для создания  </w:t>
      </w:r>
      <w:r w:rsidR="004F6869" w:rsidRPr="004A5E4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глобальной культуры кибербезопасност</w:t>
      </w:r>
    </w:p>
    <w:p w:rsidR="004F6869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E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Утвержденные резолюцией 57/239 Генеральной Ассамблеи ООН от 20 декабря 2002 года.</w:t>
      </w:r>
      <w:r w:rsidRPr="004A5E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F6869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E47">
        <w:rPr>
          <w:rFonts w:ascii="Times New Roman" w:hAnsi="Times New Roman" w:cs="Times New Roman"/>
          <w:sz w:val="28"/>
          <w:szCs w:val="28"/>
          <w:lang w:eastAsia="ru-RU"/>
        </w:rPr>
        <w:t>Стремительное развитие информационной технологии изменило то, как государственные органы, предприятия, другие организации и индивидуальные пользователи, которые разрабатывают эти информационные системы и сети, имеют, поставляют их, управляют ими, обслуживают и используют их («участники»), должны подходить к кибербезопасности. Глобальная культура кибербезопасности будет требовать от всех участников учета следующих девяти взаимодополняющих элементов :</w:t>
      </w:r>
    </w:p>
    <w:p w:rsidR="00F11320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E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4A5E47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4A5E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осведомленность</w:t>
      </w:r>
      <w:r w:rsidRPr="004A5E47">
        <w:rPr>
          <w:rFonts w:ascii="Times New Roman" w:hAnsi="Times New Roman" w:cs="Times New Roman"/>
          <w:sz w:val="28"/>
          <w:szCs w:val="28"/>
          <w:lang w:eastAsia="ru-RU"/>
        </w:rPr>
        <w:t xml:space="preserve">. Участники должны быть осведомлены о необходимости безопасности информационных систем и сетей и о том, что они могут сделать для повышения безопасности; </w:t>
      </w:r>
    </w:p>
    <w:p w:rsidR="00F11320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E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b</w:t>
      </w:r>
      <w:r w:rsidRPr="004A5E47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4A5E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ответственность</w:t>
      </w:r>
      <w:r w:rsidRPr="004A5E47">
        <w:rPr>
          <w:rFonts w:ascii="Times New Roman" w:hAnsi="Times New Roman" w:cs="Times New Roman"/>
          <w:sz w:val="28"/>
          <w:szCs w:val="28"/>
          <w:lang w:eastAsia="ru-RU"/>
        </w:rPr>
        <w:t xml:space="preserve">. Участники отвечают за безопасность информационных систем и сетей сообразно с ролью каждого из них. Участники должны подвергать свои политику, практику, меры и процедуры регулярному обзору и оценивать, соответствуют ли они среде их применения; </w:t>
      </w:r>
    </w:p>
    <w:p w:rsidR="00F11320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E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c</w:t>
      </w:r>
      <w:r w:rsidRPr="004A5E47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4A5E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реагирование</w:t>
      </w:r>
      <w:r w:rsidRPr="004A5E47">
        <w:rPr>
          <w:rFonts w:ascii="Times New Roman" w:hAnsi="Times New Roman" w:cs="Times New Roman"/>
          <w:sz w:val="28"/>
          <w:szCs w:val="28"/>
          <w:lang w:eastAsia="ru-RU"/>
        </w:rPr>
        <w:t xml:space="preserve">. Участники должны принимать своевременные и совместные меры по предупреждению инцидентов, затрагивающих безопасность, их обнаружению и реагированию на них. Они должны обмениваться в надлежащих случаях информацией об угрозах и факторах уязвимости и вводить процедуры, предусматривающие оперативное и эффективное сотрудничество в деле предупреждения таких инцидентов, их обнаружения и реагирования на них. Это может предполагать трансграничный информационный обмен и сотрудничество; </w:t>
      </w:r>
    </w:p>
    <w:p w:rsidR="00F11320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E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4A5E47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4A5E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этика</w:t>
      </w:r>
      <w:r w:rsidRPr="004A5E47">
        <w:rPr>
          <w:rFonts w:ascii="Times New Roman" w:hAnsi="Times New Roman" w:cs="Times New Roman"/>
          <w:sz w:val="28"/>
          <w:szCs w:val="28"/>
          <w:lang w:eastAsia="ru-RU"/>
        </w:rPr>
        <w:t xml:space="preserve">. Поскольку информационные системы и сети проникли во все уголки современного общества, участникам необходимо учитывать законные интересы других и признавать, что их действия или бездействие могут повредить другим; </w:t>
      </w:r>
    </w:p>
    <w:p w:rsidR="00F11320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E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e</w:t>
      </w:r>
      <w:r w:rsidRPr="004A5E47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4A5E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демократия</w:t>
      </w:r>
      <w:r w:rsidRPr="004A5E47">
        <w:rPr>
          <w:rFonts w:ascii="Times New Roman" w:hAnsi="Times New Roman" w:cs="Times New Roman"/>
          <w:sz w:val="28"/>
          <w:szCs w:val="28"/>
          <w:lang w:eastAsia="ru-RU"/>
        </w:rPr>
        <w:t xml:space="preserve">. Безопасность должна обеспечиваться так, чтобы это соответствовало ценностям, которые признаются демократическим обществом, включая свободу обмена мыслями и идеями, свободный поток информации, конфиденциальность информации и коммуникации, надлежащая защита информации личного характера, открытость и гласность; </w:t>
      </w:r>
    </w:p>
    <w:p w:rsidR="00F11320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E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f</w:t>
      </w:r>
      <w:r w:rsidRPr="004A5E47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4A5E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оценка риска</w:t>
      </w:r>
      <w:r w:rsidRPr="004A5E47">
        <w:rPr>
          <w:rFonts w:ascii="Times New Roman" w:hAnsi="Times New Roman" w:cs="Times New Roman"/>
          <w:sz w:val="28"/>
          <w:szCs w:val="28"/>
          <w:lang w:eastAsia="ru-RU"/>
        </w:rPr>
        <w:t xml:space="preserve">. Все участники должны выполнять периодическую оценку риска, которая : позволяет выявлять угрозы и факторы уязвимости; имеет достаточно широкую базу, чтобы охватить такие ключевые внутренние и внешние факторы, как технология, физические и человеческие факторы, применяемая методика и услуги третьих лиц, сказывающиеся на безопасности; дает возможность определить допустимую степень риска; помогает выбрать надлежащие инструменты контроля, позволяющие регулировать риск потенциального ущерба информационным системам и сетям с учетом характера и значимости защищаемой информации; </w:t>
      </w:r>
    </w:p>
    <w:p w:rsidR="00F11320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E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g</w:t>
      </w:r>
      <w:r w:rsidRPr="004A5E47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4A5E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проектирование и внедрение средств обеспечения безопасности</w:t>
      </w:r>
      <w:r w:rsidRPr="004A5E47">
        <w:rPr>
          <w:rFonts w:ascii="Times New Roman" w:hAnsi="Times New Roman" w:cs="Times New Roman"/>
          <w:sz w:val="28"/>
          <w:szCs w:val="28"/>
          <w:lang w:eastAsia="ru-RU"/>
        </w:rPr>
        <w:t xml:space="preserve">. Участники должны рассматривать соображения безопасности в качестве важнейшего элемента планирования и проектирования, эксплуатации и использования информационных систем и сетей; </w:t>
      </w:r>
    </w:p>
    <w:p w:rsidR="00F11320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E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h</w:t>
      </w:r>
      <w:r w:rsidRPr="004A5E47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4A5E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управление обеспечением безопасности</w:t>
      </w:r>
      <w:r w:rsidRPr="004A5E47">
        <w:rPr>
          <w:rFonts w:ascii="Times New Roman" w:hAnsi="Times New Roman" w:cs="Times New Roman"/>
          <w:sz w:val="28"/>
          <w:szCs w:val="28"/>
          <w:lang w:eastAsia="ru-RU"/>
        </w:rPr>
        <w:t xml:space="preserve">. Участники должны принять комплексный подход к управлению обеспечением безопасности, опираясь на динамичную оценку риска, охватывающую все уровни деятельности участников и все аспекты их операций; </w:t>
      </w:r>
    </w:p>
    <w:p w:rsidR="004F6869" w:rsidRPr="004A5E47" w:rsidRDefault="004F6869" w:rsidP="009D02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A5E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i</w:t>
      </w:r>
      <w:r w:rsidRPr="004A5E47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4A5E4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переоценка</w:t>
      </w:r>
      <w:r w:rsidRPr="004A5E47">
        <w:rPr>
          <w:rFonts w:ascii="Times New Roman" w:hAnsi="Times New Roman" w:cs="Times New Roman"/>
          <w:sz w:val="28"/>
          <w:szCs w:val="28"/>
          <w:lang w:eastAsia="ru-RU"/>
        </w:rPr>
        <w:t xml:space="preserve">. Участники должны подвергать вопросы безопасности информационных систем и сетей обзору и повторной оценке и вносить надлежащие изменения в политику, практику, меры и процедуры обеспечения безопасности, учитывая при этом появление новых и изменение прежних угроз и факторов уязвимости. </w:t>
      </w:r>
    </w:p>
    <w:p w:rsidR="009D02FB" w:rsidRPr="004A5E47" w:rsidRDefault="009D02FB" w:rsidP="00C92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6869" w:rsidRPr="004A5E47" w:rsidRDefault="004F6869" w:rsidP="00F11320">
      <w:pPr>
        <w:spacing w:after="0" w:line="360" w:lineRule="auto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bookmarkStart w:id="0" w:name="_GoBack"/>
      <w:bookmarkEnd w:id="0"/>
    </w:p>
    <w:sectPr w:rsidR="004F6869" w:rsidRPr="004A5E47" w:rsidSect="009D02FB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8DC" w:rsidRDefault="00C278DC" w:rsidP="00B613F1">
      <w:pPr>
        <w:spacing w:after="0" w:line="240" w:lineRule="auto"/>
      </w:pPr>
      <w:r>
        <w:separator/>
      </w:r>
    </w:p>
  </w:endnote>
  <w:endnote w:type="continuationSeparator" w:id="0">
    <w:p w:rsidR="00C278DC" w:rsidRDefault="00C278DC" w:rsidP="00B61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2FB" w:rsidRPr="009D02FB" w:rsidRDefault="002265D4" w:rsidP="00061507">
    <w:pPr>
      <w:pStyle w:val="a8"/>
      <w:framePr w:wrap="auto" w:vAnchor="text" w:hAnchor="margin" w:xAlign="right" w:y="1"/>
      <w:rPr>
        <w:rStyle w:val="ac"/>
        <w:rFonts w:ascii="Times New Roman" w:hAnsi="Times New Roman" w:cs="Times New Roman"/>
        <w:sz w:val="24"/>
        <w:szCs w:val="24"/>
      </w:rPr>
    </w:pPr>
    <w:r>
      <w:rPr>
        <w:rStyle w:val="ac"/>
        <w:rFonts w:ascii="Times New Roman" w:hAnsi="Times New Roman" w:cs="Times New Roman"/>
        <w:noProof/>
        <w:sz w:val="24"/>
        <w:szCs w:val="24"/>
      </w:rPr>
      <w:t>1</w:t>
    </w:r>
  </w:p>
  <w:p w:rsidR="004F6869" w:rsidRDefault="004F6869" w:rsidP="009D02FB">
    <w:pPr>
      <w:pStyle w:val="a8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8DC" w:rsidRDefault="00C278DC" w:rsidP="00B613F1">
      <w:pPr>
        <w:spacing w:after="0" w:line="240" w:lineRule="auto"/>
      </w:pPr>
      <w:r>
        <w:separator/>
      </w:r>
    </w:p>
  </w:footnote>
  <w:footnote w:type="continuationSeparator" w:id="0">
    <w:p w:rsidR="00C278DC" w:rsidRDefault="00C278DC" w:rsidP="00B61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2FB" w:rsidRPr="009D02FB" w:rsidRDefault="009D02FB" w:rsidP="009D02FB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77905"/>
    <w:multiLevelType w:val="multilevel"/>
    <w:tmpl w:val="E866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A2234C3"/>
    <w:multiLevelType w:val="multilevel"/>
    <w:tmpl w:val="CBE4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71C4DF6"/>
    <w:multiLevelType w:val="multilevel"/>
    <w:tmpl w:val="2016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6C01E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536"/>
    <w:rsid w:val="00061507"/>
    <w:rsid w:val="000C62C9"/>
    <w:rsid w:val="000C73D6"/>
    <w:rsid w:val="002265D4"/>
    <w:rsid w:val="00461004"/>
    <w:rsid w:val="004A5E47"/>
    <w:rsid w:val="004F6869"/>
    <w:rsid w:val="006468FC"/>
    <w:rsid w:val="00730011"/>
    <w:rsid w:val="007B570F"/>
    <w:rsid w:val="00813221"/>
    <w:rsid w:val="0087679E"/>
    <w:rsid w:val="008F1390"/>
    <w:rsid w:val="009115FF"/>
    <w:rsid w:val="009D02FB"/>
    <w:rsid w:val="009F31C5"/>
    <w:rsid w:val="00B24536"/>
    <w:rsid w:val="00B4079C"/>
    <w:rsid w:val="00B613F1"/>
    <w:rsid w:val="00C067D4"/>
    <w:rsid w:val="00C278DC"/>
    <w:rsid w:val="00C92E12"/>
    <w:rsid w:val="00CE39D2"/>
    <w:rsid w:val="00D83F8C"/>
    <w:rsid w:val="00DB7FDE"/>
    <w:rsid w:val="00E736E8"/>
    <w:rsid w:val="00E95C1C"/>
    <w:rsid w:val="00F11320"/>
    <w:rsid w:val="00F8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F1982E-45A7-4208-9B23-9814DA14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3D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2453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w-headline">
    <w:name w:val="mw-headline"/>
    <w:uiPriority w:val="99"/>
    <w:rsid w:val="00B24536"/>
  </w:style>
  <w:style w:type="paragraph" w:customStyle="1" w:styleId="toppara">
    <w:name w:val="toppara"/>
    <w:basedOn w:val="a"/>
    <w:uiPriority w:val="99"/>
    <w:rsid w:val="00B2453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B2453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B24536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rsid w:val="00B24536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styleId="a5">
    <w:name w:val="Strong"/>
    <w:uiPriority w:val="99"/>
    <w:qFormat/>
    <w:rsid w:val="00B24536"/>
    <w:rPr>
      <w:b/>
      <w:bCs/>
    </w:rPr>
  </w:style>
  <w:style w:type="paragraph" w:styleId="a6">
    <w:name w:val="header"/>
    <w:basedOn w:val="a"/>
    <w:link w:val="a7"/>
    <w:uiPriority w:val="99"/>
    <w:semiHidden/>
    <w:rsid w:val="00B613F1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rsid w:val="00B61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rsid w:val="00B613F1"/>
  </w:style>
  <w:style w:type="paragraph" w:styleId="aa">
    <w:name w:val="List Paragraph"/>
    <w:basedOn w:val="a"/>
    <w:uiPriority w:val="99"/>
    <w:qFormat/>
    <w:rsid w:val="00B613F1"/>
    <w:pPr>
      <w:ind w:left="720"/>
    </w:pPr>
  </w:style>
  <w:style w:type="character" w:customStyle="1" w:styleId="a9">
    <w:name w:val="Нижний колонтитул Знак"/>
    <w:link w:val="a8"/>
    <w:uiPriority w:val="99"/>
    <w:rsid w:val="00B613F1"/>
  </w:style>
  <w:style w:type="paragraph" w:customStyle="1" w:styleId="Style6">
    <w:name w:val="Style6"/>
    <w:basedOn w:val="a"/>
    <w:uiPriority w:val="99"/>
    <w:rsid w:val="00B613F1"/>
    <w:pPr>
      <w:widowControl w:val="0"/>
      <w:autoSpaceDE w:val="0"/>
      <w:autoSpaceDN w:val="0"/>
      <w:adjustRightInd w:val="0"/>
      <w:spacing w:after="0" w:line="334" w:lineRule="exact"/>
      <w:ind w:firstLine="2239"/>
    </w:pPr>
    <w:rPr>
      <w:sz w:val="24"/>
      <w:szCs w:val="24"/>
      <w:lang w:eastAsia="ru-RU"/>
    </w:rPr>
  </w:style>
  <w:style w:type="character" w:customStyle="1" w:styleId="FontStyle23">
    <w:name w:val="Font Style23"/>
    <w:uiPriority w:val="99"/>
    <w:rsid w:val="00B613F1"/>
    <w:rPr>
      <w:rFonts w:ascii="Times New Roman" w:hAnsi="Times New Roman" w:cs="Times New Roman"/>
      <w:sz w:val="26"/>
      <w:szCs w:val="26"/>
    </w:rPr>
  </w:style>
  <w:style w:type="character" w:styleId="ab">
    <w:name w:val="Emphasis"/>
    <w:uiPriority w:val="99"/>
    <w:qFormat/>
    <w:rsid w:val="00B613F1"/>
    <w:rPr>
      <w:i/>
      <w:iCs/>
    </w:rPr>
  </w:style>
  <w:style w:type="character" w:styleId="ac">
    <w:name w:val="page number"/>
    <w:uiPriority w:val="99"/>
    <w:rsid w:val="009D0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8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61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6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6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6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6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4251</Words>
  <Characters>24232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и святи Украины</vt:lpstr>
    </vt:vector>
  </TitlesOfParts>
  <Company>Reanimator Extreme Edition</Company>
  <LinksUpToDate>false</LinksUpToDate>
  <CharactersWithSpaces>28427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и святи Украины</dc:title>
  <dc:subject/>
  <dc:creator>Vista DNA X86</dc:creator>
  <cp:keywords/>
  <dc:description/>
  <cp:lastModifiedBy>admin</cp:lastModifiedBy>
  <cp:revision>2</cp:revision>
  <cp:lastPrinted>2011-01-02T16:58:00Z</cp:lastPrinted>
  <dcterms:created xsi:type="dcterms:W3CDTF">2014-03-22T13:47:00Z</dcterms:created>
  <dcterms:modified xsi:type="dcterms:W3CDTF">2014-03-22T13:47:00Z</dcterms:modified>
</cp:coreProperties>
</file>