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84" w:rsidRDefault="00335484" w:rsidP="008A419D">
      <w:pPr>
        <w:shd w:val="clear" w:color="auto" w:fill="FFFFFF"/>
        <w:ind w:left="22" w:right="119"/>
        <w:jc w:val="both"/>
        <w:rPr>
          <w:rFonts w:cs="Times New Roman"/>
          <w:sz w:val="32"/>
          <w:szCs w:val="32"/>
        </w:rPr>
      </w:pPr>
    </w:p>
    <w:p w:rsidR="00D02547" w:rsidRDefault="00D02547" w:rsidP="008A419D">
      <w:pPr>
        <w:shd w:val="clear" w:color="auto" w:fill="FFFFFF"/>
        <w:ind w:left="22" w:right="119"/>
        <w:jc w:val="both"/>
      </w:pPr>
      <w:r>
        <w:rPr>
          <w:rFonts w:cs="Times New Roman"/>
          <w:sz w:val="32"/>
          <w:szCs w:val="32"/>
        </w:rPr>
        <w:t>Введение</w:t>
      </w:r>
    </w:p>
    <w:p w:rsidR="00D02547" w:rsidRDefault="00D02547" w:rsidP="008A419D">
      <w:pPr>
        <w:shd w:val="clear" w:color="auto" w:fill="FFFFFF"/>
        <w:spacing w:line="482" w:lineRule="exact"/>
        <w:ind w:right="119" w:firstLine="713"/>
        <w:jc w:val="both"/>
      </w:pPr>
      <w:r>
        <w:rPr>
          <w:rFonts w:ascii="Times New Roman" w:hAnsi="Times New Roman" w:cs="Times New Roman"/>
          <w:sz w:val="28"/>
          <w:szCs w:val="28"/>
        </w:rPr>
        <w:t>Актуальность выбранной мною темы обусловлена тем, что переход на рыночные отношения связан с немалыми трудностями, в том числе и в сфере управления предприятиями, однако успехи любого предприятия во многом зависят от эффективности менеджмента, а особенно от его важнейшей составляющей - управления человеческими ресурсами.</w:t>
      </w:r>
    </w:p>
    <w:p w:rsidR="00D02547" w:rsidRDefault="00D02547" w:rsidP="008A419D">
      <w:pPr>
        <w:shd w:val="clear" w:color="auto" w:fill="FFFFFF"/>
        <w:spacing w:line="482" w:lineRule="exact"/>
        <w:ind w:left="14" w:right="119" w:firstLine="713"/>
        <w:jc w:val="both"/>
      </w:pPr>
      <w:r>
        <w:rPr>
          <w:rFonts w:ascii="Times New Roman" w:hAnsi="Times New Roman" w:cs="Times New Roman"/>
          <w:sz w:val="28"/>
          <w:szCs w:val="28"/>
        </w:rPr>
        <w:t>Необходимость повышения эффективности экономической деятельности в России, становление теперь уже необратимых рыночных отношений требуют соответствующего аппарата управления, специально подготовленных людей-менеджеров, которые способны организовать социально-экономические структуры и рационально управлять ими.</w:t>
      </w:r>
    </w:p>
    <w:p w:rsidR="00D02547" w:rsidRDefault="00D02547" w:rsidP="008A419D">
      <w:pPr>
        <w:shd w:val="clear" w:color="auto" w:fill="FFFFFF"/>
        <w:spacing w:line="482" w:lineRule="exact"/>
        <w:ind w:left="14" w:right="119" w:firstLine="720"/>
        <w:jc w:val="both"/>
      </w:pPr>
      <w:r>
        <w:rPr>
          <w:rFonts w:ascii="Times New Roman" w:hAnsi="Times New Roman" w:cs="Times New Roman"/>
          <w:sz w:val="28"/>
          <w:szCs w:val="28"/>
        </w:rPr>
        <w:t>Последние исследования видных экономистов России показывают, что главным инструментом постепенного подъёма страны является повышение качества экономической и управленческой подготовки и переподготовки кадров.</w:t>
      </w:r>
    </w:p>
    <w:p w:rsidR="00D02547" w:rsidRDefault="00D02547" w:rsidP="008A419D">
      <w:pPr>
        <w:shd w:val="clear" w:color="auto" w:fill="FFFFFF"/>
        <w:spacing w:line="482" w:lineRule="exact"/>
        <w:ind w:left="22" w:right="119" w:firstLine="706"/>
        <w:jc w:val="both"/>
      </w:pPr>
      <w:r>
        <w:rPr>
          <w:rFonts w:ascii="Times New Roman" w:hAnsi="Times New Roman" w:cs="Times New Roman"/>
          <w:sz w:val="28"/>
          <w:szCs w:val="28"/>
        </w:rPr>
        <w:t>Менеджмент рассматривает любой производственный объект как социально-экономическую и организационно-техническую структуру.</w:t>
      </w:r>
    </w:p>
    <w:p w:rsidR="00D02547" w:rsidRDefault="00D02547" w:rsidP="008A419D">
      <w:pPr>
        <w:shd w:val="clear" w:color="auto" w:fill="FFFFFF"/>
        <w:spacing w:line="482" w:lineRule="exact"/>
        <w:ind w:left="749" w:right="119"/>
        <w:jc w:val="both"/>
      </w:pPr>
      <w:r>
        <w:rPr>
          <w:rFonts w:ascii="Times New Roman" w:hAnsi="Times New Roman" w:cs="Times New Roman"/>
          <w:sz w:val="28"/>
          <w:szCs w:val="28"/>
        </w:rPr>
        <w:t>Менеджер, занимающийся производством должен:</w:t>
      </w:r>
    </w:p>
    <w:p w:rsidR="00D02547" w:rsidRDefault="00D02547" w:rsidP="008A419D">
      <w:pPr>
        <w:numPr>
          <w:ilvl w:val="0"/>
          <w:numId w:val="1"/>
        </w:numPr>
        <w:shd w:val="clear" w:color="auto" w:fill="FFFFFF"/>
        <w:tabs>
          <w:tab w:val="left" w:pos="1123"/>
        </w:tabs>
        <w:spacing w:before="7" w:line="482" w:lineRule="exact"/>
        <w:ind w:left="612" w:right="119"/>
        <w:jc w:val="both"/>
        <w:rPr>
          <w:rFonts w:ascii="Times New Roman" w:hAnsi="Times New Roman" w:cs="Times New Roman"/>
          <w:sz w:val="28"/>
          <w:szCs w:val="28"/>
        </w:rPr>
      </w:pPr>
      <w:r>
        <w:rPr>
          <w:rFonts w:ascii="Times New Roman" w:hAnsi="Times New Roman" w:cs="Times New Roman"/>
          <w:sz w:val="28"/>
          <w:szCs w:val="28"/>
        </w:rPr>
        <w:t>уметь ставить высокие цели по удовлетворению потребностей в самовыражении, стремиться вести нормальный образ жизни, поддерживать хорошую спортивную форму, постоянно повышать свою квалификацию, ясно и доходчиво излагать свои мысли, быть честным, обязательным, целеустремлённым, следить за внешним видом;</w:t>
      </w:r>
    </w:p>
    <w:p w:rsidR="00D02547" w:rsidRDefault="00D02547" w:rsidP="008A419D">
      <w:pPr>
        <w:numPr>
          <w:ilvl w:val="0"/>
          <w:numId w:val="1"/>
        </w:numPr>
        <w:shd w:val="clear" w:color="auto" w:fill="FFFFFF"/>
        <w:tabs>
          <w:tab w:val="left" w:pos="1123"/>
        </w:tabs>
        <w:spacing w:before="22" w:line="475" w:lineRule="exact"/>
        <w:ind w:left="612" w:right="119"/>
        <w:jc w:val="both"/>
        <w:rPr>
          <w:rFonts w:ascii="Times New Roman" w:hAnsi="Times New Roman" w:cs="Times New Roman"/>
          <w:sz w:val="28"/>
          <w:szCs w:val="28"/>
        </w:rPr>
      </w:pPr>
      <w:r>
        <w:rPr>
          <w:rFonts w:ascii="Times New Roman" w:hAnsi="Times New Roman" w:cs="Times New Roman"/>
          <w:sz w:val="28"/>
          <w:szCs w:val="28"/>
        </w:rPr>
        <w:t>уметь научно прогнозировать стратегию развития организации, эффективность и конкурентоспособность выпускаемой продукции, изучать и оценивать внешние и внутренние факторы, влияющие на конкурентоспособность, аргументировано доказывать устно и письменно свои идеи и доводы;</w:t>
      </w:r>
    </w:p>
    <w:p w:rsidR="00D02547" w:rsidRDefault="00D02547" w:rsidP="008A419D">
      <w:pPr>
        <w:shd w:val="clear" w:color="auto" w:fill="FFFFFF"/>
        <w:spacing w:before="14674"/>
        <w:ind w:right="-520"/>
        <w:jc w:val="both"/>
        <w:sectPr w:rsidR="00D02547" w:rsidSect="008A419D">
          <w:footerReference w:type="default" r:id="rId7"/>
          <w:type w:val="continuous"/>
          <w:pgSz w:w="11909" w:h="16834"/>
          <w:pgMar w:top="940" w:right="516" w:bottom="360" w:left="1404" w:header="720" w:footer="720" w:gutter="0"/>
          <w:cols w:num="2" w:space="720" w:equalWidth="0">
            <w:col w:w="9403" w:space="2"/>
            <w:col w:w="584"/>
          </w:cols>
          <w:noEndnote/>
        </w:sectPr>
      </w:pPr>
      <w:r>
        <w:rPr>
          <w:rFonts w:ascii="Times New Roman" w:hAnsi="Times New Roman" w:cs="Times New Roman"/>
          <w:sz w:val="28"/>
          <w:szCs w:val="28"/>
        </w:rPr>
        <w:br w:type="column"/>
      </w:r>
    </w:p>
    <w:p w:rsidR="00D02547" w:rsidRDefault="00D02547" w:rsidP="008A419D">
      <w:pPr>
        <w:numPr>
          <w:ilvl w:val="0"/>
          <w:numId w:val="2"/>
        </w:numPr>
        <w:shd w:val="clear" w:color="auto" w:fill="FFFFFF"/>
        <w:tabs>
          <w:tab w:val="left" w:pos="1159"/>
        </w:tabs>
        <w:spacing w:line="475" w:lineRule="exact"/>
        <w:ind w:left="562" w:right="119"/>
        <w:jc w:val="both"/>
        <w:rPr>
          <w:rFonts w:ascii="Times New Roman" w:hAnsi="Times New Roman" w:cs="Times New Roman"/>
          <w:sz w:val="28"/>
          <w:szCs w:val="28"/>
        </w:rPr>
      </w:pPr>
      <w:r>
        <w:rPr>
          <w:rFonts w:ascii="Times New Roman" w:hAnsi="Times New Roman" w:cs="Times New Roman"/>
          <w:sz w:val="28"/>
          <w:szCs w:val="28"/>
        </w:rPr>
        <w:t>уметь формулировать цели коллектива, понимать характер, особенности личности и адекватно оценивать себя и других людей, поддерживать нормальный морально-психологический климат в коллективе, сглаживать конфликтные ситуации;</w:t>
      </w:r>
    </w:p>
    <w:p w:rsidR="00D02547" w:rsidRDefault="00D02547" w:rsidP="008A419D">
      <w:pPr>
        <w:numPr>
          <w:ilvl w:val="0"/>
          <w:numId w:val="2"/>
        </w:numPr>
        <w:shd w:val="clear" w:color="auto" w:fill="FFFFFF"/>
        <w:tabs>
          <w:tab w:val="left" w:pos="1159"/>
        </w:tabs>
        <w:spacing w:before="14" w:line="482" w:lineRule="exact"/>
        <w:ind w:left="562" w:right="119"/>
        <w:jc w:val="both"/>
        <w:rPr>
          <w:rFonts w:ascii="Times New Roman" w:hAnsi="Times New Roman" w:cs="Times New Roman"/>
          <w:sz w:val="28"/>
          <w:szCs w:val="28"/>
        </w:rPr>
      </w:pPr>
      <w:r>
        <w:rPr>
          <w:rFonts w:ascii="Times New Roman" w:hAnsi="Times New Roman" w:cs="Times New Roman"/>
          <w:sz w:val="28"/>
          <w:szCs w:val="28"/>
        </w:rPr>
        <w:t>знать технические и технологические особенности, принцип действия покупаемого, выпускаемого или продаваемого объекта, разбираться в вопросах унификации, стандартизации, специализации и автоматизации производства и управления;</w:t>
      </w:r>
    </w:p>
    <w:p w:rsidR="00D02547" w:rsidRDefault="00D02547" w:rsidP="008A419D">
      <w:pPr>
        <w:numPr>
          <w:ilvl w:val="0"/>
          <w:numId w:val="2"/>
        </w:numPr>
        <w:shd w:val="clear" w:color="auto" w:fill="FFFFFF"/>
        <w:tabs>
          <w:tab w:val="left" w:pos="1159"/>
        </w:tabs>
        <w:spacing w:before="14" w:line="482" w:lineRule="exact"/>
        <w:ind w:left="562" w:right="119"/>
        <w:jc w:val="both"/>
        <w:rPr>
          <w:rFonts w:ascii="Times New Roman" w:hAnsi="Times New Roman" w:cs="Times New Roman"/>
          <w:sz w:val="28"/>
          <w:szCs w:val="28"/>
        </w:rPr>
      </w:pPr>
      <w:r>
        <w:rPr>
          <w:rFonts w:ascii="Times New Roman" w:hAnsi="Times New Roman" w:cs="Times New Roman"/>
          <w:sz w:val="28"/>
          <w:szCs w:val="28"/>
        </w:rPr>
        <w:t>уметь анализировать ситуации, прогнозировать, экономически оценивать и принимать конкурентоспособные, стратегические, управленческие решения в условиях неопределённости;</w:t>
      </w:r>
    </w:p>
    <w:p w:rsidR="00D02547" w:rsidRDefault="00D02547" w:rsidP="008A419D">
      <w:pPr>
        <w:shd w:val="clear" w:color="auto" w:fill="FFFFFF"/>
        <w:tabs>
          <w:tab w:val="left" w:pos="1087"/>
        </w:tabs>
        <w:spacing w:before="22" w:line="475" w:lineRule="exact"/>
        <w:ind w:left="562" w:right="119"/>
        <w:jc w:val="both"/>
      </w:pPr>
      <w:r>
        <w:rPr>
          <w:rFonts w:ascii="Times New Roman" w:hAnsi="Times New Roman" w:cs="Times New Roman"/>
          <w:sz w:val="28"/>
          <w:szCs w:val="28"/>
        </w:rPr>
        <w:t>•</w:t>
      </w:r>
      <w:r>
        <w:rPr>
          <w:rFonts w:ascii="Times New Roman" w:hAnsi="Times New Roman" w:cs="Times New Roman"/>
          <w:sz w:val="28"/>
          <w:szCs w:val="28"/>
        </w:rPr>
        <w:tab/>
        <w:t>уметь организовывать себя и коллектив на достижение</w:t>
      </w:r>
      <w:r>
        <w:rPr>
          <w:rFonts w:ascii="Times New Roman" w:hAnsi="Times New Roman" w:cs="Times New Roman"/>
          <w:sz w:val="28"/>
          <w:szCs w:val="28"/>
        </w:rPr>
        <w:br/>
        <w:t>поставленных целей, выполнять функции распределителя ресурсов,</w:t>
      </w:r>
      <w:r>
        <w:rPr>
          <w:rFonts w:ascii="Times New Roman" w:hAnsi="Times New Roman" w:cs="Times New Roman"/>
          <w:sz w:val="28"/>
          <w:szCs w:val="28"/>
        </w:rPr>
        <w:br/>
        <w:t>диспетчера и координатора, делегировать функции и ответственность по</w:t>
      </w:r>
      <w:r>
        <w:rPr>
          <w:rFonts w:ascii="Times New Roman" w:hAnsi="Times New Roman" w:cs="Times New Roman"/>
          <w:sz w:val="28"/>
          <w:szCs w:val="28"/>
        </w:rPr>
        <w:br/>
        <w:t>уровням управления, организовывать стимулирование работников на</w:t>
      </w:r>
      <w:r>
        <w:rPr>
          <w:rFonts w:ascii="Times New Roman" w:hAnsi="Times New Roman" w:cs="Times New Roman"/>
          <w:sz w:val="28"/>
          <w:szCs w:val="28"/>
        </w:rPr>
        <w:br/>
        <w:t>реализацию концепции маркетинга (ориентацию деятельности на</w:t>
      </w:r>
      <w:r>
        <w:rPr>
          <w:rFonts w:ascii="Times New Roman" w:hAnsi="Times New Roman" w:cs="Times New Roman"/>
          <w:sz w:val="28"/>
          <w:szCs w:val="28"/>
        </w:rPr>
        <w:br/>
        <w:t>потребителя), экономию ресурсов, достижение конкурентоспособности</w:t>
      </w:r>
      <w:r>
        <w:rPr>
          <w:rFonts w:ascii="Times New Roman" w:hAnsi="Times New Roman" w:cs="Times New Roman"/>
          <w:sz w:val="28"/>
          <w:szCs w:val="28"/>
        </w:rPr>
        <w:br/>
        <w:t>управляемых объектов.</w:t>
      </w:r>
    </w:p>
    <w:p w:rsidR="00D02547" w:rsidRDefault="00D02547" w:rsidP="00E27916">
      <w:pPr>
        <w:shd w:val="clear" w:color="auto" w:fill="FFFFFF"/>
        <w:spacing w:line="475" w:lineRule="exact"/>
        <w:ind w:right="119" w:firstLine="567"/>
        <w:jc w:val="both"/>
      </w:pPr>
      <w:r>
        <w:rPr>
          <w:rFonts w:ascii="Times New Roman" w:hAnsi="Times New Roman" w:cs="Times New Roman"/>
          <w:sz w:val="28"/>
          <w:szCs w:val="28"/>
        </w:rPr>
        <w:t>Перечисленные функции свидетельствуют о высокой сложности работы менеджеров производства. Поэтому они являются организаторами и координаторами в достижении целей, руководят менеджерами нижнего ранга, специалистами и рабочими. В условиях переходной экономики, характеризующейся большой неопределённостью факторов, достижение целей организации может обеспечить только менеджер профессионал, генератор идей, патриот своей страны и организации, обученный работать по законам новой экономики, отличающийся высоким требованиям к знаниям, информации, качеству всех процессов, обеспечивающих конкурентоспособность товаров и услуг.</w:t>
      </w:r>
    </w:p>
    <w:p w:rsidR="00D02547" w:rsidRDefault="00D02547">
      <w:pPr>
        <w:shd w:val="clear" w:color="auto" w:fill="FFFFFF"/>
        <w:spacing w:before="1267"/>
        <w:jc w:val="right"/>
        <w:sectPr w:rsidR="00D02547" w:rsidSect="00E27916">
          <w:pgSz w:w="11909" w:h="16834"/>
          <w:pgMar w:top="889" w:right="770" w:bottom="360" w:left="1418" w:header="720" w:footer="720" w:gutter="0"/>
          <w:cols w:space="60"/>
          <w:noEndnote/>
        </w:sectPr>
      </w:pPr>
    </w:p>
    <w:p w:rsidR="00D02547" w:rsidRDefault="00D02547" w:rsidP="008A419D">
      <w:pPr>
        <w:shd w:val="clear" w:color="auto" w:fill="FFFFFF"/>
        <w:ind w:left="29"/>
        <w:jc w:val="both"/>
      </w:pPr>
      <w:r>
        <w:rPr>
          <w:rFonts w:cs="Times New Roman"/>
          <w:sz w:val="32"/>
          <w:szCs w:val="32"/>
        </w:rPr>
        <w:t>Глава</w:t>
      </w:r>
      <w:r>
        <w:rPr>
          <w:sz w:val="32"/>
          <w:szCs w:val="32"/>
        </w:rPr>
        <w:t xml:space="preserve"> 1.</w:t>
      </w:r>
      <w:r>
        <w:rPr>
          <w:rFonts w:cs="Times New Roman"/>
          <w:sz w:val="32"/>
          <w:szCs w:val="32"/>
        </w:rPr>
        <w:t>Описание</w:t>
      </w:r>
      <w:r>
        <w:rPr>
          <w:sz w:val="32"/>
          <w:szCs w:val="32"/>
        </w:rPr>
        <w:t xml:space="preserve"> </w:t>
      </w:r>
      <w:r>
        <w:rPr>
          <w:rFonts w:cs="Times New Roman"/>
          <w:sz w:val="32"/>
          <w:szCs w:val="32"/>
        </w:rPr>
        <w:t>и</w:t>
      </w:r>
      <w:r>
        <w:rPr>
          <w:sz w:val="32"/>
          <w:szCs w:val="32"/>
        </w:rPr>
        <w:t xml:space="preserve"> </w:t>
      </w:r>
      <w:r>
        <w:rPr>
          <w:rFonts w:cs="Times New Roman"/>
          <w:sz w:val="32"/>
          <w:szCs w:val="32"/>
        </w:rPr>
        <w:t>анализ</w:t>
      </w:r>
      <w:r>
        <w:rPr>
          <w:sz w:val="32"/>
          <w:szCs w:val="32"/>
        </w:rPr>
        <w:t xml:space="preserve"> </w:t>
      </w:r>
      <w:r>
        <w:rPr>
          <w:rFonts w:cs="Times New Roman"/>
          <w:sz w:val="32"/>
          <w:szCs w:val="32"/>
        </w:rPr>
        <w:t>работы</w:t>
      </w:r>
      <w:r>
        <w:rPr>
          <w:sz w:val="32"/>
          <w:szCs w:val="32"/>
        </w:rPr>
        <w:t xml:space="preserve"> </w:t>
      </w:r>
      <w:r>
        <w:rPr>
          <w:rFonts w:cs="Times New Roman"/>
          <w:sz w:val="32"/>
          <w:szCs w:val="32"/>
        </w:rPr>
        <w:t>организации</w:t>
      </w:r>
      <w:r>
        <w:rPr>
          <w:sz w:val="32"/>
          <w:szCs w:val="32"/>
        </w:rPr>
        <w:t>.</w:t>
      </w:r>
    </w:p>
    <w:p w:rsidR="00D02547" w:rsidRDefault="00D02547" w:rsidP="008A419D">
      <w:pPr>
        <w:shd w:val="clear" w:color="auto" w:fill="FFFFFF"/>
        <w:spacing w:before="245"/>
        <w:ind w:left="43"/>
        <w:jc w:val="both"/>
      </w:pPr>
      <w:r>
        <w:rPr>
          <w:i/>
          <w:iCs/>
          <w:sz w:val="28"/>
          <w:szCs w:val="28"/>
        </w:rPr>
        <w:t>1.1.</w:t>
      </w:r>
      <w:r>
        <w:rPr>
          <w:rFonts w:cs="Times New Roman"/>
          <w:i/>
          <w:iCs/>
          <w:sz w:val="28"/>
          <w:szCs w:val="28"/>
        </w:rPr>
        <w:t>Краткая</w:t>
      </w:r>
      <w:r>
        <w:rPr>
          <w:i/>
          <w:iCs/>
          <w:sz w:val="28"/>
          <w:szCs w:val="28"/>
        </w:rPr>
        <w:t xml:space="preserve"> </w:t>
      </w:r>
      <w:r>
        <w:rPr>
          <w:rFonts w:cs="Times New Roman"/>
          <w:i/>
          <w:iCs/>
          <w:sz w:val="28"/>
          <w:szCs w:val="28"/>
        </w:rPr>
        <w:t>история</w:t>
      </w:r>
      <w:r>
        <w:rPr>
          <w:i/>
          <w:iCs/>
          <w:sz w:val="28"/>
          <w:szCs w:val="28"/>
        </w:rPr>
        <w:t>.</w:t>
      </w:r>
    </w:p>
    <w:p w:rsidR="00D02547" w:rsidRDefault="00D02547" w:rsidP="008A419D">
      <w:pPr>
        <w:shd w:val="clear" w:color="auto" w:fill="FFFFFF"/>
        <w:spacing w:line="482" w:lineRule="exact"/>
        <w:ind w:left="562"/>
        <w:jc w:val="both"/>
      </w:pPr>
      <w:r>
        <w:rPr>
          <w:rFonts w:ascii="Times New Roman" w:hAnsi="Times New Roman" w:cs="Times New Roman"/>
          <w:sz w:val="28"/>
          <w:szCs w:val="28"/>
        </w:rPr>
        <w:t>Трубоэлектросварочный цех № 5 , входящий в состав ЗАО ОМК</w:t>
      </w:r>
    </w:p>
    <w:p w:rsidR="00D02547" w:rsidRDefault="00D02547" w:rsidP="008A419D">
      <w:pPr>
        <w:shd w:val="clear" w:color="auto" w:fill="FFFFFF"/>
        <w:spacing w:line="482" w:lineRule="exact"/>
        <w:ind w:left="22" w:right="518"/>
        <w:jc w:val="both"/>
      </w:pPr>
      <w:r>
        <w:rPr>
          <w:rFonts w:ascii="Times New Roman" w:hAnsi="Times New Roman" w:cs="Times New Roman"/>
          <w:sz w:val="28"/>
          <w:szCs w:val="28"/>
        </w:rPr>
        <w:t>является некоммерческой организацией, это структурное подразделение коммерческой организации ОАО ВМЗ.</w:t>
      </w:r>
    </w:p>
    <w:p w:rsidR="00D02547" w:rsidRDefault="00D02547" w:rsidP="008A419D">
      <w:pPr>
        <w:spacing w:after="115"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730"/>
        <w:gridCol w:w="5796"/>
      </w:tblGrid>
      <w:tr w:rsidR="00D02547" w:rsidRPr="00D04ED0">
        <w:trPr>
          <w:trHeight w:hRule="exact" w:val="662"/>
        </w:trPr>
        <w:tc>
          <w:tcPr>
            <w:tcW w:w="37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17" w:lineRule="exact"/>
              <w:ind w:left="14" w:right="490" w:firstLine="22"/>
              <w:jc w:val="both"/>
            </w:pPr>
            <w:r w:rsidRPr="00D04ED0">
              <w:rPr>
                <w:rFonts w:ascii="Times New Roman" w:hAnsi="Times New Roman" w:cs="Times New Roman"/>
                <w:spacing w:val="-5"/>
                <w:sz w:val="28"/>
                <w:szCs w:val="28"/>
              </w:rPr>
              <w:t>1 .</w:t>
            </w:r>
            <w:r>
              <w:rPr>
                <w:rFonts w:ascii="Times New Roman" w:hAnsi="Times New Roman" w:cs="Times New Roman"/>
                <w:spacing w:val="-5"/>
                <w:sz w:val="28"/>
                <w:szCs w:val="28"/>
              </w:rPr>
              <w:t xml:space="preserve">Полное и сокращенное </w:t>
            </w:r>
            <w:r>
              <w:rPr>
                <w:rFonts w:ascii="Times New Roman" w:hAnsi="Times New Roman" w:cs="Times New Roman"/>
                <w:sz w:val="28"/>
                <w:szCs w:val="28"/>
              </w:rPr>
              <w:t>название организации</w:t>
            </w:r>
          </w:p>
        </w:tc>
        <w:tc>
          <w:tcPr>
            <w:tcW w:w="5796"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17" w:lineRule="exact"/>
              <w:ind w:left="7" w:right="504" w:firstLine="346"/>
              <w:jc w:val="both"/>
            </w:pPr>
            <w:r>
              <w:rPr>
                <w:rFonts w:ascii="Times New Roman" w:hAnsi="Times New Roman" w:cs="Times New Roman"/>
                <w:sz w:val="28"/>
                <w:szCs w:val="28"/>
              </w:rPr>
              <w:t>Трубоэлектросварочный цех № 5 ОАО «ВМЗ»(ТЭСЦ-5)</w:t>
            </w:r>
          </w:p>
        </w:tc>
      </w:tr>
      <w:tr w:rsidR="00D02547" w:rsidRPr="00D04ED0">
        <w:trPr>
          <w:trHeight w:hRule="exact" w:val="1289"/>
        </w:trPr>
        <w:tc>
          <w:tcPr>
            <w:tcW w:w="37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10" w:lineRule="exact"/>
              <w:ind w:left="14" w:right="72"/>
              <w:jc w:val="both"/>
            </w:pPr>
            <w:r w:rsidRPr="00D04ED0">
              <w:rPr>
                <w:rFonts w:ascii="Times New Roman" w:hAnsi="Times New Roman" w:cs="Times New Roman"/>
                <w:spacing w:val="-3"/>
                <w:sz w:val="28"/>
                <w:szCs w:val="28"/>
              </w:rPr>
              <w:t xml:space="preserve">2. </w:t>
            </w:r>
            <w:r>
              <w:rPr>
                <w:rFonts w:ascii="Times New Roman" w:hAnsi="Times New Roman" w:cs="Times New Roman"/>
                <w:spacing w:val="-3"/>
                <w:sz w:val="28"/>
                <w:szCs w:val="28"/>
              </w:rPr>
              <w:t xml:space="preserve">Организационно-правовая </w:t>
            </w:r>
            <w:r>
              <w:rPr>
                <w:rFonts w:ascii="Times New Roman" w:hAnsi="Times New Roman" w:cs="Times New Roman"/>
                <w:sz w:val="28"/>
                <w:szCs w:val="28"/>
              </w:rPr>
              <w:t>форма организации</w:t>
            </w:r>
          </w:p>
        </w:tc>
        <w:tc>
          <w:tcPr>
            <w:tcW w:w="5796"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17" w:lineRule="exact"/>
              <w:ind w:left="7" w:right="209" w:firstLine="281"/>
              <w:jc w:val="both"/>
            </w:pPr>
            <w:r>
              <w:rPr>
                <w:rFonts w:ascii="Times New Roman" w:hAnsi="Times New Roman" w:cs="Times New Roman"/>
                <w:sz w:val="28"/>
                <w:szCs w:val="28"/>
              </w:rPr>
              <w:t xml:space="preserve">ТЭСЦ - 5 является некоммерческой организацией, а структурным </w:t>
            </w:r>
            <w:r>
              <w:rPr>
                <w:rFonts w:ascii="Times New Roman" w:hAnsi="Times New Roman" w:cs="Times New Roman"/>
                <w:spacing w:val="-1"/>
                <w:sz w:val="28"/>
                <w:szCs w:val="28"/>
              </w:rPr>
              <w:t xml:space="preserve">подразделением коммерческой организации </w:t>
            </w:r>
            <w:r>
              <w:rPr>
                <w:rFonts w:ascii="Times New Roman" w:hAnsi="Times New Roman" w:cs="Times New Roman"/>
                <w:sz w:val="28"/>
                <w:szCs w:val="28"/>
              </w:rPr>
              <w:t>ОАО ВМЗ.</w:t>
            </w:r>
          </w:p>
        </w:tc>
      </w:tr>
      <w:tr w:rsidR="00D02547" w:rsidRPr="00D04ED0">
        <w:trPr>
          <w:trHeight w:hRule="exact" w:val="655"/>
        </w:trPr>
        <w:tc>
          <w:tcPr>
            <w:tcW w:w="37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14"/>
              <w:jc w:val="both"/>
            </w:pPr>
            <w:r w:rsidRPr="00D04ED0">
              <w:rPr>
                <w:rFonts w:ascii="Times New Roman" w:hAnsi="Times New Roman" w:cs="Times New Roman"/>
                <w:sz w:val="28"/>
                <w:szCs w:val="28"/>
              </w:rPr>
              <w:t xml:space="preserve">3. </w:t>
            </w:r>
            <w:r>
              <w:rPr>
                <w:rFonts w:ascii="Times New Roman" w:hAnsi="Times New Roman" w:cs="Times New Roman"/>
                <w:sz w:val="28"/>
                <w:szCs w:val="28"/>
              </w:rPr>
              <w:t>Почтовый адрес</w:t>
            </w:r>
          </w:p>
        </w:tc>
        <w:tc>
          <w:tcPr>
            <w:tcW w:w="5796"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24" w:lineRule="exact"/>
              <w:ind w:right="79" w:firstLine="281"/>
              <w:jc w:val="both"/>
            </w:pPr>
            <w:r>
              <w:rPr>
                <w:rFonts w:ascii="Times New Roman" w:hAnsi="Times New Roman" w:cs="Times New Roman"/>
                <w:sz w:val="28"/>
                <w:szCs w:val="28"/>
              </w:rPr>
              <w:t>Г. ВЫКСА улица Ленина д.7 ОАО «ВМЗ» ТЭСЦ-5</w:t>
            </w:r>
          </w:p>
        </w:tc>
      </w:tr>
      <w:tr w:rsidR="00D02547" w:rsidRPr="00D04ED0">
        <w:trPr>
          <w:trHeight w:hRule="exact" w:val="1318"/>
        </w:trPr>
        <w:tc>
          <w:tcPr>
            <w:tcW w:w="37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31" w:lineRule="exact"/>
              <w:ind w:left="7" w:right="1490"/>
              <w:jc w:val="both"/>
            </w:pPr>
            <w:r w:rsidRPr="00D04ED0">
              <w:rPr>
                <w:rFonts w:ascii="Times New Roman" w:hAnsi="Times New Roman" w:cs="Times New Roman"/>
                <w:sz w:val="28"/>
                <w:szCs w:val="28"/>
              </w:rPr>
              <w:t>4.</w:t>
            </w:r>
            <w:r>
              <w:rPr>
                <w:rFonts w:ascii="Times New Roman" w:hAnsi="Times New Roman" w:cs="Times New Roman"/>
                <w:sz w:val="28"/>
                <w:szCs w:val="28"/>
              </w:rPr>
              <w:t>Дата создания организации</w:t>
            </w:r>
          </w:p>
        </w:tc>
        <w:tc>
          <w:tcPr>
            <w:tcW w:w="5796"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24" w:lineRule="exact"/>
              <w:ind w:right="194" w:firstLine="209"/>
              <w:jc w:val="both"/>
            </w:pPr>
            <w:r>
              <w:rPr>
                <w:rFonts w:ascii="Times New Roman" w:hAnsi="Times New Roman" w:cs="Times New Roman"/>
                <w:sz w:val="28"/>
                <w:szCs w:val="28"/>
              </w:rPr>
              <w:t>Выксунский металлургический завод был основан в 1757г.</w:t>
            </w:r>
          </w:p>
          <w:p w:rsidR="00D02547" w:rsidRPr="00D04ED0" w:rsidRDefault="00D02547" w:rsidP="008A419D">
            <w:pPr>
              <w:shd w:val="clear" w:color="auto" w:fill="FFFFFF"/>
              <w:spacing w:line="324" w:lineRule="exact"/>
              <w:ind w:right="194" w:firstLine="281"/>
              <w:jc w:val="both"/>
            </w:pPr>
            <w:r>
              <w:rPr>
                <w:rFonts w:ascii="Times New Roman" w:hAnsi="Times New Roman" w:cs="Times New Roman"/>
                <w:sz w:val="28"/>
                <w:szCs w:val="28"/>
              </w:rPr>
              <w:t>Трубоэлектросварочный цех был пущен в строй в 1986г.</w:t>
            </w:r>
          </w:p>
        </w:tc>
      </w:tr>
    </w:tbl>
    <w:p w:rsidR="00D02547" w:rsidRDefault="00D02547" w:rsidP="008A419D">
      <w:pPr>
        <w:shd w:val="clear" w:color="auto" w:fill="FFFFFF"/>
        <w:spacing w:before="194" w:line="475" w:lineRule="exact"/>
        <w:ind w:left="29" w:firstLine="540"/>
        <w:jc w:val="both"/>
      </w:pPr>
      <w:r>
        <w:rPr>
          <w:rFonts w:ascii="Times New Roman" w:hAnsi="Times New Roman" w:cs="Times New Roman"/>
          <w:sz w:val="28"/>
          <w:szCs w:val="28"/>
        </w:rPr>
        <w:t>Уставной капитал ОАО ВМЗ разделен на определенное число акций и несет ответственность по долгам в пределах своего имущества.</w:t>
      </w:r>
    </w:p>
    <w:p w:rsidR="00D02547" w:rsidRDefault="00D02547" w:rsidP="008A419D">
      <w:pPr>
        <w:shd w:val="clear" w:color="auto" w:fill="FFFFFF"/>
        <w:spacing w:line="475" w:lineRule="exact"/>
        <w:ind w:left="22" w:firstLine="554"/>
        <w:jc w:val="both"/>
      </w:pPr>
      <w:r>
        <w:rPr>
          <w:rFonts w:ascii="Times New Roman" w:hAnsi="Times New Roman" w:cs="Times New Roman"/>
          <w:sz w:val="28"/>
          <w:szCs w:val="28"/>
        </w:rPr>
        <w:t>В соответствии с постановлением ЦК КПСС и Совета Министров № 261 от 12.03.81 г. В СССР предусматривалось развитие производства труб нефтяного сортамента. Электросварные обсадные трубы в СССР ранее не выпускались, хотя в ряде зарубежных стран было освоено их промышленное производство. Организация производства обсадных электросварочных труб по сравнению с такими же бесшовными трубами могла быть осуществлена в более сжатые сроки и с меньшими капиталовложениями, для решения насущных проблем быстрейшего развития нефте и газодобычи в стране.</w:t>
      </w:r>
    </w:p>
    <w:p w:rsidR="00D02547" w:rsidRDefault="00D02547" w:rsidP="008A419D">
      <w:pPr>
        <w:shd w:val="clear" w:color="auto" w:fill="FFFFFF"/>
        <w:spacing w:before="7" w:line="475" w:lineRule="exact"/>
        <w:ind w:left="36" w:hanging="36"/>
        <w:jc w:val="both"/>
      </w:pPr>
      <w:r>
        <w:rPr>
          <w:rFonts w:ascii="Times New Roman" w:hAnsi="Times New Roman" w:cs="Times New Roman"/>
          <w:sz w:val="28"/>
          <w:szCs w:val="28"/>
        </w:rPr>
        <w:t xml:space="preserve">Учитывая небольшой опыт по производству электросварочных обсадных труб, Советом Министров СССР № 19-04/58290-260 от января 1984 года, было принято решение закупить оборудование   фирмы </w:t>
      </w:r>
      <w:r w:rsidRPr="00E93EFD">
        <w:rPr>
          <w:rFonts w:ascii="Times New Roman" w:hAnsi="Times New Roman" w:cs="Times New Roman"/>
          <w:sz w:val="28"/>
          <w:szCs w:val="28"/>
        </w:rPr>
        <w:t>«</w:t>
      </w:r>
      <w:r>
        <w:rPr>
          <w:rFonts w:ascii="Times New Roman" w:hAnsi="Times New Roman" w:cs="Times New Roman"/>
          <w:sz w:val="28"/>
          <w:szCs w:val="28"/>
          <w:lang w:val="en-US"/>
        </w:rPr>
        <w:t>Nippon</w:t>
      </w:r>
      <w:r w:rsidRPr="00E93EFD">
        <w:rPr>
          <w:rFonts w:ascii="Times New Roman" w:hAnsi="Times New Roman" w:cs="Times New Roman"/>
          <w:sz w:val="28"/>
          <w:szCs w:val="28"/>
        </w:rPr>
        <w:t xml:space="preserve"> </w:t>
      </w:r>
      <w:r>
        <w:rPr>
          <w:rFonts w:ascii="Times New Roman" w:hAnsi="Times New Roman" w:cs="Times New Roman"/>
          <w:sz w:val="28"/>
          <w:szCs w:val="28"/>
          <w:lang w:val="en-US"/>
        </w:rPr>
        <w:t>Steel</w:t>
      </w:r>
      <w:r w:rsidRPr="00E93EFD">
        <w:rPr>
          <w:rFonts w:ascii="Times New Roman" w:hAnsi="Times New Roman" w:cs="Times New Roman"/>
          <w:sz w:val="28"/>
          <w:szCs w:val="28"/>
        </w:rPr>
        <w:t xml:space="preserve"> </w:t>
      </w:r>
      <w:r>
        <w:rPr>
          <w:rFonts w:ascii="Times New Roman" w:hAnsi="Times New Roman" w:cs="Times New Roman"/>
          <w:sz w:val="28"/>
          <w:szCs w:val="28"/>
          <w:lang w:val="en-US"/>
        </w:rPr>
        <w:t>Corporation</w:t>
      </w:r>
      <w:r w:rsidRPr="00E93EFD">
        <w:rPr>
          <w:rFonts w:ascii="Times New Roman" w:hAnsi="Times New Roman" w:cs="Times New Roman"/>
          <w:sz w:val="28"/>
          <w:szCs w:val="28"/>
        </w:rPr>
        <w:t xml:space="preserve">» </w:t>
      </w:r>
      <w:r>
        <w:rPr>
          <w:rFonts w:ascii="Times New Roman" w:hAnsi="Times New Roman" w:cs="Times New Roman"/>
          <w:sz w:val="28"/>
          <w:szCs w:val="28"/>
        </w:rPr>
        <w:t>(Япония). Трубоэлектросварочный цех № 5 был пущен в строй 30 декабря 1986 года и позволил Выксунскому металлургическому заводу стать единственным в России, в то время, производителем сварных</w:t>
      </w:r>
    </w:p>
    <w:p w:rsidR="00D02547" w:rsidRDefault="00D02547" w:rsidP="008A419D">
      <w:pPr>
        <w:shd w:val="clear" w:color="auto" w:fill="FFFFFF"/>
        <w:spacing w:before="461"/>
        <w:ind w:right="7"/>
        <w:jc w:val="both"/>
        <w:sectPr w:rsidR="00D02547">
          <w:pgSz w:w="11909" w:h="16834"/>
          <w:pgMar w:top="943" w:right="778" w:bottom="360" w:left="1606" w:header="720" w:footer="720" w:gutter="0"/>
          <w:cols w:space="60"/>
          <w:noEndnote/>
        </w:sectPr>
      </w:pPr>
    </w:p>
    <w:p w:rsidR="00D02547" w:rsidRDefault="00D02547" w:rsidP="008A419D">
      <w:pPr>
        <w:shd w:val="clear" w:color="auto" w:fill="FFFFFF"/>
        <w:spacing w:line="475" w:lineRule="exact"/>
        <w:jc w:val="both"/>
      </w:pPr>
      <w:r>
        <w:rPr>
          <w:rFonts w:ascii="Times New Roman" w:hAnsi="Times New Roman" w:cs="Times New Roman"/>
          <w:sz w:val="28"/>
          <w:szCs w:val="28"/>
        </w:rPr>
        <w:t xml:space="preserve">обсадных труб. С целью соответствия мировым стандартам цех был оснащен современным оборудованием, изготовленным ведущими мировыми производителями: формовочным станом, трубосварочной машиной, калибровочным станом фирмы </w:t>
      </w:r>
      <w:r w:rsidRPr="00E93EFD">
        <w:rPr>
          <w:rFonts w:ascii="Times New Roman" w:hAnsi="Times New Roman" w:cs="Times New Roman"/>
          <w:sz w:val="28"/>
          <w:szCs w:val="28"/>
        </w:rPr>
        <w:t>«</w:t>
      </w:r>
      <w:r>
        <w:rPr>
          <w:rFonts w:ascii="Times New Roman" w:hAnsi="Times New Roman" w:cs="Times New Roman"/>
          <w:sz w:val="28"/>
          <w:szCs w:val="28"/>
          <w:lang w:val="en-US"/>
        </w:rPr>
        <w:t>Nippon</w:t>
      </w:r>
      <w:r w:rsidRPr="00E93EFD">
        <w:rPr>
          <w:rFonts w:ascii="Times New Roman" w:hAnsi="Times New Roman" w:cs="Times New Roman"/>
          <w:sz w:val="28"/>
          <w:szCs w:val="28"/>
        </w:rPr>
        <w:t xml:space="preserve"> </w:t>
      </w:r>
      <w:r>
        <w:rPr>
          <w:rFonts w:ascii="Times New Roman" w:hAnsi="Times New Roman" w:cs="Times New Roman"/>
          <w:sz w:val="28"/>
          <w:szCs w:val="28"/>
          <w:lang w:val="en-US"/>
        </w:rPr>
        <w:t>Steel</w:t>
      </w:r>
      <w:r w:rsidRPr="00E93EFD">
        <w:rPr>
          <w:rFonts w:ascii="Times New Roman" w:hAnsi="Times New Roman" w:cs="Times New Roman"/>
          <w:sz w:val="28"/>
          <w:szCs w:val="28"/>
        </w:rPr>
        <w:t xml:space="preserve"> </w:t>
      </w:r>
      <w:r>
        <w:rPr>
          <w:rFonts w:ascii="Times New Roman" w:hAnsi="Times New Roman" w:cs="Times New Roman"/>
          <w:sz w:val="28"/>
          <w:szCs w:val="28"/>
          <w:lang w:val="en-US"/>
        </w:rPr>
        <w:t>Corporation</w:t>
      </w:r>
      <w:r w:rsidRPr="00E93EFD">
        <w:rPr>
          <w:rFonts w:ascii="Times New Roman" w:hAnsi="Times New Roman" w:cs="Times New Roman"/>
          <w:sz w:val="28"/>
          <w:szCs w:val="28"/>
        </w:rPr>
        <w:t xml:space="preserve">»; </w:t>
      </w:r>
      <w:r>
        <w:rPr>
          <w:rFonts w:ascii="Times New Roman" w:hAnsi="Times New Roman" w:cs="Times New Roman"/>
          <w:sz w:val="28"/>
          <w:szCs w:val="28"/>
        </w:rPr>
        <w:t xml:space="preserve">установкой ЛТО фирмы </w:t>
      </w:r>
      <w:r w:rsidRPr="00E93EFD">
        <w:rPr>
          <w:rFonts w:ascii="Times New Roman" w:hAnsi="Times New Roman" w:cs="Times New Roman"/>
          <w:sz w:val="28"/>
          <w:szCs w:val="28"/>
        </w:rPr>
        <w:t>«</w:t>
      </w:r>
      <w:r>
        <w:rPr>
          <w:rFonts w:ascii="Times New Roman" w:hAnsi="Times New Roman" w:cs="Times New Roman"/>
          <w:sz w:val="28"/>
          <w:szCs w:val="28"/>
          <w:lang w:val="en-US"/>
        </w:rPr>
        <w:t>Toshiba</w:t>
      </w:r>
      <w:r w:rsidRPr="00E93EFD">
        <w:rPr>
          <w:rFonts w:ascii="Times New Roman" w:hAnsi="Times New Roman" w:cs="Times New Roman"/>
          <w:sz w:val="28"/>
          <w:szCs w:val="28"/>
        </w:rPr>
        <w:t xml:space="preserve">»; </w:t>
      </w:r>
      <w:r>
        <w:rPr>
          <w:rFonts w:ascii="Times New Roman" w:hAnsi="Times New Roman" w:cs="Times New Roman"/>
          <w:sz w:val="28"/>
          <w:szCs w:val="28"/>
        </w:rPr>
        <w:t xml:space="preserve">косовалковой правильной машиной фирмы </w:t>
      </w:r>
      <w:r w:rsidRPr="00E93EFD">
        <w:rPr>
          <w:rFonts w:ascii="Times New Roman" w:hAnsi="Times New Roman" w:cs="Times New Roman"/>
          <w:sz w:val="28"/>
          <w:szCs w:val="28"/>
        </w:rPr>
        <w:t>«</w:t>
      </w:r>
      <w:r>
        <w:rPr>
          <w:rFonts w:ascii="Times New Roman" w:hAnsi="Times New Roman" w:cs="Times New Roman"/>
          <w:sz w:val="28"/>
          <w:szCs w:val="28"/>
          <w:lang w:val="en-US"/>
        </w:rPr>
        <w:t>DBM</w:t>
      </w:r>
      <w:r w:rsidRPr="00E93EFD">
        <w:rPr>
          <w:rFonts w:ascii="Times New Roman" w:hAnsi="Times New Roman" w:cs="Times New Roman"/>
          <w:sz w:val="28"/>
          <w:szCs w:val="28"/>
        </w:rPr>
        <w:t xml:space="preserve">»; </w:t>
      </w:r>
      <w:r>
        <w:rPr>
          <w:rFonts w:ascii="Times New Roman" w:hAnsi="Times New Roman" w:cs="Times New Roman"/>
          <w:sz w:val="28"/>
          <w:szCs w:val="28"/>
        </w:rPr>
        <w:t xml:space="preserve">ультразвуковым дефектоскопом фирмы </w:t>
      </w:r>
      <w:r w:rsidRPr="00E93EFD">
        <w:rPr>
          <w:rFonts w:ascii="Times New Roman" w:hAnsi="Times New Roman" w:cs="Times New Roman"/>
          <w:sz w:val="28"/>
          <w:szCs w:val="28"/>
        </w:rPr>
        <w:t>«</w:t>
      </w:r>
      <w:r>
        <w:rPr>
          <w:rFonts w:ascii="Times New Roman" w:hAnsi="Times New Roman" w:cs="Times New Roman"/>
          <w:sz w:val="28"/>
          <w:szCs w:val="28"/>
          <w:lang w:val="en-US"/>
        </w:rPr>
        <w:t>Mitsubishi</w:t>
      </w:r>
      <w:r w:rsidRPr="00E93EFD">
        <w:rPr>
          <w:rFonts w:ascii="Times New Roman" w:hAnsi="Times New Roman" w:cs="Times New Roman"/>
          <w:sz w:val="28"/>
          <w:szCs w:val="28"/>
        </w:rPr>
        <w:t xml:space="preserve">» </w:t>
      </w:r>
      <w:r>
        <w:rPr>
          <w:rFonts w:ascii="Times New Roman" w:hAnsi="Times New Roman" w:cs="Times New Roman"/>
          <w:sz w:val="28"/>
          <w:szCs w:val="28"/>
        </w:rPr>
        <w:t>и т.д. В результате сварные обсадные трубы производства ТЭСЦ-5» обладают неоспоримыми преимуществами:</w:t>
      </w:r>
    </w:p>
    <w:p w:rsidR="00D02547" w:rsidRDefault="00D02547" w:rsidP="008A419D">
      <w:pPr>
        <w:numPr>
          <w:ilvl w:val="0"/>
          <w:numId w:val="3"/>
        </w:numPr>
        <w:shd w:val="clear" w:color="auto" w:fill="FFFFFF"/>
        <w:tabs>
          <w:tab w:val="left" w:pos="1310"/>
        </w:tabs>
        <w:spacing w:before="144"/>
        <w:ind w:left="950"/>
        <w:jc w:val="both"/>
        <w:rPr>
          <w:rFonts w:ascii="Times New Roman" w:hAnsi="Times New Roman" w:cs="Times New Roman"/>
          <w:sz w:val="28"/>
          <w:szCs w:val="28"/>
        </w:rPr>
      </w:pPr>
      <w:r>
        <w:rPr>
          <w:rFonts w:ascii="Times New Roman" w:hAnsi="Times New Roman" w:cs="Times New Roman"/>
          <w:sz w:val="28"/>
          <w:szCs w:val="28"/>
        </w:rPr>
        <w:t>Высокая точность геометрических параметров.</w:t>
      </w:r>
    </w:p>
    <w:p w:rsidR="00D02547" w:rsidRDefault="00D02547" w:rsidP="008A419D">
      <w:pPr>
        <w:numPr>
          <w:ilvl w:val="0"/>
          <w:numId w:val="3"/>
        </w:numPr>
        <w:shd w:val="clear" w:color="auto" w:fill="FFFFFF"/>
        <w:tabs>
          <w:tab w:val="left" w:pos="1310"/>
        </w:tabs>
        <w:spacing w:before="187"/>
        <w:ind w:left="950"/>
        <w:jc w:val="both"/>
        <w:rPr>
          <w:rFonts w:ascii="Times New Roman" w:hAnsi="Times New Roman" w:cs="Times New Roman"/>
          <w:sz w:val="28"/>
          <w:szCs w:val="28"/>
        </w:rPr>
      </w:pPr>
      <w:r>
        <w:rPr>
          <w:rFonts w:ascii="Times New Roman" w:hAnsi="Times New Roman" w:cs="Times New Roman"/>
          <w:sz w:val="28"/>
          <w:szCs w:val="28"/>
        </w:rPr>
        <w:t>Высокое качество поверхности.</w:t>
      </w:r>
    </w:p>
    <w:p w:rsidR="00D02547" w:rsidRDefault="00D02547" w:rsidP="008A419D">
      <w:pPr>
        <w:numPr>
          <w:ilvl w:val="0"/>
          <w:numId w:val="3"/>
        </w:numPr>
        <w:shd w:val="clear" w:color="auto" w:fill="FFFFFF"/>
        <w:tabs>
          <w:tab w:val="left" w:pos="1310"/>
        </w:tabs>
        <w:spacing w:before="50" w:line="482" w:lineRule="exact"/>
        <w:ind w:left="1310" w:hanging="360"/>
        <w:jc w:val="both"/>
        <w:rPr>
          <w:rFonts w:ascii="Times New Roman" w:hAnsi="Times New Roman" w:cs="Times New Roman"/>
          <w:sz w:val="28"/>
          <w:szCs w:val="28"/>
        </w:rPr>
      </w:pPr>
      <w:r>
        <w:rPr>
          <w:rFonts w:ascii="Times New Roman" w:hAnsi="Times New Roman" w:cs="Times New Roman"/>
          <w:sz w:val="28"/>
          <w:szCs w:val="28"/>
        </w:rPr>
        <w:t>Более низкая по сравнению с бесшовным способом энергоемкость производства электросварных труб.</w:t>
      </w:r>
    </w:p>
    <w:p w:rsidR="00D02547" w:rsidRDefault="00D02547" w:rsidP="008A419D">
      <w:pPr>
        <w:shd w:val="clear" w:color="auto" w:fill="FFFFFF"/>
        <w:spacing w:line="482" w:lineRule="exact"/>
        <w:ind w:left="626"/>
        <w:jc w:val="both"/>
      </w:pPr>
      <w:r>
        <w:rPr>
          <w:rFonts w:ascii="Times New Roman" w:hAnsi="Times New Roman" w:cs="Times New Roman"/>
          <w:sz w:val="28"/>
          <w:szCs w:val="28"/>
        </w:rPr>
        <w:t>Проектная мощность цеха 350 тыс.тонн труб в год.</w:t>
      </w:r>
    </w:p>
    <w:p w:rsidR="00D02547" w:rsidRDefault="00D02547" w:rsidP="008A419D">
      <w:pPr>
        <w:shd w:val="clear" w:color="auto" w:fill="FFFFFF"/>
        <w:spacing w:before="374"/>
        <w:ind w:left="36"/>
        <w:jc w:val="both"/>
      </w:pPr>
      <w:r>
        <w:rPr>
          <w:i/>
          <w:iCs/>
          <w:sz w:val="28"/>
          <w:szCs w:val="28"/>
        </w:rPr>
        <w:t>1.2.</w:t>
      </w:r>
      <w:r>
        <w:rPr>
          <w:rFonts w:cs="Times New Roman"/>
          <w:i/>
          <w:iCs/>
          <w:sz w:val="28"/>
          <w:szCs w:val="28"/>
        </w:rPr>
        <w:t>Основные</w:t>
      </w:r>
      <w:r>
        <w:rPr>
          <w:i/>
          <w:iCs/>
          <w:sz w:val="28"/>
          <w:szCs w:val="28"/>
        </w:rPr>
        <w:t xml:space="preserve"> </w:t>
      </w:r>
      <w:r>
        <w:rPr>
          <w:rFonts w:cs="Times New Roman"/>
          <w:i/>
          <w:iCs/>
          <w:sz w:val="28"/>
          <w:szCs w:val="28"/>
        </w:rPr>
        <w:t>виды</w:t>
      </w:r>
      <w:r>
        <w:rPr>
          <w:i/>
          <w:iCs/>
          <w:sz w:val="28"/>
          <w:szCs w:val="28"/>
        </w:rPr>
        <w:t xml:space="preserve"> </w:t>
      </w:r>
      <w:r>
        <w:rPr>
          <w:rFonts w:cs="Times New Roman"/>
          <w:i/>
          <w:iCs/>
          <w:sz w:val="28"/>
          <w:szCs w:val="28"/>
        </w:rPr>
        <w:t>продукции</w:t>
      </w:r>
      <w:r>
        <w:rPr>
          <w:i/>
          <w:iCs/>
          <w:sz w:val="28"/>
          <w:szCs w:val="28"/>
        </w:rPr>
        <w:t>.</w:t>
      </w:r>
    </w:p>
    <w:p w:rsidR="00D02547" w:rsidRDefault="00D02547" w:rsidP="008A419D">
      <w:pPr>
        <w:shd w:val="clear" w:color="auto" w:fill="FFFFFF"/>
        <w:spacing w:line="475" w:lineRule="exact"/>
        <w:ind w:left="562"/>
        <w:jc w:val="both"/>
      </w:pPr>
      <w:r>
        <w:rPr>
          <w:rFonts w:ascii="Times New Roman" w:hAnsi="Times New Roman" w:cs="Times New Roman"/>
          <w:sz w:val="28"/>
          <w:szCs w:val="28"/>
        </w:rPr>
        <w:t>ТЭСЦ-5 выпускает обсадные стальные электросварные трубы с резьбой</w:t>
      </w:r>
    </w:p>
    <w:p w:rsidR="00D02547" w:rsidRDefault="00D02547" w:rsidP="008A419D">
      <w:pPr>
        <w:shd w:val="clear" w:color="auto" w:fill="FFFFFF"/>
        <w:spacing w:line="475" w:lineRule="exact"/>
        <w:ind w:left="7"/>
        <w:jc w:val="both"/>
      </w:pPr>
      <w:r>
        <w:rPr>
          <w:rFonts w:ascii="Times New Roman" w:hAnsi="Times New Roman" w:cs="Times New Roman"/>
          <w:sz w:val="28"/>
          <w:szCs w:val="28"/>
        </w:rPr>
        <w:t xml:space="preserve">«Батресс», «ОТТМ», «ОТТГ» и др., размерами : диаметр </w:t>
      </w:r>
      <w:r w:rsidRPr="00E93EFD">
        <w:rPr>
          <w:rFonts w:ascii="Times New Roman" w:hAnsi="Times New Roman" w:cs="Times New Roman"/>
          <w:sz w:val="28"/>
          <w:szCs w:val="28"/>
        </w:rPr>
        <w:t>1</w:t>
      </w:r>
      <w:r>
        <w:rPr>
          <w:rFonts w:ascii="Times New Roman" w:hAnsi="Times New Roman" w:cs="Times New Roman"/>
          <w:sz w:val="28"/>
          <w:szCs w:val="28"/>
        </w:rPr>
        <w:t>14-245 мм с толщиной стенки от 6.5 мм до 10.7 мм из стали 22 ГЮ группой прочности С и Дс. Гладкие трубы применяются для строительства газонефтепроводов, нефтепродуктопроводов, технологических и промысловых трубопроводов, обустройства газовых и нефтяных месторождений, а также водопроводов, систем отопления, конструкций различного назначения.</w:t>
      </w:r>
    </w:p>
    <w:p w:rsidR="00D02547" w:rsidRDefault="00D02547" w:rsidP="008A419D">
      <w:pPr>
        <w:shd w:val="clear" w:color="auto" w:fill="FFFFFF"/>
        <w:spacing w:line="475" w:lineRule="exact"/>
        <w:ind w:left="22" w:firstLine="619"/>
        <w:jc w:val="both"/>
      </w:pPr>
      <w:r>
        <w:rPr>
          <w:rFonts w:ascii="Times New Roman" w:hAnsi="Times New Roman" w:cs="Times New Roman"/>
          <w:sz w:val="28"/>
          <w:szCs w:val="28"/>
        </w:rPr>
        <w:t>Обсадные трубы предназначены для крепления нефтяных и газовых скважин. Продукция цеха используется как в России, так и за рубежом: «Сургутнефтегаз», «Тюменская нефтяная компания», «Роснефть», «Центрпромснаб», «Сибнефть», Азербайджан, Казахстан, Эстония, Латвия, Литва, Голландия, Германия, Италия, Иран, Турция, США и др.</w:t>
      </w:r>
    </w:p>
    <w:p w:rsidR="00D02547" w:rsidRDefault="00D02547" w:rsidP="008A419D">
      <w:pPr>
        <w:shd w:val="clear" w:color="auto" w:fill="FFFFFF"/>
        <w:spacing w:line="475" w:lineRule="exact"/>
        <w:ind w:left="29" w:firstLine="547"/>
        <w:jc w:val="both"/>
      </w:pPr>
      <w:r>
        <w:rPr>
          <w:rFonts w:ascii="Times New Roman" w:hAnsi="Times New Roman" w:cs="Times New Roman"/>
          <w:sz w:val="28"/>
          <w:szCs w:val="28"/>
        </w:rPr>
        <w:t xml:space="preserve">Электросварные обсадные трубы производства ТЭСЦ-5 полностью соответствуют требованиям отечественных и международных стандартов: ТУ 39-01470016-40-93, ТУ 39-01470016-108-2000, </w:t>
      </w:r>
      <w:r>
        <w:rPr>
          <w:rFonts w:ascii="Times New Roman" w:hAnsi="Times New Roman" w:cs="Times New Roman"/>
          <w:sz w:val="28"/>
          <w:szCs w:val="28"/>
          <w:lang w:val="en-US"/>
        </w:rPr>
        <w:t>API</w:t>
      </w:r>
      <w:r w:rsidRPr="00E93EFD">
        <w:rPr>
          <w:rFonts w:ascii="Times New Roman" w:hAnsi="Times New Roman" w:cs="Times New Roman"/>
          <w:sz w:val="28"/>
          <w:szCs w:val="28"/>
        </w:rPr>
        <w:t xml:space="preserve"> 5</w:t>
      </w:r>
      <w:r>
        <w:rPr>
          <w:rFonts w:ascii="Times New Roman" w:hAnsi="Times New Roman" w:cs="Times New Roman"/>
          <w:sz w:val="28"/>
          <w:szCs w:val="28"/>
          <w:lang w:val="en-US"/>
        </w:rPr>
        <w:t>CT</w:t>
      </w:r>
      <w:r w:rsidRPr="00E93EFD">
        <w:rPr>
          <w:rFonts w:ascii="Times New Roman" w:hAnsi="Times New Roman" w:cs="Times New Roman"/>
          <w:sz w:val="28"/>
          <w:szCs w:val="28"/>
        </w:rPr>
        <w:t xml:space="preserve">, </w:t>
      </w:r>
      <w:r>
        <w:rPr>
          <w:rFonts w:ascii="Times New Roman" w:hAnsi="Times New Roman" w:cs="Times New Roman"/>
          <w:sz w:val="28"/>
          <w:szCs w:val="28"/>
        </w:rPr>
        <w:t>а также требованиям действующих стандартов.</w:t>
      </w:r>
    </w:p>
    <w:p w:rsidR="00D02547" w:rsidRDefault="00D02547" w:rsidP="008A419D">
      <w:pPr>
        <w:shd w:val="clear" w:color="auto" w:fill="FFFFFF"/>
        <w:spacing w:line="475" w:lineRule="exact"/>
        <w:jc w:val="both"/>
        <w:sectPr w:rsidR="00D02547">
          <w:pgSz w:w="11909" w:h="16834"/>
          <w:pgMar w:top="849" w:right="723" w:bottom="360" w:left="1689" w:header="720" w:footer="720" w:gutter="0"/>
          <w:cols w:space="60"/>
          <w:noEndnote/>
        </w:sectPr>
      </w:pPr>
    </w:p>
    <w:p w:rsidR="00D02547" w:rsidRDefault="00D02547" w:rsidP="008A419D">
      <w:pPr>
        <w:shd w:val="clear" w:color="auto" w:fill="FFFFFF"/>
        <w:ind w:left="14"/>
        <w:jc w:val="both"/>
      </w:pPr>
      <w:r>
        <w:rPr>
          <w:rFonts w:ascii="Times New Roman" w:hAnsi="Times New Roman" w:cs="Times New Roman"/>
          <w:sz w:val="28"/>
          <w:szCs w:val="28"/>
        </w:rPr>
        <w:t>Показатели деятельности цеха</w:t>
      </w:r>
    </w:p>
    <w:tbl>
      <w:tblPr>
        <w:tblW w:w="0" w:type="auto"/>
        <w:tblInd w:w="40" w:type="dxa"/>
        <w:tblLayout w:type="fixed"/>
        <w:tblCellMar>
          <w:left w:w="40" w:type="dxa"/>
          <w:right w:w="40" w:type="dxa"/>
        </w:tblCellMar>
        <w:tblLook w:val="0000" w:firstRow="0" w:lastRow="0" w:firstColumn="0" w:lastColumn="0" w:noHBand="0" w:noVBand="0"/>
      </w:tblPr>
      <w:tblGrid>
        <w:gridCol w:w="5321"/>
        <w:gridCol w:w="1469"/>
        <w:gridCol w:w="1454"/>
        <w:gridCol w:w="1289"/>
      </w:tblGrid>
      <w:tr w:rsidR="00D02547" w:rsidRPr="00D04ED0">
        <w:trPr>
          <w:trHeight w:hRule="exact" w:val="504"/>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7"/>
              <w:jc w:val="both"/>
            </w:pPr>
            <w:r>
              <w:rPr>
                <w:rFonts w:ascii="Times New Roman" w:hAnsi="Times New Roman" w:cs="Times New Roman"/>
                <w:sz w:val="28"/>
                <w:szCs w:val="28"/>
              </w:rPr>
              <w:t>Наименование показателя</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right="137"/>
              <w:jc w:val="center"/>
            </w:pPr>
            <w:r w:rsidRPr="00D04ED0">
              <w:rPr>
                <w:rFonts w:ascii="Times New Roman" w:hAnsi="Times New Roman" w:cs="Times New Roman"/>
                <w:sz w:val="28"/>
                <w:szCs w:val="28"/>
              </w:rPr>
              <w:t xml:space="preserve">2006 </w:t>
            </w:r>
            <w:r>
              <w:rPr>
                <w:rFonts w:ascii="Times New Roman" w:hAnsi="Times New Roman" w:cs="Times New Roman"/>
                <w:sz w:val="28"/>
                <w:szCs w:val="28"/>
              </w:rPr>
              <w:t>год</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pacing w:val="-2"/>
                <w:sz w:val="28"/>
                <w:szCs w:val="28"/>
              </w:rPr>
              <w:t xml:space="preserve">2007 </w:t>
            </w:r>
            <w:r>
              <w:rPr>
                <w:rFonts w:ascii="Times New Roman" w:hAnsi="Times New Roman" w:cs="Times New Roman"/>
                <w:spacing w:val="-2"/>
                <w:sz w:val="28"/>
                <w:szCs w:val="28"/>
              </w:rPr>
              <w:t>год</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pacing w:val="-4"/>
                <w:sz w:val="28"/>
                <w:szCs w:val="28"/>
              </w:rPr>
              <w:t xml:space="preserve">2008 </w:t>
            </w:r>
            <w:r>
              <w:rPr>
                <w:rFonts w:ascii="Times New Roman" w:hAnsi="Times New Roman" w:cs="Times New Roman"/>
                <w:spacing w:val="-4"/>
                <w:sz w:val="28"/>
                <w:szCs w:val="28"/>
              </w:rPr>
              <w:t>год</w:t>
            </w:r>
          </w:p>
        </w:tc>
      </w:tr>
      <w:tr w:rsidR="00D02547" w:rsidRPr="00D04ED0">
        <w:trPr>
          <w:trHeight w:hRule="exact" w:val="490"/>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36"/>
              <w:jc w:val="both"/>
            </w:pPr>
            <w:r w:rsidRPr="00D04ED0">
              <w:rPr>
                <w:rFonts w:ascii="Times New Roman" w:hAnsi="Times New Roman" w:cs="Times New Roman"/>
                <w:sz w:val="28"/>
                <w:szCs w:val="28"/>
              </w:rPr>
              <w:t>1.</w:t>
            </w:r>
            <w:r>
              <w:rPr>
                <w:rFonts w:ascii="Times New Roman" w:hAnsi="Times New Roman" w:cs="Times New Roman"/>
                <w:sz w:val="28"/>
                <w:szCs w:val="28"/>
              </w:rPr>
              <w:t>Объем выпуска, тонн.</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223"/>
              <w:jc w:val="center"/>
            </w:pPr>
            <w:r w:rsidRPr="00D04ED0">
              <w:rPr>
                <w:rFonts w:ascii="Times New Roman" w:hAnsi="Times New Roman" w:cs="Times New Roman"/>
                <w:sz w:val="28"/>
                <w:szCs w:val="28"/>
              </w:rPr>
              <w:t>156200</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pacing w:val="-3"/>
                <w:sz w:val="28"/>
                <w:szCs w:val="28"/>
              </w:rPr>
              <w:t>252758</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pacing w:val="-4"/>
                <w:sz w:val="28"/>
                <w:szCs w:val="28"/>
              </w:rPr>
              <w:t>320500</w:t>
            </w:r>
          </w:p>
        </w:tc>
      </w:tr>
      <w:tr w:rsidR="00D02547" w:rsidRPr="00D04ED0">
        <w:trPr>
          <w:trHeight w:hRule="exact" w:val="497"/>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7"/>
              <w:jc w:val="both"/>
            </w:pPr>
            <w:r w:rsidRPr="00D04ED0">
              <w:rPr>
                <w:rFonts w:ascii="Times New Roman" w:hAnsi="Times New Roman" w:cs="Times New Roman"/>
                <w:sz w:val="28"/>
                <w:szCs w:val="28"/>
              </w:rPr>
              <w:t xml:space="preserve">2. </w:t>
            </w:r>
            <w:r>
              <w:rPr>
                <w:rFonts w:ascii="Times New Roman" w:hAnsi="Times New Roman" w:cs="Times New Roman"/>
                <w:sz w:val="28"/>
                <w:szCs w:val="28"/>
              </w:rPr>
              <w:t>Цена единицы продукции, руб.</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137"/>
              <w:jc w:val="center"/>
            </w:pPr>
            <w:r w:rsidRPr="00D04ED0">
              <w:rPr>
                <w:rFonts w:ascii="Times New Roman" w:hAnsi="Times New Roman" w:cs="Times New Roman"/>
                <w:sz w:val="28"/>
                <w:szCs w:val="28"/>
              </w:rPr>
              <w:t>72306,2</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pacing w:val="-4"/>
                <w:sz w:val="28"/>
                <w:szCs w:val="28"/>
              </w:rPr>
              <w:t>73284,8</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pacing w:val="-4"/>
                <w:sz w:val="28"/>
                <w:szCs w:val="28"/>
              </w:rPr>
              <w:t>54813,7</w:t>
            </w:r>
          </w:p>
        </w:tc>
      </w:tr>
      <w:tr w:rsidR="00D02547" w:rsidRPr="00D04ED0">
        <w:trPr>
          <w:trHeight w:hRule="exact" w:val="979"/>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482" w:lineRule="exact"/>
              <w:ind w:left="7" w:right="302" w:firstLine="7"/>
              <w:jc w:val="both"/>
            </w:pPr>
            <w:r w:rsidRPr="00D04ED0">
              <w:rPr>
                <w:rFonts w:ascii="Times New Roman" w:hAnsi="Times New Roman" w:cs="Times New Roman"/>
                <w:sz w:val="28"/>
                <w:szCs w:val="28"/>
              </w:rPr>
              <w:t xml:space="preserve">3. </w:t>
            </w:r>
            <w:r>
              <w:rPr>
                <w:rFonts w:ascii="Times New Roman" w:hAnsi="Times New Roman" w:cs="Times New Roman"/>
                <w:sz w:val="28"/>
                <w:szCs w:val="28"/>
              </w:rPr>
              <w:t>Издержки по реализации продукции, руб.</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180"/>
              <w:jc w:val="center"/>
            </w:pPr>
            <w:r w:rsidRPr="00D04ED0">
              <w:rPr>
                <w:rFonts w:ascii="Times New Roman" w:hAnsi="Times New Roman" w:cs="Times New Roman"/>
                <w:sz w:val="28"/>
                <w:szCs w:val="28"/>
              </w:rPr>
              <w:t>808298</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z w:val="28"/>
                <w:szCs w:val="28"/>
              </w:rPr>
              <w:t>732848</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pacing w:val="-6"/>
                <w:sz w:val="28"/>
                <w:szCs w:val="28"/>
              </w:rPr>
              <w:t>548137</w:t>
            </w:r>
          </w:p>
        </w:tc>
      </w:tr>
      <w:tr w:rsidR="00D02547" w:rsidRPr="00D04ED0">
        <w:trPr>
          <w:trHeight w:hRule="exact" w:val="965"/>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24" w:lineRule="exact"/>
              <w:ind w:right="720" w:firstLine="223"/>
              <w:jc w:val="both"/>
            </w:pPr>
            <w:r w:rsidRPr="00D04ED0">
              <w:rPr>
                <w:rFonts w:ascii="Times New Roman" w:hAnsi="Times New Roman" w:cs="Times New Roman"/>
                <w:sz w:val="28"/>
                <w:szCs w:val="28"/>
              </w:rPr>
              <w:t xml:space="preserve">4. </w:t>
            </w:r>
            <w:r>
              <w:rPr>
                <w:rFonts w:ascii="Times New Roman" w:hAnsi="Times New Roman" w:cs="Times New Roman"/>
                <w:sz w:val="28"/>
                <w:szCs w:val="28"/>
              </w:rPr>
              <w:t xml:space="preserve">Среднесписочная численность </w:t>
            </w:r>
            <w:r>
              <w:rPr>
                <w:rFonts w:ascii="Times New Roman" w:hAnsi="Times New Roman" w:cs="Times New Roman"/>
                <w:spacing w:val="-2"/>
                <w:sz w:val="28"/>
                <w:szCs w:val="28"/>
              </w:rPr>
              <w:t xml:space="preserve">Шотников       П   производственного </w:t>
            </w:r>
            <w:r>
              <w:rPr>
                <w:rFonts w:ascii="Times New Roman" w:hAnsi="Times New Roman" w:cs="Times New Roman"/>
                <w:sz w:val="28"/>
                <w:szCs w:val="28"/>
              </w:rPr>
              <w:t>зрсонала, чел.</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right="158"/>
              <w:jc w:val="center"/>
            </w:pPr>
            <w:r w:rsidRPr="00D04ED0">
              <w:rPr>
                <w:rFonts w:ascii="Times New Roman" w:hAnsi="Times New Roman" w:cs="Times New Roman"/>
                <w:sz w:val="28"/>
                <w:szCs w:val="28"/>
              </w:rPr>
              <w:t>916</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662"/>
              <w:jc w:val="center"/>
            </w:pPr>
            <w:r w:rsidRPr="00D04ED0">
              <w:rPr>
                <w:rFonts w:ascii="Times New Roman" w:hAnsi="Times New Roman" w:cs="Times New Roman"/>
                <w:sz w:val="28"/>
                <w:szCs w:val="28"/>
              </w:rPr>
              <w:t>900</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576"/>
              <w:jc w:val="center"/>
            </w:pPr>
            <w:r w:rsidRPr="00D04ED0">
              <w:rPr>
                <w:rFonts w:ascii="Times New Roman" w:hAnsi="Times New Roman" w:cs="Times New Roman"/>
                <w:sz w:val="28"/>
                <w:szCs w:val="28"/>
              </w:rPr>
              <w:t>824</w:t>
            </w:r>
          </w:p>
        </w:tc>
      </w:tr>
      <w:tr w:rsidR="00D02547" w:rsidRPr="00D04ED0">
        <w:trPr>
          <w:trHeight w:hRule="exact" w:val="972"/>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17" w:lineRule="exact"/>
              <w:ind w:left="7" w:right="972" w:firstLine="7"/>
              <w:jc w:val="both"/>
            </w:pPr>
            <w:r w:rsidRPr="00D04ED0">
              <w:rPr>
                <w:rFonts w:ascii="Times New Roman" w:hAnsi="Times New Roman" w:cs="Times New Roman"/>
                <w:sz w:val="28"/>
                <w:szCs w:val="28"/>
              </w:rPr>
              <w:t>5.</w:t>
            </w:r>
            <w:r>
              <w:rPr>
                <w:rFonts w:ascii="Times New Roman" w:hAnsi="Times New Roman" w:cs="Times New Roman"/>
                <w:sz w:val="28"/>
                <w:szCs w:val="28"/>
              </w:rPr>
              <w:t>Среднесписочная численность, работников адм. управленческого персонала,   чел.</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742"/>
              <w:jc w:val="center"/>
            </w:pPr>
            <w:r w:rsidRPr="00D04ED0">
              <w:rPr>
                <w:rFonts w:ascii="Times New Roman" w:hAnsi="Times New Roman" w:cs="Times New Roman"/>
                <w:sz w:val="28"/>
                <w:szCs w:val="28"/>
              </w:rPr>
              <w:t>67</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742"/>
              <w:jc w:val="center"/>
            </w:pPr>
            <w:r w:rsidRPr="00D04ED0">
              <w:rPr>
                <w:rFonts w:ascii="Times New Roman" w:hAnsi="Times New Roman" w:cs="Times New Roman"/>
                <w:sz w:val="28"/>
                <w:szCs w:val="28"/>
              </w:rPr>
              <w:t>67</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648"/>
              <w:jc w:val="center"/>
            </w:pPr>
            <w:r w:rsidRPr="00D04ED0">
              <w:rPr>
                <w:rFonts w:ascii="Times New Roman" w:hAnsi="Times New Roman" w:cs="Times New Roman"/>
                <w:sz w:val="28"/>
                <w:szCs w:val="28"/>
              </w:rPr>
              <w:t>50</w:t>
            </w:r>
          </w:p>
        </w:tc>
      </w:tr>
      <w:tr w:rsidR="00D02547" w:rsidRPr="00D04ED0">
        <w:trPr>
          <w:trHeight w:hRule="exact" w:val="655"/>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24" w:lineRule="exact"/>
              <w:ind w:left="14" w:right="857"/>
              <w:jc w:val="both"/>
            </w:pPr>
            <w:r w:rsidRPr="00D04ED0">
              <w:rPr>
                <w:rFonts w:ascii="Times New Roman" w:hAnsi="Times New Roman" w:cs="Times New Roman"/>
                <w:sz w:val="28"/>
                <w:szCs w:val="28"/>
              </w:rPr>
              <w:t xml:space="preserve">6. </w:t>
            </w:r>
            <w:r>
              <w:rPr>
                <w:rFonts w:ascii="Times New Roman" w:hAnsi="Times New Roman" w:cs="Times New Roman"/>
                <w:sz w:val="28"/>
                <w:szCs w:val="28"/>
              </w:rPr>
              <w:t>Балансовая стоимость основных фондов предприятия,   руб.</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374"/>
              <w:jc w:val="center"/>
            </w:pPr>
            <w:r w:rsidRPr="00D04ED0">
              <w:rPr>
                <w:rFonts w:ascii="Times New Roman" w:hAnsi="Times New Roman" w:cs="Times New Roman"/>
                <w:sz w:val="28"/>
                <w:szCs w:val="28"/>
              </w:rPr>
              <w:t>1000</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z w:val="28"/>
                <w:szCs w:val="28"/>
              </w:rPr>
              <w:t>11700</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pacing w:val="-10"/>
                <w:sz w:val="28"/>
                <w:szCs w:val="28"/>
              </w:rPr>
              <w:t>17612.4</w:t>
            </w:r>
          </w:p>
        </w:tc>
      </w:tr>
      <w:tr w:rsidR="00D02547" w:rsidRPr="00D04ED0">
        <w:trPr>
          <w:trHeight w:hRule="exact" w:val="497"/>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2"/>
              <w:jc w:val="both"/>
            </w:pPr>
            <w:r w:rsidRPr="00D04ED0">
              <w:rPr>
                <w:rFonts w:ascii="Times New Roman" w:hAnsi="Times New Roman" w:cs="Times New Roman"/>
                <w:sz w:val="28"/>
                <w:szCs w:val="28"/>
              </w:rPr>
              <w:t>7.</w:t>
            </w:r>
            <w:r>
              <w:rPr>
                <w:rFonts w:ascii="Times New Roman" w:hAnsi="Times New Roman" w:cs="Times New Roman"/>
                <w:sz w:val="28"/>
                <w:szCs w:val="28"/>
              </w:rPr>
              <w:t>Доход предприятия, руб.</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right="115"/>
              <w:jc w:val="center"/>
            </w:pPr>
            <w:r w:rsidRPr="00D04ED0">
              <w:rPr>
                <w:rFonts w:ascii="Times New Roman" w:hAnsi="Times New Roman" w:cs="Times New Roman"/>
                <w:spacing w:val="-1"/>
                <w:sz w:val="28"/>
                <w:szCs w:val="28"/>
              </w:rPr>
              <w:t>309261.4</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pacing w:val="-2"/>
                <w:sz w:val="28"/>
                <w:szCs w:val="28"/>
              </w:rPr>
              <w:t>369184.9</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pacing w:val="-8"/>
                <w:sz w:val="28"/>
                <w:szCs w:val="28"/>
              </w:rPr>
              <w:t>1713790</w:t>
            </w:r>
          </w:p>
        </w:tc>
      </w:tr>
      <w:tr w:rsidR="00D02547" w:rsidRPr="00D04ED0">
        <w:trPr>
          <w:trHeight w:hRule="exact" w:val="972"/>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2"/>
              <w:jc w:val="both"/>
            </w:pPr>
            <w:r w:rsidRPr="00D04ED0">
              <w:rPr>
                <w:rFonts w:ascii="Times New Roman" w:hAnsi="Times New Roman" w:cs="Times New Roman"/>
                <w:sz w:val="28"/>
                <w:szCs w:val="28"/>
              </w:rPr>
              <w:t>8.</w:t>
            </w:r>
            <w:r>
              <w:rPr>
                <w:rFonts w:ascii="Times New Roman" w:hAnsi="Times New Roman" w:cs="Times New Roman"/>
                <w:sz w:val="28"/>
                <w:szCs w:val="28"/>
              </w:rPr>
              <w:t>Прибыль, руб.</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right="158"/>
              <w:jc w:val="center"/>
            </w:pPr>
            <w:r w:rsidRPr="00D04ED0">
              <w:rPr>
                <w:rFonts w:ascii="Times New Roman" w:hAnsi="Times New Roman" w:cs="Times New Roman"/>
                <w:spacing w:val="-4"/>
                <w:sz w:val="28"/>
                <w:szCs w:val="28"/>
              </w:rPr>
              <w:t>308453,1</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z w:val="28"/>
                <w:szCs w:val="28"/>
              </w:rPr>
              <w:t>368452</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spacing w:line="475" w:lineRule="exact"/>
              <w:ind w:left="7" w:right="58"/>
              <w:jc w:val="center"/>
            </w:pPr>
            <w:r w:rsidRPr="00D04ED0">
              <w:rPr>
                <w:rFonts w:ascii="Times New Roman" w:hAnsi="Times New Roman" w:cs="Times New Roman"/>
                <w:spacing w:val="-9"/>
                <w:sz w:val="28"/>
                <w:szCs w:val="28"/>
              </w:rPr>
              <w:t>1713241,</w:t>
            </w:r>
            <w:r w:rsidRPr="00D04ED0">
              <w:rPr>
                <w:rFonts w:ascii="Times New Roman" w:hAnsi="Times New Roman" w:cs="Times New Roman"/>
                <w:sz w:val="28"/>
                <w:szCs w:val="28"/>
              </w:rPr>
              <w:t>8</w:t>
            </w:r>
          </w:p>
        </w:tc>
      </w:tr>
      <w:tr w:rsidR="00D02547" w:rsidRPr="00D04ED0">
        <w:trPr>
          <w:trHeight w:hRule="exact" w:val="497"/>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2"/>
              <w:jc w:val="both"/>
            </w:pPr>
            <w:r w:rsidRPr="00D04ED0">
              <w:rPr>
                <w:rFonts w:ascii="Times New Roman" w:hAnsi="Times New Roman" w:cs="Times New Roman"/>
                <w:sz w:val="28"/>
                <w:szCs w:val="28"/>
              </w:rPr>
              <w:t xml:space="preserve">9. </w:t>
            </w:r>
            <w:r>
              <w:rPr>
                <w:rFonts w:ascii="Times New Roman" w:hAnsi="Times New Roman" w:cs="Times New Roman"/>
                <w:sz w:val="28"/>
                <w:szCs w:val="28"/>
              </w:rPr>
              <w:t>Фондоотдача, руб.</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389"/>
              <w:jc w:val="center"/>
            </w:pPr>
            <w:r w:rsidRPr="00D04ED0">
              <w:rPr>
                <w:rFonts w:ascii="Times New Roman" w:hAnsi="Times New Roman" w:cs="Times New Roman"/>
                <w:sz w:val="28"/>
                <w:szCs w:val="28"/>
              </w:rPr>
              <w:t>0,01</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z w:val="28"/>
                <w:szCs w:val="28"/>
              </w:rPr>
              <w:t>13,3</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z w:val="28"/>
                <w:szCs w:val="28"/>
              </w:rPr>
              <w:t>19,4</w:t>
            </w:r>
          </w:p>
        </w:tc>
      </w:tr>
      <w:tr w:rsidR="00D02547" w:rsidRPr="00D04ED0">
        <w:trPr>
          <w:trHeight w:hRule="exact" w:val="511"/>
        </w:trPr>
        <w:tc>
          <w:tcPr>
            <w:tcW w:w="532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50"/>
              <w:jc w:val="both"/>
            </w:pPr>
            <w:r w:rsidRPr="00D04ED0">
              <w:rPr>
                <w:rFonts w:ascii="Times New Roman" w:hAnsi="Times New Roman" w:cs="Times New Roman"/>
                <w:sz w:val="28"/>
                <w:szCs w:val="28"/>
              </w:rPr>
              <w:t>10.</w:t>
            </w:r>
            <w:r>
              <w:rPr>
                <w:rFonts w:ascii="Times New Roman" w:hAnsi="Times New Roman" w:cs="Times New Roman"/>
                <w:sz w:val="28"/>
                <w:szCs w:val="28"/>
              </w:rPr>
              <w:t>Фондовооруженность, руб.</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ind w:left="216"/>
              <w:jc w:val="center"/>
            </w:pPr>
            <w:r w:rsidRPr="00D04ED0">
              <w:rPr>
                <w:rFonts w:ascii="Times New Roman" w:hAnsi="Times New Roman" w:cs="Times New Roman"/>
                <w:sz w:val="28"/>
                <w:szCs w:val="28"/>
              </w:rPr>
              <w:t>0,0001</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z w:val="28"/>
                <w:szCs w:val="28"/>
              </w:rPr>
              <w:t>0,01</w:t>
            </w:r>
          </w:p>
        </w:tc>
        <w:tc>
          <w:tcPr>
            <w:tcW w:w="128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746BF5">
            <w:pPr>
              <w:shd w:val="clear" w:color="auto" w:fill="FFFFFF"/>
              <w:jc w:val="center"/>
            </w:pPr>
            <w:r w:rsidRPr="00D04ED0">
              <w:rPr>
                <w:rFonts w:ascii="Times New Roman" w:hAnsi="Times New Roman" w:cs="Times New Roman"/>
                <w:sz w:val="28"/>
                <w:szCs w:val="28"/>
              </w:rPr>
              <w:t>0,02</w:t>
            </w:r>
          </w:p>
        </w:tc>
      </w:tr>
    </w:tbl>
    <w:p w:rsidR="00D02547" w:rsidRDefault="00D02547" w:rsidP="008A419D">
      <w:pPr>
        <w:shd w:val="clear" w:color="auto" w:fill="FFFFFF"/>
        <w:spacing w:before="6826"/>
        <w:ind w:right="7"/>
        <w:jc w:val="both"/>
        <w:sectPr w:rsidR="00D02547">
          <w:pgSz w:w="11909" w:h="16834"/>
          <w:pgMar w:top="940" w:right="666" w:bottom="360" w:left="1710" w:header="720" w:footer="720" w:gutter="0"/>
          <w:cols w:space="60"/>
          <w:noEndnote/>
        </w:sectPr>
      </w:pPr>
    </w:p>
    <w:p w:rsidR="00D02547" w:rsidRDefault="00D02547" w:rsidP="008A419D">
      <w:pPr>
        <w:shd w:val="clear" w:color="auto" w:fill="FFFFFF"/>
        <w:ind w:left="22"/>
        <w:jc w:val="both"/>
      </w:pPr>
      <w:r>
        <w:rPr>
          <w:i/>
          <w:iCs/>
          <w:sz w:val="28"/>
          <w:szCs w:val="28"/>
        </w:rPr>
        <w:t>1.3.</w:t>
      </w:r>
      <w:r>
        <w:rPr>
          <w:rFonts w:cs="Times New Roman"/>
          <w:i/>
          <w:iCs/>
          <w:sz w:val="28"/>
          <w:szCs w:val="28"/>
        </w:rPr>
        <w:t>Цели</w:t>
      </w:r>
      <w:r>
        <w:rPr>
          <w:i/>
          <w:iCs/>
          <w:sz w:val="28"/>
          <w:szCs w:val="28"/>
        </w:rPr>
        <w:t xml:space="preserve"> </w:t>
      </w:r>
      <w:r>
        <w:rPr>
          <w:rFonts w:cs="Times New Roman"/>
          <w:i/>
          <w:iCs/>
          <w:sz w:val="28"/>
          <w:szCs w:val="28"/>
        </w:rPr>
        <w:t>и</w:t>
      </w:r>
      <w:r>
        <w:rPr>
          <w:i/>
          <w:iCs/>
          <w:sz w:val="28"/>
          <w:szCs w:val="28"/>
        </w:rPr>
        <w:t xml:space="preserve"> </w:t>
      </w:r>
      <w:r>
        <w:rPr>
          <w:rFonts w:cs="Times New Roman"/>
          <w:i/>
          <w:iCs/>
          <w:sz w:val="28"/>
          <w:szCs w:val="28"/>
        </w:rPr>
        <w:t>критерии</w:t>
      </w:r>
      <w:r>
        <w:rPr>
          <w:i/>
          <w:iCs/>
          <w:sz w:val="28"/>
          <w:szCs w:val="28"/>
        </w:rPr>
        <w:t xml:space="preserve"> </w:t>
      </w:r>
      <w:r>
        <w:rPr>
          <w:rFonts w:cs="Times New Roman"/>
          <w:i/>
          <w:iCs/>
          <w:sz w:val="28"/>
          <w:szCs w:val="28"/>
        </w:rPr>
        <w:t>управления</w:t>
      </w:r>
      <w:r>
        <w:rPr>
          <w:i/>
          <w:iCs/>
          <w:sz w:val="28"/>
          <w:szCs w:val="28"/>
        </w:rPr>
        <w:t>.</w:t>
      </w:r>
    </w:p>
    <w:p w:rsidR="00D02547" w:rsidRDefault="00D02547" w:rsidP="008A419D">
      <w:pPr>
        <w:shd w:val="clear" w:color="auto" w:fill="FFFFFF"/>
        <w:spacing w:line="475" w:lineRule="exact"/>
        <w:ind w:left="562"/>
        <w:jc w:val="both"/>
      </w:pPr>
      <w:r>
        <w:rPr>
          <w:rFonts w:ascii="Times New Roman" w:hAnsi="Times New Roman" w:cs="Times New Roman"/>
          <w:i/>
          <w:iCs/>
          <w:sz w:val="28"/>
          <w:szCs w:val="28"/>
        </w:rPr>
        <w:t>Цели организации:</w:t>
      </w:r>
    </w:p>
    <w:p w:rsidR="00D02547" w:rsidRDefault="00D02547" w:rsidP="008A419D">
      <w:pPr>
        <w:shd w:val="clear" w:color="auto" w:fill="FFFFFF"/>
        <w:spacing w:line="475" w:lineRule="exact"/>
        <w:ind w:right="518" w:firstLine="641"/>
        <w:jc w:val="both"/>
      </w:pPr>
      <w:r>
        <w:rPr>
          <w:rFonts w:ascii="Times New Roman" w:hAnsi="Times New Roman" w:cs="Times New Roman"/>
          <w:sz w:val="28"/>
          <w:szCs w:val="28"/>
        </w:rPr>
        <w:t>А) Повышение эффективности управления и увеличение объёма выпуска труб.</w:t>
      </w:r>
    </w:p>
    <w:p w:rsidR="00D02547" w:rsidRDefault="00D02547" w:rsidP="008A419D">
      <w:pPr>
        <w:shd w:val="clear" w:color="auto" w:fill="FFFFFF"/>
        <w:spacing w:line="475" w:lineRule="exact"/>
        <w:ind w:firstLine="922"/>
        <w:jc w:val="both"/>
      </w:pPr>
      <w:r>
        <w:rPr>
          <w:rFonts w:ascii="Times New Roman" w:hAnsi="Times New Roman" w:cs="Times New Roman"/>
          <w:sz w:val="28"/>
          <w:szCs w:val="28"/>
        </w:rPr>
        <w:t xml:space="preserve">В цехе существует (и уже частично реализована) трёх этапная программа реконструкции основного производства, которая повысит эффективность производства в денежном выражении до 580 млн. руб. в год. По этой программе закуплены два трубонарезных станка, муфтонарезной станок, трубосварочная клеть, гидропресс (все оборудование </w:t>
      </w:r>
      <w:r>
        <w:rPr>
          <w:rFonts w:ascii="Times New Roman" w:hAnsi="Times New Roman" w:cs="Times New Roman"/>
          <w:sz w:val="28"/>
          <w:szCs w:val="28"/>
          <w:lang w:val="en-US"/>
        </w:rPr>
        <w:t>SMS</w:t>
      </w:r>
      <w:r w:rsidRPr="00783A5A">
        <w:rPr>
          <w:rFonts w:ascii="Times New Roman" w:hAnsi="Times New Roman" w:cs="Times New Roman"/>
          <w:sz w:val="28"/>
          <w:szCs w:val="28"/>
        </w:rPr>
        <w:t xml:space="preserve"> </w:t>
      </w:r>
      <w:r>
        <w:rPr>
          <w:rFonts w:ascii="Times New Roman" w:hAnsi="Times New Roman" w:cs="Times New Roman"/>
          <w:sz w:val="28"/>
          <w:szCs w:val="28"/>
          <w:lang w:val="en-US"/>
        </w:rPr>
        <w:t>MEER</w:t>
      </w:r>
      <w:r w:rsidRPr="00783A5A">
        <w:rPr>
          <w:rFonts w:ascii="Times New Roman" w:hAnsi="Times New Roman" w:cs="Times New Roman"/>
          <w:sz w:val="28"/>
          <w:szCs w:val="28"/>
        </w:rPr>
        <w:t xml:space="preserve">) </w:t>
      </w:r>
      <w:r>
        <w:rPr>
          <w:rFonts w:ascii="Times New Roman" w:hAnsi="Times New Roman" w:cs="Times New Roman"/>
          <w:sz w:val="28"/>
          <w:szCs w:val="28"/>
        </w:rPr>
        <w:t>и другое современное высококачественное оборудование. Рассматриваются вопросы о замене и другого устаревшего оборудования. Объём выпуска труб прогнозируется в будущем увеличить до 350 тыс. тонн в год. Естественно ожидается существенное повышение производительности труда и заработной платы.</w:t>
      </w:r>
    </w:p>
    <w:p w:rsidR="00D02547" w:rsidRDefault="00D02547" w:rsidP="008A419D">
      <w:pPr>
        <w:shd w:val="clear" w:color="auto" w:fill="FFFFFF"/>
        <w:spacing w:line="475" w:lineRule="exact"/>
        <w:ind w:left="583"/>
        <w:jc w:val="both"/>
      </w:pPr>
      <w:r>
        <w:rPr>
          <w:rFonts w:ascii="Times New Roman" w:hAnsi="Times New Roman" w:cs="Times New Roman"/>
          <w:sz w:val="28"/>
          <w:szCs w:val="28"/>
        </w:rPr>
        <w:t>Б) Улучшение качества выпускаемой продукции.</w:t>
      </w:r>
    </w:p>
    <w:p w:rsidR="00D02547" w:rsidRDefault="00D02547" w:rsidP="008A419D">
      <w:pPr>
        <w:shd w:val="clear" w:color="auto" w:fill="FFFFFF"/>
        <w:spacing w:line="475" w:lineRule="exact"/>
        <w:ind w:left="7" w:firstLine="583"/>
        <w:jc w:val="both"/>
      </w:pPr>
      <w:r>
        <w:rPr>
          <w:rFonts w:ascii="Times New Roman" w:hAnsi="Times New Roman" w:cs="Times New Roman"/>
          <w:sz w:val="28"/>
          <w:szCs w:val="28"/>
        </w:rPr>
        <w:t xml:space="preserve">Наряду с модернизацией основного производства большое внимание уделено контролю качества продукции. Будет закуплено 14 современных установок контроля качества трубы на сумму 98,2 млн. руб., что позволит контролировать трубы согласно американскому стандарту </w:t>
      </w:r>
      <w:r>
        <w:rPr>
          <w:rFonts w:ascii="Times New Roman" w:hAnsi="Times New Roman" w:cs="Times New Roman"/>
          <w:sz w:val="28"/>
          <w:szCs w:val="28"/>
          <w:lang w:val="en-US"/>
        </w:rPr>
        <w:t>API</w:t>
      </w:r>
      <w:r w:rsidRPr="00783A5A">
        <w:rPr>
          <w:rFonts w:ascii="Times New Roman" w:hAnsi="Times New Roman" w:cs="Times New Roman"/>
          <w:sz w:val="28"/>
          <w:szCs w:val="28"/>
        </w:rPr>
        <w:t xml:space="preserve"> </w:t>
      </w:r>
      <w:r>
        <w:rPr>
          <w:rFonts w:ascii="Times New Roman" w:hAnsi="Times New Roman" w:cs="Times New Roman"/>
          <w:sz w:val="28"/>
          <w:szCs w:val="28"/>
        </w:rPr>
        <w:t xml:space="preserve">- 5 </w:t>
      </w:r>
      <w:r>
        <w:rPr>
          <w:rFonts w:ascii="Times New Roman" w:hAnsi="Times New Roman" w:cs="Times New Roman"/>
          <w:sz w:val="28"/>
          <w:szCs w:val="28"/>
          <w:lang w:val="en-US"/>
        </w:rPr>
        <w:t>ST</w:t>
      </w:r>
      <w:r w:rsidRPr="00783A5A">
        <w:rPr>
          <w:rFonts w:ascii="Times New Roman" w:hAnsi="Times New Roman" w:cs="Times New Roman"/>
          <w:sz w:val="28"/>
          <w:szCs w:val="28"/>
        </w:rPr>
        <w:t xml:space="preserve"> </w:t>
      </w:r>
      <w:r>
        <w:rPr>
          <w:rFonts w:ascii="Times New Roman" w:hAnsi="Times New Roman" w:cs="Times New Roman"/>
          <w:sz w:val="28"/>
          <w:szCs w:val="28"/>
        </w:rPr>
        <w:t>и производить высококачественную продукцию.</w:t>
      </w:r>
    </w:p>
    <w:p w:rsidR="00D02547" w:rsidRDefault="00D02547" w:rsidP="008A419D">
      <w:pPr>
        <w:shd w:val="clear" w:color="auto" w:fill="FFFFFF"/>
        <w:spacing w:before="7" w:line="475" w:lineRule="exact"/>
        <w:ind w:left="22" w:right="518" w:firstLine="569"/>
        <w:jc w:val="both"/>
      </w:pPr>
      <w:r>
        <w:rPr>
          <w:rFonts w:ascii="Times New Roman" w:hAnsi="Times New Roman" w:cs="Times New Roman"/>
          <w:sz w:val="28"/>
          <w:szCs w:val="28"/>
        </w:rPr>
        <w:t>Трубоэлектросварочный цех № 5 находится сейчас в устойчивом финансовом состоянии.</w:t>
      </w:r>
    </w:p>
    <w:p w:rsidR="00D02547" w:rsidRDefault="00D02547" w:rsidP="008A419D">
      <w:pPr>
        <w:shd w:val="clear" w:color="auto" w:fill="FFFFFF"/>
        <w:spacing w:line="475" w:lineRule="exact"/>
        <w:ind w:left="22" w:firstLine="576"/>
        <w:jc w:val="both"/>
      </w:pPr>
      <w:r>
        <w:rPr>
          <w:rFonts w:ascii="Times New Roman" w:hAnsi="Times New Roman" w:cs="Times New Roman"/>
          <w:sz w:val="28"/>
          <w:szCs w:val="28"/>
        </w:rPr>
        <w:t>Устойчивое состояние характеризуется ритмичным выпуском высококачественной продукции и большим спросом на нее, равномерным ходом производства во всех подразделениях, хорошим материально -техническим и кадровом обеспечении, нормальном психологическим климатом в коллективе.</w:t>
      </w:r>
    </w:p>
    <w:p w:rsidR="00D02547" w:rsidRDefault="00D02547" w:rsidP="008A419D">
      <w:pPr>
        <w:shd w:val="clear" w:color="auto" w:fill="FFFFFF"/>
        <w:spacing w:line="475" w:lineRule="exact"/>
        <w:ind w:left="36" w:right="518" w:firstLine="641"/>
        <w:jc w:val="both"/>
      </w:pPr>
      <w:r>
        <w:rPr>
          <w:rFonts w:ascii="Times New Roman" w:hAnsi="Times New Roman" w:cs="Times New Roman"/>
          <w:sz w:val="28"/>
          <w:szCs w:val="28"/>
        </w:rPr>
        <w:t>В 2005 году была принята среднесрочная программа развития цеха, которая предусматривает поэтапное расширение сортамента цеха,</w:t>
      </w:r>
    </w:p>
    <w:p w:rsidR="00D02547" w:rsidRDefault="00D02547" w:rsidP="008A419D">
      <w:pPr>
        <w:shd w:val="clear" w:color="auto" w:fill="FFFFFF"/>
        <w:spacing w:line="475" w:lineRule="exact"/>
        <w:jc w:val="both"/>
        <w:sectPr w:rsidR="00D02547">
          <w:pgSz w:w="11909" w:h="16834"/>
          <w:pgMar w:top="1307" w:right="803" w:bottom="360" w:left="1595" w:header="720" w:footer="720" w:gutter="0"/>
          <w:cols w:space="60"/>
          <w:noEndnote/>
        </w:sectPr>
      </w:pPr>
    </w:p>
    <w:p w:rsidR="00D02547" w:rsidRDefault="00D02547" w:rsidP="008A419D">
      <w:pPr>
        <w:shd w:val="clear" w:color="auto" w:fill="FFFFFF"/>
        <w:spacing w:line="475" w:lineRule="exact"/>
        <w:jc w:val="both"/>
      </w:pPr>
      <w:r>
        <w:rPr>
          <w:rFonts w:ascii="Times New Roman" w:hAnsi="Times New Roman" w:cs="Times New Roman"/>
          <w:sz w:val="28"/>
          <w:szCs w:val="28"/>
        </w:rPr>
        <w:t xml:space="preserve">повышение конкурентных преимуществ продукции. В рамках реализации программы уже в 2006 году были освоены обсадные трубы диаметром 139.7 мм (5 </w:t>
      </w:r>
      <w:r>
        <w:rPr>
          <w:rFonts w:ascii="Times New Roman" w:hAnsi="Times New Roman" w:cs="Times New Roman"/>
          <w:i/>
          <w:iCs/>
          <w:sz w:val="28"/>
          <w:szCs w:val="28"/>
        </w:rPr>
        <w:t xml:space="preserve">Уг </w:t>
      </w:r>
      <w:r>
        <w:rPr>
          <w:rFonts w:ascii="Times New Roman" w:hAnsi="Times New Roman" w:cs="Times New Roman"/>
          <w:sz w:val="28"/>
          <w:szCs w:val="28"/>
        </w:rPr>
        <w:t>дюйма), 177,8 мм (7 дюймов), в 2006 году установлены и работают два резьбонарезных трубных станка, резьбонарезной муфтовый станок, сварочная клеть и др. механизмы.</w:t>
      </w:r>
    </w:p>
    <w:p w:rsidR="00D02547" w:rsidRDefault="00D02547" w:rsidP="008A419D">
      <w:pPr>
        <w:shd w:val="clear" w:color="auto" w:fill="FFFFFF"/>
        <w:spacing w:line="475" w:lineRule="exact"/>
        <w:ind w:left="7" w:right="547" w:firstLine="569"/>
        <w:jc w:val="both"/>
      </w:pPr>
      <w:r>
        <w:rPr>
          <w:rFonts w:ascii="Times New Roman" w:hAnsi="Times New Roman" w:cs="Times New Roman"/>
          <w:sz w:val="28"/>
          <w:szCs w:val="28"/>
        </w:rPr>
        <w:t>В данное время рассмотрена и утверждена долгосрочная программа развития цеха до 2010года.</w:t>
      </w:r>
    </w:p>
    <w:p w:rsidR="00D02547" w:rsidRDefault="00D02547" w:rsidP="008A419D">
      <w:pPr>
        <w:shd w:val="clear" w:color="auto" w:fill="FFFFFF"/>
        <w:spacing w:line="475" w:lineRule="exact"/>
        <w:ind w:left="7" w:right="547" w:firstLine="547"/>
        <w:jc w:val="both"/>
      </w:pPr>
      <w:r>
        <w:rPr>
          <w:rFonts w:ascii="Times New Roman" w:hAnsi="Times New Roman" w:cs="Times New Roman"/>
          <w:sz w:val="28"/>
          <w:szCs w:val="28"/>
        </w:rPr>
        <w:t>Развитие трубопроводной системы России, а значит, и развитие производство цеха и его показателей зависит от следующих факторов:</w:t>
      </w:r>
    </w:p>
    <w:p w:rsidR="00D02547" w:rsidRDefault="00D02547" w:rsidP="008A419D">
      <w:pPr>
        <w:shd w:val="clear" w:color="auto" w:fill="FFFFFF"/>
        <w:spacing w:before="7" w:line="475" w:lineRule="exact"/>
        <w:ind w:left="7" w:right="1094" w:firstLine="554"/>
        <w:jc w:val="both"/>
      </w:pPr>
      <w:r w:rsidRPr="00E27916">
        <w:rPr>
          <w:rFonts w:ascii="Times New Roman" w:hAnsi="Times New Roman" w:cs="Times New Roman"/>
          <w:b/>
          <w:bCs/>
          <w:sz w:val="28"/>
          <w:szCs w:val="28"/>
        </w:rPr>
        <w:t>Фактор первый</w:t>
      </w:r>
      <w:r>
        <w:rPr>
          <w:rFonts w:ascii="Times New Roman" w:hAnsi="Times New Roman" w:cs="Times New Roman"/>
          <w:b/>
          <w:bCs/>
          <w:sz w:val="28"/>
          <w:szCs w:val="28"/>
        </w:rPr>
        <w:t xml:space="preserve"> </w:t>
      </w:r>
      <w:r>
        <w:rPr>
          <w:rFonts w:ascii="Times New Roman" w:hAnsi="Times New Roman" w:cs="Times New Roman"/>
          <w:sz w:val="28"/>
          <w:szCs w:val="28"/>
        </w:rPr>
        <w:t>- экономическая ситуация на мировом рынке энергоносителей.</w:t>
      </w:r>
    </w:p>
    <w:p w:rsidR="00D02547" w:rsidRDefault="00D02547" w:rsidP="008A419D">
      <w:pPr>
        <w:shd w:val="clear" w:color="auto" w:fill="FFFFFF"/>
        <w:spacing w:line="475" w:lineRule="exact"/>
        <w:ind w:left="14" w:firstLine="547"/>
        <w:jc w:val="both"/>
      </w:pPr>
      <w:r>
        <w:rPr>
          <w:rFonts w:ascii="Times New Roman" w:hAnsi="Times New Roman" w:cs="Times New Roman"/>
          <w:sz w:val="28"/>
          <w:szCs w:val="28"/>
        </w:rPr>
        <w:t>Последние несколько лет цены на нефть ставят рекорд за рекордом. Это связано с сокращением запасов углеводородов. В частности, истощаются крупные месторождения нефти в Северном море, в Мексиканском заливе и на Аляске. По этим же причинам продолжают расти цены на природный газ.</w:t>
      </w:r>
    </w:p>
    <w:p w:rsidR="00D02547" w:rsidRDefault="00D02547" w:rsidP="008A419D">
      <w:pPr>
        <w:shd w:val="clear" w:color="auto" w:fill="FFFFFF"/>
        <w:spacing w:line="475" w:lineRule="exact"/>
        <w:ind w:left="22" w:firstLine="540"/>
        <w:jc w:val="both"/>
      </w:pPr>
      <w:r>
        <w:rPr>
          <w:rFonts w:ascii="Times New Roman" w:hAnsi="Times New Roman" w:cs="Times New Roman"/>
          <w:sz w:val="28"/>
          <w:szCs w:val="28"/>
        </w:rPr>
        <w:t>Во-первых, меняется сложившаяся десятилетиями мировая структура потребления энергоносителей. Во-вторых, рост потребления связан с увеличением населения на планете.</w:t>
      </w:r>
    </w:p>
    <w:p w:rsidR="00D02547" w:rsidRDefault="00D02547" w:rsidP="008A419D">
      <w:pPr>
        <w:shd w:val="clear" w:color="auto" w:fill="FFFFFF"/>
        <w:spacing w:line="475" w:lineRule="exact"/>
        <w:ind w:left="22" w:firstLine="562"/>
        <w:jc w:val="both"/>
      </w:pPr>
      <w:r>
        <w:rPr>
          <w:rFonts w:ascii="Times New Roman" w:hAnsi="Times New Roman" w:cs="Times New Roman"/>
          <w:sz w:val="28"/>
          <w:szCs w:val="28"/>
        </w:rPr>
        <w:t>Крупные мировые потребители - США, страны Европы, Индия и Китай - сейчас крайне заинтересованы в расширении круга поставщиков энергоносителей на свои внутренние рынки. Россия может стать важнейшим элементом изменения структуры глобального рынка нефти. Чтобы сохранить и успешно развивать ТЭК страны, капитальные вложения должны расти более высокими темпами и, как следствие, должно увеличиться потребление трубной продукции.</w:t>
      </w:r>
    </w:p>
    <w:p w:rsidR="00D02547" w:rsidRDefault="00D02547" w:rsidP="008A419D">
      <w:pPr>
        <w:shd w:val="clear" w:color="auto" w:fill="FFFFFF"/>
        <w:spacing w:line="475" w:lineRule="exact"/>
        <w:ind w:left="43" w:firstLine="547"/>
        <w:jc w:val="both"/>
      </w:pPr>
      <w:r>
        <w:rPr>
          <w:rFonts w:ascii="Times New Roman" w:hAnsi="Times New Roman" w:cs="Times New Roman"/>
          <w:b/>
          <w:bCs/>
          <w:sz w:val="28"/>
          <w:szCs w:val="28"/>
        </w:rPr>
        <w:t xml:space="preserve">Фактор второй </w:t>
      </w:r>
      <w:r>
        <w:rPr>
          <w:rFonts w:ascii="Times New Roman" w:hAnsi="Times New Roman" w:cs="Times New Roman"/>
          <w:sz w:val="28"/>
          <w:szCs w:val="28"/>
        </w:rPr>
        <w:t>- эффективность российской государственной политики в топливно-энергетическом комплексе.</w:t>
      </w:r>
    </w:p>
    <w:p w:rsidR="00D02547" w:rsidRDefault="00D02547" w:rsidP="008A419D">
      <w:pPr>
        <w:shd w:val="clear" w:color="auto" w:fill="FFFFFF"/>
        <w:spacing w:line="475" w:lineRule="exact"/>
        <w:ind w:left="43" w:firstLine="540"/>
        <w:jc w:val="both"/>
      </w:pPr>
      <w:r>
        <w:rPr>
          <w:rFonts w:ascii="Times New Roman" w:hAnsi="Times New Roman" w:cs="Times New Roman"/>
          <w:sz w:val="28"/>
          <w:szCs w:val="28"/>
        </w:rPr>
        <w:t>В России государственная политика по развитию топливно-энергетического комплекса пока еще проходит этап становления. По данным "Транснефти", в 2007-2008 годах (до запуска Восточно-Сибирского</w:t>
      </w:r>
    </w:p>
    <w:p w:rsidR="00D02547" w:rsidRDefault="00D02547" w:rsidP="008A419D">
      <w:pPr>
        <w:shd w:val="clear" w:color="auto" w:fill="FFFFFF"/>
        <w:spacing w:before="353"/>
        <w:jc w:val="both"/>
        <w:sectPr w:rsidR="00D02547">
          <w:pgSz w:w="11909" w:h="16834"/>
          <w:pgMar w:top="879" w:right="641" w:bottom="360" w:left="1743" w:header="720" w:footer="720" w:gutter="0"/>
          <w:cols w:space="60"/>
          <w:noEndnote/>
        </w:sectPr>
      </w:pPr>
    </w:p>
    <w:p w:rsidR="00D02547" w:rsidRDefault="00D02547" w:rsidP="008A419D">
      <w:pPr>
        <w:shd w:val="clear" w:color="auto" w:fill="FFFFFF"/>
        <w:spacing w:line="475" w:lineRule="exact"/>
        <w:jc w:val="both"/>
      </w:pPr>
      <w:r>
        <w:rPr>
          <w:rFonts w:ascii="Times New Roman" w:hAnsi="Times New Roman" w:cs="Times New Roman"/>
          <w:sz w:val="28"/>
          <w:szCs w:val="28"/>
        </w:rPr>
        <w:t>нефтепровода) дефицит транспортных мощностей составит 80-120 млн. тонн в год. Такой серьезный дефицит мощностей должен потребовать значительного увеличения объемов, как реконструкции, так и строительства нефте - и газотранспортных систем.</w:t>
      </w:r>
    </w:p>
    <w:p w:rsidR="00D02547" w:rsidRDefault="00D02547" w:rsidP="008A419D">
      <w:pPr>
        <w:shd w:val="clear" w:color="auto" w:fill="FFFFFF"/>
        <w:spacing w:before="7" w:line="475" w:lineRule="exact"/>
        <w:ind w:firstLine="533"/>
        <w:jc w:val="both"/>
      </w:pPr>
      <w:r>
        <w:rPr>
          <w:rFonts w:ascii="Times New Roman" w:hAnsi="Times New Roman" w:cs="Times New Roman"/>
          <w:sz w:val="28"/>
          <w:szCs w:val="28"/>
        </w:rPr>
        <w:t>Уже подписаны документы о строительстве Северо-Европейского газопровода (СЕГа). Он пойдет из России в Германию по дну Балтийского моря. Протяженность газопровода составит около 2 тыс. км. Также в феврале 2008г. «Газпром» сделал шаг вперед по проекту освоения Штокмановского газоконденсатного месторождения, подписан договор о разработке и транспортировке данного газа с рядом мировых газодобывающих компаний. 51% акций данного предприятия будет принадлежать ГАЗПРОМу. «Из перспективных крупных трубопроводных систем, реализация которых намечена на 2006-2010 годы, можно назвать газопроводы Бованенково -Ямбург (протяжность около 800 км) и Сахалин - Китай (протяженность более 1000 км).</w:t>
      </w:r>
    </w:p>
    <w:p w:rsidR="00D02547" w:rsidRDefault="00D02547" w:rsidP="008A419D">
      <w:pPr>
        <w:shd w:val="clear" w:color="auto" w:fill="FFFFFF"/>
        <w:spacing w:line="475" w:lineRule="exact"/>
        <w:ind w:left="14" w:firstLine="547"/>
        <w:jc w:val="both"/>
      </w:pPr>
      <w:r>
        <w:rPr>
          <w:rFonts w:ascii="Times New Roman" w:hAnsi="Times New Roman" w:cs="Times New Roman"/>
          <w:b/>
          <w:bCs/>
          <w:sz w:val="28"/>
          <w:szCs w:val="28"/>
        </w:rPr>
        <w:t xml:space="preserve">Третий фактор </w:t>
      </w:r>
      <w:r>
        <w:rPr>
          <w:rFonts w:ascii="Times New Roman" w:hAnsi="Times New Roman" w:cs="Times New Roman"/>
          <w:sz w:val="28"/>
          <w:szCs w:val="28"/>
        </w:rPr>
        <w:t>- обеспечение соответствующего уровня безопасности эксплуатации трубопроводных систем - замена существующих газопроводов, уровень износа которых, в целом, составляет порой 85%. Согласно статистике почти 50% трубопроводов в нашей стране давно отработала свой амортизационный срок, который составляет 33 года. А четверть из них функционирует уже свыше 40 лет.</w:t>
      </w:r>
    </w:p>
    <w:p w:rsidR="00D02547" w:rsidRDefault="00D02547" w:rsidP="008A419D">
      <w:pPr>
        <w:shd w:val="clear" w:color="auto" w:fill="FFFFFF"/>
        <w:spacing w:line="475" w:lineRule="exact"/>
        <w:ind w:left="29" w:right="518" w:firstLine="547"/>
        <w:jc w:val="both"/>
      </w:pPr>
      <w:r>
        <w:rPr>
          <w:rFonts w:ascii="Times New Roman" w:hAnsi="Times New Roman" w:cs="Times New Roman"/>
          <w:sz w:val="28"/>
          <w:szCs w:val="28"/>
        </w:rPr>
        <w:t>При любых вариантах развития ТЭКа трубопроводному транспорту необходимо обеспечить надежную и безопасную работу. И "Газпром", и "Транснефть" ведут работы по диагностике и последующему восстановлению трубопроводов.</w:t>
      </w:r>
    </w:p>
    <w:p w:rsidR="00D02547" w:rsidRDefault="00D02547" w:rsidP="008A419D">
      <w:pPr>
        <w:shd w:val="clear" w:color="auto" w:fill="FFFFFF"/>
        <w:spacing w:line="475" w:lineRule="exact"/>
        <w:ind w:left="576"/>
        <w:jc w:val="both"/>
      </w:pPr>
      <w:r>
        <w:rPr>
          <w:rFonts w:ascii="Times New Roman" w:hAnsi="Times New Roman" w:cs="Times New Roman"/>
          <w:b/>
          <w:bCs/>
          <w:sz w:val="28"/>
          <w:szCs w:val="28"/>
        </w:rPr>
        <w:t xml:space="preserve">Четвертый фактор </w:t>
      </w:r>
      <w:r>
        <w:rPr>
          <w:rFonts w:ascii="Times New Roman" w:hAnsi="Times New Roman" w:cs="Times New Roman"/>
          <w:sz w:val="28"/>
          <w:szCs w:val="28"/>
        </w:rPr>
        <w:t>- качество трубной продукции.</w:t>
      </w:r>
    </w:p>
    <w:p w:rsidR="00D02547" w:rsidRDefault="00D02547" w:rsidP="008A419D">
      <w:pPr>
        <w:shd w:val="clear" w:color="auto" w:fill="FFFFFF"/>
        <w:spacing w:line="475" w:lineRule="exact"/>
        <w:ind w:left="36" w:firstLine="547"/>
        <w:jc w:val="both"/>
      </w:pPr>
      <w:r>
        <w:rPr>
          <w:rFonts w:ascii="Times New Roman" w:hAnsi="Times New Roman" w:cs="Times New Roman"/>
          <w:sz w:val="28"/>
          <w:szCs w:val="28"/>
        </w:rPr>
        <w:t>Освоение новых месторождений требует не только увеличения объемов производства трубной продукции, но и повышает требования к ее качеству. Сегодня ТЭК стоит перед необходимостью сооружения трубопроводов нового поколения - трубы с повышенной коррозизионной и</w:t>
      </w:r>
    </w:p>
    <w:p w:rsidR="00D02547" w:rsidRDefault="00D02547" w:rsidP="008A419D">
      <w:pPr>
        <w:shd w:val="clear" w:color="auto" w:fill="FFFFFF"/>
        <w:spacing w:before="360"/>
        <w:jc w:val="both"/>
        <w:sectPr w:rsidR="00D02547">
          <w:pgSz w:w="11909" w:h="16834"/>
          <w:pgMar w:top="872" w:right="777" w:bottom="360" w:left="1642" w:header="720" w:footer="720" w:gutter="0"/>
          <w:cols w:space="60"/>
          <w:noEndnote/>
        </w:sectPr>
      </w:pPr>
    </w:p>
    <w:p w:rsidR="00D02547" w:rsidRDefault="00D02547" w:rsidP="008A419D">
      <w:pPr>
        <w:shd w:val="clear" w:color="auto" w:fill="FFFFFF"/>
        <w:spacing w:line="475" w:lineRule="exact"/>
        <w:ind w:left="7"/>
        <w:jc w:val="both"/>
      </w:pPr>
      <w:r>
        <w:rPr>
          <w:rFonts w:ascii="Times New Roman" w:hAnsi="Times New Roman" w:cs="Times New Roman"/>
          <w:sz w:val="28"/>
          <w:szCs w:val="28"/>
        </w:rPr>
        <w:t>морозоустойчивостью, срок эксплуатации которых составит 60-70 лет, а не 30-40. Это позволит повысить эффективность капиталовложений на освоение месторождений и значительно уменьшит затраты на транспортировку газа и нефти.</w:t>
      </w:r>
    </w:p>
    <w:p w:rsidR="00D02547" w:rsidRDefault="00D02547" w:rsidP="008A419D">
      <w:pPr>
        <w:shd w:val="clear" w:color="auto" w:fill="FFFFFF"/>
        <w:spacing w:line="475" w:lineRule="exact"/>
        <w:ind w:left="7"/>
        <w:jc w:val="both"/>
      </w:pPr>
      <w:r>
        <w:rPr>
          <w:rFonts w:ascii="Times New Roman" w:hAnsi="Times New Roman" w:cs="Times New Roman"/>
          <w:sz w:val="28"/>
          <w:szCs w:val="28"/>
        </w:rPr>
        <w:t>В последнее время отмечается серьезное замедление развития нефте и газодобывающих отраслей ТЭК. Основные нефтегазовые провинции вышли на поздние стадии разработки с падающей добычей. Резко сократились объемы геологоразведочных работ (за последние 7 лет в 3 раза), масштабы их финансирования, в результате прирост разведанных запасов в последние годы не компенсирует текущую добычу. За последние 10 лет в России сокращение разведанных запасов по нефти составило 14%, по газу - 10%. Для исправления создавшегося положения предполагается в ближайшие годы увеличить капитальные затраты на развитие нефтегазодобывающей промышленности.</w:t>
      </w:r>
    </w:p>
    <w:p w:rsidR="00D02547" w:rsidRDefault="00D02547" w:rsidP="008A419D">
      <w:pPr>
        <w:shd w:val="clear" w:color="auto" w:fill="FFFFFF"/>
        <w:spacing w:line="475" w:lineRule="exact"/>
        <w:ind w:left="14" w:firstLine="547"/>
        <w:jc w:val="both"/>
      </w:pPr>
      <w:r>
        <w:rPr>
          <w:rFonts w:ascii="Times New Roman" w:hAnsi="Times New Roman" w:cs="Times New Roman"/>
          <w:sz w:val="28"/>
          <w:szCs w:val="28"/>
        </w:rPr>
        <w:t>К тому же, с увеличением средних глубин скважин растет расход обсадных труб на 1 м проходки, в том числе в разведочном бурении расход труб увеличивается в 1,51 раза по сравнению с эксплуатационным бурением. Зафиксирована тенденция к увеличению доли глубокого и разведочного бурения с 10% (2001 г.) до 20% (к 2015 г.), что при постоянном объеме бурения приведет к увеличению расхода обсадных труб на метр проходки в разведке.</w:t>
      </w:r>
    </w:p>
    <w:p w:rsidR="00D02547" w:rsidRDefault="00D02547" w:rsidP="008A419D">
      <w:pPr>
        <w:shd w:val="clear" w:color="auto" w:fill="FFFFFF"/>
        <w:spacing w:line="475" w:lineRule="exact"/>
        <w:ind w:left="36" w:firstLine="547"/>
        <w:jc w:val="both"/>
      </w:pPr>
      <w:r>
        <w:rPr>
          <w:rFonts w:ascii="Times New Roman" w:hAnsi="Times New Roman" w:cs="Times New Roman"/>
          <w:sz w:val="28"/>
          <w:szCs w:val="28"/>
        </w:rPr>
        <w:t xml:space="preserve">С учетом растущих объемов бурения и тенденций изменения расхода обсадных труб на один метр проходки определена общая потребность в обсадных трубах на,2006-2010 и 2011-2015 годы, в том числе специфицированная потребность в обсадных трубах, диаметрами 140-245 мм с толщинами стенок 6,5-10,6 мм, групп прочности С, Д, К, Е (сортамент ОАО «ВМЗ») с резьбой </w:t>
      </w:r>
      <w:r>
        <w:rPr>
          <w:rFonts w:ascii="Times New Roman" w:hAnsi="Times New Roman" w:cs="Times New Roman"/>
          <w:sz w:val="28"/>
          <w:szCs w:val="28"/>
          <w:lang w:val="en-US"/>
        </w:rPr>
        <w:t>VAM</w:t>
      </w:r>
      <w:r w:rsidRPr="00783A5A">
        <w:rPr>
          <w:rFonts w:ascii="Times New Roman" w:hAnsi="Times New Roman" w:cs="Times New Roman"/>
          <w:sz w:val="28"/>
          <w:szCs w:val="28"/>
        </w:rPr>
        <w:t>.</w:t>
      </w:r>
    </w:p>
    <w:p w:rsidR="00D02547" w:rsidRDefault="00D02547" w:rsidP="008A419D">
      <w:pPr>
        <w:shd w:val="clear" w:color="auto" w:fill="FFFFFF"/>
        <w:spacing w:line="475" w:lineRule="exact"/>
        <w:ind w:left="36" w:firstLine="554"/>
        <w:jc w:val="both"/>
      </w:pPr>
      <w:r>
        <w:rPr>
          <w:rFonts w:ascii="Times New Roman" w:hAnsi="Times New Roman" w:cs="Times New Roman"/>
          <w:sz w:val="28"/>
          <w:szCs w:val="28"/>
        </w:rPr>
        <w:t xml:space="preserve">Таким образом, в случае производства труб с резьбовыми соединениями типа </w:t>
      </w:r>
      <w:r w:rsidRPr="00783A5A">
        <w:rPr>
          <w:rFonts w:ascii="Times New Roman" w:hAnsi="Times New Roman" w:cs="Times New Roman"/>
          <w:sz w:val="28"/>
          <w:szCs w:val="28"/>
        </w:rPr>
        <w:t>«</w:t>
      </w:r>
      <w:r>
        <w:rPr>
          <w:rFonts w:ascii="Times New Roman" w:hAnsi="Times New Roman" w:cs="Times New Roman"/>
          <w:sz w:val="28"/>
          <w:szCs w:val="28"/>
          <w:lang w:val="en-US"/>
        </w:rPr>
        <w:t>VAM</w:t>
      </w:r>
      <w:r w:rsidRPr="00783A5A">
        <w:rPr>
          <w:rFonts w:ascii="Times New Roman" w:hAnsi="Times New Roman" w:cs="Times New Roman"/>
          <w:sz w:val="28"/>
          <w:szCs w:val="28"/>
        </w:rPr>
        <w:t xml:space="preserve">» </w:t>
      </w:r>
      <w:r>
        <w:rPr>
          <w:rFonts w:ascii="Times New Roman" w:hAnsi="Times New Roman" w:cs="Times New Roman"/>
          <w:sz w:val="28"/>
          <w:szCs w:val="28"/>
        </w:rPr>
        <w:t>ОАО «ВМЗ» может вытеснить с отечественного рынка соответствующие импортные трубы и «закрыть» потребность в них по</w:t>
      </w:r>
    </w:p>
    <w:p w:rsidR="00D02547" w:rsidRDefault="00D02547" w:rsidP="008A419D">
      <w:pPr>
        <w:shd w:val="clear" w:color="auto" w:fill="FFFFFF"/>
        <w:spacing w:before="346"/>
        <w:jc w:val="both"/>
        <w:sectPr w:rsidR="00D02547">
          <w:pgSz w:w="11909" w:h="16834"/>
          <w:pgMar w:top="875" w:right="630" w:bottom="360" w:left="1761" w:header="720" w:footer="720" w:gutter="0"/>
          <w:cols w:space="60"/>
          <w:noEndnote/>
        </w:sectPr>
      </w:pPr>
    </w:p>
    <w:p w:rsidR="00D02547" w:rsidRDefault="00D02547" w:rsidP="008A419D">
      <w:pPr>
        <w:shd w:val="clear" w:color="auto" w:fill="FFFFFF"/>
        <w:spacing w:line="482" w:lineRule="exact"/>
        <w:ind w:left="7"/>
        <w:jc w:val="both"/>
      </w:pPr>
      <w:r>
        <w:rPr>
          <w:rFonts w:ascii="Times New Roman" w:hAnsi="Times New Roman" w:cs="Times New Roman"/>
          <w:sz w:val="28"/>
          <w:szCs w:val="28"/>
        </w:rPr>
        <w:t>большинству предприятий нефтяного и газового комплекса, в том числе применяющих обсадные трубы с толщиной стенки сортамента ОАО «ВМЗ». Объем реализации - по ЗОтыс тонн в период 2008-2010 год.</w:t>
      </w:r>
    </w:p>
    <w:p w:rsidR="00D02547" w:rsidRDefault="00D02547" w:rsidP="008A419D">
      <w:pPr>
        <w:shd w:val="clear" w:color="auto" w:fill="FFFFFF"/>
        <w:spacing w:before="122" w:line="475" w:lineRule="exact"/>
        <w:ind w:firstLine="540"/>
        <w:jc w:val="both"/>
      </w:pPr>
      <w:r>
        <w:rPr>
          <w:rFonts w:ascii="Times New Roman" w:hAnsi="Times New Roman" w:cs="Times New Roman"/>
          <w:sz w:val="28"/>
          <w:szCs w:val="28"/>
        </w:rPr>
        <w:t xml:space="preserve">По данным маркетинговых исследований рынка обсадных труб на нефтегазодобывающих предприятиях России, при общем потреблении обсадных труб в 2004 г в объеме 577 тыс. тонн обсадные трубы с резьбовыми соединениями повышенной герметичности типа </w:t>
      </w:r>
      <w:r>
        <w:rPr>
          <w:rFonts w:ascii="Times New Roman" w:hAnsi="Times New Roman" w:cs="Times New Roman"/>
          <w:sz w:val="28"/>
          <w:szCs w:val="28"/>
          <w:lang w:val="en-US"/>
        </w:rPr>
        <w:t>VAM</w:t>
      </w:r>
      <w:r w:rsidRPr="00783A5A">
        <w:rPr>
          <w:rFonts w:ascii="Times New Roman" w:hAnsi="Times New Roman" w:cs="Times New Roman"/>
          <w:sz w:val="28"/>
          <w:szCs w:val="28"/>
        </w:rPr>
        <w:t xml:space="preserve">, </w:t>
      </w:r>
      <w:r>
        <w:rPr>
          <w:rFonts w:ascii="Times New Roman" w:hAnsi="Times New Roman" w:cs="Times New Roman"/>
          <w:sz w:val="28"/>
          <w:szCs w:val="28"/>
          <w:lang w:val="en-US"/>
        </w:rPr>
        <w:t>TDS</w:t>
      </w:r>
      <w:r w:rsidRPr="00783A5A">
        <w:rPr>
          <w:rFonts w:ascii="Times New Roman" w:hAnsi="Times New Roman" w:cs="Times New Roman"/>
          <w:sz w:val="28"/>
          <w:szCs w:val="28"/>
        </w:rPr>
        <w:t xml:space="preserve">, </w:t>
      </w:r>
      <w:r>
        <w:rPr>
          <w:rFonts w:ascii="Times New Roman" w:hAnsi="Times New Roman" w:cs="Times New Roman"/>
          <w:sz w:val="28"/>
          <w:szCs w:val="28"/>
          <w:lang w:val="en-US"/>
        </w:rPr>
        <w:t>FL</w:t>
      </w:r>
      <w:r w:rsidRPr="00783A5A">
        <w:rPr>
          <w:rFonts w:ascii="Times New Roman" w:hAnsi="Times New Roman" w:cs="Times New Roman"/>
          <w:sz w:val="28"/>
          <w:szCs w:val="28"/>
        </w:rPr>
        <w:t xml:space="preserve"> </w:t>
      </w:r>
      <w:r>
        <w:rPr>
          <w:rFonts w:ascii="Times New Roman" w:hAnsi="Times New Roman" w:cs="Times New Roman"/>
          <w:sz w:val="28"/>
          <w:szCs w:val="28"/>
        </w:rPr>
        <w:t xml:space="preserve">составили 52 тыс. тонн или 9%. В то же время, из общего объема импортных поставок, доля труб с высоко герметичной резьбой составила 29,3%. При этом обсадные трубы с резьбой </w:t>
      </w:r>
      <w:r>
        <w:rPr>
          <w:rFonts w:ascii="Times New Roman" w:hAnsi="Times New Roman" w:cs="Times New Roman"/>
          <w:sz w:val="28"/>
          <w:szCs w:val="28"/>
          <w:lang w:val="en-US"/>
        </w:rPr>
        <w:t>VAM</w:t>
      </w:r>
      <w:r w:rsidRPr="00783A5A">
        <w:rPr>
          <w:rFonts w:ascii="Times New Roman" w:hAnsi="Times New Roman" w:cs="Times New Roman"/>
          <w:sz w:val="28"/>
          <w:szCs w:val="28"/>
        </w:rPr>
        <w:t xml:space="preserve"> </w:t>
      </w:r>
      <w:r>
        <w:rPr>
          <w:rFonts w:ascii="Times New Roman" w:hAnsi="Times New Roman" w:cs="Times New Roman"/>
          <w:sz w:val="28"/>
          <w:szCs w:val="28"/>
        </w:rPr>
        <w:t>на отечественных предприятиях не производились, и потребности в них удовлетворялись только за счет импорта (около 30 тыс. тонн)</w:t>
      </w:r>
    </w:p>
    <w:p w:rsidR="00D02547" w:rsidRDefault="00D02547" w:rsidP="008A419D">
      <w:pPr>
        <w:shd w:val="clear" w:color="auto" w:fill="FFFFFF"/>
        <w:spacing w:before="115" w:line="482" w:lineRule="exact"/>
        <w:ind w:left="14" w:firstLine="547"/>
        <w:jc w:val="both"/>
      </w:pPr>
      <w:r>
        <w:rPr>
          <w:rFonts w:ascii="Times New Roman" w:hAnsi="Times New Roman" w:cs="Times New Roman"/>
          <w:sz w:val="28"/>
          <w:szCs w:val="28"/>
        </w:rPr>
        <w:t>Можно рассчитывать на дополнительную реализацию намеченных к производству 50 тыс. тонн в год. Для этого необходимо выбрать соответствующую резьбу, обосновать указанный выбор, показать потребителю преимущества производимой резьбы, изготовить опытную партию резьбы и провести её испытания</w:t>
      </w:r>
    </w:p>
    <w:p w:rsidR="00D02547" w:rsidRDefault="00D02547" w:rsidP="008A419D">
      <w:pPr>
        <w:shd w:val="clear" w:color="auto" w:fill="FFFFFF"/>
        <w:spacing w:before="108" w:line="482" w:lineRule="exact"/>
        <w:ind w:left="22" w:firstLine="554"/>
        <w:jc w:val="both"/>
      </w:pPr>
      <w:r>
        <w:rPr>
          <w:rFonts w:ascii="Times New Roman" w:hAnsi="Times New Roman" w:cs="Times New Roman"/>
          <w:b/>
          <w:bCs/>
          <w:sz w:val="28"/>
          <w:szCs w:val="28"/>
        </w:rPr>
        <w:t xml:space="preserve">Фактор пятый </w:t>
      </w:r>
      <w:r>
        <w:rPr>
          <w:rFonts w:ascii="Times New Roman" w:hAnsi="Times New Roman" w:cs="Times New Roman"/>
          <w:sz w:val="28"/>
          <w:szCs w:val="28"/>
        </w:rPr>
        <w:t>- реализация программ по защите внутреннего рынка от недобросовестной конкуренции иностранных трубных производителей.</w:t>
      </w:r>
    </w:p>
    <w:p w:rsidR="00D02547" w:rsidRDefault="00D02547" w:rsidP="008A419D">
      <w:pPr>
        <w:shd w:val="clear" w:color="auto" w:fill="FFFFFF"/>
        <w:spacing w:line="475" w:lineRule="exact"/>
        <w:ind w:left="14" w:firstLine="540"/>
        <w:jc w:val="both"/>
      </w:pPr>
      <w:r>
        <w:rPr>
          <w:rFonts w:ascii="Times New Roman" w:hAnsi="Times New Roman" w:cs="Times New Roman"/>
          <w:sz w:val="28"/>
          <w:szCs w:val="28"/>
        </w:rPr>
        <w:t>Например, уже больше года правительство России не может завершить антидемпинговое расследование в отношении поставок украинских труб на российский рынок. Безусловно, российский рынок труб привлекателен для любой иностранной компании. Поэтому российским трубникам нужна защита от недобросовестной рыночной конкуренции, чтобы объемы поставок были прогнозируемыми.</w:t>
      </w:r>
    </w:p>
    <w:p w:rsidR="00D02547" w:rsidRDefault="00D02547" w:rsidP="008A419D">
      <w:pPr>
        <w:shd w:val="clear" w:color="auto" w:fill="FFFFFF"/>
        <w:spacing w:before="641"/>
        <w:ind w:left="58"/>
        <w:jc w:val="both"/>
      </w:pPr>
      <w:r>
        <w:rPr>
          <w:i/>
          <w:iCs/>
          <w:sz w:val="28"/>
          <w:szCs w:val="28"/>
        </w:rPr>
        <w:t xml:space="preserve">1 </w:t>
      </w:r>
      <w:r>
        <w:rPr>
          <w:rFonts w:cs="Times New Roman"/>
          <w:i/>
          <w:iCs/>
          <w:sz w:val="28"/>
          <w:szCs w:val="28"/>
        </w:rPr>
        <w:t>Л</w:t>
      </w:r>
      <w:r>
        <w:rPr>
          <w:i/>
          <w:iCs/>
          <w:sz w:val="28"/>
          <w:szCs w:val="28"/>
        </w:rPr>
        <w:t>.</w:t>
      </w:r>
      <w:r>
        <w:rPr>
          <w:rFonts w:cs="Times New Roman"/>
          <w:i/>
          <w:iCs/>
          <w:sz w:val="28"/>
          <w:szCs w:val="28"/>
        </w:rPr>
        <w:t>Концепция</w:t>
      </w:r>
      <w:r>
        <w:rPr>
          <w:i/>
          <w:iCs/>
          <w:sz w:val="28"/>
          <w:szCs w:val="28"/>
        </w:rPr>
        <w:t xml:space="preserve"> </w:t>
      </w:r>
      <w:r>
        <w:rPr>
          <w:rFonts w:cs="Times New Roman"/>
          <w:i/>
          <w:iCs/>
          <w:sz w:val="28"/>
          <w:szCs w:val="28"/>
        </w:rPr>
        <w:t>управления</w:t>
      </w:r>
      <w:r>
        <w:rPr>
          <w:i/>
          <w:iCs/>
          <w:sz w:val="28"/>
          <w:szCs w:val="28"/>
        </w:rPr>
        <w:t>.</w:t>
      </w:r>
    </w:p>
    <w:p w:rsidR="00D02547" w:rsidRDefault="00D02547" w:rsidP="008A419D">
      <w:pPr>
        <w:shd w:val="clear" w:color="auto" w:fill="FFFFFF"/>
        <w:spacing w:before="72"/>
        <w:ind w:left="749"/>
        <w:jc w:val="both"/>
      </w:pPr>
      <w:r>
        <w:rPr>
          <w:rFonts w:ascii="Times New Roman" w:hAnsi="Times New Roman" w:cs="Times New Roman"/>
          <w:sz w:val="28"/>
          <w:szCs w:val="28"/>
        </w:rPr>
        <w:t>Наша организация - это открытая система, построенная на базе теории</w:t>
      </w:r>
    </w:p>
    <w:p w:rsidR="00D02547" w:rsidRDefault="00D02547" w:rsidP="008A419D">
      <w:pPr>
        <w:shd w:val="clear" w:color="auto" w:fill="FFFFFF"/>
        <w:spacing w:before="158"/>
        <w:ind w:left="29"/>
        <w:jc w:val="both"/>
      </w:pPr>
      <w:r>
        <w:rPr>
          <w:rFonts w:ascii="Times New Roman" w:hAnsi="Times New Roman" w:cs="Times New Roman"/>
          <w:sz w:val="28"/>
          <w:szCs w:val="28"/>
        </w:rPr>
        <w:t>организации, учитывающая единство факторов внутренней и внешней среды</w:t>
      </w:r>
    </w:p>
    <w:p w:rsidR="00D02547" w:rsidRDefault="00D02547" w:rsidP="008A419D">
      <w:pPr>
        <w:shd w:val="clear" w:color="auto" w:fill="FFFFFF"/>
        <w:spacing w:before="605"/>
        <w:jc w:val="both"/>
        <w:sectPr w:rsidR="00D02547">
          <w:pgSz w:w="11909" w:h="16834"/>
          <w:pgMar w:top="867" w:right="543" w:bottom="360" w:left="1869" w:header="720" w:footer="720" w:gutter="0"/>
          <w:cols w:space="60"/>
          <w:noEndnote/>
        </w:sectPr>
      </w:pPr>
    </w:p>
    <w:p w:rsidR="00D02547" w:rsidRDefault="00D02547" w:rsidP="008A419D">
      <w:pPr>
        <w:shd w:val="clear" w:color="auto" w:fill="FFFFFF"/>
        <w:spacing w:line="482" w:lineRule="exact"/>
        <w:jc w:val="both"/>
      </w:pPr>
      <w:r>
        <w:rPr>
          <w:rFonts w:ascii="Times New Roman" w:hAnsi="Times New Roman" w:cs="Times New Roman"/>
          <w:sz w:val="28"/>
          <w:szCs w:val="28"/>
        </w:rPr>
        <w:t>и сценариев будущего развития. Ориентация идёт на качество продукции, на удовлетворение требований потребителей, а не на объёмы выпуска. В данной ситуации экономического кризиса от руководителей требуется ситуационный подход к управлению, признание важности быстроты, гибкости и адаптации управления к условиям. Главная часть нашей организации - это человеческий ресурс. Главный источник прибавочной стоимости - управленческий персонал, обладающий знаниями и условиями для реализации своего потенциала.</w:t>
      </w:r>
    </w:p>
    <w:p w:rsidR="00D02547" w:rsidRDefault="00D02547" w:rsidP="008A419D">
      <w:pPr>
        <w:shd w:val="clear" w:color="auto" w:fill="FFFFFF"/>
        <w:spacing w:before="346"/>
        <w:ind w:left="43"/>
        <w:jc w:val="both"/>
      </w:pPr>
      <w:r>
        <w:rPr>
          <w:i/>
          <w:iCs/>
          <w:sz w:val="30"/>
          <w:szCs w:val="30"/>
        </w:rPr>
        <w:t>1.5.</w:t>
      </w:r>
      <w:r>
        <w:rPr>
          <w:rFonts w:cs="Times New Roman"/>
          <w:i/>
          <w:iCs/>
          <w:sz w:val="30"/>
          <w:szCs w:val="30"/>
        </w:rPr>
        <w:t>Принципы</w:t>
      </w:r>
      <w:r>
        <w:rPr>
          <w:i/>
          <w:iCs/>
          <w:sz w:val="30"/>
          <w:szCs w:val="30"/>
        </w:rPr>
        <w:t xml:space="preserve"> </w:t>
      </w:r>
      <w:r>
        <w:rPr>
          <w:rFonts w:cs="Times New Roman"/>
          <w:i/>
          <w:iCs/>
          <w:sz w:val="30"/>
          <w:szCs w:val="30"/>
        </w:rPr>
        <w:t>управления</w:t>
      </w:r>
      <w:r>
        <w:rPr>
          <w:i/>
          <w:iCs/>
          <w:sz w:val="30"/>
          <w:szCs w:val="30"/>
        </w:rPr>
        <w:t>.</w:t>
      </w:r>
    </w:p>
    <w:p w:rsidR="00D02547" w:rsidRDefault="00D02547" w:rsidP="008A419D">
      <w:pPr>
        <w:shd w:val="clear" w:color="auto" w:fill="FFFFFF"/>
        <w:spacing w:line="475" w:lineRule="exact"/>
        <w:ind w:left="590"/>
        <w:jc w:val="both"/>
      </w:pPr>
      <w:r>
        <w:rPr>
          <w:rFonts w:ascii="Times New Roman" w:hAnsi="Times New Roman" w:cs="Times New Roman"/>
          <w:sz w:val="28"/>
          <w:szCs w:val="28"/>
        </w:rPr>
        <w:t>Используя основные исходные положения теории управления, ТЭСЦ-5</w:t>
      </w:r>
    </w:p>
    <w:p w:rsidR="00D02547" w:rsidRDefault="00D02547" w:rsidP="008A419D">
      <w:pPr>
        <w:shd w:val="clear" w:color="auto" w:fill="FFFFFF"/>
        <w:spacing w:line="475" w:lineRule="exact"/>
        <w:ind w:left="14"/>
        <w:jc w:val="both"/>
      </w:pPr>
      <w:r>
        <w:rPr>
          <w:rFonts w:ascii="Times New Roman" w:hAnsi="Times New Roman" w:cs="Times New Roman"/>
          <w:sz w:val="28"/>
          <w:szCs w:val="28"/>
        </w:rPr>
        <w:t>руководствуется принципами управления, которые позволяют осуществлять эффективное управление и достигать результатов с минимальными затратами ресурсов. Руководители высшего ранга своевременно реагируют на изменения во внешней среде, умеют контактировать с поставщиками, покупателями, клиентами, заказчиками.</w:t>
      </w:r>
    </w:p>
    <w:p w:rsidR="00D02547" w:rsidRDefault="00D02547" w:rsidP="008A419D">
      <w:pPr>
        <w:shd w:val="clear" w:color="auto" w:fill="FFFFFF"/>
        <w:spacing w:line="475" w:lineRule="exact"/>
        <w:ind w:left="22" w:firstLine="562"/>
        <w:jc w:val="both"/>
      </w:pPr>
      <w:r>
        <w:rPr>
          <w:rFonts w:ascii="Times New Roman" w:hAnsi="Times New Roman" w:cs="Times New Roman"/>
          <w:sz w:val="28"/>
          <w:szCs w:val="28"/>
        </w:rPr>
        <w:t>Производственные потери происходят в основном из-за некачественной поставки рулонной стали («Северсталь» г. Череповец, «Магнитогорск»). Поставщику предъявляются претензии, который своевременно оплачивает убытки. Качество-самый экономичный и наименее капиталоёмкий способ повышения производительности, который охватывает всю организацию. Все работники выполняют правила внутреннего трудового распорядка, а менеджеры применяют справедливые санкции к нарушителям дисциплины. Внутри нашей организации- гармония интересов всех категорий персонала в обеспечении единства интересов и усилий по достижению целей управления. Менеджеры работают в тесном контакте друг с другом и связаны узами сотрудничества и взаимозависимости, участвуя в выработке наиболее важных решений. Взаимодействие между звеньями по вертикали и горизонтали согласованы с основными целями организации, а сложные решения принимаются большинством трудового коллектива. Честное</w:t>
      </w:r>
    </w:p>
    <w:p w:rsidR="00D02547" w:rsidRPr="00E27916" w:rsidRDefault="00D02547" w:rsidP="008A419D">
      <w:pPr>
        <w:shd w:val="clear" w:color="auto" w:fill="FFFFFF"/>
        <w:spacing w:before="662"/>
        <w:jc w:val="both"/>
      </w:pPr>
    </w:p>
    <w:p w:rsidR="00D02547" w:rsidRDefault="00D02547" w:rsidP="008A419D">
      <w:pPr>
        <w:shd w:val="clear" w:color="auto" w:fill="FFFFFF"/>
        <w:spacing w:before="662"/>
        <w:jc w:val="both"/>
        <w:sectPr w:rsidR="00D02547">
          <w:pgSz w:w="11909" w:h="16834"/>
          <w:pgMar w:top="868" w:right="756" w:bottom="360" w:left="1627" w:header="720" w:footer="720" w:gutter="0"/>
          <w:cols w:space="60"/>
          <w:noEndnote/>
        </w:sectPr>
      </w:pPr>
    </w:p>
    <w:p w:rsidR="00D02547" w:rsidRDefault="00D02547" w:rsidP="008A419D">
      <w:pPr>
        <w:shd w:val="clear" w:color="auto" w:fill="FFFFFF"/>
        <w:spacing w:line="475" w:lineRule="exact"/>
        <w:ind w:left="122"/>
        <w:jc w:val="both"/>
      </w:pPr>
      <w:r>
        <w:rPr>
          <w:rFonts w:ascii="Times New Roman" w:hAnsi="Times New Roman" w:cs="Times New Roman"/>
          <w:sz w:val="28"/>
          <w:szCs w:val="28"/>
        </w:rPr>
        <w:t>отношение и доверие людям, соблюдение норм общественной морали играют большую роль в достижении общих целей организации.</w:t>
      </w:r>
    </w:p>
    <w:p w:rsidR="00D02547" w:rsidRDefault="00D02547" w:rsidP="008A419D">
      <w:pPr>
        <w:shd w:val="clear" w:color="auto" w:fill="FFFFFF"/>
        <w:spacing w:before="648"/>
        <w:ind w:left="158"/>
        <w:jc w:val="both"/>
      </w:pPr>
      <w:r>
        <w:rPr>
          <w:i/>
          <w:iCs/>
          <w:sz w:val="28"/>
          <w:szCs w:val="28"/>
        </w:rPr>
        <w:t>1.6.</w:t>
      </w:r>
      <w:r>
        <w:rPr>
          <w:rFonts w:cs="Times New Roman"/>
          <w:i/>
          <w:iCs/>
          <w:sz w:val="28"/>
          <w:szCs w:val="28"/>
        </w:rPr>
        <w:t>Законы</w:t>
      </w:r>
      <w:r>
        <w:rPr>
          <w:i/>
          <w:iCs/>
          <w:sz w:val="28"/>
          <w:szCs w:val="28"/>
        </w:rPr>
        <w:t xml:space="preserve"> </w:t>
      </w:r>
      <w:r>
        <w:rPr>
          <w:rFonts w:cs="Times New Roman"/>
          <w:i/>
          <w:iCs/>
          <w:sz w:val="28"/>
          <w:szCs w:val="28"/>
        </w:rPr>
        <w:t>организации</w:t>
      </w:r>
      <w:r>
        <w:rPr>
          <w:i/>
          <w:iCs/>
          <w:sz w:val="28"/>
          <w:szCs w:val="28"/>
        </w:rPr>
        <w:t>.</w:t>
      </w:r>
    </w:p>
    <w:p w:rsidR="00D02547" w:rsidRDefault="00D02547" w:rsidP="008A419D">
      <w:pPr>
        <w:spacing w:after="43"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240"/>
        <w:gridCol w:w="6502"/>
      </w:tblGrid>
      <w:tr w:rsidR="00D02547" w:rsidRPr="00D04ED0">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14"/>
              <w:jc w:val="both"/>
            </w:pPr>
            <w:r>
              <w:rPr>
                <w:rFonts w:ascii="Times New Roman" w:hAnsi="Times New Roman" w:cs="Times New Roman"/>
                <w:sz w:val="28"/>
                <w:szCs w:val="28"/>
              </w:rPr>
              <w:t>Закон организации</w:t>
            </w:r>
          </w:p>
        </w:tc>
        <w:tc>
          <w:tcPr>
            <w:tcW w:w="6502"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z w:val="28"/>
                <w:szCs w:val="28"/>
              </w:rPr>
              <w:t>Пример действия закона</w:t>
            </w:r>
          </w:p>
        </w:tc>
      </w:tr>
      <w:tr w:rsidR="00D02547" w:rsidRPr="00D04ED0">
        <w:trPr>
          <w:trHeight w:hRule="exact" w:val="129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43"/>
              <w:jc w:val="both"/>
            </w:pPr>
            <w:r w:rsidRPr="00D04ED0">
              <w:rPr>
                <w:rFonts w:ascii="Times New Roman" w:hAnsi="Times New Roman" w:cs="Times New Roman"/>
                <w:sz w:val="28"/>
                <w:szCs w:val="28"/>
              </w:rPr>
              <w:t xml:space="preserve">1. </w:t>
            </w:r>
            <w:r>
              <w:rPr>
                <w:rFonts w:ascii="Times New Roman" w:hAnsi="Times New Roman" w:cs="Times New Roman"/>
                <w:sz w:val="28"/>
                <w:szCs w:val="28"/>
              </w:rPr>
              <w:t>Закон синергии</w:t>
            </w:r>
          </w:p>
        </w:tc>
        <w:tc>
          <w:tcPr>
            <w:tcW w:w="6502"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17" w:lineRule="exact"/>
              <w:ind w:right="194"/>
              <w:jc w:val="both"/>
            </w:pPr>
            <w:r>
              <w:rPr>
                <w:rFonts w:ascii="Times New Roman" w:hAnsi="Times New Roman" w:cs="Times New Roman"/>
                <w:spacing w:val="-1"/>
                <w:sz w:val="28"/>
                <w:szCs w:val="28"/>
              </w:rPr>
              <w:t xml:space="preserve">Потенция цеха зависит от квалификации рабочих, </w:t>
            </w:r>
            <w:r>
              <w:rPr>
                <w:rFonts w:ascii="Times New Roman" w:hAnsi="Times New Roman" w:cs="Times New Roman"/>
                <w:sz w:val="28"/>
                <w:szCs w:val="28"/>
              </w:rPr>
              <w:t>от качества продукции, профессионализма руководителей, деятельность которых направлена на поиск наилучшего набора ресурсов.</w:t>
            </w:r>
          </w:p>
        </w:tc>
      </w:tr>
      <w:tr w:rsidR="00D02547" w:rsidRPr="00D04ED0">
        <w:trPr>
          <w:trHeight w:hRule="exact" w:val="1620"/>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2"/>
              <w:jc w:val="both"/>
            </w:pPr>
            <w:r w:rsidRPr="00D04ED0">
              <w:rPr>
                <w:rFonts w:ascii="Times New Roman" w:hAnsi="Times New Roman" w:cs="Times New Roman"/>
                <w:sz w:val="28"/>
                <w:szCs w:val="28"/>
              </w:rPr>
              <w:t>2.</w:t>
            </w:r>
            <w:r>
              <w:rPr>
                <w:rFonts w:ascii="Times New Roman" w:hAnsi="Times New Roman" w:cs="Times New Roman"/>
                <w:sz w:val="28"/>
                <w:szCs w:val="28"/>
              </w:rPr>
              <w:t>Закон самосохранения</w:t>
            </w:r>
          </w:p>
        </w:tc>
        <w:tc>
          <w:tcPr>
            <w:tcW w:w="6502"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24" w:lineRule="exact"/>
              <w:ind w:right="108"/>
              <w:jc w:val="both"/>
            </w:pPr>
            <w:r>
              <w:rPr>
                <w:rFonts w:ascii="Times New Roman" w:hAnsi="Times New Roman" w:cs="Times New Roman"/>
                <w:sz w:val="28"/>
                <w:szCs w:val="28"/>
              </w:rPr>
              <w:t>Наш цех не устойчив в данный момент в условиях конкуренции (наши конкуренты АТЗ, ЧТПЗ). Для того, чтобы наш цех был конкурентоспособен, используем новые технологии, улучшаем качество труб, осваиваем выпуск новых сортаментов труб.</w:t>
            </w:r>
          </w:p>
        </w:tc>
      </w:tr>
      <w:tr w:rsidR="00D02547" w:rsidRPr="00D04ED0">
        <w:trPr>
          <w:trHeight w:hRule="exact" w:val="98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2"/>
              <w:jc w:val="both"/>
            </w:pPr>
            <w:r w:rsidRPr="00D04ED0">
              <w:rPr>
                <w:rFonts w:ascii="Times New Roman" w:hAnsi="Times New Roman" w:cs="Times New Roman"/>
                <w:sz w:val="28"/>
                <w:szCs w:val="28"/>
              </w:rPr>
              <w:t xml:space="preserve">3. </w:t>
            </w:r>
            <w:r>
              <w:rPr>
                <w:rFonts w:ascii="Times New Roman" w:hAnsi="Times New Roman" w:cs="Times New Roman"/>
                <w:sz w:val="28"/>
                <w:szCs w:val="28"/>
              </w:rPr>
              <w:t>Закон развития</w:t>
            </w:r>
          </w:p>
        </w:tc>
        <w:tc>
          <w:tcPr>
            <w:tcW w:w="6502"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24" w:lineRule="exact"/>
              <w:ind w:right="922"/>
              <w:jc w:val="both"/>
            </w:pPr>
            <w:r>
              <w:rPr>
                <w:rFonts w:ascii="Times New Roman" w:hAnsi="Times New Roman" w:cs="Times New Roman"/>
                <w:sz w:val="28"/>
                <w:szCs w:val="28"/>
              </w:rPr>
              <w:t xml:space="preserve">Наш цех развивается эволюционным путем, постепенно прогрессируя (закупки нового </w:t>
            </w:r>
            <w:r>
              <w:rPr>
                <w:rFonts w:ascii="Times New Roman" w:hAnsi="Times New Roman" w:cs="Times New Roman"/>
                <w:spacing w:val="-1"/>
                <w:sz w:val="28"/>
                <w:szCs w:val="28"/>
              </w:rPr>
              <w:t>оборудования, освоение новой продукции).</w:t>
            </w:r>
          </w:p>
        </w:tc>
      </w:tr>
    </w:tbl>
    <w:p w:rsidR="00D02547" w:rsidRDefault="00D02547" w:rsidP="008A419D">
      <w:pPr>
        <w:shd w:val="clear" w:color="auto" w:fill="FFFFFF"/>
        <w:spacing w:before="842"/>
        <w:ind w:left="151"/>
        <w:jc w:val="both"/>
      </w:pPr>
      <w:r>
        <w:rPr>
          <w:rFonts w:cs="Times New Roman"/>
          <w:sz w:val="32"/>
          <w:szCs w:val="32"/>
        </w:rPr>
        <w:t>Глава</w:t>
      </w:r>
      <w:r>
        <w:rPr>
          <w:sz w:val="32"/>
          <w:szCs w:val="32"/>
        </w:rPr>
        <w:t xml:space="preserve"> 2.</w:t>
      </w:r>
      <w:r>
        <w:rPr>
          <w:rFonts w:cs="Times New Roman"/>
          <w:sz w:val="32"/>
          <w:szCs w:val="32"/>
        </w:rPr>
        <w:t>Выявление</w:t>
      </w:r>
      <w:r>
        <w:rPr>
          <w:sz w:val="32"/>
          <w:szCs w:val="32"/>
        </w:rPr>
        <w:t xml:space="preserve"> </w:t>
      </w:r>
      <w:r>
        <w:rPr>
          <w:rFonts w:cs="Times New Roman"/>
          <w:sz w:val="32"/>
          <w:szCs w:val="32"/>
        </w:rPr>
        <w:t>проблем</w:t>
      </w:r>
      <w:r>
        <w:rPr>
          <w:sz w:val="32"/>
          <w:szCs w:val="32"/>
        </w:rPr>
        <w:t xml:space="preserve"> </w:t>
      </w:r>
      <w:r>
        <w:rPr>
          <w:rFonts w:cs="Times New Roman"/>
          <w:sz w:val="32"/>
          <w:szCs w:val="32"/>
        </w:rPr>
        <w:t>в</w:t>
      </w:r>
      <w:r>
        <w:rPr>
          <w:sz w:val="32"/>
          <w:szCs w:val="32"/>
        </w:rPr>
        <w:t xml:space="preserve"> </w:t>
      </w:r>
      <w:r>
        <w:rPr>
          <w:rFonts w:cs="Times New Roman"/>
          <w:sz w:val="32"/>
          <w:szCs w:val="32"/>
        </w:rPr>
        <w:t>управлении</w:t>
      </w:r>
      <w:r>
        <w:rPr>
          <w:sz w:val="32"/>
          <w:szCs w:val="32"/>
        </w:rPr>
        <w:t xml:space="preserve"> </w:t>
      </w:r>
      <w:r>
        <w:rPr>
          <w:rFonts w:cs="Times New Roman"/>
          <w:sz w:val="32"/>
          <w:szCs w:val="32"/>
        </w:rPr>
        <w:t>организацией</w:t>
      </w:r>
      <w:r>
        <w:rPr>
          <w:sz w:val="32"/>
          <w:szCs w:val="32"/>
        </w:rPr>
        <w:t>.</w:t>
      </w:r>
    </w:p>
    <w:p w:rsidR="00D02547" w:rsidRDefault="00D02547" w:rsidP="008A419D">
      <w:pPr>
        <w:shd w:val="clear" w:color="auto" w:fill="FFFFFF"/>
        <w:spacing w:before="238"/>
        <w:ind w:left="151"/>
        <w:jc w:val="both"/>
      </w:pPr>
      <w:r>
        <w:rPr>
          <w:i/>
          <w:iCs/>
          <w:sz w:val="28"/>
          <w:szCs w:val="28"/>
        </w:rPr>
        <w:t>2.1.</w:t>
      </w:r>
      <w:r>
        <w:rPr>
          <w:rFonts w:cs="Times New Roman"/>
          <w:i/>
          <w:iCs/>
          <w:sz w:val="28"/>
          <w:szCs w:val="28"/>
        </w:rPr>
        <w:t>Организационная</w:t>
      </w:r>
      <w:r>
        <w:rPr>
          <w:i/>
          <w:iCs/>
          <w:sz w:val="28"/>
          <w:szCs w:val="28"/>
        </w:rPr>
        <w:t xml:space="preserve"> </w:t>
      </w:r>
      <w:r>
        <w:rPr>
          <w:rFonts w:cs="Times New Roman"/>
          <w:i/>
          <w:iCs/>
          <w:sz w:val="28"/>
          <w:szCs w:val="28"/>
        </w:rPr>
        <w:t>структура</w:t>
      </w:r>
      <w:r>
        <w:rPr>
          <w:i/>
          <w:iCs/>
          <w:sz w:val="28"/>
          <w:szCs w:val="28"/>
        </w:rPr>
        <w:t>.</w:t>
      </w:r>
    </w:p>
    <w:p w:rsidR="00D02547" w:rsidRDefault="00D02547" w:rsidP="008A419D">
      <w:pPr>
        <w:shd w:val="clear" w:color="auto" w:fill="FFFFFF"/>
        <w:spacing w:before="58"/>
        <w:ind w:left="864"/>
        <w:jc w:val="both"/>
      </w:pPr>
      <w:r>
        <w:rPr>
          <w:rFonts w:ascii="Times New Roman" w:hAnsi="Times New Roman" w:cs="Times New Roman"/>
          <w:sz w:val="28"/>
          <w:szCs w:val="28"/>
        </w:rPr>
        <w:t>Социально - экономическая организация характеризуется наличием</w:t>
      </w:r>
    </w:p>
    <w:p w:rsidR="00D02547" w:rsidRDefault="00D02547" w:rsidP="008A419D">
      <w:pPr>
        <w:shd w:val="clear" w:color="auto" w:fill="FFFFFF"/>
        <w:spacing w:before="166"/>
        <w:ind w:left="151"/>
        <w:jc w:val="both"/>
      </w:pPr>
      <w:r>
        <w:rPr>
          <w:rFonts w:ascii="Times New Roman" w:hAnsi="Times New Roman" w:cs="Times New Roman"/>
          <w:sz w:val="28"/>
          <w:szCs w:val="28"/>
        </w:rPr>
        <w:t>социальных и экономических связей между работниками.</w:t>
      </w:r>
    </w:p>
    <w:p w:rsidR="00D02547" w:rsidRDefault="00D02547" w:rsidP="008A419D">
      <w:pPr>
        <w:shd w:val="clear" w:color="auto" w:fill="FFFFFF"/>
        <w:spacing w:before="158" w:line="475" w:lineRule="exact"/>
        <w:ind w:left="151" w:firstLine="720"/>
        <w:jc w:val="both"/>
      </w:pPr>
      <w:r>
        <w:rPr>
          <w:rFonts w:ascii="Times New Roman" w:hAnsi="Times New Roman" w:cs="Times New Roman"/>
          <w:sz w:val="28"/>
          <w:szCs w:val="28"/>
        </w:rPr>
        <w:t>К социальным связям относятся: межличностные, бытовые отношения; отношения по уровням управления; отношения к человеку общественных организаций. К экономическим связям относятся: материальное стимулирование и ответственность, прожиточный уровень, льготы и привилегии. Соотношение этих связей играет решающую роль при создании или диагностике состояния организации.</w:t>
      </w:r>
    </w:p>
    <w:p w:rsidR="00D02547" w:rsidRDefault="00D02547" w:rsidP="008A419D">
      <w:pPr>
        <w:shd w:val="clear" w:color="auto" w:fill="FFFFFF"/>
        <w:spacing w:before="7" w:line="475" w:lineRule="exact"/>
        <w:ind w:left="158" w:right="518" w:firstLine="1440"/>
        <w:jc w:val="both"/>
      </w:pPr>
      <w:r>
        <w:rPr>
          <w:rFonts w:ascii="Times New Roman" w:hAnsi="Times New Roman" w:cs="Times New Roman"/>
          <w:sz w:val="28"/>
          <w:szCs w:val="28"/>
        </w:rPr>
        <w:t>В нашей организации ярко выражена иерархическая схема организационных отношений (См. схему).</w:t>
      </w:r>
    </w:p>
    <w:p w:rsidR="00D02547" w:rsidRDefault="00D02547" w:rsidP="008A419D">
      <w:pPr>
        <w:shd w:val="clear" w:color="auto" w:fill="FFFFFF"/>
        <w:spacing w:before="1951"/>
        <w:ind w:left="9446"/>
        <w:jc w:val="both"/>
        <w:sectPr w:rsidR="00D02547">
          <w:pgSz w:w="11909" w:h="16834"/>
          <w:pgMar w:top="874" w:right="421" w:bottom="360" w:left="1747"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296"/>
        <w:gridCol w:w="914"/>
        <w:gridCol w:w="187"/>
        <w:gridCol w:w="547"/>
        <w:gridCol w:w="187"/>
        <w:gridCol w:w="360"/>
        <w:gridCol w:w="187"/>
        <w:gridCol w:w="252"/>
        <w:gridCol w:w="662"/>
        <w:gridCol w:w="187"/>
        <w:gridCol w:w="727"/>
        <w:gridCol w:w="14"/>
        <w:gridCol w:w="360"/>
        <w:gridCol w:w="180"/>
        <w:gridCol w:w="547"/>
        <w:gridCol w:w="187"/>
        <w:gridCol w:w="266"/>
        <w:gridCol w:w="281"/>
        <w:gridCol w:w="1069"/>
        <w:gridCol w:w="11"/>
        <w:gridCol w:w="748"/>
        <w:gridCol w:w="547"/>
      </w:tblGrid>
      <w:tr w:rsidR="00D02547" w:rsidRPr="00D04ED0" w:rsidTr="00746BF5">
        <w:trPr>
          <w:gridAfter w:val="5"/>
          <w:wAfter w:w="2656" w:type="dxa"/>
          <w:trHeight w:hRule="exact" w:val="331"/>
        </w:trPr>
        <w:tc>
          <w:tcPr>
            <w:tcW w:w="3491" w:type="dxa"/>
            <w:gridSpan w:val="6"/>
            <w:tcBorders>
              <w:top w:val="nil"/>
              <w:left w:val="nil"/>
              <w:bottom w:val="nil"/>
              <w:right w:val="nil"/>
            </w:tcBorders>
            <w:shd w:val="clear" w:color="auto" w:fill="FFFFFF"/>
          </w:tcPr>
          <w:p w:rsidR="00D02547" w:rsidRPr="00D04ED0" w:rsidRDefault="00D02547" w:rsidP="008A419D">
            <w:pPr>
              <w:shd w:val="clear" w:color="auto" w:fill="FFFFFF"/>
              <w:jc w:val="both"/>
            </w:pPr>
          </w:p>
        </w:tc>
        <w:tc>
          <w:tcPr>
            <w:tcW w:w="187" w:type="dxa"/>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252" w:type="dxa"/>
            <w:tcBorders>
              <w:top w:val="nil"/>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662" w:type="dxa"/>
            <w:tcBorders>
              <w:top w:val="single" w:sz="6" w:space="0" w:color="auto"/>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187"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1828" w:type="dxa"/>
            <w:gridSpan w:val="5"/>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r>
              <w:rPr>
                <w:rFonts w:ascii="Times New Roman" w:hAnsi="Times New Roman" w:cs="Times New Roman"/>
                <w:sz w:val="26"/>
                <w:szCs w:val="26"/>
              </w:rPr>
              <w:t>Начальник</w:t>
            </w:r>
          </w:p>
        </w:tc>
        <w:tc>
          <w:tcPr>
            <w:tcW w:w="187"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266" w:type="dxa"/>
            <w:tcBorders>
              <w:top w:val="single" w:sz="6" w:space="0" w:color="auto"/>
              <w:left w:val="nil"/>
              <w:bottom w:val="nil"/>
              <w:right w:val="single" w:sz="6" w:space="0" w:color="auto"/>
            </w:tcBorders>
            <w:shd w:val="clear" w:color="auto" w:fill="FFFFFF"/>
          </w:tcPr>
          <w:p w:rsidR="00D02547" w:rsidRPr="00D04ED0" w:rsidRDefault="00D02547" w:rsidP="008A419D">
            <w:pPr>
              <w:shd w:val="clear" w:color="auto" w:fill="FFFFFF"/>
              <w:jc w:val="both"/>
            </w:pPr>
          </w:p>
        </w:tc>
      </w:tr>
      <w:tr w:rsidR="00D02547" w:rsidRPr="00D04ED0" w:rsidTr="00746BF5">
        <w:trPr>
          <w:gridAfter w:val="5"/>
          <w:wAfter w:w="2656" w:type="dxa"/>
          <w:trHeight w:hRule="exact" w:val="101"/>
        </w:trPr>
        <w:tc>
          <w:tcPr>
            <w:tcW w:w="3491" w:type="dxa"/>
            <w:gridSpan w:val="6"/>
            <w:tcBorders>
              <w:top w:val="nil"/>
              <w:left w:val="nil"/>
              <w:bottom w:val="nil"/>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3130" w:type="dxa"/>
            <w:gridSpan w:val="9"/>
            <w:tcBorders>
              <w:top w:val="single" w:sz="6" w:space="0" w:color="auto"/>
              <w:left w:val="single" w:sz="6" w:space="0" w:color="auto"/>
              <w:bottom w:val="nil"/>
              <w:right w:val="single" w:sz="6" w:space="0" w:color="auto"/>
            </w:tcBorders>
            <w:shd w:val="clear" w:color="auto" w:fill="FFFFFF"/>
          </w:tcPr>
          <w:p w:rsidR="00D02547" w:rsidRPr="00D04ED0" w:rsidRDefault="003C598C" w:rsidP="008A419D">
            <w:pPr>
              <w:shd w:val="clear" w:color="auto" w:fill="FFFFFF"/>
              <w:ind w:left="1138"/>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25.05pt;margin-top:0;width:0;height:38.25pt;z-index:251657216;mso-position-horizontal-relative:text;mso-position-vertical-relative:text" o:connectortype="straight"/>
              </w:pict>
            </w:r>
            <w:r>
              <w:rPr>
                <w:noProof/>
              </w:rPr>
              <w:pict>
                <v:shape id="_x0000_s1027" type="#_x0000_t32" style="position:absolute;left:0;text-align:left;margin-left:154.55pt;margin-top:0;width:70.5pt;height:0;z-index:251656192;mso-position-horizontal-relative:text;mso-position-vertical-relative:text" o:connectortype="straight"/>
              </w:pict>
            </w:r>
          </w:p>
        </w:tc>
      </w:tr>
      <w:tr w:rsidR="00D02547" w:rsidRPr="00D04ED0" w:rsidTr="00746BF5">
        <w:trPr>
          <w:gridAfter w:val="5"/>
          <w:wAfter w:w="2656" w:type="dxa"/>
          <w:trHeight w:hRule="exact" w:val="288"/>
        </w:trPr>
        <w:tc>
          <w:tcPr>
            <w:tcW w:w="2944" w:type="dxa"/>
            <w:gridSpan w:val="4"/>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547" w:type="dxa"/>
            <w:gridSpan w:val="2"/>
            <w:tcBorders>
              <w:top w:val="nil"/>
              <w:left w:val="nil"/>
              <w:bottom w:val="nil"/>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3130" w:type="dxa"/>
            <w:gridSpan w:val="9"/>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r>
      <w:tr w:rsidR="00D02547" w:rsidRPr="00D04ED0" w:rsidTr="00746BF5">
        <w:trPr>
          <w:trHeight w:hRule="exact" w:val="389"/>
        </w:trPr>
        <w:tc>
          <w:tcPr>
            <w:tcW w:w="2944" w:type="dxa"/>
            <w:gridSpan w:val="4"/>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58"/>
              <w:jc w:val="both"/>
            </w:pPr>
            <w:r>
              <w:rPr>
                <w:rFonts w:ascii="Times New Roman" w:hAnsi="Times New Roman" w:cs="Times New Roman"/>
                <w:sz w:val="26"/>
                <w:szCs w:val="26"/>
              </w:rPr>
              <w:t>Технолог цеха</w:t>
            </w:r>
          </w:p>
        </w:tc>
        <w:tc>
          <w:tcPr>
            <w:tcW w:w="547" w:type="dxa"/>
            <w:gridSpan w:val="2"/>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nil"/>
              <w:left w:val="single" w:sz="6" w:space="0" w:color="auto"/>
              <w:bottom w:val="nil"/>
              <w:right w:val="nil"/>
            </w:tcBorders>
            <w:shd w:val="clear" w:color="auto" w:fill="FFFFFF"/>
          </w:tcPr>
          <w:p w:rsidR="00D02547" w:rsidRPr="00D04ED0" w:rsidRDefault="00D02547" w:rsidP="008A419D">
            <w:pPr>
              <w:shd w:val="clear" w:color="auto" w:fill="FFFFFF"/>
              <w:jc w:val="both"/>
            </w:pPr>
          </w:p>
        </w:tc>
        <w:tc>
          <w:tcPr>
            <w:tcW w:w="1576" w:type="dxa"/>
            <w:gridSpan w:val="3"/>
            <w:tcBorders>
              <w:top w:val="single" w:sz="6" w:space="0" w:color="auto"/>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1554" w:type="dxa"/>
            <w:gridSpan w:val="6"/>
            <w:tcBorders>
              <w:top w:val="single" w:sz="6" w:space="0" w:color="auto"/>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281" w:type="dxa"/>
            <w:tcBorders>
              <w:top w:val="nil"/>
              <w:left w:val="nil"/>
              <w:bottom w:val="nil"/>
              <w:right w:val="nil"/>
            </w:tcBorders>
            <w:shd w:val="clear" w:color="auto" w:fill="FFFFFF"/>
          </w:tcPr>
          <w:p w:rsidR="00D02547" w:rsidRPr="00D04ED0" w:rsidRDefault="00D02547" w:rsidP="008A419D">
            <w:pPr>
              <w:shd w:val="clear" w:color="auto" w:fill="FFFFFF"/>
              <w:jc w:val="both"/>
            </w:pPr>
          </w:p>
        </w:tc>
        <w:tc>
          <w:tcPr>
            <w:tcW w:w="2375" w:type="dxa"/>
            <w:gridSpan w:val="4"/>
            <w:tcBorders>
              <w:top w:val="nil"/>
              <w:left w:val="nil"/>
              <w:bottom w:val="single" w:sz="6" w:space="0" w:color="auto"/>
              <w:right w:val="nil"/>
            </w:tcBorders>
            <w:shd w:val="clear" w:color="auto" w:fill="FFFFFF"/>
          </w:tcPr>
          <w:p w:rsidR="00D02547" w:rsidRPr="00D04ED0" w:rsidRDefault="00D02547" w:rsidP="008A419D">
            <w:pPr>
              <w:shd w:val="clear" w:color="auto" w:fill="FFFFFF"/>
              <w:ind w:left="1102"/>
              <w:jc w:val="both"/>
              <w:rPr>
                <w:lang w:val="en-US"/>
              </w:rPr>
            </w:pPr>
          </w:p>
        </w:tc>
      </w:tr>
      <w:tr w:rsidR="00D02547" w:rsidRPr="00D04ED0" w:rsidTr="009204B9">
        <w:trPr>
          <w:trHeight w:hRule="exact" w:val="1031"/>
        </w:trPr>
        <w:tc>
          <w:tcPr>
            <w:tcW w:w="2944" w:type="dxa"/>
            <w:gridSpan w:val="4"/>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547" w:type="dxa"/>
            <w:gridSpan w:val="2"/>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nil"/>
              <w:left w:val="single" w:sz="6" w:space="0" w:color="auto"/>
              <w:bottom w:val="nil"/>
              <w:right w:val="single" w:sz="4" w:space="0" w:color="auto"/>
            </w:tcBorders>
            <w:shd w:val="clear" w:color="auto" w:fill="FFFFFF"/>
          </w:tcPr>
          <w:p w:rsidR="00D02547" w:rsidRPr="00D04ED0" w:rsidRDefault="003C598C" w:rsidP="008A419D">
            <w:pPr>
              <w:shd w:val="clear" w:color="auto" w:fill="FFFFFF"/>
              <w:jc w:val="both"/>
            </w:pPr>
            <w:r>
              <w:rPr>
                <w:noProof/>
              </w:rPr>
              <w:pict>
                <v:shape id="_x0000_s1028" type="#_x0000_t32" style="position:absolute;left:0;text-align:left;margin-left:-2pt;margin-top:21.1pt;width:21.75pt;height:0;z-index:251659264;mso-position-horizontal-relative:text;mso-position-vertical-relative:text" o:connectortype="straight"/>
              </w:pict>
            </w:r>
          </w:p>
        </w:tc>
        <w:tc>
          <w:tcPr>
            <w:tcW w:w="3130" w:type="dxa"/>
            <w:gridSpan w:val="9"/>
            <w:tcBorders>
              <w:top w:val="single" w:sz="6" w:space="0" w:color="auto"/>
              <w:left w:val="single" w:sz="4" w:space="0" w:color="auto"/>
              <w:bottom w:val="nil"/>
              <w:right w:val="single" w:sz="6" w:space="0" w:color="auto"/>
            </w:tcBorders>
            <w:shd w:val="clear" w:color="auto" w:fill="FFFFFF"/>
          </w:tcPr>
          <w:p w:rsidR="00D02547" w:rsidRPr="00D04ED0" w:rsidRDefault="00D02547" w:rsidP="009204B9">
            <w:pPr>
              <w:shd w:val="clear" w:color="auto" w:fill="FFFFFF"/>
              <w:spacing w:line="324" w:lineRule="exact"/>
              <w:ind w:left="922" w:right="783"/>
              <w:jc w:val="center"/>
              <w:rPr>
                <w:lang w:val="en-US"/>
              </w:rPr>
            </w:pPr>
            <w:r>
              <w:rPr>
                <w:rFonts w:ascii="Times New Roman" w:hAnsi="Times New Roman" w:cs="Times New Roman"/>
                <w:sz w:val="26"/>
                <w:szCs w:val="26"/>
              </w:rPr>
              <w:t>Зам. Начальника  цеха</w:t>
            </w:r>
          </w:p>
        </w:tc>
        <w:tc>
          <w:tcPr>
            <w:tcW w:w="281" w:type="dxa"/>
            <w:tcBorders>
              <w:top w:val="nil"/>
              <w:left w:val="single" w:sz="6" w:space="0" w:color="auto"/>
              <w:bottom w:val="nil"/>
              <w:right w:val="single" w:sz="6" w:space="0" w:color="auto"/>
            </w:tcBorders>
            <w:shd w:val="clear" w:color="auto" w:fill="FFFFFF"/>
          </w:tcPr>
          <w:p w:rsidR="00D02547" w:rsidRPr="00D04ED0" w:rsidRDefault="003C598C" w:rsidP="008A419D">
            <w:pPr>
              <w:shd w:val="clear" w:color="auto" w:fill="FFFFFF"/>
              <w:jc w:val="both"/>
            </w:pPr>
            <w:r>
              <w:rPr>
                <w:noProof/>
              </w:rPr>
              <w:pict>
                <v:shape id="_x0000_s1029" type="#_x0000_t32" style="position:absolute;left:0;text-align:left;margin-left:-1.95pt;margin-top:21.1pt;width:13.5pt;height:0;z-index:251660288;mso-position-horizontal-relative:text;mso-position-vertical-relative:text" o:connectortype="straight"/>
              </w:pict>
            </w:r>
          </w:p>
        </w:tc>
        <w:tc>
          <w:tcPr>
            <w:tcW w:w="2375" w:type="dxa"/>
            <w:gridSpan w:val="4"/>
            <w:tcBorders>
              <w:top w:val="single" w:sz="6" w:space="0" w:color="auto"/>
              <w:left w:val="single" w:sz="6" w:space="0" w:color="auto"/>
              <w:bottom w:val="nil"/>
              <w:right w:val="single" w:sz="6" w:space="0" w:color="auto"/>
            </w:tcBorders>
            <w:shd w:val="clear" w:color="auto" w:fill="FFFFFF"/>
          </w:tcPr>
          <w:p w:rsidR="00D02547" w:rsidRPr="00D04ED0" w:rsidRDefault="00D02547" w:rsidP="009204B9">
            <w:pPr>
              <w:shd w:val="clear" w:color="auto" w:fill="FFFFFF"/>
              <w:spacing w:line="302" w:lineRule="exact"/>
              <w:ind w:left="43" w:right="641"/>
              <w:jc w:val="center"/>
            </w:pPr>
            <w:r>
              <w:rPr>
                <w:rFonts w:ascii="Times New Roman" w:hAnsi="Times New Roman" w:cs="Times New Roman"/>
                <w:sz w:val="26"/>
                <w:szCs w:val="26"/>
              </w:rPr>
              <w:t>Начальник участка ОТК</w:t>
            </w:r>
          </w:p>
        </w:tc>
      </w:tr>
      <w:tr w:rsidR="00D02547" w:rsidRPr="00D04ED0" w:rsidTr="00746BF5">
        <w:trPr>
          <w:trHeight w:hRule="exact" w:val="134"/>
        </w:trPr>
        <w:tc>
          <w:tcPr>
            <w:tcW w:w="2944" w:type="dxa"/>
            <w:gridSpan w:val="4"/>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547" w:type="dxa"/>
            <w:gridSpan w:val="2"/>
            <w:tcBorders>
              <w:top w:val="nil"/>
              <w:left w:val="nil"/>
              <w:bottom w:val="nil"/>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nil"/>
              <w:left w:val="single" w:sz="6" w:space="0" w:color="auto"/>
              <w:bottom w:val="nil"/>
              <w:right w:val="single" w:sz="4"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3130" w:type="dxa"/>
            <w:gridSpan w:val="9"/>
            <w:tcBorders>
              <w:top w:val="nil"/>
              <w:left w:val="single" w:sz="4" w:space="0" w:color="auto"/>
              <w:bottom w:val="nil"/>
              <w:right w:val="single" w:sz="6"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281" w:type="dxa"/>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2375" w:type="dxa"/>
            <w:gridSpan w:val="4"/>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r>
      <w:tr w:rsidR="00D02547" w:rsidRPr="00D04ED0" w:rsidTr="00E27916">
        <w:trPr>
          <w:gridAfter w:val="5"/>
          <w:wAfter w:w="2656" w:type="dxa"/>
          <w:trHeight w:hRule="exact" w:val="396"/>
        </w:trPr>
        <w:tc>
          <w:tcPr>
            <w:tcW w:w="2944" w:type="dxa"/>
            <w:gridSpan w:val="4"/>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58"/>
              <w:jc w:val="both"/>
            </w:pPr>
            <w:r>
              <w:rPr>
                <w:rFonts w:ascii="Times New Roman" w:hAnsi="Times New Roman" w:cs="Times New Roman"/>
                <w:sz w:val="26"/>
                <w:szCs w:val="26"/>
              </w:rPr>
              <w:t>Отделы цеха</w:t>
            </w:r>
          </w:p>
        </w:tc>
        <w:tc>
          <w:tcPr>
            <w:tcW w:w="547" w:type="dxa"/>
            <w:gridSpan w:val="2"/>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nil"/>
              <w:left w:val="single" w:sz="6" w:space="0" w:color="auto"/>
              <w:bottom w:val="nil"/>
              <w:right w:val="single" w:sz="4"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3130" w:type="dxa"/>
            <w:gridSpan w:val="9"/>
            <w:tcBorders>
              <w:top w:val="nil"/>
              <w:left w:val="single" w:sz="4" w:space="0" w:color="auto"/>
              <w:bottom w:val="nil"/>
              <w:right w:val="single" w:sz="6" w:space="0" w:color="auto"/>
            </w:tcBorders>
            <w:shd w:val="clear" w:color="auto" w:fill="FFFFFF"/>
          </w:tcPr>
          <w:p w:rsidR="00D02547" w:rsidRPr="00D04ED0" w:rsidRDefault="003C598C" w:rsidP="009204B9">
            <w:pPr>
              <w:shd w:val="clear" w:color="auto" w:fill="FFFFFF"/>
            </w:pPr>
            <w:r>
              <w:rPr>
                <w:noProof/>
              </w:rPr>
              <w:pict>
                <v:shape id="_x0000_s1030" type="#_x0000_t32" style="position:absolute;margin-left:225.05pt;margin-top:.3pt;width:0;height:65.25pt;z-index:251658240;mso-position-horizontal-relative:text;mso-position-vertical-relative:text" o:connectortype="straight"/>
              </w:pict>
            </w:r>
          </w:p>
          <w:p w:rsidR="00D02547" w:rsidRPr="00D04ED0" w:rsidRDefault="00D02547" w:rsidP="008A419D">
            <w:pPr>
              <w:shd w:val="clear" w:color="auto" w:fill="FFFFFF"/>
              <w:jc w:val="both"/>
            </w:pPr>
          </w:p>
        </w:tc>
      </w:tr>
      <w:tr w:rsidR="00D02547" w:rsidRPr="00D04ED0" w:rsidTr="009204B9">
        <w:trPr>
          <w:gridAfter w:val="5"/>
          <w:wAfter w:w="2656" w:type="dxa"/>
          <w:trHeight w:hRule="exact" w:val="95"/>
        </w:trPr>
        <w:tc>
          <w:tcPr>
            <w:tcW w:w="2944" w:type="dxa"/>
            <w:gridSpan w:val="4"/>
            <w:tcBorders>
              <w:top w:val="nil"/>
              <w:left w:val="single" w:sz="6" w:space="0" w:color="auto"/>
              <w:bottom w:val="nil"/>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547" w:type="dxa"/>
            <w:gridSpan w:val="2"/>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nil"/>
              <w:left w:val="single" w:sz="6" w:space="0" w:color="auto"/>
              <w:bottom w:val="nil"/>
              <w:right w:val="single" w:sz="4"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3130" w:type="dxa"/>
            <w:gridSpan w:val="9"/>
            <w:tcBorders>
              <w:top w:val="nil"/>
              <w:left w:val="single" w:sz="4"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r>
      <w:tr w:rsidR="00D02547" w:rsidRPr="00D04ED0" w:rsidTr="009204B9">
        <w:trPr>
          <w:gridAfter w:val="5"/>
          <w:wAfter w:w="2656" w:type="dxa"/>
          <w:trHeight w:hRule="exact" w:val="403"/>
        </w:trPr>
        <w:tc>
          <w:tcPr>
            <w:tcW w:w="2944" w:type="dxa"/>
            <w:gridSpan w:val="4"/>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547" w:type="dxa"/>
            <w:gridSpan w:val="2"/>
            <w:tcBorders>
              <w:top w:val="nil"/>
              <w:left w:val="single" w:sz="6" w:space="0" w:color="auto"/>
              <w:bottom w:val="nil"/>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439" w:type="dxa"/>
            <w:gridSpan w:val="2"/>
            <w:tcBorders>
              <w:top w:val="nil"/>
              <w:left w:val="single" w:sz="6" w:space="0" w:color="auto"/>
              <w:bottom w:val="nil"/>
              <w:right w:val="nil"/>
            </w:tcBorders>
            <w:shd w:val="clear" w:color="auto" w:fill="FFFFFF"/>
          </w:tcPr>
          <w:p w:rsidR="00D02547" w:rsidRPr="00D04ED0" w:rsidRDefault="00D02547" w:rsidP="008A419D">
            <w:pPr>
              <w:shd w:val="clear" w:color="auto" w:fill="FFFFFF"/>
              <w:jc w:val="both"/>
            </w:pPr>
          </w:p>
        </w:tc>
        <w:tc>
          <w:tcPr>
            <w:tcW w:w="1576" w:type="dxa"/>
            <w:gridSpan w:val="3"/>
            <w:tcBorders>
              <w:top w:val="single" w:sz="6" w:space="0" w:color="auto"/>
              <w:left w:val="nil"/>
              <w:bottom w:val="nil"/>
              <w:right w:val="single" w:sz="4" w:space="0" w:color="auto"/>
            </w:tcBorders>
            <w:shd w:val="clear" w:color="auto" w:fill="FFFFFF"/>
          </w:tcPr>
          <w:p w:rsidR="00D02547" w:rsidRPr="00D04ED0" w:rsidRDefault="00D02547" w:rsidP="008A419D">
            <w:pPr>
              <w:shd w:val="clear" w:color="auto" w:fill="FFFFFF"/>
              <w:jc w:val="both"/>
            </w:pPr>
          </w:p>
        </w:tc>
        <w:tc>
          <w:tcPr>
            <w:tcW w:w="1554" w:type="dxa"/>
            <w:gridSpan w:val="6"/>
            <w:tcBorders>
              <w:top w:val="single" w:sz="6" w:space="0" w:color="auto"/>
              <w:left w:val="single" w:sz="4" w:space="0" w:color="auto"/>
              <w:bottom w:val="nil"/>
            </w:tcBorders>
            <w:shd w:val="clear" w:color="auto" w:fill="FFFFFF"/>
          </w:tcPr>
          <w:p w:rsidR="00D02547" w:rsidRPr="00D04ED0" w:rsidRDefault="00D02547" w:rsidP="008A419D">
            <w:pPr>
              <w:shd w:val="clear" w:color="auto" w:fill="FFFFFF"/>
              <w:jc w:val="both"/>
            </w:pPr>
          </w:p>
        </w:tc>
      </w:tr>
      <w:tr w:rsidR="00D02547" w:rsidRPr="00D04ED0" w:rsidTr="009204B9">
        <w:trPr>
          <w:gridAfter w:val="4"/>
          <w:wAfter w:w="2375" w:type="dxa"/>
          <w:trHeight w:hRule="exact" w:val="151"/>
        </w:trPr>
        <w:tc>
          <w:tcPr>
            <w:tcW w:w="1296"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1648" w:type="dxa"/>
            <w:gridSpan w:val="3"/>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547" w:type="dxa"/>
            <w:gridSpan w:val="2"/>
            <w:tcBorders>
              <w:top w:val="nil"/>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2015" w:type="dxa"/>
            <w:gridSpan w:val="5"/>
            <w:tcBorders>
              <w:top w:val="nil"/>
              <w:left w:val="single" w:sz="6" w:space="0" w:color="auto"/>
              <w:bottom w:val="single" w:sz="6" w:space="0" w:color="auto"/>
              <w:right w:val="single" w:sz="4" w:space="0" w:color="auto"/>
            </w:tcBorders>
            <w:shd w:val="clear" w:color="auto" w:fill="FFFFFF"/>
          </w:tcPr>
          <w:p w:rsidR="00D02547" w:rsidRPr="00D04ED0" w:rsidRDefault="00D02547" w:rsidP="008A419D">
            <w:pPr>
              <w:shd w:val="clear" w:color="auto" w:fill="FFFFFF"/>
              <w:jc w:val="both"/>
              <w:rPr>
                <w:lang w:val="en-US"/>
              </w:rPr>
            </w:pPr>
            <w:r w:rsidRPr="00D04ED0">
              <w:rPr>
                <w:rFonts w:ascii="Times New Roman" w:hAnsi="Times New Roman" w:cs="Times New Roman"/>
                <w:b/>
                <w:bCs/>
              </w:rPr>
              <w:t>.</w:t>
            </w:r>
          </w:p>
        </w:tc>
        <w:tc>
          <w:tcPr>
            <w:tcW w:w="1554" w:type="dxa"/>
            <w:gridSpan w:val="6"/>
            <w:tcBorders>
              <w:top w:val="nil"/>
              <w:left w:val="single" w:sz="4" w:space="0" w:color="auto"/>
              <w:bottom w:val="single" w:sz="6" w:space="0" w:color="auto"/>
              <w:right w:val="nil"/>
            </w:tcBorders>
            <w:shd w:val="clear" w:color="auto" w:fill="FFFFFF"/>
          </w:tcPr>
          <w:p w:rsidR="00D02547" w:rsidRPr="00D04ED0" w:rsidRDefault="00D02547" w:rsidP="00746BF5">
            <w:pPr>
              <w:shd w:val="clear" w:color="auto" w:fill="FFFFFF"/>
              <w:ind w:left="680"/>
              <w:jc w:val="both"/>
              <w:rPr>
                <w:lang w:val="en-US"/>
              </w:rPr>
            </w:pPr>
          </w:p>
        </w:tc>
        <w:tc>
          <w:tcPr>
            <w:tcW w:w="281" w:type="dxa"/>
            <w:tcBorders>
              <w:top w:val="nil"/>
              <w:left w:val="nil"/>
              <w:bottom w:val="single" w:sz="6" w:space="0" w:color="auto"/>
            </w:tcBorders>
            <w:shd w:val="clear" w:color="auto" w:fill="FFFFFF"/>
          </w:tcPr>
          <w:p w:rsidR="00D02547" w:rsidRPr="00D04ED0" w:rsidRDefault="00D02547" w:rsidP="008A419D">
            <w:pPr>
              <w:shd w:val="clear" w:color="auto" w:fill="FFFFFF"/>
              <w:jc w:val="both"/>
            </w:pPr>
          </w:p>
        </w:tc>
      </w:tr>
      <w:tr w:rsidR="00D02547" w:rsidRPr="00D04ED0" w:rsidTr="009204B9">
        <w:trPr>
          <w:gridAfter w:val="4"/>
          <w:wAfter w:w="2375" w:type="dxa"/>
          <w:trHeight w:hRule="exact" w:val="274"/>
        </w:trPr>
        <w:tc>
          <w:tcPr>
            <w:tcW w:w="1296" w:type="dxa"/>
            <w:tcBorders>
              <w:top w:val="nil"/>
              <w:left w:val="nil"/>
              <w:bottom w:val="single" w:sz="6" w:space="0" w:color="auto"/>
              <w:right w:val="nil"/>
            </w:tcBorders>
            <w:shd w:val="clear" w:color="auto" w:fill="FFFFFF"/>
          </w:tcPr>
          <w:p w:rsidR="00D02547" w:rsidRPr="00D04ED0" w:rsidRDefault="00D02547" w:rsidP="008A419D">
            <w:pPr>
              <w:jc w:val="both"/>
            </w:pPr>
          </w:p>
          <w:p w:rsidR="00D02547" w:rsidRPr="00D04ED0" w:rsidRDefault="00D02547" w:rsidP="008A419D">
            <w:pPr>
              <w:jc w:val="both"/>
            </w:pPr>
          </w:p>
        </w:tc>
        <w:tc>
          <w:tcPr>
            <w:tcW w:w="1648" w:type="dxa"/>
            <w:gridSpan w:val="3"/>
            <w:tcBorders>
              <w:top w:val="single" w:sz="6" w:space="0" w:color="auto"/>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547" w:type="dxa"/>
            <w:gridSpan w:val="2"/>
            <w:tcBorders>
              <w:top w:val="single" w:sz="6" w:space="0" w:color="auto"/>
              <w:left w:val="nil"/>
              <w:bottom w:val="nil"/>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single" w:sz="6" w:space="0" w:color="auto"/>
              <w:left w:val="single" w:sz="6" w:space="0" w:color="auto"/>
              <w:bottom w:val="nil"/>
              <w:right w:val="nil"/>
            </w:tcBorders>
            <w:shd w:val="clear" w:color="auto" w:fill="FFFFFF"/>
          </w:tcPr>
          <w:p w:rsidR="00D02547" w:rsidRPr="00D04ED0" w:rsidRDefault="00D02547" w:rsidP="008A419D">
            <w:pPr>
              <w:shd w:val="clear" w:color="auto" w:fill="FFFFFF"/>
              <w:jc w:val="both"/>
            </w:pPr>
          </w:p>
        </w:tc>
        <w:tc>
          <w:tcPr>
            <w:tcW w:w="1576" w:type="dxa"/>
            <w:gridSpan w:val="3"/>
            <w:tcBorders>
              <w:top w:val="single" w:sz="6" w:space="0" w:color="auto"/>
              <w:left w:val="nil"/>
              <w:bottom w:val="single" w:sz="6" w:space="0" w:color="auto"/>
              <w:right w:val="single" w:sz="4" w:space="0" w:color="auto"/>
            </w:tcBorders>
            <w:shd w:val="clear" w:color="auto" w:fill="FFFFFF"/>
          </w:tcPr>
          <w:p w:rsidR="00D02547" w:rsidRPr="00D04ED0" w:rsidRDefault="00D02547" w:rsidP="008A419D">
            <w:pPr>
              <w:shd w:val="clear" w:color="auto" w:fill="FFFFFF"/>
              <w:jc w:val="both"/>
            </w:pPr>
          </w:p>
        </w:tc>
        <w:tc>
          <w:tcPr>
            <w:tcW w:w="1288" w:type="dxa"/>
            <w:gridSpan w:val="5"/>
            <w:tcBorders>
              <w:top w:val="single" w:sz="6" w:space="0" w:color="auto"/>
              <w:left w:val="single" w:sz="4"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266"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281" w:type="dxa"/>
            <w:tcBorders>
              <w:top w:val="single" w:sz="6" w:space="0" w:color="auto"/>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r>
      <w:tr w:rsidR="00D02547" w:rsidRPr="00D04ED0" w:rsidTr="00746BF5">
        <w:trPr>
          <w:trHeight w:hRule="exact" w:val="979"/>
        </w:trPr>
        <w:tc>
          <w:tcPr>
            <w:tcW w:w="2944" w:type="dxa"/>
            <w:gridSpan w:val="4"/>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14"/>
              <w:jc w:val="both"/>
            </w:pPr>
            <w:r>
              <w:rPr>
                <w:rFonts w:ascii="Times New Roman" w:hAnsi="Times New Roman" w:cs="Times New Roman"/>
                <w:sz w:val="26"/>
                <w:szCs w:val="26"/>
              </w:rPr>
              <w:t>Механик цеха</w:t>
            </w:r>
          </w:p>
        </w:tc>
        <w:tc>
          <w:tcPr>
            <w:tcW w:w="547" w:type="dxa"/>
            <w:gridSpan w:val="2"/>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2864" w:type="dxa"/>
            <w:gridSpan w:val="8"/>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17" w:lineRule="exact"/>
              <w:ind w:right="22" w:firstLine="7"/>
              <w:jc w:val="both"/>
            </w:pPr>
            <w:r>
              <w:rPr>
                <w:rFonts w:ascii="Times New Roman" w:hAnsi="Times New Roman" w:cs="Times New Roman"/>
                <w:sz w:val="26"/>
                <w:szCs w:val="26"/>
              </w:rPr>
              <w:t>Начальник участка по отгрузке труб</w:t>
            </w:r>
          </w:p>
        </w:tc>
        <w:tc>
          <w:tcPr>
            <w:tcW w:w="266" w:type="dxa"/>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2656" w:type="dxa"/>
            <w:gridSpan w:val="5"/>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z w:val="26"/>
                <w:szCs w:val="26"/>
              </w:rPr>
              <w:t>Электрик цеха</w:t>
            </w:r>
          </w:p>
        </w:tc>
      </w:tr>
      <w:tr w:rsidR="00D02547" w:rsidRPr="00D04ED0" w:rsidTr="00746BF5">
        <w:trPr>
          <w:trHeight w:hRule="exact" w:val="360"/>
        </w:trPr>
        <w:tc>
          <w:tcPr>
            <w:tcW w:w="1296" w:type="dxa"/>
            <w:tcBorders>
              <w:top w:val="single" w:sz="6" w:space="0" w:color="auto"/>
              <w:left w:val="nil"/>
              <w:bottom w:val="nil"/>
              <w:right w:val="single" w:sz="6" w:space="0" w:color="auto"/>
            </w:tcBorders>
            <w:shd w:val="clear" w:color="auto" w:fill="FFFFFF"/>
          </w:tcPr>
          <w:p w:rsidR="00D02547" w:rsidRPr="00D04ED0" w:rsidRDefault="00D02547" w:rsidP="008A419D">
            <w:pPr>
              <w:shd w:val="clear" w:color="auto" w:fill="FFFFFF"/>
              <w:jc w:val="both"/>
            </w:pPr>
          </w:p>
        </w:tc>
        <w:tc>
          <w:tcPr>
            <w:tcW w:w="1648" w:type="dxa"/>
            <w:gridSpan w:val="3"/>
            <w:tcBorders>
              <w:top w:val="single" w:sz="6" w:space="0" w:color="auto"/>
              <w:left w:val="single" w:sz="6" w:space="0" w:color="auto"/>
              <w:bottom w:val="nil"/>
              <w:right w:val="nil"/>
            </w:tcBorders>
            <w:shd w:val="clear" w:color="auto" w:fill="FFFFFF"/>
          </w:tcPr>
          <w:p w:rsidR="00D02547" w:rsidRPr="00D04ED0" w:rsidRDefault="00D02547" w:rsidP="008A419D">
            <w:pPr>
              <w:shd w:val="clear" w:color="auto" w:fill="FFFFFF"/>
              <w:jc w:val="both"/>
            </w:pPr>
          </w:p>
        </w:tc>
        <w:tc>
          <w:tcPr>
            <w:tcW w:w="547" w:type="dxa"/>
            <w:gridSpan w:val="2"/>
            <w:tcBorders>
              <w:top w:val="nil"/>
              <w:left w:val="nil"/>
              <w:bottom w:val="nil"/>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nil"/>
              <w:left w:val="single" w:sz="6" w:space="0" w:color="auto"/>
              <w:bottom w:val="nil"/>
              <w:right w:val="nil"/>
            </w:tcBorders>
            <w:shd w:val="clear" w:color="auto" w:fill="FFFFFF"/>
          </w:tcPr>
          <w:p w:rsidR="00D02547" w:rsidRPr="00D04ED0" w:rsidRDefault="00D02547" w:rsidP="008A419D">
            <w:pPr>
              <w:shd w:val="clear" w:color="auto" w:fill="FFFFFF"/>
              <w:jc w:val="both"/>
            </w:pPr>
          </w:p>
        </w:tc>
        <w:tc>
          <w:tcPr>
            <w:tcW w:w="1590" w:type="dxa"/>
            <w:gridSpan w:val="4"/>
            <w:tcBorders>
              <w:top w:val="single" w:sz="6" w:space="0" w:color="auto"/>
              <w:left w:val="nil"/>
              <w:bottom w:val="single" w:sz="6" w:space="0" w:color="auto"/>
              <w:right w:val="single" w:sz="4" w:space="0" w:color="auto"/>
            </w:tcBorders>
            <w:shd w:val="clear" w:color="auto" w:fill="FFFFFF"/>
          </w:tcPr>
          <w:p w:rsidR="00D02547" w:rsidRPr="00D04ED0" w:rsidRDefault="00D02547" w:rsidP="008A419D">
            <w:pPr>
              <w:shd w:val="clear" w:color="auto" w:fill="FFFFFF"/>
              <w:ind w:left="1404"/>
              <w:jc w:val="both"/>
              <w:rPr>
                <w:lang w:val="en-US"/>
              </w:rPr>
            </w:pPr>
          </w:p>
        </w:tc>
        <w:tc>
          <w:tcPr>
            <w:tcW w:w="1087" w:type="dxa"/>
            <w:gridSpan w:val="3"/>
            <w:tcBorders>
              <w:top w:val="single" w:sz="6" w:space="0" w:color="auto"/>
              <w:left w:val="single" w:sz="4" w:space="0" w:color="auto"/>
              <w:bottom w:val="single" w:sz="6" w:space="0" w:color="auto"/>
              <w:right w:val="nil"/>
            </w:tcBorders>
            <w:shd w:val="clear" w:color="auto" w:fill="FFFFFF"/>
          </w:tcPr>
          <w:p w:rsidR="00D02547" w:rsidRPr="00D04ED0" w:rsidRDefault="00D02547" w:rsidP="008A419D">
            <w:pPr>
              <w:shd w:val="clear" w:color="auto" w:fill="FFFFFF"/>
              <w:ind w:left="1404"/>
              <w:jc w:val="both"/>
              <w:rPr>
                <w:lang w:val="en-US"/>
              </w:rPr>
            </w:pPr>
          </w:p>
        </w:tc>
        <w:tc>
          <w:tcPr>
            <w:tcW w:w="187"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266" w:type="dxa"/>
            <w:tcBorders>
              <w:top w:val="nil"/>
              <w:left w:val="nil"/>
              <w:bottom w:val="nil"/>
              <w:right w:val="nil"/>
            </w:tcBorders>
            <w:shd w:val="clear" w:color="auto" w:fill="FFFFFF"/>
          </w:tcPr>
          <w:p w:rsidR="00D02547" w:rsidRPr="00D04ED0" w:rsidRDefault="00D02547" w:rsidP="008A419D">
            <w:pPr>
              <w:shd w:val="clear" w:color="auto" w:fill="FFFFFF"/>
              <w:jc w:val="both"/>
            </w:pPr>
          </w:p>
        </w:tc>
        <w:tc>
          <w:tcPr>
            <w:tcW w:w="1350" w:type="dxa"/>
            <w:gridSpan w:val="2"/>
            <w:tcBorders>
              <w:top w:val="single" w:sz="6" w:space="0" w:color="auto"/>
              <w:left w:val="nil"/>
              <w:bottom w:val="nil"/>
              <w:right w:val="single" w:sz="4" w:space="0" w:color="auto"/>
            </w:tcBorders>
            <w:shd w:val="clear" w:color="auto" w:fill="FFFFFF"/>
          </w:tcPr>
          <w:p w:rsidR="00D02547" w:rsidRPr="00D04ED0" w:rsidRDefault="00D02547" w:rsidP="008A419D">
            <w:pPr>
              <w:shd w:val="clear" w:color="auto" w:fill="FFFFFF"/>
              <w:jc w:val="both"/>
            </w:pPr>
          </w:p>
        </w:tc>
        <w:tc>
          <w:tcPr>
            <w:tcW w:w="1306" w:type="dxa"/>
            <w:gridSpan w:val="3"/>
            <w:tcBorders>
              <w:top w:val="single" w:sz="6" w:space="0" w:color="auto"/>
              <w:left w:val="single" w:sz="4" w:space="0" w:color="auto"/>
              <w:bottom w:val="nil"/>
              <w:right w:val="nil"/>
            </w:tcBorders>
            <w:shd w:val="clear" w:color="auto" w:fill="FFFFFF"/>
          </w:tcPr>
          <w:p w:rsidR="00D02547" w:rsidRPr="00D04ED0" w:rsidRDefault="00D02547" w:rsidP="008A419D">
            <w:pPr>
              <w:shd w:val="clear" w:color="auto" w:fill="FFFFFF"/>
              <w:jc w:val="both"/>
            </w:pPr>
          </w:p>
        </w:tc>
      </w:tr>
      <w:tr w:rsidR="00D02547" w:rsidRPr="00D04ED0" w:rsidTr="00746BF5">
        <w:trPr>
          <w:trHeight w:hRule="exact" w:val="230"/>
        </w:trPr>
        <w:tc>
          <w:tcPr>
            <w:tcW w:w="1296" w:type="dxa"/>
            <w:tcBorders>
              <w:top w:val="nil"/>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1648" w:type="dxa"/>
            <w:gridSpan w:val="3"/>
            <w:tcBorders>
              <w:top w:val="nil"/>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547" w:type="dxa"/>
            <w:gridSpan w:val="2"/>
            <w:tcBorders>
              <w:top w:val="nil"/>
              <w:left w:val="nil"/>
              <w:bottom w:val="nil"/>
              <w:right w:val="single" w:sz="6"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439" w:type="dxa"/>
            <w:gridSpan w:val="2"/>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2677" w:type="dxa"/>
            <w:gridSpan w:val="7"/>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453" w:type="dxa"/>
            <w:gridSpan w:val="2"/>
            <w:tcBorders>
              <w:top w:val="nil"/>
              <w:left w:val="single" w:sz="6" w:space="0" w:color="auto"/>
              <w:bottom w:val="nil"/>
              <w:right w:val="nil"/>
            </w:tcBorders>
            <w:shd w:val="clear" w:color="auto" w:fill="FFFFFF"/>
          </w:tcPr>
          <w:p w:rsidR="00D02547" w:rsidRPr="00D04ED0" w:rsidRDefault="00D02547" w:rsidP="008A419D">
            <w:pPr>
              <w:shd w:val="clear" w:color="auto" w:fill="FFFFFF"/>
              <w:jc w:val="both"/>
            </w:pPr>
          </w:p>
        </w:tc>
        <w:tc>
          <w:tcPr>
            <w:tcW w:w="281" w:type="dxa"/>
            <w:tcBorders>
              <w:top w:val="nil"/>
              <w:left w:val="nil"/>
              <w:bottom w:val="nil"/>
              <w:right w:val="nil"/>
            </w:tcBorders>
            <w:shd w:val="clear" w:color="auto" w:fill="FFFFFF"/>
          </w:tcPr>
          <w:p w:rsidR="00D02547" w:rsidRPr="00D04ED0" w:rsidRDefault="00D02547" w:rsidP="008A419D">
            <w:pPr>
              <w:shd w:val="clear" w:color="auto" w:fill="FFFFFF"/>
              <w:jc w:val="both"/>
            </w:pPr>
          </w:p>
        </w:tc>
        <w:tc>
          <w:tcPr>
            <w:tcW w:w="1069" w:type="dxa"/>
            <w:tcBorders>
              <w:top w:val="nil"/>
              <w:left w:val="nil"/>
              <w:bottom w:val="single" w:sz="6" w:space="0" w:color="auto"/>
              <w:right w:val="single" w:sz="4" w:space="0" w:color="auto"/>
            </w:tcBorders>
            <w:shd w:val="clear" w:color="auto" w:fill="FFFFFF"/>
          </w:tcPr>
          <w:p w:rsidR="00D02547" w:rsidRPr="00D04ED0" w:rsidRDefault="00D02547" w:rsidP="008A419D">
            <w:pPr>
              <w:shd w:val="clear" w:color="auto" w:fill="FFFFFF"/>
              <w:jc w:val="both"/>
            </w:pPr>
          </w:p>
        </w:tc>
        <w:tc>
          <w:tcPr>
            <w:tcW w:w="1306" w:type="dxa"/>
            <w:gridSpan w:val="3"/>
            <w:tcBorders>
              <w:top w:val="nil"/>
              <w:left w:val="single" w:sz="4" w:space="0" w:color="auto"/>
              <w:bottom w:val="single" w:sz="6" w:space="0" w:color="auto"/>
              <w:right w:val="nil"/>
            </w:tcBorders>
            <w:shd w:val="clear" w:color="auto" w:fill="FFFFFF"/>
          </w:tcPr>
          <w:p w:rsidR="00D02547" w:rsidRPr="00D04ED0" w:rsidRDefault="00D02547" w:rsidP="008A419D">
            <w:pPr>
              <w:shd w:val="clear" w:color="auto" w:fill="FFFFFF"/>
              <w:jc w:val="both"/>
            </w:pPr>
          </w:p>
        </w:tc>
      </w:tr>
      <w:tr w:rsidR="00D02547" w:rsidRPr="00D04ED0" w:rsidTr="00E27916">
        <w:trPr>
          <w:trHeight w:hRule="exact" w:val="345"/>
        </w:trPr>
        <w:tc>
          <w:tcPr>
            <w:tcW w:w="2944" w:type="dxa"/>
            <w:gridSpan w:val="4"/>
            <w:vMerge w:val="restart"/>
            <w:tcBorders>
              <w:top w:val="single" w:sz="6" w:space="0" w:color="auto"/>
              <w:left w:val="single" w:sz="6" w:space="0" w:color="auto"/>
              <w:right w:val="single" w:sz="6" w:space="0" w:color="auto"/>
            </w:tcBorders>
            <w:shd w:val="clear" w:color="auto" w:fill="FFFFFF"/>
          </w:tcPr>
          <w:p w:rsidR="00D02547" w:rsidRPr="00D04ED0" w:rsidRDefault="00D02547" w:rsidP="008A419D">
            <w:pPr>
              <w:shd w:val="clear" w:color="auto" w:fill="FFFFFF"/>
              <w:spacing w:line="209" w:lineRule="exact"/>
              <w:ind w:left="58" w:right="835" w:firstLine="1066"/>
              <w:jc w:val="both"/>
            </w:pPr>
            <w:r>
              <w:rPr>
                <w:rFonts w:ascii="Times New Roman" w:hAnsi="Times New Roman" w:cs="Times New Roman"/>
                <w:sz w:val="26"/>
                <w:szCs w:val="26"/>
              </w:rPr>
              <w:t xml:space="preserve"> Механослужба</w:t>
            </w:r>
          </w:p>
        </w:tc>
        <w:tc>
          <w:tcPr>
            <w:tcW w:w="547" w:type="dxa"/>
            <w:gridSpan w:val="2"/>
            <w:vMerge w:val="restart"/>
            <w:tcBorders>
              <w:top w:val="nil"/>
              <w:left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vMerge w:val="restart"/>
            <w:tcBorders>
              <w:top w:val="nil"/>
              <w:left w:val="single" w:sz="6" w:space="0" w:color="auto"/>
              <w:right w:val="single" w:sz="6"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2677" w:type="dxa"/>
            <w:gridSpan w:val="7"/>
            <w:vMerge w:val="restart"/>
            <w:tcBorders>
              <w:top w:val="nil"/>
              <w:left w:val="single" w:sz="6" w:space="0" w:color="auto"/>
              <w:right w:val="single" w:sz="6" w:space="0" w:color="auto"/>
            </w:tcBorders>
            <w:shd w:val="clear" w:color="auto" w:fill="FFFFFF"/>
          </w:tcPr>
          <w:p w:rsidR="00D02547" w:rsidRPr="00D04ED0" w:rsidRDefault="00D02547" w:rsidP="008A419D">
            <w:pPr>
              <w:shd w:val="clear" w:color="auto" w:fill="FFFFFF"/>
              <w:jc w:val="both"/>
              <w:rPr>
                <w:rFonts w:ascii="Times New Roman" w:hAnsi="Times New Roman" w:cs="Times New Roman"/>
                <w:sz w:val="26"/>
                <w:szCs w:val="26"/>
              </w:rPr>
            </w:pPr>
            <w:r w:rsidRPr="00D04ED0">
              <w:rPr>
                <w:rFonts w:ascii="Times New Roman" w:hAnsi="Times New Roman" w:cs="Times New Roman"/>
                <w:sz w:val="26"/>
                <w:szCs w:val="26"/>
              </w:rPr>
              <w:t>Участок отгрузки</w:t>
            </w:r>
          </w:p>
        </w:tc>
        <w:tc>
          <w:tcPr>
            <w:tcW w:w="453" w:type="dxa"/>
            <w:gridSpan w:val="2"/>
            <w:tcBorders>
              <w:top w:val="nil"/>
              <w:left w:val="single" w:sz="6" w:space="0" w:color="auto"/>
              <w:bottom w:val="single" w:sz="4" w:space="0" w:color="auto"/>
              <w:right w:val="nil"/>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281" w:type="dxa"/>
            <w:tcBorders>
              <w:top w:val="nil"/>
              <w:left w:val="nil"/>
              <w:bottom w:val="single" w:sz="4" w:space="0" w:color="auto"/>
              <w:right w:val="single" w:sz="6" w:space="0" w:color="auto"/>
            </w:tcBorders>
            <w:shd w:val="clear" w:color="auto" w:fill="FFFFFF"/>
          </w:tcPr>
          <w:p w:rsidR="00D02547" w:rsidRPr="00D04ED0" w:rsidRDefault="00D02547" w:rsidP="008A419D">
            <w:pPr>
              <w:shd w:val="clear" w:color="auto" w:fill="FFFFFF"/>
              <w:ind w:left="14"/>
              <w:jc w:val="both"/>
            </w:pPr>
          </w:p>
        </w:tc>
        <w:tc>
          <w:tcPr>
            <w:tcW w:w="2375" w:type="dxa"/>
            <w:gridSpan w:val="4"/>
            <w:vMerge w:val="restart"/>
            <w:tcBorders>
              <w:top w:val="single" w:sz="6" w:space="0" w:color="auto"/>
              <w:left w:val="single" w:sz="6" w:space="0" w:color="auto"/>
              <w:right w:val="single" w:sz="6" w:space="0" w:color="auto"/>
            </w:tcBorders>
            <w:shd w:val="clear" w:color="auto" w:fill="FFFFFF"/>
          </w:tcPr>
          <w:p w:rsidR="00D02547" w:rsidRPr="00D04ED0" w:rsidRDefault="00D02547" w:rsidP="008A419D">
            <w:pPr>
              <w:shd w:val="clear" w:color="auto" w:fill="FFFFFF"/>
              <w:ind w:left="7"/>
              <w:jc w:val="both"/>
            </w:pPr>
            <w:r>
              <w:rPr>
                <w:rFonts w:ascii="Times New Roman" w:hAnsi="Times New Roman" w:cs="Times New Roman"/>
                <w:sz w:val="26"/>
                <w:szCs w:val="26"/>
              </w:rPr>
              <w:t>Электрослужба</w:t>
            </w:r>
          </w:p>
        </w:tc>
      </w:tr>
      <w:tr w:rsidR="00D02547" w:rsidRPr="00D04ED0" w:rsidTr="00E27916">
        <w:trPr>
          <w:trHeight w:hRule="exact" w:val="390"/>
        </w:trPr>
        <w:tc>
          <w:tcPr>
            <w:tcW w:w="2944" w:type="dxa"/>
            <w:gridSpan w:val="4"/>
            <w:vMerge/>
            <w:tcBorders>
              <w:left w:val="single" w:sz="6" w:space="0" w:color="auto"/>
              <w:bottom w:val="single" w:sz="6" w:space="0" w:color="auto"/>
              <w:right w:val="single" w:sz="6" w:space="0" w:color="auto"/>
            </w:tcBorders>
            <w:shd w:val="clear" w:color="auto" w:fill="FFFFFF"/>
          </w:tcPr>
          <w:p w:rsidR="00D02547" w:rsidRDefault="00D02547" w:rsidP="008A419D">
            <w:pPr>
              <w:shd w:val="clear" w:color="auto" w:fill="FFFFFF"/>
              <w:spacing w:line="209" w:lineRule="exact"/>
              <w:ind w:left="58" w:right="835" w:firstLine="1066"/>
              <w:jc w:val="both"/>
              <w:rPr>
                <w:rFonts w:ascii="Times New Roman" w:hAnsi="Times New Roman" w:cs="Times New Roman"/>
                <w:sz w:val="26"/>
                <w:szCs w:val="26"/>
              </w:rPr>
            </w:pPr>
          </w:p>
        </w:tc>
        <w:tc>
          <w:tcPr>
            <w:tcW w:w="547" w:type="dxa"/>
            <w:gridSpan w:val="2"/>
            <w:vMerge/>
            <w:tcBorders>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vMerge/>
            <w:tcBorders>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2677" w:type="dxa"/>
            <w:gridSpan w:val="7"/>
            <w:vMerge/>
            <w:tcBorders>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rPr>
                <w:rFonts w:ascii="Times New Roman" w:hAnsi="Times New Roman" w:cs="Times New Roman"/>
                <w:sz w:val="26"/>
                <w:szCs w:val="26"/>
              </w:rPr>
            </w:pPr>
          </w:p>
        </w:tc>
        <w:tc>
          <w:tcPr>
            <w:tcW w:w="453" w:type="dxa"/>
            <w:gridSpan w:val="2"/>
            <w:tcBorders>
              <w:top w:val="single" w:sz="4" w:space="0" w:color="auto"/>
              <w:left w:val="single" w:sz="6" w:space="0" w:color="auto"/>
              <w:bottom w:val="nil"/>
              <w:right w:val="nil"/>
            </w:tcBorders>
            <w:shd w:val="clear" w:color="auto" w:fill="FFFFFF"/>
          </w:tcPr>
          <w:p w:rsidR="00D02547" w:rsidRPr="00D04ED0" w:rsidRDefault="00D02547" w:rsidP="008A419D">
            <w:pPr>
              <w:shd w:val="clear" w:color="auto" w:fill="FFFFFF"/>
              <w:jc w:val="both"/>
            </w:pPr>
          </w:p>
        </w:tc>
        <w:tc>
          <w:tcPr>
            <w:tcW w:w="281" w:type="dxa"/>
            <w:tcBorders>
              <w:top w:val="single" w:sz="4" w:space="0" w:color="auto"/>
              <w:left w:val="nil"/>
              <w:bottom w:val="nil"/>
              <w:right w:val="single" w:sz="6" w:space="0" w:color="auto"/>
            </w:tcBorders>
            <w:shd w:val="clear" w:color="auto" w:fill="FFFFFF"/>
          </w:tcPr>
          <w:p w:rsidR="00D02547" w:rsidRPr="00D04ED0" w:rsidRDefault="00D02547" w:rsidP="008A419D">
            <w:pPr>
              <w:shd w:val="clear" w:color="auto" w:fill="FFFFFF"/>
              <w:ind w:left="14"/>
              <w:jc w:val="both"/>
              <w:rPr>
                <w:rFonts w:ascii="Times New Roman" w:hAnsi="Times New Roman" w:cs="Times New Roman"/>
                <w:b/>
                <w:bCs/>
              </w:rPr>
            </w:pPr>
          </w:p>
        </w:tc>
        <w:tc>
          <w:tcPr>
            <w:tcW w:w="2375" w:type="dxa"/>
            <w:gridSpan w:val="4"/>
            <w:vMerge/>
            <w:tcBorders>
              <w:left w:val="single" w:sz="6" w:space="0" w:color="auto"/>
              <w:bottom w:val="single" w:sz="6" w:space="0" w:color="auto"/>
              <w:right w:val="single" w:sz="6" w:space="0" w:color="auto"/>
            </w:tcBorders>
            <w:shd w:val="clear" w:color="auto" w:fill="FFFFFF"/>
          </w:tcPr>
          <w:p w:rsidR="00D02547" w:rsidRDefault="00D02547" w:rsidP="008A419D">
            <w:pPr>
              <w:shd w:val="clear" w:color="auto" w:fill="FFFFFF"/>
              <w:ind w:left="7"/>
              <w:jc w:val="both"/>
              <w:rPr>
                <w:rFonts w:ascii="Times New Roman" w:hAnsi="Times New Roman" w:cs="Times New Roman"/>
                <w:sz w:val="26"/>
                <w:szCs w:val="26"/>
              </w:rPr>
            </w:pPr>
          </w:p>
        </w:tc>
      </w:tr>
      <w:tr w:rsidR="00D02547" w:rsidRPr="00D04ED0" w:rsidTr="00746BF5">
        <w:trPr>
          <w:trHeight w:hRule="exact" w:val="533"/>
        </w:trPr>
        <w:tc>
          <w:tcPr>
            <w:tcW w:w="1296"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1648" w:type="dxa"/>
            <w:gridSpan w:val="3"/>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547" w:type="dxa"/>
            <w:gridSpan w:val="2"/>
            <w:tcBorders>
              <w:top w:val="nil"/>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439" w:type="dxa"/>
            <w:gridSpan w:val="2"/>
            <w:tcBorders>
              <w:top w:val="nil"/>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1576" w:type="dxa"/>
            <w:gridSpan w:val="3"/>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1101" w:type="dxa"/>
            <w:gridSpan w:val="4"/>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453" w:type="dxa"/>
            <w:gridSpan w:val="2"/>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281" w:type="dxa"/>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1080" w:type="dxa"/>
            <w:gridSpan w:val="2"/>
            <w:tcBorders>
              <w:top w:val="single" w:sz="6" w:space="0" w:color="auto"/>
              <w:left w:val="nil"/>
              <w:bottom w:val="single" w:sz="6" w:space="0" w:color="auto"/>
              <w:right w:val="single" w:sz="4" w:space="0" w:color="auto"/>
            </w:tcBorders>
            <w:shd w:val="clear" w:color="auto" w:fill="FFFFFF"/>
          </w:tcPr>
          <w:p w:rsidR="00D02547" w:rsidRPr="00D04ED0" w:rsidRDefault="00D02547" w:rsidP="008A419D">
            <w:pPr>
              <w:shd w:val="clear" w:color="auto" w:fill="FFFFFF"/>
              <w:jc w:val="both"/>
            </w:pPr>
          </w:p>
        </w:tc>
        <w:tc>
          <w:tcPr>
            <w:tcW w:w="1295" w:type="dxa"/>
            <w:gridSpan w:val="2"/>
            <w:tcBorders>
              <w:top w:val="single" w:sz="6" w:space="0" w:color="auto"/>
              <w:left w:val="single" w:sz="4" w:space="0" w:color="auto"/>
              <w:bottom w:val="single" w:sz="6" w:space="0" w:color="auto"/>
              <w:right w:val="nil"/>
            </w:tcBorders>
            <w:shd w:val="clear" w:color="auto" w:fill="FFFFFF"/>
          </w:tcPr>
          <w:p w:rsidR="00D02547" w:rsidRPr="00D04ED0" w:rsidRDefault="00D02547" w:rsidP="008A419D">
            <w:pPr>
              <w:shd w:val="clear" w:color="auto" w:fill="FFFFFF"/>
              <w:jc w:val="both"/>
            </w:pPr>
          </w:p>
        </w:tc>
      </w:tr>
      <w:tr w:rsidR="00D02547" w:rsidRPr="00D04ED0" w:rsidTr="00746BF5">
        <w:trPr>
          <w:trHeight w:hRule="exact" w:val="331"/>
        </w:trPr>
        <w:tc>
          <w:tcPr>
            <w:tcW w:w="1296" w:type="dxa"/>
            <w:tcBorders>
              <w:top w:val="nil"/>
              <w:left w:val="nil"/>
              <w:bottom w:val="single" w:sz="6" w:space="0" w:color="auto"/>
              <w:right w:val="single" w:sz="6" w:space="0" w:color="auto"/>
            </w:tcBorders>
            <w:shd w:val="clear" w:color="auto" w:fill="FFFFFF"/>
          </w:tcPr>
          <w:p w:rsidR="00D02547" w:rsidRPr="00D04ED0" w:rsidRDefault="00D02547" w:rsidP="008A419D">
            <w:pPr>
              <w:shd w:val="clear" w:color="auto" w:fill="FFFFFF"/>
              <w:ind w:left="1123"/>
              <w:jc w:val="both"/>
            </w:pPr>
          </w:p>
        </w:tc>
        <w:tc>
          <w:tcPr>
            <w:tcW w:w="914" w:type="dxa"/>
            <w:tcBorders>
              <w:top w:val="single" w:sz="6" w:space="0" w:color="auto"/>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187"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1094" w:type="dxa"/>
            <w:gridSpan w:val="3"/>
            <w:tcBorders>
              <w:top w:val="single" w:sz="6" w:space="0" w:color="auto"/>
              <w:left w:val="nil"/>
              <w:bottom w:val="single" w:sz="6" w:space="0" w:color="auto"/>
              <w:right w:val="single" w:sz="6" w:space="0" w:color="auto"/>
            </w:tcBorders>
            <w:shd w:val="clear" w:color="auto" w:fill="FFFFFF"/>
          </w:tcPr>
          <w:p w:rsidR="00D02547" w:rsidRPr="00D04ED0" w:rsidRDefault="00D02547" w:rsidP="008A419D">
            <w:pPr>
              <w:shd w:val="clear" w:color="auto" w:fill="FFFFFF"/>
              <w:ind w:left="929"/>
              <w:jc w:val="both"/>
            </w:pPr>
          </w:p>
        </w:tc>
        <w:tc>
          <w:tcPr>
            <w:tcW w:w="1101" w:type="dxa"/>
            <w:gridSpan w:val="3"/>
            <w:tcBorders>
              <w:top w:val="single" w:sz="6" w:space="0" w:color="auto"/>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187"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727" w:type="dxa"/>
            <w:tcBorders>
              <w:top w:val="single" w:sz="6" w:space="0" w:color="auto"/>
              <w:left w:val="nil"/>
              <w:bottom w:val="single" w:sz="6" w:space="0" w:color="auto"/>
              <w:right w:val="single" w:sz="4" w:space="0" w:color="auto"/>
            </w:tcBorders>
            <w:shd w:val="clear" w:color="auto" w:fill="FFFFFF"/>
          </w:tcPr>
          <w:p w:rsidR="00D02547" w:rsidRPr="00D04ED0" w:rsidRDefault="00D02547" w:rsidP="008A419D">
            <w:pPr>
              <w:shd w:val="clear" w:color="auto" w:fill="FFFFFF"/>
              <w:spacing w:line="317" w:lineRule="exact"/>
              <w:ind w:left="562"/>
              <w:jc w:val="both"/>
            </w:pPr>
          </w:p>
        </w:tc>
        <w:tc>
          <w:tcPr>
            <w:tcW w:w="1288" w:type="dxa"/>
            <w:gridSpan w:val="5"/>
            <w:tcBorders>
              <w:top w:val="single" w:sz="6" w:space="0" w:color="auto"/>
              <w:left w:val="single" w:sz="4" w:space="0" w:color="auto"/>
              <w:bottom w:val="single" w:sz="6" w:space="0" w:color="auto"/>
              <w:right w:val="nil"/>
            </w:tcBorders>
            <w:shd w:val="clear" w:color="auto" w:fill="FFFFFF"/>
          </w:tcPr>
          <w:p w:rsidR="00D02547" w:rsidRPr="00D04ED0" w:rsidRDefault="00D02547" w:rsidP="008A419D">
            <w:pPr>
              <w:shd w:val="clear" w:color="auto" w:fill="FFFFFF"/>
              <w:spacing w:line="317" w:lineRule="exact"/>
              <w:ind w:left="562"/>
              <w:jc w:val="both"/>
            </w:pPr>
          </w:p>
        </w:tc>
        <w:tc>
          <w:tcPr>
            <w:tcW w:w="266" w:type="dxa"/>
            <w:tcBorders>
              <w:top w:val="single" w:sz="6" w:space="0" w:color="auto"/>
              <w:left w:val="nil"/>
              <w:bottom w:val="nil"/>
              <w:right w:val="single" w:sz="6" w:space="0" w:color="auto"/>
            </w:tcBorders>
            <w:shd w:val="clear" w:color="auto" w:fill="FFFFFF"/>
          </w:tcPr>
          <w:p w:rsidR="00D02547" w:rsidRPr="00D04ED0" w:rsidRDefault="00D02547" w:rsidP="008A419D">
            <w:pPr>
              <w:shd w:val="clear" w:color="auto" w:fill="FFFFFF"/>
              <w:jc w:val="both"/>
            </w:pPr>
          </w:p>
        </w:tc>
        <w:tc>
          <w:tcPr>
            <w:tcW w:w="2656" w:type="dxa"/>
            <w:gridSpan w:val="5"/>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151"/>
              <w:jc w:val="both"/>
            </w:pPr>
            <w:r>
              <w:rPr>
                <w:rFonts w:ascii="Times New Roman" w:hAnsi="Times New Roman" w:cs="Times New Roman"/>
                <w:sz w:val="26"/>
                <w:szCs w:val="26"/>
              </w:rPr>
              <w:t>Энергослужба</w:t>
            </w:r>
          </w:p>
        </w:tc>
      </w:tr>
      <w:tr w:rsidR="00D02547" w:rsidRPr="00D04ED0" w:rsidTr="00746BF5">
        <w:trPr>
          <w:trHeight w:hRule="exact" w:val="720"/>
        </w:trPr>
        <w:tc>
          <w:tcPr>
            <w:tcW w:w="2210" w:type="dxa"/>
            <w:gridSpan w:val="2"/>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74" w:lineRule="exact"/>
              <w:ind w:left="58" w:right="58" w:firstLine="7"/>
              <w:jc w:val="both"/>
            </w:pPr>
            <w:r>
              <w:rPr>
                <w:rFonts w:ascii="Times New Roman" w:hAnsi="Times New Roman" w:cs="Times New Roman"/>
                <w:spacing w:val="-11"/>
                <w:sz w:val="26"/>
                <w:szCs w:val="26"/>
              </w:rPr>
              <w:t xml:space="preserve">Нач. участка АПР </w:t>
            </w:r>
            <w:r>
              <w:rPr>
                <w:rFonts w:ascii="Times New Roman" w:hAnsi="Times New Roman" w:cs="Times New Roman"/>
                <w:sz w:val="26"/>
                <w:szCs w:val="26"/>
              </w:rPr>
              <w:t>-СТАН</w:t>
            </w:r>
          </w:p>
        </w:tc>
        <w:tc>
          <w:tcPr>
            <w:tcW w:w="187" w:type="dxa"/>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2195" w:type="dxa"/>
            <w:gridSpan w:val="6"/>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74" w:lineRule="exact"/>
              <w:ind w:left="43" w:right="576" w:firstLine="7"/>
              <w:jc w:val="both"/>
            </w:pPr>
            <w:r>
              <w:rPr>
                <w:rFonts w:ascii="Times New Roman" w:hAnsi="Times New Roman" w:cs="Times New Roman"/>
                <w:sz w:val="26"/>
                <w:szCs w:val="26"/>
              </w:rPr>
              <w:t>Нач. участка нарезки труб</w:t>
            </w:r>
          </w:p>
        </w:tc>
        <w:tc>
          <w:tcPr>
            <w:tcW w:w="187" w:type="dxa"/>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2015" w:type="dxa"/>
            <w:gridSpan w:val="6"/>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66" w:lineRule="exact"/>
              <w:ind w:left="50" w:right="288"/>
              <w:jc w:val="both"/>
            </w:pPr>
            <w:r>
              <w:rPr>
                <w:rFonts w:ascii="Times New Roman" w:hAnsi="Times New Roman" w:cs="Times New Roman"/>
                <w:sz w:val="26"/>
                <w:szCs w:val="26"/>
              </w:rPr>
              <w:t xml:space="preserve">Нач. участка </w:t>
            </w:r>
            <w:r>
              <w:rPr>
                <w:rFonts w:ascii="Times New Roman" w:hAnsi="Times New Roman" w:cs="Times New Roman"/>
                <w:spacing w:val="-9"/>
                <w:sz w:val="26"/>
                <w:szCs w:val="26"/>
              </w:rPr>
              <w:t>подгот. пр -ва</w:t>
            </w:r>
          </w:p>
        </w:tc>
        <w:tc>
          <w:tcPr>
            <w:tcW w:w="266" w:type="dxa"/>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2656" w:type="dxa"/>
            <w:gridSpan w:val="5"/>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r>
      <w:tr w:rsidR="00D02547" w:rsidRPr="00D04ED0" w:rsidTr="00746BF5">
        <w:trPr>
          <w:trHeight w:hRule="exact" w:val="655"/>
        </w:trPr>
        <w:tc>
          <w:tcPr>
            <w:tcW w:w="1296" w:type="dxa"/>
            <w:tcBorders>
              <w:top w:val="single" w:sz="6" w:space="0" w:color="auto"/>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914" w:type="dxa"/>
            <w:tcBorders>
              <w:top w:val="single" w:sz="6" w:space="0" w:color="auto"/>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187" w:type="dxa"/>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547" w:type="dxa"/>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187"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547" w:type="dxa"/>
            <w:gridSpan w:val="2"/>
            <w:tcBorders>
              <w:top w:val="single" w:sz="6" w:space="0" w:color="auto"/>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914" w:type="dxa"/>
            <w:gridSpan w:val="2"/>
            <w:tcBorders>
              <w:top w:val="single" w:sz="6" w:space="0" w:color="auto"/>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187" w:type="dxa"/>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1101" w:type="dxa"/>
            <w:gridSpan w:val="3"/>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180"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547" w:type="dxa"/>
            <w:tcBorders>
              <w:top w:val="single" w:sz="6" w:space="0" w:color="auto"/>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187" w:type="dxa"/>
            <w:tcBorders>
              <w:top w:val="single" w:sz="6" w:space="0" w:color="auto"/>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266" w:type="dxa"/>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2109" w:type="dxa"/>
            <w:gridSpan w:val="4"/>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547"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r>
      <w:tr w:rsidR="00D02547" w:rsidRPr="00D04ED0" w:rsidTr="00746BF5">
        <w:trPr>
          <w:trHeight w:hRule="exact" w:val="922"/>
        </w:trPr>
        <w:tc>
          <w:tcPr>
            <w:tcW w:w="2944" w:type="dxa"/>
            <w:gridSpan w:val="4"/>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302"/>
              <w:jc w:val="both"/>
            </w:pPr>
            <w:r>
              <w:rPr>
                <w:rFonts w:ascii="Times New Roman" w:hAnsi="Times New Roman" w:cs="Times New Roman"/>
                <w:spacing w:val="-12"/>
                <w:sz w:val="26"/>
                <w:szCs w:val="26"/>
              </w:rPr>
              <w:t>Участок АПР-СТАН</w:t>
            </w:r>
          </w:p>
        </w:tc>
        <w:tc>
          <w:tcPr>
            <w:tcW w:w="187" w:type="dxa"/>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2749" w:type="dxa"/>
            <w:gridSpan w:val="8"/>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50"/>
              <w:jc w:val="both"/>
            </w:pPr>
            <w:r>
              <w:rPr>
                <w:rFonts w:ascii="Times New Roman" w:hAnsi="Times New Roman" w:cs="Times New Roman"/>
                <w:spacing w:val="-10"/>
                <w:sz w:val="26"/>
                <w:szCs w:val="26"/>
              </w:rPr>
              <w:t>Участок нарезки труб</w:t>
            </w:r>
          </w:p>
        </w:tc>
        <w:tc>
          <w:tcPr>
            <w:tcW w:w="180" w:type="dxa"/>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3109" w:type="dxa"/>
            <w:gridSpan w:val="7"/>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88" w:lineRule="exact"/>
              <w:ind w:left="50" w:right="727"/>
              <w:jc w:val="both"/>
            </w:pPr>
            <w:r>
              <w:rPr>
                <w:rFonts w:ascii="Times New Roman" w:hAnsi="Times New Roman" w:cs="Times New Roman"/>
                <w:sz w:val="26"/>
                <w:szCs w:val="26"/>
              </w:rPr>
              <w:t>Участок подготовки производства</w:t>
            </w:r>
          </w:p>
        </w:tc>
        <w:tc>
          <w:tcPr>
            <w:tcW w:w="547" w:type="dxa"/>
            <w:tcBorders>
              <w:top w:val="nil"/>
              <w:left w:val="single" w:sz="6" w:space="0" w:color="auto"/>
              <w:bottom w:val="nil"/>
              <w:right w:val="nil"/>
            </w:tcBorders>
            <w:shd w:val="clear" w:color="auto" w:fill="FFFFFF"/>
          </w:tcPr>
          <w:p w:rsidR="00D02547" w:rsidRPr="00D04ED0" w:rsidRDefault="00D02547" w:rsidP="008A419D">
            <w:pPr>
              <w:shd w:val="clear" w:color="auto" w:fill="FFFFFF"/>
              <w:jc w:val="both"/>
            </w:pPr>
          </w:p>
        </w:tc>
      </w:tr>
    </w:tbl>
    <w:p w:rsidR="00D02547" w:rsidRDefault="00D02547" w:rsidP="008A419D">
      <w:pPr>
        <w:shd w:val="clear" w:color="auto" w:fill="FFFFFF"/>
        <w:spacing w:before="216" w:line="475" w:lineRule="exact"/>
        <w:ind w:left="209" w:right="1037" w:firstLine="583"/>
        <w:jc w:val="both"/>
      </w:pPr>
      <w:r>
        <w:rPr>
          <w:rFonts w:ascii="Times New Roman" w:hAnsi="Times New Roman" w:cs="Times New Roman"/>
          <w:sz w:val="28"/>
          <w:szCs w:val="28"/>
        </w:rPr>
        <w:t>Главный показатель в отношениях между производственными участками - это выпуск    качественной продукции:</w:t>
      </w:r>
    </w:p>
    <w:p w:rsidR="00D02547" w:rsidRDefault="00D02547" w:rsidP="008A419D">
      <w:pPr>
        <w:shd w:val="clear" w:color="auto" w:fill="FFFFFF"/>
        <w:spacing w:line="475" w:lineRule="exact"/>
        <w:ind w:left="209" w:firstLine="648"/>
        <w:jc w:val="both"/>
      </w:pPr>
      <w:r>
        <w:rPr>
          <w:rFonts w:ascii="Times New Roman" w:hAnsi="Times New Roman" w:cs="Times New Roman"/>
          <w:sz w:val="28"/>
          <w:szCs w:val="28"/>
        </w:rPr>
        <w:t xml:space="preserve">Участок АПР - стана выпускает (сваривает) качественную трубу согласно ГОСТ, ТУ, </w:t>
      </w:r>
      <w:r>
        <w:rPr>
          <w:rFonts w:ascii="Times New Roman" w:hAnsi="Times New Roman" w:cs="Times New Roman"/>
          <w:sz w:val="28"/>
          <w:szCs w:val="28"/>
          <w:lang w:val="en-US"/>
        </w:rPr>
        <w:t>API</w:t>
      </w:r>
      <w:r w:rsidRPr="00783A5A">
        <w:rPr>
          <w:rFonts w:ascii="Times New Roman" w:hAnsi="Times New Roman" w:cs="Times New Roman"/>
          <w:sz w:val="28"/>
          <w:szCs w:val="28"/>
        </w:rPr>
        <w:t xml:space="preserve"> </w:t>
      </w:r>
      <w:r>
        <w:rPr>
          <w:rFonts w:ascii="Times New Roman" w:hAnsi="Times New Roman" w:cs="Times New Roman"/>
          <w:sz w:val="28"/>
          <w:szCs w:val="28"/>
        </w:rPr>
        <w:t xml:space="preserve">- 5 </w:t>
      </w:r>
      <w:r>
        <w:rPr>
          <w:rFonts w:ascii="Times New Roman" w:hAnsi="Times New Roman" w:cs="Times New Roman"/>
          <w:sz w:val="28"/>
          <w:szCs w:val="28"/>
          <w:lang w:val="en-US"/>
        </w:rPr>
        <w:t>ST</w:t>
      </w:r>
      <w:r w:rsidRPr="00783A5A">
        <w:rPr>
          <w:rFonts w:ascii="Times New Roman" w:hAnsi="Times New Roman" w:cs="Times New Roman"/>
          <w:sz w:val="28"/>
          <w:szCs w:val="28"/>
        </w:rPr>
        <w:t xml:space="preserve">. </w:t>
      </w:r>
      <w:r>
        <w:rPr>
          <w:rFonts w:ascii="Times New Roman" w:hAnsi="Times New Roman" w:cs="Times New Roman"/>
          <w:sz w:val="28"/>
          <w:szCs w:val="28"/>
        </w:rPr>
        <w:t>Участок отделки производит качественную нарезку резьбы, навёртку преддетали, производит окраску, подготовку трубы к сдаче на склад. Участок подготовки производства производит качественную соединительную муфту и обеспечивает участок отделки предохранительными деталями. Участок СНК производит качественный контроль выпускаемой трубы на всех переделах. Участок ОТК проводит общий контроль качества выпускаемой продукции.</w:t>
      </w:r>
    </w:p>
    <w:p w:rsidR="00D02547" w:rsidRDefault="00D02547" w:rsidP="008A419D">
      <w:pPr>
        <w:shd w:val="clear" w:color="auto" w:fill="FFFFFF"/>
        <w:spacing w:before="1044"/>
        <w:ind w:right="7"/>
        <w:jc w:val="both"/>
        <w:sectPr w:rsidR="00D02547">
          <w:pgSz w:w="11909" w:h="16834"/>
          <w:pgMar w:top="929" w:right="558" w:bottom="360" w:left="1639" w:header="720" w:footer="720" w:gutter="0"/>
          <w:cols w:space="60"/>
          <w:noEndnote/>
        </w:sectPr>
      </w:pPr>
    </w:p>
    <w:p w:rsidR="00D02547" w:rsidRDefault="00D02547" w:rsidP="008A419D">
      <w:pPr>
        <w:shd w:val="clear" w:color="auto" w:fill="FFFFFF"/>
        <w:spacing w:line="482" w:lineRule="exact"/>
        <w:ind w:left="302" w:right="158" w:firstLine="576"/>
        <w:jc w:val="both"/>
      </w:pPr>
      <w:r>
        <w:rPr>
          <w:rFonts w:ascii="Times New Roman" w:hAnsi="Times New Roman" w:cs="Times New Roman"/>
          <w:sz w:val="28"/>
          <w:szCs w:val="28"/>
        </w:rPr>
        <w:t>Участок механослужбы производит своевременно качественный ремонт технологического оборудования.</w:t>
      </w:r>
    </w:p>
    <w:p w:rsidR="00D02547" w:rsidRDefault="00D02547" w:rsidP="008A419D">
      <w:pPr>
        <w:shd w:val="clear" w:color="auto" w:fill="FFFFFF"/>
        <w:spacing w:line="482" w:lineRule="exact"/>
        <w:ind w:left="295" w:right="158" w:firstLine="648"/>
        <w:jc w:val="both"/>
      </w:pPr>
      <w:r>
        <w:rPr>
          <w:rFonts w:ascii="Times New Roman" w:hAnsi="Times New Roman" w:cs="Times New Roman"/>
          <w:sz w:val="28"/>
          <w:szCs w:val="28"/>
        </w:rPr>
        <w:t>Участок энергослужбы производит своевременно качественный ремонт технологического электрооборудования.</w:t>
      </w:r>
    </w:p>
    <w:p w:rsidR="00D02547" w:rsidRDefault="00D02547" w:rsidP="008A419D">
      <w:pPr>
        <w:shd w:val="clear" w:color="auto" w:fill="FFFFFF"/>
        <w:spacing w:before="122" w:line="317" w:lineRule="exact"/>
        <w:ind w:left="302"/>
        <w:jc w:val="both"/>
      </w:pPr>
      <w:r>
        <w:rPr>
          <w:rFonts w:ascii="Times New Roman" w:hAnsi="Times New Roman" w:cs="Times New Roman"/>
          <w:sz w:val="28"/>
          <w:szCs w:val="28"/>
        </w:rPr>
        <w:t>Участок отгрузки производит качественную и своевременную погрузку</w:t>
      </w:r>
    </w:p>
    <w:p w:rsidR="00D02547" w:rsidRDefault="00D02547" w:rsidP="008A419D">
      <w:pPr>
        <w:shd w:val="clear" w:color="auto" w:fill="FFFFFF"/>
        <w:spacing w:line="317" w:lineRule="exact"/>
        <w:ind w:left="302"/>
        <w:jc w:val="both"/>
      </w:pPr>
      <w:r>
        <w:rPr>
          <w:rFonts w:ascii="Times New Roman" w:hAnsi="Times New Roman" w:cs="Times New Roman"/>
          <w:sz w:val="28"/>
          <w:szCs w:val="28"/>
        </w:rPr>
        <w:t>продукции потребителям.</w:t>
      </w:r>
    </w:p>
    <w:p w:rsidR="00D02547" w:rsidRDefault="00D02547" w:rsidP="008A419D">
      <w:pPr>
        <w:shd w:val="clear" w:color="auto" w:fill="FFFFFF"/>
        <w:tabs>
          <w:tab w:val="left" w:leader="underscore" w:pos="9058"/>
        </w:tabs>
        <w:spacing w:line="317" w:lineRule="exact"/>
        <w:ind w:left="367"/>
        <w:jc w:val="both"/>
        <w:rPr>
          <w:rFonts w:ascii="Times New Roman" w:hAnsi="Times New Roman" w:cs="Times New Roman"/>
          <w:sz w:val="28"/>
          <w:szCs w:val="28"/>
          <w:u w:val="single"/>
        </w:rPr>
      </w:pPr>
      <w:r>
        <w:rPr>
          <w:rFonts w:ascii="Times New Roman" w:hAnsi="Times New Roman" w:cs="Times New Roman"/>
          <w:sz w:val="28"/>
          <w:szCs w:val="28"/>
          <w:u w:val="single"/>
        </w:rPr>
        <w:t>Выявление проблем организации:</w:t>
      </w:r>
    </w:p>
    <w:p w:rsidR="00D02547" w:rsidRDefault="00D02547" w:rsidP="008A419D">
      <w:pPr>
        <w:shd w:val="clear" w:color="auto" w:fill="FFFFFF"/>
        <w:tabs>
          <w:tab w:val="left" w:leader="underscore" w:pos="9058"/>
        </w:tabs>
        <w:spacing w:line="317" w:lineRule="exact"/>
        <w:ind w:left="367"/>
        <w:jc w:val="both"/>
      </w:pPr>
    </w:p>
    <w:tbl>
      <w:tblPr>
        <w:tblW w:w="0" w:type="auto"/>
        <w:tblInd w:w="40" w:type="dxa"/>
        <w:tblLayout w:type="fixed"/>
        <w:tblCellMar>
          <w:left w:w="40" w:type="dxa"/>
          <w:right w:w="40" w:type="dxa"/>
        </w:tblCellMar>
        <w:tblLook w:val="0000" w:firstRow="0" w:lastRow="0" w:firstColumn="0" w:lastColumn="0" w:noHBand="0" w:noVBand="0"/>
      </w:tblPr>
      <w:tblGrid>
        <w:gridCol w:w="3485"/>
        <w:gridCol w:w="3420"/>
        <w:gridCol w:w="2930"/>
      </w:tblGrid>
      <w:tr w:rsidR="00D02547" w:rsidRPr="00D04ED0" w:rsidTr="006E2C32">
        <w:trPr>
          <w:trHeight w:hRule="exact" w:val="705"/>
        </w:trPr>
        <w:tc>
          <w:tcPr>
            <w:tcW w:w="348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24" w:lineRule="exact"/>
              <w:ind w:left="14" w:right="562"/>
              <w:jc w:val="both"/>
            </w:pPr>
            <w:r>
              <w:rPr>
                <w:rFonts w:ascii="Times New Roman" w:hAnsi="Times New Roman" w:cs="Times New Roman"/>
                <w:sz w:val="28"/>
                <w:szCs w:val="28"/>
              </w:rPr>
              <w:t>Существующее положение, проблемы</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562"/>
              <w:jc w:val="both"/>
            </w:pPr>
            <w:r>
              <w:rPr>
                <w:rFonts w:ascii="Times New Roman" w:hAnsi="Times New Roman" w:cs="Times New Roman"/>
                <w:sz w:val="28"/>
                <w:szCs w:val="28"/>
              </w:rPr>
              <w:t>Мероприятия</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562"/>
              <w:jc w:val="both"/>
            </w:pPr>
            <w:r>
              <w:rPr>
                <w:rFonts w:ascii="Times New Roman" w:hAnsi="Times New Roman" w:cs="Times New Roman"/>
                <w:sz w:val="28"/>
                <w:szCs w:val="28"/>
              </w:rPr>
              <w:t>Цель</w:t>
            </w:r>
          </w:p>
        </w:tc>
      </w:tr>
      <w:tr w:rsidR="00D02547" w:rsidRPr="00D04ED0">
        <w:trPr>
          <w:trHeight w:hRule="exact" w:val="2261"/>
        </w:trPr>
        <w:tc>
          <w:tcPr>
            <w:tcW w:w="348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9204B9">
            <w:pPr>
              <w:shd w:val="clear" w:color="auto" w:fill="FFFFFF"/>
              <w:spacing w:line="324" w:lineRule="exact"/>
              <w:ind w:left="7" w:right="209" w:firstLine="36"/>
            </w:pPr>
            <w:r w:rsidRPr="00D04ED0">
              <w:rPr>
                <w:rFonts w:ascii="Times New Roman" w:hAnsi="Times New Roman" w:cs="Times New Roman"/>
                <w:sz w:val="28"/>
                <w:szCs w:val="28"/>
              </w:rPr>
              <w:t>1.</w:t>
            </w:r>
            <w:r>
              <w:rPr>
                <w:rFonts w:ascii="Times New Roman" w:hAnsi="Times New Roman" w:cs="Times New Roman"/>
                <w:sz w:val="28"/>
                <w:szCs w:val="28"/>
              </w:rPr>
              <w:t>Необходимость уменьшения некондиции</w:t>
            </w:r>
          </w:p>
          <w:p w:rsidR="00D02547" w:rsidRPr="00D04ED0" w:rsidRDefault="00D02547" w:rsidP="008A419D">
            <w:pPr>
              <w:shd w:val="clear" w:color="auto" w:fill="FFFFFF"/>
              <w:spacing w:line="324" w:lineRule="exact"/>
              <w:ind w:left="7"/>
              <w:jc w:val="both"/>
            </w:pPr>
            <w:r>
              <w:rPr>
                <w:rFonts w:ascii="Times New Roman" w:hAnsi="Times New Roman" w:cs="Times New Roman"/>
                <w:sz w:val="28"/>
                <w:szCs w:val="28"/>
              </w:rPr>
              <w:t>труб при раскрое</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9204B9">
            <w:pPr>
              <w:shd w:val="clear" w:color="auto" w:fill="FFFFFF"/>
              <w:spacing w:line="317" w:lineRule="exact"/>
              <w:ind w:right="36"/>
            </w:pPr>
            <w:r>
              <w:rPr>
                <w:rFonts w:ascii="Times New Roman" w:hAnsi="Times New Roman" w:cs="Times New Roman"/>
                <w:sz w:val="28"/>
                <w:szCs w:val="28"/>
              </w:rPr>
              <w:t>Внедрение нового программного блока управления и слежения за снятием внутреннего грата и контролем перемещения поперечного стыка.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9204B9">
            <w:pPr>
              <w:shd w:val="clear" w:color="auto" w:fill="FFFFFF"/>
              <w:spacing w:line="317" w:lineRule="exact"/>
              <w:ind w:right="137" w:hanging="14"/>
            </w:pPr>
            <w:r>
              <w:rPr>
                <w:rFonts w:ascii="Times New Roman" w:hAnsi="Times New Roman" w:cs="Times New Roman"/>
                <w:sz w:val="28"/>
                <w:szCs w:val="28"/>
              </w:rPr>
              <w:t xml:space="preserve">Уменьшение длины дефектной трубы с поперечным стыком при автоматическом </w:t>
            </w:r>
            <w:r>
              <w:rPr>
                <w:rFonts w:ascii="Times New Roman" w:hAnsi="Times New Roman" w:cs="Times New Roman"/>
                <w:spacing w:val="-2"/>
                <w:sz w:val="28"/>
                <w:szCs w:val="28"/>
              </w:rPr>
              <w:t xml:space="preserve">раскрое с 9,5 м до 9,0 </w:t>
            </w:r>
            <w:r>
              <w:rPr>
                <w:rFonts w:ascii="Times New Roman" w:hAnsi="Times New Roman" w:cs="Times New Roman"/>
                <w:sz w:val="28"/>
                <w:szCs w:val="28"/>
              </w:rPr>
              <w:t>м</w:t>
            </w:r>
          </w:p>
        </w:tc>
      </w:tr>
      <w:tr w:rsidR="00D02547" w:rsidRPr="00D04ED0">
        <w:trPr>
          <w:trHeight w:hRule="exact" w:val="3866"/>
        </w:trPr>
        <w:tc>
          <w:tcPr>
            <w:tcW w:w="348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9204B9">
            <w:pPr>
              <w:shd w:val="clear" w:color="auto" w:fill="FFFFFF"/>
              <w:spacing w:line="317" w:lineRule="exact"/>
              <w:ind w:left="14" w:right="86" w:firstLine="7"/>
            </w:pPr>
            <w:r w:rsidRPr="00D04ED0">
              <w:rPr>
                <w:rFonts w:ascii="Times New Roman" w:hAnsi="Times New Roman" w:cs="Times New Roman"/>
                <w:sz w:val="28"/>
                <w:szCs w:val="28"/>
              </w:rPr>
              <w:t xml:space="preserve">2. </w:t>
            </w:r>
            <w:r>
              <w:rPr>
                <w:rFonts w:ascii="Times New Roman" w:hAnsi="Times New Roman" w:cs="Times New Roman"/>
                <w:sz w:val="28"/>
                <w:szCs w:val="28"/>
              </w:rPr>
              <w:t xml:space="preserve">Из-за уменьшения серповидности, разнотолщинности, уменьшение окислов и плен рулонной стали поставки «Северсталь», «Магнитогорск» стало возможным проведение работ по уменьшению брака рулонной стали </w:t>
            </w:r>
            <w:r>
              <w:rPr>
                <w:rFonts w:ascii="Times New Roman" w:hAnsi="Times New Roman" w:cs="Times New Roman"/>
                <w:spacing w:val="-1"/>
                <w:sz w:val="28"/>
                <w:szCs w:val="28"/>
              </w:rPr>
              <w:t xml:space="preserve">перед порезкой на АПР, и </w:t>
            </w:r>
            <w:r>
              <w:rPr>
                <w:rFonts w:ascii="Times New Roman" w:hAnsi="Times New Roman" w:cs="Times New Roman"/>
                <w:sz w:val="28"/>
                <w:szCs w:val="28"/>
              </w:rPr>
              <w:t>оптимизации раскроя.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9204B9">
            <w:pPr>
              <w:shd w:val="clear" w:color="auto" w:fill="FFFFFF"/>
              <w:spacing w:line="324" w:lineRule="exact"/>
              <w:ind w:right="209"/>
              <w:jc w:val="center"/>
            </w:pPr>
            <w:r>
              <w:rPr>
                <w:rFonts w:ascii="Times New Roman" w:hAnsi="Times New Roman" w:cs="Times New Roman"/>
                <w:sz w:val="28"/>
                <w:szCs w:val="28"/>
              </w:rPr>
              <w:t>Уменьшение заказной ширины рулонной стали</w:t>
            </w:r>
          </w:p>
          <w:p w:rsidR="00D02547" w:rsidRPr="00D04ED0" w:rsidRDefault="00D02547" w:rsidP="009204B9">
            <w:pPr>
              <w:shd w:val="clear" w:color="auto" w:fill="FFFFFF"/>
              <w:spacing w:line="324" w:lineRule="exact"/>
              <w:ind w:right="209"/>
            </w:pPr>
            <w:r>
              <w:rPr>
                <w:rFonts w:ascii="Times New Roman" w:hAnsi="Times New Roman" w:cs="Times New Roman"/>
                <w:spacing w:val="-1"/>
                <w:sz w:val="28"/>
                <w:szCs w:val="28"/>
              </w:rPr>
              <w:t xml:space="preserve">для труб диаметром 245 </w:t>
            </w:r>
            <w:r>
              <w:rPr>
                <w:rFonts w:ascii="Times New Roman" w:hAnsi="Times New Roman" w:cs="Times New Roman"/>
                <w:sz w:val="28"/>
                <w:szCs w:val="28"/>
              </w:rPr>
              <w:t>мм.</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9204B9">
            <w:pPr>
              <w:shd w:val="clear" w:color="auto" w:fill="FFFFFF"/>
              <w:spacing w:line="317" w:lineRule="exact"/>
              <w:ind w:left="7" w:right="36" w:hanging="7"/>
            </w:pPr>
            <w:r>
              <w:rPr>
                <w:rFonts w:ascii="Times New Roman" w:hAnsi="Times New Roman" w:cs="Times New Roman"/>
                <w:spacing w:val="-1"/>
                <w:sz w:val="28"/>
                <w:szCs w:val="28"/>
              </w:rPr>
              <w:t xml:space="preserve">Снижение расходного </w:t>
            </w:r>
            <w:r>
              <w:rPr>
                <w:rFonts w:ascii="Times New Roman" w:hAnsi="Times New Roman" w:cs="Times New Roman"/>
                <w:sz w:val="28"/>
                <w:szCs w:val="28"/>
              </w:rPr>
              <w:t>коэффициента на обсадные трубы на 8кг/тон</w:t>
            </w:r>
          </w:p>
        </w:tc>
      </w:tr>
      <w:tr w:rsidR="00D02547" w:rsidRPr="00D04ED0">
        <w:trPr>
          <w:trHeight w:hRule="exact" w:val="1937"/>
        </w:trPr>
        <w:tc>
          <w:tcPr>
            <w:tcW w:w="348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6E2C32">
            <w:pPr>
              <w:shd w:val="clear" w:color="auto" w:fill="FFFFFF"/>
              <w:spacing w:line="317" w:lineRule="exact"/>
              <w:ind w:left="36" w:right="288"/>
            </w:pPr>
            <w:r w:rsidRPr="00D04ED0">
              <w:rPr>
                <w:rFonts w:ascii="Times New Roman" w:hAnsi="Times New Roman" w:cs="Times New Roman"/>
                <w:sz w:val="28"/>
                <w:szCs w:val="28"/>
              </w:rPr>
              <w:t>3.</w:t>
            </w:r>
            <w:r>
              <w:rPr>
                <w:rFonts w:ascii="Times New Roman" w:hAnsi="Times New Roman" w:cs="Times New Roman"/>
                <w:sz w:val="28"/>
                <w:szCs w:val="28"/>
              </w:rPr>
              <w:t>Повышенный расход краски при консервативном покрытии труб. Нарушение целостности покрытия.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9204B9">
            <w:pPr>
              <w:shd w:val="clear" w:color="auto" w:fill="FFFFFF"/>
              <w:spacing w:line="317" w:lineRule="exact"/>
              <w:ind w:left="7" w:right="137"/>
            </w:pPr>
            <w:r>
              <w:rPr>
                <w:rFonts w:ascii="Times New Roman" w:hAnsi="Times New Roman" w:cs="Times New Roman"/>
                <w:sz w:val="28"/>
                <w:szCs w:val="28"/>
              </w:rPr>
              <w:t>Приобретение насоса и тепловентилятора для участка консервативного покрытия</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9204B9">
            <w:pPr>
              <w:shd w:val="clear" w:color="auto" w:fill="FFFFFF"/>
              <w:spacing w:line="317" w:lineRule="exact"/>
              <w:ind w:left="14" w:right="65" w:firstLine="7"/>
            </w:pPr>
            <w:r>
              <w:rPr>
                <w:rFonts w:ascii="Times New Roman" w:hAnsi="Times New Roman" w:cs="Times New Roman"/>
                <w:sz w:val="28"/>
                <w:szCs w:val="28"/>
              </w:rPr>
              <w:t xml:space="preserve">Снижение расхода </w:t>
            </w:r>
            <w:r>
              <w:rPr>
                <w:rFonts w:ascii="Times New Roman" w:hAnsi="Times New Roman" w:cs="Times New Roman"/>
                <w:spacing w:val="-2"/>
                <w:sz w:val="28"/>
                <w:szCs w:val="28"/>
              </w:rPr>
              <w:t xml:space="preserve">краски при нанесения </w:t>
            </w:r>
            <w:r>
              <w:rPr>
                <w:rFonts w:ascii="Times New Roman" w:hAnsi="Times New Roman" w:cs="Times New Roman"/>
                <w:sz w:val="28"/>
                <w:szCs w:val="28"/>
              </w:rPr>
              <w:t>покрытия.</w:t>
            </w:r>
          </w:p>
        </w:tc>
      </w:tr>
      <w:tr w:rsidR="00D02547" w:rsidRPr="00D04ED0">
        <w:trPr>
          <w:trHeight w:hRule="exact" w:val="2909"/>
        </w:trPr>
        <w:tc>
          <w:tcPr>
            <w:tcW w:w="348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9204B9">
            <w:pPr>
              <w:shd w:val="clear" w:color="auto" w:fill="FFFFFF"/>
              <w:spacing w:line="317" w:lineRule="exact"/>
              <w:ind w:left="36" w:right="259"/>
            </w:pPr>
            <w:r w:rsidRPr="00D04ED0">
              <w:rPr>
                <w:rFonts w:ascii="Times New Roman" w:hAnsi="Times New Roman" w:cs="Times New Roman"/>
                <w:sz w:val="28"/>
                <w:szCs w:val="28"/>
              </w:rPr>
              <w:t>4.</w:t>
            </w:r>
            <w:r>
              <w:rPr>
                <w:rFonts w:ascii="Times New Roman" w:hAnsi="Times New Roman" w:cs="Times New Roman"/>
                <w:sz w:val="28"/>
                <w:szCs w:val="28"/>
              </w:rPr>
              <w:t xml:space="preserve">Существующее оборудование не обеспечивает </w:t>
            </w:r>
            <w:r>
              <w:rPr>
                <w:rFonts w:ascii="Times New Roman" w:hAnsi="Times New Roman" w:cs="Times New Roman"/>
                <w:spacing w:val="-1"/>
                <w:sz w:val="28"/>
                <w:szCs w:val="28"/>
              </w:rPr>
              <w:t xml:space="preserve">качественной настройки </w:t>
            </w:r>
            <w:r>
              <w:rPr>
                <w:rFonts w:ascii="Times New Roman" w:hAnsi="Times New Roman" w:cs="Times New Roman"/>
                <w:sz w:val="28"/>
                <w:szCs w:val="28"/>
              </w:rPr>
              <w:t>сварочного калибра</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9204B9">
            <w:pPr>
              <w:shd w:val="clear" w:color="auto" w:fill="FFFFFF"/>
              <w:spacing w:line="317" w:lineRule="exact"/>
              <w:ind w:left="7" w:right="648"/>
            </w:pPr>
            <w:r>
              <w:rPr>
                <w:rFonts w:ascii="Times New Roman" w:hAnsi="Times New Roman" w:cs="Times New Roman"/>
                <w:sz w:val="28"/>
                <w:szCs w:val="28"/>
              </w:rPr>
              <w:t>Приобретение и установка сварочной клети «жесткой» конструкции.</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17" w:lineRule="exact"/>
              <w:jc w:val="both"/>
            </w:pPr>
            <w:r>
              <w:rPr>
                <w:rFonts w:ascii="Times New Roman" w:hAnsi="Times New Roman" w:cs="Times New Roman"/>
                <w:sz w:val="28"/>
                <w:szCs w:val="28"/>
              </w:rPr>
              <w:t>Уменьшение</w:t>
            </w:r>
          </w:p>
          <w:p w:rsidR="00D02547" w:rsidRPr="00D04ED0" w:rsidRDefault="00D02547" w:rsidP="009204B9">
            <w:pPr>
              <w:shd w:val="clear" w:color="auto" w:fill="FFFFFF"/>
              <w:spacing w:line="317" w:lineRule="exact"/>
              <w:ind w:left="7" w:right="86" w:hanging="7"/>
            </w:pPr>
            <w:r>
              <w:rPr>
                <w:rFonts w:ascii="Times New Roman" w:hAnsi="Times New Roman" w:cs="Times New Roman"/>
                <w:sz w:val="28"/>
                <w:szCs w:val="28"/>
              </w:rPr>
              <w:t xml:space="preserve">трубной заготовки при настройке </w:t>
            </w:r>
            <w:r>
              <w:rPr>
                <w:rFonts w:ascii="Times New Roman" w:hAnsi="Times New Roman" w:cs="Times New Roman"/>
                <w:spacing w:val="-2"/>
                <w:sz w:val="28"/>
                <w:szCs w:val="28"/>
              </w:rPr>
              <w:t xml:space="preserve">сварочного калибра и </w:t>
            </w:r>
            <w:r>
              <w:rPr>
                <w:rFonts w:ascii="Times New Roman" w:hAnsi="Times New Roman" w:cs="Times New Roman"/>
                <w:sz w:val="28"/>
                <w:szCs w:val="28"/>
              </w:rPr>
              <w:t>настройке внутреннего гратоснимателя, улучшение качества сварного шва.</w:t>
            </w:r>
          </w:p>
        </w:tc>
      </w:tr>
    </w:tbl>
    <w:p w:rsidR="00D02547" w:rsidRDefault="00D02547" w:rsidP="008A419D">
      <w:pPr>
        <w:shd w:val="clear" w:color="auto" w:fill="FFFFFF"/>
        <w:spacing w:before="158"/>
        <w:ind w:right="22"/>
        <w:jc w:val="both"/>
        <w:sectPr w:rsidR="00D02547">
          <w:pgSz w:w="11909" w:h="16834"/>
          <w:pgMar w:top="871" w:right="658" w:bottom="360" w:left="1415" w:header="720" w:footer="720" w:gutter="0"/>
          <w:cols w:space="60"/>
          <w:noEndnote/>
        </w:sectPr>
      </w:pPr>
    </w:p>
    <w:p w:rsidR="00D02547" w:rsidRDefault="00D02547" w:rsidP="008A419D">
      <w:pPr>
        <w:shd w:val="clear" w:color="auto" w:fill="FFFFFF"/>
        <w:ind w:left="7"/>
        <w:jc w:val="both"/>
      </w:pPr>
      <w:r>
        <w:rPr>
          <w:i/>
          <w:iCs/>
          <w:sz w:val="28"/>
          <w:szCs w:val="28"/>
        </w:rPr>
        <w:t>2.2.</w:t>
      </w:r>
      <w:r>
        <w:rPr>
          <w:rFonts w:cs="Times New Roman"/>
          <w:i/>
          <w:iCs/>
          <w:sz w:val="28"/>
          <w:szCs w:val="28"/>
        </w:rPr>
        <w:t>Система</w:t>
      </w:r>
      <w:r>
        <w:rPr>
          <w:i/>
          <w:iCs/>
          <w:sz w:val="28"/>
          <w:szCs w:val="28"/>
        </w:rPr>
        <w:t xml:space="preserve"> </w:t>
      </w:r>
      <w:r>
        <w:rPr>
          <w:rFonts w:cs="Times New Roman"/>
          <w:i/>
          <w:iCs/>
          <w:sz w:val="28"/>
          <w:szCs w:val="28"/>
        </w:rPr>
        <w:t>работы</w:t>
      </w:r>
      <w:r>
        <w:rPr>
          <w:i/>
          <w:iCs/>
          <w:sz w:val="28"/>
          <w:szCs w:val="28"/>
        </w:rPr>
        <w:t xml:space="preserve"> </w:t>
      </w:r>
      <w:r>
        <w:rPr>
          <w:rFonts w:cs="Times New Roman"/>
          <w:i/>
          <w:iCs/>
          <w:sz w:val="28"/>
          <w:szCs w:val="28"/>
        </w:rPr>
        <w:t>с</w:t>
      </w:r>
      <w:r>
        <w:rPr>
          <w:i/>
          <w:iCs/>
          <w:sz w:val="28"/>
          <w:szCs w:val="28"/>
        </w:rPr>
        <w:t xml:space="preserve"> </w:t>
      </w:r>
      <w:r>
        <w:rPr>
          <w:rFonts w:cs="Times New Roman"/>
          <w:i/>
          <w:iCs/>
          <w:sz w:val="28"/>
          <w:szCs w:val="28"/>
        </w:rPr>
        <w:t>персоналом</w:t>
      </w:r>
      <w:r>
        <w:rPr>
          <w:i/>
          <w:iCs/>
          <w:sz w:val="28"/>
          <w:szCs w:val="28"/>
        </w:rPr>
        <w:t xml:space="preserve"> </w:t>
      </w:r>
      <w:r>
        <w:rPr>
          <w:rFonts w:cs="Times New Roman"/>
          <w:i/>
          <w:iCs/>
          <w:sz w:val="28"/>
          <w:szCs w:val="28"/>
        </w:rPr>
        <w:t>в</w:t>
      </w:r>
      <w:r>
        <w:rPr>
          <w:i/>
          <w:iCs/>
          <w:sz w:val="28"/>
          <w:szCs w:val="28"/>
        </w:rPr>
        <w:t xml:space="preserve"> </w:t>
      </w:r>
      <w:r>
        <w:rPr>
          <w:rFonts w:cs="Times New Roman"/>
          <w:i/>
          <w:iCs/>
          <w:sz w:val="28"/>
          <w:szCs w:val="28"/>
        </w:rPr>
        <w:t>организации</w:t>
      </w:r>
      <w:r>
        <w:rPr>
          <w:i/>
          <w:iCs/>
          <w:sz w:val="28"/>
          <w:szCs w:val="28"/>
        </w:rPr>
        <w:t>.</w:t>
      </w:r>
    </w:p>
    <w:p w:rsidR="00D02547" w:rsidRDefault="00D02547" w:rsidP="008A419D">
      <w:pPr>
        <w:shd w:val="clear" w:color="auto" w:fill="FFFFFF"/>
        <w:spacing w:line="475" w:lineRule="exact"/>
        <w:ind w:left="576"/>
        <w:jc w:val="both"/>
      </w:pPr>
      <w:r>
        <w:rPr>
          <w:rFonts w:ascii="Times New Roman" w:hAnsi="Times New Roman" w:cs="Times New Roman"/>
          <w:sz w:val="28"/>
          <w:szCs w:val="28"/>
        </w:rPr>
        <w:t>В связи с модернизацией, в цехе разработана большая программа по</w:t>
      </w:r>
    </w:p>
    <w:p w:rsidR="00D02547" w:rsidRDefault="00D02547" w:rsidP="008A419D">
      <w:pPr>
        <w:shd w:val="clear" w:color="auto" w:fill="FFFFFF"/>
        <w:spacing w:line="475" w:lineRule="exact"/>
        <w:jc w:val="both"/>
      </w:pPr>
      <w:r>
        <w:rPr>
          <w:rFonts w:ascii="Times New Roman" w:hAnsi="Times New Roman" w:cs="Times New Roman"/>
          <w:sz w:val="28"/>
          <w:szCs w:val="28"/>
        </w:rPr>
        <w:t xml:space="preserve">повышению квалификации специалистов и программа по совмещению функций ремонтного и технологического персонала. ТЭСЦ-5 является высоко автоматизированным производством, поэтому большое внимание уделяется повышению профессиональных навыков электротехнического персонала, который обеспечивает программное обеспечение станков и агрегатов. Для предстоящего обслуживания вновь установленных станков фирмы </w:t>
      </w:r>
      <w:r>
        <w:rPr>
          <w:rFonts w:ascii="Times New Roman" w:hAnsi="Times New Roman" w:cs="Times New Roman"/>
          <w:sz w:val="28"/>
          <w:szCs w:val="28"/>
          <w:lang w:val="en-US"/>
        </w:rPr>
        <w:t>SMS</w:t>
      </w:r>
      <w:r w:rsidRPr="00783A5A">
        <w:rPr>
          <w:rFonts w:ascii="Times New Roman" w:hAnsi="Times New Roman" w:cs="Times New Roman"/>
          <w:sz w:val="28"/>
          <w:szCs w:val="28"/>
        </w:rPr>
        <w:t xml:space="preserve"> </w:t>
      </w:r>
      <w:r>
        <w:rPr>
          <w:rFonts w:ascii="Times New Roman" w:hAnsi="Times New Roman" w:cs="Times New Roman"/>
          <w:sz w:val="28"/>
          <w:szCs w:val="28"/>
          <w:lang w:val="en-US"/>
        </w:rPr>
        <w:t>MEER</w:t>
      </w:r>
      <w:r w:rsidRPr="00783A5A">
        <w:rPr>
          <w:rFonts w:ascii="Times New Roman" w:hAnsi="Times New Roman" w:cs="Times New Roman"/>
          <w:sz w:val="28"/>
          <w:szCs w:val="28"/>
        </w:rPr>
        <w:t xml:space="preserve"> </w:t>
      </w:r>
      <w:r>
        <w:rPr>
          <w:rFonts w:ascii="Times New Roman" w:hAnsi="Times New Roman" w:cs="Times New Roman"/>
          <w:sz w:val="28"/>
          <w:szCs w:val="28"/>
        </w:rPr>
        <w:t xml:space="preserve">все ведущие специалисты цеха уже прошли обучение по изучению ПО </w:t>
      </w:r>
      <w:r>
        <w:rPr>
          <w:rFonts w:ascii="Times New Roman" w:hAnsi="Times New Roman" w:cs="Times New Roman"/>
          <w:sz w:val="28"/>
          <w:szCs w:val="28"/>
          <w:lang w:val="en-US"/>
        </w:rPr>
        <w:t>SIMATIC</w:t>
      </w:r>
      <w:r w:rsidRPr="00783A5A">
        <w:rPr>
          <w:rFonts w:ascii="Times New Roman" w:hAnsi="Times New Roman" w:cs="Times New Roman"/>
          <w:sz w:val="28"/>
          <w:szCs w:val="28"/>
        </w:rPr>
        <w:t xml:space="preserve"> </w:t>
      </w:r>
      <w:r>
        <w:rPr>
          <w:rFonts w:ascii="Times New Roman" w:hAnsi="Times New Roman" w:cs="Times New Roman"/>
          <w:sz w:val="28"/>
          <w:szCs w:val="28"/>
        </w:rPr>
        <w:t xml:space="preserve">в учебном центре НПО "Санкт - Петербургской электротехнической компании». По обслуживанию и ремонту новых станков, обучение также проводится непосредственно в цехе шеф монтажниками фирмы </w:t>
      </w:r>
      <w:r>
        <w:rPr>
          <w:rFonts w:ascii="Times New Roman" w:hAnsi="Times New Roman" w:cs="Times New Roman"/>
          <w:sz w:val="28"/>
          <w:szCs w:val="28"/>
          <w:lang w:val="en-US"/>
        </w:rPr>
        <w:t>SMS</w:t>
      </w:r>
      <w:r w:rsidRPr="00783A5A">
        <w:rPr>
          <w:rFonts w:ascii="Times New Roman" w:hAnsi="Times New Roman" w:cs="Times New Roman"/>
          <w:sz w:val="28"/>
          <w:szCs w:val="28"/>
        </w:rPr>
        <w:t xml:space="preserve"> </w:t>
      </w:r>
      <w:r>
        <w:rPr>
          <w:rFonts w:ascii="Times New Roman" w:hAnsi="Times New Roman" w:cs="Times New Roman"/>
          <w:sz w:val="28"/>
          <w:szCs w:val="28"/>
          <w:lang w:val="en-US"/>
        </w:rPr>
        <w:t>MEER</w:t>
      </w:r>
      <w:r w:rsidRPr="00783A5A">
        <w:rPr>
          <w:rFonts w:ascii="Times New Roman" w:hAnsi="Times New Roman" w:cs="Times New Roman"/>
          <w:sz w:val="28"/>
          <w:szCs w:val="28"/>
        </w:rPr>
        <w:t xml:space="preserve">. </w:t>
      </w:r>
      <w:r>
        <w:rPr>
          <w:rFonts w:ascii="Times New Roman" w:hAnsi="Times New Roman" w:cs="Times New Roman"/>
          <w:sz w:val="28"/>
          <w:szCs w:val="28"/>
        </w:rPr>
        <w:t>В 1 кв. 2006 г. все мастера цеха прошли «Школу мастеров» в учебном центре ОАО «ВМЗ», где поводятся и другие различные курсы мастерства, на которых обучается персонал ТЭСЦ-5. Расходы цеха на подготовку, переподготовку и повышение квалификации персонала в 2005 году составили более 500 тыс. рублей.</w:t>
      </w:r>
    </w:p>
    <w:p w:rsidR="00D02547" w:rsidRDefault="00D02547" w:rsidP="008A419D">
      <w:pPr>
        <w:shd w:val="clear" w:color="auto" w:fill="FFFFFF"/>
        <w:spacing w:line="475" w:lineRule="exact"/>
        <w:ind w:left="22" w:firstLine="576"/>
        <w:jc w:val="both"/>
      </w:pPr>
      <w:r>
        <w:rPr>
          <w:rFonts w:ascii="Times New Roman" w:hAnsi="Times New Roman" w:cs="Times New Roman"/>
          <w:sz w:val="28"/>
          <w:szCs w:val="28"/>
        </w:rPr>
        <w:t xml:space="preserve">В цехе достаточно высокий уровень компьютеризации. Большинство компьютеров соединено в локальную цеховую сеть, 50 % пользователей имеют доступ к заводской коммерческой информационной системе </w:t>
      </w:r>
      <w:r>
        <w:rPr>
          <w:rFonts w:ascii="Times New Roman" w:hAnsi="Times New Roman" w:cs="Times New Roman"/>
          <w:sz w:val="28"/>
          <w:szCs w:val="28"/>
          <w:lang w:val="en-US"/>
        </w:rPr>
        <w:t>ORACLE</w:t>
      </w:r>
      <w:r w:rsidRPr="00783A5A">
        <w:rPr>
          <w:rFonts w:ascii="Times New Roman" w:hAnsi="Times New Roman" w:cs="Times New Roman"/>
          <w:sz w:val="28"/>
          <w:szCs w:val="28"/>
        </w:rPr>
        <w:t xml:space="preserve">, </w:t>
      </w:r>
      <w:r>
        <w:rPr>
          <w:rFonts w:ascii="Times New Roman" w:hAnsi="Times New Roman" w:cs="Times New Roman"/>
          <w:sz w:val="28"/>
          <w:szCs w:val="28"/>
        </w:rPr>
        <w:t>10% к сети Интернет (что недостаточно для получения свежей информации).</w:t>
      </w:r>
    </w:p>
    <w:p w:rsidR="00D02547" w:rsidRDefault="00D02547" w:rsidP="008A419D">
      <w:pPr>
        <w:shd w:val="clear" w:color="auto" w:fill="FFFFFF"/>
        <w:spacing w:before="7" w:line="475" w:lineRule="exact"/>
        <w:ind w:left="29" w:firstLine="727"/>
        <w:jc w:val="both"/>
      </w:pPr>
      <w:r>
        <w:rPr>
          <w:rFonts w:ascii="Times New Roman" w:hAnsi="Times New Roman" w:cs="Times New Roman"/>
          <w:sz w:val="28"/>
          <w:szCs w:val="28"/>
        </w:rPr>
        <w:t>Управление персоналом связано с использованием возможностей работников для достижения целей организации. Кадровая работа включает в себя следующие элементы:</w:t>
      </w:r>
    </w:p>
    <w:p w:rsidR="00D02547" w:rsidRDefault="00D02547" w:rsidP="008A419D">
      <w:pPr>
        <w:numPr>
          <w:ilvl w:val="0"/>
          <w:numId w:val="4"/>
        </w:numPr>
        <w:shd w:val="clear" w:color="auto" w:fill="FFFFFF"/>
        <w:tabs>
          <w:tab w:val="left" w:pos="929"/>
        </w:tabs>
        <w:spacing w:line="475" w:lineRule="exact"/>
        <w:ind w:left="763"/>
        <w:jc w:val="both"/>
        <w:rPr>
          <w:rFonts w:ascii="Times New Roman" w:hAnsi="Times New Roman" w:cs="Times New Roman"/>
          <w:sz w:val="28"/>
          <w:szCs w:val="28"/>
        </w:rPr>
      </w:pPr>
      <w:r>
        <w:rPr>
          <w:rFonts w:ascii="Times New Roman" w:hAnsi="Times New Roman" w:cs="Times New Roman"/>
          <w:sz w:val="28"/>
          <w:szCs w:val="28"/>
        </w:rPr>
        <w:t>подбор и расстановка кадров;</w:t>
      </w:r>
    </w:p>
    <w:p w:rsidR="00D02547" w:rsidRDefault="00D02547" w:rsidP="008A419D">
      <w:pPr>
        <w:numPr>
          <w:ilvl w:val="0"/>
          <w:numId w:val="4"/>
        </w:numPr>
        <w:shd w:val="clear" w:color="auto" w:fill="FFFFFF"/>
        <w:tabs>
          <w:tab w:val="left" w:pos="929"/>
        </w:tabs>
        <w:spacing w:line="475" w:lineRule="exact"/>
        <w:ind w:left="763"/>
        <w:jc w:val="both"/>
        <w:rPr>
          <w:rFonts w:ascii="Times New Roman" w:hAnsi="Times New Roman" w:cs="Times New Roman"/>
          <w:sz w:val="28"/>
          <w:szCs w:val="28"/>
        </w:rPr>
      </w:pPr>
      <w:r>
        <w:rPr>
          <w:rFonts w:ascii="Times New Roman" w:hAnsi="Times New Roman" w:cs="Times New Roman"/>
          <w:sz w:val="28"/>
          <w:szCs w:val="28"/>
        </w:rPr>
        <w:t>обучение и развитие кадров;</w:t>
      </w:r>
    </w:p>
    <w:p w:rsidR="00D02547" w:rsidRDefault="00D02547" w:rsidP="008A419D">
      <w:pPr>
        <w:numPr>
          <w:ilvl w:val="0"/>
          <w:numId w:val="4"/>
        </w:numPr>
        <w:shd w:val="clear" w:color="auto" w:fill="FFFFFF"/>
        <w:tabs>
          <w:tab w:val="left" w:pos="929"/>
        </w:tabs>
        <w:spacing w:line="475" w:lineRule="exact"/>
        <w:ind w:left="763"/>
        <w:jc w:val="both"/>
        <w:rPr>
          <w:rFonts w:ascii="Times New Roman" w:hAnsi="Times New Roman" w:cs="Times New Roman"/>
          <w:sz w:val="28"/>
          <w:szCs w:val="28"/>
        </w:rPr>
      </w:pPr>
      <w:r>
        <w:rPr>
          <w:rFonts w:ascii="Times New Roman" w:hAnsi="Times New Roman" w:cs="Times New Roman"/>
          <w:sz w:val="28"/>
          <w:szCs w:val="28"/>
        </w:rPr>
        <w:t>компенсация за выполненную работу;</w:t>
      </w:r>
    </w:p>
    <w:p w:rsidR="00D02547" w:rsidRDefault="00D02547" w:rsidP="008A419D">
      <w:pPr>
        <w:shd w:val="clear" w:color="auto" w:fill="FFFFFF"/>
        <w:spacing w:before="576"/>
        <w:jc w:val="both"/>
        <w:sectPr w:rsidR="00D02547">
          <w:pgSz w:w="11909" w:h="16834"/>
          <w:pgMar w:top="1360" w:right="583" w:bottom="360" w:left="1822" w:header="720" w:footer="720" w:gutter="0"/>
          <w:cols w:space="60"/>
          <w:noEndnote/>
        </w:sectPr>
      </w:pPr>
    </w:p>
    <w:p w:rsidR="00D02547" w:rsidRDefault="00D02547" w:rsidP="008A419D">
      <w:pPr>
        <w:numPr>
          <w:ilvl w:val="0"/>
          <w:numId w:val="4"/>
        </w:numPr>
        <w:shd w:val="clear" w:color="auto" w:fill="FFFFFF"/>
        <w:tabs>
          <w:tab w:val="left" w:pos="900"/>
        </w:tabs>
        <w:spacing w:line="475" w:lineRule="exact"/>
        <w:ind w:left="734"/>
        <w:jc w:val="both"/>
        <w:rPr>
          <w:rFonts w:ascii="Times New Roman" w:hAnsi="Times New Roman" w:cs="Times New Roman"/>
          <w:sz w:val="28"/>
          <w:szCs w:val="28"/>
        </w:rPr>
      </w:pPr>
      <w:r>
        <w:rPr>
          <w:rFonts w:ascii="Times New Roman" w:hAnsi="Times New Roman" w:cs="Times New Roman"/>
          <w:sz w:val="28"/>
          <w:szCs w:val="28"/>
        </w:rPr>
        <w:t>создание условий на рабочем месте;</w:t>
      </w:r>
    </w:p>
    <w:p w:rsidR="00D02547" w:rsidRDefault="00D02547" w:rsidP="008A419D">
      <w:pPr>
        <w:numPr>
          <w:ilvl w:val="0"/>
          <w:numId w:val="4"/>
        </w:numPr>
        <w:shd w:val="clear" w:color="auto" w:fill="FFFFFF"/>
        <w:tabs>
          <w:tab w:val="left" w:pos="900"/>
        </w:tabs>
        <w:spacing w:line="475" w:lineRule="exact"/>
        <w:ind w:right="518" w:firstLine="734"/>
        <w:jc w:val="both"/>
        <w:rPr>
          <w:rFonts w:ascii="Times New Roman" w:hAnsi="Times New Roman" w:cs="Times New Roman"/>
          <w:sz w:val="28"/>
          <w:szCs w:val="28"/>
        </w:rPr>
      </w:pPr>
      <w:r>
        <w:rPr>
          <w:rFonts w:ascii="Times New Roman" w:hAnsi="Times New Roman" w:cs="Times New Roman"/>
          <w:sz w:val="28"/>
          <w:szCs w:val="28"/>
        </w:rPr>
        <w:t>поддержание отношений с профсоюзами и разрешение трудовых споров.</w:t>
      </w:r>
    </w:p>
    <w:p w:rsidR="00D02547" w:rsidRDefault="00D02547" w:rsidP="008A419D">
      <w:pPr>
        <w:shd w:val="clear" w:color="auto" w:fill="FFFFFF"/>
        <w:spacing w:before="7" w:line="475" w:lineRule="exact"/>
        <w:ind w:firstLine="734"/>
        <w:jc w:val="both"/>
      </w:pPr>
      <w:r>
        <w:rPr>
          <w:rFonts w:ascii="Times New Roman" w:hAnsi="Times New Roman" w:cs="Times New Roman"/>
          <w:sz w:val="28"/>
          <w:szCs w:val="28"/>
        </w:rPr>
        <w:t>Сегодняшний работник должен обладать стратегическим мышлением, предприимчивостью, широкой эрудицией, высокой культурой, способностью адаптироваться к непрерывным изменениям внешней среды. На нашем предприятии создана система непрерывного развития персонала, т.е. созданы условия для полного раскрытия личного потенциала работников, их способности вносить ощутимый вклад в деятельность своей организации.</w:t>
      </w:r>
    </w:p>
    <w:p w:rsidR="00D02547" w:rsidRDefault="00D02547" w:rsidP="008A419D">
      <w:pPr>
        <w:shd w:val="clear" w:color="auto" w:fill="FFFFFF"/>
        <w:spacing w:line="475" w:lineRule="exact"/>
        <w:ind w:firstLine="727"/>
        <w:jc w:val="both"/>
      </w:pPr>
      <w:r>
        <w:rPr>
          <w:rFonts w:ascii="Times New Roman" w:hAnsi="Times New Roman" w:cs="Times New Roman"/>
          <w:sz w:val="28"/>
          <w:szCs w:val="28"/>
        </w:rPr>
        <w:t>Речь идет, прежде всего, о предоставлении работникам равных возможностей в получении достойных заработков, в продвижении по службе, в профессиональном росте. Возможности профессионального развития предоставлены всем желающим, поскольку это способствует повышению эффективности в работе, гибкости управления, улучшению морального климата.</w:t>
      </w:r>
    </w:p>
    <w:p w:rsidR="00D02547" w:rsidRDefault="00D02547" w:rsidP="008A419D">
      <w:pPr>
        <w:shd w:val="clear" w:color="auto" w:fill="FFFFFF"/>
        <w:spacing w:line="475" w:lineRule="exact"/>
        <w:ind w:firstLine="727"/>
        <w:jc w:val="both"/>
      </w:pPr>
      <w:r>
        <w:rPr>
          <w:rFonts w:ascii="Times New Roman" w:hAnsi="Times New Roman" w:cs="Times New Roman"/>
          <w:sz w:val="28"/>
          <w:szCs w:val="28"/>
        </w:rPr>
        <w:t>Профессиональное развитие представляет собой процесс подготовки сотрудника к выполнению новых производственных функций, занятию новых должностей, решению новых задач. В организации созданы различные методы и системы управления профессиональным развитием — профессиональным обучением, подготовкой резерва руководителей, становлением карьеры.</w:t>
      </w:r>
    </w:p>
    <w:p w:rsidR="00D02547" w:rsidRDefault="00D02547" w:rsidP="008A419D">
      <w:pPr>
        <w:shd w:val="clear" w:color="auto" w:fill="FFFFFF"/>
        <w:spacing w:line="475" w:lineRule="exact"/>
        <w:ind w:left="7" w:firstLine="727"/>
        <w:jc w:val="both"/>
      </w:pPr>
      <w:r>
        <w:rPr>
          <w:rFonts w:ascii="Times New Roman" w:hAnsi="Times New Roman" w:cs="Times New Roman"/>
          <w:sz w:val="28"/>
          <w:szCs w:val="28"/>
        </w:rPr>
        <w:t>Сами сотрудники, повышая квалификацию, становятся более конкурентоспособными на рынке труда, получают дополнительные возможности для роста как внутри своей организации, так и вне ее. Профессиональное обучение также способствует общему интеллектуальному развитию человека, расширяет его эрудицию и круг общения, укрепляет уверенность в себе. Возрастающее значение профессионального обучения, расширение потребности в нем привели к тому, что организация взяла на себя заботу о квалификации своих сотрудников, и это стало в настоящее время одной из основных функций управления персоналом.</w:t>
      </w:r>
    </w:p>
    <w:p w:rsidR="00D02547" w:rsidRDefault="00D02547" w:rsidP="008A419D">
      <w:pPr>
        <w:shd w:val="clear" w:color="auto" w:fill="FFFFFF"/>
        <w:spacing w:before="360"/>
        <w:jc w:val="both"/>
        <w:sectPr w:rsidR="00D02547">
          <w:pgSz w:w="11909" w:h="16834"/>
          <w:pgMar w:top="871" w:right="720" w:bottom="360" w:left="1692" w:header="720" w:footer="720" w:gutter="0"/>
          <w:cols w:space="60"/>
          <w:noEndnote/>
        </w:sectPr>
      </w:pPr>
    </w:p>
    <w:p w:rsidR="00D02547" w:rsidRDefault="00D02547" w:rsidP="008A419D">
      <w:pPr>
        <w:shd w:val="clear" w:color="auto" w:fill="FFFFFF"/>
        <w:spacing w:line="475" w:lineRule="exact"/>
        <w:ind w:firstLine="727"/>
        <w:jc w:val="both"/>
      </w:pPr>
      <w:r>
        <w:rPr>
          <w:rFonts w:ascii="Times New Roman" w:hAnsi="Times New Roman" w:cs="Times New Roman"/>
          <w:sz w:val="28"/>
          <w:szCs w:val="28"/>
        </w:rPr>
        <w:t>Повышение профессионального мастерства в организации является одной из основных, но не единственной составляющей системы развития персонала.</w:t>
      </w:r>
    </w:p>
    <w:p w:rsidR="00D02547" w:rsidRDefault="00D02547" w:rsidP="008A419D">
      <w:pPr>
        <w:shd w:val="clear" w:color="auto" w:fill="FFFFFF"/>
        <w:spacing w:line="475" w:lineRule="exact"/>
        <w:ind w:firstLine="727"/>
        <w:jc w:val="both"/>
      </w:pPr>
      <w:r>
        <w:rPr>
          <w:rFonts w:ascii="Times New Roman" w:hAnsi="Times New Roman" w:cs="Times New Roman"/>
          <w:sz w:val="28"/>
          <w:szCs w:val="28"/>
        </w:rPr>
        <w:t>Не меньшее значение придается возможности развития служебного роста сотрудников. Вполне естественным является стремление хорошего специалиста к приобретению более высокого статуса, к раскрытию своих способностей, к материальному благополучию. Речь идет о деловой карьере сотрудника и управлении этим процессом. Планирование карьеры в организации основывается на мотивах продвижения по службе и долгосрочной программе перемещения служащих (по горизонтали и вертикали). В результате работник получает стимул к профессиональному росту, видит перспективу, уверенно планирует собственную жизнь, целенаправленно готовится к будущей работе.</w:t>
      </w:r>
    </w:p>
    <w:p w:rsidR="00D02547" w:rsidRDefault="00D02547" w:rsidP="008A419D">
      <w:pPr>
        <w:shd w:val="clear" w:color="auto" w:fill="FFFFFF"/>
        <w:spacing w:before="374"/>
        <w:ind w:left="22"/>
        <w:jc w:val="both"/>
      </w:pPr>
      <w:r>
        <w:rPr>
          <w:i/>
          <w:iCs/>
          <w:sz w:val="28"/>
          <w:szCs w:val="28"/>
        </w:rPr>
        <w:t>2.3.</w:t>
      </w:r>
      <w:r>
        <w:rPr>
          <w:rFonts w:cs="Times New Roman"/>
          <w:i/>
          <w:iCs/>
          <w:sz w:val="28"/>
          <w:szCs w:val="28"/>
        </w:rPr>
        <w:t>Функция</w:t>
      </w:r>
      <w:r>
        <w:rPr>
          <w:i/>
          <w:iCs/>
          <w:sz w:val="28"/>
          <w:szCs w:val="28"/>
        </w:rPr>
        <w:t xml:space="preserve"> </w:t>
      </w:r>
      <w:r>
        <w:rPr>
          <w:rFonts w:cs="Times New Roman"/>
          <w:i/>
          <w:iCs/>
          <w:sz w:val="28"/>
          <w:szCs w:val="28"/>
        </w:rPr>
        <w:t>управления</w:t>
      </w:r>
      <w:r>
        <w:rPr>
          <w:i/>
          <w:iCs/>
          <w:sz w:val="28"/>
          <w:szCs w:val="28"/>
        </w:rPr>
        <w:t>.</w:t>
      </w:r>
    </w:p>
    <w:p w:rsidR="00D02547" w:rsidRDefault="00D02547" w:rsidP="008A419D">
      <w:pPr>
        <w:shd w:val="clear" w:color="auto" w:fill="FFFFFF"/>
        <w:spacing w:line="475" w:lineRule="exact"/>
        <w:ind w:left="742"/>
        <w:jc w:val="both"/>
      </w:pPr>
      <w:r>
        <w:rPr>
          <w:rFonts w:ascii="Times New Roman" w:hAnsi="Times New Roman" w:cs="Times New Roman"/>
          <w:sz w:val="28"/>
          <w:szCs w:val="28"/>
        </w:rPr>
        <w:t>Процесс управления (менеджмент) имеет четыре взаимосвязанные</w:t>
      </w:r>
    </w:p>
    <w:p w:rsidR="00D02547" w:rsidRDefault="00D02547" w:rsidP="008A419D">
      <w:pPr>
        <w:shd w:val="clear" w:color="auto" w:fill="FFFFFF"/>
        <w:spacing w:line="475" w:lineRule="exact"/>
        <w:ind w:left="22"/>
        <w:jc w:val="both"/>
      </w:pPr>
      <w:r>
        <w:rPr>
          <w:rFonts w:ascii="Times New Roman" w:hAnsi="Times New Roman" w:cs="Times New Roman"/>
          <w:sz w:val="28"/>
          <w:szCs w:val="28"/>
        </w:rPr>
        <w:t>функции: планирование, организация, мотивация и контроль.</w:t>
      </w:r>
    </w:p>
    <w:p w:rsidR="00D02547" w:rsidRDefault="00D02547" w:rsidP="008A419D">
      <w:pPr>
        <w:shd w:val="clear" w:color="auto" w:fill="FFFFFF"/>
        <w:spacing w:line="475" w:lineRule="exact"/>
        <w:ind w:left="22" w:firstLine="734"/>
        <w:jc w:val="both"/>
      </w:pPr>
      <w:r>
        <w:rPr>
          <w:rFonts w:ascii="Times New Roman" w:hAnsi="Times New Roman" w:cs="Times New Roman"/>
          <w:sz w:val="28"/>
          <w:szCs w:val="28"/>
        </w:rPr>
        <w:t>Функция планирования предполагает решение о том, какими должны быть цели организации и что должны делать члены организации, чтобы достичь этих целей.</w:t>
      </w:r>
    </w:p>
    <w:p w:rsidR="00D02547" w:rsidRDefault="00D02547" w:rsidP="008A419D">
      <w:pPr>
        <w:shd w:val="clear" w:color="auto" w:fill="FFFFFF"/>
        <w:spacing w:line="475" w:lineRule="exact"/>
        <w:ind w:left="22" w:firstLine="734"/>
        <w:jc w:val="both"/>
      </w:pPr>
      <w:r>
        <w:rPr>
          <w:rFonts w:ascii="Times New Roman" w:hAnsi="Times New Roman" w:cs="Times New Roman"/>
          <w:sz w:val="28"/>
          <w:szCs w:val="28"/>
        </w:rPr>
        <w:t>Организовать - значит создать некую структуру. Организация - это процесс создания структуры предприятия, которая дает возможность людям эффективно работать вместе для достижения его целей.</w:t>
      </w:r>
    </w:p>
    <w:p w:rsidR="00D02547" w:rsidRDefault="00D02547" w:rsidP="008A419D">
      <w:pPr>
        <w:shd w:val="clear" w:color="auto" w:fill="FFFFFF"/>
        <w:spacing w:before="7" w:line="475" w:lineRule="exact"/>
        <w:ind w:left="22" w:firstLine="734"/>
        <w:jc w:val="both"/>
      </w:pPr>
      <w:r>
        <w:rPr>
          <w:rFonts w:ascii="Times New Roman" w:hAnsi="Times New Roman" w:cs="Times New Roman"/>
          <w:sz w:val="28"/>
          <w:szCs w:val="28"/>
        </w:rPr>
        <w:t>Мотивация - это процесс побуждения себя и других к деятельности для достижения личных целей или целей организации.</w:t>
      </w:r>
    </w:p>
    <w:p w:rsidR="00D02547" w:rsidRDefault="00D02547" w:rsidP="008A419D">
      <w:pPr>
        <w:shd w:val="clear" w:color="auto" w:fill="FFFFFF"/>
        <w:spacing w:line="475" w:lineRule="exact"/>
        <w:ind w:left="36" w:firstLine="151"/>
        <w:jc w:val="both"/>
      </w:pPr>
      <w:r>
        <w:rPr>
          <w:rFonts w:ascii="Times New Roman" w:hAnsi="Times New Roman" w:cs="Times New Roman"/>
          <w:sz w:val="28"/>
          <w:szCs w:val="28"/>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 Горизонтальные связи в цехе!</w:t>
      </w:r>
    </w:p>
    <w:p w:rsidR="00D02547" w:rsidRDefault="00D02547" w:rsidP="008A419D">
      <w:pPr>
        <w:shd w:val="clear" w:color="auto" w:fill="FFFFFF"/>
        <w:spacing w:before="713"/>
        <w:jc w:val="both"/>
        <w:sectPr w:rsidR="00D02547">
          <w:pgSz w:w="11909" w:h="16834"/>
          <w:pgMar w:top="879" w:right="662" w:bottom="360" w:left="1729" w:header="720" w:footer="720" w:gutter="0"/>
          <w:cols w:space="60"/>
          <w:noEndnote/>
        </w:sectPr>
      </w:pPr>
    </w:p>
    <w:p w:rsidR="00D02547" w:rsidRDefault="00D02547" w:rsidP="008A419D">
      <w:pPr>
        <w:shd w:val="clear" w:color="auto" w:fill="FFFFFF"/>
        <w:spacing w:line="475" w:lineRule="exact"/>
        <w:ind w:right="1037" w:firstLine="576"/>
        <w:jc w:val="both"/>
      </w:pPr>
      <w:r>
        <w:rPr>
          <w:rFonts w:ascii="Times New Roman" w:hAnsi="Times New Roman" w:cs="Times New Roman"/>
          <w:sz w:val="28"/>
          <w:szCs w:val="28"/>
        </w:rPr>
        <w:t>Между цехом и поставщиками металла, потребителями труб (Сургутнефтегаз, Рос нефть - Пурнефтегаз, Волгогаз).</w:t>
      </w:r>
    </w:p>
    <w:p w:rsidR="00D02547" w:rsidRDefault="00D02547" w:rsidP="008A419D">
      <w:pPr>
        <w:shd w:val="clear" w:color="auto" w:fill="FFFFFF"/>
        <w:spacing w:line="475" w:lineRule="exact"/>
        <w:ind w:firstLine="576"/>
        <w:jc w:val="both"/>
      </w:pPr>
      <w:r>
        <w:rPr>
          <w:rFonts w:ascii="Times New Roman" w:hAnsi="Times New Roman" w:cs="Times New Roman"/>
          <w:sz w:val="28"/>
          <w:szCs w:val="28"/>
        </w:rPr>
        <w:t>Между подразделениями (ОТК, Участок нарезки труб, Стан, Муфты, АПР, СНК, УПП, Отгрузка).</w:t>
      </w:r>
    </w:p>
    <w:p w:rsidR="00D02547" w:rsidRDefault="00D02547" w:rsidP="008A419D">
      <w:pPr>
        <w:shd w:val="clear" w:color="auto" w:fill="FFFFFF"/>
        <w:spacing w:line="475" w:lineRule="exact"/>
        <w:ind w:right="518" w:firstLine="576"/>
        <w:jc w:val="both"/>
      </w:pPr>
      <w:r>
        <w:rPr>
          <w:rFonts w:ascii="Times New Roman" w:hAnsi="Times New Roman" w:cs="Times New Roman"/>
          <w:sz w:val="28"/>
          <w:szCs w:val="28"/>
        </w:rPr>
        <w:t>Внутри подразделения (между руководителями и персоналом) -межличностные.</w:t>
      </w:r>
    </w:p>
    <w:p w:rsidR="00D02547" w:rsidRDefault="00D02547" w:rsidP="008A419D">
      <w:pPr>
        <w:shd w:val="clear" w:color="auto" w:fill="FFFFFF"/>
        <w:spacing w:line="475" w:lineRule="exact"/>
        <w:ind w:left="583"/>
        <w:jc w:val="both"/>
      </w:pPr>
      <w:r>
        <w:rPr>
          <w:rFonts w:ascii="Times New Roman" w:hAnsi="Times New Roman" w:cs="Times New Roman"/>
          <w:sz w:val="28"/>
          <w:szCs w:val="28"/>
        </w:rPr>
        <w:t>Стиль руководства:</w:t>
      </w:r>
    </w:p>
    <w:p w:rsidR="00D02547" w:rsidRDefault="00D02547" w:rsidP="008A419D">
      <w:pPr>
        <w:shd w:val="clear" w:color="auto" w:fill="FFFFFF"/>
        <w:spacing w:line="475" w:lineRule="exact"/>
        <w:ind w:right="1037" w:firstLine="583"/>
        <w:jc w:val="both"/>
      </w:pPr>
      <w:r>
        <w:rPr>
          <w:rFonts w:ascii="Times New Roman" w:hAnsi="Times New Roman" w:cs="Times New Roman"/>
          <w:sz w:val="28"/>
          <w:szCs w:val="28"/>
        </w:rPr>
        <w:t>Смешанный - решения принимаются начальником цеха или, в зависимости от ситуации вместе с подчиненными. Инициатива либо поддерживается начальником цеха или отвергается им.</w:t>
      </w:r>
    </w:p>
    <w:p w:rsidR="00D02547" w:rsidRDefault="00D02547" w:rsidP="008A419D">
      <w:pPr>
        <w:shd w:val="clear" w:color="auto" w:fill="FFFFFF"/>
        <w:spacing w:line="475" w:lineRule="exact"/>
        <w:ind w:left="655"/>
        <w:jc w:val="both"/>
      </w:pPr>
      <w:r>
        <w:rPr>
          <w:rFonts w:ascii="Times New Roman" w:hAnsi="Times New Roman" w:cs="Times New Roman"/>
          <w:sz w:val="28"/>
          <w:szCs w:val="28"/>
        </w:rPr>
        <w:t>В нашей организации присутствуют следующие признаки системы:</w:t>
      </w:r>
    </w:p>
    <w:p w:rsidR="00D02547" w:rsidRDefault="00D02547" w:rsidP="008A419D">
      <w:pPr>
        <w:shd w:val="clear" w:color="auto" w:fill="FFFFFF"/>
        <w:spacing w:line="475" w:lineRule="exact"/>
        <w:ind w:left="583"/>
        <w:jc w:val="both"/>
      </w:pPr>
      <w:r>
        <w:rPr>
          <w:rFonts w:ascii="Times New Roman" w:hAnsi="Times New Roman" w:cs="Times New Roman"/>
          <w:sz w:val="28"/>
          <w:szCs w:val="28"/>
        </w:rPr>
        <w:t>Общая цель для всех элементов системы.</w:t>
      </w:r>
    </w:p>
    <w:p w:rsidR="00D02547" w:rsidRDefault="00D02547" w:rsidP="008A419D">
      <w:pPr>
        <w:shd w:val="clear" w:color="auto" w:fill="FFFFFF"/>
        <w:spacing w:line="475" w:lineRule="exact"/>
        <w:ind w:left="14" w:right="518" w:firstLine="569"/>
        <w:jc w:val="both"/>
      </w:pPr>
      <w:r>
        <w:rPr>
          <w:rFonts w:ascii="Times New Roman" w:hAnsi="Times New Roman" w:cs="Times New Roman"/>
          <w:sz w:val="28"/>
          <w:szCs w:val="28"/>
        </w:rPr>
        <w:t>Множество элементов (работающие, оборудование, краны, здания, станки).</w:t>
      </w:r>
    </w:p>
    <w:p w:rsidR="00D02547" w:rsidRDefault="00D02547" w:rsidP="008A419D">
      <w:pPr>
        <w:shd w:val="clear" w:color="auto" w:fill="FFFFFF"/>
        <w:spacing w:line="475" w:lineRule="exact"/>
        <w:ind w:left="7" w:right="1037" w:firstLine="583"/>
        <w:jc w:val="both"/>
      </w:pPr>
      <w:r>
        <w:rPr>
          <w:rFonts w:ascii="Times New Roman" w:hAnsi="Times New Roman" w:cs="Times New Roman"/>
          <w:sz w:val="28"/>
          <w:szCs w:val="28"/>
        </w:rPr>
        <w:t>Существует связь между элементами, решением общих задач и согласованность в действиях.</w:t>
      </w:r>
    </w:p>
    <w:p w:rsidR="00D02547" w:rsidRDefault="00D02547" w:rsidP="008A419D">
      <w:pPr>
        <w:shd w:val="clear" w:color="auto" w:fill="FFFFFF"/>
        <w:spacing w:line="475" w:lineRule="exact"/>
        <w:ind w:left="14" w:firstLine="576"/>
        <w:jc w:val="both"/>
      </w:pPr>
      <w:r>
        <w:rPr>
          <w:rFonts w:ascii="Times New Roman" w:hAnsi="Times New Roman" w:cs="Times New Roman"/>
          <w:sz w:val="28"/>
          <w:szCs w:val="28"/>
        </w:rPr>
        <w:t>Четко выраженные функции управления: каждый рабочий выполняет свое задание и отвечает за свое рабочие место.</w:t>
      </w:r>
    </w:p>
    <w:p w:rsidR="00D02547" w:rsidRDefault="00D02547" w:rsidP="008A419D">
      <w:pPr>
        <w:shd w:val="clear" w:color="auto" w:fill="FFFFFF"/>
        <w:spacing w:line="475" w:lineRule="exact"/>
        <w:ind w:left="7" w:firstLine="727"/>
        <w:jc w:val="both"/>
      </w:pPr>
      <w:r>
        <w:rPr>
          <w:rFonts w:ascii="Times New Roman" w:hAnsi="Times New Roman" w:cs="Times New Roman"/>
          <w:sz w:val="28"/>
          <w:szCs w:val="28"/>
        </w:rPr>
        <w:t>В цехе применяется коллективная (бригадная) форма организации труда. Коллективная форма предусматривает выполнение производственного задания группой исполнителей и основывается на создании производственных бригад. Бригады рабочих специализированы.</w:t>
      </w:r>
    </w:p>
    <w:p w:rsidR="00D02547" w:rsidRDefault="00D02547" w:rsidP="008A419D">
      <w:pPr>
        <w:shd w:val="clear" w:color="auto" w:fill="FFFFFF"/>
        <w:spacing w:line="475" w:lineRule="exact"/>
        <w:ind w:left="29" w:right="1037" w:firstLine="713"/>
        <w:jc w:val="both"/>
      </w:pPr>
      <w:r>
        <w:rPr>
          <w:rFonts w:ascii="Times New Roman" w:hAnsi="Times New Roman" w:cs="Times New Roman"/>
          <w:sz w:val="28"/>
          <w:szCs w:val="28"/>
        </w:rPr>
        <w:t>Специализированные бригады организуются из рабочих одной профессии для выполнения ряда технических операций.</w:t>
      </w:r>
    </w:p>
    <w:p w:rsidR="00D02547" w:rsidRDefault="00D02547" w:rsidP="008A419D">
      <w:pPr>
        <w:shd w:val="clear" w:color="auto" w:fill="FFFFFF"/>
        <w:spacing w:before="691"/>
        <w:ind w:left="29"/>
        <w:jc w:val="both"/>
      </w:pPr>
      <w:r>
        <w:rPr>
          <w:i/>
          <w:iCs/>
          <w:sz w:val="28"/>
          <w:szCs w:val="28"/>
        </w:rPr>
        <w:t>2.4.</w:t>
      </w:r>
      <w:r>
        <w:rPr>
          <w:rFonts w:cs="Times New Roman"/>
          <w:i/>
          <w:iCs/>
          <w:sz w:val="28"/>
          <w:szCs w:val="28"/>
        </w:rPr>
        <w:t>Принятие</w:t>
      </w:r>
      <w:r>
        <w:rPr>
          <w:i/>
          <w:iCs/>
          <w:sz w:val="28"/>
          <w:szCs w:val="28"/>
        </w:rPr>
        <w:t xml:space="preserve"> </w:t>
      </w:r>
      <w:r>
        <w:rPr>
          <w:rFonts w:cs="Times New Roman"/>
          <w:i/>
          <w:iCs/>
          <w:sz w:val="28"/>
          <w:szCs w:val="28"/>
        </w:rPr>
        <w:t>управленческих</w:t>
      </w:r>
      <w:r>
        <w:rPr>
          <w:i/>
          <w:iCs/>
          <w:sz w:val="28"/>
          <w:szCs w:val="28"/>
        </w:rPr>
        <w:t xml:space="preserve"> </w:t>
      </w:r>
      <w:r>
        <w:rPr>
          <w:rFonts w:cs="Times New Roman"/>
          <w:i/>
          <w:iCs/>
          <w:sz w:val="28"/>
          <w:szCs w:val="28"/>
        </w:rPr>
        <w:t>решений</w:t>
      </w:r>
      <w:r>
        <w:rPr>
          <w:i/>
          <w:iCs/>
          <w:sz w:val="28"/>
          <w:szCs w:val="28"/>
        </w:rPr>
        <w:t>.</w:t>
      </w:r>
    </w:p>
    <w:p w:rsidR="00D02547" w:rsidRDefault="00D02547" w:rsidP="008A419D">
      <w:pPr>
        <w:shd w:val="clear" w:color="auto" w:fill="FFFFFF"/>
        <w:spacing w:line="475" w:lineRule="exact"/>
        <w:ind w:left="1109"/>
        <w:jc w:val="both"/>
      </w:pPr>
      <w:r>
        <w:rPr>
          <w:rFonts w:ascii="Times New Roman" w:hAnsi="Times New Roman" w:cs="Times New Roman"/>
          <w:sz w:val="28"/>
          <w:szCs w:val="28"/>
        </w:rPr>
        <w:t>Теория управления дает четкие, однозначные рекомендации:</w:t>
      </w:r>
    </w:p>
    <w:p w:rsidR="00D02547" w:rsidRDefault="00D02547" w:rsidP="008A419D">
      <w:pPr>
        <w:shd w:val="clear" w:color="auto" w:fill="FFFFFF"/>
        <w:spacing w:line="475" w:lineRule="exact"/>
        <w:ind w:left="22"/>
        <w:jc w:val="both"/>
      </w:pPr>
      <w:r>
        <w:rPr>
          <w:rFonts w:ascii="Times New Roman" w:hAnsi="Times New Roman" w:cs="Times New Roman"/>
          <w:sz w:val="28"/>
          <w:szCs w:val="28"/>
        </w:rPr>
        <w:t>руководитель должен взять всю организационно-распорядительную власть в свои руки и делегировать значительную часть своих полномочий опытным заместителям, специалистам своего дела. И при этом не мешать их работе</w:t>
      </w:r>
    </w:p>
    <w:p w:rsidR="00D02547" w:rsidRDefault="00D02547" w:rsidP="008A419D">
      <w:pPr>
        <w:shd w:val="clear" w:color="auto" w:fill="FFFFFF"/>
        <w:spacing w:before="374"/>
        <w:jc w:val="both"/>
        <w:sectPr w:rsidR="00D02547">
          <w:pgSz w:w="11909" w:h="16834"/>
          <w:pgMar w:top="875" w:right="745" w:bottom="360" w:left="1681" w:header="720" w:footer="720" w:gutter="0"/>
          <w:cols w:space="60"/>
          <w:noEndnote/>
        </w:sectPr>
      </w:pPr>
    </w:p>
    <w:p w:rsidR="00D02547" w:rsidRDefault="00D02547" w:rsidP="008A419D">
      <w:pPr>
        <w:shd w:val="clear" w:color="auto" w:fill="FFFFFF"/>
        <w:spacing w:line="475" w:lineRule="exact"/>
        <w:ind w:left="7"/>
        <w:jc w:val="both"/>
      </w:pPr>
      <w:r>
        <w:rPr>
          <w:rFonts w:ascii="Times New Roman" w:hAnsi="Times New Roman" w:cs="Times New Roman"/>
          <w:sz w:val="28"/>
          <w:szCs w:val="28"/>
        </w:rPr>
        <w:t>мелкой опекой, постоянным контролем, если они в основном успешно выполняют свои служебные обязанности. "Не сломано - не чини! ". И лишь при явной угрозе срыва запланированных работ или очевидном несоответствии исполнителя занимаемой должности руководитель обязан активно вмешаться в работу отстающего структурного подразделения, применив всю полноту власти вплоть до подмены собой исполнителя. Возможна такая исключительно редкая ситуация, когда все структурные подразделения работают без сбоев, планы выполняются, налажена четкая система материально-технического снабжения, труд коллектива разумно мотивирован и руководитель остается без работы (как хорошо сыгранный оркестр после многих репетиций может играть без дирижера). В этом случае руководитель - настоящий талант, прекрасный организатор! И все равно он не останется без дела, необходимо решать перспективные, стратегические задачи, устанавливать новые производственные связи, работать над дальнейшим совершенствованием производственного организма, вопросами развития организации.</w:t>
      </w:r>
    </w:p>
    <w:p w:rsidR="00D02547" w:rsidRDefault="00D02547" w:rsidP="008A419D">
      <w:pPr>
        <w:shd w:val="clear" w:color="auto" w:fill="FFFFFF"/>
        <w:spacing w:after="1015" w:line="475" w:lineRule="exact"/>
        <w:ind w:left="1102"/>
        <w:jc w:val="both"/>
      </w:pPr>
      <w:r>
        <w:rPr>
          <w:rFonts w:ascii="Times New Roman" w:hAnsi="Times New Roman" w:cs="Times New Roman"/>
          <w:sz w:val="28"/>
          <w:szCs w:val="28"/>
        </w:rPr>
        <w:t>Рассмотрим алгоритм принятия управленческого решения.</w:t>
      </w:r>
    </w:p>
    <w:p w:rsidR="00D02547" w:rsidRDefault="00D02547" w:rsidP="008A419D">
      <w:pPr>
        <w:shd w:val="clear" w:color="auto" w:fill="FFFFFF"/>
        <w:spacing w:after="1015" w:line="475" w:lineRule="exact"/>
        <w:ind w:left="1102"/>
        <w:jc w:val="both"/>
        <w:sectPr w:rsidR="00D02547">
          <w:pgSz w:w="11909" w:h="16834"/>
          <w:pgMar w:top="878" w:right="662" w:bottom="360" w:left="1699" w:header="720" w:footer="720" w:gutter="0"/>
          <w:cols w:space="60"/>
          <w:noEndnote/>
        </w:sectPr>
      </w:pPr>
    </w:p>
    <w:p w:rsidR="00D02547" w:rsidRDefault="00D02547" w:rsidP="008A419D">
      <w:pPr>
        <w:shd w:val="clear" w:color="auto" w:fill="FFFFFF"/>
        <w:spacing w:before="7" w:line="259" w:lineRule="exact"/>
        <w:ind w:firstLine="79"/>
        <w:jc w:val="both"/>
      </w:pPr>
      <w:r>
        <w:rPr>
          <w:rFonts w:ascii="Times New Roman" w:hAnsi="Times New Roman" w:cs="Times New Roman"/>
          <w:spacing w:val="-10"/>
          <w:sz w:val="24"/>
          <w:szCs w:val="24"/>
        </w:rPr>
        <w:t xml:space="preserve">Анализ </w:t>
      </w:r>
      <w:r>
        <w:rPr>
          <w:rFonts w:ascii="Times New Roman" w:hAnsi="Times New Roman" w:cs="Times New Roman"/>
          <w:spacing w:val="-13"/>
          <w:sz w:val="24"/>
          <w:szCs w:val="24"/>
        </w:rPr>
        <w:t>ситуации</w:t>
      </w:r>
    </w:p>
    <w:p w:rsidR="00D02547" w:rsidRDefault="00D02547" w:rsidP="008A419D">
      <w:pPr>
        <w:shd w:val="clear" w:color="auto" w:fill="FFFFFF"/>
        <w:spacing w:line="266" w:lineRule="exact"/>
        <w:ind w:right="7"/>
        <w:jc w:val="both"/>
      </w:pPr>
      <w:r>
        <w:br w:type="column"/>
      </w:r>
      <w:r>
        <w:rPr>
          <w:rFonts w:ascii="Times New Roman" w:hAnsi="Times New Roman" w:cs="Times New Roman"/>
          <w:spacing w:val="-12"/>
          <w:sz w:val="24"/>
          <w:szCs w:val="24"/>
        </w:rPr>
        <w:t>Сбор</w:t>
      </w:r>
    </w:p>
    <w:p w:rsidR="00D02547" w:rsidRDefault="00D02547" w:rsidP="008A419D">
      <w:pPr>
        <w:shd w:val="clear" w:color="auto" w:fill="FFFFFF"/>
        <w:spacing w:line="266" w:lineRule="exact"/>
        <w:jc w:val="both"/>
      </w:pPr>
      <w:r>
        <w:rPr>
          <w:rFonts w:ascii="Times New Roman" w:hAnsi="Times New Roman" w:cs="Times New Roman"/>
          <w:spacing w:val="-11"/>
          <w:sz w:val="24"/>
          <w:szCs w:val="24"/>
        </w:rPr>
        <w:t>дополнительной</w:t>
      </w:r>
    </w:p>
    <w:p w:rsidR="00D02547" w:rsidRDefault="00D02547" w:rsidP="008A419D">
      <w:pPr>
        <w:shd w:val="clear" w:color="auto" w:fill="FFFFFF"/>
        <w:spacing w:line="266" w:lineRule="exact"/>
        <w:ind w:left="14"/>
        <w:jc w:val="both"/>
      </w:pPr>
      <w:r>
        <w:rPr>
          <w:rFonts w:ascii="Times New Roman" w:hAnsi="Times New Roman" w:cs="Times New Roman"/>
          <w:sz w:val="24"/>
          <w:szCs w:val="24"/>
        </w:rPr>
        <w:t>информации</w:t>
      </w:r>
    </w:p>
    <w:p w:rsidR="00D02547" w:rsidRDefault="00D02547" w:rsidP="008A419D">
      <w:pPr>
        <w:shd w:val="clear" w:color="auto" w:fill="FFFFFF"/>
        <w:spacing w:before="14" w:line="274" w:lineRule="exact"/>
        <w:ind w:left="382" w:hanging="382"/>
        <w:jc w:val="both"/>
      </w:pPr>
      <w:r>
        <w:br w:type="column"/>
      </w:r>
      <w:r>
        <w:rPr>
          <w:rFonts w:ascii="Times New Roman" w:hAnsi="Times New Roman" w:cs="Times New Roman"/>
          <w:spacing w:val="-1"/>
          <w:sz w:val="24"/>
          <w:szCs w:val="24"/>
        </w:rPr>
        <w:t xml:space="preserve">Формулирование </w:t>
      </w:r>
      <w:r>
        <w:rPr>
          <w:rFonts w:ascii="Times New Roman" w:hAnsi="Times New Roman" w:cs="Times New Roman"/>
          <w:sz w:val="24"/>
          <w:szCs w:val="24"/>
        </w:rPr>
        <w:t>проблемы</w:t>
      </w:r>
    </w:p>
    <w:p w:rsidR="00D02547" w:rsidRPr="008969BF" w:rsidRDefault="00D02547" w:rsidP="008A419D">
      <w:pPr>
        <w:shd w:val="clear" w:color="auto" w:fill="FFFFFF"/>
        <w:spacing w:before="202"/>
        <w:ind w:right="11"/>
        <w:jc w:val="both"/>
      </w:pPr>
      <w:r>
        <w:br w:type="column"/>
      </w:r>
    </w:p>
    <w:p w:rsidR="00D02547" w:rsidRDefault="00D02547" w:rsidP="008A419D">
      <w:pPr>
        <w:shd w:val="clear" w:color="auto" w:fill="FFFFFF"/>
        <w:spacing w:line="281" w:lineRule="exact"/>
        <w:jc w:val="both"/>
      </w:pPr>
      <w:r>
        <w:br w:type="column"/>
      </w:r>
      <w:r>
        <w:rPr>
          <w:rFonts w:ascii="Times New Roman" w:hAnsi="Times New Roman" w:cs="Times New Roman"/>
          <w:spacing w:val="-2"/>
          <w:sz w:val="24"/>
          <w:szCs w:val="24"/>
        </w:rPr>
        <w:t>Выбор критерия</w:t>
      </w:r>
    </w:p>
    <w:p w:rsidR="00D02547" w:rsidRDefault="00D02547" w:rsidP="008A419D">
      <w:pPr>
        <w:shd w:val="clear" w:color="auto" w:fill="FFFFFF"/>
        <w:spacing w:line="281" w:lineRule="exact"/>
        <w:ind w:left="14"/>
        <w:jc w:val="both"/>
      </w:pPr>
      <w:r>
        <w:rPr>
          <w:rFonts w:ascii="Times New Roman" w:hAnsi="Times New Roman" w:cs="Times New Roman"/>
          <w:sz w:val="24"/>
          <w:szCs w:val="24"/>
        </w:rPr>
        <w:t>правильного</w:t>
      </w:r>
    </w:p>
    <w:p w:rsidR="00D02547" w:rsidRDefault="00D02547" w:rsidP="008A419D">
      <w:pPr>
        <w:shd w:val="clear" w:color="auto" w:fill="FFFFFF"/>
        <w:spacing w:line="281" w:lineRule="exact"/>
        <w:ind w:left="7"/>
        <w:jc w:val="both"/>
      </w:pPr>
      <w:r>
        <w:rPr>
          <w:rFonts w:ascii="Times New Roman" w:hAnsi="Times New Roman" w:cs="Times New Roman"/>
          <w:spacing w:val="-1"/>
          <w:sz w:val="24"/>
          <w:szCs w:val="24"/>
        </w:rPr>
        <w:t>решения</w:t>
      </w:r>
    </w:p>
    <w:p w:rsidR="00D02547" w:rsidRDefault="00D02547" w:rsidP="008A419D">
      <w:pPr>
        <w:shd w:val="clear" w:color="auto" w:fill="FFFFFF"/>
        <w:spacing w:line="281" w:lineRule="exact"/>
        <w:ind w:left="7"/>
        <w:jc w:val="both"/>
        <w:sectPr w:rsidR="00D02547" w:rsidSect="00813BA6">
          <w:type w:val="continuous"/>
          <w:pgSz w:w="11909" w:h="16834"/>
          <w:pgMar w:top="878" w:right="1102" w:bottom="360" w:left="2030" w:header="720" w:footer="720" w:gutter="0"/>
          <w:cols w:num="5" w:sep="1" w:space="720" w:equalWidth="0">
            <w:col w:w="864" w:space="986"/>
            <w:col w:w="1562" w:space="654"/>
            <w:col w:w="1844" w:space="526"/>
            <w:col w:w="720" w:space="0"/>
            <w:col w:w="1677"/>
          </w:cols>
          <w:noEndnote/>
        </w:sectPr>
      </w:pPr>
    </w:p>
    <w:p w:rsidR="00D02547" w:rsidRDefault="00D02547" w:rsidP="008A419D">
      <w:pPr>
        <w:spacing w:after="317"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62"/>
        <w:gridCol w:w="1102"/>
        <w:gridCol w:w="720"/>
        <w:gridCol w:w="554"/>
        <w:gridCol w:w="187"/>
        <w:gridCol w:w="367"/>
        <w:gridCol w:w="2009"/>
        <w:gridCol w:w="547"/>
        <w:gridCol w:w="749"/>
        <w:gridCol w:w="2534"/>
        <w:gridCol w:w="187"/>
      </w:tblGrid>
      <w:tr w:rsidR="00D02547" w:rsidRPr="00D04ED0" w:rsidTr="00813BA6">
        <w:trPr>
          <w:trHeight w:hRule="exact" w:val="374"/>
        </w:trPr>
        <w:tc>
          <w:tcPr>
            <w:tcW w:w="562" w:type="dxa"/>
            <w:tcBorders>
              <w:top w:val="single" w:sz="6" w:space="0" w:color="auto"/>
              <w:left w:val="single" w:sz="6" w:space="0" w:color="auto"/>
              <w:right w:val="nil"/>
            </w:tcBorders>
            <w:shd w:val="clear" w:color="auto" w:fill="FFFFFF"/>
          </w:tcPr>
          <w:p w:rsidR="00D02547" w:rsidRPr="00D04ED0" w:rsidRDefault="00D02547" w:rsidP="008A419D">
            <w:pPr>
              <w:shd w:val="clear" w:color="auto" w:fill="FFFFFF"/>
              <w:jc w:val="both"/>
            </w:pPr>
          </w:p>
        </w:tc>
        <w:tc>
          <w:tcPr>
            <w:tcW w:w="1102" w:type="dxa"/>
            <w:tcBorders>
              <w:top w:val="single" w:sz="6" w:space="0" w:color="auto"/>
              <w:left w:val="nil"/>
              <w:bottom w:val="nil"/>
              <w:right w:val="nil"/>
            </w:tcBorders>
            <w:shd w:val="clear" w:color="auto" w:fill="FFFFFF"/>
          </w:tcPr>
          <w:p w:rsidR="00D02547" w:rsidRPr="00D04ED0" w:rsidRDefault="00D02547" w:rsidP="008A419D">
            <w:pPr>
              <w:shd w:val="clear" w:color="auto" w:fill="FFFFFF"/>
              <w:ind w:left="187"/>
              <w:jc w:val="both"/>
            </w:pPr>
            <w:r>
              <w:rPr>
                <w:rFonts w:ascii="Times New Roman" w:hAnsi="Times New Roman" w:cs="Times New Roman"/>
                <w:spacing w:val="-5"/>
                <w:sz w:val="24"/>
                <w:szCs w:val="24"/>
              </w:rPr>
              <w:t>Выбор</w:t>
            </w:r>
          </w:p>
        </w:tc>
        <w:tc>
          <w:tcPr>
            <w:tcW w:w="720" w:type="dxa"/>
            <w:tcBorders>
              <w:top w:val="single" w:sz="6" w:space="0" w:color="auto"/>
              <w:left w:val="nil"/>
              <w:right w:val="single" w:sz="6" w:space="0" w:color="auto"/>
            </w:tcBorders>
            <w:shd w:val="clear" w:color="auto" w:fill="FFFFFF"/>
          </w:tcPr>
          <w:p w:rsidR="00D02547" w:rsidRPr="00D04ED0" w:rsidRDefault="00D02547" w:rsidP="008A419D">
            <w:pPr>
              <w:shd w:val="clear" w:color="auto" w:fill="FFFFFF"/>
              <w:jc w:val="both"/>
            </w:pPr>
          </w:p>
        </w:tc>
        <w:tc>
          <w:tcPr>
            <w:tcW w:w="554" w:type="dxa"/>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187" w:type="dxa"/>
            <w:tcBorders>
              <w:top w:val="single" w:sz="6" w:space="0" w:color="auto"/>
              <w:left w:val="single" w:sz="6" w:space="0" w:color="auto"/>
              <w:bottom w:val="nil"/>
              <w:right w:val="nil"/>
            </w:tcBorders>
            <w:shd w:val="clear" w:color="auto" w:fill="FFFFFF"/>
          </w:tcPr>
          <w:p w:rsidR="00D02547" w:rsidRPr="00D04ED0" w:rsidRDefault="00D02547" w:rsidP="008A419D">
            <w:pPr>
              <w:shd w:val="clear" w:color="auto" w:fill="FFFFFF"/>
              <w:jc w:val="both"/>
            </w:pPr>
          </w:p>
        </w:tc>
        <w:tc>
          <w:tcPr>
            <w:tcW w:w="367"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2009" w:type="dxa"/>
            <w:tcBorders>
              <w:top w:val="single" w:sz="6" w:space="0" w:color="auto"/>
              <w:left w:val="nil"/>
              <w:bottom w:val="nil"/>
              <w:right w:val="single" w:sz="6" w:space="0" w:color="auto"/>
            </w:tcBorders>
            <w:shd w:val="clear" w:color="auto" w:fill="FFFFFF"/>
          </w:tcPr>
          <w:p w:rsidR="00D02547" w:rsidRPr="00D04ED0" w:rsidRDefault="00D02547" w:rsidP="008A419D">
            <w:pPr>
              <w:shd w:val="clear" w:color="auto" w:fill="FFFFFF"/>
              <w:ind w:left="295"/>
              <w:jc w:val="both"/>
            </w:pPr>
            <w:r>
              <w:rPr>
                <w:rFonts w:ascii="Times New Roman" w:hAnsi="Times New Roman" w:cs="Times New Roman"/>
                <w:sz w:val="24"/>
                <w:szCs w:val="24"/>
              </w:rPr>
              <w:t>Набор</w:t>
            </w:r>
          </w:p>
        </w:tc>
        <w:tc>
          <w:tcPr>
            <w:tcW w:w="547" w:type="dxa"/>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3283" w:type="dxa"/>
            <w:gridSpan w:val="2"/>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108"/>
              <w:jc w:val="both"/>
            </w:pPr>
            <w:r>
              <w:rPr>
                <w:rFonts w:ascii="Times New Roman" w:hAnsi="Times New Roman" w:cs="Times New Roman"/>
                <w:spacing w:val="-1"/>
                <w:sz w:val="24"/>
                <w:szCs w:val="24"/>
              </w:rPr>
              <w:t>Установление ограничений</w:t>
            </w:r>
          </w:p>
        </w:tc>
        <w:tc>
          <w:tcPr>
            <w:tcW w:w="187" w:type="dxa"/>
            <w:tcBorders>
              <w:top w:val="nil"/>
              <w:left w:val="single" w:sz="6" w:space="0" w:color="auto"/>
              <w:bottom w:val="nil"/>
              <w:right w:val="nil"/>
            </w:tcBorders>
            <w:shd w:val="clear" w:color="auto" w:fill="FFFFFF"/>
          </w:tcPr>
          <w:p w:rsidR="00D02547" w:rsidRPr="00D04ED0" w:rsidRDefault="00D02547" w:rsidP="008A419D">
            <w:pPr>
              <w:shd w:val="clear" w:color="auto" w:fill="FFFFFF"/>
              <w:jc w:val="both"/>
            </w:pPr>
          </w:p>
        </w:tc>
      </w:tr>
      <w:tr w:rsidR="00D02547" w:rsidRPr="00D04ED0" w:rsidTr="00813BA6">
        <w:trPr>
          <w:trHeight w:hRule="exact" w:val="598"/>
        </w:trPr>
        <w:tc>
          <w:tcPr>
            <w:tcW w:w="2384" w:type="dxa"/>
            <w:gridSpan w:val="3"/>
            <w:tcBorders>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74" w:lineRule="exact"/>
              <w:ind w:left="360" w:right="346"/>
              <w:jc w:val="both"/>
            </w:pPr>
            <w:r>
              <w:rPr>
                <w:rFonts w:ascii="Times New Roman" w:hAnsi="Times New Roman" w:cs="Times New Roman"/>
                <w:spacing w:val="-1"/>
                <w:sz w:val="24"/>
                <w:szCs w:val="24"/>
              </w:rPr>
              <w:t xml:space="preserve">оптимального </w:t>
            </w:r>
            <w:r>
              <w:rPr>
                <w:rFonts w:ascii="Times New Roman" w:hAnsi="Times New Roman" w:cs="Times New Roman"/>
                <w:sz w:val="24"/>
                <w:szCs w:val="24"/>
              </w:rPr>
              <w:t>решения</w:t>
            </w:r>
          </w:p>
        </w:tc>
        <w:tc>
          <w:tcPr>
            <w:tcW w:w="554" w:type="dxa"/>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2563" w:type="dxa"/>
            <w:gridSpan w:val="3"/>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81" w:lineRule="exact"/>
              <w:ind w:left="331" w:right="331"/>
              <w:jc w:val="both"/>
            </w:pPr>
            <w:r>
              <w:rPr>
                <w:rFonts w:ascii="Times New Roman" w:hAnsi="Times New Roman" w:cs="Times New Roman"/>
                <w:spacing w:val="-1"/>
                <w:sz w:val="24"/>
                <w:szCs w:val="24"/>
              </w:rPr>
              <w:t xml:space="preserve">альтернативных </w:t>
            </w:r>
            <w:r>
              <w:rPr>
                <w:rFonts w:ascii="Times New Roman" w:hAnsi="Times New Roman" w:cs="Times New Roman"/>
                <w:sz w:val="24"/>
                <w:szCs w:val="24"/>
              </w:rPr>
              <w:t>решений</w:t>
            </w:r>
          </w:p>
        </w:tc>
        <w:tc>
          <w:tcPr>
            <w:tcW w:w="547" w:type="dxa"/>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3283" w:type="dxa"/>
            <w:gridSpan w:val="2"/>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158"/>
              <w:jc w:val="both"/>
            </w:pPr>
            <w:r>
              <w:rPr>
                <w:rFonts w:ascii="Times New Roman" w:hAnsi="Times New Roman" w:cs="Times New Roman"/>
                <w:spacing w:val="-1"/>
                <w:sz w:val="24"/>
                <w:szCs w:val="24"/>
              </w:rPr>
              <w:t>по каждому виду ресурсов</w:t>
            </w:r>
          </w:p>
        </w:tc>
        <w:tc>
          <w:tcPr>
            <w:tcW w:w="187" w:type="dxa"/>
            <w:tcBorders>
              <w:top w:val="nil"/>
              <w:left w:val="single" w:sz="6" w:space="0" w:color="auto"/>
              <w:bottom w:val="nil"/>
              <w:right w:val="nil"/>
            </w:tcBorders>
            <w:shd w:val="clear" w:color="auto" w:fill="FFFFFF"/>
          </w:tcPr>
          <w:p w:rsidR="00D02547" w:rsidRPr="00D04ED0" w:rsidRDefault="00D02547" w:rsidP="008A419D">
            <w:pPr>
              <w:shd w:val="clear" w:color="auto" w:fill="FFFFFF"/>
              <w:jc w:val="both"/>
            </w:pPr>
          </w:p>
        </w:tc>
      </w:tr>
      <w:tr w:rsidR="00D02547" w:rsidRPr="00D04ED0">
        <w:trPr>
          <w:trHeight w:hRule="exact" w:val="310"/>
        </w:trPr>
        <w:tc>
          <w:tcPr>
            <w:tcW w:w="562"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1102" w:type="dxa"/>
            <w:tcBorders>
              <w:top w:val="single" w:sz="6" w:space="0" w:color="auto"/>
              <w:left w:val="nil"/>
              <w:bottom w:val="single" w:sz="6" w:space="0" w:color="auto"/>
              <w:right w:val="single" w:sz="6" w:space="0" w:color="auto"/>
            </w:tcBorders>
            <w:shd w:val="clear" w:color="auto" w:fill="FFFFFF"/>
          </w:tcPr>
          <w:p w:rsidR="00D02547" w:rsidRPr="00D04ED0" w:rsidRDefault="00D02547" w:rsidP="008A419D">
            <w:pPr>
              <w:shd w:val="clear" w:color="auto" w:fill="FFFFFF"/>
              <w:ind w:left="922"/>
              <w:jc w:val="both"/>
            </w:pPr>
            <w:r w:rsidRPr="00D04ED0">
              <w:rPr>
                <w:rFonts w:ascii="Times New Roman" w:hAnsi="Times New Roman" w:cs="Times New Roman"/>
              </w:rPr>
              <w:t>'</w:t>
            </w:r>
          </w:p>
        </w:tc>
        <w:tc>
          <w:tcPr>
            <w:tcW w:w="720" w:type="dxa"/>
            <w:tcBorders>
              <w:top w:val="single" w:sz="6" w:space="0" w:color="auto"/>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rPr>
              <w:t>'</w:t>
            </w:r>
          </w:p>
        </w:tc>
        <w:tc>
          <w:tcPr>
            <w:tcW w:w="554" w:type="dxa"/>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187" w:type="dxa"/>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367"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2009" w:type="dxa"/>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547" w:type="dxa"/>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749" w:type="dxa"/>
            <w:tcBorders>
              <w:top w:val="single" w:sz="6" w:space="0" w:color="auto"/>
              <w:left w:val="nil"/>
              <w:bottom w:val="nil"/>
              <w:right w:val="nil"/>
            </w:tcBorders>
            <w:shd w:val="clear" w:color="auto" w:fill="FFFFFF"/>
          </w:tcPr>
          <w:p w:rsidR="00D02547" w:rsidRPr="00D04ED0" w:rsidRDefault="00D02547" w:rsidP="008A419D">
            <w:pPr>
              <w:shd w:val="clear" w:color="auto" w:fill="FFFFFF"/>
              <w:jc w:val="both"/>
            </w:pPr>
          </w:p>
        </w:tc>
        <w:tc>
          <w:tcPr>
            <w:tcW w:w="2534" w:type="dxa"/>
            <w:tcBorders>
              <w:top w:val="single" w:sz="6" w:space="0" w:color="auto"/>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187" w:type="dxa"/>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p>
        </w:tc>
      </w:tr>
      <w:tr w:rsidR="00D02547" w:rsidRPr="00D04ED0">
        <w:trPr>
          <w:trHeight w:hRule="exact" w:val="547"/>
        </w:trPr>
        <w:tc>
          <w:tcPr>
            <w:tcW w:w="562" w:type="dxa"/>
            <w:tcBorders>
              <w:top w:val="nil"/>
              <w:left w:val="nil"/>
              <w:bottom w:val="nil"/>
              <w:right w:val="single" w:sz="6" w:space="0" w:color="auto"/>
            </w:tcBorders>
            <w:shd w:val="clear" w:color="auto" w:fill="FFFFFF"/>
          </w:tcPr>
          <w:p w:rsidR="00D02547" w:rsidRPr="00D04ED0" w:rsidRDefault="00D02547" w:rsidP="008A419D">
            <w:pPr>
              <w:shd w:val="clear" w:color="auto" w:fill="FFFFFF"/>
              <w:jc w:val="both"/>
            </w:pPr>
          </w:p>
        </w:tc>
        <w:tc>
          <w:tcPr>
            <w:tcW w:w="2563" w:type="dxa"/>
            <w:gridSpan w:val="4"/>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497"/>
              <w:jc w:val="both"/>
            </w:pPr>
            <w:r>
              <w:rPr>
                <w:rFonts w:ascii="Times New Roman" w:hAnsi="Times New Roman" w:cs="Times New Roman"/>
                <w:sz w:val="24"/>
                <w:szCs w:val="24"/>
              </w:rPr>
              <w:t>Принятие и</w:t>
            </w:r>
          </w:p>
          <w:p w:rsidR="00D02547" w:rsidRPr="00D04ED0" w:rsidRDefault="00D02547" w:rsidP="008A419D">
            <w:pPr>
              <w:shd w:val="clear" w:color="auto" w:fill="FFFFFF"/>
              <w:ind w:left="497"/>
              <w:jc w:val="both"/>
            </w:pPr>
            <w:r>
              <w:rPr>
                <w:rFonts w:ascii="Times New Roman" w:hAnsi="Times New Roman" w:cs="Times New Roman"/>
                <w:sz w:val="18"/>
                <w:szCs w:val="18"/>
              </w:rPr>
              <w:t>УТВеР"Ж"гтрнир</w:t>
            </w:r>
          </w:p>
        </w:tc>
        <w:tc>
          <w:tcPr>
            <w:tcW w:w="367" w:type="dxa"/>
            <w:vMerge w:val="restart"/>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pacing w:val="-19"/>
                <w:sz w:val="18"/>
                <w:szCs w:val="18"/>
              </w:rPr>
              <w:t>—►</w:t>
            </w:r>
          </w:p>
        </w:tc>
        <w:tc>
          <w:tcPr>
            <w:tcW w:w="2556" w:type="dxa"/>
            <w:gridSpan w:val="2"/>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749" w:type="dxa"/>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2721" w:type="dxa"/>
            <w:gridSpan w:val="2"/>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79"/>
              <w:jc w:val="both"/>
            </w:pPr>
            <w:r>
              <w:rPr>
                <w:rFonts w:ascii="Times New Roman" w:hAnsi="Times New Roman" w:cs="Times New Roman"/>
                <w:spacing w:val="-2"/>
                <w:sz w:val="24"/>
                <w:szCs w:val="24"/>
              </w:rPr>
              <w:t>Оценка результатов от</w:t>
            </w:r>
          </w:p>
        </w:tc>
      </w:tr>
      <w:tr w:rsidR="00D02547" w:rsidRPr="00D04ED0">
        <w:trPr>
          <w:trHeight w:hRule="exact" w:val="425"/>
        </w:trPr>
        <w:tc>
          <w:tcPr>
            <w:tcW w:w="562" w:type="dxa"/>
            <w:tcBorders>
              <w:top w:val="nil"/>
              <w:left w:val="nil"/>
              <w:bottom w:val="nil"/>
              <w:right w:val="single" w:sz="6" w:space="0" w:color="auto"/>
            </w:tcBorders>
            <w:shd w:val="clear" w:color="auto" w:fill="FFFFFF"/>
          </w:tcPr>
          <w:p w:rsidR="00D02547" w:rsidRPr="00D04ED0" w:rsidRDefault="00D02547" w:rsidP="008A419D">
            <w:pPr>
              <w:shd w:val="clear" w:color="auto" w:fill="FFFFFF"/>
              <w:jc w:val="both"/>
            </w:pPr>
          </w:p>
        </w:tc>
        <w:tc>
          <w:tcPr>
            <w:tcW w:w="1102" w:type="dxa"/>
            <w:tcBorders>
              <w:top w:val="nil"/>
              <w:left w:val="single" w:sz="6" w:space="0" w:color="auto"/>
              <w:bottom w:val="single" w:sz="6" w:space="0" w:color="auto"/>
              <w:right w:val="nil"/>
            </w:tcBorders>
            <w:shd w:val="clear" w:color="auto" w:fill="FFFFFF"/>
          </w:tcPr>
          <w:p w:rsidR="00D02547" w:rsidRPr="00D04ED0" w:rsidRDefault="00D02547" w:rsidP="008A419D">
            <w:pPr>
              <w:shd w:val="clear" w:color="auto" w:fill="FFFFFF"/>
              <w:ind w:left="720"/>
              <w:jc w:val="both"/>
            </w:pPr>
            <w:r w:rsidRPr="00D04ED0">
              <w:rPr>
                <w:rFonts w:ascii="Times New Roman" w:hAnsi="Times New Roman" w:cs="Times New Roman"/>
                <w:lang w:val="en-US"/>
              </w:rPr>
              <w:t>pei</w:t>
            </w:r>
          </w:p>
        </w:tc>
        <w:tc>
          <w:tcPr>
            <w:tcW w:w="720" w:type="dxa"/>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r>
              <w:rPr>
                <w:rFonts w:ascii="Times New Roman" w:hAnsi="Times New Roman" w:cs="Times New Roman"/>
                <w:sz w:val="24"/>
                <w:szCs w:val="24"/>
              </w:rPr>
              <w:t>пения</w:t>
            </w:r>
          </w:p>
        </w:tc>
        <w:tc>
          <w:tcPr>
            <w:tcW w:w="554" w:type="dxa"/>
            <w:tcBorders>
              <w:top w:val="nil"/>
              <w:left w:val="nil"/>
              <w:bottom w:val="single" w:sz="6" w:space="0" w:color="auto"/>
              <w:right w:val="nil"/>
            </w:tcBorders>
            <w:shd w:val="clear" w:color="auto" w:fill="FFFFFF"/>
          </w:tcPr>
          <w:p w:rsidR="00D02547" w:rsidRPr="00D04ED0" w:rsidRDefault="00D02547" w:rsidP="008A419D">
            <w:pPr>
              <w:shd w:val="clear" w:color="auto" w:fill="FFFFFF"/>
              <w:jc w:val="both"/>
            </w:pPr>
          </w:p>
        </w:tc>
        <w:tc>
          <w:tcPr>
            <w:tcW w:w="187" w:type="dxa"/>
            <w:tcBorders>
              <w:top w:val="nil"/>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367" w:type="dxa"/>
            <w:vMerge/>
            <w:tcBorders>
              <w:top w:val="nil"/>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c>
          <w:tcPr>
            <w:tcW w:w="2009" w:type="dxa"/>
            <w:tcBorders>
              <w:top w:val="nil"/>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547" w:type="dxa"/>
            <w:tcBorders>
              <w:top w:val="nil"/>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749" w:type="dxa"/>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p>
        </w:tc>
        <w:tc>
          <w:tcPr>
            <w:tcW w:w="2534" w:type="dxa"/>
            <w:tcBorders>
              <w:top w:val="nil"/>
              <w:left w:val="single" w:sz="6" w:space="0" w:color="auto"/>
              <w:bottom w:val="single" w:sz="6" w:space="0" w:color="auto"/>
              <w:right w:val="nil"/>
            </w:tcBorders>
            <w:shd w:val="clear" w:color="auto" w:fill="FFFFFF"/>
          </w:tcPr>
          <w:p w:rsidR="00D02547" w:rsidRPr="00D04ED0" w:rsidRDefault="00D02547" w:rsidP="008A419D">
            <w:pPr>
              <w:shd w:val="clear" w:color="auto" w:fill="FFFFFF"/>
              <w:jc w:val="both"/>
            </w:pPr>
          </w:p>
        </w:tc>
        <w:tc>
          <w:tcPr>
            <w:tcW w:w="187" w:type="dxa"/>
            <w:tcBorders>
              <w:top w:val="nil"/>
              <w:left w:val="nil"/>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r>
    </w:tbl>
    <w:p w:rsidR="00D02547" w:rsidRDefault="00D02547" w:rsidP="008A419D">
      <w:pPr>
        <w:shd w:val="clear" w:color="auto" w:fill="FFFFFF"/>
        <w:spacing w:before="2146"/>
        <w:ind w:right="36"/>
        <w:jc w:val="both"/>
        <w:sectPr w:rsidR="00D02547">
          <w:type w:val="continuous"/>
          <w:pgSz w:w="11909" w:h="16834"/>
          <w:pgMar w:top="878" w:right="662" w:bottom="360" w:left="1699" w:header="720" w:footer="720" w:gutter="0"/>
          <w:cols w:space="60"/>
          <w:noEndnote/>
        </w:sectPr>
      </w:pPr>
    </w:p>
    <w:p w:rsidR="00D02547" w:rsidRDefault="00D02547" w:rsidP="008A419D">
      <w:pPr>
        <w:shd w:val="clear" w:color="auto" w:fill="FFFFFF"/>
        <w:spacing w:line="475" w:lineRule="exact"/>
        <w:ind w:left="562" w:firstLine="713"/>
        <w:jc w:val="both"/>
      </w:pPr>
      <w:r>
        <w:rPr>
          <w:rFonts w:ascii="Times New Roman" w:hAnsi="Times New Roman" w:cs="Times New Roman"/>
          <w:sz w:val="28"/>
          <w:szCs w:val="28"/>
        </w:rPr>
        <w:t xml:space="preserve">Для выполнения программы «Повышение качества выпускаемой продукции и увеличения ассортимента трубной продукции в ТЭСЦ-5 ОАО «ВМЗ» по стандарту </w:t>
      </w:r>
      <w:r>
        <w:rPr>
          <w:rFonts w:ascii="Times New Roman" w:hAnsi="Times New Roman" w:cs="Times New Roman"/>
          <w:sz w:val="28"/>
          <w:szCs w:val="28"/>
          <w:lang w:val="en-US"/>
        </w:rPr>
        <w:t>API</w:t>
      </w:r>
      <w:r w:rsidRPr="00783A5A">
        <w:rPr>
          <w:rFonts w:ascii="Times New Roman" w:hAnsi="Times New Roman" w:cs="Times New Roman"/>
          <w:sz w:val="28"/>
          <w:szCs w:val="28"/>
        </w:rPr>
        <w:t>-5</w:t>
      </w:r>
      <w:r>
        <w:rPr>
          <w:rFonts w:ascii="Times New Roman" w:hAnsi="Times New Roman" w:cs="Times New Roman"/>
          <w:sz w:val="28"/>
          <w:szCs w:val="28"/>
          <w:lang w:val="en-US"/>
        </w:rPr>
        <w:t>CT</w:t>
      </w:r>
      <w:r w:rsidRPr="00783A5A">
        <w:rPr>
          <w:rFonts w:ascii="Times New Roman" w:hAnsi="Times New Roman" w:cs="Times New Roman"/>
          <w:sz w:val="28"/>
          <w:szCs w:val="28"/>
        </w:rPr>
        <w:t xml:space="preserve">», </w:t>
      </w:r>
      <w:r>
        <w:rPr>
          <w:rFonts w:ascii="Times New Roman" w:hAnsi="Times New Roman" w:cs="Times New Roman"/>
          <w:sz w:val="28"/>
          <w:szCs w:val="28"/>
        </w:rPr>
        <w:t>предприятие обратилось в «Металлинвестбанк» с просьбой о выдаче ссуды под 12% годовых на покупку соответствующего оборудования для реализации данного проекта. Ожидаемая прибыль от внедрения - 35 млн. руб. На тендер было выставлено несколько предложений от фирм изготовителей данного оборудования, с равными характеристиками оборудования, но с различной стоимостью.</w:t>
      </w:r>
    </w:p>
    <w:p w:rsidR="00D02547" w:rsidRDefault="00D02547" w:rsidP="008A419D">
      <w:pPr>
        <w:shd w:val="clear" w:color="auto" w:fill="FFFFFF"/>
        <w:spacing w:line="475" w:lineRule="exact"/>
        <w:ind w:left="569" w:firstLine="907"/>
        <w:jc w:val="both"/>
      </w:pPr>
      <w:r>
        <w:rPr>
          <w:rFonts w:ascii="Times New Roman" w:hAnsi="Times New Roman" w:cs="Times New Roman"/>
          <w:sz w:val="28"/>
          <w:szCs w:val="28"/>
        </w:rPr>
        <w:t>Банк совместно с экспертами предприятия назначил экспертизу по исследованию эксплуатации оборудования и возможности погашения в срок взятой предприятием ссуды.</w:t>
      </w:r>
    </w:p>
    <w:p w:rsidR="00D02547" w:rsidRDefault="00D02547" w:rsidP="008A419D">
      <w:pPr>
        <w:shd w:val="clear" w:color="auto" w:fill="FFFFFF"/>
        <w:spacing w:line="475" w:lineRule="exact"/>
        <w:ind w:left="554" w:right="518" w:firstLine="720"/>
        <w:jc w:val="both"/>
      </w:pPr>
      <w:r>
        <w:rPr>
          <w:rFonts w:ascii="Times New Roman" w:hAnsi="Times New Roman" w:cs="Times New Roman"/>
          <w:sz w:val="28"/>
          <w:szCs w:val="28"/>
        </w:rPr>
        <w:t xml:space="preserve">Эксперты решают, при внедрении какого проекта чистая прибыль (окупаемость) более весомая. </w:t>
      </w:r>
      <w:r>
        <w:rPr>
          <w:rFonts w:ascii="Times New Roman" w:hAnsi="Times New Roman" w:cs="Times New Roman"/>
          <w:i/>
          <w:iCs/>
          <w:sz w:val="26"/>
          <w:szCs w:val="26"/>
          <w:u w:val="single"/>
        </w:rPr>
        <w:t xml:space="preserve">Решение </w:t>
      </w:r>
      <w:r>
        <w:rPr>
          <w:rFonts w:ascii="Times New Roman" w:hAnsi="Times New Roman" w:cs="Times New Roman"/>
          <w:i/>
          <w:iCs/>
          <w:sz w:val="26"/>
          <w:szCs w:val="26"/>
          <w:u w:val="single"/>
          <w:lang w:val="en-US"/>
        </w:rPr>
        <w:t xml:space="preserve">J </w:t>
      </w:r>
      <w:r>
        <w:rPr>
          <w:rFonts w:ascii="Times New Roman" w:hAnsi="Times New Roman" w:cs="Times New Roman"/>
          <w:i/>
          <w:iCs/>
          <w:sz w:val="26"/>
          <w:szCs w:val="26"/>
          <w:u w:val="single"/>
        </w:rPr>
        <w:t>(по таблице доходов)</w:t>
      </w:r>
    </w:p>
    <w:p w:rsidR="00D02547" w:rsidRDefault="00D02547" w:rsidP="008A419D">
      <w:pPr>
        <w:spacing w:after="223"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2045"/>
        <w:gridCol w:w="1951"/>
        <w:gridCol w:w="1073"/>
        <w:gridCol w:w="799"/>
        <w:gridCol w:w="1174"/>
        <w:gridCol w:w="1505"/>
        <w:gridCol w:w="929"/>
      </w:tblGrid>
      <w:tr w:rsidR="00D02547" w:rsidRPr="00D04ED0">
        <w:trPr>
          <w:trHeight w:hRule="exact" w:val="310"/>
        </w:trPr>
        <w:tc>
          <w:tcPr>
            <w:tcW w:w="691" w:type="dxa"/>
            <w:vMerge w:val="restart"/>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spacing w:line="274" w:lineRule="exact"/>
              <w:ind w:left="79" w:right="79" w:firstLine="36"/>
              <w:jc w:val="both"/>
            </w:pPr>
            <w:r>
              <w:rPr>
                <w:rFonts w:ascii="Times New Roman" w:hAnsi="Times New Roman" w:cs="Times New Roman"/>
                <w:sz w:val="24"/>
                <w:szCs w:val="24"/>
              </w:rPr>
              <w:t>№ п/п</w:t>
            </w:r>
          </w:p>
        </w:tc>
        <w:tc>
          <w:tcPr>
            <w:tcW w:w="2045" w:type="dxa"/>
            <w:vMerge w:val="restart"/>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spacing w:line="266" w:lineRule="exact"/>
              <w:ind w:left="187" w:right="194" w:firstLine="374"/>
              <w:jc w:val="both"/>
            </w:pPr>
            <w:r>
              <w:rPr>
                <w:rFonts w:ascii="Times New Roman" w:hAnsi="Times New Roman" w:cs="Times New Roman"/>
                <w:sz w:val="24"/>
                <w:szCs w:val="24"/>
              </w:rPr>
              <w:t xml:space="preserve">Фирма изготовитель </w:t>
            </w:r>
            <w:r>
              <w:rPr>
                <w:rFonts w:ascii="Times New Roman" w:hAnsi="Times New Roman" w:cs="Times New Roman"/>
                <w:spacing w:val="-2"/>
                <w:sz w:val="24"/>
                <w:szCs w:val="24"/>
              </w:rPr>
              <w:t>оборудования</w:t>
            </w:r>
          </w:p>
        </w:tc>
        <w:tc>
          <w:tcPr>
            <w:tcW w:w="1951" w:type="dxa"/>
            <w:vMerge w:val="restart"/>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spacing w:line="274" w:lineRule="exact"/>
              <w:ind w:left="22"/>
              <w:jc w:val="both"/>
            </w:pPr>
            <w:r>
              <w:rPr>
                <w:rFonts w:ascii="Times New Roman" w:hAnsi="Times New Roman" w:cs="Times New Roman"/>
                <w:spacing w:val="-1"/>
                <w:sz w:val="24"/>
                <w:szCs w:val="24"/>
              </w:rPr>
              <w:t>Первоначальная</w:t>
            </w:r>
          </w:p>
          <w:p w:rsidR="00D02547" w:rsidRPr="00D04ED0" w:rsidRDefault="00D02547" w:rsidP="008A419D">
            <w:pPr>
              <w:shd w:val="clear" w:color="auto" w:fill="FFFFFF"/>
              <w:spacing w:line="274" w:lineRule="exact"/>
              <w:ind w:left="22"/>
              <w:jc w:val="both"/>
            </w:pPr>
            <w:r>
              <w:rPr>
                <w:rFonts w:ascii="Times New Roman" w:hAnsi="Times New Roman" w:cs="Times New Roman"/>
                <w:sz w:val="24"/>
                <w:szCs w:val="24"/>
              </w:rPr>
              <w:t>стоимость.</w:t>
            </w:r>
          </w:p>
          <w:p w:rsidR="00D02547" w:rsidRPr="00D04ED0" w:rsidRDefault="00D02547" w:rsidP="008A419D">
            <w:pPr>
              <w:shd w:val="clear" w:color="auto" w:fill="FFFFFF"/>
              <w:spacing w:line="274" w:lineRule="exact"/>
              <w:ind w:left="22"/>
              <w:jc w:val="both"/>
            </w:pPr>
            <w:r>
              <w:rPr>
                <w:rFonts w:ascii="Times New Roman" w:hAnsi="Times New Roman" w:cs="Times New Roman"/>
                <w:sz w:val="24"/>
                <w:szCs w:val="24"/>
              </w:rPr>
              <w:t>млн. руб.</w:t>
            </w:r>
          </w:p>
        </w:tc>
        <w:tc>
          <w:tcPr>
            <w:tcW w:w="1073" w:type="dxa"/>
            <w:vMerge w:val="restart"/>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spacing w:line="274" w:lineRule="exact"/>
              <w:ind w:left="7"/>
              <w:jc w:val="both"/>
            </w:pPr>
            <w:r>
              <w:rPr>
                <w:rFonts w:ascii="Times New Roman" w:hAnsi="Times New Roman" w:cs="Times New Roman"/>
                <w:sz w:val="24"/>
                <w:szCs w:val="24"/>
              </w:rPr>
              <w:t>Сумма</w:t>
            </w:r>
          </w:p>
          <w:p w:rsidR="00D02547" w:rsidRPr="00D04ED0" w:rsidRDefault="00D02547" w:rsidP="008A419D">
            <w:pPr>
              <w:shd w:val="clear" w:color="auto" w:fill="FFFFFF"/>
              <w:spacing w:line="274" w:lineRule="exact"/>
              <w:ind w:left="7"/>
              <w:jc w:val="both"/>
            </w:pPr>
            <w:r>
              <w:rPr>
                <w:rFonts w:ascii="Times New Roman" w:hAnsi="Times New Roman" w:cs="Times New Roman"/>
                <w:sz w:val="24"/>
                <w:szCs w:val="24"/>
              </w:rPr>
              <w:t>ссуды</w:t>
            </w:r>
          </w:p>
          <w:p w:rsidR="00D02547" w:rsidRPr="00D04ED0" w:rsidRDefault="00D02547" w:rsidP="008A419D">
            <w:pPr>
              <w:shd w:val="clear" w:color="auto" w:fill="FFFFFF"/>
              <w:spacing w:line="274" w:lineRule="exact"/>
              <w:ind w:left="7"/>
              <w:jc w:val="both"/>
            </w:pPr>
            <w:r>
              <w:rPr>
                <w:rFonts w:ascii="Times New Roman" w:hAnsi="Times New Roman" w:cs="Times New Roman"/>
                <w:spacing w:val="-1"/>
                <w:sz w:val="24"/>
                <w:szCs w:val="24"/>
              </w:rPr>
              <w:t>млн.руб</w:t>
            </w:r>
          </w:p>
        </w:tc>
        <w:tc>
          <w:tcPr>
            <w:tcW w:w="4407" w:type="dxa"/>
            <w:gridSpan w:val="4"/>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38"/>
              <w:jc w:val="both"/>
            </w:pPr>
            <w:r>
              <w:rPr>
                <w:rFonts w:ascii="Times New Roman" w:hAnsi="Times New Roman" w:cs="Times New Roman"/>
                <w:spacing w:val="-1"/>
                <w:sz w:val="24"/>
                <w:szCs w:val="24"/>
              </w:rPr>
              <w:t>Расходы на эксплуатацию млн. руб.</w:t>
            </w:r>
          </w:p>
        </w:tc>
      </w:tr>
      <w:tr w:rsidR="00D02547" w:rsidRPr="00D04ED0">
        <w:trPr>
          <w:trHeight w:hRule="exact" w:val="554"/>
        </w:trPr>
        <w:tc>
          <w:tcPr>
            <w:tcW w:w="691" w:type="dxa"/>
            <w:vMerge/>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2045" w:type="dxa"/>
            <w:vMerge/>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1951" w:type="dxa"/>
            <w:vMerge/>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1073" w:type="dxa"/>
            <w:vMerge/>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36"/>
              <w:jc w:val="both"/>
            </w:pPr>
            <w:r>
              <w:rPr>
                <w:rFonts w:ascii="Times New Roman" w:hAnsi="Times New Roman" w:cs="Times New Roman"/>
                <w:spacing w:val="-3"/>
                <w:sz w:val="24"/>
                <w:szCs w:val="24"/>
              </w:rPr>
              <w:t>Вода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81" w:lineRule="exact"/>
              <w:ind w:left="7" w:right="7"/>
              <w:jc w:val="both"/>
            </w:pPr>
            <w:r>
              <w:rPr>
                <w:rFonts w:ascii="Times New Roman" w:hAnsi="Times New Roman" w:cs="Times New Roman"/>
                <w:spacing w:val="-3"/>
                <w:sz w:val="24"/>
                <w:szCs w:val="24"/>
              </w:rPr>
              <w:t xml:space="preserve">Моющие </w:t>
            </w:r>
            <w:r>
              <w:rPr>
                <w:rFonts w:ascii="Times New Roman" w:hAnsi="Times New Roman" w:cs="Times New Roman"/>
                <w:sz w:val="24"/>
                <w:szCs w:val="24"/>
              </w:rPr>
              <w:t>средства</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74" w:lineRule="exact"/>
              <w:ind w:right="14"/>
              <w:jc w:val="both"/>
            </w:pPr>
            <w:r>
              <w:rPr>
                <w:rFonts w:ascii="Times New Roman" w:hAnsi="Times New Roman" w:cs="Times New Roman"/>
                <w:spacing w:val="-3"/>
                <w:sz w:val="24"/>
                <w:szCs w:val="24"/>
              </w:rPr>
              <w:t xml:space="preserve">Перевалочн. </w:t>
            </w:r>
            <w:r>
              <w:rPr>
                <w:rFonts w:ascii="Times New Roman" w:hAnsi="Times New Roman" w:cs="Times New Roman"/>
                <w:sz w:val="24"/>
                <w:szCs w:val="24"/>
              </w:rPr>
              <w:t>работы</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pacing w:val="-6"/>
                <w:sz w:val="24"/>
                <w:szCs w:val="24"/>
              </w:rPr>
              <w:t>Итого</w:t>
            </w:r>
          </w:p>
        </w:tc>
      </w:tr>
      <w:tr w:rsidR="00D02547" w:rsidRPr="00D04ED0">
        <w:trPr>
          <w:trHeight w:hRule="exact" w:val="2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36"/>
              <w:jc w:val="both"/>
            </w:pPr>
            <w:r w:rsidRPr="00D04ED0">
              <w:rPr>
                <w:rFonts w:ascii="Times New Roman" w:hAnsi="Times New Roman" w:cs="Times New Roman"/>
                <w:spacing w:val="-11"/>
                <w:sz w:val="24"/>
                <w:szCs w:val="24"/>
                <w:lang w:val="en-US"/>
              </w:rPr>
              <w:t>1(A)</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z w:val="24"/>
                <w:szCs w:val="24"/>
              </w:rPr>
              <w:t>«Нординкрафт»</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662"/>
              <w:jc w:val="both"/>
            </w:pPr>
            <w:r w:rsidRPr="00D04ED0">
              <w:rPr>
                <w:rFonts w:ascii="Times New Roman" w:hAnsi="Times New Roman" w:cs="Times New Roman"/>
                <w:sz w:val="24"/>
                <w:szCs w:val="24"/>
              </w:rPr>
              <w:t>29.5</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310"/>
              <w:jc w:val="both"/>
            </w:pPr>
            <w:r w:rsidRPr="00D04ED0">
              <w:rPr>
                <w:rFonts w:ascii="Times New Roman" w:hAnsi="Times New Roman" w:cs="Times New Roman"/>
                <w:sz w:val="24"/>
                <w:szCs w:val="24"/>
              </w:rPr>
              <w:t>30</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52"/>
              <w:jc w:val="both"/>
            </w:pPr>
            <w:r w:rsidRPr="00D04ED0">
              <w:rPr>
                <w:rFonts w:ascii="Times New Roman" w:hAnsi="Times New Roman" w:cs="Times New Roman"/>
                <w:b/>
                <w:bCs/>
              </w:rPr>
              <w:t>-</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439"/>
              <w:jc w:val="both"/>
            </w:pPr>
            <w:r w:rsidRPr="00D04ED0">
              <w:rPr>
                <w:rFonts w:ascii="Times New Roman" w:hAnsi="Times New Roman" w:cs="Times New Roman"/>
                <w:b/>
                <w:bCs/>
              </w:rPr>
              <w:t>-</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0.417</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0.417</w:t>
            </w:r>
          </w:p>
        </w:tc>
      </w:tr>
      <w:tr w:rsidR="00D02547" w:rsidRPr="00D04ED0">
        <w:trPr>
          <w:trHeight w:hRule="exact" w:val="28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2"/>
              <w:jc w:val="both"/>
            </w:pPr>
            <w:r w:rsidRPr="00D04ED0">
              <w:rPr>
                <w:rFonts w:ascii="Times New Roman" w:hAnsi="Times New Roman" w:cs="Times New Roman"/>
                <w:spacing w:val="-6"/>
                <w:sz w:val="24"/>
                <w:szCs w:val="24"/>
                <w:lang w:val="en-US"/>
              </w:rPr>
              <w:t>2(B)</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7"/>
              <w:jc w:val="both"/>
            </w:pPr>
            <w:r>
              <w:rPr>
                <w:rFonts w:ascii="Times New Roman" w:hAnsi="Times New Roman" w:cs="Times New Roman"/>
                <w:spacing w:val="-1"/>
                <w:sz w:val="24"/>
                <w:szCs w:val="24"/>
              </w:rPr>
              <w:t>«Конструкция»</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662"/>
              <w:jc w:val="both"/>
            </w:pPr>
            <w:r w:rsidRPr="00D04ED0">
              <w:rPr>
                <w:rFonts w:ascii="Times New Roman" w:hAnsi="Times New Roman" w:cs="Times New Roman"/>
                <w:sz w:val="24"/>
                <w:szCs w:val="24"/>
              </w:rPr>
              <w:t>24.3</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310"/>
              <w:jc w:val="both"/>
            </w:pPr>
            <w:r w:rsidRPr="00D04ED0">
              <w:rPr>
                <w:rFonts w:ascii="Times New Roman" w:hAnsi="Times New Roman" w:cs="Times New Roman"/>
                <w:sz w:val="24"/>
                <w:szCs w:val="24"/>
              </w:rPr>
              <w:t>25</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166"/>
              <w:jc w:val="both"/>
            </w:pPr>
            <w:r w:rsidRPr="00D04ED0">
              <w:rPr>
                <w:rFonts w:ascii="Times New Roman" w:hAnsi="Times New Roman" w:cs="Times New Roman"/>
                <w:sz w:val="24"/>
                <w:szCs w:val="24"/>
              </w:rPr>
              <w:t>1.7</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331"/>
              <w:jc w:val="both"/>
            </w:pPr>
            <w:r w:rsidRPr="00D04ED0">
              <w:rPr>
                <w:rFonts w:ascii="Times New Roman" w:hAnsi="Times New Roman" w:cs="Times New Roman"/>
                <w:sz w:val="24"/>
                <w:szCs w:val="24"/>
              </w:rPr>
              <w:t>0.6</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6.4</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8.7</w:t>
            </w:r>
          </w:p>
        </w:tc>
      </w:tr>
      <w:tr w:rsidR="00D02547" w:rsidRPr="00D04ED0">
        <w:trPr>
          <w:trHeight w:hRule="exact" w:val="2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2"/>
              <w:jc w:val="both"/>
            </w:pPr>
            <w:r w:rsidRPr="00D04ED0">
              <w:rPr>
                <w:rFonts w:ascii="Times New Roman" w:hAnsi="Times New Roman" w:cs="Times New Roman"/>
                <w:spacing w:val="-4"/>
                <w:sz w:val="24"/>
                <w:szCs w:val="24"/>
                <w:lang w:val="en-US"/>
              </w:rPr>
              <w:t>3(C)</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7"/>
              <w:jc w:val="both"/>
            </w:pPr>
            <w:r>
              <w:rPr>
                <w:rFonts w:ascii="Times New Roman" w:hAnsi="Times New Roman" w:cs="Times New Roman"/>
                <w:sz w:val="24"/>
                <w:szCs w:val="24"/>
              </w:rPr>
              <w:t>«Твема»</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662"/>
              <w:jc w:val="both"/>
            </w:pPr>
            <w:r w:rsidRPr="00D04ED0">
              <w:rPr>
                <w:rFonts w:ascii="Times New Roman" w:hAnsi="Times New Roman" w:cs="Times New Roman"/>
                <w:sz w:val="24"/>
                <w:szCs w:val="24"/>
              </w:rPr>
              <w:t>26.1</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310"/>
              <w:jc w:val="both"/>
            </w:pPr>
            <w:r w:rsidRPr="00D04ED0">
              <w:rPr>
                <w:rFonts w:ascii="Times New Roman" w:hAnsi="Times New Roman" w:cs="Times New Roman"/>
                <w:sz w:val="24"/>
                <w:szCs w:val="24"/>
              </w:rPr>
              <w:t>27</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166"/>
              <w:jc w:val="both"/>
            </w:pPr>
            <w:r w:rsidRPr="00D04ED0">
              <w:rPr>
                <w:rFonts w:ascii="Times New Roman" w:hAnsi="Times New Roman" w:cs="Times New Roman"/>
                <w:sz w:val="24"/>
                <w:szCs w:val="24"/>
              </w:rPr>
              <w:t>1.7</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331"/>
              <w:jc w:val="both"/>
            </w:pPr>
            <w:r w:rsidRPr="00D04ED0">
              <w:rPr>
                <w:rFonts w:ascii="Times New Roman" w:hAnsi="Times New Roman" w:cs="Times New Roman"/>
                <w:sz w:val="24"/>
                <w:szCs w:val="24"/>
              </w:rPr>
              <w:t>0.6</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10.6</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12.9</w:t>
            </w:r>
          </w:p>
        </w:tc>
      </w:tr>
    </w:tbl>
    <w:p w:rsidR="00D02547" w:rsidRDefault="00D02547" w:rsidP="008A419D">
      <w:pPr>
        <w:shd w:val="clear" w:color="auto" w:fill="FFFFFF"/>
        <w:spacing w:before="144" w:line="475" w:lineRule="exact"/>
        <w:ind w:left="569"/>
        <w:jc w:val="both"/>
      </w:pPr>
      <w:r>
        <w:rPr>
          <w:rFonts w:ascii="Times New Roman" w:hAnsi="Times New Roman" w:cs="Times New Roman"/>
          <w:sz w:val="28"/>
          <w:szCs w:val="28"/>
          <w:u w:val="single"/>
        </w:rPr>
        <w:t>Проект А.</w:t>
      </w:r>
      <w:r>
        <w:rPr>
          <w:rFonts w:ascii="Times New Roman" w:hAnsi="Times New Roman" w:cs="Times New Roman"/>
          <w:sz w:val="28"/>
          <w:szCs w:val="28"/>
        </w:rPr>
        <w:t xml:space="preserve"> Чистая прибыль = 35млн.руб.- (</w:t>
      </w:r>
      <w:r w:rsidRPr="00813BA6">
        <w:rPr>
          <w:rFonts w:ascii="Times New Roman" w:hAnsi="Times New Roman" w:cs="Times New Roman"/>
          <w:sz w:val="28"/>
          <w:szCs w:val="28"/>
        </w:rPr>
        <w:t xml:space="preserve">30 </w:t>
      </w:r>
      <w:r>
        <w:rPr>
          <w:rFonts w:ascii="Times New Roman" w:hAnsi="Times New Roman" w:cs="Times New Roman"/>
          <w:sz w:val="28"/>
          <w:szCs w:val="28"/>
        </w:rPr>
        <w:t>млн.руб.х 12%) - 0.417млн.руб</w:t>
      </w:r>
    </w:p>
    <w:p w:rsidR="00D02547" w:rsidRDefault="00D02547" w:rsidP="008A419D">
      <w:pPr>
        <w:shd w:val="clear" w:color="auto" w:fill="FFFFFF"/>
        <w:spacing w:line="475" w:lineRule="exact"/>
        <w:ind w:left="569"/>
        <w:jc w:val="both"/>
      </w:pPr>
      <w:r>
        <w:rPr>
          <w:rFonts w:ascii="Times New Roman" w:hAnsi="Times New Roman" w:cs="Times New Roman"/>
          <w:sz w:val="28"/>
          <w:szCs w:val="28"/>
        </w:rPr>
        <w:t>(расходы на эксплуатацию) = 0.983млн.руб.</w:t>
      </w:r>
    </w:p>
    <w:p w:rsidR="00D02547" w:rsidRDefault="00D02547" w:rsidP="008A419D">
      <w:pPr>
        <w:shd w:val="clear" w:color="auto" w:fill="FFFFFF"/>
        <w:spacing w:line="475" w:lineRule="exact"/>
        <w:ind w:left="576"/>
        <w:jc w:val="both"/>
      </w:pPr>
      <w:r>
        <w:rPr>
          <w:rFonts w:ascii="Times New Roman" w:hAnsi="Times New Roman" w:cs="Times New Roman"/>
          <w:sz w:val="28"/>
          <w:szCs w:val="28"/>
          <w:u w:val="single"/>
        </w:rPr>
        <w:t>Проект В.</w:t>
      </w:r>
      <w:r>
        <w:rPr>
          <w:rFonts w:ascii="Times New Roman" w:hAnsi="Times New Roman" w:cs="Times New Roman"/>
          <w:sz w:val="28"/>
          <w:szCs w:val="28"/>
        </w:rPr>
        <w:t xml:space="preserve"> Чистая прибыль = 35млн.руб.- (25</w:t>
      </w:r>
      <w:r w:rsidRPr="00813BA6">
        <w:rPr>
          <w:rFonts w:ascii="Times New Roman" w:hAnsi="Times New Roman" w:cs="Times New Roman"/>
          <w:sz w:val="28"/>
          <w:szCs w:val="28"/>
        </w:rPr>
        <w:t xml:space="preserve"> </w:t>
      </w:r>
      <w:r>
        <w:rPr>
          <w:rFonts w:ascii="Times New Roman" w:hAnsi="Times New Roman" w:cs="Times New Roman"/>
          <w:sz w:val="28"/>
          <w:szCs w:val="28"/>
        </w:rPr>
        <w:t>млн.руб.х 12%) - 8.7млн.руб</w:t>
      </w:r>
    </w:p>
    <w:p w:rsidR="00D02547" w:rsidRDefault="00D02547" w:rsidP="008A419D">
      <w:pPr>
        <w:shd w:val="clear" w:color="auto" w:fill="FFFFFF"/>
        <w:spacing w:line="475" w:lineRule="exact"/>
        <w:ind w:left="583"/>
        <w:jc w:val="both"/>
      </w:pPr>
      <w:r>
        <w:rPr>
          <w:rFonts w:ascii="Times New Roman" w:hAnsi="Times New Roman" w:cs="Times New Roman"/>
          <w:sz w:val="28"/>
          <w:szCs w:val="28"/>
        </w:rPr>
        <w:t>(расходы на эксплуатацию) = - 1.7млн.руб.</w:t>
      </w:r>
    </w:p>
    <w:p w:rsidR="00D02547" w:rsidRDefault="00D02547" w:rsidP="008A419D">
      <w:pPr>
        <w:shd w:val="clear" w:color="auto" w:fill="FFFFFF"/>
        <w:spacing w:line="475" w:lineRule="exact"/>
        <w:ind w:left="583"/>
        <w:jc w:val="both"/>
      </w:pPr>
      <w:r>
        <w:rPr>
          <w:rFonts w:ascii="Times New Roman" w:hAnsi="Times New Roman" w:cs="Times New Roman"/>
          <w:sz w:val="28"/>
          <w:szCs w:val="28"/>
          <w:u w:val="single"/>
        </w:rPr>
        <w:t>Проект С.</w:t>
      </w:r>
      <w:r>
        <w:rPr>
          <w:rFonts w:ascii="Times New Roman" w:hAnsi="Times New Roman" w:cs="Times New Roman"/>
          <w:sz w:val="28"/>
          <w:szCs w:val="28"/>
        </w:rPr>
        <w:t xml:space="preserve"> Чистая прибыль = 35млн.руб.- (27</w:t>
      </w:r>
      <w:r w:rsidRPr="00813BA6">
        <w:rPr>
          <w:rFonts w:ascii="Times New Roman" w:hAnsi="Times New Roman" w:cs="Times New Roman"/>
          <w:sz w:val="28"/>
          <w:szCs w:val="28"/>
        </w:rPr>
        <w:t xml:space="preserve"> </w:t>
      </w:r>
      <w:r>
        <w:rPr>
          <w:rFonts w:ascii="Times New Roman" w:hAnsi="Times New Roman" w:cs="Times New Roman"/>
          <w:sz w:val="28"/>
          <w:szCs w:val="28"/>
        </w:rPr>
        <w:t>млн.руб.х 12%) - 12.9млн.руб</w:t>
      </w:r>
    </w:p>
    <w:p w:rsidR="00D02547" w:rsidRDefault="00D02547" w:rsidP="008A419D">
      <w:pPr>
        <w:shd w:val="clear" w:color="auto" w:fill="FFFFFF"/>
        <w:spacing w:line="475" w:lineRule="exact"/>
        <w:ind w:left="583"/>
        <w:jc w:val="both"/>
      </w:pPr>
      <w:r>
        <w:rPr>
          <w:rFonts w:ascii="Times New Roman" w:hAnsi="Times New Roman" w:cs="Times New Roman"/>
          <w:sz w:val="28"/>
          <w:szCs w:val="28"/>
        </w:rPr>
        <w:t>(расходы на эксплуатацию) = - 8.14млн.руб.</w:t>
      </w:r>
    </w:p>
    <w:p w:rsidR="00D02547" w:rsidRDefault="00D02547" w:rsidP="008A419D">
      <w:pPr>
        <w:shd w:val="clear" w:color="auto" w:fill="FFFFFF"/>
        <w:spacing w:line="475" w:lineRule="exact"/>
        <w:ind w:left="576"/>
        <w:jc w:val="both"/>
      </w:pPr>
      <w:r>
        <w:rPr>
          <w:rFonts w:ascii="Times New Roman" w:hAnsi="Times New Roman" w:cs="Times New Roman"/>
          <w:sz w:val="28"/>
          <w:szCs w:val="28"/>
        </w:rPr>
        <w:t>Эксперты устанавливают что проект «А» более предпочтительнее, т.к. имеет</w:t>
      </w:r>
    </w:p>
    <w:p w:rsidR="00D02547" w:rsidRDefault="00D02547" w:rsidP="008A419D">
      <w:pPr>
        <w:shd w:val="clear" w:color="auto" w:fill="FFFFFF"/>
        <w:spacing w:line="475" w:lineRule="exact"/>
        <w:ind w:left="576"/>
        <w:jc w:val="both"/>
      </w:pPr>
      <w:r>
        <w:rPr>
          <w:rFonts w:ascii="Times New Roman" w:hAnsi="Times New Roman" w:cs="Times New Roman"/>
          <w:sz w:val="28"/>
          <w:szCs w:val="28"/>
        </w:rPr>
        <w:t>чистую прибыль - 0.983млн.руб и окупается в течении года эксплуатации,</w:t>
      </w:r>
    </w:p>
    <w:p w:rsidR="00D02547" w:rsidRDefault="00D02547" w:rsidP="008A419D">
      <w:pPr>
        <w:shd w:val="clear" w:color="auto" w:fill="FFFFFF"/>
        <w:spacing w:line="475" w:lineRule="exact"/>
        <w:ind w:left="576"/>
        <w:jc w:val="both"/>
      </w:pPr>
      <w:r>
        <w:rPr>
          <w:rFonts w:ascii="Times New Roman" w:hAnsi="Times New Roman" w:cs="Times New Roman"/>
          <w:sz w:val="28"/>
          <w:szCs w:val="28"/>
        </w:rPr>
        <w:t>другие проекты менее предпочтительные.</w:t>
      </w:r>
    </w:p>
    <w:p w:rsidR="00D02547" w:rsidRDefault="00D02547" w:rsidP="008A419D">
      <w:pPr>
        <w:shd w:val="clear" w:color="auto" w:fill="FFFFFF"/>
        <w:spacing w:line="475" w:lineRule="exact"/>
        <w:ind w:left="583" w:firstLine="1433"/>
        <w:jc w:val="both"/>
      </w:pPr>
      <w:r>
        <w:rPr>
          <w:rFonts w:ascii="Times New Roman" w:hAnsi="Times New Roman" w:cs="Times New Roman"/>
          <w:sz w:val="28"/>
          <w:szCs w:val="28"/>
        </w:rPr>
        <w:t>Банк решает - финансирование какого проекта более предпочтительнее с учётом прибыли по возвратам ссуды, с учётом, что 5% клиентов ссуду не возвращают своевременно.</w:t>
      </w:r>
    </w:p>
    <w:p w:rsidR="00D02547" w:rsidRDefault="00D02547" w:rsidP="008A419D">
      <w:pPr>
        <w:shd w:val="clear" w:color="auto" w:fill="FFFFFF"/>
        <w:spacing w:before="202"/>
        <w:ind w:left="9835"/>
        <w:jc w:val="both"/>
        <w:sectPr w:rsidR="00D02547">
          <w:pgSz w:w="11909" w:h="16834"/>
          <w:pgMar w:top="879" w:right="489" w:bottom="360" w:left="1254" w:header="720" w:footer="720" w:gutter="0"/>
          <w:cols w:space="60"/>
          <w:noEndnote/>
        </w:sectPr>
      </w:pPr>
    </w:p>
    <w:p w:rsidR="00D02547" w:rsidRDefault="00D02547" w:rsidP="008A419D">
      <w:pPr>
        <w:shd w:val="clear" w:color="auto" w:fill="FFFFFF"/>
        <w:ind w:left="310"/>
        <w:jc w:val="both"/>
      </w:pPr>
      <w:r>
        <w:rPr>
          <w:rFonts w:ascii="Courier New" w:hAnsi="Courier New" w:cs="Times New Roman"/>
          <w:spacing w:val="-27"/>
          <w:sz w:val="26"/>
          <w:szCs w:val="26"/>
        </w:rPr>
        <w:t>Таблица</w:t>
      </w:r>
      <w:r>
        <w:rPr>
          <w:rFonts w:ascii="Courier New" w:hAnsi="Courier New" w:cs="Courier New"/>
          <w:spacing w:val="-27"/>
          <w:sz w:val="26"/>
          <w:szCs w:val="26"/>
        </w:rPr>
        <w:t xml:space="preserve"> </w:t>
      </w:r>
      <w:r>
        <w:rPr>
          <w:rFonts w:ascii="Courier New" w:hAnsi="Courier New" w:cs="Times New Roman"/>
          <w:spacing w:val="-27"/>
          <w:sz w:val="26"/>
          <w:szCs w:val="26"/>
        </w:rPr>
        <w:t>ожидаемого</w:t>
      </w:r>
      <w:r>
        <w:rPr>
          <w:rFonts w:ascii="Courier New" w:hAnsi="Courier New" w:cs="Courier New"/>
          <w:spacing w:val="-27"/>
          <w:sz w:val="26"/>
          <w:szCs w:val="26"/>
        </w:rPr>
        <w:t xml:space="preserve"> </w:t>
      </w:r>
      <w:r>
        <w:rPr>
          <w:rFonts w:ascii="Courier New" w:hAnsi="Courier New" w:cs="Times New Roman"/>
          <w:spacing w:val="-27"/>
          <w:sz w:val="26"/>
          <w:szCs w:val="26"/>
        </w:rPr>
        <w:t>чистого</w:t>
      </w:r>
      <w:r>
        <w:rPr>
          <w:rFonts w:ascii="Courier New" w:hAnsi="Courier New" w:cs="Courier New"/>
          <w:spacing w:val="-27"/>
          <w:sz w:val="26"/>
          <w:szCs w:val="26"/>
        </w:rPr>
        <w:t xml:space="preserve"> </w:t>
      </w:r>
      <w:r>
        <w:rPr>
          <w:rFonts w:ascii="Courier New" w:hAnsi="Courier New" w:cs="Times New Roman"/>
          <w:spacing w:val="-27"/>
          <w:sz w:val="26"/>
          <w:szCs w:val="26"/>
        </w:rPr>
        <w:t>дохода</w:t>
      </w:r>
      <w:r>
        <w:rPr>
          <w:rFonts w:ascii="Courier New" w:hAnsi="Courier New" w:cs="Courier New"/>
          <w:spacing w:val="-27"/>
          <w:sz w:val="26"/>
          <w:szCs w:val="26"/>
        </w:rPr>
        <w:t xml:space="preserve"> </w:t>
      </w:r>
      <w:r>
        <w:rPr>
          <w:rFonts w:ascii="Courier New" w:hAnsi="Courier New" w:cs="Times New Roman"/>
          <w:spacing w:val="-27"/>
          <w:sz w:val="26"/>
          <w:szCs w:val="26"/>
        </w:rPr>
        <w:t>в</w:t>
      </w:r>
      <w:r>
        <w:rPr>
          <w:rFonts w:ascii="Courier New" w:hAnsi="Courier New" w:cs="Courier New"/>
          <w:spacing w:val="-27"/>
          <w:sz w:val="26"/>
          <w:szCs w:val="26"/>
        </w:rPr>
        <w:t xml:space="preserve"> </w:t>
      </w:r>
      <w:r>
        <w:rPr>
          <w:rFonts w:ascii="Courier New" w:hAnsi="Courier New" w:cs="Times New Roman"/>
          <w:spacing w:val="-27"/>
          <w:sz w:val="26"/>
          <w:szCs w:val="26"/>
        </w:rPr>
        <w:t>конце</w:t>
      </w:r>
      <w:r>
        <w:rPr>
          <w:rFonts w:ascii="Courier New" w:hAnsi="Courier New" w:cs="Courier New"/>
          <w:spacing w:val="-27"/>
          <w:sz w:val="26"/>
          <w:szCs w:val="26"/>
        </w:rPr>
        <w:t xml:space="preserve"> </w:t>
      </w:r>
      <w:r>
        <w:rPr>
          <w:rFonts w:ascii="Courier New" w:hAnsi="Courier New" w:cs="Times New Roman"/>
          <w:spacing w:val="-27"/>
          <w:sz w:val="26"/>
          <w:szCs w:val="26"/>
        </w:rPr>
        <w:t>года</w:t>
      </w:r>
      <w:r>
        <w:rPr>
          <w:rFonts w:ascii="Courier New" w:hAnsi="Courier New" w:cs="Courier New"/>
          <w:spacing w:val="-27"/>
          <w:sz w:val="26"/>
          <w:szCs w:val="26"/>
        </w:rPr>
        <w:t xml:space="preserve"> </w:t>
      </w:r>
      <w:r>
        <w:rPr>
          <w:rFonts w:ascii="Courier New" w:hAnsi="Courier New" w:cs="Times New Roman"/>
          <w:spacing w:val="-27"/>
          <w:sz w:val="26"/>
          <w:szCs w:val="26"/>
        </w:rPr>
        <w:t>млн</w:t>
      </w:r>
      <w:r>
        <w:rPr>
          <w:rFonts w:ascii="Courier New" w:hAnsi="Courier New" w:cs="Courier New"/>
          <w:spacing w:val="-27"/>
          <w:sz w:val="26"/>
          <w:szCs w:val="26"/>
        </w:rPr>
        <w:t xml:space="preserve">. </w:t>
      </w:r>
      <w:r>
        <w:rPr>
          <w:rFonts w:ascii="Courier New" w:hAnsi="Courier New" w:cs="Times New Roman"/>
          <w:spacing w:val="-27"/>
          <w:sz w:val="26"/>
          <w:szCs w:val="26"/>
        </w:rPr>
        <w:t>руб</w:t>
      </w:r>
      <w:r>
        <w:rPr>
          <w:rFonts w:ascii="Courier New" w:hAnsi="Courier New" w:cs="Courier New"/>
          <w:spacing w:val="-27"/>
          <w:sz w:val="26"/>
          <w:szCs w:val="26"/>
        </w:rPr>
        <w:t xml:space="preserve">. </w:t>
      </w:r>
      <w:r>
        <w:rPr>
          <w:rFonts w:ascii="Courier New" w:hAnsi="Courier New" w:cs="Times New Roman"/>
          <w:spacing w:val="-27"/>
          <w:sz w:val="26"/>
          <w:szCs w:val="26"/>
        </w:rPr>
        <w:t>при</w:t>
      </w:r>
      <w:r>
        <w:rPr>
          <w:rFonts w:ascii="Courier New" w:hAnsi="Courier New" w:cs="Courier New"/>
          <w:spacing w:val="-27"/>
          <w:sz w:val="26"/>
          <w:szCs w:val="26"/>
        </w:rPr>
        <w:t xml:space="preserve"> </w:t>
      </w:r>
      <w:r>
        <w:rPr>
          <w:rFonts w:ascii="Courier New" w:hAnsi="Courier New" w:cs="Times New Roman"/>
          <w:spacing w:val="-27"/>
          <w:sz w:val="26"/>
          <w:szCs w:val="26"/>
        </w:rPr>
        <w:t>внедрении</w:t>
      </w:r>
    </w:p>
    <w:p w:rsidR="00D02547" w:rsidRDefault="00D02547" w:rsidP="008A419D">
      <w:pPr>
        <w:shd w:val="clear" w:color="auto" w:fill="FFFFFF"/>
        <w:spacing w:before="173"/>
        <w:ind w:left="22"/>
        <w:jc w:val="both"/>
      </w:pPr>
      <w:r>
        <w:rPr>
          <w:rFonts w:ascii="Courier New" w:hAnsi="Courier New" w:cs="Times New Roman"/>
          <w:spacing w:val="-20"/>
          <w:sz w:val="26"/>
          <w:szCs w:val="26"/>
        </w:rPr>
        <w:t>проектов</w:t>
      </w:r>
    </w:p>
    <w:p w:rsidR="00D02547" w:rsidRDefault="00D02547" w:rsidP="008A419D">
      <w:pPr>
        <w:spacing w:after="1116"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58"/>
        <w:gridCol w:w="2974"/>
        <w:gridCol w:w="1858"/>
        <w:gridCol w:w="1915"/>
        <w:gridCol w:w="1930"/>
      </w:tblGrid>
      <w:tr w:rsidR="00D02547" w:rsidRPr="00D04ED0">
        <w:trPr>
          <w:trHeight w:hRule="exact" w:val="346"/>
        </w:trPr>
        <w:tc>
          <w:tcPr>
            <w:tcW w:w="1058" w:type="dxa"/>
            <w:vMerge w:val="restart"/>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7"/>
              <w:jc w:val="both"/>
            </w:pPr>
            <w:r>
              <w:rPr>
                <w:rFonts w:ascii="Times New Roman" w:hAnsi="Times New Roman" w:cs="Times New Roman"/>
                <w:sz w:val="28"/>
                <w:szCs w:val="28"/>
              </w:rPr>
              <w:t>Фирма</w:t>
            </w:r>
          </w:p>
        </w:tc>
        <w:tc>
          <w:tcPr>
            <w:tcW w:w="2974" w:type="dxa"/>
            <w:vMerge w:val="restart"/>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166"/>
              <w:jc w:val="both"/>
            </w:pPr>
            <w:r>
              <w:rPr>
                <w:rFonts w:ascii="Times New Roman" w:hAnsi="Times New Roman" w:cs="Times New Roman"/>
                <w:sz w:val="28"/>
                <w:szCs w:val="28"/>
              </w:rPr>
              <w:t>Возможные исходы</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497"/>
              <w:jc w:val="both"/>
            </w:pPr>
            <w:r>
              <w:rPr>
                <w:rFonts w:ascii="Times New Roman" w:hAnsi="Times New Roman" w:cs="Times New Roman"/>
                <w:sz w:val="28"/>
                <w:szCs w:val="28"/>
              </w:rPr>
              <w:t>Возможные решения</w:t>
            </w:r>
          </w:p>
        </w:tc>
        <w:tc>
          <w:tcPr>
            <w:tcW w:w="1930" w:type="dxa"/>
            <w:vMerge w:val="restart"/>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pacing w:val="-3"/>
                <w:sz w:val="28"/>
                <w:szCs w:val="28"/>
              </w:rPr>
              <w:t>Вероятность</w:t>
            </w:r>
          </w:p>
        </w:tc>
      </w:tr>
      <w:tr w:rsidR="00D02547" w:rsidRPr="00D04ED0">
        <w:trPr>
          <w:trHeight w:hRule="exact" w:val="648"/>
        </w:trPr>
        <w:tc>
          <w:tcPr>
            <w:tcW w:w="1058" w:type="dxa"/>
            <w:vMerge/>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2974" w:type="dxa"/>
            <w:vMerge/>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right="346"/>
              <w:jc w:val="both"/>
            </w:pPr>
            <w:r>
              <w:rPr>
                <w:rFonts w:ascii="Times New Roman" w:hAnsi="Times New Roman" w:cs="Times New Roman"/>
                <w:sz w:val="28"/>
                <w:szCs w:val="28"/>
              </w:rPr>
              <w:t>Выдаём</w:t>
            </w:r>
          </w:p>
          <w:p w:rsidR="00D02547" w:rsidRPr="00D04ED0" w:rsidRDefault="00D02547" w:rsidP="008A419D">
            <w:pPr>
              <w:shd w:val="clear" w:color="auto" w:fill="FFFFFF"/>
              <w:ind w:left="338"/>
              <w:jc w:val="both"/>
            </w:pPr>
            <w:r>
              <w:rPr>
                <w:rFonts w:ascii="Times New Roman" w:hAnsi="Times New Roman" w:cs="Times New Roman"/>
                <w:sz w:val="28"/>
                <w:szCs w:val="28"/>
              </w:rPr>
              <w:t>ссуду</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pacing w:val="-1"/>
                <w:sz w:val="28"/>
                <w:szCs w:val="28"/>
              </w:rPr>
              <w:t>Не выдаем</w:t>
            </w:r>
          </w:p>
        </w:tc>
        <w:tc>
          <w:tcPr>
            <w:tcW w:w="1930" w:type="dxa"/>
            <w:vMerge/>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p w:rsidR="00D02547" w:rsidRPr="00D04ED0" w:rsidRDefault="00D02547" w:rsidP="008A419D">
            <w:pPr>
              <w:shd w:val="clear" w:color="auto" w:fill="FFFFFF"/>
              <w:jc w:val="both"/>
            </w:pPr>
          </w:p>
        </w:tc>
      </w:tr>
      <w:tr w:rsidR="00D02547" w:rsidRPr="00D04ED0">
        <w:trPr>
          <w:trHeight w:hRule="exact" w:val="331"/>
        </w:trPr>
        <w:tc>
          <w:tcPr>
            <w:tcW w:w="1058" w:type="dxa"/>
            <w:vMerge w:val="restart"/>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14"/>
              <w:jc w:val="both"/>
            </w:pPr>
            <w:r>
              <w:rPr>
                <w:rFonts w:ascii="Times New Roman" w:hAnsi="Times New Roman" w:cs="Times New Roman"/>
                <w:sz w:val="28"/>
                <w:szCs w:val="28"/>
              </w:rPr>
              <w:t>А</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z w:val="28"/>
                <w:szCs w:val="28"/>
              </w:rPr>
              <w:t>Ссуду возвращают</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648"/>
              <w:jc w:val="both"/>
            </w:pPr>
            <w:r w:rsidRPr="00D04ED0">
              <w:rPr>
                <w:rFonts w:ascii="Times New Roman" w:hAnsi="Times New Roman" w:cs="Times New Roman"/>
                <w:sz w:val="28"/>
                <w:szCs w:val="28"/>
              </w:rPr>
              <w:t>3.6</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1.8</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0.95</w:t>
            </w:r>
          </w:p>
        </w:tc>
      </w:tr>
      <w:tr w:rsidR="00D02547" w:rsidRPr="00D04ED0">
        <w:trPr>
          <w:trHeight w:hRule="exact" w:val="331"/>
        </w:trPr>
        <w:tc>
          <w:tcPr>
            <w:tcW w:w="1058" w:type="dxa"/>
            <w:vMerge/>
            <w:tcBorders>
              <w:top w:val="nil"/>
              <w:left w:val="single" w:sz="6" w:space="0" w:color="auto"/>
              <w:bottom w:val="nil"/>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z w:val="28"/>
                <w:szCs w:val="28"/>
              </w:rPr>
              <w:t>Ссуду не возвращают</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598"/>
              <w:jc w:val="both"/>
            </w:pPr>
            <w:r w:rsidRPr="00D04ED0">
              <w:rPr>
                <w:rFonts w:ascii="Times New Roman" w:hAnsi="Times New Roman" w:cs="Times New Roman"/>
                <w:sz w:val="28"/>
                <w:szCs w:val="28"/>
              </w:rPr>
              <w:t>-30</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1.8</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0.05</w:t>
            </w:r>
          </w:p>
        </w:tc>
      </w:tr>
      <w:tr w:rsidR="00D02547" w:rsidRPr="00D04ED0">
        <w:trPr>
          <w:trHeight w:hRule="exact" w:val="662"/>
        </w:trPr>
        <w:tc>
          <w:tcPr>
            <w:tcW w:w="1058" w:type="dxa"/>
            <w:vMerge/>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17" w:lineRule="exact"/>
              <w:ind w:right="317" w:firstLine="7"/>
              <w:jc w:val="both"/>
            </w:pPr>
            <w:r>
              <w:rPr>
                <w:rFonts w:ascii="Times New Roman" w:hAnsi="Times New Roman" w:cs="Times New Roman"/>
                <w:sz w:val="28"/>
                <w:szCs w:val="28"/>
              </w:rPr>
              <w:t>Ожидаемый чистый доход</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605"/>
              <w:jc w:val="both"/>
            </w:pPr>
            <w:r w:rsidRPr="00D04ED0">
              <w:rPr>
                <w:rFonts w:ascii="Times New Roman" w:hAnsi="Times New Roman" w:cs="Times New Roman"/>
                <w:sz w:val="28"/>
                <w:szCs w:val="28"/>
              </w:rPr>
              <w:t>1.92</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1.8</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r>
      <w:tr w:rsidR="00D02547" w:rsidRPr="00D04ED0">
        <w:trPr>
          <w:trHeight w:hRule="exact" w:val="353"/>
        </w:trPr>
        <w:tc>
          <w:tcPr>
            <w:tcW w:w="1058" w:type="dxa"/>
            <w:vMerge w:val="restart"/>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14"/>
              <w:jc w:val="both"/>
            </w:pPr>
            <w:r>
              <w:rPr>
                <w:rFonts w:ascii="Times New Roman" w:hAnsi="Times New Roman" w:cs="Times New Roman"/>
                <w:sz w:val="28"/>
                <w:szCs w:val="28"/>
              </w:rPr>
              <w:t>В</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z w:val="28"/>
                <w:szCs w:val="28"/>
              </w:rPr>
              <w:t>Ссуду возвращают</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749"/>
              <w:jc w:val="both"/>
            </w:pPr>
            <w:r w:rsidRPr="00D04ED0">
              <w:rPr>
                <w:rFonts w:ascii="Times New Roman" w:hAnsi="Times New Roman" w:cs="Times New Roman"/>
                <w:sz w:val="28"/>
                <w:szCs w:val="28"/>
              </w:rPr>
              <w:t>3</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1.5</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0.95</w:t>
            </w:r>
          </w:p>
        </w:tc>
      </w:tr>
      <w:tr w:rsidR="00D02547" w:rsidRPr="00D04ED0">
        <w:trPr>
          <w:trHeight w:hRule="exact" w:val="331"/>
        </w:trPr>
        <w:tc>
          <w:tcPr>
            <w:tcW w:w="1058" w:type="dxa"/>
            <w:vMerge/>
            <w:tcBorders>
              <w:top w:val="nil"/>
              <w:left w:val="single" w:sz="6" w:space="0" w:color="auto"/>
              <w:bottom w:val="nil"/>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z w:val="28"/>
                <w:szCs w:val="28"/>
              </w:rPr>
              <w:t>Ссуду не возвращают</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641"/>
              <w:jc w:val="both"/>
            </w:pPr>
            <w:r w:rsidRPr="00D04ED0">
              <w:rPr>
                <w:rFonts w:ascii="Times New Roman" w:hAnsi="Times New Roman" w:cs="Times New Roman"/>
                <w:sz w:val="28"/>
                <w:szCs w:val="28"/>
              </w:rPr>
              <w:t>-25</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1.5</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0.05</w:t>
            </w:r>
          </w:p>
        </w:tc>
      </w:tr>
      <w:tr w:rsidR="00D02547" w:rsidRPr="00D04ED0">
        <w:trPr>
          <w:trHeight w:hRule="exact" w:val="677"/>
        </w:trPr>
        <w:tc>
          <w:tcPr>
            <w:tcW w:w="1058" w:type="dxa"/>
            <w:vMerge/>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z w:val="28"/>
                <w:szCs w:val="28"/>
              </w:rPr>
              <w:t>Ожидаемый чистый</w:t>
            </w:r>
          </w:p>
          <w:p w:rsidR="00D02547" w:rsidRPr="00D04ED0" w:rsidRDefault="00D02547" w:rsidP="008A419D">
            <w:pPr>
              <w:shd w:val="clear" w:color="auto" w:fill="FFFFFF"/>
              <w:jc w:val="both"/>
            </w:pPr>
            <w:r>
              <w:rPr>
                <w:rFonts w:ascii="Times New Roman" w:hAnsi="Times New Roman" w:cs="Times New Roman"/>
                <w:sz w:val="28"/>
                <w:szCs w:val="28"/>
              </w:rPr>
              <w:t>доход</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677"/>
              <w:jc w:val="both"/>
            </w:pPr>
            <w:r w:rsidRPr="00D04ED0">
              <w:rPr>
                <w:rFonts w:ascii="Times New Roman" w:hAnsi="Times New Roman" w:cs="Times New Roman"/>
                <w:sz w:val="28"/>
                <w:szCs w:val="28"/>
              </w:rPr>
              <w:t>1.6</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1.5</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r>
      <w:tr w:rsidR="00D02547" w:rsidRPr="00D04ED0">
        <w:trPr>
          <w:trHeight w:hRule="exact" w:val="346"/>
        </w:trPr>
        <w:tc>
          <w:tcPr>
            <w:tcW w:w="1058" w:type="dxa"/>
            <w:vMerge w:val="restart"/>
            <w:tcBorders>
              <w:top w:val="single" w:sz="6" w:space="0" w:color="auto"/>
              <w:left w:val="single" w:sz="6" w:space="0" w:color="auto"/>
              <w:bottom w:val="nil"/>
              <w:right w:val="single" w:sz="6" w:space="0" w:color="auto"/>
            </w:tcBorders>
            <w:shd w:val="clear" w:color="auto" w:fill="FFFFFF"/>
          </w:tcPr>
          <w:p w:rsidR="00D02547" w:rsidRPr="00D04ED0" w:rsidRDefault="00D02547" w:rsidP="008A419D">
            <w:pPr>
              <w:shd w:val="clear" w:color="auto" w:fill="FFFFFF"/>
              <w:ind w:left="14"/>
              <w:jc w:val="both"/>
            </w:pPr>
            <w:r>
              <w:rPr>
                <w:rFonts w:ascii="Times New Roman" w:hAnsi="Times New Roman" w:cs="Times New Roman"/>
                <w:sz w:val="28"/>
                <w:szCs w:val="28"/>
              </w:rPr>
              <w:t>С</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7"/>
              <w:jc w:val="both"/>
            </w:pPr>
            <w:r>
              <w:rPr>
                <w:rFonts w:ascii="Times New Roman" w:hAnsi="Times New Roman" w:cs="Times New Roman"/>
                <w:sz w:val="28"/>
                <w:szCs w:val="28"/>
              </w:rPr>
              <w:t>Ссуду возвращают</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576"/>
              <w:jc w:val="both"/>
            </w:pPr>
            <w:r w:rsidRPr="00D04ED0">
              <w:rPr>
                <w:rFonts w:ascii="Times New Roman" w:hAnsi="Times New Roman" w:cs="Times New Roman"/>
                <w:sz w:val="28"/>
                <w:szCs w:val="28"/>
              </w:rPr>
              <w:t>3.24</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1.62</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0.95</w:t>
            </w:r>
          </w:p>
        </w:tc>
      </w:tr>
      <w:tr w:rsidR="00D02547" w:rsidRPr="00D04ED0">
        <w:trPr>
          <w:trHeight w:hRule="exact" w:val="331"/>
        </w:trPr>
        <w:tc>
          <w:tcPr>
            <w:tcW w:w="1058" w:type="dxa"/>
            <w:vMerge/>
            <w:tcBorders>
              <w:top w:val="nil"/>
              <w:left w:val="single" w:sz="6" w:space="0" w:color="auto"/>
              <w:bottom w:val="nil"/>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7"/>
              <w:jc w:val="both"/>
            </w:pPr>
            <w:r>
              <w:rPr>
                <w:rFonts w:ascii="Times New Roman" w:hAnsi="Times New Roman" w:cs="Times New Roman"/>
                <w:sz w:val="28"/>
                <w:szCs w:val="28"/>
              </w:rPr>
              <w:t>Ссуду не возвращают</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634"/>
              <w:jc w:val="both"/>
            </w:pPr>
            <w:r w:rsidRPr="00D04ED0">
              <w:rPr>
                <w:rFonts w:ascii="Times New Roman" w:hAnsi="Times New Roman" w:cs="Times New Roman"/>
                <w:sz w:val="28"/>
                <w:szCs w:val="28"/>
              </w:rPr>
              <w:t>-27</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1.62</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0.05</w:t>
            </w:r>
          </w:p>
        </w:tc>
      </w:tr>
      <w:tr w:rsidR="00D02547" w:rsidRPr="00D04ED0">
        <w:trPr>
          <w:trHeight w:hRule="exact" w:val="677"/>
        </w:trPr>
        <w:tc>
          <w:tcPr>
            <w:tcW w:w="1058" w:type="dxa"/>
            <w:vMerge/>
            <w:tcBorders>
              <w:top w:val="nil"/>
              <w:left w:val="single" w:sz="6" w:space="0" w:color="auto"/>
              <w:bottom w:val="single" w:sz="6" w:space="0" w:color="auto"/>
              <w:right w:val="single" w:sz="6" w:space="0" w:color="auto"/>
            </w:tcBorders>
            <w:shd w:val="clear" w:color="auto" w:fill="FFFFFF"/>
          </w:tcPr>
          <w:p w:rsidR="00D02547" w:rsidRPr="00D04ED0" w:rsidRDefault="00D02547" w:rsidP="008A419D">
            <w:pPr>
              <w:jc w:val="both"/>
            </w:pPr>
          </w:p>
          <w:p w:rsidR="00D02547" w:rsidRPr="00D04ED0" w:rsidRDefault="00D02547" w:rsidP="008A419D">
            <w:pPr>
              <w:jc w:val="both"/>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pacing w:val="-1"/>
                <w:sz w:val="28"/>
                <w:szCs w:val="28"/>
              </w:rPr>
              <w:t>Ожидаемый чистый</w:t>
            </w:r>
          </w:p>
          <w:p w:rsidR="00D02547" w:rsidRPr="00D04ED0" w:rsidRDefault="00D02547" w:rsidP="008A419D">
            <w:pPr>
              <w:shd w:val="clear" w:color="auto" w:fill="FFFFFF"/>
              <w:jc w:val="both"/>
            </w:pPr>
            <w:r>
              <w:rPr>
                <w:rFonts w:ascii="Times New Roman" w:hAnsi="Times New Roman" w:cs="Times New Roman"/>
                <w:sz w:val="28"/>
                <w:szCs w:val="28"/>
              </w:rPr>
              <w:t>доход</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605"/>
              <w:jc w:val="both"/>
            </w:pPr>
            <w:r w:rsidRPr="00D04ED0">
              <w:rPr>
                <w:rFonts w:ascii="Times New Roman" w:hAnsi="Times New Roman" w:cs="Times New Roman"/>
                <w:sz w:val="28"/>
                <w:szCs w:val="28"/>
              </w:rPr>
              <w:t>1.73</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8"/>
                <w:szCs w:val="28"/>
              </w:rPr>
              <w:t>1.62</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r>
    </w:tbl>
    <w:p w:rsidR="00D02547" w:rsidRDefault="00D02547" w:rsidP="008A419D">
      <w:pPr>
        <w:shd w:val="clear" w:color="auto" w:fill="FFFFFF"/>
        <w:spacing w:line="324" w:lineRule="exact"/>
        <w:ind w:left="137"/>
        <w:jc w:val="both"/>
      </w:pPr>
      <w:r>
        <w:rPr>
          <w:rFonts w:ascii="Times New Roman" w:hAnsi="Times New Roman" w:cs="Times New Roman"/>
          <w:sz w:val="28"/>
          <w:szCs w:val="28"/>
        </w:rPr>
        <w:t>Банк решает выдать ссуду под оборудование фирмы «А», т.к. чистый доход наибольший.</w:t>
      </w:r>
    </w:p>
    <w:p w:rsidR="00D02547" w:rsidRDefault="00D02547" w:rsidP="008A419D">
      <w:pPr>
        <w:shd w:val="clear" w:color="auto" w:fill="FFFFFF"/>
        <w:spacing w:before="238" w:line="317" w:lineRule="exact"/>
        <w:ind w:left="130"/>
        <w:jc w:val="both"/>
      </w:pPr>
      <w:r>
        <w:rPr>
          <w:rFonts w:ascii="Times New Roman" w:hAnsi="Times New Roman" w:cs="Times New Roman"/>
          <w:i/>
          <w:iCs/>
          <w:spacing w:val="-3"/>
          <w:sz w:val="26"/>
          <w:szCs w:val="26"/>
          <w:u w:val="single"/>
        </w:rPr>
        <w:t>Решение 2 (с использованием «дерева решений)</w:t>
      </w:r>
    </w:p>
    <w:p w:rsidR="00D02547" w:rsidRDefault="00D02547" w:rsidP="008A419D">
      <w:pPr>
        <w:shd w:val="clear" w:color="auto" w:fill="FFFFFF"/>
        <w:spacing w:line="317" w:lineRule="exact"/>
        <w:ind w:left="137"/>
        <w:jc w:val="both"/>
      </w:pPr>
      <w:r>
        <w:rPr>
          <w:rFonts w:ascii="Times New Roman" w:hAnsi="Times New Roman" w:cs="Times New Roman"/>
          <w:sz w:val="28"/>
          <w:szCs w:val="28"/>
        </w:rPr>
        <w:t>Используем критерии максимизации ожидаемого в конце года чистого дохода. Учитываем, что банк выделяет ссуду предприятию под 12% годовых, предприятие может не отдать своевременно выданную сумму, или вложить эти суммы в свои инвестиционные программы с 100%-ным возвратом суммы, но под 6 % годовых.</w:t>
      </w:r>
    </w:p>
    <w:p w:rsidR="00D02547" w:rsidRDefault="00D02547" w:rsidP="008A419D">
      <w:pPr>
        <w:shd w:val="clear" w:color="auto" w:fill="FFFFFF"/>
        <w:spacing w:line="317" w:lineRule="exact"/>
        <w:ind w:left="144" w:firstLine="720"/>
        <w:jc w:val="both"/>
      </w:pPr>
      <w:r>
        <w:rPr>
          <w:rFonts w:ascii="Times New Roman" w:hAnsi="Times New Roman" w:cs="Times New Roman"/>
          <w:sz w:val="28"/>
          <w:szCs w:val="28"/>
        </w:rPr>
        <w:t>Строим дерево слева направо согласно условиям задачи и производим расчёт доходов:</w:t>
      </w:r>
    </w:p>
    <w:p w:rsidR="00D02547" w:rsidRDefault="00D02547" w:rsidP="008A419D">
      <w:pPr>
        <w:shd w:val="clear" w:color="auto" w:fill="FFFFFF"/>
        <w:spacing w:before="7" w:line="317" w:lineRule="exact"/>
        <w:ind w:left="151" w:right="518"/>
        <w:jc w:val="both"/>
      </w:pPr>
      <w:r>
        <w:rPr>
          <w:rFonts w:ascii="Times New Roman" w:hAnsi="Times New Roman" w:cs="Times New Roman"/>
          <w:sz w:val="28"/>
          <w:szCs w:val="28"/>
          <w:u w:val="single"/>
        </w:rPr>
        <w:t>Для варианта А:</w:t>
      </w:r>
      <w:r>
        <w:rPr>
          <w:rFonts w:ascii="Times New Roman" w:hAnsi="Times New Roman" w:cs="Times New Roman"/>
          <w:sz w:val="28"/>
          <w:szCs w:val="28"/>
        </w:rPr>
        <w:t xml:space="preserve"> Ожидаемый чистый доход в кружке </w:t>
      </w:r>
      <w:r>
        <w:rPr>
          <w:rFonts w:ascii="Times New Roman" w:hAnsi="Times New Roman" w:cs="Times New Roman"/>
          <w:sz w:val="28"/>
          <w:szCs w:val="28"/>
          <w:lang w:val="en-US"/>
        </w:rPr>
        <w:t>Al</w:t>
      </w:r>
      <w:r w:rsidRPr="00783A5A">
        <w:rPr>
          <w:rFonts w:ascii="Times New Roman" w:hAnsi="Times New Roman" w:cs="Times New Roman"/>
          <w:sz w:val="28"/>
          <w:szCs w:val="28"/>
        </w:rPr>
        <w:t xml:space="preserve">: </w:t>
      </w:r>
      <w:r>
        <w:rPr>
          <w:rFonts w:ascii="Times New Roman" w:hAnsi="Times New Roman" w:cs="Times New Roman"/>
          <w:sz w:val="28"/>
          <w:szCs w:val="28"/>
          <w:lang w:val="en-US"/>
        </w:rPr>
        <w:t>NPV</w:t>
      </w:r>
      <w:r>
        <w:rPr>
          <w:rFonts w:ascii="Times New Roman" w:hAnsi="Times New Roman" w:cs="Times New Roman"/>
          <w:sz w:val="28"/>
          <w:szCs w:val="28"/>
          <w:vertAlign w:val="subscript"/>
          <w:lang w:val="en-US"/>
        </w:rPr>
        <w:t>A</w:t>
      </w:r>
      <w:r w:rsidRPr="00783A5A">
        <w:rPr>
          <w:rFonts w:ascii="Times New Roman" w:hAnsi="Times New Roman" w:cs="Times New Roman"/>
          <w:sz w:val="28"/>
          <w:szCs w:val="28"/>
          <w:vertAlign w:val="subscript"/>
        </w:rPr>
        <w:t>1</w:t>
      </w:r>
      <w:r w:rsidRPr="00783A5A">
        <w:rPr>
          <w:rFonts w:ascii="Times New Roman" w:hAnsi="Times New Roman" w:cs="Times New Roman"/>
          <w:sz w:val="28"/>
          <w:szCs w:val="28"/>
        </w:rPr>
        <w:t xml:space="preserve"> </w:t>
      </w:r>
      <w:r>
        <w:rPr>
          <w:rFonts w:ascii="Times New Roman" w:hAnsi="Times New Roman" w:cs="Times New Roman"/>
          <w:sz w:val="28"/>
          <w:szCs w:val="28"/>
        </w:rPr>
        <w:t>(Ссуда выдаётся) = (33.6 х 0.95 + 0 х 0.05) - 30 - 1.92 млн. руб.</w:t>
      </w:r>
    </w:p>
    <w:p w:rsidR="00D02547" w:rsidRDefault="00D02547" w:rsidP="008A419D">
      <w:pPr>
        <w:shd w:val="clear" w:color="auto" w:fill="FFFFFF"/>
        <w:spacing w:line="317" w:lineRule="exact"/>
        <w:ind w:left="151" w:firstLine="2131"/>
        <w:jc w:val="both"/>
      </w:pPr>
      <w:r>
        <w:rPr>
          <w:rFonts w:ascii="Times New Roman" w:hAnsi="Times New Roman" w:cs="Times New Roman"/>
          <w:spacing w:val="-3"/>
          <w:sz w:val="28"/>
          <w:szCs w:val="28"/>
        </w:rPr>
        <w:t xml:space="preserve">Ожидаемый чистый доход в кружке А2: </w:t>
      </w:r>
      <w:r>
        <w:rPr>
          <w:rFonts w:ascii="Times New Roman" w:hAnsi="Times New Roman" w:cs="Times New Roman"/>
          <w:spacing w:val="-3"/>
          <w:sz w:val="28"/>
          <w:szCs w:val="28"/>
          <w:lang w:val="en-US"/>
        </w:rPr>
        <w:t>NPV</w:t>
      </w:r>
      <w:r>
        <w:rPr>
          <w:rFonts w:ascii="Times New Roman" w:hAnsi="Times New Roman" w:cs="Times New Roman"/>
          <w:spacing w:val="-3"/>
          <w:sz w:val="28"/>
          <w:szCs w:val="28"/>
          <w:vertAlign w:val="subscript"/>
          <w:lang w:val="en-US"/>
        </w:rPr>
        <w:t>A</w:t>
      </w:r>
      <w:r w:rsidRPr="00783A5A">
        <w:rPr>
          <w:rFonts w:ascii="Times New Roman" w:hAnsi="Times New Roman" w:cs="Times New Roman"/>
          <w:spacing w:val="-3"/>
          <w:sz w:val="28"/>
          <w:szCs w:val="28"/>
          <w:vertAlign w:val="subscript"/>
        </w:rPr>
        <w:t>2</w:t>
      </w:r>
      <w:r w:rsidRPr="00783A5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(Ссуда не </w:t>
      </w:r>
      <w:r>
        <w:rPr>
          <w:rFonts w:ascii="Times New Roman" w:hAnsi="Times New Roman" w:cs="Times New Roman"/>
          <w:sz w:val="28"/>
          <w:szCs w:val="28"/>
        </w:rPr>
        <w:t>выдаётся) = (31.8 х 1.0) - 30 = 1.8 млн. руб.</w:t>
      </w:r>
    </w:p>
    <w:p w:rsidR="00D02547" w:rsidRDefault="00D02547" w:rsidP="008A419D">
      <w:pPr>
        <w:shd w:val="clear" w:color="auto" w:fill="FFFFFF"/>
        <w:spacing w:line="317" w:lineRule="exact"/>
        <w:ind w:left="158" w:right="518"/>
        <w:jc w:val="both"/>
      </w:pPr>
      <w:r>
        <w:rPr>
          <w:rFonts w:ascii="Times New Roman" w:hAnsi="Times New Roman" w:cs="Times New Roman"/>
          <w:spacing w:val="-1"/>
          <w:sz w:val="28"/>
          <w:szCs w:val="28"/>
          <w:u w:val="single"/>
        </w:rPr>
        <w:t>Для варианта В:</w:t>
      </w:r>
      <w:r>
        <w:rPr>
          <w:rFonts w:ascii="Times New Roman" w:hAnsi="Times New Roman" w:cs="Times New Roman"/>
          <w:spacing w:val="-1"/>
          <w:sz w:val="28"/>
          <w:szCs w:val="28"/>
        </w:rPr>
        <w:t xml:space="preserve"> Ожидаемый чистый доход в кружке </w:t>
      </w:r>
      <w:r>
        <w:rPr>
          <w:rFonts w:ascii="Times New Roman" w:hAnsi="Times New Roman" w:cs="Times New Roman"/>
          <w:spacing w:val="18"/>
          <w:sz w:val="28"/>
          <w:szCs w:val="28"/>
          <w:lang w:val="en-US"/>
        </w:rPr>
        <w:t>Bl</w:t>
      </w:r>
      <w:r w:rsidRPr="00783A5A">
        <w:rPr>
          <w:rFonts w:ascii="Times New Roman" w:hAnsi="Times New Roman" w:cs="Times New Roman"/>
          <w:spacing w:val="18"/>
          <w:sz w:val="28"/>
          <w:szCs w:val="28"/>
        </w:rPr>
        <w:t>:</w:t>
      </w:r>
      <w:r w:rsidRPr="00783A5A">
        <w:rPr>
          <w:rFonts w:ascii="Times New Roman" w:hAnsi="Times New Roman" w:cs="Times New Roman"/>
          <w:spacing w:val="-1"/>
          <w:sz w:val="28"/>
          <w:szCs w:val="28"/>
        </w:rPr>
        <w:t xml:space="preserve"> </w:t>
      </w:r>
      <w:r>
        <w:rPr>
          <w:rFonts w:ascii="Times New Roman" w:hAnsi="Times New Roman" w:cs="Times New Roman"/>
          <w:spacing w:val="-1"/>
          <w:sz w:val="28"/>
          <w:szCs w:val="28"/>
          <w:lang w:val="en-US"/>
        </w:rPr>
        <w:t>NPV</w:t>
      </w:r>
      <w:r>
        <w:rPr>
          <w:rFonts w:ascii="Times New Roman" w:hAnsi="Times New Roman" w:cs="Times New Roman"/>
          <w:spacing w:val="-1"/>
          <w:sz w:val="28"/>
          <w:szCs w:val="28"/>
          <w:vertAlign w:val="subscript"/>
          <w:lang w:val="en-US"/>
        </w:rPr>
        <w:t>B</w:t>
      </w:r>
      <w:r w:rsidRPr="00783A5A">
        <w:rPr>
          <w:rFonts w:ascii="Times New Roman" w:hAnsi="Times New Roman" w:cs="Times New Roman"/>
          <w:spacing w:val="-1"/>
          <w:sz w:val="28"/>
          <w:szCs w:val="28"/>
          <w:vertAlign w:val="subscript"/>
        </w:rPr>
        <w:t>]</w:t>
      </w:r>
      <w:r w:rsidRPr="00783A5A">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(Ссуда </w:t>
      </w:r>
      <w:r>
        <w:rPr>
          <w:rFonts w:ascii="Times New Roman" w:hAnsi="Times New Roman" w:cs="Times New Roman"/>
          <w:sz w:val="28"/>
          <w:szCs w:val="28"/>
        </w:rPr>
        <w:t>выдаётся) = (28.0 х 0.95 + 0 х 0.05) - 25 = 1.6 млн. руб.</w:t>
      </w:r>
    </w:p>
    <w:p w:rsidR="00D02547" w:rsidRDefault="00D02547" w:rsidP="008A419D">
      <w:pPr>
        <w:shd w:val="clear" w:color="auto" w:fill="FFFFFF"/>
        <w:spacing w:line="317" w:lineRule="exact"/>
        <w:ind w:left="158" w:firstLine="2124"/>
        <w:jc w:val="both"/>
      </w:pPr>
      <w:r>
        <w:rPr>
          <w:rFonts w:ascii="Times New Roman" w:hAnsi="Times New Roman" w:cs="Times New Roman"/>
          <w:spacing w:val="-3"/>
          <w:sz w:val="28"/>
          <w:szCs w:val="28"/>
        </w:rPr>
        <w:t xml:space="preserve">Ожидаемый чистый доход в кружке В2: </w:t>
      </w:r>
      <w:r>
        <w:rPr>
          <w:rFonts w:ascii="Times New Roman" w:hAnsi="Times New Roman" w:cs="Times New Roman"/>
          <w:smallCaps/>
          <w:spacing w:val="-3"/>
          <w:sz w:val="28"/>
          <w:szCs w:val="28"/>
          <w:lang w:val="en-US"/>
        </w:rPr>
        <w:t>NPV</w:t>
      </w:r>
      <w:r>
        <w:rPr>
          <w:rFonts w:ascii="Times New Roman" w:hAnsi="Times New Roman" w:cs="Times New Roman"/>
          <w:smallCaps/>
          <w:spacing w:val="-3"/>
          <w:sz w:val="28"/>
          <w:szCs w:val="28"/>
          <w:vertAlign w:val="subscript"/>
          <w:lang w:val="en-US"/>
        </w:rPr>
        <w:t>b</w:t>
      </w:r>
      <w:r w:rsidRPr="00783A5A">
        <w:rPr>
          <w:rFonts w:ascii="Times New Roman" w:hAnsi="Times New Roman" w:cs="Times New Roman"/>
          <w:smallCaps/>
          <w:spacing w:val="-3"/>
          <w:sz w:val="28"/>
          <w:szCs w:val="28"/>
          <w:vertAlign w:val="subscript"/>
        </w:rPr>
        <w:t>2</w:t>
      </w:r>
      <w:r w:rsidRPr="00783A5A">
        <w:rPr>
          <w:rFonts w:ascii="Times New Roman" w:hAnsi="Times New Roman" w:cs="Times New Roman"/>
          <w:smallCaps/>
          <w:spacing w:val="-3"/>
          <w:sz w:val="28"/>
          <w:szCs w:val="28"/>
        </w:rPr>
        <w:t xml:space="preserve"> </w:t>
      </w:r>
      <w:r>
        <w:rPr>
          <w:rFonts w:ascii="Times New Roman" w:hAnsi="Times New Roman" w:cs="Times New Roman"/>
          <w:spacing w:val="-3"/>
          <w:sz w:val="28"/>
          <w:szCs w:val="28"/>
        </w:rPr>
        <w:t xml:space="preserve">(Ссуда не </w:t>
      </w:r>
      <w:r>
        <w:rPr>
          <w:rFonts w:ascii="Times New Roman" w:hAnsi="Times New Roman" w:cs="Times New Roman"/>
          <w:sz w:val="28"/>
          <w:szCs w:val="28"/>
        </w:rPr>
        <w:t>выдаётся) = (26.5 х 1.0) — 25 = 1.5 млн. руб.</w:t>
      </w:r>
    </w:p>
    <w:p w:rsidR="00D02547" w:rsidRDefault="00D02547" w:rsidP="008A419D">
      <w:pPr>
        <w:shd w:val="clear" w:color="auto" w:fill="FFFFFF"/>
        <w:spacing w:line="317" w:lineRule="exact"/>
        <w:ind w:left="151" w:right="518"/>
        <w:jc w:val="both"/>
      </w:pPr>
      <w:r>
        <w:rPr>
          <w:rFonts w:ascii="Times New Roman" w:hAnsi="Times New Roman" w:cs="Times New Roman"/>
          <w:sz w:val="28"/>
          <w:szCs w:val="28"/>
          <w:u w:val="single"/>
        </w:rPr>
        <w:t>Для варианта С:</w:t>
      </w:r>
      <w:r>
        <w:rPr>
          <w:rFonts w:ascii="Times New Roman" w:hAnsi="Times New Roman" w:cs="Times New Roman"/>
          <w:sz w:val="28"/>
          <w:szCs w:val="28"/>
        </w:rPr>
        <w:t xml:space="preserve"> Ожидаемый чистый доход в кружке </w:t>
      </w:r>
      <w:r>
        <w:rPr>
          <w:rFonts w:ascii="Times New Roman" w:hAnsi="Times New Roman" w:cs="Times New Roman"/>
          <w:sz w:val="28"/>
          <w:szCs w:val="28"/>
          <w:lang w:val="en-US"/>
        </w:rPr>
        <w:t>CI</w:t>
      </w:r>
      <w:r w:rsidRPr="00783A5A">
        <w:rPr>
          <w:rFonts w:ascii="Times New Roman" w:hAnsi="Times New Roman" w:cs="Times New Roman"/>
          <w:sz w:val="28"/>
          <w:szCs w:val="28"/>
        </w:rPr>
        <w:t xml:space="preserve">: </w:t>
      </w:r>
      <w:r>
        <w:rPr>
          <w:rFonts w:ascii="Times New Roman" w:hAnsi="Times New Roman" w:cs="Times New Roman"/>
          <w:sz w:val="28"/>
          <w:szCs w:val="28"/>
          <w:lang w:val="en-US"/>
        </w:rPr>
        <w:t>NPV</w:t>
      </w:r>
      <w:r>
        <w:rPr>
          <w:rFonts w:ascii="Times New Roman" w:hAnsi="Times New Roman" w:cs="Times New Roman"/>
          <w:sz w:val="28"/>
          <w:szCs w:val="28"/>
          <w:vertAlign w:val="subscript"/>
          <w:lang w:val="en-US"/>
        </w:rPr>
        <w:t>C</w:t>
      </w:r>
      <w:r>
        <w:rPr>
          <w:rFonts w:ascii="Times New Roman" w:hAnsi="Times New Roman" w:cs="Times New Roman"/>
          <w:sz w:val="28"/>
          <w:szCs w:val="28"/>
          <w:lang w:val="en-US"/>
        </w:rPr>
        <w:t>i</w:t>
      </w:r>
      <w:r w:rsidRPr="00783A5A">
        <w:rPr>
          <w:rFonts w:ascii="Times New Roman" w:hAnsi="Times New Roman" w:cs="Times New Roman"/>
          <w:sz w:val="28"/>
          <w:szCs w:val="28"/>
        </w:rPr>
        <w:t xml:space="preserve"> </w:t>
      </w:r>
      <w:r>
        <w:rPr>
          <w:rFonts w:ascii="Times New Roman" w:hAnsi="Times New Roman" w:cs="Times New Roman"/>
          <w:sz w:val="28"/>
          <w:szCs w:val="28"/>
        </w:rPr>
        <w:t>(Ссуда выдаётся) = (30.24 х 0.95 + 0 х 0.05) - 27 = 1.73 млн. руб.</w:t>
      </w:r>
    </w:p>
    <w:p w:rsidR="00D02547" w:rsidRDefault="00D02547" w:rsidP="008A419D">
      <w:pPr>
        <w:shd w:val="clear" w:color="auto" w:fill="FFFFFF"/>
        <w:spacing w:line="317" w:lineRule="exact"/>
        <w:ind w:left="158" w:firstLine="2124"/>
        <w:jc w:val="both"/>
      </w:pPr>
      <w:r>
        <w:rPr>
          <w:rFonts w:ascii="Times New Roman" w:hAnsi="Times New Roman" w:cs="Times New Roman"/>
          <w:spacing w:val="-3"/>
          <w:sz w:val="28"/>
          <w:szCs w:val="28"/>
        </w:rPr>
        <w:t xml:space="preserve">Ожидаемый чистый доход в кружке С2: </w:t>
      </w:r>
      <w:r>
        <w:rPr>
          <w:rFonts w:ascii="Times New Roman" w:hAnsi="Times New Roman" w:cs="Times New Roman"/>
          <w:spacing w:val="-3"/>
          <w:sz w:val="28"/>
          <w:szCs w:val="28"/>
          <w:lang w:val="en-US"/>
        </w:rPr>
        <w:t>NPV</w:t>
      </w:r>
      <w:r>
        <w:rPr>
          <w:rFonts w:ascii="Times New Roman" w:hAnsi="Times New Roman" w:cs="Times New Roman"/>
          <w:spacing w:val="-3"/>
          <w:sz w:val="28"/>
          <w:szCs w:val="28"/>
          <w:vertAlign w:val="subscript"/>
          <w:lang w:val="en-US"/>
        </w:rPr>
        <w:t>C</w:t>
      </w:r>
      <w:r w:rsidRPr="00783A5A">
        <w:rPr>
          <w:rFonts w:ascii="Times New Roman" w:hAnsi="Times New Roman" w:cs="Times New Roman"/>
          <w:spacing w:val="-3"/>
          <w:sz w:val="28"/>
          <w:szCs w:val="28"/>
        </w:rPr>
        <w:t xml:space="preserve">2 </w:t>
      </w:r>
      <w:r>
        <w:rPr>
          <w:rFonts w:ascii="Times New Roman" w:hAnsi="Times New Roman" w:cs="Times New Roman"/>
          <w:spacing w:val="-3"/>
          <w:sz w:val="28"/>
          <w:szCs w:val="28"/>
        </w:rPr>
        <w:t xml:space="preserve">(Ссуда не </w:t>
      </w:r>
      <w:r>
        <w:rPr>
          <w:rFonts w:ascii="Times New Roman" w:hAnsi="Times New Roman" w:cs="Times New Roman"/>
          <w:sz w:val="28"/>
          <w:szCs w:val="28"/>
        </w:rPr>
        <w:t>выдаётся) = (28.62 х 1.0) — 27 = 1.62 млн. руб.</w:t>
      </w:r>
    </w:p>
    <w:p w:rsidR="00D02547" w:rsidRDefault="00D02547" w:rsidP="008A419D">
      <w:pPr>
        <w:shd w:val="clear" w:color="auto" w:fill="FFFFFF"/>
        <w:spacing w:before="446"/>
        <w:ind w:left="9410"/>
        <w:jc w:val="both"/>
        <w:sectPr w:rsidR="00D02547">
          <w:pgSz w:w="11909" w:h="16834"/>
          <w:pgMar w:top="943" w:right="457" w:bottom="360" w:left="1718" w:header="720" w:footer="720" w:gutter="0"/>
          <w:cols w:space="60"/>
          <w:noEndnote/>
        </w:sectPr>
      </w:pPr>
    </w:p>
    <w:p w:rsidR="00D02547" w:rsidRDefault="00D02547" w:rsidP="008A419D">
      <w:pPr>
        <w:framePr w:h="310" w:hRule="exact" w:hSpace="36" w:wrap="notBeside" w:vAnchor="text" w:hAnchor="margin" w:x="3198" w:y="1491"/>
        <w:shd w:val="clear" w:color="auto" w:fill="FFFFFF"/>
        <w:jc w:val="both"/>
      </w:pPr>
      <w:r>
        <w:rPr>
          <w:rFonts w:ascii="Times New Roman" w:hAnsi="Times New Roman" w:cs="Times New Roman"/>
          <w:spacing w:val="-10"/>
          <w:sz w:val="26"/>
          <w:szCs w:val="26"/>
          <w:u w:val="single"/>
        </w:rPr>
        <w:t>Заём уплачен + 12% годовых</w:t>
      </w:r>
    </w:p>
    <w:p w:rsidR="00D02547" w:rsidRDefault="00D02547" w:rsidP="008A419D">
      <w:pPr>
        <w:framePr w:w="460" w:h="1116" w:hRule="exact" w:hSpace="36" w:wrap="notBeside" w:vAnchor="text" w:hAnchor="margin" w:x="6265" w:y="1563"/>
        <w:shd w:val="clear" w:color="auto" w:fill="FFFFFF"/>
        <w:spacing w:line="554" w:lineRule="exact"/>
        <w:ind w:left="58"/>
        <w:jc w:val="both"/>
      </w:pPr>
      <w:r>
        <w:rPr>
          <w:rFonts w:ascii="Times New Roman" w:hAnsi="Times New Roman" w:cs="Times New Roman"/>
          <w:spacing w:val="-13"/>
          <w:sz w:val="26"/>
          <w:szCs w:val="26"/>
        </w:rPr>
        <w:t xml:space="preserve">0.95 </w:t>
      </w:r>
      <w:r>
        <w:rPr>
          <w:rFonts w:ascii="Times New Roman" w:hAnsi="Times New Roman" w:cs="Times New Roman"/>
          <w:spacing w:val="-15"/>
          <w:sz w:val="26"/>
          <w:szCs w:val="26"/>
        </w:rPr>
        <w:t>0.05</w:t>
      </w:r>
    </w:p>
    <w:p w:rsidR="00D02547" w:rsidRDefault="00D02547" w:rsidP="008A419D">
      <w:pPr>
        <w:framePr w:h="310" w:hRule="exact" w:hSpace="36" w:wrap="notBeside" w:vAnchor="text" w:hAnchor="margin" w:x="3335" w:y="2312"/>
        <w:shd w:val="clear" w:color="auto" w:fill="FFFFFF"/>
        <w:jc w:val="both"/>
      </w:pPr>
      <w:r>
        <w:rPr>
          <w:rFonts w:ascii="Times New Roman" w:hAnsi="Times New Roman" w:cs="Times New Roman"/>
          <w:spacing w:val="-11"/>
          <w:sz w:val="26"/>
          <w:szCs w:val="26"/>
        </w:rPr>
        <w:t>Заём не выплачен</w:t>
      </w:r>
    </w:p>
    <w:p w:rsidR="00D02547" w:rsidRDefault="00D02547" w:rsidP="008A419D">
      <w:pPr>
        <w:framePr w:h="310" w:hRule="exact" w:hSpace="36" w:wrap="notBeside" w:vAnchor="text" w:hAnchor="margin" w:x="3183" w:y="2867"/>
        <w:shd w:val="clear" w:color="auto" w:fill="FFFFFF"/>
        <w:jc w:val="both"/>
      </w:pPr>
      <w:r>
        <w:rPr>
          <w:rFonts w:ascii="Times New Roman" w:hAnsi="Times New Roman" w:cs="Times New Roman"/>
          <w:spacing w:val="-10"/>
          <w:sz w:val="26"/>
          <w:szCs w:val="26"/>
        </w:rPr>
        <w:t>Инвестирование под 6% годовых</w:t>
      </w:r>
    </w:p>
    <w:p w:rsidR="00D02547" w:rsidRDefault="00D02547" w:rsidP="008A419D">
      <w:pPr>
        <w:framePr w:h="309" w:hRule="exact" w:hSpace="36" w:wrap="notBeside" w:vAnchor="text" w:hAnchor="margin" w:x="3047" w:y="4242"/>
        <w:shd w:val="clear" w:color="auto" w:fill="FFFFFF"/>
        <w:jc w:val="both"/>
      </w:pPr>
      <w:r>
        <w:rPr>
          <w:rFonts w:ascii="Times New Roman" w:hAnsi="Times New Roman" w:cs="Times New Roman"/>
          <w:spacing w:val="-10"/>
          <w:sz w:val="26"/>
          <w:szCs w:val="26"/>
          <w:u w:val="single"/>
        </w:rPr>
        <w:t>Заём уплачен + 12% годовых</w:t>
      </w:r>
    </w:p>
    <w:p w:rsidR="00D02547" w:rsidRDefault="00D02547" w:rsidP="008A419D">
      <w:pPr>
        <w:framePr w:h="310" w:hRule="exact" w:hSpace="36" w:wrap="notBeside" w:vAnchor="text" w:hAnchor="margin" w:x="6236" w:y="4523"/>
        <w:shd w:val="clear" w:color="auto" w:fill="FFFFFF"/>
        <w:jc w:val="both"/>
      </w:pPr>
      <w:r>
        <w:rPr>
          <w:rFonts w:ascii="Times New Roman" w:hAnsi="Times New Roman" w:cs="Times New Roman"/>
          <w:spacing w:val="-16"/>
          <w:sz w:val="26"/>
          <w:szCs w:val="26"/>
        </w:rPr>
        <w:t>0.95</w:t>
      </w:r>
    </w:p>
    <w:p w:rsidR="00D02547" w:rsidRDefault="00D02547" w:rsidP="008A419D">
      <w:pPr>
        <w:framePr w:h="310" w:hRule="exact" w:hSpace="36" w:wrap="notBeside" w:vAnchor="text" w:hAnchor="margin" w:x="3428" w:y="5063"/>
        <w:shd w:val="clear" w:color="auto" w:fill="FFFFFF"/>
        <w:jc w:val="both"/>
      </w:pPr>
      <w:r>
        <w:rPr>
          <w:rFonts w:ascii="Times New Roman" w:hAnsi="Times New Roman" w:cs="Times New Roman"/>
          <w:spacing w:val="-11"/>
          <w:sz w:val="26"/>
          <w:szCs w:val="26"/>
        </w:rPr>
        <w:t>Заём не выплачен</w:t>
      </w:r>
    </w:p>
    <w:p w:rsidR="00D02547" w:rsidRDefault="00D02547" w:rsidP="008A419D">
      <w:pPr>
        <w:framePr w:h="309" w:hRule="exact" w:hSpace="36" w:wrap="notBeside" w:vAnchor="text" w:hAnchor="margin" w:x="6323" w:y="5070"/>
        <w:shd w:val="clear" w:color="auto" w:fill="FFFFFF"/>
        <w:jc w:val="both"/>
      </w:pPr>
      <w:r>
        <w:rPr>
          <w:rFonts w:ascii="Times New Roman" w:hAnsi="Times New Roman" w:cs="Times New Roman"/>
          <w:spacing w:val="-15"/>
          <w:sz w:val="26"/>
          <w:szCs w:val="26"/>
        </w:rPr>
        <w:t>0.05</w:t>
      </w:r>
    </w:p>
    <w:p w:rsidR="00D02547" w:rsidRDefault="00D02547" w:rsidP="008A419D">
      <w:pPr>
        <w:framePr w:h="317" w:hRule="exact" w:hSpace="36" w:wrap="auto" w:vAnchor="text" w:hAnchor="margin" w:x="3032" w:y="5883"/>
        <w:shd w:val="clear" w:color="auto" w:fill="FFFFFF"/>
        <w:tabs>
          <w:tab w:val="left" w:leader="underscore" w:pos="3996"/>
        </w:tabs>
        <w:jc w:val="both"/>
      </w:pPr>
      <w:r>
        <w:rPr>
          <w:rFonts w:ascii="Times New Roman" w:hAnsi="Times New Roman" w:cs="Times New Roman"/>
          <w:spacing w:val="-10"/>
          <w:sz w:val="26"/>
          <w:szCs w:val="26"/>
        </w:rPr>
        <w:t>Инвестирование пол 6% головых</w:t>
      </w:r>
      <w:r>
        <w:rPr>
          <w:rFonts w:ascii="Times New Roman" w:hAnsi="Times New Roman" w:cs="Times New Roman"/>
          <w:sz w:val="26"/>
          <w:szCs w:val="26"/>
        </w:rPr>
        <w:tab/>
        <w:t>^</w:t>
      </w:r>
    </w:p>
    <w:p w:rsidR="00D02547" w:rsidRDefault="00D02547" w:rsidP="008A419D">
      <w:pPr>
        <w:framePr w:h="309" w:hRule="exact" w:hSpace="36" w:wrap="notBeside" w:vAnchor="text" w:hAnchor="margin" w:x="3054" w:y="7554"/>
        <w:shd w:val="clear" w:color="auto" w:fill="FFFFFF"/>
        <w:jc w:val="both"/>
      </w:pPr>
      <w:r>
        <w:rPr>
          <w:rFonts w:ascii="Times New Roman" w:hAnsi="Times New Roman" w:cs="Times New Roman"/>
          <w:spacing w:val="-10"/>
          <w:sz w:val="26"/>
          <w:szCs w:val="26"/>
        </w:rPr>
        <w:t>Заём уплачен + 12% годовых</w:t>
      </w:r>
    </w:p>
    <w:p w:rsidR="00D02547" w:rsidRDefault="00D02547" w:rsidP="008A419D">
      <w:pPr>
        <w:framePr w:w="3298" w:h="843" w:hRule="exact" w:hSpace="36" w:wrap="notBeside" w:vAnchor="text" w:hAnchor="margin" w:x="3551" w:y="8123"/>
        <w:shd w:val="clear" w:color="auto" w:fill="FFFFFF"/>
        <w:spacing w:line="274" w:lineRule="exact"/>
        <w:ind w:left="2779"/>
        <w:jc w:val="both"/>
      </w:pPr>
      <w:r>
        <w:rPr>
          <w:rFonts w:ascii="Times New Roman" w:hAnsi="Times New Roman" w:cs="Times New Roman"/>
          <w:spacing w:val="-13"/>
          <w:sz w:val="26"/>
          <w:szCs w:val="26"/>
        </w:rPr>
        <w:t>0.95</w:t>
      </w:r>
    </w:p>
    <w:p w:rsidR="00D02547" w:rsidRDefault="00D02547" w:rsidP="008A419D">
      <w:pPr>
        <w:framePr w:w="3298" w:h="843" w:hRule="exact" w:hSpace="36" w:wrap="notBeside" w:vAnchor="text" w:hAnchor="margin" w:x="3551" w:y="8123"/>
        <w:shd w:val="clear" w:color="auto" w:fill="FFFFFF"/>
        <w:tabs>
          <w:tab w:val="left" w:leader="underscore" w:pos="3298"/>
        </w:tabs>
        <w:spacing w:line="274" w:lineRule="exact"/>
        <w:jc w:val="both"/>
      </w:pPr>
      <w:r>
        <w:rPr>
          <w:rFonts w:ascii="Times New Roman" w:hAnsi="Times New Roman" w:cs="Times New Roman"/>
          <w:spacing w:val="-11"/>
          <w:sz w:val="26"/>
          <w:szCs w:val="26"/>
          <w:u w:val="single"/>
        </w:rPr>
        <w:t>Заём не выплачен</w:t>
      </w:r>
      <w:r>
        <w:rPr>
          <w:rFonts w:ascii="Times New Roman" w:hAnsi="Times New Roman" w:cs="Times New Roman"/>
          <w:sz w:val="26"/>
          <w:szCs w:val="26"/>
        </w:rPr>
        <w:tab/>
      </w:r>
    </w:p>
    <w:p w:rsidR="00D02547" w:rsidRDefault="00D02547" w:rsidP="008A419D">
      <w:pPr>
        <w:framePr w:w="3298" w:h="843" w:hRule="exact" w:hSpace="36" w:wrap="notBeside" w:vAnchor="text" w:hAnchor="margin" w:x="3551" w:y="8123"/>
        <w:shd w:val="clear" w:color="auto" w:fill="FFFFFF"/>
        <w:spacing w:line="274" w:lineRule="exact"/>
        <w:jc w:val="both"/>
      </w:pPr>
      <w:r>
        <w:rPr>
          <w:rFonts w:ascii="Times New Roman" w:hAnsi="Times New Roman" w:cs="Times New Roman"/>
          <w:spacing w:val="-15"/>
          <w:sz w:val="26"/>
          <w:szCs w:val="26"/>
        </w:rPr>
        <w:t>0.05</w:t>
      </w:r>
    </w:p>
    <w:p w:rsidR="00D02547" w:rsidRDefault="00D02547" w:rsidP="008A419D">
      <w:pPr>
        <w:framePr w:h="310" w:hRule="exact" w:hSpace="36" w:wrap="notBeside" w:vAnchor="text" w:hAnchor="margin" w:x="3248" w:y="9195"/>
        <w:shd w:val="clear" w:color="auto" w:fill="FFFFFF"/>
        <w:jc w:val="both"/>
      </w:pPr>
      <w:r>
        <w:rPr>
          <w:rFonts w:ascii="Times New Roman" w:hAnsi="Times New Roman" w:cs="Times New Roman"/>
          <w:spacing w:val="-10"/>
          <w:sz w:val="26"/>
          <w:szCs w:val="26"/>
        </w:rPr>
        <w:t>Инвестирование под 6% годовых</w:t>
      </w:r>
    </w:p>
    <w:p w:rsidR="00D02547" w:rsidRDefault="003C598C" w:rsidP="008A419D">
      <w:pPr>
        <w:shd w:val="clear" w:color="auto" w:fill="FFFFFF"/>
        <w:spacing w:line="547" w:lineRule="exact"/>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1" type="#_x0000_t75" style="position:absolute;left:0;text-align:left;margin-left:-46.1pt;margin-top:60.1pt;width:211.7pt;height:6in;z-index:-251661312;visibility:visible;mso-wrap-distance-left:0;mso-wrap-distance-right:0;mso-position-horizontal-relative:margin">
            <v:imagedata r:id="rId8" o:title="" grayscale="t" bilevel="t"/>
            <w10:wrap type="through" anchorx="margin"/>
          </v:shape>
        </w:pict>
      </w:r>
      <w:r w:rsidR="00D02547">
        <w:rPr>
          <w:rFonts w:ascii="Times New Roman" w:hAnsi="Times New Roman" w:cs="Times New Roman"/>
          <w:spacing w:val="-11"/>
          <w:sz w:val="26"/>
          <w:szCs w:val="26"/>
        </w:rPr>
        <w:t xml:space="preserve">Ссуда выдаётся </w:t>
      </w:r>
      <w:r w:rsidR="00D02547">
        <w:rPr>
          <w:rFonts w:ascii="Times New Roman" w:hAnsi="Times New Roman" w:cs="Times New Roman"/>
          <w:sz w:val="22"/>
          <w:szCs w:val="22"/>
        </w:rPr>
        <w:t>Фирма,</w:t>
      </w:r>
    </w:p>
    <w:p w:rsidR="00D02547" w:rsidRDefault="00D02547" w:rsidP="008A419D">
      <w:pPr>
        <w:shd w:val="clear" w:color="auto" w:fill="FFFFFF"/>
        <w:spacing w:before="936"/>
        <w:jc w:val="both"/>
      </w:pPr>
      <w:r>
        <w:br w:type="column"/>
      </w:r>
      <w:r>
        <w:rPr>
          <w:rFonts w:ascii="Times New Roman" w:hAnsi="Times New Roman" w:cs="Times New Roman"/>
          <w:spacing w:val="-18"/>
          <w:sz w:val="26"/>
          <w:szCs w:val="26"/>
        </w:rPr>
        <w:t>1.92</w:t>
      </w:r>
    </w:p>
    <w:p w:rsidR="00D02547" w:rsidRDefault="00D02547" w:rsidP="008A419D">
      <w:pPr>
        <w:shd w:val="clear" w:color="auto" w:fill="FFFFFF"/>
        <w:spacing w:line="317" w:lineRule="exact"/>
        <w:ind w:right="7"/>
        <w:jc w:val="both"/>
      </w:pPr>
      <w:r>
        <w:br w:type="column"/>
      </w:r>
      <w:r>
        <w:rPr>
          <w:rFonts w:ascii="Times New Roman" w:hAnsi="Times New Roman" w:cs="Times New Roman"/>
          <w:sz w:val="26"/>
          <w:szCs w:val="26"/>
        </w:rPr>
        <w:t>Деньги ,</w:t>
      </w:r>
    </w:p>
    <w:p w:rsidR="00D02547" w:rsidRDefault="00D02547" w:rsidP="008A419D">
      <w:pPr>
        <w:shd w:val="clear" w:color="auto" w:fill="FFFFFF"/>
        <w:spacing w:line="317" w:lineRule="exact"/>
        <w:jc w:val="both"/>
      </w:pPr>
      <w:r>
        <w:rPr>
          <w:rFonts w:ascii="Times New Roman" w:hAnsi="Times New Roman" w:cs="Times New Roman"/>
          <w:sz w:val="26"/>
          <w:szCs w:val="26"/>
        </w:rPr>
        <w:t>полученные в</w:t>
      </w:r>
    </w:p>
    <w:p w:rsidR="00D02547" w:rsidRDefault="00D02547" w:rsidP="008A419D">
      <w:pPr>
        <w:shd w:val="clear" w:color="auto" w:fill="FFFFFF"/>
        <w:spacing w:line="317" w:lineRule="exact"/>
        <w:ind w:right="14"/>
        <w:jc w:val="both"/>
      </w:pPr>
      <w:r>
        <w:rPr>
          <w:rFonts w:ascii="Times New Roman" w:hAnsi="Times New Roman" w:cs="Times New Roman"/>
          <w:sz w:val="26"/>
          <w:szCs w:val="26"/>
        </w:rPr>
        <w:t>конце года млн. руб.</w:t>
      </w:r>
    </w:p>
    <w:p w:rsidR="00D02547" w:rsidRDefault="00D02547" w:rsidP="008A419D">
      <w:pPr>
        <w:shd w:val="clear" w:color="auto" w:fill="FFFFFF"/>
        <w:spacing w:before="533"/>
        <w:ind w:left="900"/>
        <w:jc w:val="both"/>
      </w:pPr>
      <w:r>
        <w:rPr>
          <w:rFonts w:ascii="Times New Roman" w:hAnsi="Times New Roman" w:cs="Times New Roman"/>
          <w:spacing w:val="-13"/>
          <w:sz w:val="26"/>
          <w:szCs w:val="26"/>
        </w:rPr>
        <w:t>33.6</w:t>
      </w:r>
    </w:p>
    <w:p w:rsidR="00D02547" w:rsidRDefault="00D02547" w:rsidP="008A419D">
      <w:pPr>
        <w:shd w:val="clear" w:color="auto" w:fill="FFFFFF"/>
        <w:spacing w:before="1339"/>
        <w:ind w:left="994"/>
        <w:jc w:val="both"/>
      </w:pPr>
      <w:r>
        <w:rPr>
          <w:rFonts w:ascii="Times New Roman" w:hAnsi="Times New Roman" w:cs="Times New Roman"/>
          <w:spacing w:val="-16"/>
          <w:sz w:val="26"/>
          <w:szCs w:val="26"/>
        </w:rPr>
        <w:t>31.8</w:t>
      </w:r>
    </w:p>
    <w:p w:rsidR="00D02547" w:rsidRDefault="00D02547" w:rsidP="008A419D">
      <w:pPr>
        <w:shd w:val="clear" w:color="auto" w:fill="FFFFFF"/>
        <w:spacing w:before="792"/>
        <w:ind w:left="1030"/>
        <w:jc w:val="both"/>
      </w:pPr>
      <w:r>
        <w:rPr>
          <w:rFonts w:ascii="Times New Roman" w:hAnsi="Times New Roman" w:cs="Times New Roman"/>
          <w:spacing w:val="-15"/>
          <w:sz w:val="26"/>
          <w:szCs w:val="26"/>
        </w:rPr>
        <w:t>28.0</w:t>
      </w:r>
    </w:p>
    <w:p w:rsidR="00D02547" w:rsidRDefault="00D02547" w:rsidP="008A419D">
      <w:pPr>
        <w:shd w:val="clear" w:color="auto" w:fill="FFFFFF"/>
        <w:ind w:left="1080"/>
        <w:jc w:val="both"/>
      </w:pPr>
      <w:r>
        <w:rPr>
          <w:rFonts w:ascii="Times New Roman" w:hAnsi="Times New Roman" w:cs="Times New Roman"/>
          <w:spacing w:val="-16"/>
          <w:sz w:val="26"/>
          <w:szCs w:val="26"/>
        </w:rPr>
        <w:t>26.5</w:t>
      </w:r>
    </w:p>
    <w:p w:rsidR="00D02547" w:rsidRDefault="00D02547" w:rsidP="008A419D">
      <w:pPr>
        <w:shd w:val="clear" w:color="auto" w:fill="FFFFFF"/>
        <w:spacing w:before="1390"/>
        <w:ind w:left="1073"/>
        <w:jc w:val="both"/>
      </w:pPr>
      <w:r>
        <w:rPr>
          <w:spacing w:val="-7"/>
          <w:sz w:val="22"/>
          <w:szCs w:val="22"/>
        </w:rPr>
        <w:t>30.24</w:t>
      </w:r>
    </w:p>
    <w:p w:rsidR="00D02547" w:rsidRDefault="00D02547" w:rsidP="008A419D">
      <w:pPr>
        <w:shd w:val="clear" w:color="auto" w:fill="FFFFFF"/>
        <w:spacing w:before="1354"/>
        <w:ind w:left="1174"/>
        <w:jc w:val="both"/>
      </w:pPr>
      <w:r>
        <w:rPr>
          <w:rFonts w:ascii="Times New Roman" w:hAnsi="Times New Roman" w:cs="Times New Roman"/>
          <w:spacing w:val="-14"/>
          <w:sz w:val="26"/>
          <w:szCs w:val="26"/>
        </w:rPr>
        <w:t>28.62</w:t>
      </w:r>
    </w:p>
    <w:p w:rsidR="00D02547" w:rsidRDefault="00D02547" w:rsidP="008A419D">
      <w:pPr>
        <w:shd w:val="clear" w:color="auto" w:fill="FFFFFF"/>
        <w:spacing w:before="1354"/>
        <w:ind w:left="1174"/>
        <w:jc w:val="both"/>
        <w:sectPr w:rsidR="00D02547">
          <w:pgSz w:w="11909" w:h="16834"/>
          <w:pgMar w:top="939" w:right="893" w:bottom="360" w:left="1542" w:header="720" w:footer="720" w:gutter="0"/>
          <w:cols w:num="3" w:space="720" w:equalWidth="0">
            <w:col w:w="1620" w:space="662"/>
            <w:col w:w="720" w:space="4018"/>
            <w:col w:w="2455"/>
          </w:cols>
          <w:noEndnote/>
        </w:sectPr>
      </w:pPr>
    </w:p>
    <w:p w:rsidR="00D02547" w:rsidRDefault="00D02547" w:rsidP="008A419D">
      <w:pPr>
        <w:spacing w:before="79" w:line="1" w:lineRule="exact"/>
        <w:jc w:val="both"/>
        <w:rPr>
          <w:sz w:val="2"/>
          <w:szCs w:val="2"/>
        </w:rPr>
      </w:pPr>
    </w:p>
    <w:p w:rsidR="00D02547" w:rsidRDefault="00D02547" w:rsidP="008A419D">
      <w:pPr>
        <w:shd w:val="clear" w:color="auto" w:fill="FFFFFF"/>
        <w:spacing w:before="1354"/>
        <w:ind w:left="1174"/>
        <w:jc w:val="both"/>
        <w:sectPr w:rsidR="00D02547">
          <w:type w:val="continuous"/>
          <w:pgSz w:w="11909" w:h="16834"/>
          <w:pgMar w:top="939" w:right="360" w:bottom="360" w:left="1563" w:header="720" w:footer="720" w:gutter="0"/>
          <w:cols w:space="60"/>
          <w:noEndnote/>
        </w:sectPr>
      </w:pPr>
    </w:p>
    <w:p w:rsidR="00D02547" w:rsidRDefault="00D02547" w:rsidP="008A419D">
      <w:pPr>
        <w:shd w:val="clear" w:color="auto" w:fill="FFFFFF"/>
        <w:spacing w:line="475" w:lineRule="exact"/>
        <w:jc w:val="both"/>
      </w:pPr>
      <w:r>
        <w:rPr>
          <w:rFonts w:ascii="Times New Roman" w:hAnsi="Times New Roman" w:cs="Times New Roman"/>
          <w:sz w:val="26"/>
          <w:szCs w:val="26"/>
        </w:rPr>
        <w:t>Поскольку ожидаемый чистый доход больше в кружке А1, то принимается выдать заём предприятию ОАО «ВМЗ» на покупку оборудования фирмы «НОРДИНКРАФТ».</w:t>
      </w:r>
    </w:p>
    <w:p w:rsidR="00D02547" w:rsidRDefault="00D02547" w:rsidP="008A419D">
      <w:pPr>
        <w:shd w:val="clear" w:color="auto" w:fill="FFFFFF"/>
        <w:spacing w:before="634"/>
        <w:ind w:left="7"/>
        <w:jc w:val="both"/>
      </w:pPr>
      <w:r>
        <w:rPr>
          <w:rFonts w:ascii="Times New Roman" w:hAnsi="Times New Roman" w:cs="Times New Roman"/>
          <w:b/>
          <w:bCs/>
          <w:sz w:val="26"/>
          <w:szCs w:val="26"/>
        </w:rPr>
        <w:t>Оценка экономической эффективности управленческого решения.</w:t>
      </w:r>
    </w:p>
    <w:p w:rsidR="00D02547" w:rsidRDefault="00D02547" w:rsidP="008A419D">
      <w:pPr>
        <w:shd w:val="clear" w:color="auto" w:fill="FFFFFF"/>
        <w:spacing w:before="7"/>
        <w:ind w:left="7"/>
        <w:jc w:val="both"/>
      </w:pPr>
      <w:r>
        <w:rPr>
          <w:rFonts w:ascii="Times New Roman" w:hAnsi="Times New Roman" w:cs="Times New Roman"/>
          <w:sz w:val="26"/>
          <w:szCs w:val="26"/>
        </w:rPr>
        <w:t>Из выше выполненной программы требуется оценить экономическую</w:t>
      </w:r>
    </w:p>
    <w:p w:rsidR="00D02547" w:rsidRDefault="00D02547" w:rsidP="008A419D">
      <w:pPr>
        <w:shd w:val="clear" w:color="auto" w:fill="FFFFFF"/>
        <w:spacing w:before="166"/>
        <w:ind w:left="7"/>
        <w:jc w:val="both"/>
      </w:pPr>
      <w:r>
        <w:rPr>
          <w:rFonts w:ascii="Times New Roman" w:hAnsi="Times New Roman" w:cs="Times New Roman"/>
          <w:sz w:val="26"/>
          <w:szCs w:val="26"/>
        </w:rPr>
        <w:t>эффективность управленческого решения. Данные приводим в таблицу.</w:t>
      </w:r>
    </w:p>
    <w:p w:rsidR="00D02547" w:rsidRDefault="00D02547" w:rsidP="008A419D">
      <w:pPr>
        <w:shd w:val="clear" w:color="auto" w:fill="FFFFFF"/>
        <w:spacing w:before="4752"/>
        <w:jc w:val="both"/>
        <w:sectPr w:rsidR="00D02547">
          <w:type w:val="continuous"/>
          <w:pgSz w:w="11909" w:h="16834"/>
          <w:pgMar w:top="939" w:right="360" w:bottom="360" w:left="1563" w:header="720" w:footer="720" w:gutter="0"/>
          <w:cols w:num="2" w:space="720" w:equalWidth="0">
            <w:col w:w="9122" w:space="144"/>
            <w:col w:w="720"/>
          </w:cols>
          <w:noEndnote/>
        </w:sectPr>
      </w:pPr>
      <w:r>
        <w:br w:type="column"/>
      </w:r>
    </w:p>
    <w:tbl>
      <w:tblPr>
        <w:tblW w:w="0" w:type="auto"/>
        <w:tblInd w:w="40" w:type="dxa"/>
        <w:tblLayout w:type="fixed"/>
        <w:tblCellMar>
          <w:left w:w="40" w:type="dxa"/>
          <w:right w:w="40" w:type="dxa"/>
        </w:tblCellMar>
        <w:tblLook w:val="0000" w:firstRow="0" w:lastRow="0" w:firstColumn="0" w:lastColumn="0" w:noHBand="0" w:noVBand="0"/>
      </w:tblPr>
      <w:tblGrid>
        <w:gridCol w:w="684"/>
        <w:gridCol w:w="2059"/>
        <w:gridCol w:w="2758"/>
        <w:gridCol w:w="2383"/>
        <w:gridCol w:w="2290"/>
      </w:tblGrid>
      <w:tr w:rsidR="00D02547" w:rsidRPr="00D04ED0">
        <w:trPr>
          <w:trHeight w:hRule="exact" w:val="1123"/>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74" w:lineRule="exact"/>
              <w:ind w:left="72" w:right="72" w:firstLine="43"/>
              <w:jc w:val="both"/>
            </w:pPr>
            <w:r>
              <w:rPr>
                <w:rFonts w:ascii="Times New Roman" w:hAnsi="Times New Roman" w:cs="Times New Roman"/>
                <w:sz w:val="24"/>
                <w:szCs w:val="24"/>
              </w:rPr>
              <w:t>№ п/п</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74" w:lineRule="exact"/>
              <w:ind w:left="194"/>
              <w:jc w:val="both"/>
            </w:pPr>
            <w:r>
              <w:rPr>
                <w:rFonts w:ascii="Times New Roman" w:hAnsi="Times New Roman" w:cs="Times New Roman"/>
                <w:sz w:val="24"/>
                <w:szCs w:val="24"/>
              </w:rPr>
              <w:t>Фирма</w:t>
            </w:r>
          </w:p>
          <w:p w:rsidR="00D02547" w:rsidRPr="00D04ED0" w:rsidRDefault="00D02547" w:rsidP="008A419D">
            <w:pPr>
              <w:shd w:val="clear" w:color="auto" w:fill="FFFFFF"/>
              <w:spacing w:line="274" w:lineRule="exact"/>
              <w:ind w:left="194" w:right="194" w:firstLine="36"/>
              <w:jc w:val="both"/>
            </w:pPr>
            <w:r>
              <w:rPr>
                <w:rFonts w:ascii="Times New Roman" w:hAnsi="Times New Roman" w:cs="Times New Roman"/>
                <w:sz w:val="24"/>
                <w:szCs w:val="24"/>
              </w:rPr>
              <w:t xml:space="preserve">изготовитель </w:t>
            </w:r>
            <w:r>
              <w:rPr>
                <w:rFonts w:ascii="Times New Roman" w:hAnsi="Times New Roman" w:cs="Times New Roman"/>
                <w:spacing w:val="-1"/>
                <w:sz w:val="24"/>
                <w:szCs w:val="24"/>
              </w:rPr>
              <w:t>оборудования</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74" w:lineRule="exact"/>
              <w:jc w:val="both"/>
            </w:pPr>
            <w:r>
              <w:rPr>
                <w:rFonts w:ascii="Times New Roman" w:hAnsi="Times New Roman" w:cs="Times New Roman"/>
                <w:sz w:val="24"/>
                <w:szCs w:val="24"/>
              </w:rPr>
              <w:t>Общяя предпологаемая</w:t>
            </w:r>
          </w:p>
          <w:p w:rsidR="00D02547" w:rsidRPr="00D04ED0" w:rsidRDefault="00D02547" w:rsidP="008A419D">
            <w:pPr>
              <w:shd w:val="clear" w:color="auto" w:fill="FFFFFF"/>
              <w:spacing w:line="274" w:lineRule="exact"/>
              <w:jc w:val="both"/>
            </w:pPr>
            <w:r>
              <w:rPr>
                <w:rFonts w:ascii="Times New Roman" w:hAnsi="Times New Roman" w:cs="Times New Roman"/>
                <w:sz w:val="24"/>
                <w:szCs w:val="24"/>
              </w:rPr>
              <w:t>цена реализации с</w:t>
            </w:r>
          </w:p>
          <w:p w:rsidR="00D02547" w:rsidRPr="00D04ED0" w:rsidRDefault="00D02547" w:rsidP="008A419D">
            <w:pPr>
              <w:shd w:val="clear" w:color="auto" w:fill="FFFFFF"/>
              <w:spacing w:line="274" w:lineRule="exact"/>
              <w:jc w:val="both"/>
            </w:pPr>
            <w:r>
              <w:rPr>
                <w:rFonts w:ascii="Times New Roman" w:hAnsi="Times New Roman" w:cs="Times New Roman"/>
                <w:sz w:val="24"/>
                <w:szCs w:val="24"/>
              </w:rPr>
              <w:t>учётом эксплуатации за</w:t>
            </w:r>
          </w:p>
          <w:p w:rsidR="00D02547" w:rsidRPr="00D04ED0" w:rsidRDefault="00D02547" w:rsidP="008A419D">
            <w:pPr>
              <w:shd w:val="clear" w:color="auto" w:fill="FFFFFF"/>
              <w:spacing w:line="274" w:lineRule="exact"/>
              <w:jc w:val="both"/>
            </w:pPr>
            <w:r>
              <w:rPr>
                <w:rFonts w:ascii="Times New Roman" w:hAnsi="Times New Roman" w:cs="Times New Roman"/>
                <w:sz w:val="24"/>
                <w:szCs w:val="24"/>
              </w:rPr>
              <w:t>год млн. руб.</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74" w:lineRule="exact"/>
              <w:jc w:val="both"/>
            </w:pPr>
            <w:r>
              <w:rPr>
                <w:rFonts w:ascii="Times New Roman" w:hAnsi="Times New Roman" w:cs="Times New Roman"/>
                <w:sz w:val="24"/>
                <w:szCs w:val="24"/>
              </w:rPr>
              <w:t>Ожидаемая прибыль</w:t>
            </w:r>
          </w:p>
          <w:p w:rsidR="00D02547" w:rsidRPr="00D04ED0" w:rsidRDefault="00D02547" w:rsidP="008A419D">
            <w:pPr>
              <w:shd w:val="clear" w:color="auto" w:fill="FFFFFF"/>
              <w:spacing w:line="274" w:lineRule="exact"/>
              <w:jc w:val="both"/>
            </w:pPr>
            <w:r>
              <w:rPr>
                <w:rFonts w:ascii="Times New Roman" w:hAnsi="Times New Roman" w:cs="Times New Roman"/>
                <w:sz w:val="24"/>
                <w:szCs w:val="24"/>
              </w:rPr>
              <w:t>от реализации за год</w:t>
            </w:r>
          </w:p>
          <w:p w:rsidR="00D02547" w:rsidRPr="00D04ED0" w:rsidRDefault="00D02547" w:rsidP="008A419D">
            <w:pPr>
              <w:shd w:val="clear" w:color="auto" w:fill="FFFFFF"/>
              <w:spacing w:line="274" w:lineRule="exact"/>
              <w:jc w:val="both"/>
            </w:pPr>
            <w:r>
              <w:rPr>
                <w:rFonts w:ascii="Times New Roman" w:hAnsi="Times New Roman" w:cs="Times New Roman"/>
                <w:sz w:val="24"/>
                <w:szCs w:val="24"/>
              </w:rPr>
              <w:t>млн. руб.</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274" w:lineRule="exact"/>
              <w:jc w:val="both"/>
            </w:pPr>
            <w:r>
              <w:rPr>
                <w:rFonts w:ascii="Times New Roman" w:hAnsi="Times New Roman" w:cs="Times New Roman"/>
                <w:spacing w:val="-3"/>
                <w:sz w:val="24"/>
                <w:szCs w:val="24"/>
              </w:rPr>
              <w:t>Ожидаемая чистая</w:t>
            </w:r>
          </w:p>
          <w:p w:rsidR="00D02547" w:rsidRPr="00D04ED0" w:rsidRDefault="00D02547" w:rsidP="008A419D">
            <w:pPr>
              <w:shd w:val="clear" w:color="auto" w:fill="FFFFFF"/>
              <w:spacing w:line="274" w:lineRule="exact"/>
              <w:jc w:val="both"/>
            </w:pPr>
            <w:r>
              <w:rPr>
                <w:rFonts w:ascii="Times New Roman" w:hAnsi="Times New Roman" w:cs="Times New Roman"/>
                <w:sz w:val="24"/>
                <w:szCs w:val="24"/>
              </w:rPr>
              <w:t>прибыль за год</w:t>
            </w:r>
          </w:p>
          <w:p w:rsidR="00D02547" w:rsidRPr="00D04ED0" w:rsidRDefault="00D02547" w:rsidP="008A419D">
            <w:pPr>
              <w:shd w:val="clear" w:color="auto" w:fill="FFFFFF"/>
              <w:spacing w:line="274" w:lineRule="exact"/>
              <w:jc w:val="both"/>
            </w:pPr>
            <w:r>
              <w:rPr>
                <w:rFonts w:ascii="Times New Roman" w:hAnsi="Times New Roman" w:cs="Times New Roman"/>
                <w:sz w:val="24"/>
                <w:szCs w:val="24"/>
              </w:rPr>
              <w:t>млн. руб.</w:t>
            </w:r>
          </w:p>
        </w:tc>
      </w:tr>
      <w:tr w:rsidR="00D02547" w:rsidRPr="00D04ED0">
        <w:trPr>
          <w:trHeight w:hRule="exact" w:val="288"/>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36"/>
              <w:jc w:val="both"/>
            </w:pPr>
            <w:r>
              <w:rPr>
                <w:rFonts w:ascii="Times New Roman" w:hAnsi="Times New Roman" w:cs="Times New Roman"/>
                <w:sz w:val="24"/>
                <w:szCs w:val="24"/>
              </w:rPr>
              <w:t>НА)</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7"/>
              <w:jc w:val="both"/>
            </w:pPr>
            <w:r>
              <w:rPr>
                <w:rFonts w:ascii="Times New Roman" w:hAnsi="Times New Roman" w:cs="Times New Roman"/>
                <w:sz w:val="24"/>
                <w:szCs w:val="24"/>
              </w:rPr>
              <w:t>«Нординкрафт»</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34.017</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35</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0.983</w:t>
            </w:r>
          </w:p>
        </w:tc>
      </w:tr>
      <w:tr w:rsidR="00D02547" w:rsidRPr="00D04ED0">
        <w:trPr>
          <w:trHeight w:hRule="exact" w:val="310"/>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2"/>
              <w:jc w:val="both"/>
            </w:pPr>
            <w:r w:rsidRPr="00D04ED0">
              <w:rPr>
                <w:rFonts w:ascii="Times New Roman" w:hAnsi="Times New Roman" w:cs="Times New Roman"/>
                <w:spacing w:val="-6"/>
                <w:sz w:val="24"/>
                <w:szCs w:val="24"/>
                <w:lang w:val="en-US"/>
              </w:rPr>
              <w:t>2(B)</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7"/>
              <w:jc w:val="both"/>
            </w:pPr>
            <w:r>
              <w:rPr>
                <w:rFonts w:ascii="Times New Roman" w:hAnsi="Times New Roman" w:cs="Times New Roman"/>
                <w:spacing w:val="-1"/>
                <w:sz w:val="24"/>
                <w:szCs w:val="24"/>
              </w:rPr>
              <w:t>«Конструкция»</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36.73</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35</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-1.73</w:t>
            </w:r>
          </w:p>
        </w:tc>
      </w:tr>
      <w:tr w:rsidR="00D02547" w:rsidRPr="00D04ED0">
        <w:trPr>
          <w:trHeight w:hRule="exact" w:val="317"/>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9"/>
              <w:jc w:val="both"/>
            </w:pPr>
            <w:r w:rsidRPr="00D04ED0">
              <w:rPr>
                <w:rFonts w:ascii="Times New Roman" w:hAnsi="Times New Roman" w:cs="Times New Roman"/>
                <w:spacing w:val="-6"/>
                <w:sz w:val="24"/>
                <w:szCs w:val="24"/>
                <w:lang w:val="en-US"/>
              </w:rPr>
              <w:t>3(C)</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14"/>
              <w:jc w:val="both"/>
            </w:pPr>
            <w:r>
              <w:rPr>
                <w:rFonts w:ascii="Times New Roman" w:hAnsi="Times New Roman" w:cs="Times New Roman"/>
                <w:sz w:val="24"/>
                <w:szCs w:val="24"/>
              </w:rPr>
              <w:t>«Твема»</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43.14</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35</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sidRPr="00D04ED0">
              <w:rPr>
                <w:rFonts w:ascii="Times New Roman" w:hAnsi="Times New Roman" w:cs="Times New Roman"/>
                <w:sz w:val="24"/>
                <w:szCs w:val="24"/>
              </w:rPr>
              <w:t>-8.14</w:t>
            </w:r>
          </w:p>
        </w:tc>
      </w:tr>
    </w:tbl>
    <w:p w:rsidR="00D02547" w:rsidRDefault="00D02547" w:rsidP="008A419D">
      <w:pPr>
        <w:shd w:val="clear" w:color="auto" w:fill="FFFFFF"/>
        <w:spacing w:before="130" w:line="482" w:lineRule="exact"/>
        <w:ind w:left="569" w:right="-33"/>
        <w:jc w:val="both"/>
      </w:pPr>
      <w:r>
        <w:rPr>
          <w:rFonts w:ascii="Times New Roman" w:hAnsi="Times New Roman" w:cs="Times New Roman"/>
          <w:sz w:val="28"/>
          <w:szCs w:val="28"/>
        </w:rPr>
        <w:t>Рассчитываем экономическую эффективность УР двумя методами:</w:t>
      </w:r>
      <w:r w:rsidRPr="00783A5A">
        <w:rPr>
          <w:rFonts w:ascii="Times New Roman" w:hAnsi="Times New Roman" w:cs="Times New Roman"/>
          <w:b/>
          <w:bCs/>
          <w:i/>
          <w:iCs/>
          <w:sz w:val="28"/>
          <w:szCs w:val="28"/>
          <w:u w:val="single"/>
        </w:rPr>
        <w:t xml:space="preserve"> </w:t>
      </w:r>
      <w:r>
        <w:rPr>
          <w:rFonts w:ascii="Times New Roman" w:hAnsi="Times New Roman" w:cs="Times New Roman"/>
          <w:b/>
          <w:bCs/>
          <w:i/>
          <w:iCs/>
          <w:sz w:val="28"/>
          <w:szCs w:val="28"/>
          <w:u w:val="single"/>
        </w:rPr>
        <w:t>Сопоставлением конечных результатов</w:t>
      </w:r>
    </w:p>
    <w:p w:rsidR="00D02547" w:rsidRDefault="00D02547" w:rsidP="008A419D">
      <w:pPr>
        <w:shd w:val="clear" w:color="auto" w:fill="FFFFFF"/>
        <w:spacing w:line="482" w:lineRule="exact"/>
        <w:ind w:left="569"/>
        <w:jc w:val="both"/>
      </w:pPr>
      <w:r>
        <w:rPr>
          <w:rFonts w:ascii="Times New Roman" w:hAnsi="Times New Roman" w:cs="Times New Roman"/>
          <w:sz w:val="28"/>
          <w:szCs w:val="28"/>
        </w:rPr>
        <w:t>Между «А» и «В»</w:t>
      </w:r>
    </w:p>
    <w:p w:rsidR="00D02547" w:rsidRDefault="00D02547" w:rsidP="008A419D">
      <w:pPr>
        <w:shd w:val="clear" w:color="auto" w:fill="FFFFFF"/>
        <w:spacing w:line="482" w:lineRule="exact"/>
        <w:ind w:left="576"/>
        <w:jc w:val="both"/>
      </w:pPr>
      <w:r>
        <w:rPr>
          <w:rFonts w:ascii="Times New Roman" w:hAnsi="Times New Roman" w:cs="Times New Roman"/>
          <w:sz w:val="28"/>
          <w:szCs w:val="28"/>
        </w:rPr>
        <w:t>Э</w:t>
      </w:r>
      <w:r>
        <w:rPr>
          <w:rFonts w:ascii="Times New Roman" w:hAnsi="Times New Roman" w:cs="Times New Roman"/>
          <w:sz w:val="28"/>
          <w:szCs w:val="28"/>
          <w:vertAlign w:val="subscript"/>
        </w:rPr>
        <w:t>э</w:t>
      </w:r>
      <w:r>
        <w:rPr>
          <w:rFonts w:ascii="Times New Roman" w:hAnsi="Times New Roman" w:cs="Times New Roman"/>
          <w:sz w:val="28"/>
          <w:szCs w:val="28"/>
        </w:rPr>
        <w:t xml:space="preserve"> = (0.983/35 + 1.73/35) х100% = 7.7% довольно хороший относительный</w:t>
      </w:r>
    </w:p>
    <w:p w:rsidR="00D02547" w:rsidRDefault="00D02547" w:rsidP="008A419D">
      <w:pPr>
        <w:shd w:val="clear" w:color="auto" w:fill="FFFFFF"/>
        <w:spacing w:line="482" w:lineRule="exact"/>
        <w:ind w:left="576"/>
        <w:jc w:val="both"/>
      </w:pPr>
      <w:r>
        <w:rPr>
          <w:rFonts w:ascii="Times New Roman" w:hAnsi="Times New Roman" w:cs="Times New Roman"/>
          <w:spacing w:val="-1"/>
          <w:sz w:val="28"/>
          <w:szCs w:val="28"/>
        </w:rPr>
        <w:t>результат.</w:t>
      </w:r>
    </w:p>
    <w:p w:rsidR="00D02547" w:rsidRDefault="00D02547" w:rsidP="008A419D">
      <w:pPr>
        <w:shd w:val="clear" w:color="auto" w:fill="FFFFFF"/>
        <w:spacing w:line="482" w:lineRule="exact"/>
        <w:ind w:left="583"/>
        <w:jc w:val="both"/>
      </w:pPr>
      <w:r>
        <w:rPr>
          <w:rFonts w:ascii="Times New Roman" w:hAnsi="Times New Roman" w:cs="Times New Roman"/>
          <w:sz w:val="28"/>
          <w:szCs w:val="28"/>
        </w:rPr>
        <w:t>Между «А» и «С»</w:t>
      </w:r>
    </w:p>
    <w:p w:rsidR="00D02547" w:rsidRDefault="00D02547" w:rsidP="008A419D">
      <w:pPr>
        <w:shd w:val="clear" w:color="auto" w:fill="FFFFFF"/>
        <w:spacing w:line="482" w:lineRule="exact"/>
        <w:ind w:left="576"/>
        <w:jc w:val="both"/>
      </w:pPr>
      <w:r>
        <w:rPr>
          <w:rFonts w:ascii="Times New Roman" w:hAnsi="Times New Roman" w:cs="Times New Roman"/>
          <w:sz w:val="28"/>
          <w:szCs w:val="28"/>
        </w:rPr>
        <w:t>Э</w:t>
      </w:r>
      <w:r>
        <w:rPr>
          <w:rFonts w:ascii="Times New Roman" w:hAnsi="Times New Roman" w:cs="Times New Roman"/>
          <w:sz w:val="28"/>
          <w:szCs w:val="28"/>
          <w:vertAlign w:val="subscript"/>
        </w:rPr>
        <w:t>э</w:t>
      </w:r>
      <w:r>
        <w:rPr>
          <w:rFonts w:ascii="Times New Roman" w:hAnsi="Times New Roman" w:cs="Times New Roman"/>
          <w:sz w:val="28"/>
          <w:szCs w:val="28"/>
        </w:rPr>
        <w:t xml:space="preserve"> = (0.983/35 + 8.14/35) х 100% = 26% хороший относительный результат.</w:t>
      </w:r>
    </w:p>
    <w:p w:rsidR="00D02547" w:rsidRDefault="00D02547" w:rsidP="008A419D">
      <w:pPr>
        <w:shd w:val="clear" w:color="auto" w:fill="FFFFFF"/>
        <w:spacing w:line="482" w:lineRule="exact"/>
        <w:ind w:left="576"/>
        <w:jc w:val="both"/>
      </w:pPr>
      <w:r>
        <w:rPr>
          <w:rFonts w:ascii="Times New Roman" w:hAnsi="Times New Roman" w:cs="Times New Roman"/>
          <w:sz w:val="28"/>
          <w:szCs w:val="28"/>
        </w:rPr>
        <w:t>Между «В» и «А»</w:t>
      </w:r>
    </w:p>
    <w:p w:rsidR="00D02547" w:rsidRDefault="00D02547" w:rsidP="008A419D">
      <w:pPr>
        <w:shd w:val="clear" w:color="auto" w:fill="FFFFFF"/>
        <w:spacing w:line="482" w:lineRule="exact"/>
        <w:ind w:left="576"/>
        <w:jc w:val="both"/>
      </w:pPr>
      <w:r>
        <w:rPr>
          <w:rFonts w:ascii="Times New Roman" w:hAnsi="Times New Roman" w:cs="Times New Roman"/>
          <w:sz w:val="28"/>
          <w:szCs w:val="28"/>
        </w:rPr>
        <w:t>Э</w:t>
      </w:r>
      <w:r>
        <w:rPr>
          <w:rFonts w:ascii="Times New Roman" w:hAnsi="Times New Roman" w:cs="Times New Roman"/>
          <w:sz w:val="28"/>
          <w:szCs w:val="28"/>
          <w:vertAlign w:val="subscript"/>
        </w:rPr>
        <w:t>э</w:t>
      </w:r>
      <w:r>
        <w:rPr>
          <w:rFonts w:ascii="Times New Roman" w:hAnsi="Times New Roman" w:cs="Times New Roman"/>
          <w:sz w:val="28"/>
          <w:szCs w:val="28"/>
        </w:rPr>
        <w:t xml:space="preserve"> = (- 1.73/35 - 0.983/35) х 100% = - 7.7% плохой относительный результат,</w:t>
      </w:r>
    </w:p>
    <w:p w:rsidR="00D02547" w:rsidRDefault="00D02547" w:rsidP="008A419D">
      <w:pPr>
        <w:shd w:val="clear" w:color="auto" w:fill="FFFFFF"/>
        <w:spacing w:line="482" w:lineRule="exact"/>
        <w:ind w:left="583"/>
        <w:jc w:val="both"/>
      </w:pPr>
      <w:r>
        <w:rPr>
          <w:rFonts w:ascii="Times New Roman" w:hAnsi="Times New Roman" w:cs="Times New Roman"/>
          <w:sz w:val="28"/>
          <w:szCs w:val="28"/>
        </w:rPr>
        <w:t>приводящий к экономическому ущербу.</w:t>
      </w:r>
    </w:p>
    <w:p w:rsidR="00D02547" w:rsidRDefault="00D02547" w:rsidP="008A419D">
      <w:pPr>
        <w:shd w:val="clear" w:color="auto" w:fill="FFFFFF"/>
        <w:spacing w:line="482" w:lineRule="exact"/>
        <w:ind w:left="583"/>
        <w:jc w:val="both"/>
      </w:pPr>
      <w:r>
        <w:rPr>
          <w:rFonts w:ascii="Times New Roman" w:hAnsi="Times New Roman" w:cs="Times New Roman"/>
          <w:sz w:val="28"/>
          <w:szCs w:val="28"/>
        </w:rPr>
        <w:t>Между «С» и «А»</w:t>
      </w:r>
    </w:p>
    <w:p w:rsidR="00D02547" w:rsidRDefault="00D02547" w:rsidP="008A419D">
      <w:pPr>
        <w:shd w:val="clear" w:color="auto" w:fill="FFFFFF"/>
        <w:spacing w:line="482" w:lineRule="exact"/>
        <w:ind w:left="583"/>
        <w:jc w:val="both"/>
      </w:pPr>
      <w:r>
        <w:rPr>
          <w:rFonts w:ascii="Times New Roman" w:hAnsi="Times New Roman" w:cs="Times New Roman"/>
          <w:sz w:val="28"/>
          <w:szCs w:val="28"/>
        </w:rPr>
        <w:t>Э</w:t>
      </w:r>
      <w:r>
        <w:rPr>
          <w:rFonts w:ascii="Times New Roman" w:hAnsi="Times New Roman" w:cs="Times New Roman"/>
          <w:sz w:val="28"/>
          <w:szCs w:val="28"/>
          <w:vertAlign w:val="subscript"/>
        </w:rPr>
        <w:t>э</w:t>
      </w:r>
      <w:r>
        <w:rPr>
          <w:rFonts w:ascii="Times New Roman" w:hAnsi="Times New Roman" w:cs="Times New Roman"/>
          <w:sz w:val="28"/>
          <w:szCs w:val="28"/>
        </w:rPr>
        <w:t xml:space="preserve"> = (- 8.14/35 - 0.983/35) х 100% = - 26 % плохой относительный результат,</w:t>
      </w:r>
    </w:p>
    <w:p w:rsidR="00D02547" w:rsidRDefault="00D02547" w:rsidP="008A419D">
      <w:pPr>
        <w:shd w:val="clear" w:color="auto" w:fill="FFFFFF"/>
        <w:spacing w:line="482" w:lineRule="exact"/>
        <w:ind w:left="590"/>
        <w:jc w:val="both"/>
      </w:pPr>
      <w:r>
        <w:rPr>
          <w:rFonts w:ascii="Times New Roman" w:hAnsi="Times New Roman" w:cs="Times New Roman"/>
          <w:sz w:val="28"/>
          <w:szCs w:val="28"/>
        </w:rPr>
        <w:t>приводящий к значительному экономическому ущербу.</w:t>
      </w:r>
    </w:p>
    <w:p w:rsidR="00D02547" w:rsidRDefault="00D02547" w:rsidP="008A419D">
      <w:pPr>
        <w:shd w:val="clear" w:color="auto" w:fill="FFFFFF"/>
        <w:spacing w:line="482" w:lineRule="exact"/>
        <w:ind w:left="583"/>
        <w:jc w:val="both"/>
      </w:pPr>
      <w:r>
        <w:rPr>
          <w:rFonts w:ascii="Times New Roman" w:hAnsi="Times New Roman" w:cs="Times New Roman"/>
          <w:i/>
          <w:iCs/>
          <w:sz w:val="28"/>
          <w:szCs w:val="28"/>
          <w:u w:val="single"/>
        </w:rPr>
        <w:t xml:space="preserve">2. По методу конечных результатов (К </w:t>
      </w:r>
      <w:r>
        <w:rPr>
          <w:rFonts w:ascii="Times New Roman" w:hAnsi="Times New Roman" w:cs="Times New Roman"/>
          <w:sz w:val="28"/>
          <w:szCs w:val="28"/>
          <w:u w:val="single"/>
        </w:rPr>
        <w:t xml:space="preserve">— </w:t>
      </w:r>
      <w:r>
        <w:rPr>
          <w:rFonts w:ascii="Times New Roman" w:hAnsi="Times New Roman" w:cs="Times New Roman"/>
          <w:i/>
          <w:iCs/>
          <w:sz w:val="28"/>
          <w:szCs w:val="28"/>
          <w:u w:val="single"/>
        </w:rPr>
        <w:t>0.2-0.3)</w:t>
      </w:r>
    </w:p>
    <w:p w:rsidR="00D02547" w:rsidRDefault="00D02547" w:rsidP="008A419D">
      <w:pPr>
        <w:shd w:val="clear" w:color="auto" w:fill="FFFFFF"/>
        <w:spacing w:line="482" w:lineRule="exact"/>
        <w:ind w:left="590"/>
        <w:jc w:val="both"/>
      </w:pPr>
      <w:r>
        <w:rPr>
          <w:rFonts w:ascii="Times New Roman" w:hAnsi="Times New Roman" w:cs="Times New Roman"/>
          <w:sz w:val="28"/>
          <w:szCs w:val="28"/>
        </w:rPr>
        <w:t>Для «А» 0.983/35 х 0.25 х 100% = 0.7 %;</w:t>
      </w:r>
    </w:p>
    <w:p w:rsidR="00D02547" w:rsidRDefault="00D02547" w:rsidP="008A419D">
      <w:pPr>
        <w:shd w:val="clear" w:color="auto" w:fill="FFFFFF"/>
        <w:spacing w:before="605"/>
        <w:ind w:left="590"/>
        <w:jc w:val="both"/>
      </w:pPr>
      <w:r>
        <w:rPr>
          <w:rFonts w:ascii="Times New Roman" w:hAnsi="Times New Roman" w:cs="Times New Roman"/>
          <w:sz w:val="28"/>
          <w:szCs w:val="28"/>
        </w:rPr>
        <w:t>Для «В» - 1.73/35 х 0.25 х 100% = - 1.23 %;</w:t>
      </w:r>
    </w:p>
    <w:p w:rsidR="00D02547" w:rsidRDefault="00D02547" w:rsidP="008A419D">
      <w:pPr>
        <w:shd w:val="clear" w:color="auto" w:fill="FFFFFF"/>
        <w:spacing w:before="648"/>
        <w:ind w:left="590"/>
        <w:jc w:val="both"/>
      </w:pPr>
      <w:r>
        <w:rPr>
          <w:rFonts w:ascii="Times New Roman" w:hAnsi="Times New Roman" w:cs="Times New Roman"/>
          <w:sz w:val="28"/>
          <w:szCs w:val="28"/>
        </w:rPr>
        <w:t>Для «С» - 8.14/35 х 0.25 х 100% = - 5.75 %.</w:t>
      </w:r>
    </w:p>
    <w:p w:rsidR="00D02547" w:rsidRDefault="00D02547" w:rsidP="008A419D">
      <w:pPr>
        <w:shd w:val="clear" w:color="auto" w:fill="FFFFFF"/>
        <w:spacing w:before="504" w:line="482" w:lineRule="exact"/>
        <w:ind w:left="590" w:right="518"/>
        <w:jc w:val="both"/>
      </w:pPr>
      <w:r>
        <w:rPr>
          <w:rFonts w:ascii="Times New Roman" w:hAnsi="Times New Roman" w:cs="Times New Roman"/>
          <w:sz w:val="28"/>
          <w:szCs w:val="28"/>
        </w:rPr>
        <w:t>Применяя методы экономической эффективности управленческого решения(УР) видим, что покупка и использование оборудования «НОРДИНКРАФТ» для выполнения вышесказанной программы более экономически выгодна и целесообразна.</w:t>
      </w:r>
    </w:p>
    <w:p w:rsidR="00D02547" w:rsidRDefault="00D02547" w:rsidP="008A419D">
      <w:pPr>
        <w:shd w:val="clear" w:color="auto" w:fill="FFFFFF"/>
        <w:spacing w:before="950"/>
        <w:ind w:right="86"/>
        <w:jc w:val="both"/>
        <w:sectPr w:rsidR="00D02547" w:rsidSect="00813BA6">
          <w:pgSz w:w="11909" w:h="16834"/>
          <w:pgMar w:top="932" w:right="1136" w:bottom="360" w:left="1178" w:header="720" w:footer="720" w:gutter="0"/>
          <w:cols w:space="60"/>
          <w:noEndnote/>
        </w:sectPr>
      </w:pPr>
    </w:p>
    <w:p w:rsidR="00D02547" w:rsidRDefault="00D02547" w:rsidP="008A419D">
      <w:pPr>
        <w:shd w:val="clear" w:color="auto" w:fill="FFFFFF"/>
        <w:spacing w:line="360" w:lineRule="exact"/>
        <w:ind w:left="122"/>
        <w:jc w:val="both"/>
      </w:pPr>
      <w:r>
        <w:rPr>
          <w:rFonts w:cs="Times New Roman"/>
          <w:sz w:val="32"/>
          <w:szCs w:val="32"/>
        </w:rPr>
        <w:t>Глава</w:t>
      </w:r>
      <w:r>
        <w:rPr>
          <w:sz w:val="32"/>
          <w:szCs w:val="32"/>
        </w:rPr>
        <w:t xml:space="preserve"> 3.</w:t>
      </w:r>
      <w:r>
        <w:rPr>
          <w:rFonts w:cs="Times New Roman"/>
          <w:sz w:val="32"/>
          <w:szCs w:val="32"/>
        </w:rPr>
        <w:t>Мероприятия</w:t>
      </w:r>
      <w:r>
        <w:rPr>
          <w:sz w:val="32"/>
          <w:szCs w:val="32"/>
        </w:rPr>
        <w:t xml:space="preserve"> </w:t>
      </w:r>
      <w:r>
        <w:rPr>
          <w:rFonts w:cs="Times New Roman"/>
          <w:sz w:val="32"/>
          <w:szCs w:val="32"/>
        </w:rPr>
        <w:t>по</w:t>
      </w:r>
      <w:r>
        <w:rPr>
          <w:sz w:val="32"/>
          <w:szCs w:val="32"/>
        </w:rPr>
        <w:t xml:space="preserve"> </w:t>
      </w:r>
      <w:r>
        <w:rPr>
          <w:rFonts w:cs="Times New Roman"/>
          <w:sz w:val="32"/>
          <w:szCs w:val="32"/>
        </w:rPr>
        <w:t>повышению</w:t>
      </w:r>
      <w:r>
        <w:rPr>
          <w:sz w:val="32"/>
          <w:szCs w:val="32"/>
        </w:rPr>
        <w:t xml:space="preserve"> </w:t>
      </w:r>
      <w:r>
        <w:rPr>
          <w:rFonts w:cs="Times New Roman"/>
          <w:sz w:val="32"/>
          <w:szCs w:val="32"/>
        </w:rPr>
        <w:t>эффективности работы</w:t>
      </w:r>
      <w:r>
        <w:rPr>
          <w:sz w:val="32"/>
          <w:szCs w:val="32"/>
        </w:rPr>
        <w:t xml:space="preserve"> </w:t>
      </w:r>
      <w:r>
        <w:rPr>
          <w:rFonts w:cs="Times New Roman"/>
          <w:sz w:val="32"/>
          <w:szCs w:val="32"/>
        </w:rPr>
        <w:t>организации</w:t>
      </w:r>
      <w:r>
        <w:rPr>
          <w:sz w:val="32"/>
          <w:szCs w:val="32"/>
        </w:rPr>
        <w:t>.</w:t>
      </w:r>
    </w:p>
    <w:p w:rsidR="00D02547" w:rsidRDefault="00D02547" w:rsidP="008A419D">
      <w:pPr>
        <w:shd w:val="clear" w:color="auto" w:fill="FFFFFF"/>
        <w:spacing w:line="482" w:lineRule="exact"/>
        <w:ind w:left="115" w:right="691" w:firstLine="569"/>
        <w:jc w:val="both"/>
      </w:pPr>
      <w:r>
        <w:rPr>
          <w:rFonts w:ascii="Times New Roman" w:hAnsi="Times New Roman" w:cs="Times New Roman"/>
          <w:sz w:val="28"/>
          <w:szCs w:val="28"/>
        </w:rPr>
        <w:t>Трубоэлектросварочный цех № 5 находится сейчас в устойчивом финансовом состоянии.</w:t>
      </w:r>
    </w:p>
    <w:p w:rsidR="00D02547" w:rsidRDefault="00D02547" w:rsidP="008A419D">
      <w:pPr>
        <w:shd w:val="clear" w:color="auto" w:fill="FFFFFF"/>
        <w:spacing w:line="482" w:lineRule="exact"/>
        <w:ind w:left="108" w:firstLine="576"/>
        <w:jc w:val="both"/>
      </w:pPr>
      <w:r>
        <w:rPr>
          <w:rFonts w:ascii="Times New Roman" w:hAnsi="Times New Roman" w:cs="Times New Roman"/>
          <w:sz w:val="28"/>
          <w:szCs w:val="28"/>
        </w:rPr>
        <w:t>Устойчивое состояние характеризуется ритмичным выпуском высококачественной продукции и большим спросом на нее, равномерным ходом производства во всех подразделениях, хорошим материально -техническим и кадровом обеспечении, нормальном психологическим климатом в коллективе.</w:t>
      </w:r>
    </w:p>
    <w:p w:rsidR="00D02547" w:rsidRDefault="00D02547" w:rsidP="008A419D">
      <w:pPr>
        <w:shd w:val="clear" w:color="auto" w:fill="FFFFFF"/>
        <w:spacing w:line="482" w:lineRule="exact"/>
        <w:ind w:left="108" w:firstLine="634"/>
        <w:jc w:val="both"/>
      </w:pPr>
      <w:r>
        <w:rPr>
          <w:rFonts w:ascii="Times New Roman" w:hAnsi="Times New Roman" w:cs="Times New Roman"/>
          <w:sz w:val="28"/>
          <w:szCs w:val="28"/>
        </w:rPr>
        <w:t>В 200</w:t>
      </w:r>
      <w:r w:rsidRPr="00D63E71">
        <w:rPr>
          <w:rFonts w:ascii="Times New Roman" w:hAnsi="Times New Roman" w:cs="Times New Roman"/>
          <w:sz w:val="28"/>
          <w:szCs w:val="28"/>
        </w:rPr>
        <w:t>8</w:t>
      </w:r>
      <w:r>
        <w:rPr>
          <w:rFonts w:ascii="Times New Roman" w:hAnsi="Times New Roman" w:cs="Times New Roman"/>
          <w:sz w:val="28"/>
          <w:szCs w:val="28"/>
        </w:rPr>
        <w:t xml:space="preserve"> году была принята среднесрочная программа развития цеха, которая предусматривает поэтапное расширение сортамента цеха, повышение конкурентных преимуществ продукции. В рамках реализации программы уже в 200</w:t>
      </w:r>
      <w:r w:rsidRPr="00D63E71">
        <w:rPr>
          <w:rFonts w:ascii="Times New Roman" w:hAnsi="Times New Roman" w:cs="Times New Roman"/>
          <w:sz w:val="28"/>
          <w:szCs w:val="28"/>
        </w:rPr>
        <w:t>9</w:t>
      </w:r>
      <w:r>
        <w:rPr>
          <w:rFonts w:ascii="Times New Roman" w:hAnsi="Times New Roman" w:cs="Times New Roman"/>
          <w:sz w:val="28"/>
          <w:szCs w:val="28"/>
        </w:rPr>
        <w:t xml:space="preserve"> году были освоены обсадные трубы диаметром 139.7 мм (5 </w:t>
      </w:r>
      <w:r>
        <w:rPr>
          <w:rFonts w:ascii="Times New Roman" w:hAnsi="Times New Roman" w:cs="Times New Roman"/>
          <w:i/>
          <w:iCs/>
          <w:sz w:val="28"/>
          <w:szCs w:val="28"/>
          <w:lang w:val="en-US"/>
        </w:rPr>
        <w:t>Vi</w:t>
      </w:r>
      <w:r w:rsidRPr="00783A5A">
        <w:rPr>
          <w:rFonts w:ascii="Times New Roman" w:hAnsi="Times New Roman" w:cs="Times New Roman"/>
          <w:i/>
          <w:iCs/>
          <w:sz w:val="28"/>
          <w:szCs w:val="28"/>
        </w:rPr>
        <w:t xml:space="preserve"> </w:t>
      </w:r>
      <w:r>
        <w:rPr>
          <w:rFonts w:ascii="Times New Roman" w:hAnsi="Times New Roman" w:cs="Times New Roman"/>
          <w:sz w:val="28"/>
          <w:szCs w:val="28"/>
        </w:rPr>
        <w:t>дюйма), 177,8 мм (7 дюймов), в 200</w:t>
      </w:r>
      <w:r w:rsidRPr="00D63E71">
        <w:rPr>
          <w:rFonts w:ascii="Times New Roman" w:hAnsi="Times New Roman" w:cs="Times New Roman"/>
          <w:sz w:val="28"/>
          <w:szCs w:val="28"/>
        </w:rPr>
        <w:t>9</w:t>
      </w:r>
      <w:r>
        <w:rPr>
          <w:rFonts w:ascii="Times New Roman" w:hAnsi="Times New Roman" w:cs="Times New Roman"/>
          <w:sz w:val="28"/>
          <w:szCs w:val="28"/>
        </w:rPr>
        <w:t xml:space="preserve"> году установлены и работают два резьбонарезных трубных станка, резьбонарезной муфтовый станок, сварочная клеть и др. механизмы.</w:t>
      </w:r>
    </w:p>
    <w:p w:rsidR="00D02547" w:rsidRDefault="00D02547" w:rsidP="008A419D">
      <w:pPr>
        <w:shd w:val="clear" w:color="auto" w:fill="FFFFFF"/>
        <w:spacing w:line="482" w:lineRule="exact"/>
        <w:ind w:left="122" w:firstLine="576"/>
        <w:jc w:val="both"/>
      </w:pPr>
      <w:r>
        <w:rPr>
          <w:rFonts w:ascii="Times New Roman" w:hAnsi="Times New Roman" w:cs="Times New Roman"/>
          <w:sz w:val="28"/>
          <w:szCs w:val="28"/>
        </w:rPr>
        <w:t>В данное время рассмотрена и утверждена долгосрочная программа развития цеха до 201</w:t>
      </w:r>
      <w:r w:rsidRPr="00D63E71">
        <w:rPr>
          <w:rFonts w:ascii="Times New Roman" w:hAnsi="Times New Roman" w:cs="Times New Roman"/>
          <w:sz w:val="28"/>
          <w:szCs w:val="28"/>
        </w:rPr>
        <w:t>2</w:t>
      </w:r>
      <w:r>
        <w:rPr>
          <w:rFonts w:ascii="Times New Roman" w:hAnsi="Times New Roman" w:cs="Times New Roman"/>
          <w:sz w:val="28"/>
          <w:szCs w:val="28"/>
        </w:rPr>
        <w:t>года.</w:t>
      </w:r>
    </w:p>
    <w:p w:rsidR="00D02547" w:rsidRDefault="00D02547" w:rsidP="008A419D">
      <w:pPr>
        <w:shd w:val="clear" w:color="auto" w:fill="FFFFFF"/>
        <w:spacing w:before="533"/>
        <w:ind w:left="122"/>
        <w:jc w:val="both"/>
      </w:pPr>
      <w:r>
        <w:rPr>
          <w:rFonts w:ascii="Times New Roman" w:hAnsi="Times New Roman" w:cs="Times New Roman"/>
          <w:sz w:val="28"/>
          <w:szCs w:val="28"/>
        </w:rPr>
        <w:t>Проект направлений развития ТЭСЦ-5.</w:t>
      </w:r>
    </w:p>
    <w:p w:rsidR="00D02547" w:rsidRDefault="00D02547" w:rsidP="008A419D">
      <w:pPr>
        <w:spacing w:after="158"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5"/>
        <w:gridCol w:w="4464"/>
        <w:gridCol w:w="4925"/>
      </w:tblGrid>
      <w:tr w:rsidR="00D02547" w:rsidRPr="00D04ED0">
        <w:trPr>
          <w:trHeight w:hRule="exact" w:val="49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446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569"/>
              <w:jc w:val="both"/>
            </w:pPr>
            <w:r>
              <w:rPr>
                <w:rFonts w:ascii="Times New Roman" w:hAnsi="Times New Roman" w:cs="Times New Roman"/>
                <w:sz w:val="28"/>
                <w:szCs w:val="28"/>
              </w:rPr>
              <w:t>Направление</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569"/>
              <w:jc w:val="both"/>
            </w:pPr>
            <w:r>
              <w:rPr>
                <w:rFonts w:ascii="Times New Roman" w:hAnsi="Times New Roman" w:cs="Times New Roman"/>
                <w:sz w:val="28"/>
                <w:szCs w:val="28"/>
              </w:rPr>
              <w:t>Мероприятие</w:t>
            </w:r>
          </w:p>
        </w:tc>
      </w:tr>
      <w:tr w:rsidR="00D02547" w:rsidRPr="00D04ED0">
        <w:trPr>
          <w:trHeight w:hRule="exact" w:val="290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43"/>
              <w:jc w:val="both"/>
            </w:pPr>
            <w:r w:rsidRPr="00D04ED0">
              <w:rPr>
                <w:rFonts w:ascii="Times New Roman" w:hAnsi="Times New Roman" w:cs="Times New Roman"/>
                <w:sz w:val="28"/>
                <w:szCs w:val="28"/>
              </w:rPr>
              <w:t>1</w:t>
            </w:r>
          </w:p>
        </w:tc>
        <w:tc>
          <w:tcPr>
            <w:tcW w:w="446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475" w:lineRule="exact"/>
              <w:ind w:right="22"/>
              <w:jc w:val="both"/>
            </w:pPr>
            <w:r>
              <w:rPr>
                <w:rFonts w:ascii="Times New Roman" w:hAnsi="Times New Roman" w:cs="Times New Roman"/>
                <w:sz w:val="28"/>
                <w:szCs w:val="28"/>
              </w:rPr>
              <w:t>Освоение производства муфт на станках участка колец и ниппелей, сортамента 0146-И 68мм с резьбой ОТТМ и муфт сортамента НКТ 042-И 14мм по ГОСТ 633-80</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475" w:lineRule="exact"/>
              <w:jc w:val="both"/>
            </w:pPr>
            <w:r>
              <w:rPr>
                <w:rFonts w:ascii="Times New Roman" w:hAnsi="Times New Roman" w:cs="Times New Roman"/>
                <w:sz w:val="28"/>
                <w:szCs w:val="28"/>
              </w:rPr>
              <w:t>Изготовление технологической</w:t>
            </w:r>
          </w:p>
          <w:p w:rsidR="00D02547" w:rsidRPr="00D04ED0" w:rsidRDefault="00D02547" w:rsidP="008A419D">
            <w:pPr>
              <w:shd w:val="clear" w:color="auto" w:fill="FFFFFF"/>
              <w:spacing w:line="475" w:lineRule="exact"/>
              <w:jc w:val="both"/>
            </w:pPr>
            <w:r>
              <w:rPr>
                <w:rFonts w:ascii="Times New Roman" w:hAnsi="Times New Roman" w:cs="Times New Roman"/>
                <w:sz w:val="28"/>
                <w:szCs w:val="28"/>
              </w:rPr>
              <w:t>оснастки.</w:t>
            </w:r>
          </w:p>
          <w:p w:rsidR="00D02547" w:rsidRPr="00D04ED0" w:rsidRDefault="00D02547" w:rsidP="008A419D">
            <w:pPr>
              <w:shd w:val="clear" w:color="auto" w:fill="FFFFFF"/>
              <w:spacing w:line="475" w:lineRule="exact"/>
              <w:jc w:val="both"/>
            </w:pPr>
            <w:r>
              <w:rPr>
                <w:rFonts w:ascii="Times New Roman" w:hAnsi="Times New Roman" w:cs="Times New Roman"/>
                <w:sz w:val="28"/>
                <w:szCs w:val="28"/>
              </w:rPr>
              <w:t>приобретение резьбообразующего и</w:t>
            </w:r>
          </w:p>
          <w:p w:rsidR="00D02547" w:rsidRPr="00D04ED0" w:rsidRDefault="00D02547" w:rsidP="008A419D">
            <w:pPr>
              <w:shd w:val="clear" w:color="auto" w:fill="FFFFFF"/>
              <w:spacing w:line="475" w:lineRule="exact"/>
              <w:jc w:val="both"/>
            </w:pPr>
            <w:r>
              <w:rPr>
                <w:rFonts w:ascii="Times New Roman" w:hAnsi="Times New Roman" w:cs="Times New Roman"/>
                <w:sz w:val="28"/>
                <w:szCs w:val="28"/>
              </w:rPr>
              <w:t>мерительного инструмента.</w:t>
            </w:r>
          </w:p>
          <w:p w:rsidR="00D02547" w:rsidRPr="00D04ED0" w:rsidRDefault="00D02547" w:rsidP="008A419D">
            <w:pPr>
              <w:shd w:val="clear" w:color="auto" w:fill="FFFFFF"/>
              <w:spacing w:line="475" w:lineRule="exact"/>
              <w:jc w:val="both"/>
            </w:pPr>
            <w:r>
              <w:rPr>
                <w:rFonts w:ascii="Times New Roman" w:hAnsi="Times New Roman" w:cs="Times New Roman"/>
                <w:spacing w:val="-1"/>
                <w:sz w:val="28"/>
                <w:szCs w:val="28"/>
              </w:rPr>
              <w:t>Организация участка фосфатирования</w:t>
            </w:r>
          </w:p>
          <w:p w:rsidR="00D02547" w:rsidRPr="00D04ED0" w:rsidRDefault="00D02547" w:rsidP="008A419D">
            <w:pPr>
              <w:shd w:val="clear" w:color="auto" w:fill="FFFFFF"/>
              <w:spacing w:line="475" w:lineRule="exact"/>
              <w:jc w:val="both"/>
            </w:pPr>
            <w:r>
              <w:rPr>
                <w:rFonts w:ascii="Times New Roman" w:hAnsi="Times New Roman" w:cs="Times New Roman"/>
                <w:sz w:val="28"/>
                <w:szCs w:val="28"/>
              </w:rPr>
              <w:t>муфт НКТ.</w:t>
            </w:r>
          </w:p>
        </w:tc>
      </w:tr>
      <w:tr w:rsidR="00D02547" w:rsidRPr="00D04ED0" w:rsidTr="00D63E71">
        <w:trPr>
          <w:trHeight w:hRule="exact" w:val="217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2"/>
              <w:jc w:val="both"/>
            </w:pPr>
            <w:r w:rsidRPr="00D04ED0">
              <w:rPr>
                <w:rFonts w:ascii="Times New Roman" w:hAnsi="Times New Roman" w:cs="Times New Roman"/>
                <w:sz w:val="28"/>
                <w:szCs w:val="28"/>
              </w:rPr>
              <w:t>2</w:t>
            </w:r>
          </w:p>
        </w:tc>
        <w:tc>
          <w:tcPr>
            <w:tcW w:w="4464" w:type="dxa"/>
            <w:tcBorders>
              <w:top w:val="single" w:sz="6" w:space="0" w:color="auto"/>
              <w:left w:val="single" w:sz="6" w:space="0" w:color="auto"/>
              <w:bottom w:val="single" w:sz="6" w:space="0" w:color="auto"/>
              <w:right w:val="single" w:sz="6" w:space="0" w:color="auto"/>
            </w:tcBorders>
            <w:shd w:val="clear" w:color="auto" w:fill="FFFFFF"/>
          </w:tcPr>
          <w:p w:rsidR="00D02547" w:rsidRPr="008969BF" w:rsidRDefault="00D02547" w:rsidP="005B0942">
            <w:pPr>
              <w:shd w:val="clear" w:color="auto" w:fill="FFFFFF"/>
              <w:spacing w:line="482" w:lineRule="exact"/>
              <w:ind w:left="7" w:right="346"/>
              <w:rPr>
                <w:rFonts w:ascii="Times New Roman" w:hAnsi="Times New Roman" w:cs="Times New Roman"/>
                <w:spacing w:val="-1"/>
                <w:sz w:val="28"/>
                <w:szCs w:val="28"/>
              </w:rPr>
            </w:pPr>
            <w:r>
              <w:rPr>
                <w:rFonts w:ascii="Times New Roman" w:hAnsi="Times New Roman" w:cs="Times New Roman"/>
                <w:sz w:val="28"/>
                <w:szCs w:val="28"/>
              </w:rPr>
              <w:t>Освоение производства высокопрочных и коррозионно-</w:t>
            </w:r>
            <w:r>
              <w:rPr>
                <w:rFonts w:ascii="Times New Roman" w:hAnsi="Times New Roman" w:cs="Times New Roman"/>
                <w:spacing w:val="-1"/>
                <w:sz w:val="28"/>
                <w:szCs w:val="28"/>
              </w:rPr>
              <w:t xml:space="preserve">стойких труб </w:t>
            </w:r>
          </w:p>
          <w:p w:rsidR="00D02547" w:rsidRPr="00D04ED0" w:rsidRDefault="00D02547" w:rsidP="008A419D">
            <w:pPr>
              <w:shd w:val="clear" w:color="auto" w:fill="FFFFFF"/>
              <w:spacing w:line="482" w:lineRule="exact"/>
              <w:ind w:left="7" w:right="346"/>
              <w:jc w:val="both"/>
            </w:pPr>
            <w:r>
              <w:rPr>
                <w:rFonts w:ascii="Times New Roman" w:hAnsi="Times New Roman" w:cs="Times New Roman"/>
                <w:spacing w:val="-1"/>
                <w:sz w:val="28"/>
                <w:szCs w:val="28"/>
              </w:rPr>
              <w:t>со стенками до 13</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482" w:lineRule="exact"/>
              <w:ind w:right="576" w:firstLine="7"/>
              <w:jc w:val="both"/>
            </w:pPr>
            <w:r w:rsidRPr="00D04ED0">
              <w:rPr>
                <w:rFonts w:ascii="Times New Roman" w:hAnsi="Times New Roman" w:cs="Times New Roman"/>
                <w:sz w:val="28"/>
                <w:szCs w:val="28"/>
              </w:rPr>
              <w:t xml:space="preserve">2.1. </w:t>
            </w:r>
            <w:r>
              <w:rPr>
                <w:rFonts w:ascii="Times New Roman" w:hAnsi="Times New Roman" w:cs="Times New Roman"/>
                <w:sz w:val="28"/>
                <w:szCs w:val="28"/>
              </w:rPr>
              <w:t>Изменение конструкции кромкокрошителя АПР, усиление узлов агрегата продольной резки.</w:t>
            </w:r>
          </w:p>
        </w:tc>
      </w:tr>
    </w:tbl>
    <w:p w:rsidR="00D02547" w:rsidRDefault="00D02547" w:rsidP="008A419D">
      <w:pPr>
        <w:shd w:val="clear" w:color="auto" w:fill="FFFFFF"/>
        <w:spacing w:before="439"/>
        <w:ind w:left="9396"/>
        <w:jc w:val="both"/>
        <w:sectPr w:rsidR="00D02547">
          <w:pgSz w:w="11909" w:h="16834"/>
          <w:pgMar w:top="947" w:right="364" w:bottom="360" w:left="1732"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464"/>
        <w:gridCol w:w="4939"/>
      </w:tblGrid>
      <w:tr w:rsidR="00D02547" w:rsidRPr="00D04ED0">
        <w:trPr>
          <w:trHeight w:hRule="exact" w:val="6768"/>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446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r>
              <w:rPr>
                <w:rFonts w:ascii="Times New Roman" w:hAnsi="Times New Roman" w:cs="Times New Roman"/>
                <w:spacing w:val="-1"/>
                <w:sz w:val="28"/>
                <w:szCs w:val="28"/>
              </w:rPr>
              <w:t>мм, из специальных сталей.</w:t>
            </w:r>
          </w:p>
        </w:tc>
        <w:tc>
          <w:tcPr>
            <w:tcW w:w="493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tabs>
                <w:tab w:val="left" w:pos="598"/>
              </w:tabs>
              <w:spacing w:line="475" w:lineRule="exact"/>
              <w:jc w:val="both"/>
            </w:pPr>
            <w:r w:rsidRPr="00D04ED0">
              <w:rPr>
                <w:rFonts w:ascii="Times New Roman" w:hAnsi="Times New Roman" w:cs="Times New Roman"/>
                <w:spacing w:val="-6"/>
                <w:sz w:val="28"/>
                <w:szCs w:val="28"/>
              </w:rPr>
              <w:t>2.2.</w:t>
            </w:r>
            <w:r w:rsidRPr="00D04ED0">
              <w:rPr>
                <w:rFonts w:ascii="Times New Roman" w:hAnsi="Times New Roman" w:cs="Times New Roman"/>
                <w:sz w:val="28"/>
                <w:szCs w:val="28"/>
              </w:rPr>
              <w:tab/>
            </w:r>
            <w:r>
              <w:rPr>
                <w:rFonts w:ascii="Times New Roman" w:hAnsi="Times New Roman" w:cs="Times New Roman"/>
                <w:sz w:val="28"/>
                <w:szCs w:val="28"/>
              </w:rPr>
              <w:t>Замена трубосварочной клети.</w:t>
            </w:r>
          </w:p>
          <w:p w:rsidR="00D02547" w:rsidRPr="00D04ED0" w:rsidRDefault="00D02547" w:rsidP="008A419D">
            <w:pPr>
              <w:shd w:val="clear" w:color="auto" w:fill="FFFFFF"/>
              <w:tabs>
                <w:tab w:val="left" w:pos="598"/>
              </w:tabs>
              <w:spacing w:line="475" w:lineRule="exact"/>
              <w:ind w:left="7" w:right="108" w:hanging="29"/>
              <w:jc w:val="both"/>
            </w:pPr>
            <w:r w:rsidRPr="00D04ED0">
              <w:rPr>
                <w:rFonts w:ascii="Times New Roman" w:hAnsi="Times New Roman" w:cs="Times New Roman"/>
                <w:spacing w:val="-6"/>
                <w:sz w:val="28"/>
                <w:szCs w:val="28"/>
              </w:rPr>
              <w:t>2.3.</w:t>
            </w:r>
            <w:r w:rsidRPr="00D04ED0">
              <w:rPr>
                <w:rFonts w:ascii="Times New Roman" w:hAnsi="Times New Roman" w:cs="Times New Roman"/>
                <w:sz w:val="28"/>
                <w:szCs w:val="28"/>
              </w:rPr>
              <w:tab/>
            </w:r>
            <w:r>
              <w:rPr>
                <w:rFonts w:ascii="Times New Roman" w:hAnsi="Times New Roman" w:cs="Times New Roman"/>
                <w:spacing w:val="-1"/>
                <w:sz w:val="28"/>
                <w:szCs w:val="28"/>
              </w:rPr>
              <w:t>Приобретение 6 сменных клетей</w:t>
            </w:r>
            <w:r>
              <w:rPr>
                <w:rFonts w:ascii="Times New Roman" w:hAnsi="Times New Roman" w:cs="Times New Roman"/>
                <w:spacing w:val="-1"/>
                <w:sz w:val="28"/>
                <w:szCs w:val="28"/>
              </w:rPr>
              <w:br/>
            </w:r>
            <w:r>
              <w:rPr>
                <w:rFonts w:ascii="Times New Roman" w:hAnsi="Times New Roman" w:cs="Times New Roman"/>
                <w:sz w:val="28"/>
                <w:szCs w:val="28"/>
              </w:rPr>
              <w:t>стана усиленной конструкции.</w:t>
            </w:r>
          </w:p>
          <w:p w:rsidR="00D02547" w:rsidRPr="00D04ED0" w:rsidRDefault="00D02547" w:rsidP="008A419D">
            <w:pPr>
              <w:shd w:val="clear" w:color="auto" w:fill="FFFFFF"/>
              <w:tabs>
                <w:tab w:val="left" w:pos="598"/>
              </w:tabs>
              <w:spacing w:line="475" w:lineRule="exact"/>
              <w:ind w:left="7" w:right="108" w:hanging="29"/>
              <w:jc w:val="both"/>
            </w:pPr>
            <w:r w:rsidRPr="00D04ED0">
              <w:rPr>
                <w:rFonts w:ascii="Times New Roman" w:hAnsi="Times New Roman" w:cs="Times New Roman"/>
                <w:spacing w:val="-6"/>
                <w:sz w:val="28"/>
                <w:szCs w:val="28"/>
              </w:rPr>
              <w:t>2.4.</w:t>
            </w:r>
            <w:r w:rsidRPr="00D04ED0">
              <w:rPr>
                <w:rFonts w:ascii="Times New Roman" w:hAnsi="Times New Roman" w:cs="Times New Roman"/>
                <w:sz w:val="28"/>
                <w:szCs w:val="28"/>
              </w:rPr>
              <w:tab/>
            </w:r>
            <w:r>
              <w:rPr>
                <w:rFonts w:ascii="Times New Roman" w:hAnsi="Times New Roman" w:cs="Times New Roman"/>
                <w:sz w:val="28"/>
                <w:szCs w:val="28"/>
              </w:rPr>
              <w:t>Замена программируемого</w:t>
            </w:r>
            <w:r>
              <w:rPr>
                <w:rFonts w:ascii="Times New Roman" w:hAnsi="Times New Roman" w:cs="Times New Roman"/>
                <w:sz w:val="28"/>
                <w:szCs w:val="28"/>
              </w:rPr>
              <w:br/>
            </w:r>
            <w:r>
              <w:rPr>
                <w:rFonts w:ascii="Times New Roman" w:hAnsi="Times New Roman" w:cs="Times New Roman"/>
                <w:spacing w:val="-1"/>
                <w:sz w:val="28"/>
                <w:szCs w:val="28"/>
              </w:rPr>
              <w:t>логического контроллера на более</w:t>
            </w:r>
            <w:r>
              <w:rPr>
                <w:rFonts w:ascii="Times New Roman" w:hAnsi="Times New Roman" w:cs="Times New Roman"/>
                <w:spacing w:val="-1"/>
                <w:sz w:val="28"/>
                <w:szCs w:val="28"/>
              </w:rPr>
              <w:br/>
            </w:r>
            <w:r>
              <w:rPr>
                <w:rFonts w:ascii="Times New Roman" w:hAnsi="Times New Roman" w:cs="Times New Roman"/>
                <w:sz w:val="28"/>
                <w:szCs w:val="28"/>
              </w:rPr>
              <w:t>мощный.</w:t>
            </w:r>
          </w:p>
          <w:p w:rsidR="00D02547" w:rsidRPr="00D04ED0" w:rsidRDefault="00D02547" w:rsidP="008A419D">
            <w:pPr>
              <w:shd w:val="clear" w:color="auto" w:fill="FFFFFF"/>
              <w:tabs>
                <w:tab w:val="left" w:pos="598"/>
              </w:tabs>
              <w:spacing w:line="475" w:lineRule="exact"/>
              <w:jc w:val="both"/>
            </w:pPr>
            <w:r w:rsidRPr="00D04ED0">
              <w:rPr>
                <w:rFonts w:ascii="Times New Roman" w:hAnsi="Times New Roman" w:cs="Times New Roman"/>
                <w:spacing w:val="-6"/>
                <w:sz w:val="28"/>
                <w:szCs w:val="28"/>
              </w:rPr>
              <w:t>2.5.</w:t>
            </w:r>
            <w:r w:rsidRPr="00D04ED0">
              <w:rPr>
                <w:rFonts w:ascii="Times New Roman" w:hAnsi="Times New Roman" w:cs="Times New Roman"/>
                <w:sz w:val="28"/>
                <w:szCs w:val="28"/>
              </w:rPr>
              <w:tab/>
            </w:r>
            <w:r>
              <w:rPr>
                <w:rFonts w:ascii="Times New Roman" w:hAnsi="Times New Roman" w:cs="Times New Roman"/>
                <w:sz w:val="28"/>
                <w:szCs w:val="28"/>
              </w:rPr>
              <w:t xml:space="preserve">Восстановление </w:t>
            </w:r>
            <w:r>
              <w:rPr>
                <w:rFonts w:ascii="Times New Roman" w:hAnsi="Times New Roman" w:cs="Times New Roman"/>
                <w:sz w:val="28"/>
                <w:szCs w:val="28"/>
                <w:lang w:val="en-US"/>
              </w:rPr>
              <w:t>II</w:t>
            </w:r>
            <w:r w:rsidRPr="00783A5A">
              <w:rPr>
                <w:rFonts w:ascii="Times New Roman" w:hAnsi="Times New Roman" w:cs="Times New Roman"/>
                <w:sz w:val="28"/>
                <w:szCs w:val="28"/>
              </w:rPr>
              <w:t xml:space="preserve"> </w:t>
            </w:r>
            <w:r>
              <w:rPr>
                <w:rFonts w:ascii="Times New Roman" w:hAnsi="Times New Roman" w:cs="Times New Roman"/>
                <w:sz w:val="28"/>
                <w:szCs w:val="28"/>
              </w:rPr>
              <w:t>зоны ЛТО.</w:t>
            </w:r>
          </w:p>
          <w:p w:rsidR="00D02547" w:rsidRPr="00D04ED0" w:rsidRDefault="00D02547" w:rsidP="008A419D">
            <w:pPr>
              <w:shd w:val="clear" w:color="auto" w:fill="FFFFFF"/>
              <w:tabs>
                <w:tab w:val="left" w:pos="598"/>
              </w:tabs>
              <w:spacing w:line="475" w:lineRule="exact"/>
              <w:jc w:val="both"/>
            </w:pPr>
            <w:r w:rsidRPr="00D04ED0">
              <w:rPr>
                <w:rFonts w:ascii="Times New Roman" w:hAnsi="Times New Roman" w:cs="Times New Roman"/>
                <w:sz w:val="28"/>
                <w:szCs w:val="28"/>
              </w:rPr>
              <w:t>2.6.</w:t>
            </w:r>
            <w:r w:rsidRPr="00D04ED0">
              <w:rPr>
                <w:rFonts w:ascii="Times New Roman" w:hAnsi="Times New Roman" w:cs="Times New Roman"/>
                <w:sz w:val="28"/>
                <w:szCs w:val="28"/>
              </w:rPr>
              <w:tab/>
            </w:r>
            <w:r>
              <w:rPr>
                <w:rFonts w:ascii="Times New Roman" w:hAnsi="Times New Roman" w:cs="Times New Roman"/>
                <w:sz w:val="28"/>
                <w:szCs w:val="28"/>
              </w:rPr>
              <w:t>Замена отрезного станка.</w:t>
            </w:r>
          </w:p>
          <w:p w:rsidR="00D02547" w:rsidRPr="00D04ED0" w:rsidRDefault="00D02547" w:rsidP="008A419D">
            <w:pPr>
              <w:shd w:val="clear" w:color="auto" w:fill="FFFFFF"/>
              <w:tabs>
                <w:tab w:val="left" w:pos="598"/>
              </w:tabs>
              <w:spacing w:line="475" w:lineRule="exact"/>
              <w:ind w:right="108" w:hanging="22"/>
              <w:jc w:val="both"/>
            </w:pPr>
            <w:r w:rsidRPr="00D04ED0">
              <w:rPr>
                <w:rFonts w:ascii="Times New Roman" w:hAnsi="Times New Roman" w:cs="Times New Roman"/>
                <w:sz w:val="28"/>
                <w:szCs w:val="28"/>
              </w:rPr>
              <w:t>2.7.</w:t>
            </w:r>
            <w:r w:rsidRPr="00D04ED0">
              <w:rPr>
                <w:rFonts w:ascii="Times New Roman" w:hAnsi="Times New Roman" w:cs="Times New Roman"/>
                <w:sz w:val="28"/>
                <w:szCs w:val="28"/>
              </w:rPr>
              <w:tab/>
            </w:r>
            <w:r>
              <w:rPr>
                <w:rFonts w:ascii="Times New Roman" w:hAnsi="Times New Roman" w:cs="Times New Roman"/>
                <w:sz w:val="28"/>
                <w:szCs w:val="28"/>
              </w:rPr>
              <w:t>Замена внутреннего</w:t>
            </w:r>
            <w:r>
              <w:rPr>
                <w:rFonts w:ascii="Times New Roman" w:hAnsi="Times New Roman" w:cs="Times New Roman"/>
                <w:sz w:val="28"/>
                <w:szCs w:val="28"/>
              </w:rPr>
              <w:br/>
              <w:t>гратоснимателя.</w:t>
            </w:r>
          </w:p>
          <w:p w:rsidR="00D02547" w:rsidRPr="00D04ED0" w:rsidRDefault="00D02547" w:rsidP="008A419D">
            <w:pPr>
              <w:shd w:val="clear" w:color="auto" w:fill="FFFFFF"/>
              <w:tabs>
                <w:tab w:val="left" w:pos="598"/>
              </w:tabs>
              <w:spacing w:line="475" w:lineRule="exact"/>
              <w:jc w:val="both"/>
            </w:pPr>
            <w:r w:rsidRPr="00D04ED0">
              <w:rPr>
                <w:rFonts w:ascii="Times New Roman" w:hAnsi="Times New Roman" w:cs="Times New Roman"/>
                <w:spacing w:val="-7"/>
                <w:sz w:val="28"/>
                <w:szCs w:val="28"/>
              </w:rPr>
              <w:t>2.8.</w:t>
            </w:r>
            <w:r w:rsidRPr="00D04ED0">
              <w:rPr>
                <w:rFonts w:ascii="Times New Roman" w:hAnsi="Times New Roman" w:cs="Times New Roman"/>
                <w:sz w:val="28"/>
                <w:szCs w:val="28"/>
              </w:rPr>
              <w:tab/>
            </w:r>
            <w:r>
              <w:rPr>
                <w:rFonts w:ascii="Times New Roman" w:hAnsi="Times New Roman" w:cs="Times New Roman"/>
                <w:sz w:val="28"/>
                <w:szCs w:val="28"/>
              </w:rPr>
              <w:t>Трубоправильная машина.</w:t>
            </w:r>
          </w:p>
          <w:p w:rsidR="00D02547" w:rsidRPr="00D04ED0" w:rsidRDefault="00D02547" w:rsidP="008A419D">
            <w:pPr>
              <w:shd w:val="clear" w:color="auto" w:fill="FFFFFF"/>
              <w:spacing w:line="475" w:lineRule="exact"/>
              <w:jc w:val="both"/>
            </w:pPr>
            <w:r w:rsidRPr="00D04ED0">
              <w:rPr>
                <w:rFonts w:ascii="Times New Roman" w:hAnsi="Times New Roman" w:cs="Times New Roman"/>
                <w:sz w:val="28"/>
                <w:szCs w:val="28"/>
              </w:rPr>
              <w:t>2.9.</w:t>
            </w:r>
            <w:r>
              <w:rPr>
                <w:rFonts w:ascii="Times New Roman" w:hAnsi="Times New Roman" w:cs="Times New Roman"/>
                <w:sz w:val="28"/>
                <w:szCs w:val="28"/>
              </w:rPr>
              <w:t>Создание участка по локальному</w:t>
            </w:r>
          </w:p>
          <w:p w:rsidR="00D02547" w:rsidRPr="00D04ED0" w:rsidRDefault="00D02547" w:rsidP="008A419D">
            <w:pPr>
              <w:shd w:val="clear" w:color="auto" w:fill="FFFFFF"/>
              <w:spacing w:line="475" w:lineRule="exact"/>
              <w:jc w:val="both"/>
            </w:pPr>
            <w:r>
              <w:rPr>
                <w:rFonts w:ascii="Times New Roman" w:hAnsi="Times New Roman" w:cs="Times New Roman"/>
                <w:sz w:val="28"/>
                <w:szCs w:val="28"/>
              </w:rPr>
              <w:t>термоупрочнению труб.</w:t>
            </w:r>
          </w:p>
          <w:p w:rsidR="00D02547" w:rsidRPr="00D04ED0" w:rsidRDefault="00D02547" w:rsidP="008A419D">
            <w:pPr>
              <w:shd w:val="clear" w:color="auto" w:fill="FFFFFF"/>
              <w:spacing w:line="475" w:lineRule="exact"/>
              <w:jc w:val="both"/>
            </w:pPr>
            <w:r w:rsidRPr="00D04ED0">
              <w:rPr>
                <w:rFonts w:ascii="Times New Roman" w:hAnsi="Times New Roman" w:cs="Times New Roman"/>
                <w:spacing w:val="-1"/>
                <w:sz w:val="28"/>
                <w:szCs w:val="28"/>
              </w:rPr>
              <w:t xml:space="preserve">2.10. </w:t>
            </w:r>
            <w:r>
              <w:rPr>
                <w:rFonts w:ascii="Times New Roman" w:hAnsi="Times New Roman" w:cs="Times New Roman"/>
                <w:spacing w:val="-1"/>
                <w:sz w:val="28"/>
                <w:szCs w:val="28"/>
              </w:rPr>
              <w:t>Строительно-монтажные работы</w:t>
            </w:r>
          </w:p>
        </w:tc>
      </w:tr>
      <w:tr w:rsidR="00D02547" w:rsidRPr="00D04ED0">
        <w:trPr>
          <w:trHeight w:hRule="exact" w:val="289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2"/>
              <w:jc w:val="both"/>
            </w:pPr>
            <w:r w:rsidRPr="00D04ED0">
              <w:rPr>
                <w:rFonts w:ascii="Times New Roman" w:hAnsi="Times New Roman" w:cs="Times New Roman"/>
                <w:sz w:val="28"/>
                <w:szCs w:val="28"/>
              </w:rPr>
              <w:t>3</w:t>
            </w:r>
          </w:p>
        </w:tc>
        <w:tc>
          <w:tcPr>
            <w:tcW w:w="446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482" w:lineRule="exact"/>
              <w:ind w:right="238"/>
              <w:jc w:val="both"/>
            </w:pPr>
            <w:r>
              <w:rPr>
                <w:rFonts w:ascii="Times New Roman" w:hAnsi="Times New Roman" w:cs="Times New Roman"/>
                <w:sz w:val="28"/>
                <w:szCs w:val="28"/>
              </w:rPr>
              <w:t>Освоение производства труб сортамента НКТ и труб с высоко герметичными соединениями.</w:t>
            </w:r>
          </w:p>
        </w:tc>
        <w:tc>
          <w:tcPr>
            <w:tcW w:w="493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475" w:lineRule="exact"/>
              <w:jc w:val="both"/>
            </w:pPr>
            <w:r>
              <w:rPr>
                <w:rFonts w:ascii="Times New Roman" w:hAnsi="Times New Roman" w:cs="Times New Roman"/>
                <w:sz w:val="28"/>
                <w:szCs w:val="28"/>
              </w:rPr>
              <w:t>Приобретение:</w:t>
            </w:r>
          </w:p>
          <w:p w:rsidR="00D02547" w:rsidRPr="00D04ED0" w:rsidRDefault="00D02547" w:rsidP="008A419D">
            <w:pPr>
              <w:shd w:val="clear" w:color="auto" w:fill="FFFFFF"/>
              <w:tabs>
                <w:tab w:val="left" w:pos="612"/>
              </w:tabs>
              <w:spacing w:line="475" w:lineRule="exact"/>
              <w:jc w:val="both"/>
            </w:pPr>
            <w:r w:rsidRPr="00D04ED0">
              <w:rPr>
                <w:rFonts w:ascii="Times New Roman" w:hAnsi="Times New Roman" w:cs="Times New Roman"/>
                <w:spacing w:val="-6"/>
                <w:sz w:val="28"/>
                <w:szCs w:val="28"/>
              </w:rPr>
              <w:t>3.1.</w:t>
            </w:r>
            <w:r w:rsidRPr="00D04ED0">
              <w:rPr>
                <w:rFonts w:ascii="Times New Roman" w:hAnsi="Times New Roman" w:cs="Times New Roman"/>
                <w:sz w:val="28"/>
                <w:szCs w:val="28"/>
              </w:rPr>
              <w:tab/>
            </w:r>
            <w:r>
              <w:rPr>
                <w:rFonts w:ascii="Times New Roman" w:hAnsi="Times New Roman" w:cs="Times New Roman"/>
                <w:sz w:val="28"/>
                <w:szCs w:val="28"/>
              </w:rPr>
              <w:t>Трубонарезные станки - 2 шт.</w:t>
            </w:r>
          </w:p>
          <w:p w:rsidR="00D02547" w:rsidRPr="00D04ED0" w:rsidRDefault="00D02547" w:rsidP="008A419D">
            <w:pPr>
              <w:shd w:val="clear" w:color="auto" w:fill="FFFFFF"/>
              <w:tabs>
                <w:tab w:val="left" w:pos="612"/>
              </w:tabs>
              <w:spacing w:line="475" w:lineRule="exact"/>
              <w:jc w:val="both"/>
            </w:pPr>
            <w:r w:rsidRPr="00D04ED0">
              <w:rPr>
                <w:rFonts w:ascii="Times New Roman" w:hAnsi="Times New Roman" w:cs="Times New Roman"/>
                <w:spacing w:val="-6"/>
                <w:sz w:val="28"/>
                <w:szCs w:val="28"/>
              </w:rPr>
              <w:t>3.2.</w:t>
            </w:r>
            <w:r w:rsidRPr="00D04ED0">
              <w:rPr>
                <w:rFonts w:ascii="Times New Roman" w:hAnsi="Times New Roman" w:cs="Times New Roman"/>
                <w:sz w:val="28"/>
                <w:szCs w:val="28"/>
              </w:rPr>
              <w:tab/>
            </w:r>
            <w:r>
              <w:rPr>
                <w:rFonts w:ascii="Times New Roman" w:hAnsi="Times New Roman" w:cs="Times New Roman"/>
                <w:sz w:val="28"/>
                <w:szCs w:val="28"/>
              </w:rPr>
              <w:t>Муфтонавёрточный станок.</w:t>
            </w:r>
          </w:p>
          <w:p w:rsidR="00D02547" w:rsidRPr="00D04ED0" w:rsidRDefault="00D02547" w:rsidP="008A419D">
            <w:pPr>
              <w:shd w:val="clear" w:color="auto" w:fill="FFFFFF"/>
              <w:tabs>
                <w:tab w:val="left" w:pos="691"/>
              </w:tabs>
              <w:spacing w:line="475" w:lineRule="exact"/>
              <w:jc w:val="both"/>
            </w:pPr>
            <w:r w:rsidRPr="00D04ED0">
              <w:rPr>
                <w:rFonts w:ascii="Times New Roman" w:hAnsi="Times New Roman" w:cs="Times New Roman"/>
                <w:sz w:val="28"/>
                <w:szCs w:val="28"/>
              </w:rPr>
              <w:t>3.3.</w:t>
            </w:r>
            <w:r w:rsidRPr="00D04ED0">
              <w:rPr>
                <w:rFonts w:ascii="Times New Roman" w:hAnsi="Times New Roman" w:cs="Times New Roman"/>
                <w:sz w:val="28"/>
                <w:szCs w:val="28"/>
              </w:rPr>
              <w:tab/>
            </w:r>
            <w:r>
              <w:rPr>
                <w:rFonts w:ascii="Times New Roman" w:hAnsi="Times New Roman" w:cs="Times New Roman"/>
                <w:sz w:val="28"/>
                <w:szCs w:val="28"/>
              </w:rPr>
              <w:t>Муфтозатяжной станок.</w:t>
            </w:r>
          </w:p>
          <w:p w:rsidR="00D02547" w:rsidRPr="00D04ED0" w:rsidRDefault="00D02547" w:rsidP="008A419D">
            <w:pPr>
              <w:shd w:val="clear" w:color="auto" w:fill="FFFFFF"/>
              <w:tabs>
                <w:tab w:val="left" w:pos="691"/>
              </w:tabs>
              <w:spacing w:line="475" w:lineRule="exact"/>
              <w:jc w:val="both"/>
            </w:pPr>
            <w:r w:rsidRPr="00D04ED0">
              <w:rPr>
                <w:rFonts w:ascii="Times New Roman" w:hAnsi="Times New Roman" w:cs="Times New Roman"/>
                <w:sz w:val="28"/>
                <w:szCs w:val="28"/>
              </w:rPr>
              <w:t>3.4.</w:t>
            </w:r>
            <w:r w:rsidRPr="00D04ED0">
              <w:rPr>
                <w:rFonts w:ascii="Times New Roman" w:hAnsi="Times New Roman" w:cs="Times New Roman"/>
                <w:sz w:val="28"/>
                <w:szCs w:val="28"/>
              </w:rPr>
              <w:tab/>
            </w:r>
            <w:r>
              <w:rPr>
                <w:rFonts w:ascii="Times New Roman" w:hAnsi="Times New Roman" w:cs="Times New Roman"/>
                <w:sz w:val="28"/>
                <w:szCs w:val="28"/>
              </w:rPr>
              <w:t>Гидропресс.</w:t>
            </w:r>
          </w:p>
          <w:p w:rsidR="00D02547" w:rsidRPr="00D04ED0" w:rsidRDefault="00D02547" w:rsidP="008A419D">
            <w:pPr>
              <w:shd w:val="clear" w:color="auto" w:fill="FFFFFF"/>
              <w:spacing w:line="475" w:lineRule="exact"/>
              <w:jc w:val="both"/>
            </w:pPr>
            <w:r w:rsidRPr="00D04ED0">
              <w:rPr>
                <w:rFonts w:ascii="Times New Roman" w:hAnsi="Times New Roman" w:cs="Times New Roman"/>
                <w:sz w:val="28"/>
                <w:szCs w:val="28"/>
              </w:rPr>
              <w:t xml:space="preserve">3.5. </w:t>
            </w:r>
            <w:r>
              <w:rPr>
                <w:rFonts w:ascii="Times New Roman" w:hAnsi="Times New Roman" w:cs="Times New Roman"/>
                <w:sz w:val="28"/>
                <w:szCs w:val="28"/>
              </w:rPr>
              <w:t>Муфтонарезной станок.</w:t>
            </w:r>
          </w:p>
        </w:tc>
      </w:tr>
      <w:tr w:rsidR="00D02547" w:rsidRPr="00D04ED0">
        <w:trPr>
          <w:trHeight w:hRule="exact" w:val="4838"/>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ind w:left="29"/>
              <w:jc w:val="both"/>
            </w:pPr>
            <w:r w:rsidRPr="00D04ED0">
              <w:rPr>
                <w:rFonts w:ascii="Times New Roman" w:hAnsi="Times New Roman" w:cs="Times New Roman"/>
                <w:sz w:val="28"/>
                <w:szCs w:val="28"/>
              </w:rPr>
              <w:t>4</w:t>
            </w:r>
          </w:p>
        </w:tc>
        <w:tc>
          <w:tcPr>
            <w:tcW w:w="446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324" w:lineRule="exact"/>
              <w:ind w:left="7" w:right="828"/>
              <w:jc w:val="both"/>
            </w:pPr>
            <w:r>
              <w:rPr>
                <w:rFonts w:ascii="Times New Roman" w:hAnsi="Times New Roman" w:cs="Times New Roman"/>
                <w:sz w:val="28"/>
                <w:szCs w:val="28"/>
              </w:rPr>
              <w:t>Повышение качества труб и расширение сортамента выпускаемой продукции.</w:t>
            </w:r>
          </w:p>
        </w:tc>
        <w:tc>
          <w:tcPr>
            <w:tcW w:w="4939"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spacing w:line="475" w:lineRule="exact"/>
              <w:ind w:left="14" w:right="130" w:hanging="14"/>
              <w:jc w:val="both"/>
            </w:pPr>
            <w:r w:rsidRPr="00D04ED0">
              <w:rPr>
                <w:rFonts w:ascii="Times New Roman" w:hAnsi="Times New Roman" w:cs="Times New Roman"/>
                <w:sz w:val="28"/>
                <w:szCs w:val="28"/>
              </w:rPr>
              <w:t xml:space="preserve">4.1. </w:t>
            </w:r>
            <w:r>
              <w:rPr>
                <w:rFonts w:ascii="Times New Roman" w:hAnsi="Times New Roman" w:cs="Times New Roman"/>
                <w:sz w:val="28"/>
                <w:szCs w:val="28"/>
              </w:rPr>
              <w:t xml:space="preserve">Транспортная линия с двумя </w:t>
            </w:r>
            <w:r>
              <w:rPr>
                <w:rFonts w:ascii="Times New Roman" w:hAnsi="Times New Roman" w:cs="Times New Roman"/>
                <w:spacing w:val="-1"/>
                <w:sz w:val="28"/>
                <w:szCs w:val="28"/>
              </w:rPr>
              <w:t xml:space="preserve">установками нанесения треугольного </w:t>
            </w:r>
            <w:r>
              <w:rPr>
                <w:rFonts w:ascii="Times New Roman" w:hAnsi="Times New Roman" w:cs="Times New Roman"/>
                <w:sz w:val="28"/>
                <w:szCs w:val="28"/>
              </w:rPr>
              <w:t>знака.</w:t>
            </w:r>
          </w:p>
          <w:p w:rsidR="00D02547" w:rsidRPr="00D04ED0" w:rsidRDefault="00D02547" w:rsidP="008A419D">
            <w:pPr>
              <w:shd w:val="clear" w:color="auto" w:fill="FFFFFF"/>
              <w:tabs>
                <w:tab w:val="left" w:pos="698"/>
              </w:tabs>
              <w:spacing w:line="475" w:lineRule="exact"/>
              <w:ind w:right="130" w:firstLine="65"/>
              <w:jc w:val="both"/>
            </w:pPr>
            <w:r w:rsidRPr="00D04ED0">
              <w:rPr>
                <w:rFonts w:ascii="Times New Roman" w:hAnsi="Times New Roman" w:cs="Times New Roman"/>
                <w:spacing w:val="-6"/>
                <w:sz w:val="28"/>
                <w:szCs w:val="28"/>
              </w:rPr>
              <w:t>4.2.</w:t>
            </w:r>
            <w:r w:rsidRPr="00D04ED0">
              <w:rPr>
                <w:rFonts w:ascii="Times New Roman" w:hAnsi="Times New Roman" w:cs="Times New Roman"/>
                <w:sz w:val="28"/>
                <w:szCs w:val="28"/>
              </w:rPr>
              <w:tab/>
            </w:r>
            <w:r>
              <w:rPr>
                <w:rFonts w:ascii="Times New Roman" w:hAnsi="Times New Roman" w:cs="Times New Roman"/>
                <w:spacing w:val="-1"/>
                <w:sz w:val="28"/>
                <w:szCs w:val="28"/>
              </w:rPr>
              <w:t>Установки магнитопорошкового</w:t>
            </w:r>
            <w:r>
              <w:rPr>
                <w:rFonts w:ascii="Times New Roman" w:hAnsi="Times New Roman" w:cs="Times New Roman"/>
                <w:spacing w:val="-1"/>
                <w:sz w:val="28"/>
                <w:szCs w:val="28"/>
              </w:rPr>
              <w:br/>
            </w:r>
            <w:r>
              <w:rPr>
                <w:rFonts w:ascii="Times New Roman" w:hAnsi="Times New Roman" w:cs="Times New Roman"/>
                <w:sz w:val="28"/>
                <w:szCs w:val="28"/>
              </w:rPr>
              <w:t>контроля концов трубы с резьбой.</w:t>
            </w:r>
          </w:p>
          <w:p w:rsidR="00D02547" w:rsidRPr="00D04ED0" w:rsidRDefault="00D02547" w:rsidP="008A419D">
            <w:pPr>
              <w:shd w:val="clear" w:color="auto" w:fill="FFFFFF"/>
              <w:tabs>
                <w:tab w:val="left" w:pos="698"/>
              </w:tabs>
              <w:spacing w:line="475" w:lineRule="exact"/>
              <w:ind w:right="130" w:firstLine="65"/>
              <w:jc w:val="both"/>
            </w:pPr>
            <w:r w:rsidRPr="00D04ED0">
              <w:rPr>
                <w:rFonts w:ascii="Times New Roman" w:hAnsi="Times New Roman" w:cs="Times New Roman"/>
                <w:spacing w:val="-4"/>
                <w:sz w:val="28"/>
                <w:szCs w:val="28"/>
              </w:rPr>
              <w:t>4.3.</w:t>
            </w:r>
            <w:r w:rsidRPr="00D04ED0">
              <w:rPr>
                <w:rFonts w:ascii="Times New Roman" w:hAnsi="Times New Roman" w:cs="Times New Roman"/>
                <w:sz w:val="28"/>
                <w:szCs w:val="28"/>
              </w:rPr>
              <w:tab/>
            </w:r>
            <w:r>
              <w:rPr>
                <w:rFonts w:ascii="Times New Roman" w:hAnsi="Times New Roman" w:cs="Times New Roman"/>
                <w:spacing w:val="-1"/>
                <w:sz w:val="28"/>
                <w:szCs w:val="28"/>
              </w:rPr>
              <w:t>Установки УЗК контроля концов</w:t>
            </w:r>
            <w:r>
              <w:rPr>
                <w:rFonts w:ascii="Times New Roman" w:hAnsi="Times New Roman" w:cs="Times New Roman"/>
                <w:spacing w:val="-1"/>
                <w:sz w:val="28"/>
                <w:szCs w:val="28"/>
              </w:rPr>
              <w:br/>
            </w:r>
            <w:r>
              <w:rPr>
                <w:rFonts w:ascii="Times New Roman" w:hAnsi="Times New Roman" w:cs="Times New Roman"/>
                <w:sz w:val="28"/>
                <w:szCs w:val="28"/>
              </w:rPr>
              <w:t>трубы.</w:t>
            </w:r>
          </w:p>
          <w:p w:rsidR="00D02547" w:rsidRPr="00D04ED0" w:rsidRDefault="00D02547" w:rsidP="008A419D">
            <w:pPr>
              <w:shd w:val="clear" w:color="auto" w:fill="FFFFFF"/>
              <w:tabs>
                <w:tab w:val="left" w:pos="698"/>
              </w:tabs>
              <w:spacing w:line="475" w:lineRule="exact"/>
              <w:ind w:right="130" w:firstLine="72"/>
              <w:jc w:val="both"/>
            </w:pPr>
            <w:r w:rsidRPr="00D04ED0">
              <w:rPr>
                <w:rFonts w:ascii="Times New Roman" w:hAnsi="Times New Roman" w:cs="Times New Roman"/>
                <w:spacing w:val="-6"/>
                <w:sz w:val="28"/>
                <w:szCs w:val="28"/>
              </w:rPr>
              <w:t>4.4.</w:t>
            </w:r>
            <w:r w:rsidRPr="00D04ED0">
              <w:rPr>
                <w:rFonts w:ascii="Times New Roman" w:hAnsi="Times New Roman" w:cs="Times New Roman"/>
                <w:sz w:val="28"/>
                <w:szCs w:val="28"/>
              </w:rPr>
              <w:tab/>
            </w:r>
            <w:r>
              <w:rPr>
                <w:rFonts w:ascii="Times New Roman" w:hAnsi="Times New Roman" w:cs="Times New Roman"/>
                <w:spacing w:val="-1"/>
                <w:sz w:val="28"/>
                <w:szCs w:val="28"/>
              </w:rPr>
              <w:t>Оборудование УЗК тела трубы</w:t>
            </w:r>
            <w:r>
              <w:rPr>
                <w:rFonts w:ascii="Times New Roman" w:hAnsi="Times New Roman" w:cs="Times New Roman"/>
                <w:spacing w:val="-1"/>
                <w:sz w:val="28"/>
                <w:szCs w:val="28"/>
              </w:rPr>
              <w:br/>
            </w:r>
            <w:r>
              <w:rPr>
                <w:rFonts w:ascii="Times New Roman" w:hAnsi="Times New Roman" w:cs="Times New Roman"/>
                <w:sz w:val="28"/>
                <w:szCs w:val="28"/>
              </w:rPr>
              <w:t>после гидроиспытания. - 2 шт.</w:t>
            </w:r>
          </w:p>
        </w:tc>
      </w:tr>
    </w:tbl>
    <w:p w:rsidR="00D02547" w:rsidRDefault="00D02547" w:rsidP="008A419D">
      <w:pPr>
        <w:shd w:val="clear" w:color="auto" w:fill="FFFFFF"/>
        <w:spacing w:before="180"/>
        <w:ind w:left="9418"/>
        <w:jc w:val="both"/>
        <w:sectPr w:rsidR="00D02547">
          <w:pgSz w:w="11909" w:h="16834"/>
          <w:pgMar w:top="936" w:right="533" w:bottom="360" w:left="1542"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18"/>
        <w:gridCol w:w="4464"/>
        <w:gridCol w:w="4925"/>
      </w:tblGrid>
      <w:tr w:rsidR="00D02547" w:rsidRPr="00D04ED0">
        <w:trPr>
          <w:trHeight w:hRule="exact" w:val="3888"/>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4464"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jc w:val="both"/>
            </w:pP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D02547" w:rsidRPr="00D04ED0" w:rsidRDefault="00D02547" w:rsidP="008A419D">
            <w:pPr>
              <w:shd w:val="clear" w:color="auto" w:fill="FFFFFF"/>
              <w:tabs>
                <w:tab w:val="left" w:pos="684"/>
              </w:tabs>
              <w:spacing w:line="475" w:lineRule="exact"/>
              <w:ind w:right="94"/>
              <w:jc w:val="both"/>
            </w:pPr>
            <w:r w:rsidRPr="00D04ED0">
              <w:rPr>
                <w:rFonts w:ascii="Times New Roman" w:hAnsi="Times New Roman" w:cs="Times New Roman"/>
                <w:spacing w:val="-4"/>
                <w:sz w:val="28"/>
                <w:szCs w:val="28"/>
              </w:rPr>
              <w:t>4.5.</w:t>
            </w:r>
            <w:r w:rsidRPr="00D04ED0">
              <w:rPr>
                <w:rFonts w:ascii="Times New Roman" w:hAnsi="Times New Roman" w:cs="Times New Roman"/>
                <w:sz w:val="28"/>
                <w:szCs w:val="28"/>
              </w:rPr>
              <w:tab/>
            </w:r>
            <w:r>
              <w:rPr>
                <w:rFonts w:ascii="Times New Roman" w:hAnsi="Times New Roman" w:cs="Times New Roman"/>
                <w:sz w:val="28"/>
                <w:szCs w:val="28"/>
              </w:rPr>
              <w:t>Капле - струйный чернильный</w:t>
            </w:r>
            <w:r>
              <w:rPr>
                <w:rFonts w:ascii="Times New Roman" w:hAnsi="Times New Roman" w:cs="Times New Roman"/>
                <w:sz w:val="28"/>
                <w:szCs w:val="28"/>
              </w:rPr>
              <w:br/>
              <w:t>маркировщик (вместо маркировщика</w:t>
            </w:r>
            <w:r>
              <w:rPr>
                <w:rFonts w:ascii="Times New Roman" w:hAnsi="Times New Roman" w:cs="Times New Roman"/>
                <w:sz w:val="28"/>
                <w:szCs w:val="28"/>
              </w:rPr>
              <w:br/>
              <w:t>товарного знака), клеймовщик.</w:t>
            </w:r>
          </w:p>
          <w:p w:rsidR="00D02547" w:rsidRPr="00D04ED0" w:rsidRDefault="00D02547" w:rsidP="008A419D">
            <w:pPr>
              <w:shd w:val="clear" w:color="auto" w:fill="FFFFFF"/>
              <w:tabs>
                <w:tab w:val="left" w:pos="684"/>
              </w:tabs>
              <w:spacing w:line="475" w:lineRule="exact"/>
              <w:jc w:val="both"/>
            </w:pPr>
            <w:r w:rsidRPr="00D04ED0">
              <w:rPr>
                <w:rFonts w:ascii="Times New Roman" w:hAnsi="Times New Roman" w:cs="Times New Roman"/>
                <w:sz w:val="28"/>
                <w:szCs w:val="28"/>
              </w:rPr>
              <w:t>4.6.</w:t>
            </w:r>
            <w:r w:rsidRPr="00D04ED0">
              <w:rPr>
                <w:rFonts w:ascii="Times New Roman" w:hAnsi="Times New Roman" w:cs="Times New Roman"/>
                <w:sz w:val="28"/>
                <w:szCs w:val="28"/>
              </w:rPr>
              <w:tab/>
            </w:r>
            <w:r>
              <w:rPr>
                <w:rFonts w:ascii="Times New Roman" w:hAnsi="Times New Roman" w:cs="Times New Roman"/>
                <w:sz w:val="28"/>
                <w:szCs w:val="28"/>
              </w:rPr>
              <w:t>Обвязочная машина.</w:t>
            </w:r>
          </w:p>
          <w:p w:rsidR="00D02547" w:rsidRPr="00D04ED0" w:rsidRDefault="00D02547" w:rsidP="008A419D">
            <w:pPr>
              <w:shd w:val="clear" w:color="auto" w:fill="FFFFFF"/>
              <w:tabs>
                <w:tab w:val="left" w:pos="684"/>
              </w:tabs>
              <w:spacing w:line="475" w:lineRule="exact"/>
              <w:ind w:right="94"/>
              <w:jc w:val="both"/>
            </w:pPr>
            <w:r w:rsidRPr="00D04ED0">
              <w:rPr>
                <w:rFonts w:ascii="Times New Roman" w:hAnsi="Times New Roman" w:cs="Times New Roman"/>
                <w:spacing w:val="-4"/>
                <w:sz w:val="28"/>
                <w:szCs w:val="28"/>
              </w:rPr>
              <w:t>4.7.</w:t>
            </w:r>
            <w:r w:rsidRPr="00D04ED0">
              <w:rPr>
                <w:rFonts w:ascii="Times New Roman" w:hAnsi="Times New Roman" w:cs="Times New Roman"/>
                <w:sz w:val="28"/>
                <w:szCs w:val="28"/>
              </w:rPr>
              <w:tab/>
            </w:r>
            <w:r>
              <w:rPr>
                <w:rFonts w:ascii="Times New Roman" w:hAnsi="Times New Roman" w:cs="Times New Roman"/>
                <w:sz w:val="28"/>
                <w:szCs w:val="28"/>
              </w:rPr>
              <w:t>Программируемый логический</w:t>
            </w:r>
            <w:r>
              <w:rPr>
                <w:rFonts w:ascii="Times New Roman" w:hAnsi="Times New Roman" w:cs="Times New Roman"/>
                <w:sz w:val="28"/>
                <w:szCs w:val="28"/>
              </w:rPr>
              <w:br/>
              <w:t>контроллер - 2 шт.</w:t>
            </w:r>
          </w:p>
          <w:p w:rsidR="00D02547" w:rsidRPr="00D04ED0" w:rsidRDefault="00D02547" w:rsidP="008A419D">
            <w:pPr>
              <w:shd w:val="clear" w:color="auto" w:fill="FFFFFF"/>
              <w:tabs>
                <w:tab w:val="left" w:pos="698"/>
              </w:tabs>
              <w:spacing w:line="475" w:lineRule="exact"/>
              <w:jc w:val="both"/>
            </w:pPr>
            <w:r w:rsidRPr="00D04ED0">
              <w:rPr>
                <w:rFonts w:ascii="Times New Roman" w:hAnsi="Times New Roman" w:cs="Times New Roman"/>
                <w:spacing w:val="-6"/>
                <w:sz w:val="28"/>
                <w:szCs w:val="28"/>
              </w:rPr>
              <w:t>4.8.</w:t>
            </w:r>
            <w:r w:rsidRPr="00D04ED0">
              <w:rPr>
                <w:rFonts w:ascii="Times New Roman" w:hAnsi="Times New Roman" w:cs="Times New Roman"/>
                <w:sz w:val="28"/>
                <w:szCs w:val="28"/>
              </w:rPr>
              <w:tab/>
            </w:r>
            <w:r>
              <w:rPr>
                <w:rFonts w:ascii="Times New Roman" w:hAnsi="Times New Roman" w:cs="Times New Roman"/>
                <w:spacing w:val="-1"/>
                <w:sz w:val="28"/>
                <w:szCs w:val="28"/>
              </w:rPr>
              <w:t>Строительно-монтажные работы.</w:t>
            </w:r>
          </w:p>
        </w:tc>
      </w:tr>
    </w:tbl>
    <w:p w:rsidR="00D02547" w:rsidRDefault="00D02547" w:rsidP="008A419D">
      <w:pPr>
        <w:shd w:val="clear" w:color="auto" w:fill="FFFFFF"/>
        <w:spacing w:before="281" w:line="475" w:lineRule="exact"/>
        <w:ind w:left="137"/>
        <w:jc w:val="both"/>
        <w:rPr>
          <w:rFonts w:ascii="Times New Roman" w:hAnsi="Times New Roman" w:cs="Times New Roman"/>
          <w:sz w:val="28"/>
          <w:szCs w:val="28"/>
        </w:rPr>
      </w:pPr>
      <w:r>
        <w:rPr>
          <w:rFonts w:ascii="Times New Roman" w:hAnsi="Times New Roman" w:cs="Times New Roman"/>
          <w:i/>
          <w:iCs/>
          <w:sz w:val="28"/>
          <w:szCs w:val="28"/>
        </w:rPr>
        <w:t xml:space="preserve">Качество продукции - ключевая задача цеха и коллектива </w:t>
      </w:r>
      <w:r>
        <w:rPr>
          <w:rFonts w:ascii="Times New Roman" w:hAnsi="Times New Roman" w:cs="Times New Roman"/>
          <w:sz w:val="28"/>
          <w:szCs w:val="28"/>
        </w:rPr>
        <w:t>Как уже говорилось ранее, в 200</w:t>
      </w:r>
      <w:r w:rsidRPr="00D63E71">
        <w:rPr>
          <w:rFonts w:ascii="Times New Roman" w:hAnsi="Times New Roman" w:cs="Times New Roman"/>
          <w:sz w:val="28"/>
          <w:szCs w:val="28"/>
        </w:rPr>
        <w:t>8</w:t>
      </w:r>
      <w:r>
        <w:rPr>
          <w:rFonts w:ascii="Times New Roman" w:hAnsi="Times New Roman" w:cs="Times New Roman"/>
          <w:sz w:val="28"/>
          <w:szCs w:val="28"/>
        </w:rPr>
        <w:t xml:space="preserve"> году в цехе была принята среднесрочная программа, в которой одним из основных пунктов был пункт «Внедрение мероприятий по повышению качества труб и расширение сортамента выпускаемой продукции ТЭСЦ -5». На основе этих мероприятий был защищен инвестиционный проект стоимостью 44.2 млн. руб., в котором были сформулированы основные требования к качеству выпускаемой продукции на основании требований стандарта </w:t>
      </w:r>
      <w:r>
        <w:rPr>
          <w:rFonts w:ascii="Times New Roman" w:hAnsi="Times New Roman" w:cs="Times New Roman"/>
          <w:sz w:val="28"/>
          <w:szCs w:val="28"/>
          <w:lang w:val="en-US"/>
        </w:rPr>
        <w:t>API</w:t>
      </w:r>
      <w:r w:rsidRPr="00783A5A">
        <w:rPr>
          <w:rFonts w:ascii="Times New Roman" w:hAnsi="Times New Roman" w:cs="Times New Roman"/>
          <w:sz w:val="28"/>
          <w:szCs w:val="28"/>
        </w:rPr>
        <w:t xml:space="preserve"> - 5</w:t>
      </w:r>
      <w:r>
        <w:rPr>
          <w:rFonts w:ascii="Times New Roman" w:hAnsi="Times New Roman" w:cs="Times New Roman"/>
          <w:sz w:val="28"/>
          <w:szCs w:val="28"/>
          <w:lang w:val="en-US"/>
        </w:rPr>
        <w:t>ST</w:t>
      </w:r>
      <w:r w:rsidRPr="00783A5A">
        <w:rPr>
          <w:rFonts w:ascii="Times New Roman" w:hAnsi="Times New Roman" w:cs="Times New Roman"/>
          <w:sz w:val="28"/>
          <w:szCs w:val="28"/>
        </w:rPr>
        <w:t xml:space="preserve"> </w:t>
      </w:r>
      <w:r>
        <w:rPr>
          <w:rFonts w:ascii="Times New Roman" w:hAnsi="Times New Roman" w:cs="Times New Roman"/>
          <w:sz w:val="28"/>
          <w:szCs w:val="28"/>
        </w:rPr>
        <w:t>(редакция № 7). Это очень строгие нормативы Американского нефтяного института, одного из ведущих мировых разработчиков стандартов нефтедобычи, к контролю качества трубной продукции.</w:t>
      </w:r>
    </w:p>
    <w:p w:rsidR="00D02547" w:rsidRPr="005B0942" w:rsidRDefault="00D02547" w:rsidP="008A419D">
      <w:pPr>
        <w:shd w:val="clear" w:color="auto" w:fill="FFFFFF"/>
        <w:spacing w:before="281" w:line="475" w:lineRule="exact"/>
        <w:ind w:left="137"/>
        <w:jc w:val="both"/>
      </w:pPr>
    </w:p>
    <w:p w:rsidR="00D02547" w:rsidRPr="005B0942" w:rsidRDefault="00D02547" w:rsidP="005B0942">
      <w:pPr>
        <w:shd w:val="clear" w:color="auto" w:fill="FFFFFF"/>
        <w:spacing w:line="475" w:lineRule="exact"/>
        <w:jc w:val="both"/>
        <w:rPr>
          <w:i/>
        </w:rPr>
      </w:pPr>
      <w:r w:rsidRPr="005B0942">
        <w:rPr>
          <w:rFonts w:ascii="Times New Roman" w:hAnsi="Times New Roman" w:cs="Times New Roman"/>
          <w:i/>
          <w:sz w:val="28"/>
          <w:szCs w:val="28"/>
        </w:rPr>
        <w:t>Функциональное развитие персонала</w:t>
      </w:r>
    </w:p>
    <w:p w:rsidR="00D02547" w:rsidRDefault="00D02547" w:rsidP="008A419D">
      <w:pPr>
        <w:shd w:val="clear" w:color="auto" w:fill="FFFFFF"/>
        <w:spacing w:line="475" w:lineRule="exact"/>
        <w:ind w:left="158" w:firstLine="713"/>
        <w:jc w:val="both"/>
      </w:pPr>
      <w:r>
        <w:rPr>
          <w:rFonts w:ascii="Times New Roman" w:hAnsi="Times New Roman" w:cs="Times New Roman"/>
          <w:sz w:val="28"/>
          <w:szCs w:val="28"/>
        </w:rPr>
        <w:t xml:space="preserve">В связи с модернизацией, в цехе разработана большая программа по повышению квалификации специалистов и программа по совмещению функций ремонтного и технологического персонала. ТЭСЦ-5 является высоко автоматизированным производством, поэтому большое внимание уделяется повышению профессиональных навыков электротехнического персонала, который обеспечивает программное обеспечение станков и агрегатов. Для предстоящего обслуживания вновь установленных станков фирмы </w:t>
      </w:r>
      <w:r>
        <w:rPr>
          <w:rFonts w:ascii="Times New Roman" w:hAnsi="Times New Roman" w:cs="Times New Roman"/>
          <w:sz w:val="28"/>
          <w:szCs w:val="28"/>
          <w:lang w:val="en-US"/>
        </w:rPr>
        <w:t>SMS</w:t>
      </w:r>
      <w:r w:rsidRPr="00783A5A">
        <w:rPr>
          <w:rFonts w:ascii="Times New Roman" w:hAnsi="Times New Roman" w:cs="Times New Roman"/>
          <w:sz w:val="28"/>
          <w:szCs w:val="28"/>
        </w:rPr>
        <w:t xml:space="preserve"> </w:t>
      </w:r>
      <w:r>
        <w:rPr>
          <w:rFonts w:ascii="Times New Roman" w:hAnsi="Times New Roman" w:cs="Times New Roman"/>
          <w:sz w:val="28"/>
          <w:szCs w:val="28"/>
          <w:lang w:val="en-US"/>
        </w:rPr>
        <w:t>MEER</w:t>
      </w:r>
      <w:r w:rsidRPr="00783A5A">
        <w:rPr>
          <w:rFonts w:ascii="Times New Roman" w:hAnsi="Times New Roman" w:cs="Times New Roman"/>
          <w:sz w:val="28"/>
          <w:szCs w:val="28"/>
        </w:rPr>
        <w:t xml:space="preserve"> </w:t>
      </w:r>
      <w:r>
        <w:rPr>
          <w:rFonts w:ascii="Times New Roman" w:hAnsi="Times New Roman" w:cs="Times New Roman"/>
          <w:sz w:val="28"/>
          <w:szCs w:val="28"/>
        </w:rPr>
        <w:t xml:space="preserve">все ведущие специалисты цеха уже прошли обучение по изучению ПО </w:t>
      </w:r>
      <w:r>
        <w:rPr>
          <w:rFonts w:ascii="Times New Roman" w:hAnsi="Times New Roman" w:cs="Times New Roman"/>
          <w:sz w:val="28"/>
          <w:szCs w:val="28"/>
          <w:lang w:val="en-US"/>
        </w:rPr>
        <w:t>SIMATIC</w:t>
      </w:r>
      <w:r w:rsidRPr="008969BF">
        <w:rPr>
          <w:rFonts w:ascii="Times New Roman" w:hAnsi="Times New Roman" w:cs="Times New Roman"/>
          <w:sz w:val="28"/>
          <w:szCs w:val="28"/>
        </w:rPr>
        <w:t xml:space="preserve"> </w:t>
      </w:r>
      <w:r>
        <w:rPr>
          <w:rFonts w:ascii="Times New Roman" w:hAnsi="Times New Roman" w:cs="Times New Roman"/>
          <w:sz w:val="28"/>
          <w:szCs w:val="28"/>
        </w:rPr>
        <w:t>в учебном центре НПО "Санкт - Петербургской</w:t>
      </w:r>
    </w:p>
    <w:p w:rsidR="00D02547" w:rsidRDefault="00D02547" w:rsidP="008A419D">
      <w:pPr>
        <w:shd w:val="clear" w:color="auto" w:fill="FFFFFF"/>
        <w:spacing w:before="396"/>
        <w:ind w:left="9418"/>
        <w:jc w:val="both"/>
        <w:sectPr w:rsidR="00D02547">
          <w:pgSz w:w="11909" w:h="16834"/>
          <w:pgMar w:top="936" w:right="478" w:bottom="360" w:left="1624" w:header="720" w:footer="720" w:gutter="0"/>
          <w:cols w:space="60"/>
          <w:noEndnote/>
        </w:sectPr>
      </w:pPr>
    </w:p>
    <w:p w:rsidR="00D02547" w:rsidRDefault="00D02547" w:rsidP="008A419D">
      <w:pPr>
        <w:shd w:val="clear" w:color="auto" w:fill="FFFFFF"/>
        <w:spacing w:line="475" w:lineRule="exact"/>
        <w:jc w:val="both"/>
      </w:pPr>
      <w:r>
        <w:rPr>
          <w:rFonts w:ascii="Times New Roman" w:hAnsi="Times New Roman" w:cs="Times New Roman"/>
          <w:sz w:val="28"/>
          <w:szCs w:val="28"/>
        </w:rPr>
        <w:t xml:space="preserve">электротехнической компании». По обслуживанию и ремонту новых станков, обучение также проводится непосредственно в цехе шеф монтажниками фирмы </w:t>
      </w:r>
      <w:r>
        <w:rPr>
          <w:rFonts w:ascii="Times New Roman" w:hAnsi="Times New Roman" w:cs="Times New Roman"/>
          <w:sz w:val="28"/>
          <w:szCs w:val="28"/>
          <w:lang w:val="en-US"/>
        </w:rPr>
        <w:t>SMS</w:t>
      </w:r>
      <w:r w:rsidRPr="00783A5A">
        <w:rPr>
          <w:rFonts w:ascii="Times New Roman" w:hAnsi="Times New Roman" w:cs="Times New Roman"/>
          <w:sz w:val="28"/>
          <w:szCs w:val="28"/>
        </w:rPr>
        <w:t xml:space="preserve"> </w:t>
      </w:r>
      <w:r>
        <w:rPr>
          <w:rFonts w:ascii="Times New Roman" w:hAnsi="Times New Roman" w:cs="Times New Roman"/>
          <w:sz w:val="28"/>
          <w:szCs w:val="28"/>
          <w:lang w:val="en-US"/>
        </w:rPr>
        <w:t>MEER</w:t>
      </w:r>
      <w:r w:rsidRPr="00783A5A">
        <w:rPr>
          <w:rFonts w:ascii="Times New Roman" w:hAnsi="Times New Roman" w:cs="Times New Roman"/>
          <w:sz w:val="28"/>
          <w:szCs w:val="28"/>
        </w:rPr>
        <w:t xml:space="preserve">. </w:t>
      </w:r>
      <w:r>
        <w:rPr>
          <w:rFonts w:ascii="Times New Roman" w:hAnsi="Times New Roman" w:cs="Times New Roman"/>
          <w:sz w:val="28"/>
          <w:szCs w:val="28"/>
        </w:rPr>
        <w:t>В 1 кв. 200</w:t>
      </w:r>
      <w:r w:rsidRPr="00D63E71">
        <w:rPr>
          <w:rFonts w:ascii="Times New Roman" w:hAnsi="Times New Roman" w:cs="Times New Roman"/>
          <w:sz w:val="28"/>
          <w:szCs w:val="28"/>
        </w:rPr>
        <w:t>9</w:t>
      </w:r>
      <w:r>
        <w:rPr>
          <w:rFonts w:ascii="Times New Roman" w:hAnsi="Times New Roman" w:cs="Times New Roman"/>
          <w:sz w:val="28"/>
          <w:szCs w:val="28"/>
        </w:rPr>
        <w:t xml:space="preserve"> г. все мастера цеха прошли «Школу мастеров» в учебном центре ОАО «ВМЗ», где поводятся и другие различные курсы мастерства, на которых обучается персонал ТЭСЦ-5. Расходы цеха на подготовку, переподготовку и повышение квалификации персонала в 200</w:t>
      </w:r>
      <w:r w:rsidRPr="00D63E71">
        <w:rPr>
          <w:rFonts w:ascii="Times New Roman" w:hAnsi="Times New Roman" w:cs="Times New Roman"/>
          <w:sz w:val="28"/>
          <w:szCs w:val="28"/>
        </w:rPr>
        <w:t>8</w:t>
      </w:r>
      <w:r>
        <w:rPr>
          <w:rFonts w:ascii="Times New Roman" w:hAnsi="Times New Roman" w:cs="Times New Roman"/>
          <w:sz w:val="28"/>
          <w:szCs w:val="28"/>
        </w:rPr>
        <w:t xml:space="preserve"> году составили более 500 тыс. рублей.</w:t>
      </w:r>
    </w:p>
    <w:p w:rsidR="00D02547" w:rsidRDefault="00D02547" w:rsidP="008A419D">
      <w:pPr>
        <w:shd w:val="clear" w:color="auto" w:fill="FFFFFF"/>
        <w:spacing w:line="475" w:lineRule="exact"/>
        <w:ind w:left="7" w:firstLine="713"/>
        <w:jc w:val="both"/>
      </w:pPr>
      <w:r>
        <w:rPr>
          <w:rFonts w:ascii="Times New Roman" w:hAnsi="Times New Roman" w:cs="Times New Roman"/>
          <w:sz w:val="28"/>
          <w:szCs w:val="28"/>
        </w:rPr>
        <w:t>ТЭСЦ-5 является подразделением ОАО «ВМЗ», поэтому соблюдает корпоративный стиль Выксунского металлургического завода. Создан свой фирменный стиль спецодежды. Созданы корпоративные стандарты на документооборот внутри организации. Руководство цеха разработало программу по формированию корпоративной лояльности, например совместное празднование различных дат. Это стало уже хорошей традицией. На предприятии сохранен гарантированный социальный пакет. Так, частично оплачиваются путевки для отдыха и санаторное - курортное лечение работников, проводятся летние оздоровительные программы для детей сотрудников. Все работники имеют возможность получать квалифицированное медицинское обслуживание, благодаря выстроенной многоступенчатой структуре медицинских объектов - от цехового медпункта до заводской поликлиники. Большое внимание уделяется в цехе развитию массового спорта. Основные задачи спортивных мероприятий, физкультурно-оздоровительная работа и развитие массовых видов спорта, пропаганда здорового образа жизни и активных видов отдыха.</w:t>
      </w:r>
    </w:p>
    <w:p w:rsidR="00D02547" w:rsidRPr="00E27916" w:rsidRDefault="00D02547" w:rsidP="008A419D">
      <w:pPr>
        <w:shd w:val="clear" w:color="auto" w:fill="FFFFFF"/>
        <w:spacing w:before="360"/>
        <w:ind w:left="14"/>
        <w:jc w:val="both"/>
        <w:rPr>
          <w:rFonts w:cs="Times New Roman"/>
          <w:sz w:val="32"/>
          <w:szCs w:val="32"/>
        </w:rPr>
      </w:pPr>
    </w:p>
    <w:p w:rsidR="00D02547" w:rsidRPr="00E27916" w:rsidRDefault="00D02547" w:rsidP="008A419D">
      <w:pPr>
        <w:shd w:val="clear" w:color="auto" w:fill="FFFFFF"/>
        <w:spacing w:before="360"/>
        <w:ind w:left="14"/>
        <w:jc w:val="both"/>
        <w:rPr>
          <w:rFonts w:cs="Times New Roman"/>
          <w:sz w:val="32"/>
          <w:szCs w:val="32"/>
        </w:rPr>
      </w:pPr>
    </w:p>
    <w:p w:rsidR="00D02547" w:rsidRPr="00E27916" w:rsidRDefault="00D02547" w:rsidP="008A419D">
      <w:pPr>
        <w:shd w:val="clear" w:color="auto" w:fill="FFFFFF"/>
        <w:spacing w:before="360"/>
        <w:ind w:left="14"/>
        <w:jc w:val="both"/>
        <w:rPr>
          <w:rFonts w:cs="Times New Roman"/>
          <w:sz w:val="32"/>
          <w:szCs w:val="32"/>
        </w:rPr>
      </w:pPr>
    </w:p>
    <w:p w:rsidR="00D02547" w:rsidRPr="00E27916" w:rsidRDefault="00D02547" w:rsidP="008A419D">
      <w:pPr>
        <w:shd w:val="clear" w:color="auto" w:fill="FFFFFF"/>
        <w:spacing w:before="360"/>
        <w:ind w:left="14"/>
        <w:jc w:val="both"/>
        <w:rPr>
          <w:rFonts w:cs="Times New Roman"/>
          <w:sz w:val="32"/>
          <w:szCs w:val="32"/>
        </w:rPr>
      </w:pPr>
    </w:p>
    <w:p w:rsidR="00D02547" w:rsidRPr="00E27916" w:rsidRDefault="00D02547" w:rsidP="008A419D">
      <w:pPr>
        <w:shd w:val="clear" w:color="auto" w:fill="FFFFFF"/>
        <w:spacing w:before="360"/>
        <w:ind w:left="14"/>
        <w:jc w:val="both"/>
        <w:rPr>
          <w:rFonts w:cs="Times New Roman"/>
          <w:sz w:val="32"/>
          <w:szCs w:val="32"/>
        </w:rPr>
      </w:pPr>
    </w:p>
    <w:p w:rsidR="00D02547" w:rsidRDefault="00D02547" w:rsidP="008A419D">
      <w:pPr>
        <w:shd w:val="clear" w:color="auto" w:fill="FFFFFF"/>
        <w:spacing w:before="360"/>
        <w:ind w:left="14"/>
        <w:jc w:val="both"/>
      </w:pPr>
      <w:r>
        <w:rPr>
          <w:rFonts w:cs="Times New Roman"/>
          <w:sz w:val="32"/>
          <w:szCs w:val="32"/>
        </w:rPr>
        <w:t>Заключение</w:t>
      </w:r>
      <w:r>
        <w:rPr>
          <w:sz w:val="32"/>
          <w:szCs w:val="32"/>
        </w:rPr>
        <w:t>.</w:t>
      </w:r>
    </w:p>
    <w:p w:rsidR="00D02547" w:rsidRDefault="00D02547" w:rsidP="008A419D">
      <w:pPr>
        <w:shd w:val="clear" w:color="auto" w:fill="FFFFFF"/>
        <w:spacing w:line="475" w:lineRule="exact"/>
        <w:jc w:val="both"/>
      </w:pPr>
      <w:r>
        <w:rPr>
          <w:rFonts w:ascii="Times New Roman" w:hAnsi="Times New Roman" w:cs="Times New Roman"/>
          <w:sz w:val="28"/>
          <w:szCs w:val="28"/>
        </w:rPr>
        <w:t>Требуются следующие улучшения производственного характера: повышение квалификации рабочих, повышение качества ремонта с соблюдением временного графика, экономное и рациональное использование материальных и финансовых ресурсов. Сама система ТЭСЦ-5 не требует больших серьезных преобразований. Организация действует в соответствии с правилами     и     процедурами,     специально     установленными     высшим</w:t>
      </w:r>
      <w:r w:rsidRPr="00D4254F">
        <w:rPr>
          <w:rFonts w:ascii="Times New Roman" w:hAnsi="Times New Roman" w:cs="Times New Roman"/>
          <w:sz w:val="28"/>
          <w:szCs w:val="28"/>
        </w:rPr>
        <w:t xml:space="preserve">  </w:t>
      </w:r>
      <w:r>
        <w:rPr>
          <w:rFonts w:ascii="Times New Roman" w:hAnsi="Times New Roman" w:cs="Times New Roman"/>
          <w:sz w:val="28"/>
          <w:szCs w:val="28"/>
        </w:rPr>
        <w:t>руководством для контроля поведения работников. Очень важно создать систему стимулирования предложений, связанных с разработкой новой технологии, продукции, новых рынков и др. Предприятие должно заботиться о повышении уровня образования своих работников. Наилучшим подходом является обучение через деятельность, т. е. непосредственное вовлечение в решение реальных проблем.</w:t>
      </w:r>
    </w:p>
    <w:p w:rsidR="00D02547" w:rsidRDefault="00D02547" w:rsidP="008A419D">
      <w:pPr>
        <w:shd w:val="clear" w:color="auto" w:fill="FFFFFF"/>
        <w:spacing w:line="475" w:lineRule="exact"/>
        <w:ind w:firstLine="540"/>
        <w:jc w:val="both"/>
      </w:pPr>
      <w:r>
        <w:rPr>
          <w:rFonts w:ascii="Times New Roman" w:hAnsi="Times New Roman" w:cs="Times New Roman"/>
          <w:sz w:val="28"/>
          <w:szCs w:val="28"/>
        </w:rPr>
        <w:t>Анализ влияния внешней среды — 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слабыми сторонами организации, а также возможностями и угрозами, которые заключены во внешней среде. Очевидно, что, не зная среды, организация не сможет существовать. Организация изучает среду, чтобы обеспечить себе успешное продвижение к своим целям, вырабатывает стратегию взаимодействия с элементами внешней среды, обеспечивающую ей наиболее комфортное сосуществование.</w:t>
      </w:r>
    </w:p>
    <w:p w:rsidR="00D02547" w:rsidRDefault="00D02547" w:rsidP="008A419D">
      <w:pPr>
        <w:shd w:val="clear" w:color="auto" w:fill="FFFFFF"/>
        <w:spacing w:line="475" w:lineRule="exact"/>
        <w:ind w:left="14" w:firstLine="691"/>
        <w:jc w:val="both"/>
      </w:pPr>
      <w:r>
        <w:rPr>
          <w:rFonts w:ascii="Times New Roman" w:hAnsi="Times New Roman" w:cs="Times New Roman"/>
          <w:sz w:val="28"/>
          <w:szCs w:val="28"/>
        </w:rPr>
        <w:t>На сегодняшний день внешняя среда имеет важное значение для всех без исключения организаций. В целях выживания и развития в условиях чрезвычайно динамичной и неопределенной внешней среды (а это является общими характеристиками современного окружения отечественных промышленных предприятий) организациям необходимо приспосабливаться к изменениям, а также самим активно формировать свое будущее. Поэтому определяющее значение в рыночных условиях играет стратегическое управление, информационной основой которого является анализ макро- и микроокружения организации. Сегодня практически все основные функциональные подразделения промышленных предприятий имеют определенное представление о внешней среде. Однако процедуры сбора, анализа и передачи информации о ней осуществляется в большинстве случаев нецеленаправленно, спонтанно и случайно, поэтому она не дает целостного представления о внешней среде и ее влиянии на результаты</w:t>
      </w:r>
    </w:p>
    <w:p w:rsidR="00D02547" w:rsidRDefault="00D02547" w:rsidP="008A419D">
      <w:pPr>
        <w:shd w:val="clear" w:color="auto" w:fill="FFFFFF"/>
        <w:spacing w:line="482" w:lineRule="exact"/>
        <w:ind w:left="7"/>
        <w:jc w:val="both"/>
      </w:pPr>
      <w:r>
        <w:rPr>
          <w:rFonts w:ascii="Times New Roman" w:hAnsi="Times New Roman" w:cs="Times New Roman"/>
          <w:sz w:val="28"/>
          <w:szCs w:val="28"/>
        </w:rPr>
        <w:t>деятельности предприятия. В силу вышесказанного можно сделать вывод, что единственно правильным вариантом поведения современного предприятия для достижения эффективного долгосрочного функционирования и успешного развития является уделение повышенного внимание анализу внешней среды. А для этого необходима разработка и осуществление комплексного анализа с учетом индивидуальных особенностей предприятия при соответствующим кадровом, финансовым и техническом обеспечении. Только при этом условии можно рассчитывать на эффективность принимаемых стратегических и оперативных управленческих решений.</w:t>
      </w:r>
    </w:p>
    <w:p w:rsidR="00D02547" w:rsidRDefault="00D02547" w:rsidP="008A419D">
      <w:pPr>
        <w:shd w:val="clear" w:color="auto" w:fill="FFFFFF"/>
        <w:spacing w:line="482" w:lineRule="exact"/>
        <w:ind w:left="22" w:firstLine="713"/>
        <w:jc w:val="both"/>
      </w:pPr>
      <w:r>
        <w:rPr>
          <w:rFonts w:ascii="Times New Roman" w:hAnsi="Times New Roman" w:cs="Times New Roman"/>
          <w:sz w:val="28"/>
          <w:szCs w:val="28"/>
        </w:rPr>
        <w:t>Нет необходимости доказывать, что в рыночных условиях и, особенно в период кризиса эффективность хозяйственной деятельности в огромной степени зависит от качества работы управленческого аппарата. Чтобы работа была еще лучше, начальник должен обладать не только профессиональными знаниями, но и организаторским искусством, специальной подготовкой в области экономики, социологии и психологии, менеджмента и маркетинга.</w:t>
      </w:r>
    </w:p>
    <w:p w:rsidR="00D02547" w:rsidRDefault="00D02547" w:rsidP="008A419D">
      <w:pPr>
        <w:shd w:val="clear" w:color="auto" w:fill="FFFFFF"/>
        <w:spacing w:line="482" w:lineRule="exact"/>
        <w:ind w:left="29" w:firstLine="720"/>
        <w:jc w:val="both"/>
      </w:pPr>
      <w:r>
        <w:rPr>
          <w:rFonts w:ascii="Times New Roman" w:hAnsi="Times New Roman" w:cs="Times New Roman"/>
          <w:sz w:val="28"/>
          <w:szCs w:val="28"/>
        </w:rPr>
        <w:t>Очень важно руководителю точно определить свои желания и стремления воплощать то, что он задумал, тогда ему будут доверять, тогда он будет иметь успех.</w:t>
      </w:r>
    </w:p>
    <w:p w:rsidR="00D02547" w:rsidRPr="00E27916" w:rsidRDefault="00D02547" w:rsidP="008A419D">
      <w:pPr>
        <w:shd w:val="clear" w:color="auto" w:fill="FFFFFF"/>
        <w:spacing w:before="396"/>
        <w:jc w:val="both"/>
      </w:pPr>
    </w:p>
    <w:p w:rsidR="00D02547" w:rsidRPr="00E27916" w:rsidRDefault="00D02547" w:rsidP="008A419D">
      <w:pPr>
        <w:shd w:val="clear" w:color="auto" w:fill="FFFFFF"/>
        <w:spacing w:before="396"/>
        <w:jc w:val="both"/>
      </w:pPr>
    </w:p>
    <w:p w:rsidR="00D02547" w:rsidRPr="00E27916" w:rsidRDefault="00D02547" w:rsidP="008A419D">
      <w:pPr>
        <w:shd w:val="clear" w:color="auto" w:fill="FFFFFF"/>
        <w:spacing w:before="396"/>
        <w:jc w:val="both"/>
      </w:pPr>
    </w:p>
    <w:p w:rsidR="00D02547" w:rsidRPr="00E27916" w:rsidRDefault="00D02547" w:rsidP="008A419D">
      <w:pPr>
        <w:shd w:val="clear" w:color="auto" w:fill="FFFFFF"/>
        <w:spacing w:before="396"/>
        <w:jc w:val="both"/>
      </w:pPr>
    </w:p>
    <w:p w:rsidR="00D02547" w:rsidRPr="00E27916" w:rsidRDefault="00D02547" w:rsidP="008A419D">
      <w:pPr>
        <w:shd w:val="clear" w:color="auto" w:fill="FFFFFF"/>
        <w:spacing w:before="396"/>
        <w:jc w:val="both"/>
      </w:pPr>
    </w:p>
    <w:p w:rsidR="00D02547" w:rsidRPr="00E27916" w:rsidRDefault="00D02547" w:rsidP="008A419D">
      <w:pPr>
        <w:shd w:val="clear" w:color="auto" w:fill="FFFFFF"/>
        <w:spacing w:before="396"/>
        <w:jc w:val="both"/>
      </w:pPr>
    </w:p>
    <w:p w:rsidR="00D02547" w:rsidRPr="00E27916" w:rsidRDefault="00D02547" w:rsidP="008A419D">
      <w:pPr>
        <w:shd w:val="clear" w:color="auto" w:fill="FFFFFF"/>
        <w:spacing w:before="396"/>
        <w:jc w:val="both"/>
      </w:pPr>
    </w:p>
    <w:p w:rsidR="00D02547" w:rsidRDefault="00D02547" w:rsidP="008A419D">
      <w:pPr>
        <w:shd w:val="clear" w:color="auto" w:fill="FFFFFF"/>
        <w:jc w:val="both"/>
      </w:pPr>
      <w:r>
        <w:rPr>
          <w:rFonts w:ascii="Courier New" w:hAnsi="Courier New" w:cs="Times New Roman"/>
          <w:spacing w:val="-13"/>
          <w:sz w:val="34"/>
          <w:szCs w:val="34"/>
        </w:rPr>
        <w:t>ЛИТЕРАТУРА</w:t>
      </w:r>
    </w:p>
    <w:p w:rsidR="00D02547" w:rsidRDefault="00D02547" w:rsidP="008A419D">
      <w:pPr>
        <w:shd w:val="clear" w:color="auto" w:fill="FFFFFF"/>
        <w:tabs>
          <w:tab w:val="left" w:pos="742"/>
        </w:tabs>
        <w:spacing w:line="410" w:lineRule="exact"/>
        <w:ind w:left="367"/>
        <w:jc w:val="both"/>
      </w:pPr>
      <w:r>
        <w:rPr>
          <w:spacing w:val="-21"/>
          <w:sz w:val="24"/>
          <w:szCs w:val="24"/>
        </w:rPr>
        <w:t>1.</w:t>
      </w:r>
      <w:r>
        <w:rPr>
          <w:sz w:val="24"/>
          <w:szCs w:val="24"/>
        </w:rPr>
        <w:tab/>
      </w:r>
      <w:r>
        <w:rPr>
          <w:rFonts w:cs="Times New Roman"/>
          <w:sz w:val="24"/>
          <w:szCs w:val="24"/>
        </w:rPr>
        <w:t>Семенов</w:t>
      </w:r>
      <w:r>
        <w:rPr>
          <w:sz w:val="24"/>
          <w:szCs w:val="24"/>
        </w:rPr>
        <w:t xml:space="preserve"> </w:t>
      </w:r>
      <w:r>
        <w:rPr>
          <w:rFonts w:cs="Times New Roman"/>
          <w:sz w:val="24"/>
          <w:szCs w:val="24"/>
        </w:rPr>
        <w:t>А</w:t>
      </w:r>
      <w:r>
        <w:rPr>
          <w:sz w:val="24"/>
          <w:szCs w:val="24"/>
        </w:rPr>
        <w:t>.</w:t>
      </w:r>
      <w:r>
        <w:rPr>
          <w:rFonts w:cs="Times New Roman"/>
          <w:sz w:val="24"/>
          <w:szCs w:val="24"/>
        </w:rPr>
        <w:t>К</w:t>
      </w:r>
      <w:r>
        <w:rPr>
          <w:sz w:val="24"/>
          <w:szCs w:val="24"/>
        </w:rPr>
        <w:t xml:space="preserve">., </w:t>
      </w:r>
      <w:r>
        <w:rPr>
          <w:rFonts w:cs="Times New Roman"/>
          <w:sz w:val="24"/>
          <w:szCs w:val="24"/>
        </w:rPr>
        <w:t>Набоков</w:t>
      </w:r>
      <w:r>
        <w:rPr>
          <w:sz w:val="24"/>
          <w:szCs w:val="24"/>
        </w:rPr>
        <w:t xml:space="preserve"> </w:t>
      </w:r>
      <w:r>
        <w:rPr>
          <w:rFonts w:cs="Times New Roman"/>
          <w:sz w:val="24"/>
          <w:szCs w:val="24"/>
        </w:rPr>
        <w:t>В</w:t>
      </w:r>
      <w:r>
        <w:rPr>
          <w:sz w:val="24"/>
          <w:szCs w:val="24"/>
        </w:rPr>
        <w:t>.</w:t>
      </w:r>
      <w:r>
        <w:rPr>
          <w:rFonts w:cs="Times New Roman"/>
          <w:sz w:val="24"/>
          <w:szCs w:val="24"/>
        </w:rPr>
        <w:t>И</w:t>
      </w:r>
      <w:r>
        <w:rPr>
          <w:sz w:val="24"/>
          <w:szCs w:val="24"/>
        </w:rPr>
        <w:t xml:space="preserve">., </w:t>
      </w:r>
      <w:r>
        <w:rPr>
          <w:rFonts w:cs="Times New Roman"/>
          <w:sz w:val="24"/>
          <w:szCs w:val="24"/>
        </w:rPr>
        <w:t>«Основы</w:t>
      </w:r>
      <w:r>
        <w:rPr>
          <w:sz w:val="24"/>
          <w:szCs w:val="24"/>
        </w:rPr>
        <w:t xml:space="preserve"> </w:t>
      </w:r>
      <w:r>
        <w:rPr>
          <w:rFonts w:cs="Times New Roman"/>
          <w:sz w:val="24"/>
          <w:szCs w:val="24"/>
        </w:rPr>
        <w:t>менеджмента»</w:t>
      </w:r>
      <w:r>
        <w:rPr>
          <w:sz w:val="24"/>
          <w:szCs w:val="24"/>
        </w:rPr>
        <w:t xml:space="preserve">, </w:t>
      </w:r>
      <w:r>
        <w:rPr>
          <w:rFonts w:cs="Times New Roman"/>
          <w:sz w:val="24"/>
          <w:szCs w:val="24"/>
        </w:rPr>
        <w:t>Учебник</w:t>
      </w:r>
      <w:r>
        <w:rPr>
          <w:sz w:val="24"/>
          <w:szCs w:val="24"/>
        </w:rPr>
        <w:t>-2-</w:t>
      </w:r>
      <w:r>
        <w:rPr>
          <w:rFonts w:cs="Times New Roman"/>
          <w:sz w:val="24"/>
          <w:szCs w:val="24"/>
        </w:rPr>
        <w:t>е</w:t>
      </w:r>
      <w:r>
        <w:rPr>
          <w:sz w:val="24"/>
          <w:szCs w:val="24"/>
        </w:rPr>
        <w:t xml:space="preserve"> </w:t>
      </w:r>
      <w:r>
        <w:rPr>
          <w:rFonts w:cs="Times New Roman"/>
          <w:sz w:val="24"/>
          <w:szCs w:val="24"/>
        </w:rPr>
        <w:t>изд</w:t>
      </w:r>
      <w:r>
        <w:rPr>
          <w:sz w:val="24"/>
          <w:szCs w:val="24"/>
        </w:rPr>
        <w:t>., -</w:t>
      </w:r>
      <w:r>
        <w:rPr>
          <w:rFonts w:cs="Times New Roman"/>
          <w:sz w:val="24"/>
          <w:szCs w:val="24"/>
        </w:rPr>
        <w:t>М</w:t>
      </w:r>
    </w:p>
    <w:p w:rsidR="00D02547" w:rsidRDefault="00D02547" w:rsidP="008A419D">
      <w:pPr>
        <w:shd w:val="clear" w:color="auto" w:fill="FFFFFF"/>
        <w:spacing w:line="410" w:lineRule="exact"/>
        <w:ind w:left="734"/>
        <w:jc w:val="both"/>
      </w:pPr>
      <w:r>
        <w:rPr>
          <w:spacing w:val="-2"/>
          <w:sz w:val="24"/>
          <w:szCs w:val="24"/>
        </w:rPr>
        <w:t>2005.</w:t>
      </w:r>
    </w:p>
    <w:p w:rsidR="00D02547" w:rsidRDefault="00D02547" w:rsidP="008A419D">
      <w:pPr>
        <w:numPr>
          <w:ilvl w:val="0"/>
          <w:numId w:val="5"/>
        </w:numPr>
        <w:shd w:val="clear" w:color="auto" w:fill="FFFFFF"/>
        <w:tabs>
          <w:tab w:val="left" w:pos="742"/>
        </w:tabs>
        <w:spacing w:line="410" w:lineRule="exact"/>
        <w:ind w:left="367"/>
        <w:jc w:val="both"/>
        <w:rPr>
          <w:spacing w:val="-14"/>
          <w:sz w:val="24"/>
          <w:szCs w:val="24"/>
        </w:rPr>
      </w:pPr>
      <w:r>
        <w:rPr>
          <w:rFonts w:cs="Times New Roman"/>
          <w:sz w:val="24"/>
          <w:szCs w:val="24"/>
        </w:rPr>
        <w:t>Мотин</w:t>
      </w:r>
      <w:r>
        <w:rPr>
          <w:sz w:val="24"/>
          <w:szCs w:val="24"/>
        </w:rPr>
        <w:t xml:space="preserve"> </w:t>
      </w:r>
      <w:r>
        <w:rPr>
          <w:rFonts w:cs="Times New Roman"/>
          <w:sz w:val="24"/>
          <w:szCs w:val="24"/>
        </w:rPr>
        <w:t>Г</w:t>
      </w:r>
      <w:r>
        <w:rPr>
          <w:sz w:val="24"/>
          <w:szCs w:val="24"/>
        </w:rPr>
        <w:t>.</w:t>
      </w:r>
      <w:r>
        <w:rPr>
          <w:rFonts w:cs="Times New Roman"/>
          <w:sz w:val="24"/>
          <w:szCs w:val="24"/>
        </w:rPr>
        <w:t>А</w:t>
      </w:r>
      <w:r>
        <w:rPr>
          <w:sz w:val="24"/>
          <w:szCs w:val="24"/>
        </w:rPr>
        <w:t xml:space="preserve">. </w:t>
      </w:r>
      <w:r>
        <w:rPr>
          <w:rFonts w:cs="Times New Roman"/>
          <w:sz w:val="24"/>
          <w:szCs w:val="24"/>
        </w:rPr>
        <w:t>«Менеджмент»</w:t>
      </w:r>
      <w:r>
        <w:rPr>
          <w:sz w:val="24"/>
          <w:szCs w:val="24"/>
        </w:rPr>
        <w:t xml:space="preserve"> </w:t>
      </w:r>
      <w:r>
        <w:rPr>
          <w:rFonts w:cs="Times New Roman"/>
          <w:sz w:val="24"/>
          <w:szCs w:val="24"/>
        </w:rPr>
        <w:t>учебное</w:t>
      </w:r>
      <w:r>
        <w:rPr>
          <w:sz w:val="24"/>
          <w:szCs w:val="24"/>
        </w:rPr>
        <w:t xml:space="preserve"> </w:t>
      </w:r>
      <w:r>
        <w:rPr>
          <w:rFonts w:cs="Times New Roman"/>
          <w:sz w:val="24"/>
          <w:szCs w:val="24"/>
        </w:rPr>
        <w:t>пособие</w:t>
      </w:r>
      <w:r>
        <w:rPr>
          <w:sz w:val="24"/>
          <w:szCs w:val="24"/>
        </w:rPr>
        <w:t xml:space="preserve">, </w:t>
      </w:r>
      <w:r>
        <w:rPr>
          <w:rFonts w:cs="Times New Roman"/>
          <w:sz w:val="24"/>
          <w:szCs w:val="24"/>
        </w:rPr>
        <w:t>Н</w:t>
      </w:r>
      <w:r>
        <w:rPr>
          <w:sz w:val="24"/>
          <w:szCs w:val="24"/>
        </w:rPr>
        <w:t xml:space="preserve">. </w:t>
      </w:r>
      <w:r>
        <w:rPr>
          <w:rFonts w:cs="Times New Roman"/>
          <w:sz w:val="24"/>
          <w:szCs w:val="24"/>
        </w:rPr>
        <w:t>Новгород</w:t>
      </w:r>
      <w:r>
        <w:rPr>
          <w:sz w:val="24"/>
          <w:szCs w:val="24"/>
        </w:rPr>
        <w:t xml:space="preserve">, </w:t>
      </w:r>
      <w:r>
        <w:rPr>
          <w:rFonts w:cs="Times New Roman"/>
          <w:sz w:val="24"/>
          <w:szCs w:val="24"/>
        </w:rPr>
        <w:t>НИМБ</w:t>
      </w:r>
      <w:r>
        <w:rPr>
          <w:sz w:val="24"/>
          <w:szCs w:val="24"/>
        </w:rPr>
        <w:t>,2001.</w:t>
      </w:r>
    </w:p>
    <w:p w:rsidR="00D02547" w:rsidRDefault="00D02547" w:rsidP="008A419D">
      <w:pPr>
        <w:numPr>
          <w:ilvl w:val="0"/>
          <w:numId w:val="6"/>
        </w:numPr>
        <w:shd w:val="clear" w:color="auto" w:fill="FFFFFF"/>
        <w:tabs>
          <w:tab w:val="left" w:pos="742"/>
        </w:tabs>
        <w:spacing w:line="410" w:lineRule="exact"/>
        <w:ind w:left="742" w:hanging="374"/>
        <w:jc w:val="both"/>
        <w:rPr>
          <w:spacing w:val="-10"/>
          <w:sz w:val="24"/>
          <w:szCs w:val="24"/>
        </w:rPr>
      </w:pPr>
      <w:r>
        <w:rPr>
          <w:rFonts w:cs="Times New Roman"/>
          <w:sz w:val="24"/>
          <w:szCs w:val="24"/>
        </w:rPr>
        <w:t>Виханскии</w:t>
      </w:r>
      <w:r>
        <w:rPr>
          <w:sz w:val="24"/>
          <w:szCs w:val="24"/>
        </w:rPr>
        <w:t xml:space="preserve"> </w:t>
      </w:r>
      <w:r>
        <w:rPr>
          <w:rFonts w:cs="Times New Roman"/>
          <w:sz w:val="24"/>
          <w:szCs w:val="24"/>
        </w:rPr>
        <w:t>О</w:t>
      </w:r>
      <w:r>
        <w:rPr>
          <w:sz w:val="24"/>
          <w:szCs w:val="24"/>
        </w:rPr>
        <w:t xml:space="preserve">., </w:t>
      </w:r>
      <w:r>
        <w:rPr>
          <w:rFonts w:cs="Times New Roman"/>
          <w:sz w:val="24"/>
          <w:szCs w:val="24"/>
        </w:rPr>
        <w:t>Наумов</w:t>
      </w:r>
      <w:r>
        <w:rPr>
          <w:sz w:val="24"/>
          <w:szCs w:val="24"/>
        </w:rPr>
        <w:t xml:space="preserve"> </w:t>
      </w:r>
      <w:r>
        <w:rPr>
          <w:rFonts w:cs="Times New Roman"/>
          <w:sz w:val="24"/>
          <w:szCs w:val="24"/>
        </w:rPr>
        <w:t>А</w:t>
      </w:r>
      <w:r>
        <w:rPr>
          <w:sz w:val="24"/>
          <w:szCs w:val="24"/>
        </w:rPr>
        <w:t xml:space="preserve">. </w:t>
      </w:r>
      <w:r>
        <w:rPr>
          <w:rFonts w:cs="Times New Roman"/>
          <w:sz w:val="24"/>
          <w:szCs w:val="24"/>
        </w:rPr>
        <w:t>«Менеджмент»</w:t>
      </w:r>
      <w:r>
        <w:rPr>
          <w:sz w:val="24"/>
          <w:szCs w:val="24"/>
        </w:rPr>
        <w:t xml:space="preserve">: </w:t>
      </w:r>
      <w:r>
        <w:rPr>
          <w:rFonts w:cs="Times New Roman"/>
          <w:sz w:val="24"/>
          <w:szCs w:val="24"/>
        </w:rPr>
        <w:t>Учебник</w:t>
      </w:r>
      <w:r>
        <w:rPr>
          <w:sz w:val="24"/>
          <w:szCs w:val="24"/>
        </w:rPr>
        <w:t xml:space="preserve"> </w:t>
      </w:r>
      <w:r>
        <w:rPr>
          <w:rFonts w:cs="Times New Roman"/>
          <w:sz w:val="24"/>
          <w:szCs w:val="24"/>
        </w:rPr>
        <w:t>для</w:t>
      </w:r>
      <w:r>
        <w:rPr>
          <w:sz w:val="24"/>
          <w:szCs w:val="24"/>
        </w:rPr>
        <w:t xml:space="preserve"> </w:t>
      </w:r>
      <w:r>
        <w:rPr>
          <w:rFonts w:cs="Times New Roman"/>
          <w:sz w:val="24"/>
          <w:szCs w:val="24"/>
        </w:rPr>
        <w:t>вузов</w:t>
      </w:r>
      <w:r>
        <w:rPr>
          <w:sz w:val="24"/>
          <w:szCs w:val="24"/>
        </w:rPr>
        <w:t xml:space="preserve">. </w:t>
      </w:r>
      <w:r>
        <w:rPr>
          <w:rFonts w:cs="Times New Roman"/>
          <w:sz w:val="24"/>
          <w:szCs w:val="24"/>
        </w:rPr>
        <w:t>М</w:t>
      </w:r>
      <w:r>
        <w:rPr>
          <w:sz w:val="24"/>
          <w:szCs w:val="24"/>
        </w:rPr>
        <w:t xml:space="preserve">., </w:t>
      </w:r>
      <w:r>
        <w:rPr>
          <w:rFonts w:cs="Times New Roman"/>
          <w:sz w:val="24"/>
          <w:szCs w:val="24"/>
        </w:rPr>
        <w:t>«Высшая школа»</w:t>
      </w:r>
      <w:r>
        <w:rPr>
          <w:sz w:val="24"/>
          <w:szCs w:val="24"/>
        </w:rPr>
        <w:t xml:space="preserve"> 2003.</w:t>
      </w:r>
    </w:p>
    <w:p w:rsidR="00D02547" w:rsidRDefault="00D02547" w:rsidP="008A419D">
      <w:pPr>
        <w:numPr>
          <w:ilvl w:val="0"/>
          <w:numId w:val="6"/>
        </w:numPr>
        <w:shd w:val="clear" w:color="auto" w:fill="FFFFFF"/>
        <w:tabs>
          <w:tab w:val="left" w:pos="742"/>
        </w:tabs>
        <w:spacing w:line="410" w:lineRule="exact"/>
        <w:ind w:left="742" w:hanging="374"/>
        <w:jc w:val="both"/>
        <w:rPr>
          <w:spacing w:val="-7"/>
          <w:sz w:val="24"/>
          <w:szCs w:val="24"/>
        </w:rPr>
      </w:pPr>
      <w:r>
        <w:rPr>
          <w:rFonts w:cs="Times New Roman"/>
          <w:sz w:val="24"/>
          <w:szCs w:val="24"/>
        </w:rPr>
        <w:t>Вачугова</w:t>
      </w:r>
      <w:r>
        <w:rPr>
          <w:sz w:val="24"/>
          <w:szCs w:val="24"/>
        </w:rPr>
        <w:t xml:space="preserve"> </w:t>
      </w:r>
      <w:r>
        <w:rPr>
          <w:rFonts w:cs="Times New Roman"/>
          <w:sz w:val="24"/>
          <w:szCs w:val="24"/>
        </w:rPr>
        <w:t>Д</w:t>
      </w:r>
      <w:r>
        <w:rPr>
          <w:sz w:val="24"/>
          <w:szCs w:val="24"/>
        </w:rPr>
        <w:t>.</w:t>
      </w:r>
      <w:r>
        <w:rPr>
          <w:rFonts w:cs="Times New Roman"/>
          <w:sz w:val="24"/>
          <w:szCs w:val="24"/>
        </w:rPr>
        <w:t>Д</w:t>
      </w:r>
      <w:r>
        <w:rPr>
          <w:sz w:val="24"/>
          <w:szCs w:val="24"/>
        </w:rPr>
        <w:t xml:space="preserve">. </w:t>
      </w:r>
      <w:r>
        <w:rPr>
          <w:rFonts w:cs="Times New Roman"/>
          <w:sz w:val="24"/>
          <w:szCs w:val="24"/>
        </w:rPr>
        <w:t>«Основы</w:t>
      </w:r>
      <w:r>
        <w:rPr>
          <w:sz w:val="24"/>
          <w:szCs w:val="24"/>
        </w:rPr>
        <w:t xml:space="preserve"> </w:t>
      </w:r>
      <w:r>
        <w:rPr>
          <w:rFonts w:cs="Times New Roman"/>
          <w:sz w:val="24"/>
          <w:szCs w:val="24"/>
        </w:rPr>
        <w:t>менеджмента»</w:t>
      </w:r>
      <w:r>
        <w:rPr>
          <w:sz w:val="24"/>
          <w:szCs w:val="24"/>
        </w:rPr>
        <w:t>. - 2-</w:t>
      </w:r>
      <w:r>
        <w:rPr>
          <w:rFonts w:cs="Times New Roman"/>
          <w:sz w:val="24"/>
          <w:szCs w:val="24"/>
        </w:rPr>
        <w:t>е</w:t>
      </w:r>
      <w:r>
        <w:rPr>
          <w:sz w:val="24"/>
          <w:szCs w:val="24"/>
        </w:rPr>
        <w:t xml:space="preserve"> </w:t>
      </w:r>
      <w:r>
        <w:rPr>
          <w:rFonts w:cs="Times New Roman"/>
          <w:sz w:val="24"/>
          <w:szCs w:val="24"/>
        </w:rPr>
        <w:t>изд</w:t>
      </w:r>
      <w:r>
        <w:rPr>
          <w:sz w:val="24"/>
          <w:szCs w:val="24"/>
        </w:rPr>
        <w:t xml:space="preserve">. </w:t>
      </w:r>
      <w:r>
        <w:rPr>
          <w:rFonts w:cs="Times New Roman"/>
          <w:sz w:val="24"/>
          <w:szCs w:val="24"/>
        </w:rPr>
        <w:t>пер</w:t>
      </w:r>
      <w:r>
        <w:rPr>
          <w:sz w:val="24"/>
          <w:szCs w:val="24"/>
        </w:rPr>
        <w:t xml:space="preserve">. </w:t>
      </w:r>
      <w:r>
        <w:rPr>
          <w:rFonts w:cs="Times New Roman"/>
          <w:sz w:val="24"/>
          <w:szCs w:val="24"/>
        </w:rPr>
        <w:t>и</w:t>
      </w:r>
      <w:r>
        <w:rPr>
          <w:sz w:val="24"/>
          <w:szCs w:val="24"/>
        </w:rPr>
        <w:t xml:space="preserve"> </w:t>
      </w:r>
      <w:r>
        <w:rPr>
          <w:rFonts w:cs="Times New Roman"/>
          <w:sz w:val="24"/>
          <w:szCs w:val="24"/>
        </w:rPr>
        <w:t>доп</w:t>
      </w:r>
      <w:r>
        <w:rPr>
          <w:sz w:val="24"/>
          <w:szCs w:val="24"/>
        </w:rPr>
        <w:t xml:space="preserve">. </w:t>
      </w:r>
      <w:r>
        <w:rPr>
          <w:rFonts w:cs="Times New Roman"/>
          <w:sz w:val="24"/>
          <w:szCs w:val="24"/>
        </w:rPr>
        <w:t>М</w:t>
      </w:r>
      <w:r>
        <w:rPr>
          <w:sz w:val="24"/>
          <w:szCs w:val="24"/>
        </w:rPr>
        <w:t xml:space="preserve">., </w:t>
      </w:r>
      <w:r>
        <w:rPr>
          <w:rFonts w:cs="Times New Roman"/>
          <w:sz w:val="24"/>
          <w:szCs w:val="24"/>
        </w:rPr>
        <w:t>«Высшая школа»</w:t>
      </w:r>
      <w:r>
        <w:rPr>
          <w:sz w:val="24"/>
          <w:szCs w:val="24"/>
        </w:rPr>
        <w:t xml:space="preserve"> 2005.</w:t>
      </w:r>
    </w:p>
    <w:p w:rsidR="00D02547" w:rsidRDefault="00D02547" w:rsidP="008A419D">
      <w:pPr>
        <w:numPr>
          <w:ilvl w:val="0"/>
          <w:numId w:val="5"/>
        </w:numPr>
        <w:shd w:val="clear" w:color="auto" w:fill="FFFFFF"/>
        <w:tabs>
          <w:tab w:val="left" w:pos="742"/>
        </w:tabs>
        <w:spacing w:before="137"/>
        <w:ind w:left="367"/>
        <w:jc w:val="both"/>
        <w:rPr>
          <w:spacing w:val="-6"/>
          <w:sz w:val="24"/>
          <w:szCs w:val="24"/>
        </w:rPr>
      </w:pPr>
      <w:r>
        <w:rPr>
          <w:rFonts w:cs="Times New Roman"/>
          <w:sz w:val="24"/>
          <w:szCs w:val="24"/>
        </w:rPr>
        <w:t>Егоршин</w:t>
      </w:r>
      <w:r>
        <w:rPr>
          <w:sz w:val="24"/>
          <w:szCs w:val="24"/>
        </w:rPr>
        <w:t xml:space="preserve"> </w:t>
      </w:r>
      <w:r>
        <w:rPr>
          <w:rFonts w:cs="Times New Roman"/>
          <w:sz w:val="24"/>
          <w:szCs w:val="24"/>
        </w:rPr>
        <w:t>А</w:t>
      </w:r>
      <w:r>
        <w:rPr>
          <w:sz w:val="24"/>
          <w:szCs w:val="24"/>
        </w:rPr>
        <w:t>.</w:t>
      </w:r>
      <w:r>
        <w:rPr>
          <w:rFonts w:cs="Times New Roman"/>
          <w:sz w:val="24"/>
          <w:szCs w:val="24"/>
        </w:rPr>
        <w:t>П</w:t>
      </w:r>
      <w:r>
        <w:rPr>
          <w:sz w:val="24"/>
          <w:szCs w:val="24"/>
        </w:rPr>
        <w:t xml:space="preserve">. </w:t>
      </w:r>
      <w:r>
        <w:rPr>
          <w:rFonts w:cs="Times New Roman"/>
          <w:sz w:val="24"/>
          <w:szCs w:val="24"/>
        </w:rPr>
        <w:t>«Основы</w:t>
      </w:r>
      <w:r>
        <w:rPr>
          <w:sz w:val="24"/>
          <w:szCs w:val="24"/>
        </w:rPr>
        <w:t xml:space="preserve"> </w:t>
      </w:r>
      <w:r>
        <w:rPr>
          <w:rFonts w:cs="Times New Roman"/>
          <w:sz w:val="24"/>
          <w:szCs w:val="24"/>
        </w:rPr>
        <w:t>менеджмента»</w:t>
      </w:r>
      <w:r>
        <w:rPr>
          <w:sz w:val="24"/>
          <w:szCs w:val="24"/>
        </w:rPr>
        <w:t xml:space="preserve">. </w:t>
      </w:r>
      <w:r>
        <w:rPr>
          <w:rFonts w:cs="Times New Roman"/>
          <w:sz w:val="24"/>
          <w:szCs w:val="24"/>
        </w:rPr>
        <w:t>Н</w:t>
      </w:r>
      <w:r>
        <w:rPr>
          <w:sz w:val="24"/>
          <w:szCs w:val="24"/>
        </w:rPr>
        <w:t xml:space="preserve">. </w:t>
      </w:r>
      <w:r>
        <w:rPr>
          <w:rFonts w:cs="Times New Roman"/>
          <w:sz w:val="24"/>
          <w:szCs w:val="24"/>
        </w:rPr>
        <w:t>Новгород</w:t>
      </w:r>
      <w:r>
        <w:rPr>
          <w:sz w:val="24"/>
          <w:szCs w:val="24"/>
        </w:rPr>
        <w:t xml:space="preserve">, </w:t>
      </w:r>
      <w:r>
        <w:rPr>
          <w:rFonts w:cs="Times New Roman"/>
          <w:sz w:val="24"/>
          <w:szCs w:val="24"/>
        </w:rPr>
        <w:t>НИМБ</w:t>
      </w:r>
      <w:r>
        <w:rPr>
          <w:sz w:val="24"/>
          <w:szCs w:val="24"/>
        </w:rPr>
        <w:t>,2008</w:t>
      </w:r>
      <w:r>
        <w:rPr>
          <w:rFonts w:cs="Times New Roman"/>
          <w:sz w:val="24"/>
          <w:szCs w:val="24"/>
        </w:rPr>
        <w:t>г</w:t>
      </w:r>
      <w:r>
        <w:rPr>
          <w:sz w:val="24"/>
          <w:szCs w:val="24"/>
        </w:rPr>
        <w:t>.</w:t>
      </w:r>
    </w:p>
    <w:p w:rsidR="00D02547" w:rsidRDefault="00D02547" w:rsidP="008A419D">
      <w:pPr>
        <w:shd w:val="clear" w:color="auto" w:fill="FFFFFF"/>
        <w:tabs>
          <w:tab w:val="left" w:leader="dot" w:pos="9324"/>
        </w:tabs>
        <w:spacing w:line="274" w:lineRule="exact"/>
        <w:jc w:val="both"/>
      </w:pPr>
      <w:r>
        <w:rPr>
          <w:spacing w:val="-6"/>
          <w:sz w:val="24"/>
          <w:szCs w:val="24"/>
        </w:rPr>
        <w:br w:type="column"/>
      </w:r>
      <w:r>
        <w:rPr>
          <w:rFonts w:ascii="Times New Roman" w:hAnsi="Times New Roman" w:cs="Times New Roman"/>
          <w:sz w:val="24"/>
          <w:szCs w:val="24"/>
        </w:rPr>
        <w:t>Введение</w:t>
      </w:r>
      <w:r>
        <w:rPr>
          <w:rFonts w:ascii="Times New Roman" w:hAnsi="Times New Roman" w:cs="Times New Roman"/>
          <w:sz w:val="24"/>
          <w:szCs w:val="24"/>
        </w:rPr>
        <w:tab/>
        <w:t>2</w:t>
      </w:r>
    </w:p>
    <w:p w:rsidR="00D02547" w:rsidRDefault="00D02547" w:rsidP="008A419D">
      <w:pPr>
        <w:shd w:val="clear" w:color="auto" w:fill="FFFFFF"/>
        <w:tabs>
          <w:tab w:val="left" w:leader="dot" w:pos="9324"/>
        </w:tabs>
        <w:spacing w:line="274" w:lineRule="exact"/>
        <w:jc w:val="both"/>
      </w:pPr>
      <w:r>
        <w:rPr>
          <w:rFonts w:ascii="Times New Roman" w:hAnsi="Times New Roman" w:cs="Times New Roman"/>
          <w:sz w:val="24"/>
          <w:szCs w:val="24"/>
        </w:rPr>
        <w:t>Глава 1.Описание и анализ работы организации</w:t>
      </w:r>
      <w:r>
        <w:rPr>
          <w:rFonts w:ascii="Times New Roman" w:hAnsi="Times New Roman" w:cs="Times New Roman"/>
          <w:sz w:val="24"/>
          <w:szCs w:val="24"/>
        </w:rPr>
        <w:tab/>
        <w:t>4</w:t>
      </w:r>
    </w:p>
    <w:p w:rsidR="00D02547" w:rsidRDefault="00D02547" w:rsidP="008A419D">
      <w:pPr>
        <w:shd w:val="clear" w:color="auto" w:fill="FFFFFF"/>
        <w:tabs>
          <w:tab w:val="left" w:leader="dot" w:pos="9324"/>
        </w:tabs>
        <w:spacing w:line="274" w:lineRule="exact"/>
        <w:ind w:left="266"/>
        <w:jc w:val="both"/>
      </w:pPr>
      <w:r>
        <w:rPr>
          <w:rFonts w:ascii="Times New Roman" w:hAnsi="Times New Roman" w:cs="Times New Roman"/>
          <w:spacing w:val="-2"/>
          <w:sz w:val="24"/>
          <w:szCs w:val="24"/>
        </w:rPr>
        <w:t>1.1.Краткая история</w:t>
      </w:r>
      <w:r>
        <w:rPr>
          <w:rFonts w:ascii="Times New Roman" w:hAnsi="Times New Roman" w:cs="Times New Roman"/>
          <w:sz w:val="24"/>
          <w:szCs w:val="24"/>
        </w:rPr>
        <w:tab/>
        <w:t>4</w:t>
      </w:r>
    </w:p>
    <w:p w:rsidR="00D02547" w:rsidRDefault="00D02547" w:rsidP="008A419D">
      <w:pPr>
        <w:shd w:val="clear" w:color="auto" w:fill="FFFFFF"/>
        <w:tabs>
          <w:tab w:val="left" w:leader="dot" w:pos="9324"/>
        </w:tabs>
        <w:spacing w:line="274" w:lineRule="exact"/>
        <w:ind w:left="266"/>
        <w:jc w:val="both"/>
      </w:pPr>
      <w:r>
        <w:rPr>
          <w:rFonts w:ascii="Times New Roman" w:hAnsi="Times New Roman" w:cs="Times New Roman"/>
          <w:sz w:val="24"/>
          <w:szCs w:val="24"/>
        </w:rPr>
        <w:t>1.2.0сновные виды продукции</w:t>
      </w:r>
      <w:r>
        <w:rPr>
          <w:rFonts w:ascii="Times New Roman" w:hAnsi="Times New Roman" w:cs="Times New Roman"/>
          <w:sz w:val="24"/>
          <w:szCs w:val="24"/>
        </w:rPr>
        <w:tab/>
        <w:t>5</w:t>
      </w:r>
    </w:p>
    <w:p w:rsidR="00D02547" w:rsidRDefault="00D02547" w:rsidP="008A419D">
      <w:pPr>
        <w:shd w:val="clear" w:color="auto" w:fill="FFFFFF"/>
        <w:tabs>
          <w:tab w:val="left" w:leader="dot" w:pos="9324"/>
        </w:tabs>
        <w:spacing w:line="274" w:lineRule="exact"/>
        <w:ind w:left="266"/>
        <w:jc w:val="both"/>
      </w:pPr>
      <w:r>
        <w:rPr>
          <w:rFonts w:ascii="Times New Roman" w:hAnsi="Times New Roman" w:cs="Times New Roman"/>
          <w:spacing w:val="-1"/>
          <w:sz w:val="24"/>
          <w:szCs w:val="24"/>
        </w:rPr>
        <w:t>1.3.Цели и критерии управления</w:t>
      </w:r>
      <w:r>
        <w:rPr>
          <w:rFonts w:ascii="Times New Roman" w:hAnsi="Times New Roman" w:cs="Times New Roman"/>
          <w:sz w:val="24"/>
          <w:szCs w:val="24"/>
        </w:rPr>
        <w:tab/>
        <w:t>9</w:t>
      </w:r>
    </w:p>
    <w:p w:rsidR="00D02547" w:rsidRDefault="00D02547" w:rsidP="008A419D">
      <w:pPr>
        <w:shd w:val="clear" w:color="auto" w:fill="FFFFFF"/>
        <w:tabs>
          <w:tab w:val="left" w:leader="dot" w:pos="9202"/>
        </w:tabs>
        <w:spacing w:line="274" w:lineRule="exact"/>
        <w:ind w:left="266"/>
        <w:jc w:val="both"/>
      </w:pPr>
      <w:r>
        <w:rPr>
          <w:rFonts w:ascii="Times New Roman" w:hAnsi="Times New Roman" w:cs="Times New Roman"/>
          <w:spacing w:val="-2"/>
          <w:sz w:val="24"/>
          <w:szCs w:val="24"/>
        </w:rPr>
        <w:t>1.4.Концепция управления</w:t>
      </w:r>
      <w:r>
        <w:rPr>
          <w:rFonts w:ascii="Times New Roman" w:hAnsi="Times New Roman" w:cs="Times New Roman"/>
          <w:sz w:val="24"/>
          <w:szCs w:val="24"/>
        </w:rPr>
        <w:tab/>
      </w:r>
      <w:r>
        <w:rPr>
          <w:rFonts w:ascii="Times New Roman" w:hAnsi="Times New Roman" w:cs="Times New Roman"/>
          <w:spacing w:val="-30"/>
          <w:sz w:val="24"/>
          <w:szCs w:val="24"/>
        </w:rPr>
        <w:t>13</w:t>
      </w:r>
    </w:p>
    <w:p w:rsidR="00D02547" w:rsidRDefault="00D02547" w:rsidP="008A419D">
      <w:pPr>
        <w:shd w:val="clear" w:color="auto" w:fill="FFFFFF"/>
        <w:tabs>
          <w:tab w:val="left" w:leader="dot" w:pos="9209"/>
        </w:tabs>
        <w:spacing w:line="274" w:lineRule="exact"/>
        <w:ind w:left="266"/>
        <w:jc w:val="both"/>
      </w:pPr>
      <w:r>
        <w:rPr>
          <w:rFonts w:ascii="Times New Roman" w:hAnsi="Times New Roman" w:cs="Times New Roman"/>
          <w:spacing w:val="-2"/>
          <w:sz w:val="24"/>
          <w:szCs w:val="24"/>
        </w:rPr>
        <w:t>1.5.Принципы управления</w:t>
      </w:r>
      <w:r>
        <w:rPr>
          <w:rFonts w:ascii="Times New Roman" w:hAnsi="Times New Roman" w:cs="Times New Roman"/>
          <w:sz w:val="24"/>
          <w:szCs w:val="24"/>
        </w:rPr>
        <w:tab/>
      </w:r>
      <w:r>
        <w:rPr>
          <w:rFonts w:ascii="Times New Roman" w:hAnsi="Times New Roman" w:cs="Times New Roman"/>
          <w:spacing w:val="-19"/>
          <w:sz w:val="24"/>
          <w:szCs w:val="24"/>
        </w:rPr>
        <w:t>14</w:t>
      </w:r>
    </w:p>
    <w:p w:rsidR="00D02547" w:rsidRDefault="00D02547" w:rsidP="008A419D">
      <w:pPr>
        <w:shd w:val="clear" w:color="auto" w:fill="FFFFFF"/>
        <w:tabs>
          <w:tab w:val="left" w:leader="dot" w:pos="9209"/>
        </w:tabs>
        <w:spacing w:line="274" w:lineRule="exact"/>
        <w:ind w:left="259"/>
        <w:jc w:val="both"/>
      </w:pPr>
      <w:r>
        <w:rPr>
          <w:rFonts w:ascii="Times New Roman" w:hAnsi="Times New Roman" w:cs="Times New Roman"/>
          <w:spacing w:val="-1"/>
          <w:sz w:val="24"/>
          <w:szCs w:val="24"/>
        </w:rPr>
        <w:t>1.6.Законы организации</w:t>
      </w:r>
      <w:r>
        <w:rPr>
          <w:rFonts w:ascii="Times New Roman" w:hAnsi="Times New Roman" w:cs="Times New Roman"/>
          <w:sz w:val="24"/>
          <w:szCs w:val="24"/>
        </w:rPr>
        <w:tab/>
      </w:r>
      <w:r>
        <w:rPr>
          <w:rFonts w:ascii="Times New Roman" w:hAnsi="Times New Roman" w:cs="Times New Roman"/>
          <w:spacing w:val="-26"/>
          <w:sz w:val="24"/>
          <w:szCs w:val="24"/>
        </w:rPr>
        <w:t>15</w:t>
      </w:r>
    </w:p>
    <w:p w:rsidR="00D02547" w:rsidRDefault="00D02547" w:rsidP="008A419D">
      <w:pPr>
        <w:shd w:val="clear" w:color="auto" w:fill="FFFFFF"/>
        <w:tabs>
          <w:tab w:val="left" w:leader="dot" w:pos="9209"/>
        </w:tabs>
        <w:spacing w:line="274" w:lineRule="exact"/>
        <w:jc w:val="both"/>
      </w:pPr>
      <w:r>
        <w:rPr>
          <w:rFonts w:ascii="Times New Roman" w:hAnsi="Times New Roman" w:cs="Times New Roman"/>
          <w:sz w:val="24"/>
          <w:szCs w:val="24"/>
        </w:rPr>
        <w:t>Глава 2.Выявление проблем в управлении организацией</w:t>
      </w:r>
      <w:r>
        <w:rPr>
          <w:rFonts w:ascii="Times New Roman" w:hAnsi="Times New Roman" w:cs="Times New Roman"/>
          <w:sz w:val="24"/>
          <w:szCs w:val="24"/>
        </w:rPr>
        <w:tab/>
      </w:r>
      <w:r>
        <w:rPr>
          <w:rFonts w:ascii="Times New Roman" w:hAnsi="Times New Roman" w:cs="Times New Roman"/>
          <w:spacing w:val="-26"/>
          <w:sz w:val="24"/>
          <w:szCs w:val="24"/>
        </w:rPr>
        <w:t>15</w:t>
      </w:r>
    </w:p>
    <w:p w:rsidR="00D02547" w:rsidRDefault="00D02547" w:rsidP="008A419D">
      <w:pPr>
        <w:shd w:val="clear" w:color="auto" w:fill="FFFFFF"/>
        <w:tabs>
          <w:tab w:val="left" w:leader="dot" w:pos="9209"/>
        </w:tabs>
        <w:spacing w:line="274" w:lineRule="exact"/>
        <w:ind w:left="245"/>
        <w:jc w:val="both"/>
      </w:pPr>
      <w:r>
        <w:rPr>
          <w:rFonts w:ascii="Times New Roman" w:hAnsi="Times New Roman" w:cs="Times New Roman"/>
          <w:sz w:val="24"/>
          <w:szCs w:val="24"/>
        </w:rPr>
        <w:t>2.1.Организационная структура</w:t>
      </w:r>
      <w:r>
        <w:rPr>
          <w:rFonts w:ascii="Times New Roman" w:hAnsi="Times New Roman" w:cs="Times New Roman"/>
          <w:sz w:val="24"/>
          <w:szCs w:val="24"/>
        </w:rPr>
        <w:tab/>
      </w:r>
      <w:r>
        <w:rPr>
          <w:rFonts w:ascii="Times New Roman" w:hAnsi="Times New Roman" w:cs="Times New Roman"/>
          <w:spacing w:val="-30"/>
          <w:sz w:val="24"/>
          <w:szCs w:val="24"/>
        </w:rPr>
        <w:t>15</w:t>
      </w:r>
    </w:p>
    <w:p w:rsidR="00D02547" w:rsidRDefault="00D02547" w:rsidP="008A419D">
      <w:pPr>
        <w:shd w:val="clear" w:color="auto" w:fill="FFFFFF"/>
        <w:tabs>
          <w:tab w:val="left" w:leader="dot" w:pos="9209"/>
        </w:tabs>
        <w:spacing w:line="274" w:lineRule="exact"/>
        <w:ind w:left="245"/>
        <w:jc w:val="both"/>
      </w:pPr>
      <w:r>
        <w:rPr>
          <w:rFonts w:ascii="Times New Roman" w:hAnsi="Times New Roman" w:cs="Times New Roman"/>
          <w:sz w:val="24"/>
          <w:szCs w:val="24"/>
        </w:rPr>
        <w:t>2.2.Система работы с персоналом в организации</w:t>
      </w:r>
      <w:r>
        <w:rPr>
          <w:rFonts w:ascii="Times New Roman" w:hAnsi="Times New Roman" w:cs="Times New Roman"/>
          <w:sz w:val="24"/>
          <w:szCs w:val="24"/>
        </w:rPr>
        <w:tab/>
      </w:r>
      <w:r>
        <w:rPr>
          <w:rFonts w:ascii="Times New Roman" w:hAnsi="Times New Roman" w:cs="Times New Roman"/>
          <w:spacing w:val="-23"/>
          <w:sz w:val="24"/>
          <w:szCs w:val="24"/>
        </w:rPr>
        <w:t>18</w:t>
      </w:r>
    </w:p>
    <w:p w:rsidR="00D02547" w:rsidRDefault="00D02547" w:rsidP="008A419D">
      <w:pPr>
        <w:shd w:val="clear" w:color="auto" w:fill="FFFFFF"/>
        <w:tabs>
          <w:tab w:val="left" w:leader="dot" w:pos="9209"/>
        </w:tabs>
        <w:spacing w:line="274" w:lineRule="exact"/>
        <w:ind w:left="245"/>
        <w:jc w:val="both"/>
      </w:pPr>
      <w:r>
        <w:rPr>
          <w:rFonts w:ascii="Times New Roman" w:hAnsi="Times New Roman" w:cs="Times New Roman"/>
          <w:spacing w:val="-1"/>
          <w:sz w:val="24"/>
          <w:szCs w:val="24"/>
        </w:rPr>
        <w:t>2.3.Функция управления</w:t>
      </w:r>
      <w:r>
        <w:rPr>
          <w:rFonts w:ascii="Times New Roman" w:hAnsi="Times New Roman" w:cs="Times New Roman"/>
          <w:sz w:val="24"/>
          <w:szCs w:val="24"/>
        </w:rPr>
        <w:tab/>
      </w:r>
      <w:r>
        <w:rPr>
          <w:rFonts w:ascii="Times New Roman" w:hAnsi="Times New Roman" w:cs="Times New Roman"/>
          <w:spacing w:val="-8"/>
          <w:sz w:val="24"/>
          <w:szCs w:val="24"/>
        </w:rPr>
        <w:t>20</w:t>
      </w:r>
    </w:p>
    <w:p w:rsidR="00D02547" w:rsidRDefault="00D02547" w:rsidP="008A419D">
      <w:pPr>
        <w:shd w:val="clear" w:color="auto" w:fill="FFFFFF"/>
        <w:tabs>
          <w:tab w:val="left" w:leader="dot" w:pos="9209"/>
        </w:tabs>
        <w:spacing w:line="274" w:lineRule="exact"/>
        <w:ind w:left="245"/>
        <w:jc w:val="both"/>
      </w:pPr>
      <w:r>
        <w:rPr>
          <w:rFonts w:ascii="Times New Roman" w:hAnsi="Times New Roman" w:cs="Times New Roman"/>
          <w:sz w:val="24"/>
          <w:szCs w:val="24"/>
        </w:rPr>
        <w:t>2.4.Принятие управленческих решений</w:t>
      </w:r>
      <w:r>
        <w:rPr>
          <w:rFonts w:ascii="Times New Roman" w:hAnsi="Times New Roman" w:cs="Times New Roman"/>
          <w:sz w:val="24"/>
          <w:szCs w:val="24"/>
        </w:rPr>
        <w:tab/>
      </w:r>
      <w:r>
        <w:rPr>
          <w:rFonts w:ascii="Times New Roman" w:hAnsi="Times New Roman" w:cs="Times New Roman"/>
          <w:spacing w:val="-23"/>
          <w:sz w:val="24"/>
          <w:szCs w:val="24"/>
        </w:rPr>
        <w:t>21</w:t>
      </w:r>
    </w:p>
    <w:p w:rsidR="00D02547" w:rsidRDefault="00D02547" w:rsidP="008A419D">
      <w:pPr>
        <w:shd w:val="clear" w:color="auto" w:fill="FFFFFF"/>
        <w:tabs>
          <w:tab w:val="left" w:leader="dot" w:pos="9209"/>
        </w:tabs>
        <w:spacing w:line="274" w:lineRule="exact"/>
        <w:jc w:val="both"/>
      </w:pPr>
      <w:r>
        <w:rPr>
          <w:rFonts w:ascii="Times New Roman" w:hAnsi="Times New Roman" w:cs="Times New Roman"/>
          <w:sz w:val="24"/>
          <w:szCs w:val="24"/>
        </w:rPr>
        <w:t>Глава 3.Мероприятия по повышению эффективности работы организации</w:t>
      </w:r>
      <w:r>
        <w:rPr>
          <w:rFonts w:ascii="Times New Roman" w:hAnsi="Times New Roman" w:cs="Times New Roman"/>
          <w:sz w:val="24"/>
          <w:szCs w:val="24"/>
        </w:rPr>
        <w:tab/>
      </w:r>
      <w:r>
        <w:rPr>
          <w:rFonts w:ascii="Times New Roman" w:hAnsi="Times New Roman" w:cs="Times New Roman"/>
          <w:spacing w:val="-8"/>
          <w:sz w:val="24"/>
          <w:szCs w:val="24"/>
        </w:rPr>
        <w:t>27</w:t>
      </w:r>
    </w:p>
    <w:p w:rsidR="00D02547" w:rsidRDefault="00D02547" w:rsidP="008A419D">
      <w:pPr>
        <w:shd w:val="clear" w:color="auto" w:fill="FFFFFF"/>
        <w:tabs>
          <w:tab w:val="left" w:leader="dot" w:pos="9216"/>
        </w:tabs>
        <w:spacing w:line="274" w:lineRule="exact"/>
        <w:jc w:val="both"/>
      </w:pPr>
      <w:r>
        <w:rPr>
          <w:rFonts w:ascii="Times New Roman" w:hAnsi="Times New Roman" w:cs="Times New Roman"/>
          <w:spacing w:val="-1"/>
          <w:sz w:val="24"/>
          <w:szCs w:val="24"/>
        </w:rPr>
        <w:t>Заключение</w:t>
      </w:r>
      <w:r>
        <w:rPr>
          <w:rFonts w:ascii="Times New Roman" w:hAnsi="Times New Roman" w:cs="Times New Roman"/>
          <w:sz w:val="24"/>
          <w:szCs w:val="24"/>
        </w:rPr>
        <w:tab/>
      </w:r>
      <w:r>
        <w:rPr>
          <w:rFonts w:ascii="Times New Roman" w:hAnsi="Times New Roman" w:cs="Times New Roman"/>
          <w:spacing w:val="-8"/>
          <w:sz w:val="24"/>
          <w:szCs w:val="24"/>
        </w:rPr>
        <w:t>30</w:t>
      </w:r>
    </w:p>
    <w:p w:rsidR="00D02547" w:rsidRDefault="00D02547" w:rsidP="008A419D">
      <w:pPr>
        <w:shd w:val="clear" w:color="auto" w:fill="FFFFFF"/>
        <w:tabs>
          <w:tab w:val="left" w:leader="dot" w:pos="9216"/>
        </w:tabs>
        <w:spacing w:line="274" w:lineRule="exact"/>
        <w:jc w:val="both"/>
      </w:pPr>
      <w:r>
        <w:rPr>
          <w:rFonts w:ascii="Times New Roman" w:hAnsi="Times New Roman" w:cs="Times New Roman"/>
          <w:sz w:val="24"/>
          <w:szCs w:val="24"/>
        </w:rPr>
        <w:t>ЛИТЕРАТУРА</w:t>
      </w:r>
      <w:r>
        <w:rPr>
          <w:rFonts w:ascii="Times New Roman" w:hAnsi="Times New Roman" w:cs="Times New Roman"/>
          <w:sz w:val="24"/>
          <w:szCs w:val="24"/>
        </w:rPr>
        <w:tab/>
      </w:r>
      <w:r>
        <w:rPr>
          <w:rFonts w:ascii="Times New Roman" w:hAnsi="Times New Roman" w:cs="Times New Roman"/>
          <w:spacing w:val="-19"/>
          <w:sz w:val="24"/>
          <w:szCs w:val="24"/>
        </w:rPr>
        <w:t>33</w:t>
      </w: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p>
    <w:p w:rsidR="00D02547" w:rsidRDefault="00D02547" w:rsidP="008A419D">
      <w:pPr>
        <w:shd w:val="clear" w:color="auto" w:fill="FFFFFF"/>
        <w:spacing w:before="396"/>
        <w:jc w:val="both"/>
        <w:rPr>
          <w:lang w:val="en-US"/>
        </w:rPr>
      </w:pPr>
      <w:bookmarkStart w:id="0" w:name="_GoBack"/>
      <w:bookmarkEnd w:id="0"/>
    </w:p>
    <w:sectPr w:rsidR="00D02547" w:rsidSect="008B7061">
      <w:pgSz w:w="11909" w:h="16834"/>
      <w:pgMar w:top="943" w:right="475" w:bottom="360" w:left="193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47" w:rsidRDefault="00D02547" w:rsidP="00D4254F">
      <w:r>
        <w:separator/>
      </w:r>
    </w:p>
  </w:endnote>
  <w:endnote w:type="continuationSeparator" w:id="0">
    <w:p w:rsidR="00D02547" w:rsidRDefault="00D02547" w:rsidP="00D4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47" w:rsidRDefault="00D02547">
    <w:pPr>
      <w:pStyle w:val="a5"/>
      <w:jc w:val="right"/>
    </w:pPr>
    <w:r>
      <w:fldChar w:fldCharType="begin"/>
    </w:r>
    <w:r>
      <w:instrText xml:space="preserve"> PAGE   \* MERGEFORMAT </w:instrText>
    </w:r>
    <w:r>
      <w:fldChar w:fldCharType="separate"/>
    </w:r>
    <w:r w:rsidR="00335484">
      <w:rPr>
        <w:noProof/>
      </w:rPr>
      <w:t>1</w:t>
    </w:r>
    <w:r>
      <w:fldChar w:fldCharType="end"/>
    </w:r>
  </w:p>
  <w:p w:rsidR="00D02547" w:rsidRDefault="00D025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47" w:rsidRDefault="00D02547" w:rsidP="00D4254F">
      <w:r>
        <w:separator/>
      </w:r>
    </w:p>
  </w:footnote>
  <w:footnote w:type="continuationSeparator" w:id="0">
    <w:p w:rsidR="00D02547" w:rsidRDefault="00D02547" w:rsidP="00D42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342664"/>
    <w:lvl w:ilvl="0">
      <w:numFmt w:val="bullet"/>
      <w:lvlText w:val="*"/>
      <w:lvlJc w:val="left"/>
    </w:lvl>
  </w:abstractNum>
  <w:abstractNum w:abstractNumId="1">
    <w:nsid w:val="0BB42ABD"/>
    <w:multiLevelType w:val="singleLevel"/>
    <w:tmpl w:val="21169C7C"/>
    <w:lvl w:ilvl="0">
      <w:start w:val="2"/>
      <w:numFmt w:val="decimal"/>
      <w:lvlText w:val="%1."/>
      <w:legacy w:legacy="1" w:legacySpace="0" w:legacyIndent="375"/>
      <w:lvlJc w:val="left"/>
      <w:rPr>
        <w:rFonts w:ascii="Arial" w:hAnsi="Arial" w:cs="Arial" w:hint="default"/>
      </w:rPr>
    </w:lvl>
  </w:abstractNum>
  <w:num w:numId="1">
    <w:abstractNumId w:val="0"/>
    <w:lvlOverride w:ilvl="0">
      <w:lvl w:ilvl="0">
        <w:numFmt w:val="bullet"/>
        <w:lvlText w:val="•"/>
        <w:legacy w:legacy="1" w:legacySpace="0" w:legacyIndent="511"/>
        <w:lvlJc w:val="left"/>
        <w:rPr>
          <w:rFonts w:ascii="Times New Roman" w:hAnsi="Times New Roman" w:hint="default"/>
        </w:rPr>
      </w:lvl>
    </w:lvlOverride>
  </w:num>
  <w:num w:numId="2">
    <w:abstractNumId w:val="0"/>
    <w:lvlOverride w:ilvl="0">
      <w:lvl w:ilvl="0">
        <w:numFmt w:val="bullet"/>
        <w:lvlText w:val="•"/>
        <w:legacy w:legacy="1" w:legacySpace="0" w:legacyIndent="597"/>
        <w:lvlJc w:val="left"/>
        <w:rPr>
          <w:rFonts w:ascii="Times New Roman" w:hAnsi="Times New Roman" w:hint="default"/>
        </w:rPr>
      </w:lvl>
    </w:lvlOverride>
  </w:num>
  <w:num w:numId="3">
    <w:abstractNumId w:val="0"/>
    <w:lvlOverride w:ilvl="0">
      <w:lvl w:ilvl="0">
        <w:numFmt w:val="bullet"/>
        <w:lvlText w:val="•"/>
        <w:legacy w:legacy="1" w:legacySpace="0" w:legacyIndent="360"/>
        <w:lvlJc w:val="left"/>
        <w:rPr>
          <w:rFonts w:ascii="Times New Roman" w:hAnsi="Times New Roman" w:hint="default"/>
        </w:rPr>
      </w:lvl>
    </w:lvlOverride>
  </w:num>
  <w:num w:numId="4">
    <w:abstractNumId w:val="0"/>
    <w:lvlOverride w:ilvl="0">
      <w:lvl w:ilvl="0">
        <w:numFmt w:val="bullet"/>
        <w:lvlText w:val="•"/>
        <w:legacy w:legacy="1" w:legacySpace="0" w:legacyIndent="166"/>
        <w:lvlJc w:val="left"/>
        <w:rPr>
          <w:rFonts w:ascii="Times New Roman" w:hAnsi="Times New Roman" w:hint="default"/>
        </w:rPr>
      </w:lvl>
    </w:lvlOverride>
  </w:num>
  <w:num w:numId="5">
    <w:abstractNumId w:val="1"/>
  </w:num>
  <w:num w:numId="6">
    <w:abstractNumId w:val="1"/>
    <w:lvlOverride w:ilvl="0">
      <w:lvl w:ilvl="0">
        <w:start w:val="2"/>
        <w:numFmt w:val="decimal"/>
        <w:lvlText w:val="%1."/>
        <w:legacy w:legacy="1" w:legacySpace="0" w:legacyIndent="37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EFD"/>
    <w:rsid w:val="000F2E7E"/>
    <w:rsid w:val="001468AB"/>
    <w:rsid w:val="00335484"/>
    <w:rsid w:val="003C598C"/>
    <w:rsid w:val="00425C28"/>
    <w:rsid w:val="005B0942"/>
    <w:rsid w:val="005C30AD"/>
    <w:rsid w:val="006756A2"/>
    <w:rsid w:val="006C7549"/>
    <w:rsid w:val="006E2C32"/>
    <w:rsid w:val="00746BF5"/>
    <w:rsid w:val="00783A5A"/>
    <w:rsid w:val="00813BA6"/>
    <w:rsid w:val="008969BF"/>
    <w:rsid w:val="008A3B74"/>
    <w:rsid w:val="008A419D"/>
    <w:rsid w:val="008B7061"/>
    <w:rsid w:val="009204B9"/>
    <w:rsid w:val="00A30314"/>
    <w:rsid w:val="00A87876"/>
    <w:rsid w:val="00B22947"/>
    <w:rsid w:val="00C177B3"/>
    <w:rsid w:val="00D02547"/>
    <w:rsid w:val="00D04ED0"/>
    <w:rsid w:val="00D4254F"/>
    <w:rsid w:val="00D63E71"/>
    <w:rsid w:val="00E27916"/>
    <w:rsid w:val="00E674FC"/>
    <w:rsid w:val="00E93EFD"/>
    <w:rsid w:val="00F67CC8"/>
    <w:rsid w:val="00FC3F26"/>
    <w:rsid w:val="00FE4548"/>
    <w:rsid w:val="00FF1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5:chartTrackingRefBased/>
  <w15:docId w15:val="{E5478FB9-D4C3-400C-B014-15825A2C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61"/>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4254F"/>
    <w:pPr>
      <w:tabs>
        <w:tab w:val="center" w:pos="4677"/>
        <w:tab w:val="right" w:pos="9355"/>
      </w:tabs>
    </w:pPr>
  </w:style>
  <w:style w:type="character" w:customStyle="1" w:styleId="a4">
    <w:name w:val="Верхний колонтитул Знак"/>
    <w:basedOn w:val="a0"/>
    <w:link w:val="a3"/>
    <w:semiHidden/>
    <w:locked/>
    <w:rsid w:val="00D4254F"/>
    <w:rPr>
      <w:rFonts w:ascii="Arial" w:hAnsi="Arial" w:cs="Arial"/>
      <w:sz w:val="20"/>
      <w:szCs w:val="20"/>
    </w:rPr>
  </w:style>
  <w:style w:type="paragraph" w:styleId="a5">
    <w:name w:val="footer"/>
    <w:basedOn w:val="a"/>
    <w:link w:val="a6"/>
    <w:rsid w:val="00D4254F"/>
    <w:pPr>
      <w:tabs>
        <w:tab w:val="center" w:pos="4677"/>
        <w:tab w:val="right" w:pos="9355"/>
      </w:tabs>
    </w:pPr>
  </w:style>
  <w:style w:type="character" w:customStyle="1" w:styleId="a6">
    <w:name w:val="Нижний колонтитул Знак"/>
    <w:basedOn w:val="a0"/>
    <w:link w:val="a5"/>
    <w:locked/>
    <w:rsid w:val="00D4254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6762</Words>
  <Characters>38548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2014-04-18T08:48:00Z</dcterms:created>
  <dcterms:modified xsi:type="dcterms:W3CDTF">2014-04-18T08:48:00Z</dcterms:modified>
</cp:coreProperties>
</file>