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08" w:rsidRPr="007D469C" w:rsidRDefault="005B2208" w:rsidP="00886DC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Toc270570067"/>
      <w:bookmarkStart w:id="1" w:name="_Toc270570403"/>
      <w:r w:rsidRPr="007D469C">
        <w:rPr>
          <w:rFonts w:ascii="Times New Roman" w:hAnsi="Times New Roman"/>
          <w:color w:val="000000"/>
          <w:sz w:val="28"/>
          <w:szCs w:val="28"/>
        </w:rPr>
        <w:t>ЭКОНОМИЧЕСКИЙ ФАКУЛЬТЕТ</w:t>
      </w:r>
      <w:bookmarkEnd w:id="0"/>
      <w:bookmarkEnd w:id="1"/>
    </w:p>
    <w:p w:rsidR="005B2208" w:rsidRPr="007D469C" w:rsidRDefault="005B2208" w:rsidP="00886DC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166F" w:rsidRPr="007D469C" w:rsidRDefault="005B2208" w:rsidP="00886DC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_Toc194662526"/>
      <w:bookmarkStart w:id="3" w:name="_Toc194662614"/>
      <w:bookmarkStart w:id="4" w:name="_Toc194662742"/>
      <w:bookmarkStart w:id="5" w:name="_Toc196475687"/>
      <w:bookmarkStart w:id="6" w:name="_Toc227394525"/>
      <w:bookmarkStart w:id="7" w:name="_Toc227394753"/>
      <w:bookmarkStart w:id="8" w:name="_Toc227394786"/>
      <w:bookmarkStart w:id="9" w:name="_Toc227394860"/>
      <w:bookmarkStart w:id="10" w:name="_Toc270570068"/>
      <w:bookmarkStart w:id="11" w:name="_Toc270570404"/>
      <w:r w:rsidRPr="007D469C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bookmarkEnd w:id="2"/>
      <w:bookmarkEnd w:id="3"/>
      <w:bookmarkEnd w:id="4"/>
      <w:bookmarkEnd w:id="5"/>
      <w:r w:rsidRPr="007D469C">
        <w:rPr>
          <w:rFonts w:ascii="Times New Roman" w:hAnsi="Times New Roman"/>
          <w:color w:val="000000"/>
          <w:sz w:val="28"/>
          <w:szCs w:val="28"/>
        </w:rPr>
        <w:t>МЕНЕДЖМЕНТА</w:t>
      </w:r>
      <w:bookmarkEnd w:id="6"/>
      <w:bookmarkEnd w:id="7"/>
      <w:bookmarkEnd w:id="8"/>
      <w:bookmarkEnd w:id="9"/>
      <w:bookmarkEnd w:id="10"/>
      <w:bookmarkEnd w:id="11"/>
    </w:p>
    <w:p w:rsidR="0084166F" w:rsidRPr="007D469C" w:rsidRDefault="0084166F" w:rsidP="00886DC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6DC4" w:rsidRPr="007D469C" w:rsidRDefault="00886DC4" w:rsidP="00886DC4">
      <w:pPr>
        <w:pStyle w:val="a7"/>
        <w:spacing w:after="0" w:line="360" w:lineRule="auto"/>
        <w:ind w:firstLine="709"/>
        <w:jc w:val="center"/>
        <w:rPr>
          <w:bCs/>
          <w:i/>
          <w:iCs/>
          <w:color w:val="000000"/>
          <w:sz w:val="28"/>
          <w:szCs w:val="28"/>
          <w:lang w:val="en-US"/>
        </w:rPr>
      </w:pPr>
    </w:p>
    <w:p w:rsidR="00886DC4" w:rsidRPr="007D469C" w:rsidRDefault="00886DC4" w:rsidP="00886DC4">
      <w:pPr>
        <w:pStyle w:val="a7"/>
        <w:spacing w:after="0" w:line="360" w:lineRule="auto"/>
        <w:ind w:firstLine="709"/>
        <w:jc w:val="center"/>
        <w:rPr>
          <w:bCs/>
          <w:i/>
          <w:iCs/>
          <w:color w:val="000000"/>
          <w:sz w:val="28"/>
          <w:szCs w:val="28"/>
          <w:lang w:val="en-US"/>
        </w:rPr>
      </w:pPr>
    </w:p>
    <w:p w:rsidR="00886DC4" w:rsidRPr="007D469C" w:rsidRDefault="00886DC4" w:rsidP="00886DC4">
      <w:pPr>
        <w:pStyle w:val="a7"/>
        <w:spacing w:after="0" w:line="360" w:lineRule="auto"/>
        <w:ind w:firstLine="709"/>
        <w:jc w:val="center"/>
        <w:rPr>
          <w:bCs/>
          <w:i/>
          <w:iCs/>
          <w:color w:val="000000"/>
          <w:sz w:val="28"/>
          <w:szCs w:val="28"/>
          <w:lang w:val="en-US"/>
        </w:rPr>
      </w:pPr>
    </w:p>
    <w:p w:rsidR="00886DC4" w:rsidRPr="007D469C" w:rsidRDefault="00886DC4" w:rsidP="00886DC4">
      <w:pPr>
        <w:pStyle w:val="a7"/>
        <w:spacing w:after="0" w:line="360" w:lineRule="auto"/>
        <w:ind w:firstLine="709"/>
        <w:jc w:val="center"/>
        <w:rPr>
          <w:bCs/>
          <w:i/>
          <w:iCs/>
          <w:color w:val="000000"/>
          <w:sz w:val="28"/>
          <w:szCs w:val="28"/>
          <w:lang w:val="en-US"/>
        </w:rPr>
      </w:pPr>
    </w:p>
    <w:p w:rsidR="00886DC4" w:rsidRPr="007D469C" w:rsidRDefault="00886DC4" w:rsidP="00886DC4">
      <w:pPr>
        <w:pStyle w:val="a7"/>
        <w:spacing w:after="0" w:line="360" w:lineRule="auto"/>
        <w:ind w:firstLine="709"/>
        <w:jc w:val="center"/>
        <w:rPr>
          <w:bCs/>
          <w:i/>
          <w:iCs/>
          <w:color w:val="000000"/>
          <w:sz w:val="28"/>
          <w:szCs w:val="28"/>
          <w:lang w:val="en-US"/>
        </w:rPr>
      </w:pPr>
    </w:p>
    <w:p w:rsidR="00886DC4" w:rsidRPr="007D469C" w:rsidRDefault="00886DC4" w:rsidP="00886DC4">
      <w:pPr>
        <w:pStyle w:val="a7"/>
        <w:spacing w:after="0" w:line="360" w:lineRule="auto"/>
        <w:ind w:firstLine="709"/>
        <w:jc w:val="center"/>
        <w:rPr>
          <w:bCs/>
          <w:i/>
          <w:iCs/>
          <w:color w:val="000000"/>
          <w:sz w:val="28"/>
          <w:szCs w:val="28"/>
          <w:lang w:val="en-US"/>
        </w:rPr>
      </w:pPr>
    </w:p>
    <w:p w:rsidR="00886DC4" w:rsidRPr="007D469C" w:rsidRDefault="00886DC4" w:rsidP="00886DC4">
      <w:pPr>
        <w:pStyle w:val="a7"/>
        <w:spacing w:after="0" w:line="360" w:lineRule="auto"/>
        <w:ind w:firstLine="709"/>
        <w:jc w:val="center"/>
        <w:rPr>
          <w:bCs/>
          <w:i/>
          <w:iCs/>
          <w:color w:val="000000"/>
          <w:sz w:val="28"/>
          <w:szCs w:val="28"/>
          <w:lang w:val="en-US"/>
        </w:rPr>
      </w:pPr>
    </w:p>
    <w:p w:rsidR="00886DC4" w:rsidRPr="007D469C" w:rsidRDefault="00886DC4" w:rsidP="00886DC4">
      <w:pPr>
        <w:pStyle w:val="a7"/>
        <w:spacing w:after="0" w:line="360" w:lineRule="auto"/>
        <w:ind w:firstLine="709"/>
        <w:jc w:val="center"/>
        <w:rPr>
          <w:bCs/>
          <w:i/>
          <w:iCs/>
          <w:color w:val="000000"/>
          <w:sz w:val="28"/>
          <w:szCs w:val="28"/>
          <w:lang w:val="en-US"/>
        </w:rPr>
      </w:pPr>
    </w:p>
    <w:p w:rsidR="00886DC4" w:rsidRPr="007D469C" w:rsidRDefault="00886DC4" w:rsidP="00886DC4">
      <w:pPr>
        <w:pStyle w:val="a7"/>
        <w:spacing w:after="0" w:line="360" w:lineRule="auto"/>
        <w:ind w:firstLine="709"/>
        <w:jc w:val="center"/>
        <w:rPr>
          <w:bCs/>
          <w:i/>
          <w:iCs/>
          <w:color w:val="000000"/>
          <w:sz w:val="28"/>
          <w:szCs w:val="28"/>
          <w:lang w:val="en-US"/>
        </w:rPr>
      </w:pPr>
    </w:p>
    <w:p w:rsidR="0084166F" w:rsidRPr="007D469C" w:rsidRDefault="0084166F" w:rsidP="00886DC4">
      <w:pPr>
        <w:pStyle w:val="a7"/>
        <w:spacing w:after="0"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7D469C">
        <w:rPr>
          <w:b/>
          <w:bCs/>
          <w:i/>
          <w:iCs/>
          <w:color w:val="000000"/>
          <w:sz w:val="28"/>
          <w:szCs w:val="28"/>
        </w:rPr>
        <w:t>Реферат по дисциплине: «Управленческие решения»</w:t>
      </w:r>
    </w:p>
    <w:p w:rsidR="00886DC4" w:rsidRPr="007D469C" w:rsidRDefault="0084166F" w:rsidP="00886DC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469C">
        <w:rPr>
          <w:rFonts w:ascii="Times New Roman" w:hAnsi="Times New Roman"/>
          <w:b/>
          <w:color w:val="000000"/>
          <w:sz w:val="28"/>
          <w:szCs w:val="28"/>
        </w:rPr>
        <w:t>По теме:</w:t>
      </w:r>
      <w:r w:rsidRPr="007D469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b/>
          <w:color w:val="000000"/>
          <w:sz w:val="28"/>
          <w:szCs w:val="28"/>
        </w:rPr>
        <w:t>Анализ и развитие соотношения науки и искусства при РУР</w:t>
      </w:r>
    </w:p>
    <w:p w:rsidR="00886DC4" w:rsidRPr="007D469C" w:rsidRDefault="00886DC4" w:rsidP="00886DC4">
      <w:pPr>
        <w:spacing w:after="0" w:line="360" w:lineRule="auto"/>
        <w:ind w:firstLine="709"/>
        <w:jc w:val="center"/>
        <w:outlineLvl w:val="8"/>
        <w:rPr>
          <w:rFonts w:ascii="Times New Roman" w:hAnsi="Times New Roman"/>
          <w:b/>
          <w:i/>
          <w:color w:val="000000"/>
          <w:sz w:val="28"/>
          <w:szCs w:val="24"/>
          <w:lang w:val="en-US" w:eastAsia="ru-RU"/>
        </w:rPr>
      </w:pPr>
    </w:p>
    <w:p w:rsidR="002844DC" w:rsidRPr="007D469C" w:rsidRDefault="00886DC4" w:rsidP="00886DC4">
      <w:pPr>
        <w:spacing w:after="0" w:line="360" w:lineRule="auto"/>
        <w:ind w:firstLine="709"/>
        <w:jc w:val="right"/>
        <w:outlineLvl w:val="8"/>
        <w:rPr>
          <w:rFonts w:ascii="Times New Roman" w:hAnsi="Times New Roman"/>
          <w:b/>
          <w:i/>
          <w:color w:val="000000"/>
          <w:sz w:val="28"/>
          <w:szCs w:val="24"/>
          <w:lang w:eastAsia="ru-RU"/>
        </w:rPr>
      </w:pPr>
      <w:r w:rsidRPr="007D469C">
        <w:rPr>
          <w:rFonts w:ascii="Times New Roman" w:hAnsi="Times New Roman"/>
          <w:b/>
          <w:i/>
          <w:color w:val="000000"/>
          <w:sz w:val="28"/>
          <w:szCs w:val="24"/>
          <w:lang w:eastAsia="ru-RU"/>
        </w:rPr>
        <w:br w:type="page"/>
      </w:r>
      <w:r w:rsidR="002844DC" w:rsidRPr="007D469C">
        <w:rPr>
          <w:rFonts w:ascii="Times New Roman" w:hAnsi="Times New Roman"/>
          <w:b/>
          <w:i/>
          <w:color w:val="000000"/>
          <w:sz w:val="28"/>
          <w:szCs w:val="24"/>
          <w:lang w:eastAsia="ru-RU"/>
        </w:rPr>
        <w:t>Чем дальше, тем искусство становится более научным, а наука — более художественной; расставшись у основания, они встретятся когда-нибудь на вершине.</w:t>
      </w:r>
    </w:p>
    <w:p w:rsidR="00886DC4" w:rsidRPr="007D469C" w:rsidRDefault="002844DC" w:rsidP="00886DC4">
      <w:pPr>
        <w:spacing w:after="0" w:line="360" w:lineRule="auto"/>
        <w:ind w:firstLine="709"/>
        <w:jc w:val="right"/>
        <w:outlineLvl w:val="6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7D469C">
        <w:rPr>
          <w:rFonts w:ascii="Times New Roman" w:hAnsi="Times New Roman"/>
          <w:b/>
          <w:color w:val="000000"/>
          <w:sz w:val="28"/>
          <w:szCs w:val="24"/>
          <w:lang w:eastAsia="ru-RU"/>
        </w:rPr>
        <w:t>Г. Флобер</w:t>
      </w:r>
    </w:p>
    <w:p w:rsidR="00886DC4" w:rsidRPr="007D469C" w:rsidRDefault="00886DC4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opy3"/>
          <w:color w:val="000000"/>
          <w:sz w:val="28"/>
          <w:szCs w:val="28"/>
          <w:lang w:val="en-US"/>
        </w:rPr>
      </w:pPr>
    </w:p>
    <w:p w:rsidR="002844DC" w:rsidRPr="007D469C" w:rsidRDefault="002844DC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opy3"/>
          <w:color w:val="000000"/>
          <w:sz w:val="28"/>
          <w:szCs w:val="28"/>
        </w:rPr>
      </w:pPr>
      <w:r w:rsidRPr="007D469C">
        <w:rPr>
          <w:rStyle w:val="copy3"/>
          <w:color w:val="000000"/>
          <w:sz w:val="28"/>
          <w:szCs w:val="28"/>
        </w:rPr>
        <w:t>Управление, в широком понимании этого термина, — непрерывный процесс воздействия на объект управления (личность, коллектив, технологический процесс, предприятие, государство) для достижения оптимальных результатов при наименьших затратах времени и ресурсов. Каждый специалист в области управления обязан владеть теорией, практикой и искусством управления, уметь четко определять цели своей деятельности, определять стратегию и тактику, необходимые для их достижения, принимать управленческие решения и нести персональную ответственность за них.</w:t>
      </w:r>
    </w:p>
    <w:p w:rsidR="00886DC4" w:rsidRPr="007D469C" w:rsidRDefault="00886DC4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6"/>
          <w:lang w:val="en-US"/>
        </w:rPr>
      </w:pPr>
    </w:p>
    <w:p w:rsidR="00886DC4" w:rsidRPr="007D469C" w:rsidRDefault="002844DC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6"/>
        </w:rPr>
      </w:pPr>
      <w:r w:rsidRPr="007D469C">
        <w:rPr>
          <w:b/>
          <w:bCs/>
          <w:color w:val="000000"/>
          <w:sz w:val="28"/>
          <w:szCs w:val="36"/>
        </w:rPr>
        <w:t>Управление — наука и искусство</w:t>
      </w:r>
    </w:p>
    <w:p w:rsidR="00886DC4" w:rsidRPr="007D469C" w:rsidRDefault="00886DC4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6DC4" w:rsidRPr="007D469C" w:rsidRDefault="002844DC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>Управление — древнейшее искусство и новейшая наука. Специалисты в области управления сходятся во мнении, что управление является частью больших политических, экономических, технологических, социальных и этических систем и основывается на собственных концепциях, принципах и методах, т. е. имеет серьезный научно-методический фундамент.</w:t>
      </w:r>
    </w:p>
    <w:p w:rsidR="00886DC4" w:rsidRPr="007D469C" w:rsidRDefault="002844DC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>Любая наука представляет собой совокупность знаний и непрестанного поиска новых данных о природе и обществе с целью понять и объяснить явления и законы природы, частью которой является сам человек. В новом сложном явлении наука стремится определить его основу, которая обычно бывает гениально проста, открыть закономерности, скрывающиеся в кажущемся хаосе. Главным в теории является не подробное описание исследуемого объекта, а изучение его основных свойств, выявление общих законов, связей для того, чтобы обеспечить принципиальную возможность установления новых знаний.</w:t>
      </w:r>
    </w:p>
    <w:p w:rsidR="00886DC4" w:rsidRPr="007D469C" w:rsidRDefault="002844DC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>Практическая деятельность человечества не сводится только к общественному производству, она охватывает все стороны жизни, развивает материальную и духовную культуру общества. Наука обычно опережает запросы практики, позволяет предвидеть новые явления, но при всей своей самостоятельности теория во многом зависит от практики, ищет в ней подтверждений или опровержений своих концепций — великий процесс восхождения мысли от абстрактного к конкретному. Практика оперирует непреложными, объективно-истинными фактами, хотя сами по себе они не могут решить проблемы.</w:t>
      </w:r>
    </w:p>
    <w:p w:rsidR="00886DC4" w:rsidRPr="007D469C" w:rsidRDefault="002844DC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 xml:space="preserve">Поскольку управление является не только наукой, но и искусством, роль интуиции в принятии управленческих решений особенно велика и ответственна, тем более что эти решения обычно принимаются при остром дефиците времени и обычно отмене не подлежат. </w:t>
      </w:r>
      <w:r w:rsidR="000333F5" w:rsidRPr="007D469C">
        <w:rPr>
          <w:color w:val="000000"/>
          <w:sz w:val="28"/>
          <w:szCs w:val="28"/>
        </w:rPr>
        <w:t>О</w:t>
      </w:r>
      <w:r w:rsidRPr="007D469C">
        <w:rPr>
          <w:color w:val="000000"/>
          <w:sz w:val="28"/>
          <w:szCs w:val="28"/>
        </w:rPr>
        <w:t>собо важно, чтобы руководитель любого уровня понимал — успешное управление фирмой, предприятием и, наконец, государством возможно лишь при знании научных основ управления и умении творчески применить эти знания, т. е. при владении искусством управления.</w:t>
      </w:r>
    </w:p>
    <w:p w:rsidR="00886DC4" w:rsidRPr="007D469C" w:rsidRDefault="002844DC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>Наука и искусство управления имеют и свою неповторимую эстетику, созвучную готике и музыке, — порыв и полет фантазии, когда творческое озарение основано на солидном фундаменте целесообразности, точном расчете и математически строгой гармонии.</w:t>
      </w:r>
    </w:p>
    <w:p w:rsidR="00886DC4" w:rsidRPr="007D469C" w:rsidRDefault="002844DC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>В практической деятельности управляющие находятся в постоянном контакте с изменяющейся средой и обязаны принимать решения с учетом случайных явлений и конкретных ситуаций, основываясь на собственном опыте и интуиции. Творческие поиски оптимального, нетривиального решения придают управлению характерные черты искусства. Более того, ряд крупных ученых и практиков (Г. Кунц, С. О'Доннел и др.) категорично настаивают на том, что управление в первую очередь является искусством: «Процесс управления есть искусство, суть которого состоит в применении науки (основ организованного знания в области управления) к реальностям любой ситуации». И далее, о роли науки в управлении: «Хотя деятельность по управлению — это искусство, лица, занимающиеся ею, достигнут лучших результатов, если будут понимать и использовать лежащую в основе этого искусства науку. Когда важность результативности и эффективности группового сотрудничества признается в любом обществе, можно смело утверждать, что управление — важнейшее из всех искусств».</w:t>
      </w:r>
    </w:p>
    <w:p w:rsidR="00886DC4" w:rsidRPr="007D469C" w:rsidRDefault="002844DC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>Теория управления не может дать готовые рекомендации для конкретных жизненных ситуаций, и каждый человек принимает решения, основываясь на интуиции и собственном опыте. Но любая импровизация опирается на глубокое знание законов, научно обоснованных и понятых человеком методов мастерства. В основе любого вида искусства лежат продуманные обобщения, возникающие в процессе творчества. По-настоящему можно понять произведение искусства, только постигнув законы композиции, законы творчества. Знание принципов управления делает выбор методов искусства управления более обоснованным и действенным. Кунц и О'Доннел о системном и ситуационном анализе управленческих функций говорят: «Управление — это искусство, подобно медицине или композиторской деятельности, инженерному делу или футболу. Но всякое искусство использует лежащее в его основе организованное знание (концепции, теории, принципы, методы) и применяет его с учетом реальной обстановки для достижения желаемого практического результата».</w:t>
      </w:r>
    </w:p>
    <w:p w:rsidR="00886DC4" w:rsidRPr="007D469C" w:rsidRDefault="002844DC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>Искусство управления — способность человека принимать нетривиальные решения в условиях дефицита информации и времени. В основе его лежат методология и принципы науки управления, которая, в свою очередь, является дисциплиной периода интеграции наук и опирается на достижения теории автоматического регулирования, теории информации, кибернетики, экономики и реагирует на изменения основных концепций политической жизни общества. Одновременно искусство управления впитало в себя мировые достижения психологии, логики, риторики, этики, философии, права, а также методы воздействия на личность и социум различных религиозных конфессий.</w:t>
      </w:r>
    </w:p>
    <w:p w:rsidR="00886DC4" w:rsidRPr="007D469C" w:rsidRDefault="002844DC" w:rsidP="00886DC4">
      <w:pPr>
        <w:spacing w:after="0" w:line="360" w:lineRule="auto"/>
        <w:ind w:firstLine="709"/>
        <w:jc w:val="both"/>
        <w:rPr>
          <w:rStyle w:val="copy3"/>
          <w:rFonts w:ascii="Times New Roman" w:hAnsi="Times New Roman"/>
          <w:color w:val="000000"/>
          <w:sz w:val="28"/>
          <w:szCs w:val="28"/>
        </w:rPr>
      </w:pPr>
      <w:r w:rsidRPr="007D469C">
        <w:rPr>
          <w:rStyle w:val="copy3"/>
          <w:rFonts w:ascii="Times New Roman" w:hAnsi="Times New Roman"/>
          <w:color w:val="000000"/>
          <w:sz w:val="28"/>
          <w:szCs w:val="28"/>
        </w:rPr>
        <w:t>Словом, для эффективного управления необходимо знать его теоретические основы, иметь практический опыт и уметь творчески использовать теорию и практику, т. е. владеть искусством управления.</w:t>
      </w:r>
    </w:p>
    <w:p w:rsidR="00886DC4" w:rsidRPr="007D469C" w:rsidRDefault="00EC602E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b/>
          <w:i/>
          <w:iCs/>
          <w:color w:val="000000"/>
          <w:sz w:val="28"/>
          <w:szCs w:val="28"/>
        </w:rPr>
        <w:t>Управленческое решение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— акт целенаправленного изменения ситуации, разрешения проблемы, вариант воздействия на систему и процессы, происходящие в ней. Управленческие решения предполагают действия руководства, ведущие к разрешению противоречия и изменению ситуации. Любое решение основывается на анализе данных, характеризующих ситуацию, определении целей и задач, и содержит программу, алгоритм действий по реализации мероприятий. Управленческие решения — это собственно основной результат деятельности руководителей на любом уровне иерархической лестницы.</w:t>
      </w:r>
    </w:p>
    <w:p w:rsidR="00886DC4" w:rsidRPr="007D469C" w:rsidRDefault="000333F5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b/>
          <w:bCs/>
          <w:i/>
          <w:color w:val="000000"/>
          <w:sz w:val="28"/>
          <w:szCs w:val="28"/>
        </w:rPr>
        <w:t>Решение управленческое</w:t>
      </w:r>
      <w:r w:rsidRPr="007D469C">
        <w:rPr>
          <w:color w:val="000000"/>
          <w:sz w:val="28"/>
          <w:szCs w:val="28"/>
        </w:rPr>
        <w:t xml:space="preserve">, </w:t>
      </w:r>
      <w:r w:rsidRPr="007D469C">
        <w:rPr>
          <w:b/>
          <w:i/>
          <w:color w:val="000000"/>
          <w:sz w:val="28"/>
          <w:szCs w:val="28"/>
        </w:rPr>
        <w:t>организационное</w:t>
      </w:r>
      <w:r w:rsidRPr="007D469C">
        <w:rPr>
          <w:color w:val="000000"/>
          <w:sz w:val="28"/>
          <w:szCs w:val="28"/>
        </w:rPr>
        <w:t xml:space="preserve"> — выбор, который должен сделать руководитель в процессе осуществления им функций управления и решения конкретных организационных задач. Организационное решение призвано обеспечить продвижение к поставленным перед организацией ориентирам, целям. Поэтому наиболее эффективным организационным решением явится выбор, который будет реализован и внесет наибольший вклад в достижение конечной цели. </w:t>
      </w:r>
      <w:r w:rsidR="00EC602E" w:rsidRPr="007D469C">
        <w:rPr>
          <w:color w:val="000000"/>
          <w:sz w:val="28"/>
          <w:szCs w:val="28"/>
        </w:rPr>
        <w:t>Такие решения — неотъемлемая часть процесса управления.</w:t>
      </w:r>
    </w:p>
    <w:p w:rsidR="000333F5" w:rsidRPr="007D469C" w:rsidRDefault="000333F5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>Далее</w:t>
      </w:r>
      <w:r w:rsidR="00886DC4" w:rsidRPr="007D469C">
        <w:rPr>
          <w:color w:val="000000"/>
          <w:sz w:val="28"/>
          <w:szCs w:val="28"/>
        </w:rPr>
        <w:t xml:space="preserve"> </w:t>
      </w:r>
      <w:r w:rsidRPr="007D469C">
        <w:rPr>
          <w:color w:val="000000"/>
          <w:sz w:val="28"/>
          <w:szCs w:val="28"/>
        </w:rPr>
        <w:t>рассмотрим уже непосредственно теорию принятия решений. Данная теория включает в себя теорию принятия оптимальных решений и психологическую теорию решений.</w:t>
      </w:r>
    </w:p>
    <w:p w:rsidR="00886DC4" w:rsidRPr="007D469C" w:rsidRDefault="000F2BE2" w:rsidP="00886DC4">
      <w:pPr>
        <w:pStyle w:val="11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0"/>
      <w:r w:rsidRPr="007D469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508C6" w:rsidRPr="007D469C">
        <w:rPr>
          <w:rFonts w:ascii="Times New Roman" w:hAnsi="Times New Roman" w:cs="Times New Roman"/>
          <w:color w:val="000000"/>
          <w:sz w:val="28"/>
          <w:szCs w:val="28"/>
        </w:rPr>
        <w:t>Общие сведения</w:t>
      </w:r>
      <w:r w:rsidR="006508C6" w:rsidRPr="007D469C">
        <w:rPr>
          <w:rStyle w:val="1TimesNewRoman"/>
          <w:color w:val="000000"/>
          <w:sz w:val="28"/>
          <w:szCs w:val="28"/>
        </w:rPr>
        <w:t xml:space="preserve"> </w:t>
      </w:r>
      <w:r w:rsidR="006508C6" w:rsidRPr="007D469C">
        <w:rPr>
          <w:rFonts w:ascii="Times New Roman" w:hAnsi="Times New Roman" w:cs="Times New Roman"/>
          <w:color w:val="000000"/>
          <w:sz w:val="28"/>
          <w:szCs w:val="28"/>
        </w:rPr>
        <w:t>о теории принятия решений</w:t>
      </w:r>
      <w:bookmarkEnd w:id="12"/>
    </w:p>
    <w:p w:rsidR="000F2BE2" w:rsidRPr="007D469C" w:rsidRDefault="000F2BE2" w:rsidP="00886DC4">
      <w:pPr>
        <w:pStyle w:val="a7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6DC4" w:rsidRPr="007D469C" w:rsidRDefault="006508C6" w:rsidP="00886DC4">
      <w:pPr>
        <w:pStyle w:val="a7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>Важность проблем, связанных с принятием решений, привлекает к ним внимание широкого круга ученых и практических работников, представляющих подчас далекие друг от друга области научных и технических знаний, такие, как математика, кибернетика, психология и социология, логика и нейрофизиология, экономика, право и технические науки, и, как следствие, приводит к интенсивному развитию соответствующих научных представлений и методов.</w:t>
      </w:r>
    </w:p>
    <w:p w:rsidR="00886DC4" w:rsidRPr="007D469C" w:rsidRDefault="006508C6" w:rsidP="00886DC4">
      <w:pPr>
        <w:pStyle w:val="a7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>Иногда теория принятия решений отождествляется с исследованием операций, называемым в этом случае математической теорией оптимальных решений.</w:t>
      </w:r>
    </w:p>
    <w:p w:rsidR="00886DC4" w:rsidRPr="007D469C" w:rsidRDefault="006508C6" w:rsidP="00886DC4">
      <w:pPr>
        <w:pStyle w:val="a7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D469C">
        <w:rPr>
          <w:color w:val="000000"/>
          <w:sz w:val="28"/>
          <w:szCs w:val="28"/>
        </w:rPr>
        <w:t>В других работах теория решений рассматривается наряду с исследованием операций. В ней выделяются юридические, организационные, экономические и социально-психологические аспекты. Каждая из упомянутых наук вносит свой вклад в научные основы принятия и осуществления решений применительно к разным типам и аспектам решений.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К теоретическим и практическим вопросам разработки и реализации решений в области хозяйственной деятельности имеют отношение все общественные науки, а также такие дисциплины, как общая и математическая статистика, широкий круг математических дисциплин, экономико-математические методы, теория вероятностей, исследование операций, математическая теория игр, векторная оптимизация, теория измерений и др. В научных основах принятия решений учитываются место решений в цикле управления и их связь с различными функциями управления, комплексная оценка качества решений и их последствия на стадиях разработки и реализации.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В современной теории принятия решений сочетаются не только чисто научные моменты, но и относящиеся к искусству принятия решений, т.е. организационные, интеллектуальные и психологические способности и опыт людей.</w:t>
      </w:r>
    </w:p>
    <w:p w:rsidR="006508C6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В настоящее время развиваются две основные части теории принятия решений. Одна из них имеет нормативный характер и отвечает на вопрос «Как следует принимать решения?», т.е. в ее рамках создается и описывается нормативная технология принятия решений. В другой части выявляется и описывается то, как люди в действительности принимают самые разнообразные решения и какие ошибки при этом совершают. При всем различии целевых установок обе эти части теории принятия решений функционально взаимодействуют между собой.</w:t>
      </w:r>
    </w:p>
    <w:p w:rsidR="000F2BE2" w:rsidRPr="007D469C" w:rsidRDefault="000F2BE2" w:rsidP="00886DC4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886DC4" w:rsidRPr="007D469C" w:rsidRDefault="006508C6" w:rsidP="00886DC4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b/>
          <w:bCs/>
          <w:color w:val="000000"/>
          <w:sz w:val="28"/>
          <w:szCs w:val="28"/>
        </w:rPr>
        <w:t>Сведения из теории оптимальных решений</w:t>
      </w:r>
    </w:p>
    <w:p w:rsidR="000F2BE2" w:rsidRPr="007D469C" w:rsidRDefault="000F2BE2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Нормативная часть теории принятия решений при рассмотрении ситуации принятия решений использует критерии и процедуры, реализация которых ведет к выбору оптимального варианта действий (альтернативы), т.е. к принятию оптимального решения. В дальнейшем нормативную часть принятия решений будем называть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теорией принятия оптимального решения. </w:t>
      </w:r>
      <w:r w:rsidRPr="007D469C">
        <w:rPr>
          <w:rFonts w:ascii="Times New Roman" w:hAnsi="Times New Roman"/>
          <w:color w:val="000000"/>
          <w:sz w:val="28"/>
          <w:szCs w:val="28"/>
        </w:rPr>
        <w:t>Она развивалась в значительной степени благодаря успехам, достигнутым в области исследования операций.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Надо иметь в виду, что теория принятия оптимальных решений говорит о том, как выбирать оптимальное решение, ведущее к поставленной цели, но не дает рекомендаций, как следует выбирать эти цели или как оценить поставленные и принятые цели: являются они конструктивными или деструктивными. Она оперирует с критериями и процедурами принятия решений, которые можно считать оптимальными лишь в рамках той модели ситуации, которой руководствовалось лицо, принимающее решение, и в свете информации, которой оно располагало, безотносительно к тому, соответствует эта информация объективным характеристикам данной конкретной ситуации принятия решения или не соответствует.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Один из основных и наиболее трудных вопросов теории принятия оптимальных решений — описание условий, которые должны быть выполнены, чтобы решение было оптимальным, т.е. формулирование положений (постулатов), касающихся оптимальности и называемых поэтому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постулатами оптимальности,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а иногда критериями оптимальности.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Согласно обыденным представлениям человек действует рационально (оптимально), если, следуя принципам логики, анализирует все варианты действий и выбирает лучший из них, осуществляя это хладнокровно даже в условиях стрессовых ситуаций, т.е. таким образом, что на его решение не оказывают отрицательного влияния ни эмоциональные процессы, ни догматически понимаемые принципы и предрассудки. Однако теория оптимальности не может опираться лишь на понятие оптимальности в таком упрощенном значении этого слова. В настоящее время делаются настойчивые попытки определить условия оптимальности строго формально, исключив элемент субъективности.</w:t>
      </w:r>
    </w:p>
    <w:p w:rsidR="00886DC4" w:rsidRPr="007D469C" w:rsidRDefault="006508C6" w:rsidP="00886DC4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Наибольшее признание получили два следующих постулата оптимальности: последовательности и максимизации.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Постулат последовательности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гласит, что для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принятия оптимального решения следует упорядочить совокупность альтернатив с точки зрения предпочтения лица, принимающего решение. </w:t>
      </w:r>
      <w:r w:rsidRPr="007D469C">
        <w:rPr>
          <w:rFonts w:ascii="Times New Roman" w:hAnsi="Times New Roman"/>
          <w:color w:val="000000"/>
          <w:sz w:val="28"/>
          <w:szCs w:val="28"/>
        </w:rPr>
        <w:t>Допустим, задана совокупность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А,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состоящая из альтернатив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X,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color w:val="000000"/>
          <w:sz w:val="28"/>
          <w:szCs w:val="28"/>
        </w:rPr>
        <w:t>и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Z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Отношение &gt; указывает на их упорядочение: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X &gt;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означает, что альтернатива X предпочитается по отношению к альтернативе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Согласно сформулированному постулату лицо, принимающее решение, должно упорядочить все альтернативы из данной совокупности, положив, например,</w:t>
      </w:r>
      <w:r w:rsidR="00886DC4" w:rsidRPr="007D4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="00886DC4"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&gt;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="00886DC4"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&gt;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Z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6508C6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Слабое упорядочение альтернатив, принадлежащих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А,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возможно, когда отношение &gt;= обладает следующими свойствами:</w:t>
      </w:r>
    </w:p>
    <w:p w:rsidR="006508C6" w:rsidRPr="007D469C" w:rsidRDefault="006508C6" w:rsidP="00886DC4">
      <w:pPr>
        <w:numPr>
          <w:ilvl w:val="0"/>
          <w:numId w:val="1"/>
        </w:numPr>
        <w:tabs>
          <w:tab w:val="left" w:pos="4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связностью:</w:t>
      </w:r>
      <w:r w:rsidR="00886DC4" w:rsidRPr="007D4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color w:val="000000"/>
          <w:sz w:val="28"/>
          <w:szCs w:val="28"/>
        </w:rPr>
        <w:t>если</w:t>
      </w:r>
      <w:r w:rsidR="00886DC4" w:rsidRPr="007D4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X</w:t>
      </w:r>
      <w:r w:rsidR="00886DC4" w:rsidRPr="007D4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color w:val="000000"/>
          <w:sz w:val="28"/>
          <w:szCs w:val="28"/>
        </w:rPr>
        <w:t>&gt;=</w:t>
      </w:r>
      <w:r w:rsidR="00886DC4" w:rsidRPr="007D4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color w:val="000000"/>
          <w:sz w:val="28"/>
          <w:szCs w:val="28"/>
        </w:rPr>
        <w:t>У или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="00886DC4"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&gt;= Х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то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X</w:t>
      </w:r>
      <w:r w:rsidR="00886DC4"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color w:val="000000"/>
          <w:sz w:val="28"/>
          <w:szCs w:val="28"/>
        </w:rPr>
        <w:t>&gt;=</w:t>
      </w:r>
      <w:r w:rsidR="00886DC4" w:rsidRPr="007D4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Z</w:t>
      </w:r>
      <w:r w:rsidR="00886DC4"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или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="00886DC4"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&gt;=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Z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:rsidR="00886DC4" w:rsidRPr="007D469C" w:rsidRDefault="006508C6" w:rsidP="00886DC4">
      <w:pPr>
        <w:numPr>
          <w:ilvl w:val="0"/>
          <w:numId w:val="1"/>
        </w:numPr>
        <w:tabs>
          <w:tab w:val="left" w:pos="39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транзитивностью: если</w:t>
      </w:r>
      <w:r w:rsidR="00886DC4"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="00886DC4"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&gt;=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Pr="007D469C">
        <w:rPr>
          <w:rFonts w:ascii="Times New Roman" w:hAnsi="Times New Roman"/>
          <w:color w:val="000000"/>
          <w:sz w:val="28"/>
          <w:szCs w:val="28"/>
        </w:rPr>
        <w:t>и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&gt;=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Z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то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&gt;=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Z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Связность означает, что альтернативы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X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сравнимы для лица, принимающего решения, т.е. оно всегда в состоянии сказать, какая из них лучше, или установить, что они одинаково привлекательны. Транзитивность означает согласованность предпочтений, относящихся к альтернативам. В нашем случае, если лицо, принимающее решение, считает, что X предпочтительнее, чем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предпочтительнее, чем </w:t>
      </w:r>
      <w:r w:rsidRPr="007D469C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, то на основании этого должно считать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предпочтительнее, чем </w:t>
      </w:r>
      <w:r w:rsidRPr="007D469C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7D469C">
        <w:rPr>
          <w:rFonts w:ascii="Times New Roman" w:hAnsi="Times New Roman"/>
          <w:color w:val="000000"/>
          <w:sz w:val="28"/>
          <w:szCs w:val="28"/>
        </w:rPr>
        <w:t>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Постулат максимизации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утверждает, что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окончательным условием оптимального решения является использование максимизации, т.е. выбор такого действия, которое максимизирует целевую функцию. </w:t>
      </w:r>
      <w:r w:rsidRPr="007D469C">
        <w:rPr>
          <w:rFonts w:ascii="Times New Roman" w:hAnsi="Times New Roman"/>
          <w:color w:val="000000"/>
          <w:sz w:val="28"/>
          <w:szCs w:val="28"/>
        </w:rPr>
        <w:t>Или (менее формальна): человек принимает ту альтернативу, которая в определенном смысле является для него наилучшей.</w:t>
      </w:r>
    </w:p>
    <w:p w:rsidR="00886DC4" w:rsidRPr="007D469C" w:rsidRDefault="006508C6" w:rsidP="00886DC4">
      <w:pPr>
        <w:tabs>
          <w:tab w:val="left" w:pos="15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Допустим, дана совокупность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А,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состоящая из альтернатив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Х1 ,Х2 , Х3 , … Х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.</w:t>
      </w:r>
    </w:p>
    <w:p w:rsidR="006508C6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На этой совокупности задана целевая функция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).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Согласно принципу максимизации альтернатива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Хп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оптимальна, если именно при ее выборе функция цели достигает максимального значения, т.е.: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U(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j) &gt; U(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i) 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для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i =1,2,…n.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Постулат, предписывающий выбор действия, наилучшего с точки зрения реализации целей данной личности, согласуется с интуитивным пониманием рациональности.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Классы моделей в теории оптимальных решений. Теория оптимальных решений оперирует модельным, приближенным описанием реальных явлений. При этом такое описание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(формализация)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осуществляется в терминах математической логики, исследования операций, математической статистики, теории игр и т.п. Как и всякий язык, язык формализованных моделей не универсален, в частности, он требует дальнейшего совершенствования применительно к описанию проблемных ситуаций.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Рассматриваемые теорией оптимальных решений задачи делятся на два класса: закрытые (замкнутые) и открытые.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Замкнутые задачи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— это хорошо определенные задачи. Предполагается, что при их решении лицо, его принимающее, располагает полной информацией о множестве альтернативных вариантов решений и вытекающих из них последствий, что возможные варианты действий можно упорядочить и что применяемая система ценностей не противоречива.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Такая жесткая система упрощающих предположений позволяет применять при решении замкнутых задач формальные методы поиска оптимальных решений. К подобным задачам, в частности, относятся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алгоритмические,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решаемые на низших уровнях административного управления или же в ходе управления техническими системами и технологическими процессами.</w:t>
      </w:r>
    </w:p>
    <w:p w:rsidR="006508C6" w:rsidRPr="007D469C" w:rsidRDefault="006508C6" w:rsidP="00886DC4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Однако часто приходится принимать решения в ситуациях, когда отсутствуют какие-либо данные о возможных альтернативных вариантах действий и их последствиях. Эти задачи относятся к классу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открытых</w:t>
      </w:r>
      <w:r w:rsidRPr="007D469C">
        <w:rPr>
          <w:rFonts w:ascii="Times New Roman" w:hAnsi="Times New Roman"/>
          <w:color w:val="000000"/>
          <w:sz w:val="28"/>
          <w:szCs w:val="28"/>
        </w:rPr>
        <w:t>. Подобными являются задачи, имеющие инвестиционный, социальный характер, и др. Законченной теории таких задач пока еще нет, хотя в этом направлении и получен ряд важных результатов, имеющих практическое значение.</w:t>
      </w:r>
    </w:p>
    <w:p w:rsidR="000F2BE2" w:rsidRPr="007D469C" w:rsidRDefault="000F2BE2" w:rsidP="00886DC4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886DC4" w:rsidRPr="007D469C" w:rsidRDefault="006508C6" w:rsidP="00886DC4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b/>
          <w:bCs/>
          <w:color w:val="000000"/>
          <w:sz w:val="28"/>
          <w:szCs w:val="28"/>
        </w:rPr>
        <w:t>Психологическая теория решений</w:t>
      </w:r>
    </w:p>
    <w:p w:rsidR="000F2BE2" w:rsidRPr="007D469C" w:rsidRDefault="000F2BE2" w:rsidP="00886DC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Психологическая теория решений —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это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система мотивированных утверждений, раскрывающих внутреннее содержание деятельности людей в процессе подготовки и принятия решений</w:t>
      </w:r>
      <w:r w:rsidRPr="007D469C">
        <w:rPr>
          <w:rFonts w:ascii="Times New Roman" w:hAnsi="Times New Roman"/>
          <w:color w:val="000000"/>
          <w:sz w:val="28"/>
          <w:szCs w:val="28"/>
        </w:rPr>
        <w:t>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Опыт показывает, что структура задачи в большой степени определяет поведение решающего ее человека. Хотя задачи, с которыми приходится сталкиваться руководителю, весьма разнообразны, в них можно выделить ряд общих черт, позволяющих описывать их структуру.</w:t>
      </w:r>
    </w:p>
    <w:p w:rsidR="006508C6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Психологическая теория решений наряду со структурой задач учитывает черты личности, которые играют важную роль в процессе принятия решений. Важно при этом, что действия лица, принимающего решения, всегда направлены на достижение определенных целей. В процессе подготовки и принятия решения существенную роль играют такие познавательные качества, как кратковременная и долговременная память, скорость переработки информации.</w:t>
      </w:r>
    </w:p>
    <w:p w:rsidR="006508C6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Можно выделить важнейшие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классы утверждений психологической теории решений:</w:t>
      </w:r>
    </w:p>
    <w:p w:rsidR="006508C6" w:rsidRPr="007D469C" w:rsidRDefault="006508C6" w:rsidP="00886DC4">
      <w:pPr>
        <w:numPr>
          <w:ilvl w:val="0"/>
          <w:numId w:val="2"/>
        </w:numPr>
        <w:tabs>
          <w:tab w:val="left" w:pos="87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касающиеся того,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как у людей возникает представление о ситуации принятия решений.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Такое представление является субъективным образом этой ситуации. Психологи обнаружили, что очень часто принимающий решение упрощает ситуацию, забывая или игнорируя некоторые альтернативы или их последствия;</w:t>
      </w:r>
    </w:p>
    <w:p w:rsidR="006508C6" w:rsidRPr="007D469C" w:rsidRDefault="006508C6" w:rsidP="00886DC4">
      <w:pPr>
        <w:numPr>
          <w:ilvl w:val="0"/>
          <w:numId w:val="2"/>
        </w:numPr>
        <w:tabs>
          <w:tab w:val="left" w:pos="87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описывающие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процесс оценки субъективной ценности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того или иного варианта действия, называемой полезностью. Это важнейший класс утверждений, поскольку полезность последствий альтернатив в значительной степени определяет характер принимаемого решения;</w:t>
      </w:r>
    </w:p>
    <w:p w:rsidR="006508C6" w:rsidRPr="007D469C" w:rsidRDefault="006508C6" w:rsidP="00886DC4">
      <w:pPr>
        <w:numPr>
          <w:ilvl w:val="0"/>
          <w:numId w:val="2"/>
        </w:numPr>
        <w:tabs>
          <w:tab w:val="left" w:pos="87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касающиеся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субъективной оценки вероятностей обстоятельств, определяющих последствия принятого решения</w:t>
      </w:r>
      <w:r w:rsidRPr="007D469C">
        <w:rPr>
          <w:rFonts w:ascii="Times New Roman" w:hAnsi="Times New Roman"/>
          <w:color w:val="000000"/>
          <w:sz w:val="28"/>
          <w:szCs w:val="28"/>
        </w:rPr>
        <w:t>. Так, например, психологи обнаружили, что люди переоценивают вероятности наступления маловероятных событий и одновременно недооценивают вероятности наступления очень правдоподобных событий;</w:t>
      </w:r>
    </w:p>
    <w:p w:rsidR="00886DC4" w:rsidRPr="007D469C" w:rsidRDefault="006508C6" w:rsidP="00886DC4">
      <w:pPr>
        <w:numPr>
          <w:ilvl w:val="0"/>
          <w:numId w:val="2"/>
        </w:numPr>
        <w:tabs>
          <w:tab w:val="left" w:pos="87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касающиеся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стратегий выбора поведения</w:t>
      </w:r>
      <w:r w:rsidRPr="007D469C">
        <w:rPr>
          <w:rFonts w:ascii="Times New Roman" w:hAnsi="Times New Roman"/>
          <w:color w:val="000000"/>
          <w:sz w:val="28"/>
          <w:szCs w:val="28"/>
        </w:rPr>
        <w:t>. Они описывают, как лица, принимающие решения, интерпретируют информацию о полезности исходов и их вероятности и какие правила выбора альтернатив при этом используют. Психологи обнаружили, что в простых задачах, связанных с риском, люди обычно выбирают стратегии, максимизирующие субъективно ожидаемую полезность, которую они представляют как линейную комбинацию субъективной вероятности исходов и их полезности;</w:t>
      </w:r>
    </w:p>
    <w:p w:rsidR="00886DC4" w:rsidRPr="007D469C" w:rsidRDefault="006508C6" w:rsidP="00886DC4">
      <w:pPr>
        <w:keepNext/>
        <w:keepLines/>
        <w:numPr>
          <w:ilvl w:val="0"/>
          <w:numId w:val="2"/>
        </w:numPr>
        <w:tabs>
          <w:tab w:val="left" w:pos="852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описывающие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факторы, управляющие процессом принятия решений.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К их числу принадлежат влияние окружающей среды, личностные особенности принимающего решение, влияние социальной группы. Например, чем сильнее у субъекта агрессивность и потребность в доминировании, тем более высокий уровень риска он допускает. Решения, принимаемые коллективно, более рискованны, чем индивидуальные, и т. д.</w:t>
      </w:r>
    </w:p>
    <w:p w:rsidR="006508C6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В психологических исследованиях процессов принятия решений используются три метода.</w:t>
      </w:r>
    </w:p>
    <w:p w:rsidR="006508C6" w:rsidRPr="007D469C" w:rsidRDefault="006508C6" w:rsidP="00886DC4">
      <w:pPr>
        <w:numPr>
          <w:ilvl w:val="0"/>
          <w:numId w:val="1"/>
        </w:numPr>
        <w:tabs>
          <w:tab w:val="left" w:pos="525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Лабораторный эксперимент. Если в экономике этот метод рассматривается в качестве вспомогательного, то в психологии он доминирующий.</w:t>
      </w:r>
    </w:p>
    <w:p w:rsidR="006508C6" w:rsidRPr="007D469C" w:rsidRDefault="006508C6" w:rsidP="00886DC4">
      <w:pPr>
        <w:numPr>
          <w:ilvl w:val="0"/>
          <w:numId w:val="1"/>
        </w:numPr>
        <w:tabs>
          <w:tab w:val="left" w:pos="42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>Формализация. Состоит в том, что на первом этапе создается совокупность аксиом, касающихся каких-либо объектов, например риска или предпочтения, на втором этапе с помощью формальных рассуждений выводятся новые утверждения, являющиеся следствиями принятых аксиом, и на третьем этапе проводится экспериментальная проверка исследовательских гипотез.</w:t>
      </w:r>
    </w:p>
    <w:p w:rsidR="00886DC4" w:rsidRPr="007D469C" w:rsidRDefault="006508C6" w:rsidP="00886DC4">
      <w:pPr>
        <w:numPr>
          <w:ilvl w:val="0"/>
          <w:numId w:val="1"/>
        </w:numPr>
        <w:tabs>
          <w:tab w:val="left" w:pos="41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Основанный на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моделировании деятельности по принятию решений,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в частности машинном. Результаты моделирования сопоставляются с действиями человека в аналогичной обстановке.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Важнейшими функциями психологической теории решений являются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предвидение поведения человека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D469C">
        <w:rPr>
          <w:rFonts w:ascii="Times New Roman" w:hAnsi="Times New Roman"/>
          <w:i/>
          <w:iCs/>
          <w:color w:val="000000"/>
          <w:sz w:val="28"/>
          <w:szCs w:val="28"/>
        </w:rPr>
        <w:t xml:space="preserve"> объяснение процессов, обусловливающих это поведение.</w:t>
      </w:r>
    </w:p>
    <w:p w:rsidR="00886DC4" w:rsidRPr="007D469C" w:rsidRDefault="006508C6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Если бы лица, принимающие решения, действовали точно в соответствии с принципами рационального выбора, если бы их предпочтения были всегда транзитивными, если бы они не принимали иногда ошибочных решений, то в рекомендациях психологической теории решений не было бы необходимости. Однако поскольку этого не происходит, психологическая теория решений служит существенным дополнением к теории оптимальных решений.</w:t>
      </w:r>
    </w:p>
    <w:p w:rsidR="000F2BE2" w:rsidRPr="007D469C" w:rsidRDefault="000F2BE2" w:rsidP="00886D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6508C6" w:rsidRPr="007D469C" w:rsidRDefault="000F2BE2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469C">
        <w:rPr>
          <w:rFonts w:ascii="Times New Roman" w:hAnsi="Times New Roman"/>
          <w:b/>
          <w:color w:val="000000"/>
          <w:sz w:val="28"/>
          <w:szCs w:val="28"/>
          <w:lang w:val="en-US"/>
        </w:rPr>
        <w:br w:type="page"/>
      </w:r>
      <w:r w:rsidR="006508C6" w:rsidRPr="007D469C">
        <w:rPr>
          <w:rFonts w:ascii="Times New Roman" w:hAnsi="Times New Roman"/>
          <w:b/>
          <w:color w:val="000000"/>
          <w:sz w:val="28"/>
          <w:szCs w:val="28"/>
        </w:rPr>
        <w:t>Из всего вышеизложенного можно сделать следующие выводы</w:t>
      </w:r>
      <w:r w:rsidR="006508C6" w:rsidRPr="007D469C">
        <w:rPr>
          <w:rFonts w:ascii="Times New Roman" w:hAnsi="Times New Roman"/>
          <w:color w:val="000000"/>
          <w:sz w:val="28"/>
          <w:szCs w:val="28"/>
        </w:rPr>
        <w:t>:</w:t>
      </w:r>
    </w:p>
    <w:p w:rsidR="000F2BE2" w:rsidRPr="007D469C" w:rsidRDefault="000F2BE2" w:rsidP="00886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508C6" w:rsidRPr="007D469C" w:rsidRDefault="006508C6" w:rsidP="00886DC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5B2208" w:rsidRPr="007D469C">
        <w:rPr>
          <w:rFonts w:ascii="Times New Roman" w:hAnsi="Times New Roman"/>
          <w:color w:val="000000"/>
          <w:sz w:val="28"/>
          <w:szCs w:val="28"/>
        </w:rPr>
        <w:t>–</w:t>
      </w:r>
      <w:r w:rsidRPr="007D469C">
        <w:rPr>
          <w:rFonts w:ascii="Times New Roman" w:hAnsi="Times New Roman"/>
          <w:color w:val="000000"/>
          <w:sz w:val="28"/>
          <w:szCs w:val="28"/>
        </w:rPr>
        <w:t xml:space="preserve"> это</w:t>
      </w:r>
      <w:r w:rsidR="005B2208" w:rsidRPr="007D469C">
        <w:rPr>
          <w:rFonts w:ascii="Times New Roman" w:hAnsi="Times New Roman"/>
          <w:color w:val="000000"/>
          <w:sz w:val="28"/>
          <w:szCs w:val="28"/>
        </w:rPr>
        <w:t xml:space="preserve"> союз науки и искусства;</w:t>
      </w:r>
    </w:p>
    <w:p w:rsidR="005B2208" w:rsidRPr="007D469C" w:rsidRDefault="005B2208" w:rsidP="00886DC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Управленческие решения являются частью процесса управления;</w:t>
      </w:r>
    </w:p>
    <w:p w:rsidR="005B2208" w:rsidRPr="007D469C" w:rsidRDefault="005B2208" w:rsidP="00886DC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При разработке управленческих решений важную роль играет теория принятия решений, которая включает в себя теорию принятия оптимальных решение и психологическую теорию;</w:t>
      </w:r>
    </w:p>
    <w:p w:rsidR="005B2208" w:rsidRPr="007D469C" w:rsidRDefault="005B2208" w:rsidP="00886DC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Теория принятия оптимальных решений освещает научную сторону управления;</w:t>
      </w:r>
    </w:p>
    <w:p w:rsidR="005B2208" w:rsidRPr="007D469C" w:rsidRDefault="005B2208" w:rsidP="00886DC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9C">
        <w:rPr>
          <w:rFonts w:ascii="Times New Roman" w:hAnsi="Times New Roman"/>
          <w:color w:val="000000"/>
          <w:sz w:val="28"/>
          <w:szCs w:val="28"/>
        </w:rPr>
        <w:t>Психологическая теория решений акцентирует внимание на управлении</w:t>
      </w:r>
      <w:r w:rsidR="00886DC4" w:rsidRPr="007D4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69C">
        <w:rPr>
          <w:rFonts w:ascii="Times New Roman" w:hAnsi="Times New Roman"/>
          <w:color w:val="000000"/>
          <w:sz w:val="28"/>
          <w:szCs w:val="28"/>
        </w:rPr>
        <w:t>как искусстве.</w:t>
      </w:r>
    </w:p>
    <w:p w:rsidR="00EC602E" w:rsidRPr="007D469C" w:rsidRDefault="00EC602E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86DC4" w:rsidRPr="007D469C" w:rsidRDefault="000F2BE2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  <w:lang w:val="en-US" w:eastAsia="en-US"/>
        </w:rPr>
      </w:pPr>
      <w:r w:rsidRPr="007D469C">
        <w:rPr>
          <w:b/>
          <w:color w:val="000000"/>
          <w:sz w:val="28"/>
          <w:szCs w:val="32"/>
          <w:lang w:eastAsia="en-US"/>
        </w:rPr>
        <w:br w:type="page"/>
      </w:r>
      <w:r w:rsidR="00D63A1B" w:rsidRPr="007D469C">
        <w:rPr>
          <w:b/>
          <w:color w:val="000000"/>
          <w:sz w:val="28"/>
          <w:szCs w:val="32"/>
          <w:lang w:eastAsia="en-US"/>
        </w:rPr>
        <w:t>Список литературы</w:t>
      </w:r>
    </w:p>
    <w:p w:rsidR="000F2BE2" w:rsidRPr="007D469C" w:rsidRDefault="000F2BE2" w:rsidP="00886DC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  <w:lang w:val="en-US" w:eastAsia="en-US"/>
        </w:rPr>
      </w:pPr>
    </w:p>
    <w:p w:rsidR="00886DC4" w:rsidRPr="007D469C" w:rsidRDefault="0084166F" w:rsidP="000F2BE2">
      <w:pPr>
        <w:pStyle w:val="1"/>
        <w:keepNext w:val="0"/>
        <w:keepLines w:val="0"/>
        <w:numPr>
          <w:ilvl w:val="0"/>
          <w:numId w:val="6"/>
        </w:numPr>
        <w:suppressAutoHyphens/>
        <w:spacing w:before="0" w:line="360" w:lineRule="auto"/>
        <w:ind w:left="0" w:firstLine="0"/>
        <w:rPr>
          <w:rFonts w:ascii="Times New Roman" w:hAnsi="Times New Roman"/>
          <w:b w:val="0"/>
          <w:color w:val="000000"/>
        </w:rPr>
      </w:pPr>
      <w:r w:rsidRPr="007D469C">
        <w:rPr>
          <w:rFonts w:ascii="Times New Roman" w:hAnsi="Times New Roman"/>
          <w:b w:val="0"/>
          <w:bCs w:val="0"/>
          <w:color w:val="000000"/>
        </w:rPr>
        <w:t>Авдошина Зоя Александровна. «</w:t>
      </w:r>
      <w:r w:rsidRPr="007D469C">
        <w:rPr>
          <w:rFonts w:ascii="Times New Roman" w:hAnsi="Times New Roman"/>
          <w:b w:val="0"/>
          <w:color w:val="000000"/>
        </w:rPr>
        <w:t>Разработка управленческих решений в туристических организациях</w:t>
      </w:r>
      <w:r w:rsidRPr="007D469C">
        <w:rPr>
          <w:rFonts w:ascii="Times New Roman" w:hAnsi="Times New Roman"/>
          <w:b w:val="0"/>
          <w:bCs w:val="0"/>
          <w:color w:val="000000"/>
        </w:rPr>
        <w:t xml:space="preserve">» </w:t>
      </w:r>
      <w:r w:rsidRPr="007D469C">
        <w:rPr>
          <w:rStyle w:val="small"/>
          <w:rFonts w:ascii="Times New Roman" w:hAnsi="Times New Roman"/>
          <w:b w:val="0"/>
          <w:color w:val="000000"/>
        </w:rPr>
        <w:t>29.09.2008.</w:t>
      </w:r>
    </w:p>
    <w:p w:rsidR="0084166F" w:rsidRPr="007D469C" w:rsidRDefault="0084166F" w:rsidP="000F2BE2">
      <w:pPr>
        <w:pStyle w:val="1"/>
        <w:keepNext w:val="0"/>
        <w:keepLines w:val="0"/>
        <w:numPr>
          <w:ilvl w:val="0"/>
          <w:numId w:val="6"/>
        </w:numPr>
        <w:suppressAutoHyphens/>
        <w:spacing w:before="0" w:line="360" w:lineRule="auto"/>
        <w:ind w:left="0" w:firstLine="0"/>
        <w:rPr>
          <w:rFonts w:ascii="Times New Roman" w:hAnsi="Times New Roman"/>
          <w:b w:val="0"/>
          <w:color w:val="000000"/>
        </w:rPr>
      </w:pPr>
      <w:r w:rsidRPr="007D469C">
        <w:rPr>
          <w:rFonts w:ascii="Times New Roman" w:hAnsi="Times New Roman"/>
          <w:b w:val="0"/>
          <w:color w:val="000000"/>
        </w:rPr>
        <w:t>Башкатова Ю.И. Управленческие решения / Московский международный институт эконометрики, информатики, финансов и права. М., 2003. -</w:t>
      </w:r>
      <w:r w:rsidR="00886DC4" w:rsidRPr="007D469C">
        <w:rPr>
          <w:rFonts w:ascii="Times New Roman" w:hAnsi="Times New Roman"/>
          <w:b w:val="0"/>
          <w:color w:val="000000"/>
        </w:rPr>
        <w:t xml:space="preserve"> </w:t>
      </w:r>
      <w:r w:rsidRPr="007D469C">
        <w:rPr>
          <w:rFonts w:ascii="Times New Roman" w:hAnsi="Times New Roman"/>
          <w:b w:val="0"/>
          <w:color w:val="000000"/>
        </w:rPr>
        <w:t>89 с.</w:t>
      </w:r>
    </w:p>
    <w:p w:rsidR="0084166F" w:rsidRPr="007D469C" w:rsidRDefault="00D63A1B" w:rsidP="000F2BE2">
      <w:pPr>
        <w:pStyle w:val="1"/>
        <w:keepNext w:val="0"/>
        <w:keepLines w:val="0"/>
        <w:numPr>
          <w:ilvl w:val="0"/>
          <w:numId w:val="6"/>
        </w:numPr>
        <w:suppressAutoHyphens/>
        <w:spacing w:before="0" w:line="360" w:lineRule="auto"/>
        <w:ind w:left="0" w:firstLine="0"/>
        <w:rPr>
          <w:rFonts w:ascii="Times New Roman" w:hAnsi="Times New Roman"/>
          <w:b w:val="0"/>
          <w:color w:val="000000"/>
        </w:rPr>
      </w:pPr>
      <w:r w:rsidRPr="007D469C">
        <w:rPr>
          <w:rStyle w:val="copy3"/>
          <w:rFonts w:ascii="Times New Roman" w:hAnsi="Times New Roman"/>
          <w:b w:val="0"/>
          <w:iCs/>
          <w:color w:val="000000"/>
        </w:rPr>
        <w:t>Владимир Игоревич Kнoрринг. «</w:t>
      </w:r>
      <w:r w:rsidRPr="007D469C">
        <w:rPr>
          <w:rStyle w:val="ntitle2"/>
          <w:rFonts w:ascii="Times New Roman" w:hAnsi="Times New Roman"/>
          <w:b w:val="0"/>
          <w:color w:val="000000"/>
        </w:rPr>
        <w:t xml:space="preserve">Новые требования к искусству управления» </w:t>
      </w:r>
      <w:r w:rsidRPr="007D469C">
        <w:rPr>
          <w:rStyle w:val="cw"/>
          <w:rFonts w:ascii="Times New Roman" w:hAnsi="Times New Roman"/>
          <w:b w:val="0"/>
          <w:color w:val="000000"/>
        </w:rPr>
        <w:t>27 марта 2007</w:t>
      </w:r>
      <w:r w:rsidRPr="007D469C">
        <w:rPr>
          <w:rFonts w:ascii="Times New Roman" w:hAnsi="Times New Roman"/>
          <w:b w:val="0"/>
          <w:color w:val="000000"/>
        </w:rPr>
        <w:t xml:space="preserve"> Элитариум.</w:t>
      </w:r>
    </w:p>
    <w:p w:rsidR="0084166F" w:rsidRPr="007D469C" w:rsidRDefault="0084166F" w:rsidP="000F2BE2">
      <w:pPr>
        <w:pStyle w:val="1"/>
        <w:keepNext w:val="0"/>
        <w:keepLines w:val="0"/>
        <w:numPr>
          <w:ilvl w:val="0"/>
          <w:numId w:val="6"/>
        </w:numPr>
        <w:suppressAutoHyphens/>
        <w:spacing w:before="0" w:line="360" w:lineRule="auto"/>
        <w:ind w:left="0" w:firstLine="0"/>
        <w:rPr>
          <w:rFonts w:ascii="Times New Roman" w:hAnsi="Times New Roman"/>
          <w:b w:val="0"/>
          <w:color w:val="000000"/>
        </w:rPr>
      </w:pPr>
      <w:r w:rsidRPr="007D469C">
        <w:rPr>
          <w:rFonts w:ascii="Times New Roman" w:hAnsi="Times New Roman"/>
          <w:b w:val="0"/>
          <w:color w:val="000000"/>
        </w:rPr>
        <w:t>Голубков Е.П. технология принятия управленческих решений. —</w:t>
      </w:r>
      <w:r w:rsidR="00886DC4" w:rsidRPr="007D469C">
        <w:rPr>
          <w:rFonts w:ascii="Times New Roman" w:hAnsi="Times New Roman"/>
          <w:b w:val="0"/>
          <w:color w:val="000000"/>
        </w:rPr>
        <w:t xml:space="preserve"> </w:t>
      </w:r>
      <w:r w:rsidRPr="007D469C">
        <w:rPr>
          <w:rFonts w:ascii="Times New Roman" w:hAnsi="Times New Roman"/>
          <w:b w:val="0"/>
          <w:color w:val="000000"/>
        </w:rPr>
        <w:t>М.: Дело и сервис. — 2007—</w:t>
      </w:r>
      <w:r w:rsidR="00886DC4" w:rsidRPr="007D469C">
        <w:rPr>
          <w:rFonts w:ascii="Times New Roman" w:hAnsi="Times New Roman"/>
          <w:b w:val="0"/>
          <w:color w:val="000000"/>
        </w:rPr>
        <w:t xml:space="preserve"> </w:t>
      </w:r>
      <w:r w:rsidRPr="007D469C">
        <w:rPr>
          <w:rFonts w:ascii="Times New Roman" w:hAnsi="Times New Roman"/>
          <w:b w:val="0"/>
          <w:color w:val="000000"/>
        </w:rPr>
        <w:t>544 с.</w:t>
      </w:r>
    </w:p>
    <w:p w:rsidR="0084166F" w:rsidRPr="007D469C" w:rsidRDefault="0084166F" w:rsidP="000F2BE2">
      <w:pPr>
        <w:pStyle w:val="1"/>
        <w:keepNext w:val="0"/>
        <w:keepLines w:val="0"/>
        <w:numPr>
          <w:ilvl w:val="0"/>
          <w:numId w:val="6"/>
        </w:numPr>
        <w:suppressAutoHyphens/>
        <w:spacing w:before="0" w:line="360" w:lineRule="auto"/>
        <w:ind w:left="0" w:firstLine="0"/>
        <w:rPr>
          <w:rFonts w:ascii="Times New Roman" w:hAnsi="Times New Roman"/>
          <w:b w:val="0"/>
          <w:color w:val="000000"/>
        </w:rPr>
      </w:pPr>
      <w:r w:rsidRPr="007D469C">
        <w:rPr>
          <w:rFonts w:ascii="Times New Roman" w:hAnsi="Times New Roman"/>
          <w:b w:val="0"/>
          <w:bCs w:val="0"/>
          <w:color w:val="000000"/>
        </w:rPr>
        <w:t>Карданская Н.Л.</w:t>
      </w:r>
      <w:r w:rsidRPr="007D469C">
        <w:rPr>
          <w:rFonts w:ascii="Times New Roman" w:hAnsi="Times New Roman"/>
          <w:b w:val="0"/>
          <w:color w:val="000000"/>
        </w:rPr>
        <w:t xml:space="preserve"> Принятие управленческого решения : Учебник для вузов / Н.Л. Карданская . – М. : ЮНИТИ-ДАНА, 1999 . – 407 с.</w:t>
      </w:r>
    </w:p>
    <w:p w:rsidR="00886DC4" w:rsidRPr="007D469C" w:rsidRDefault="0084166F" w:rsidP="000F2BE2">
      <w:pPr>
        <w:pStyle w:val="1"/>
        <w:keepNext w:val="0"/>
        <w:keepLines w:val="0"/>
        <w:numPr>
          <w:ilvl w:val="0"/>
          <w:numId w:val="6"/>
        </w:numPr>
        <w:suppressAutoHyphens/>
        <w:spacing w:before="0" w:line="360" w:lineRule="auto"/>
        <w:ind w:left="0" w:firstLine="0"/>
        <w:rPr>
          <w:rFonts w:ascii="Times New Roman" w:hAnsi="Times New Roman"/>
          <w:b w:val="0"/>
          <w:color w:val="000000"/>
        </w:rPr>
      </w:pPr>
      <w:r w:rsidRPr="007D469C">
        <w:rPr>
          <w:rFonts w:ascii="Times New Roman" w:hAnsi="Times New Roman"/>
          <w:b w:val="0"/>
          <w:color w:val="000000"/>
        </w:rPr>
        <w:t>Истомин Е.П., Соколов А.Г. Управленческие решения: Учебник. — СПб.: ООО «Андреевский издательский дом». — 2008. — 248 с.</w:t>
      </w:r>
    </w:p>
    <w:p w:rsidR="000333F5" w:rsidRPr="007D469C" w:rsidRDefault="000333F5" w:rsidP="000F2BE2">
      <w:pPr>
        <w:pStyle w:val="1"/>
        <w:keepNext w:val="0"/>
        <w:keepLines w:val="0"/>
        <w:numPr>
          <w:ilvl w:val="0"/>
          <w:numId w:val="6"/>
        </w:numPr>
        <w:suppressAutoHyphens/>
        <w:spacing w:before="0" w:line="360" w:lineRule="auto"/>
        <w:ind w:left="0" w:firstLine="0"/>
        <w:rPr>
          <w:rFonts w:ascii="Times New Roman" w:hAnsi="Times New Roman"/>
          <w:b w:val="0"/>
          <w:color w:val="000000"/>
        </w:rPr>
      </w:pPr>
      <w:r w:rsidRPr="007D469C">
        <w:rPr>
          <w:rFonts w:ascii="Times New Roman" w:hAnsi="Times New Roman"/>
          <w:b w:val="0"/>
          <w:color w:val="000000"/>
        </w:rPr>
        <w:t>Современный экономический словарь</w:t>
      </w:r>
      <w:bookmarkStart w:id="13" w:name="_GoBack"/>
      <w:bookmarkEnd w:id="13"/>
    </w:p>
    <w:sectPr w:rsidR="000333F5" w:rsidRPr="007D469C" w:rsidSect="00886DC4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9C" w:rsidRDefault="007D469C" w:rsidP="00B71106">
      <w:pPr>
        <w:spacing w:after="0" w:line="240" w:lineRule="auto"/>
      </w:pPr>
      <w:r>
        <w:separator/>
      </w:r>
    </w:p>
  </w:endnote>
  <w:endnote w:type="continuationSeparator" w:id="0">
    <w:p w:rsidR="007D469C" w:rsidRDefault="007D469C" w:rsidP="00B7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106" w:rsidRDefault="00EE598C">
    <w:pPr>
      <w:pStyle w:val="ab"/>
      <w:jc w:val="right"/>
    </w:pPr>
    <w:r>
      <w:rPr>
        <w:noProof/>
      </w:rPr>
      <w:t>2</w:t>
    </w:r>
  </w:p>
  <w:p w:rsidR="00B71106" w:rsidRDefault="00B711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9C" w:rsidRDefault="007D469C" w:rsidP="00B71106">
      <w:pPr>
        <w:spacing w:after="0" w:line="240" w:lineRule="auto"/>
      </w:pPr>
      <w:r>
        <w:separator/>
      </w:r>
    </w:p>
  </w:footnote>
  <w:footnote w:type="continuationSeparator" w:id="0">
    <w:p w:rsidR="007D469C" w:rsidRDefault="007D469C" w:rsidP="00B7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7196A3B"/>
    <w:multiLevelType w:val="hybridMultilevel"/>
    <w:tmpl w:val="601A35C6"/>
    <w:lvl w:ilvl="0" w:tplc="BEB0190C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D3485"/>
    <w:multiLevelType w:val="hybridMultilevel"/>
    <w:tmpl w:val="14D464D4"/>
    <w:lvl w:ilvl="0" w:tplc="BEB0190C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9B5A2E"/>
    <w:multiLevelType w:val="hybridMultilevel"/>
    <w:tmpl w:val="233C205C"/>
    <w:lvl w:ilvl="0" w:tplc="BEB0190C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762A75B9"/>
    <w:multiLevelType w:val="hybridMultilevel"/>
    <w:tmpl w:val="00C6183E"/>
    <w:lvl w:ilvl="0" w:tplc="BEB0190C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BA05B7"/>
    <w:multiLevelType w:val="hybridMultilevel"/>
    <w:tmpl w:val="E222F6AE"/>
    <w:lvl w:ilvl="0" w:tplc="BEB0190C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4DC"/>
    <w:rsid w:val="000333F5"/>
    <w:rsid w:val="000D3DAA"/>
    <w:rsid w:val="000F2BE2"/>
    <w:rsid w:val="00101C6E"/>
    <w:rsid w:val="002844DC"/>
    <w:rsid w:val="003D3CA6"/>
    <w:rsid w:val="004D00CC"/>
    <w:rsid w:val="005B2208"/>
    <w:rsid w:val="006508C6"/>
    <w:rsid w:val="00773681"/>
    <w:rsid w:val="007D469C"/>
    <w:rsid w:val="0084166F"/>
    <w:rsid w:val="00880CF1"/>
    <w:rsid w:val="00886DC4"/>
    <w:rsid w:val="009C60D6"/>
    <w:rsid w:val="00B71106"/>
    <w:rsid w:val="00C54705"/>
    <w:rsid w:val="00D53F92"/>
    <w:rsid w:val="00D63A1B"/>
    <w:rsid w:val="00EC602E"/>
    <w:rsid w:val="00E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D8BADF-807A-4653-8A59-68641DEF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44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2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link w:val="70"/>
    <w:uiPriority w:val="9"/>
    <w:qFormat/>
    <w:rsid w:val="002844DC"/>
    <w:pPr>
      <w:spacing w:before="100" w:beforeAutospacing="1" w:after="100" w:afterAutospacing="1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2844DC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844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EC60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link w:val="7"/>
    <w:uiPriority w:val="9"/>
    <w:locked/>
    <w:rsid w:val="002844D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2844D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rmal (Web)"/>
    <w:basedOn w:val="a"/>
    <w:uiPriority w:val="99"/>
    <w:unhideWhenUsed/>
    <w:rsid w:val="00284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py3">
    <w:name w:val="copy3"/>
    <w:rsid w:val="002844DC"/>
    <w:rPr>
      <w:rFonts w:cs="Times New Roman"/>
    </w:rPr>
  </w:style>
  <w:style w:type="character" w:customStyle="1" w:styleId="ntitle2">
    <w:name w:val="ntitle2"/>
    <w:rsid w:val="002844DC"/>
    <w:rPr>
      <w:rFonts w:cs="Times New Roman"/>
    </w:rPr>
  </w:style>
  <w:style w:type="character" w:styleId="a4">
    <w:name w:val="Hyperlink"/>
    <w:uiPriority w:val="99"/>
    <w:semiHidden/>
    <w:unhideWhenUsed/>
    <w:rsid w:val="002844D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844DC"/>
    <w:rPr>
      <w:rFonts w:ascii="Tahoma" w:hAnsi="Tahoma" w:cs="Tahoma"/>
      <w:sz w:val="16"/>
      <w:szCs w:val="16"/>
    </w:rPr>
  </w:style>
  <w:style w:type="paragraph" w:customStyle="1" w:styleId="11">
    <w:name w:val="Заголовок №1"/>
    <w:basedOn w:val="a"/>
    <w:link w:val="12"/>
    <w:uiPriority w:val="99"/>
    <w:rsid w:val="006508C6"/>
    <w:pPr>
      <w:shd w:val="clear" w:color="auto" w:fill="FFFFFF"/>
      <w:spacing w:before="420" w:after="180" w:line="240" w:lineRule="atLeast"/>
      <w:jc w:val="both"/>
      <w:outlineLvl w:val="0"/>
    </w:pPr>
    <w:rPr>
      <w:rFonts w:ascii="Consolas" w:hAnsi="Consolas" w:cs="Consolas"/>
      <w:b/>
      <w:bCs/>
      <w:sz w:val="27"/>
      <w:szCs w:val="27"/>
      <w:lang w:eastAsia="ru-RU"/>
    </w:rPr>
  </w:style>
  <w:style w:type="character" w:customStyle="1" w:styleId="12">
    <w:name w:val="Заголовок №1_"/>
    <w:link w:val="11"/>
    <w:uiPriority w:val="99"/>
    <w:locked/>
    <w:rsid w:val="006508C6"/>
    <w:rPr>
      <w:rFonts w:ascii="Consolas" w:hAnsi="Consolas" w:cs="Consolas"/>
      <w:b/>
      <w:bCs/>
      <w:sz w:val="27"/>
      <w:szCs w:val="27"/>
      <w:shd w:val="clear" w:color="auto" w:fill="FFFFFF"/>
    </w:rPr>
  </w:style>
  <w:style w:type="character" w:customStyle="1" w:styleId="1TimesNewRoman">
    <w:name w:val="Заголовок №1 + Times New Roman"/>
    <w:aliases w:val="15,5 pt"/>
    <w:uiPriority w:val="99"/>
    <w:rsid w:val="006508C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styleId="a7">
    <w:name w:val="Body Text"/>
    <w:basedOn w:val="a"/>
    <w:link w:val="13"/>
    <w:uiPriority w:val="99"/>
    <w:rsid w:val="006508C6"/>
    <w:pPr>
      <w:shd w:val="clear" w:color="auto" w:fill="FFFFFF"/>
      <w:spacing w:after="420" w:line="240" w:lineRule="atLeast"/>
    </w:pPr>
    <w:rPr>
      <w:rFonts w:ascii="Times New Roman" w:hAnsi="Times New Roman"/>
      <w:sz w:val="26"/>
      <w:szCs w:val="26"/>
      <w:lang w:eastAsia="ru-RU"/>
    </w:rPr>
  </w:style>
  <w:style w:type="character" w:customStyle="1" w:styleId="a8">
    <w:name w:val="Основной текст Знак"/>
    <w:uiPriority w:val="99"/>
    <w:semiHidden/>
    <w:rPr>
      <w:sz w:val="22"/>
      <w:szCs w:val="22"/>
      <w:lang w:eastAsia="en-US"/>
    </w:rPr>
  </w:style>
  <w:style w:type="character" w:customStyle="1" w:styleId="13">
    <w:name w:val="Основной текст Знак1"/>
    <w:link w:val="a7"/>
    <w:uiPriority w:val="99"/>
    <w:semiHidden/>
    <w:locked/>
    <w:rsid w:val="006508C6"/>
    <w:rPr>
      <w:rFonts w:cs="Times New Roman"/>
      <w:sz w:val="22"/>
      <w:szCs w:val="22"/>
      <w:lang w:val="x-none" w:eastAsia="en-US"/>
    </w:rPr>
  </w:style>
  <w:style w:type="paragraph" w:styleId="a9">
    <w:name w:val="header"/>
    <w:basedOn w:val="a"/>
    <w:link w:val="aa"/>
    <w:uiPriority w:val="99"/>
    <w:semiHidden/>
    <w:unhideWhenUsed/>
    <w:rsid w:val="00B711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B71106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B711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71106"/>
    <w:rPr>
      <w:rFonts w:cs="Times New Roman"/>
      <w:sz w:val="22"/>
      <w:szCs w:val="22"/>
      <w:lang w:val="x-none" w:eastAsia="en-US"/>
    </w:rPr>
  </w:style>
  <w:style w:type="character" w:customStyle="1" w:styleId="cw">
    <w:name w:val="cw"/>
    <w:rsid w:val="00D63A1B"/>
    <w:rPr>
      <w:rFonts w:cs="Times New Roman"/>
    </w:rPr>
  </w:style>
  <w:style w:type="character" w:customStyle="1" w:styleId="small">
    <w:name w:val="small"/>
    <w:rsid w:val="00D63A1B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41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84166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6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2014-03-20T11:21:00Z</dcterms:created>
  <dcterms:modified xsi:type="dcterms:W3CDTF">2014-03-20T11:21:00Z</dcterms:modified>
</cp:coreProperties>
</file>