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A2" w:rsidRDefault="00CD5DA2" w:rsidP="00E33553">
      <w:pPr>
        <w:jc w:val="center"/>
        <w:rPr>
          <w:rFonts w:ascii="Arial" w:hAnsi="Arial" w:cs="Arial"/>
          <w:b/>
          <w:szCs w:val="28"/>
        </w:rPr>
      </w:pPr>
      <w:bookmarkStart w:id="0" w:name="_Toc136333719"/>
    </w:p>
    <w:p w:rsidR="00730E3A" w:rsidRPr="000A68E9" w:rsidRDefault="00730E3A" w:rsidP="00E33553">
      <w:pPr>
        <w:jc w:val="center"/>
        <w:rPr>
          <w:rFonts w:ascii="Arial" w:hAnsi="Arial" w:cs="Arial"/>
          <w:b/>
          <w:szCs w:val="28"/>
        </w:rPr>
      </w:pPr>
      <w:r w:rsidRPr="000A68E9">
        <w:rPr>
          <w:rFonts w:ascii="Arial" w:hAnsi="Arial" w:cs="Arial"/>
          <w:b/>
          <w:szCs w:val="28"/>
        </w:rPr>
        <w:t>СОДЕРЖАНИЕ</w:t>
      </w:r>
    </w:p>
    <w:p w:rsidR="003B1DA1" w:rsidRDefault="00076446">
      <w:pPr>
        <w:pStyle w:val="11"/>
        <w:rPr>
          <w:rFonts w:ascii="Calibri" w:eastAsia="Times New Roman" w:hAnsi="Calibri"/>
          <w:bCs w:val="0"/>
          <w:caps w:val="0"/>
          <w:noProof/>
          <w:sz w:val="22"/>
          <w:szCs w:val="22"/>
        </w:rPr>
      </w:pPr>
      <w:r>
        <w:fldChar w:fldCharType="begin"/>
      </w:r>
      <w:r w:rsidR="00730E3A">
        <w:instrText xml:space="preserve"> TOC \o "1-3" \h \z \u </w:instrText>
      </w:r>
      <w:r>
        <w:fldChar w:fldCharType="separate"/>
      </w:r>
      <w:hyperlink w:anchor="_Toc263024422" w:history="1">
        <w:r w:rsidR="003B1DA1" w:rsidRPr="00853F59">
          <w:rPr>
            <w:rStyle w:val="ae"/>
            <w:noProof/>
          </w:rPr>
          <w:t>1 АНАЛИЗ И СИНТЕЗ САУ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_Toc263024422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4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21"/>
        <w:rPr>
          <w:rFonts w:ascii="Calibri" w:eastAsia="Times New Roman" w:hAnsi="Calibri"/>
          <w:noProof/>
          <w:sz w:val="22"/>
          <w:szCs w:val="22"/>
        </w:rPr>
      </w:pPr>
      <w:hyperlink w:anchor="_Toc263024423" w:history="1">
        <w:r w:rsidR="003B1DA1" w:rsidRPr="00853F59">
          <w:rPr>
            <w:rStyle w:val="ae"/>
            <w:noProof/>
          </w:rPr>
          <w:t>1.1 Определение передаточной функции разомкнутой и замкнутой САУ.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_Toc263024423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4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33"/>
        <w:rPr>
          <w:rFonts w:ascii="Calibri" w:eastAsia="Times New Roman" w:hAnsi="Calibri"/>
          <w:noProof/>
          <w:sz w:val="22"/>
          <w:szCs w:val="22"/>
        </w:rPr>
      </w:pPr>
      <w:hyperlink w:anchor="_Toc263024424" w:history="1">
        <w:r w:rsidR="003B1DA1" w:rsidRPr="00853F59">
          <w:rPr>
            <w:rStyle w:val="ae"/>
            <w:noProof/>
          </w:rPr>
          <w:t>1.1.1 Преобразование  структурной схемы САУ к эквивалентной.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_Toc263024424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4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33"/>
        <w:rPr>
          <w:rFonts w:ascii="Calibri" w:eastAsia="Times New Roman" w:hAnsi="Calibri"/>
          <w:noProof/>
          <w:sz w:val="22"/>
          <w:szCs w:val="22"/>
        </w:rPr>
      </w:pPr>
      <w:hyperlink w:anchor="_Toc263024425" w:history="1">
        <w:r w:rsidR="003B1DA1" w:rsidRPr="00853F59">
          <w:rPr>
            <w:rStyle w:val="ae"/>
            <w:noProof/>
          </w:rPr>
          <w:t>1.1.2 Разбиение на вещественную и мнимую составляющие передаточной функции разомкнутой системы.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_Toc263024425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6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33"/>
        <w:rPr>
          <w:rFonts w:ascii="Calibri" w:eastAsia="Times New Roman" w:hAnsi="Calibri"/>
          <w:noProof/>
          <w:sz w:val="22"/>
          <w:szCs w:val="22"/>
        </w:rPr>
      </w:pPr>
      <w:hyperlink w:anchor="_Toc263024426" w:history="1">
        <w:r w:rsidR="003B1DA1" w:rsidRPr="00853F59">
          <w:rPr>
            <w:rStyle w:val="ae"/>
            <w:noProof/>
          </w:rPr>
          <w:t>1.1.3 Разбиение на мнимую и вещественную составляющие передаточной функции замкнутой системы.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_Toc263024426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7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21"/>
        <w:rPr>
          <w:rFonts w:ascii="Calibri" w:eastAsia="Times New Roman" w:hAnsi="Calibri"/>
          <w:noProof/>
          <w:sz w:val="22"/>
          <w:szCs w:val="22"/>
        </w:rPr>
      </w:pPr>
      <w:hyperlink w:anchor="_Toc263024427" w:history="1">
        <w:r w:rsidR="003B1DA1" w:rsidRPr="00853F59">
          <w:rPr>
            <w:rStyle w:val="ae"/>
            <w:noProof/>
          </w:rPr>
          <w:t>1.2 Построение частотных характеристик исходной САУ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_Toc263024427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8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33"/>
        <w:rPr>
          <w:rFonts w:ascii="Calibri" w:eastAsia="Times New Roman" w:hAnsi="Calibri"/>
          <w:noProof/>
          <w:sz w:val="22"/>
          <w:szCs w:val="22"/>
        </w:rPr>
      </w:pPr>
      <w:hyperlink w:anchor="_Toc263024428" w:history="1">
        <w:r w:rsidR="003B1DA1" w:rsidRPr="00853F59">
          <w:rPr>
            <w:rStyle w:val="ae"/>
            <w:noProof/>
          </w:rPr>
          <w:t>1.2.1 Частотные характеристики разомкнутой исходной системы.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_Toc263024428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8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33"/>
        <w:rPr>
          <w:rFonts w:ascii="Calibri" w:eastAsia="Times New Roman" w:hAnsi="Calibri"/>
          <w:noProof/>
          <w:sz w:val="22"/>
          <w:szCs w:val="22"/>
        </w:rPr>
      </w:pPr>
      <w:hyperlink w:anchor="_Toc263024429" w:history="1">
        <w:r w:rsidR="003B1DA1" w:rsidRPr="00853F59">
          <w:rPr>
            <w:rStyle w:val="ae"/>
            <w:noProof/>
          </w:rPr>
          <w:t>1.2.2 Частотные характеристики замкнутой исходной системы.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_Toc263024429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13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21"/>
        <w:rPr>
          <w:rFonts w:ascii="Calibri" w:eastAsia="Times New Roman" w:hAnsi="Calibri"/>
          <w:noProof/>
          <w:sz w:val="22"/>
          <w:szCs w:val="22"/>
        </w:rPr>
      </w:pPr>
      <w:hyperlink w:anchor="_Toc263024430" w:history="1">
        <w:r w:rsidR="003B1DA1" w:rsidRPr="00853F59">
          <w:rPr>
            <w:rStyle w:val="ae"/>
            <w:noProof/>
          </w:rPr>
          <w:t>1.3 Анализ устойчивости САУ.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_Toc263024430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18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33"/>
        <w:rPr>
          <w:rFonts w:ascii="Calibri" w:eastAsia="Times New Roman" w:hAnsi="Calibri"/>
          <w:noProof/>
          <w:sz w:val="22"/>
          <w:szCs w:val="22"/>
        </w:rPr>
      </w:pPr>
      <w:hyperlink w:anchor="_Toc263024431" w:history="1">
        <w:r w:rsidR="003B1DA1" w:rsidRPr="00853F59">
          <w:rPr>
            <w:rStyle w:val="ae"/>
            <w:noProof/>
          </w:rPr>
          <w:t>1.3.1 Критерий Михайлова.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_Toc263024431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18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33"/>
        <w:rPr>
          <w:rFonts w:ascii="Calibri" w:eastAsia="Times New Roman" w:hAnsi="Calibri"/>
          <w:noProof/>
          <w:sz w:val="22"/>
          <w:szCs w:val="22"/>
        </w:rPr>
      </w:pPr>
      <w:hyperlink w:anchor="_Toc263024432" w:history="1">
        <w:r w:rsidR="003B1DA1" w:rsidRPr="00853F59">
          <w:rPr>
            <w:rStyle w:val="ae"/>
            <w:noProof/>
          </w:rPr>
          <w:t>1.3.2 Критерий Гурвица.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_Toc263024432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20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33"/>
        <w:rPr>
          <w:rFonts w:ascii="Calibri" w:eastAsia="Times New Roman" w:hAnsi="Calibri"/>
          <w:noProof/>
          <w:sz w:val="22"/>
          <w:szCs w:val="22"/>
        </w:rPr>
      </w:pPr>
      <w:hyperlink w:anchor="_Toc263024433" w:history="1">
        <w:r w:rsidR="003B1DA1" w:rsidRPr="00853F59">
          <w:rPr>
            <w:rStyle w:val="ae"/>
            <w:noProof/>
          </w:rPr>
          <w:t>1.3.3 Критерий Рауса.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_Toc263024433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21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33"/>
        <w:rPr>
          <w:rFonts w:ascii="Calibri" w:eastAsia="Times New Roman" w:hAnsi="Calibri"/>
          <w:noProof/>
          <w:sz w:val="22"/>
          <w:szCs w:val="22"/>
        </w:rPr>
      </w:pPr>
      <w:hyperlink w:anchor="_Toc263024434" w:history="1">
        <w:r w:rsidR="003B1DA1" w:rsidRPr="00853F59">
          <w:rPr>
            <w:rStyle w:val="ae"/>
            <w:noProof/>
          </w:rPr>
          <w:t>1.3.4 Критерий Найквиста.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_Toc263024434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22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33"/>
        <w:rPr>
          <w:rFonts w:ascii="Calibri" w:eastAsia="Times New Roman" w:hAnsi="Calibri"/>
          <w:noProof/>
          <w:sz w:val="22"/>
          <w:szCs w:val="22"/>
        </w:rPr>
      </w:pPr>
      <w:hyperlink w:anchor="_Toc263024435" w:history="1">
        <w:r w:rsidR="003B1DA1" w:rsidRPr="00853F59">
          <w:rPr>
            <w:rStyle w:val="ae"/>
            <w:noProof/>
          </w:rPr>
          <w:t>1.3.5 Построение области устойчивости САУ.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_Toc263024435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23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21"/>
        <w:rPr>
          <w:rFonts w:ascii="Calibri" w:eastAsia="Times New Roman" w:hAnsi="Calibri"/>
          <w:noProof/>
          <w:sz w:val="22"/>
          <w:szCs w:val="22"/>
        </w:rPr>
      </w:pPr>
      <w:hyperlink w:anchor="_Toc263024436" w:history="1">
        <w:r w:rsidR="003B1DA1" w:rsidRPr="00853F59">
          <w:rPr>
            <w:rStyle w:val="ae"/>
            <w:noProof/>
          </w:rPr>
          <w:t>1.4 Построение переходного процесса системы методом трапеций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_Toc263024436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26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21"/>
        <w:rPr>
          <w:rFonts w:ascii="Calibri" w:eastAsia="Times New Roman" w:hAnsi="Calibri"/>
          <w:noProof/>
          <w:sz w:val="22"/>
          <w:szCs w:val="22"/>
        </w:rPr>
      </w:pPr>
      <w:hyperlink w:anchor="_Toc263024437" w:history="1">
        <w:r w:rsidR="003B1DA1" w:rsidRPr="00853F59">
          <w:rPr>
            <w:rStyle w:val="ae"/>
            <w:noProof/>
          </w:rPr>
          <w:t>1.5 Определение параметров и построение желаемой ЛАЧХ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_Toc263024437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31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33"/>
        <w:rPr>
          <w:rFonts w:ascii="Calibri" w:eastAsia="Times New Roman" w:hAnsi="Calibri"/>
          <w:noProof/>
          <w:sz w:val="22"/>
          <w:szCs w:val="22"/>
        </w:rPr>
      </w:pPr>
      <w:hyperlink w:anchor="_Toc263024438" w:history="1">
        <w:r w:rsidR="003B1DA1" w:rsidRPr="00853F59">
          <w:rPr>
            <w:rStyle w:val="ae"/>
            <w:noProof/>
          </w:rPr>
          <w:t>1.5.1 Параметры для построения исходной ЛАЧХ.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_Toc263024438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31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33"/>
        <w:rPr>
          <w:rFonts w:ascii="Calibri" w:eastAsia="Times New Roman" w:hAnsi="Calibri"/>
          <w:noProof/>
          <w:sz w:val="22"/>
          <w:szCs w:val="22"/>
        </w:rPr>
      </w:pPr>
      <w:hyperlink w:anchor="_Toc263024439" w:history="1">
        <w:r w:rsidR="003B1DA1" w:rsidRPr="00853F59">
          <w:rPr>
            <w:rStyle w:val="ae"/>
            <w:noProof/>
          </w:rPr>
          <w:t>1.5.2 Параметры для построения желаемой ЛАЧХ.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_Toc263024439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32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21"/>
        <w:rPr>
          <w:rFonts w:ascii="Calibri" w:eastAsia="Times New Roman" w:hAnsi="Calibri"/>
          <w:noProof/>
          <w:sz w:val="22"/>
          <w:szCs w:val="22"/>
        </w:rPr>
      </w:pPr>
      <w:hyperlink w:anchor="_Toc263024440" w:history="1">
        <w:r w:rsidR="003B1DA1" w:rsidRPr="00853F59">
          <w:rPr>
            <w:rStyle w:val="ae"/>
            <w:noProof/>
          </w:rPr>
          <w:t>1.6 Определение передаточной функции корректирующего устройства.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_Toc263024440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35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21"/>
        <w:rPr>
          <w:rFonts w:ascii="Calibri" w:eastAsia="Times New Roman" w:hAnsi="Calibri"/>
          <w:noProof/>
          <w:sz w:val="22"/>
          <w:szCs w:val="22"/>
        </w:rPr>
      </w:pPr>
      <w:hyperlink w:anchor="_Toc263024441" w:history="1">
        <w:r w:rsidR="003B1DA1" w:rsidRPr="00853F59">
          <w:rPr>
            <w:rStyle w:val="ae"/>
            <w:noProof/>
          </w:rPr>
          <w:t>1.7 Построение переходного процесса с использованием ПЭВМ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_Toc263024441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36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11"/>
        <w:rPr>
          <w:rFonts w:ascii="Calibri" w:eastAsia="Times New Roman" w:hAnsi="Calibri"/>
          <w:bCs w:val="0"/>
          <w:caps w:val="0"/>
          <w:noProof/>
          <w:sz w:val="22"/>
          <w:szCs w:val="22"/>
        </w:rPr>
      </w:pPr>
      <w:hyperlink w:anchor="_Toc263024442" w:history="1">
        <w:r w:rsidR="003B1DA1" w:rsidRPr="00853F59">
          <w:rPr>
            <w:rStyle w:val="ae"/>
            <w:noProof/>
          </w:rPr>
          <w:t>2 Исследование нелинейной системы.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_Toc263024442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39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21"/>
        <w:rPr>
          <w:rFonts w:ascii="Calibri" w:eastAsia="Times New Roman" w:hAnsi="Calibri"/>
          <w:noProof/>
          <w:sz w:val="22"/>
          <w:szCs w:val="22"/>
        </w:rPr>
      </w:pPr>
      <w:hyperlink w:anchor="_Toc263024443" w:history="1">
        <w:r w:rsidR="003B1DA1" w:rsidRPr="00853F59">
          <w:rPr>
            <w:rStyle w:val="ae"/>
            <w:noProof/>
          </w:rPr>
          <w:t>2.1 Построение фазового портрета нелинейной САУ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_Toc263024443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40</w:t>
        </w:r>
        <w:r w:rsidR="003B1DA1">
          <w:rPr>
            <w:noProof/>
            <w:webHidden/>
          </w:rPr>
          <w:fldChar w:fldCharType="end"/>
        </w:r>
      </w:hyperlink>
    </w:p>
    <w:p w:rsidR="003B1DA1" w:rsidRDefault="00552C11">
      <w:pPr>
        <w:pStyle w:val="21"/>
        <w:rPr>
          <w:rFonts w:ascii="Calibri" w:eastAsia="Times New Roman" w:hAnsi="Calibri"/>
          <w:noProof/>
          <w:sz w:val="22"/>
          <w:szCs w:val="22"/>
        </w:rPr>
      </w:pPr>
      <w:hyperlink w:anchor="_Toc263024444" w:history="1">
        <w:r w:rsidR="003B1DA1" w:rsidRPr="00853F59">
          <w:rPr>
            <w:rStyle w:val="ae"/>
            <w:noProof/>
          </w:rPr>
          <w:t>2.2 Оценка устойчивости нелинейной САУ по критерию В.М. Попова.</w:t>
        </w:r>
        <w:r w:rsidR="003B1DA1">
          <w:rPr>
            <w:noProof/>
            <w:webHidden/>
          </w:rPr>
          <w:tab/>
        </w:r>
        <w:r w:rsidR="003B1DA1">
          <w:rPr>
            <w:noProof/>
            <w:webHidden/>
          </w:rPr>
          <w:fldChar w:fldCharType="begin"/>
        </w:r>
        <w:r w:rsidR="003B1DA1">
          <w:rPr>
            <w:noProof/>
            <w:webHidden/>
          </w:rPr>
          <w:instrText xml:space="preserve"> PAGEREF _Toc263024444 \h </w:instrText>
        </w:r>
        <w:r w:rsidR="003B1DA1">
          <w:rPr>
            <w:noProof/>
            <w:webHidden/>
          </w:rPr>
        </w:r>
        <w:r w:rsidR="003B1DA1">
          <w:rPr>
            <w:noProof/>
            <w:webHidden/>
          </w:rPr>
          <w:fldChar w:fldCharType="separate"/>
        </w:r>
        <w:r w:rsidR="003B1DA1">
          <w:rPr>
            <w:noProof/>
            <w:webHidden/>
          </w:rPr>
          <w:t>42</w:t>
        </w:r>
        <w:r w:rsidR="003B1DA1">
          <w:rPr>
            <w:noProof/>
            <w:webHidden/>
          </w:rPr>
          <w:fldChar w:fldCharType="end"/>
        </w:r>
      </w:hyperlink>
    </w:p>
    <w:p w:rsidR="00730E3A" w:rsidRPr="000F7619" w:rsidRDefault="00076446" w:rsidP="00C21B8A">
      <w:r>
        <w:fldChar w:fldCharType="end"/>
      </w:r>
    </w:p>
    <w:bookmarkEnd w:id="0"/>
    <w:p w:rsidR="00730E3A" w:rsidRPr="00154523" w:rsidRDefault="00730E3A" w:rsidP="00C40A41">
      <w:pPr>
        <w:pStyle w:val="1"/>
      </w:pPr>
      <w:r w:rsidRPr="00154523">
        <w:br w:type="page"/>
      </w:r>
      <w:bookmarkStart w:id="1" w:name="_Toc263024422"/>
      <w:r w:rsidRPr="00154523">
        <w:lastRenderedPageBreak/>
        <w:t>1 АНАЛИЗ И СИНТЕЗ САУ</w:t>
      </w:r>
      <w:bookmarkEnd w:id="1"/>
    </w:p>
    <w:p w:rsidR="00730E3A" w:rsidRPr="008264F9" w:rsidRDefault="00730E3A" w:rsidP="00EF7C85">
      <w:pPr>
        <w:pStyle w:val="2"/>
        <w:ind w:firstLine="709"/>
      </w:pPr>
      <w:bookmarkStart w:id="2" w:name="_Toc263024423"/>
      <w:r w:rsidRPr="00154523">
        <w:t>1.1 Определение передаточной фун</w:t>
      </w:r>
      <w:r>
        <w:t>кции разомкнутой и</w:t>
      </w:r>
      <w:r w:rsidRPr="00154523">
        <w:t xml:space="preserve"> замкнутой </w:t>
      </w:r>
      <w:r w:rsidR="00B377F7">
        <w:t>САУ</w:t>
      </w:r>
      <w:r>
        <w:t>.</w:t>
      </w:r>
      <w:bookmarkEnd w:id="2"/>
    </w:p>
    <w:p w:rsidR="00730E3A" w:rsidRPr="00154523" w:rsidRDefault="00730E3A" w:rsidP="00EF7C85">
      <w:pPr>
        <w:pStyle w:val="3"/>
        <w:ind w:firstLine="709"/>
      </w:pPr>
      <w:bookmarkStart w:id="3" w:name="_Toc136322463"/>
      <w:bookmarkStart w:id="4" w:name="_Toc263024424"/>
      <w:r w:rsidRPr="00154523">
        <w:t xml:space="preserve">1.1.1 Преобразование  структурной схемы </w:t>
      </w:r>
      <w:r w:rsidR="00B377F7">
        <w:t>САУ</w:t>
      </w:r>
      <w:r w:rsidRPr="00154523">
        <w:t xml:space="preserve"> к эквивалентной</w:t>
      </w:r>
      <w:bookmarkEnd w:id="3"/>
      <w:r>
        <w:t>.</w:t>
      </w:r>
      <w:bookmarkEnd w:id="4"/>
    </w:p>
    <w:p w:rsidR="00730E3A" w:rsidRPr="00154523" w:rsidRDefault="00730E3A" w:rsidP="00C21B8A">
      <w:r w:rsidRPr="00154523">
        <w:t>Исходная схема имеет вид:</w:t>
      </w:r>
    </w:p>
    <w:p w:rsidR="00730E3A" w:rsidRPr="00E92FEC" w:rsidRDefault="00552C11" w:rsidP="00C21B8A">
      <w:pPr>
        <w:tabs>
          <w:tab w:val="left" w:pos="3057"/>
        </w:tabs>
        <w:rPr>
          <w:szCs w:val="28"/>
        </w:rPr>
      </w:pPr>
      <w:r>
        <w:rPr>
          <w:noProof/>
        </w:rPr>
        <w:pict>
          <v:group id="_x0000_s1221" style="position:absolute;left:0;text-align:left;margin-left:53.45pt;margin-top:3.5pt;width:405.45pt;height:102.95pt;z-index:251658752" coordorigin="2487,3916" coordsize="8109,20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87;top:3984;width:950;height:462" strokecolor="white">
              <v:textbox style="mso-next-textbox:#_x0000_s1027">
                <w:txbxContent>
                  <w:p w:rsidR="00895DCC" w:rsidRPr="00BD7D84" w:rsidRDefault="00895DCC" w:rsidP="007B0A0D">
                    <w:pPr>
                      <w:ind w:firstLine="0"/>
                      <w:rPr>
                        <w:lang w:val="en-US"/>
                      </w:rPr>
                    </w:pPr>
                    <w:r w:rsidRPr="007B0A0D">
                      <w:rPr>
                        <w:sz w:val="24"/>
                        <w:lang w:val="en-US"/>
                      </w:rPr>
                      <w:t>y</w:t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  <v:shape id="_x0000_s1026" type="#_x0000_t202" style="position:absolute;left:9632;top:3916;width:964;height:462" strokecolor="white">
              <v:textbox style="mso-next-textbox:#_x0000_s1026">
                <w:txbxContent>
                  <w:p w:rsidR="00895DCC" w:rsidRPr="00BD7D84" w:rsidRDefault="00895DCC" w:rsidP="007B0A0D">
                    <w:pPr>
                      <w:ind w:firstLine="0"/>
                      <w:rPr>
                        <w:lang w:val="en-US"/>
                      </w:rPr>
                    </w:pPr>
                    <w:r w:rsidRPr="007B0A0D">
                      <w:rPr>
                        <w:sz w:val="24"/>
                        <w:lang w:val="en-US"/>
                      </w:rPr>
                      <w:t>x</w:t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  <v:shape id="_x0000_s1031" type="#_x0000_t202" style="position:absolute;left:3731;top:4602;width:453;height:475" strokecolor="white">
              <v:textbox style="mso-next-textbox:#_x0000_s1031">
                <w:txbxContent>
                  <w:p w:rsidR="00895DCC" w:rsidRPr="00C21B8A" w:rsidRDefault="0054354C" w:rsidP="00C21B8A">
                    <w:pPr>
                      <w:ind w:firstLine="0"/>
                      <w:rPr>
                        <w:sz w:val="24"/>
                        <w:lang w:val="en-US" w:eastAsia="ja-JP"/>
                      </w:rPr>
                    </w:pPr>
                    <w:r>
                      <w:rPr>
                        <w:rFonts w:ascii="Cambria Math" w:hAnsi="Cambria Math"/>
                        <w:sz w:val="24"/>
                        <w:lang w:val="en-US" w:eastAsia="ja-JP"/>
                      </w:rPr>
                      <w:t>—-</w:t>
                    </w:r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28" type="#_x0000_t123" style="position:absolute;left:3355;top:4120;width:611;height:584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9" type="#_x0000_t109" style="position:absolute;left:6453;top:3998;width:2825;height:842">
              <v:textbox style="mso-next-textbox:#_x0000_s1029">
                <w:txbxContent>
                  <w:p w:rsidR="00895DCC" w:rsidRPr="00C21B8A" w:rsidRDefault="00987371" w:rsidP="00987371">
                    <w:pPr>
                      <w:ind w:firstLine="0"/>
                      <w:jc w:val="center"/>
                      <w:rPr>
                        <w:i/>
                        <w:sz w:val="24"/>
                        <w:lang w:val="en-US"/>
                      </w:rPr>
                    </w:pPr>
                    <w:r w:rsidRPr="00987371">
                      <w:rPr>
                        <w:position w:val="-34"/>
                      </w:rPr>
                      <w:object w:dxaOrig="2000" w:dyaOrig="78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99.75pt;height:39pt" o:ole="">
                          <v:imagedata r:id="rId7" o:title=""/>
                        </v:shape>
                        <o:OLEObject Type="Embed" ProgID="Equation.3" ShapeID="_x0000_i1026" DrawAspect="Content" ObjectID="_1469607702" r:id="rId8"/>
                      </w:object>
                    </w:r>
                  </w:p>
                  <w:p w:rsidR="00895DCC" w:rsidRDefault="00895DCC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3966;top:4446;width:761;height:0" o:connectortype="straight">
              <v:stroke endarrow="block"/>
            </v:shape>
            <v:shape id="_x0000_s1037" type="#_x0000_t32" style="position:absolute;left:5909;top:4446;width:544;height:0" o:connectortype="straight">
              <v:stroke endarrow="block"/>
            </v:shape>
            <v:shape id="_x0000_s1036" type="#_x0000_t32" style="position:absolute;left:9278;top:4446;width:1006;height:0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5" type="#_x0000_t34" style="position:absolute;left:6947;top:4446;width:2754;height:1207;rotation:180;flip:y" o:connectortype="elbow" adj="-157,79564,-76086">
              <v:stroke endarrow="block"/>
            </v:shape>
            <v:shape id="_x0000_s1034" type="#_x0000_t34" style="position:absolute;left:3641;top:4704;width:2174;height:949;rotation:180" o:connectortype="elbow" adj="21480,-128667,-57776">
              <v:stroke endarrow="block"/>
            </v:shape>
            <v:shape id="_x0000_s1032" type="#_x0000_t32" style="position:absolute;left:2487;top:4446;width:868;height:1" o:connectortype="straight">
              <v:stroke endarrow="block"/>
            </v:shape>
            <v:shape id="_x0000_s1219" type="#_x0000_t109" style="position:absolute;left:4727;top:3984;width:1144;height:1100;mso-wrap-style:none">
              <v:textbox style="mso-next-textbox:#_x0000_s1219;mso-fit-shape-to-text:t">
                <w:txbxContent>
                  <w:p w:rsidR="00987371" w:rsidRPr="00987371" w:rsidRDefault="00987371" w:rsidP="00987371">
                    <w:pPr>
                      <w:ind w:firstLine="0"/>
                      <w:rPr>
                        <w:lang w:val="en-US"/>
                      </w:rPr>
                    </w:pPr>
                    <w:r w:rsidRPr="00987371">
                      <w:rPr>
                        <w:position w:val="-34"/>
                        <w:lang w:val="en-US"/>
                      </w:rPr>
                      <w:object w:dxaOrig="840" w:dyaOrig="780">
                        <v:shape id="_x0000_i1028" type="#_x0000_t75" style="width:42pt;height:39pt" o:ole="">
                          <v:imagedata r:id="rId9" o:title=""/>
                        </v:shape>
                        <o:OLEObject Type="Embed" ProgID="Equation.3" ShapeID="_x0000_i1028" DrawAspect="Content" ObjectID="_1469607703" r:id="rId10"/>
                      </w:object>
                    </w:r>
                  </w:p>
                </w:txbxContent>
              </v:textbox>
            </v:shape>
            <v:shape id="_x0000_s1220" type="#_x0000_t109" style="position:absolute;left:5815;top:5330;width:1132;height:645">
              <v:textbox style="mso-next-textbox:#_x0000_s1220">
                <w:txbxContent>
                  <w:p w:rsidR="00987371" w:rsidRPr="0054354C" w:rsidRDefault="0054354C" w:rsidP="0054354C">
                    <w:pPr>
                      <w:ind w:firstLine="0"/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 w:rsidRPr="0054354C">
                      <w:rPr>
                        <w:i/>
                        <w:lang w:val="en-US"/>
                      </w:rPr>
                      <w:t>K</w:t>
                    </w:r>
                    <w:r w:rsidRPr="0054354C">
                      <w:rPr>
                        <w:i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</v:group>
        </w:pict>
      </w:r>
      <w:r w:rsidR="00730E3A" w:rsidRPr="00E92FEC">
        <w:rPr>
          <w:szCs w:val="28"/>
        </w:rPr>
        <w:tab/>
      </w:r>
    </w:p>
    <w:p w:rsidR="00730E3A" w:rsidRPr="00E92FEC" w:rsidRDefault="00552C11" w:rsidP="00C21B8A">
      <w:pPr>
        <w:rPr>
          <w:szCs w:val="28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left:0;text-align:left;margin-left:410.7pt;margin-top:2.45pt;width:7.45pt;height:6.8pt;flip:y;z-index:251657728" fillcolor="black"/>
        </w:pict>
      </w:r>
    </w:p>
    <w:p w:rsidR="00730E3A" w:rsidRPr="00BC65B4" w:rsidRDefault="00730E3A" w:rsidP="00C21B8A">
      <w:pPr>
        <w:rPr>
          <w:szCs w:val="28"/>
        </w:rPr>
      </w:pPr>
    </w:p>
    <w:p w:rsidR="00730E3A" w:rsidRPr="00BC65B4" w:rsidRDefault="00730E3A" w:rsidP="00C21B8A">
      <w:pPr>
        <w:rPr>
          <w:szCs w:val="28"/>
        </w:rPr>
      </w:pPr>
    </w:p>
    <w:p w:rsidR="00730E3A" w:rsidRDefault="00730E3A" w:rsidP="00C21B8A">
      <w:pPr>
        <w:rPr>
          <w:szCs w:val="28"/>
        </w:rPr>
      </w:pPr>
    </w:p>
    <w:p w:rsidR="00730E3A" w:rsidRDefault="00730E3A" w:rsidP="00C21B8A">
      <w:pPr>
        <w:rPr>
          <w:szCs w:val="28"/>
        </w:rPr>
      </w:pPr>
      <w:r>
        <w:rPr>
          <w:szCs w:val="28"/>
        </w:rPr>
        <w:t>Буквенным обозначениям параметров соответствуют следующие числовые значения:</w:t>
      </w:r>
    </w:p>
    <w:p w:rsidR="00730E3A" w:rsidRPr="00C21B8A" w:rsidRDefault="00730E3A" w:rsidP="00C21B8A">
      <w:pPr>
        <w:rPr>
          <w:szCs w:val="28"/>
        </w:rPr>
      </w:pPr>
      <w:r>
        <w:rPr>
          <w:szCs w:val="28"/>
          <w:lang w:val="en-US"/>
        </w:rPr>
        <w:t>K</w:t>
      </w:r>
      <w:r w:rsidRPr="00C21B8A">
        <w:rPr>
          <w:szCs w:val="28"/>
          <w:vertAlign w:val="subscript"/>
        </w:rPr>
        <w:t>2</w:t>
      </w:r>
      <w:r w:rsidR="007312CE">
        <w:rPr>
          <w:szCs w:val="28"/>
        </w:rPr>
        <w:t xml:space="preserve"> = 5</w:t>
      </w:r>
      <w:r w:rsidRPr="00C21B8A">
        <w:rPr>
          <w:szCs w:val="28"/>
        </w:rPr>
        <w:t>;</w:t>
      </w:r>
    </w:p>
    <w:p w:rsidR="00730E3A" w:rsidRPr="00C21B8A" w:rsidRDefault="00730E3A" w:rsidP="00C21B8A">
      <w:pPr>
        <w:rPr>
          <w:szCs w:val="28"/>
        </w:rPr>
      </w:pPr>
      <w:r>
        <w:rPr>
          <w:szCs w:val="28"/>
          <w:lang w:val="en-US"/>
        </w:rPr>
        <w:t>K</w:t>
      </w:r>
      <w:r w:rsidRPr="00C21B8A">
        <w:rPr>
          <w:szCs w:val="28"/>
          <w:vertAlign w:val="subscript"/>
        </w:rPr>
        <w:t>3</w:t>
      </w:r>
      <w:r w:rsidRPr="00C21B8A">
        <w:rPr>
          <w:szCs w:val="28"/>
        </w:rPr>
        <w:t xml:space="preserve"> = </w:t>
      </w:r>
      <w:r w:rsidR="007312CE">
        <w:rPr>
          <w:szCs w:val="28"/>
        </w:rPr>
        <w:t>2</w:t>
      </w:r>
      <w:r w:rsidRPr="00C21B8A">
        <w:rPr>
          <w:szCs w:val="28"/>
        </w:rPr>
        <w:t>;</w:t>
      </w:r>
    </w:p>
    <w:p w:rsidR="00730E3A" w:rsidRPr="00C21B8A" w:rsidRDefault="00730E3A" w:rsidP="00C21B8A">
      <w:pPr>
        <w:rPr>
          <w:szCs w:val="28"/>
        </w:rPr>
      </w:pPr>
      <w:r>
        <w:rPr>
          <w:szCs w:val="28"/>
          <w:lang w:val="en-US"/>
        </w:rPr>
        <w:t>K</w:t>
      </w:r>
      <w:r w:rsidRPr="00C21B8A">
        <w:rPr>
          <w:szCs w:val="28"/>
          <w:vertAlign w:val="subscript"/>
        </w:rPr>
        <w:t>4</w:t>
      </w:r>
      <w:r w:rsidRPr="00C21B8A">
        <w:rPr>
          <w:szCs w:val="28"/>
        </w:rPr>
        <w:t xml:space="preserve"> = 0.1;</w:t>
      </w:r>
    </w:p>
    <w:p w:rsidR="00730E3A" w:rsidRPr="00C21B8A" w:rsidRDefault="00730E3A" w:rsidP="00C21B8A">
      <w:pPr>
        <w:rPr>
          <w:szCs w:val="28"/>
        </w:rPr>
      </w:pPr>
      <w:r>
        <w:rPr>
          <w:szCs w:val="28"/>
          <w:lang w:val="en-US"/>
        </w:rPr>
        <w:t>T</w:t>
      </w:r>
      <w:r w:rsidRPr="00C21B8A">
        <w:rPr>
          <w:szCs w:val="28"/>
          <w:vertAlign w:val="subscript"/>
        </w:rPr>
        <w:t>1</w:t>
      </w:r>
      <w:r w:rsidRPr="00C21B8A">
        <w:rPr>
          <w:szCs w:val="28"/>
        </w:rPr>
        <w:t xml:space="preserve"> = 0.0</w:t>
      </w:r>
      <w:r w:rsidR="007312CE">
        <w:rPr>
          <w:szCs w:val="28"/>
        </w:rPr>
        <w:t>2</w:t>
      </w:r>
      <w:r w:rsidRPr="00C21B8A">
        <w:rPr>
          <w:szCs w:val="28"/>
        </w:rPr>
        <w:t>;</w:t>
      </w:r>
    </w:p>
    <w:p w:rsidR="00730E3A" w:rsidRPr="00C21B8A" w:rsidRDefault="00730E3A" w:rsidP="00C21B8A">
      <w:pPr>
        <w:rPr>
          <w:szCs w:val="28"/>
        </w:rPr>
      </w:pPr>
      <w:r>
        <w:rPr>
          <w:szCs w:val="28"/>
          <w:lang w:val="en-US"/>
        </w:rPr>
        <w:t>T</w:t>
      </w:r>
      <w:r w:rsidRPr="00C21B8A">
        <w:rPr>
          <w:szCs w:val="28"/>
          <w:vertAlign w:val="subscript"/>
        </w:rPr>
        <w:t>2</w:t>
      </w:r>
      <w:r w:rsidR="007312CE">
        <w:rPr>
          <w:szCs w:val="28"/>
        </w:rPr>
        <w:softHyphen/>
        <w:t xml:space="preserve"> = 0.04</w:t>
      </w:r>
      <w:r w:rsidRPr="00C21B8A">
        <w:rPr>
          <w:szCs w:val="28"/>
        </w:rPr>
        <w:t>;</w:t>
      </w:r>
    </w:p>
    <w:p w:rsidR="00730E3A" w:rsidRPr="00C21B8A" w:rsidRDefault="00730E3A" w:rsidP="00C21B8A">
      <w:pPr>
        <w:rPr>
          <w:szCs w:val="28"/>
        </w:rPr>
      </w:pPr>
      <w:r>
        <w:rPr>
          <w:szCs w:val="28"/>
          <w:lang w:val="en-US"/>
        </w:rPr>
        <w:t>T</w:t>
      </w:r>
      <w:r w:rsidRPr="00C21B8A">
        <w:rPr>
          <w:szCs w:val="28"/>
          <w:vertAlign w:val="subscript"/>
        </w:rPr>
        <w:t>3</w:t>
      </w:r>
      <w:r w:rsidR="007312CE">
        <w:rPr>
          <w:szCs w:val="28"/>
        </w:rPr>
        <w:t xml:space="preserve"> = 0.12</w:t>
      </w:r>
      <w:r w:rsidRPr="00C21B8A">
        <w:rPr>
          <w:szCs w:val="28"/>
        </w:rPr>
        <w:t>.</w:t>
      </w:r>
    </w:p>
    <w:p w:rsidR="00730E3A" w:rsidRDefault="00730E3A" w:rsidP="00C21B8A">
      <w:pPr>
        <w:rPr>
          <w:szCs w:val="28"/>
        </w:rPr>
      </w:pPr>
      <w:r w:rsidRPr="00154523">
        <w:rPr>
          <w:szCs w:val="28"/>
        </w:rPr>
        <w:t xml:space="preserve">Пользуясь методами эквивалентного преобразования схем, преобразуем  звенья, находящиеся внутри петли обратной связи, в одно, обладающее передаточной функцией разомкнутой системы </w:t>
      </w:r>
      <w:r w:rsidRPr="00C21B8A">
        <w:rPr>
          <w:position w:val="-14"/>
          <w:szCs w:val="28"/>
        </w:rPr>
        <w:object w:dxaOrig="620" w:dyaOrig="380">
          <v:shape id="_x0000_i1029" type="#_x0000_t75" style="width:31.5pt;height:19.5pt" o:ole="">
            <v:imagedata r:id="rId11" o:title=""/>
          </v:shape>
          <o:OLEObject Type="Embed" ProgID="Equation.DSMT4" ShapeID="_x0000_i1029" DrawAspect="Content" ObjectID="_1469607627" r:id="rId12"/>
        </w:object>
      </w:r>
      <w:r w:rsidRPr="00154523">
        <w:rPr>
          <w:szCs w:val="28"/>
        </w:rPr>
        <w:t>.</w:t>
      </w:r>
      <w:r w:rsidRPr="00C21B8A">
        <w:t xml:space="preserve"> </w:t>
      </w:r>
      <w:r w:rsidRPr="00C21B8A">
        <w:rPr>
          <w:szCs w:val="28"/>
        </w:rPr>
        <w:t>Так как обратная связь не является единичной, следует</w:t>
      </w:r>
      <w:r>
        <w:rPr>
          <w:szCs w:val="28"/>
        </w:rPr>
        <w:t xml:space="preserve"> это</w:t>
      </w:r>
      <w:r w:rsidRPr="00C21B8A">
        <w:rPr>
          <w:szCs w:val="28"/>
        </w:rPr>
        <w:t xml:space="preserve"> </w:t>
      </w:r>
      <w:r>
        <w:rPr>
          <w:szCs w:val="28"/>
        </w:rPr>
        <w:t xml:space="preserve">учесть, домножив передаточную функцию на коэффициент </w:t>
      </w:r>
      <w:r>
        <w:rPr>
          <w:szCs w:val="28"/>
          <w:lang w:val="en-US"/>
        </w:rPr>
        <w:t>K</w:t>
      </w:r>
      <w:r w:rsidRPr="00C21B8A">
        <w:rPr>
          <w:szCs w:val="28"/>
          <w:vertAlign w:val="subscript"/>
        </w:rPr>
        <w:t>4</w:t>
      </w:r>
      <w:r w:rsidRPr="00C21B8A">
        <w:rPr>
          <w:szCs w:val="28"/>
        </w:rPr>
        <w:t>.</w:t>
      </w:r>
    </w:p>
    <w:p w:rsidR="00E5001B" w:rsidRPr="00C21B8A" w:rsidRDefault="00AC3E66" w:rsidP="00C21B8A">
      <w:pPr>
        <w:rPr>
          <w:szCs w:val="28"/>
        </w:rPr>
      </w:pPr>
      <w:r w:rsidRPr="00E5001B">
        <w:rPr>
          <w:position w:val="-34"/>
          <w:szCs w:val="28"/>
        </w:rPr>
        <w:object w:dxaOrig="4140" w:dyaOrig="780">
          <v:shape id="_x0000_i1030" type="#_x0000_t75" style="width:207pt;height:39pt" o:ole="">
            <v:imagedata r:id="rId13" o:title=""/>
          </v:shape>
          <o:OLEObject Type="Embed" ProgID="Equation.3" ShapeID="_x0000_i1030" DrawAspect="Content" ObjectID="_1469607628" r:id="rId14"/>
        </w:object>
      </w:r>
    </w:p>
    <w:p w:rsidR="00AC3E66" w:rsidRDefault="00AC3E66" w:rsidP="00C21B8A">
      <w:pPr>
        <w:rPr>
          <w:position w:val="-28"/>
          <w:szCs w:val="28"/>
        </w:rPr>
      </w:pPr>
    </w:p>
    <w:p w:rsidR="00E30404" w:rsidRPr="007312CE" w:rsidRDefault="00E30404" w:rsidP="00C21B8A">
      <w:pPr>
        <w:rPr>
          <w:position w:val="-28"/>
          <w:szCs w:val="28"/>
        </w:rPr>
      </w:pPr>
      <w:r w:rsidRPr="00E30404">
        <w:rPr>
          <w:position w:val="-32"/>
          <w:szCs w:val="28"/>
        </w:rPr>
        <w:object w:dxaOrig="4900" w:dyaOrig="760">
          <v:shape id="_x0000_i1031" type="#_x0000_t75" style="width:245.25pt;height:38.25pt" o:ole="">
            <v:imagedata r:id="rId15" o:title=""/>
          </v:shape>
          <o:OLEObject Type="Embed" ProgID="Equation.3" ShapeID="_x0000_i1031" DrawAspect="Content" ObjectID="_1469607629" r:id="rId16"/>
        </w:object>
      </w: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lastRenderedPageBreak/>
        <w:t>Раскрыв</w:t>
      </w:r>
      <w:r>
        <w:rPr>
          <w:szCs w:val="28"/>
        </w:rPr>
        <w:t>ая</w:t>
      </w:r>
      <w:r w:rsidRPr="00154523">
        <w:rPr>
          <w:szCs w:val="28"/>
        </w:rPr>
        <w:t xml:space="preserve"> скобки, получ</w:t>
      </w:r>
      <w:r>
        <w:rPr>
          <w:szCs w:val="28"/>
        </w:rPr>
        <w:t>ае</w:t>
      </w:r>
      <w:r w:rsidRPr="00154523">
        <w:rPr>
          <w:szCs w:val="28"/>
        </w:rPr>
        <w:t>м следующий вид этой передаточной функции:</w:t>
      </w:r>
    </w:p>
    <w:p w:rsidR="00730E3A" w:rsidRPr="00154523" w:rsidRDefault="00E30404" w:rsidP="00C21B8A">
      <w:pPr>
        <w:rPr>
          <w:szCs w:val="28"/>
        </w:rPr>
      </w:pPr>
      <w:r w:rsidRPr="00E30404">
        <w:rPr>
          <w:position w:val="-30"/>
          <w:szCs w:val="28"/>
        </w:rPr>
        <w:object w:dxaOrig="4940" w:dyaOrig="740">
          <v:shape id="_x0000_i1032" type="#_x0000_t75" style="width:246.75pt;height:36.75pt" o:ole="">
            <v:imagedata r:id="rId17" o:title=""/>
          </v:shape>
          <o:OLEObject Type="Embed" ProgID="Equation.3" ShapeID="_x0000_i1032" DrawAspect="Content" ObjectID="_1469607630" r:id="rId18"/>
        </w:object>
      </w: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Определяем передаточную функцию замкнутой системы, учтя</w:t>
      </w:r>
      <w:r>
        <w:rPr>
          <w:szCs w:val="28"/>
        </w:rPr>
        <w:t xml:space="preserve"> замкнутую</w:t>
      </w:r>
      <w:r w:rsidRPr="00154523">
        <w:rPr>
          <w:szCs w:val="28"/>
        </w:rPr>
        <w:t xml:space="preserve"> петлю обратной связи</w:t>
      </w:r>
      <w:r>
        <w:rPr>
          <w:szCs w:val="28"/>
        </w:rPr>
        <w:t xml:space="preserve"> и то, что, при вычислении передаточной функции разомкнутой системы, происходило дополнительное домножение на </w:t>
      </w:r>
      <w:r>
        <w:rPr>
          <w:szCs w:val="28"/>
          <w:lang w:val="en-US"/>
        </w:rPr>
        <w:t>K</w:t>
      </w:r>
      <w:r w:rsidRPr="00DD38CF">
        <w:rPr>
          <w:szCs w:val="28"/>
          <w:vertAlign w:val="subscript"/>
        </w:rPr>
        <w:t>4</w:t>
      </w:r>
      <w:r w:rsidRPr="00154523">
        <w:rPr>
          <w:szCs w:val="28"/>
        </w:rPr>
        <w:t>:</w:t>
      </w:r>
    </w:p>
    <w:p w:rsidR="00E5001B" w:rsidRPr="00154523" w:rsidRDefault="00E5001B" w:rsidP="00C21B8A">
      <w:pPr>
        <w:rPr>
          <w:szCs w:val="28"/>
        </w:rPr>
      </w:pPr>
      <w:r w:rsidRPr="00E5001B">
        <w:rPr>
          <w:position w:val="-38"/>
        </w:rPr>
        <w:object w:dxaOrig="4560" w:dyaOrig="859">
          <v:shape id="_x0000_i1033" type="#_x0000_t75" style="width:228pt;height:42.75pt" o:ole="">
            <v:imagedata r:id="rId19" o:title=""/>
          </v:shape>
          <o:OLEObject Type="Embed" ProgID="Equation.3" ShapeID="_x0000_i1033" DrawAspect="Content" ObjectID="_1469607631" r:id="rId20"/>
        </w:object>
      </w:r>
    </w:p>
    <w:p w:rsidR="00730E3A" w:rsidRPr="00154523" w:rsidRDefault="00AC3E66" w:rsidP="00C21B8A">
      <w:pPr>
        <w:rPr>
          <w:szCs w:val="28"/>
        </w:rPr>
      </w:pPr>
      <w:r w:rsidRPr="00E5001B">
        <w:rPr>
          <w:position w:val="-118"/>
          <w:szCs w:val="28"/>
        </w:rPr>
        <w:object w:dxaOrig="9279" w:dyaOrig="2640">
          <v:shape id="_x0000_i1034" type="#_x0000_t75" style="width:464.25pt;height:132pt" o:ole="">
            <v:imagedata r:id="rId21" o:title=""/>
          </v:shape>
          <o:OLEObject Type="Embed" ProgID="Equation.3" ShapeID="_x0000_i1034" DrawAspect="Content" ObjectID="_1469607632" r:id="rId22"/>
        </w:object>
      </w:r>
    </w:p>
    <w:p w:rsidR="00730E3A" w:rsidRPr="00154523" w:rsidRDefault="00730E3A" w:rsidP="00EF7C85">
      <w:pPr>
        <w:pStyle w:val="3"/>
        <w:ind w:firstLine="709"/>
      </w:pPr>
      <w:r w:rsidRPr="00154523">
        <w:br w:type="page"/>
      </w:r>
      <w:bookmarkStart w:id="5" w:name="_Toc263024425"/>
      <w:r w:rsidRPr="00154523">
        <w:lastRenderedPageBreak/>
        <w:t>1.1.2 Разбиение на вещественную и мнимую составляющие передаточной функции разомкнутой системы</w:t>
      </w:r>
      <w:r>
        <w:t>.</w:t>
      </w:r>
      <w:bookmarkEnd w:id="5"/>
    </w:p>
    <w:p w:rsidR="00730E3A" w:rsidRDefault="00730E3A" w:rsidP="00C21B8A">
      <w:pPr>
        <w:rPr>
          <w:position w:val="-28"/>
          <w:szCs w:val="28"/>
        </w:rPr>
      </w:pPr>
    </w:p>
    <w:p w:rsidR="00730E3A" w:rsidRPr="00154523" w:rsidRDefault="00E30404" w:rsidP="00EC02A5">
      <w:pPr>
        <w:rPr>
          <w:szCs w:val="28"/>
        </w:rPr>
      </w:pPr>
      <w:r w:rsidRPr="00E30404">
        <w:rPr>
          <w:position w:val="-30"/>
          <w:szCs w:val="28"/>
        </w:rPr>
        <w:object w:dxaOrig="4940" w:dyaOrig="740">
          <v:shape id="_x0000_i1035" type="#_x0000_t75" style="width:246.75pt;height:36.75pt" o:ole="">
            <v:imagedata r:id="rId17" o:title=""/>
          </v:shape>
          <o:OLEObject Type="Embed" ProgID="Equation.3" ShapeID="_x0000_i1035" DrawAspect="Content" ObjectID="_1469607633" r:id="rId23"/>
        </w:object>
      </w:r>
    </w:p>
    <w:p w:rsidR="00730E3A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Произв</w:t>
      </w:r>
      <w:r>
        <w:rPr>
          <w:szCs w:val="28"/>
        </w:rPr>
        <w:t>оди</w:t>
      </w:r>
      <w:r w:rsidRPr="00154523">
        <w:rPr>
          <w:szCs w:val="28"/>
        </w:rPr>
        <w:t xml:space="preserve">м замену переменной </w:t>
      </w:r>
      <w:r w:rsidRPr="00154523">
        <w:rPr>
          <w:szCs w:val="28"/>
          <w:lang w:val="en-US"/>
        </w:rPr>
        <w:t>s</w:t>
      </w:r>
      <w:r w:rsidRPr="00154523">
        <w:rPr>
          <w:szCs w:val="28"/>
        </w:rPr>
        <w:t xml:space="preserve"> на </w:t>
      </w:r>
      <w:r w:rsidRPr="00154523">
        <w:rPr>
          <w:szCs w:val="28"/>
          <w:lang w:val="en-US"/>
        </w:rPr>
        <w:t>j</w:t>
      </w:r>
      <w:r w:rsidRPr="00154523">
        <w:rPr>
          <w:szCs w:val="28"/>
        </w:rPr>
        <w:t>·</w:t>
      </w:r>
      <w:r w:rsidRPr="00154523">
        <w:rPr>
          <w:szCs w:val="28"/>
        </w:rPr>
        <w:sym w:font="Symbol" w:char="F077"/>
      </w:r>
      <w:r>
        <w:rPr>
          <w:szCs w:val="28"/>
        </w:rPr>
        <w:t>:</w:t>
      </w:r>
    </w:p>
    <w:p w:rsidR="00E5001B" w:rsidRDefault="00E5001B" w:rsidP="00EC02A5">
      <w:pPr>
        <w:rPr>
          <w:position w:val="-28"/>
          <w:szCs w:val="28"/>
        </w:rPr>
      </w:pPr>
    </w:p>
    <w:p w:rsidR="00730E3A" w:rsidRPr="00154523" w:rsidRDefault="00DC3937" w:rsidP="00EC02A5">
      <w:pPr>
        <w:rPr>
          <w:szCs w:val="28"/>
        </w:rPr>
      </w:pPr>
      <w:r w:rsidRPr="00661E29">
        <w:rPr>
          <w:position w:val="-74"/>
          <w:szCs w:val="28"/>
        </w:rPr>
        <w:object w:dxaOrig="6560" w:dyaOrig="1620">
          <v:shape id="_x0000_i1036" type="#_x0000_t75" style="width:327.75pt;height:81pt" o:ole="">
            <v:imagedata r:id="rId24" o:title=""/>
          </v:shape>
          <o:OLEObject Type="Embed" ProgID="Equation.3" ShapeID="_x0000_i1036" DrawAspect="Content" ObjectID="_1469607634" r:id="rId25"/>
        </w:object>
      </w:r>
    </w:p>
    <w:p w:rsidR="00730E3A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  <w:r>
        <w:rPr>
          <w:szCs w:val="28"/>
        </w:rPr>
        <w:t>Д</w:t>
      </w:r>
      <w:r w:rsidRPr="00154523">
        <w:rPr>
          <w:szCs w:val="28"/>
        </w:rPr>
        <w:t xml:space="preserve">ля удобства работы по разбиению передаточной функции на вещественную и мнимую составляющие, </w:t>
      </w:r>
      <w:r>
        <w:rPr>
          <w:szCs w:val="28"/>
        </w:rPr>
        <w:t>обозначим</w:t>
      </w:r>
      <w:r w:rsidRPr="00154523">
        <w:rPr>
          <w:szCs w:val="28"/>
        </w:rPr>
        <w:t xml:space="preserve"> слагаемые знаменателя буквами и произв</w:t>
      </w:r>
      <w:r>
        <w:rPr>
          <w:szCs w:val="28"/>
        </w:rPr>
        <w:t>оди</w:t>
      </w:r>
      <w:r w:rsidRPr="00154523">
        <w:rPr>
          <w:szCs w:val="28"/>
        </w:rPr>
        <w:t xml:space="preserve">м </w:t>
      </w:r>
      <w:r>
        <w:rPr>
          <w:szCs w:val="28"/>
        </w:rPr>
        <w:t>необходимые</w:t>
      </w:r>
      <w:r w:rsidRPr="00154523">
        <w:rPr>
          <w:szCs w:val="28"/>
        </w:rPr>
        <w:t xml:space="preserve"> действия:</w:t>
      </w:r>
    </w:p>
    <w:p w:rsidR="00730E3A" w:rsidRPr="00154523" w:rsidRDefault="00730E3A" w:rsidP="00C21B8A">
      <w:pPr>
        <w:rPr>
          <w:szCs w:val="28"/>
        </w:rPr>
      </w:pPr>
    </w:p>
    <w:p w:rsidR="00661E29" w:rsidRPr="00154523" w:rsidRDefault="00661E29" w:rsidP="00C21B8A">
      <w:pPr>
        <w:rPr>
          <w:szCs w:val="28"/>
        </w:rPr>
      </w:pPr>
      <w:r w:rsidRPr="00661E29">
        <w:rPr>
          <w:position w:val="-34"/>
          <w:szCs w:val="28"/>
        </w:rPr>
        <w:object w:dxaOrig="7720" w:dyaOrig="780">
          <v:shape id="_x0000_i1037" type="#_x0000_t75" style="width:386.25pt;height:39pt" o:ole="">
            <v:imagedata r:id="rId26" o:title=""/>
          </v:shape>
          <o:OLEObject Type="Embed" ProgID="Equation.3" ShapeID="_x0000_i1037" DrawAspect="Content" ObjectID="_1469607635" r:id="rId27"/>
        </w:object>
      </w:r>
    </w:p>
    <w:p w:rsidR="00E5001B" w:rsidRDefault="00E5001B" w:rsidP="00C21B8A">
      <w:pPr>
        <w:rPr>
          <w:szCs w:val="28"/>
        </w:rPr>
      </w:pPr>
    </w:p>
    <w:p w:rsidR="00E5001B" w:rsidRPr="00154523" w:rsidRDefault="00E5001B" w:rsidP="00C21B8A">
      <w:pPr>
        <w:rPr>
          <w:szCs w:val="28"/>
        </w:rPr>
      </w:pPr>
      <w:r w:rsidRPr="00E5001B">
        <w:rPr>
          <w:position w:val="-16"/>
          <w:szCs w:val="28"/>
        </w:rPr>
        <w:object w:dxaOrig="3180" w:dyaOrig="420">
          <v:shape id="_x0000_i1038" type="#_x0000_t75" style="width:159pt;height:21pt" o:ole="">
            <v:imagedata r:id="rId28" o:title=""/>
          </v:shape>
          <o:OLEObject Type="Embed" ProgID="Equation.3" ShapeID="_x0000_i1038" DrawAspect="Content" ObjectID="_1469607636" r:id="rId29"/>
        </w:object>
      </w:r>
      <w:r>
        <w:rPr>
          <w:szCs w:val="28"/>
        </w:rPr>
        <w:t>,</w:t>
      </w: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откуда</w:t>
      </w:r>
    </w:p>
    <w:p w:rsidR="00661E29" w:rsidRPr="00067CE5" w:rsidRDefault="00DC3937" w:rsidP="00C21B8A">
      <w:pPr>
        <w:rPr>
          <w:szCs w:val="28"/>
          <w:lang w:val="en-US"/>
        </w:rPr>
      </w:pPr>
      <w:r w:rsidRPr="00661E29">
        <w:rPr>
          <w:position w:val="-42"/>
          <w:szCs w:val="28"/>
        </w:rPr>
        <w:object w:dxaOrig="5640" w:dyaOrig="920">
          <v:shape id="_x0000_i1039" type="#_x0000_t75" style="width:282pt;height:45.75pt" o:ole="">
            <v:imagedata r:id="rId30" o:title=""/>
          </v:shape>
          <o:OLEObject Type="Embed" ProgID="Equation.3" ShapeID="_x0000_i1039" DrawAspect="Content" ObjectID="_1469607637" r:id="rId31"/>
        </w:object>
      </w:r>
    </w:p>
    <w:p w:rsidR="00730E3A" w:rsidRDefault="00730E3A" w:rsidP="00C21B8A">
      <w:pPr>
        <w:rPr>
          <w:szCs w:val="28"/>
        </w:rPr>
      </w:pPr>
      <w:r w:rsidRPr="00154523">
        <w:rPr>
          <w:szCs w:val="28"/>
        </w:rPr>
        <w:t>.</w:t>
      </w:r>
    </w:p>
    <w:p w:rsidR="00661E29" w:rsidRPr="00F14CC6" w:rsidRDefault="00661E29" w:rsidP="00C21B8A">
      <w:pPr>
        <w:rPr>
          <w:szCs w:val="28"/>
        </w:rPr>
      </w:pPr>
      <w:r w:rsidRPr="00661E29">
        <w:rPr>
          <w:position w:val="-42"/>
          <w:szCs w:val="28"/>
        </w:rPr>
        <w:object w:dxaOrig="5580" w:dyaOrig="920">
          <v:shape id="_x0000_i1040" type="#_x0000_t75" style="width:279pt;height:45.75pt" o:ole="">
            <v:imagedata r:id="rId32" o:title=""/>
          </v:shape>
          <o:OLEObject Type="Embed" ProgID="Equation.3" ShapeID="_x0000_i1040" DrawAspect="Content" ObjectID="_1469607638" r:id="rId33"/>
        </w:object>
      </w:r>
    </w:p>
    <w:p w:rsidR="00730E3A" w:rsidRPr="00154523" w:rsidRDefault="00730E3A" w:rsidP="00EF7C85">
      <w:pPr>
        <w:pStyle w:val="3"/>
        <w:ind w:firstLine="709"/>
      </w:pPr>
      <w:r w:rsidRPr="00154523">
        <w:br w:type="page"/>
      </w:r>
      <w:bookmarkStart w:id="6" w:name="_Toc263024426"/>
      <w:r w:rsidRPr="00472AD3">
        <w:lastRenderedPageBreak/>
        <w:t>1.1.3 Разбиение на мнимую и вещественную составляющие передаточной функции замкнутой системы.</w:t>
      </w:r>
      <w:bookmarkEnd w:id="6"/>
    </w:p>
    <w:p w:rsidR="00730E3A" w:rsidRPr="00154523" w:rsidRDefault="00730E3A" w:rsidP="00C21B8A">
      <w:pPr>
        <w:rPr>
          <w:szCs w:val="28"/>
        </w:rPr>
      </w:pPr>
    </w:p>
    <w:p w:rsidR="00730E3A" w:rsidRDefault="00EF7C85" w:rsidP="00C21B8A">
      <w:pPr>
        <w:rPr>
          <w:position w:val="-24"/>
          <w:szCs w:val="28"/>
        </w:rPr>
      </w:pPr>
      <w:r w:rsidRPr="00AC3E66">
        <w:rPr>
          <w:position w:val="-30"/>
        </w:rPr>
        <w:object w:dxaOrig="4920" w:dyaOrig="740">
          <v:shape id="_x0000_i1041" type="#_x0000_t75" style="width:246pt;height:36.75pt" o:ole="">
            <v:imagedata r:id="rId34" o:title=""/>
          </v:shape>
          <o:OLEObject Type="Embed" ProgID="Equation.3" ShapeID="_x0000_i1041" DrawAspect="Content" ObjectID="_1469607639" r:id="rId35"/>
        </w:object>
      </w:r>
    </w:p>
    <w:p w:rsidR="00AC3E66" w:rsidRPr="00154523" w:rsidRDefault="00AC3E66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Произв</w:t>
      </w:r>
      <w:r>
        <w:rPr>
          <w:szCs w:val="28"/>
        </w:rPr>
        <w:t>оди</w:t>
      </w:r>
      <w:r w:rsidRPr="00154523">
        <w:rPr>
          <w:szCs w:val="28"/>
        </w:rPr>
        <w:t xml:space="preserve">м замену переменной </w:t>
      </w:r>
      <w:r w:rsidRPr="00154523">
        <w:rPr>
          <w:szCs w:val="28"/>
          <w:lang w:val="en-US"/>
        </w:rPr>
        <w:t>s</w:t>
      </w:r>
      <w:r w:rsidRPr="00154523">
        <w:rPr>
          <w:szCs w:val="28"/>
        </w:rPr>
        <w:t xml:space="preserve"> на </w:t>
      </w:r>
      <w:r w:rsidRPr="00154523">
        <w:rPr>
          <w:szCs w:val="28"/>
          <w:lang w:val="en-US"/>
        </w:rPr>
        <w:t>j</w:t>
      </w:r>
      <w:r w:rsidRPr="00154523">
        <w:rPr>
          <w:szCs w:val="28"/>
        </w:rPr>
        <w:t>·</w:t>
      </w:r>
      <w:r w:rsidRPr="00154523">
        <w:rPr>
          <w:szCs w:val="28"/>
        </w:rPr>
        <w:sym w:font="Symbol" w:char="F077"/>
      </w:r>
      <w:r w:rsidRPr="00154523">
        <w:rPr>
          <w:szCs w:val="28"/>
        </w:rPr>
        <w:t>.</w:t>
      </w:r>
    </w:p>
    <w:p w:rsidR="00730E3A" w:rsidRDefault="00730E3A" w:rsidP="00C21B8A">
      <w:pPr>
        <w:rPr>
          <w:szCs w:val="28"/>
        </w:rPr>
      </w:pPr>
    </w:p>
    <w:p w:rsidR="00AC3E66" w:rsidRPr="00154523" w:rsidRDefault="0047584C" w:rsidP="00C21B8A">
      <w:pPr>
        <w:rPr>
          <w:szCs w:val="28"/>
        </w:rPr>
      </w:pPr>
      <w:r w:rsidRPr="0047584C">
        <w:rPr>
          <w:position w:val="-76"/>
        </w:rPr>
        <w:object w:dxaOrig="6680" w:dyaOrig="1660">
          <v:shape id="_x0000_i1042" type="#_x0000_t75" style="width:333.75pt;height:83.25pt" o:ole="">
            <v:imagedata r:id="rId36" o:title=""/>
          </v:shape>
          <o:OLEObject Type="Embed" ProgID="Equation.3" ShapeID="_x0000_i1042" DrawAspect="Content" ObjectID="_1469607640" r:id="rId37"/>
        </w:object>
      </w:r>
    </w:p>
    <w:p w:rsidR="00730E3A" w:rsidRPr="00154523" w:rsidRDefault="00730E3A" w:rsidP="00C21B8A">
      <w:pPr>
        <w:rPr>
          <w:b/>
          <w:i/>
          <w:noProof/>
          <w:szCs w:val="28"/>
        </w:rPr>
      </w:pPr>
    </w:p>
    <w:p w:rsidR="00730E3A" w:rsidRPr="00154523" w:rsidRDefault="00730E3A" w:rsidP="00C21B8A">
      <w:pPr>
        <w:rPr>
          <w:szCs w:val="28"/>
        </w:rPr>
      </w:pPr>
      <w:r>
        <w:rPr>
          <w:szCs w:val="28"/>
        </w:rPr>
        <w:t>Д</w:t>
      </w:r>
      <w:r w:rsidRPr="00154523">
        <w:rPr>
          <w:szCs w:val="28"/>
        </w:rPr>
        <w:t>ля удобства работы по разбиению передаточной функции на вещественную и мнимую составляющие, заменим слагаемые знаменателя буквами и произведём</w:t>
      </w:r>
      <w:r>
        <w:rPr>
          <w:szCs w:val="28"/>
        </w:rPr>
        <w:t xml:space="preserve"> с ними необходимые</w:t>
      </w:r>
      <w:r w:rsidRPr="00154523">
        <w:rPr>
          <w:szCs w:val="28"/>
        </w:rPr>
        <w:t xml:space="preserve"> действия:</w:t>
      </w: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47584C" w:rsidP="00C21B8A">
      <w:pPr>
        <w:rPr>
          <w:szCs w:val="28"/>
        </w:rPr>
      </w:pPr>
      <w:r w:rsidRPr="00661E29">
        <w:rPr>
          <w:position w:val="-34"/>
          <w:szCs w:val="28"/>
        </w:rPr>
        <w:object w:dxaOrig="7880" w:dyaOrig="780">
          <v:shape id="_x0000_i1043" type="#_x0000_t75" style="width:393.75pt;height:39pt" o:ole="">
            <v:imagedata r:id="rId38" o:title=""/>
          </v:shape>
          <o:OLEObject Type="Embed" ProgID="Equation.3" ShapeID="_x0000_i1043" DrawAspect="Content" ObjectID="_1469607641" r:id="rId39"/>
        </w:object>
      </w:r>
      <w:r w:rsidR="00730E3A" w:rsidRPr="00154523">
        <w:rPr>
          <w:szCs w:val="28"/>
        </w:rPr>
        <w:t>;</w:t>
      </w: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E001F3" w:rsidP="00C21B8A">
      <w:pPr>
        <w:rPr>
          <w:szCs w:val="28"/>
        </w:rPr>
      </w:pPr>
      <w:r w:rsidRPr="006D523B">
        <w:rPr>
          <w:position w:val="-12"/>
          <w:szCs w:val="28"/>
        </w:rPr>
        <w:object w:dxaOrig="3060" w:dyaOrig="380">
          <v:shape id="_x0000_i1044" type="#_x0000_t75" style="width:153pt;height:18.75pt" o:ole="">
            <v:imagedata r:id="rId40" o:title=""/>
          </v:shape>
          <o:OLEObject Type="Embed" ProgID="Equation.3" ShapeID="_x0000_i1044" DrawAspect="Content" ObjectID="_1469607642" r:id="rId41"/>
        </w:object>
      </w:r>
      <w:r w:rsidR="00730E3A" w:rsidRPr="00154523">
        <w:rPr>
          <w:szCs w:val="28"/>
        </w:rPr>
        <w:t>,</w:t>
      </w: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откуда</w:t>
      </w:r>
    </w:p>
    <w:p w:rsidR="00730E3A" w:rsidRPr="00154523" w:rsidRDefault="00730E3A" w:rsidP="00C21B8A">
      <w:pPr>
        <w:rPr>
          <w:szCs w:val="28"/>
        </w:rPr>
      </w:pPr>
    </w:p>
    <w:p w:rsidR="006D523B" w:rsidRPr="006D523B" w:rsidRDefault="0047584C" w:rsidP="006D523B">
      <w:pPr>
        <w:rPr>
          <w:szCs w:val="28"/>
        </w:rPr>
      </w:pPr>
      <w:r w:rsidRPr="0047584C">
        <w:rPr>
          <w:position w:val="-44"/>
          <w:szCs w:val="28"/>
        </w:rPr>
        <w:object w:dxaOrig="5880" w:dyaOrig="940">
          <v:shape id="_x0000_i1045" type="#_x0000_t75" style="width:294pt;height:47.25pt" o:ole="">
            <v:imagedata r:id="rId42" o:title=""/>
          </v:shape>
          <o:OLEObject Type="Embed" ProgID="Equation.3" ShapeID="_x0000_i1045" DrawAspect="Content" ObjectID="_1469607643" r:id="rId43"/>
        </w:object>
      </w:r>
    </w:p>
    <w:p w:rsidR="006D523B" w:rsidRPr="00F14CC6" w:rsidRDefault="0047584C" w:rsidP="006D523B">
      <w:pPr>
        <w:rPr>
          <w:szCs w:val="28"/>
        </w:rPr>
      </w:pPr>
      <w:r w:rsidRPr="0047584C">
        <w:rPr>
          <w:position w:val="-44"/>
          <w:szCs w:val="28"/>
        </w:rPr>
        <w:object w:dxaOrig="5820" w:dyaOrig="940">
          <v:shape id="_x0000_i1046" type="#_x0000_t75" style="width:291pt;height:47.25pt" o:ole="">
            <v:imagedata r:id="rId44" o:title=""/>
          </v:shape>
          <o:OLEObject Type="Embed" ProgID="Equation.3" ShapeID="_x0000_i1046" DrawAspect="Content" ObjectID="_1469607644" r:id="rId45"/>
        </w:object>
      </w:r>
    </w:p>
    <w:p w:rsidR="00730E3A" w:rsidRPr="00154523" w:rsidRDefault="00730E3A" w:rsidP="00C21B8A">
      <w:pPr>
        <w:rPr>
          <w:b/>
          <w:i/>
          <w:noProof/>
          <w:szCs w:val="28"/>
        </w:rPr>
        <w:sectPr w:rsidR="00730E3A" w:rsidRPr="00154523" w:rsidSect="00135609">
          <w:footerReference w:type="even" r:id="rId46"/>
          <w:footerReference w:type="default" r:id="rId47"/>
          <w:pgSz w:w="11906" w:h="16838"/>
          <w:pgMar w:top="1134" w:right="851" w:bottom="1134" w:left="1418" w:header="709" w:footer="709" w:gutter="0"/>
          <w:pgNumType w:start="3"/>
          <w:cols w:space="708"/>
          <w:docGrid w:linePitch="360"/>
        </w:sectPr>
      </w:pPr>
    </w:p>
    <w:p w:rsidR="00730E3A" w:rsidRPr="00154523" w:rsidRDefault="00730E3A" w:rsidP="00EF7C85">
      <w:pPr>
        <w:pStyle w:val="2"/>
        <w:ind w:firstLine="709"/>
      </w:pPr>
      <w:bookmarkStart w:id="7" w:name="_Toc263024427"/>
      <w:r w:rsidRPr="00154523">
        <w:lastRenderedPageBreak/>
        <w:t>1.2 Построение частотных характеристик исходной САУ</w:t>
      </w:r>
      <w:bookmarkEnd w:id="7"/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Построение частотных характеристик выполн</w:t>
      </w:r>
      <w:r>
        <w:rPr>
          <w:szCs w:val="28"/>
        </w:rPr>
        <w:t>яется</w:t>
      </w:r>
      <w:r w:rsidRPr="00154523">
        <w:rPr>
          <w:szCs w:val="28"/>
        </w:rPr>
        <w:t xml:space="preserve"> в среде </w:t>
      </w:r>
      <w:r w:rsidRPr="00154523">
        <w:rPr>
          <w:szCs w:val="28"/>
          <w:lang w:val="en-US"/>
        </w:rPr>
        <w:t>MathCAD</w:t>
      </w:r>
      <w:r w:rsidRPr="00154523">
        <w:rPr>
          <w:szCs w:val="28"/>
        </w:rPr>
        <w:t>.</w:t>
      </w:r>
    </w:p>
    <w:p w:rsidR="00730E3A" w:rsidRPr="00154523" w:rsidRDefault="00730E3A" w:rsidP="00EF7C85">
      <w:pPr>
        <w:pStyle w:val="3"/>
        <w:ind w:firstLine="709"/>
      </w:pPr>
      <w:bookmarkStart w:id="8" w:name="_Toc263024428"/>
      <w:r w:rsidRPr="00154523">
        <w:t>1.2.1 Частотные характеристики разомкнутой исходной системы.</w:t>
      </w:r>
      <w:bookmarkEnd w:id="8"/>
    </w:p>
    <w:p w:rsidR="00730E3A" w:rsidRPr="00154523" w:rsidRDefault="00730E3A" w:rsidP="00C21B8A">
      <w:pPr>
        <w:rPr>
          <w:szCs w:val="28"/>
        </w:rPr>
      </w:pPr>
    </w:p>
    <w:p w:rsidR="00730E3A" w:rsidRPr="00F1309C" w:rsidRDefault="00730E3A" w:rsidP="00987371">
      <w:pPr>
        <w:jc w:val="center"/>
        <w:rPr>
          <w:rFonts w:eastAsia="Times New Roman"/>
          <w:szCs w:val="28"/>
        </w:rPr>
      </w:pPr>
      <w:r w:rsidRPr="00154523">
        <w:rPr>
          <w:rFonts w:eastAsia="Times New Roman"/>
          <w:szCs w:val="28"/>
        </w:rPr>
        <w:t>Амплитудно-фазо-частотная ха</w:t>
      </w:r>
      <w:r>
        <w:rPr>
          <w:rFonts w:eastAsia="Times New Roman"/>
          <w:szCs w:val="28"/>
        </w:rPr>
        <w:t>рактеристика</w:t>
      </w:r>
      <w:r w:rsidRPr="00154523">
        <w:rPr>
          <w:rFonts w:eastAsia="Times New Roman"/>
          <w:szCs w:val="28"/>
        </w:rPr>
        <w:t>.</w:t>
      </w:r>
    </w:p>
    <w:p w:rsidR="006227EC" w:rsidRPr="00F1309C" w:rsidRDefault="006227EC" w:rsidP="00C21B8A">
      <w:pPr>
        <w:rPr>
          <w:rFonts w:eastAsia="Times New Roman"/>
          <w:szCs w:val="28"/>
        </w:rPr>
      </w:pP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 xml:space="preserve">ω </w:t>
      </w:r>
      <w:r w:rsidR="00BC2AEA" w:rsidRPr="00154523">
        <w:rPr>
          <w:rFonts w:ascii="Cambria Math" w:hAnsi="Cambria Math" w:cs="Cambria Math"/>
          <w:szCs w:val="28"/>
        </w:rPr>
        <w:t>∈</w:t>
      </w:r>
      <w:r w:rsidRPr="00154523">
        <w:rPr>
          <w:rFonts w:eastAsia="Times New Roman"/>
          <w:szCs w:val="28"/>
        </w:rPr>
        <w:t xml:space="preserve"> (</w:t>
      </w:r>
      <w:r>
        <w:rPr>
          <w:rFonts w:eastAsia="Times New Roman"/>
          <w:szCs w:val="28"/>
        </w:rPr>
        <w:t>0</w:t>
      </w:r>
      <w:r w:rsidRPr="00154523">
        <w:rPr>
          <w:rFonts w:eastAsia="Times New Roman"/>
          <w:szCs w:val="28"/>
        </w:rPr>
        <w:t xml:space="preserve"> ; 100</w:t>
      </w:r>
      <w:r w:rsidRPr="001C6A68">
        <w:rPr>
          <w:rFonts w:eastAsia="Times New Roman"/>
          <w:szCs w:val="28"/>
        </w:rPr>
        <w:t>0</w:t>
      </w:r>
      <w:r w:rsidRPr="00154523">
        <w:rPr>
          <w:rFonts w:eastAsia="Times New Roman"/>
          <w:szCs w:val="28"/>
        </w:rPr>
        <w:t>)</w:t>
      </w:r>
    </w:p>
    <w:p w:rsidR="00730E3A" w:rsidRPr="00154523" w:rsidRDefault="00552C11" w:rsidP="00E001F3">
      <w:pPr>
        <w:ind w:firstLine="0"/>
        <w:rPr>
          <w:szCs w:val="28"/>
        </w:rPr>
      </w:pPr>
      <w:r>
        <w:rPr>
          <w:noProof/>
        </w:rPr>
        <w:pict>
          <v:shape id="Рисунок 297" o:spid="_x0000_i1047" type="#_x0000_t75" style="width:468pt;height:306pt;visibility:visible">
            <v:imagedata r:id="rId48" o:title="IMG0048_298371942"/>
          </v:shape>
        </w:pict>
      </w:r>
    </w:p>
    <w:p w:rsidR="00BB12B2" w:rsidRPr="00F1309C" w:rsidRDefault="00730E3A" w:rsidP="00BB12B2">
      <w:pPr>
        <w:jc w:val="center"/>
        <w:rPr>
          <w:szCs w:val="28"/>
        </w:rPr>
      </w:pPr>
      <w:r w:rsidRPr="00154523">
        <w:rPr>
          <w:szCs w:val="28"/>
        </w:rPr>
        <w:t>Рисунок 1.2.1.1</w:t>
      </w:r>
      <w:r w:rsidR="005113B3">
        <w:rPr>
          <w:szCs w:val="28"/>
          <w:lang w:val="en-US"/>
        </w:rPr>
        <w:t> </w:t>
      </w:r>
      <w:r w:rsidR="005113B3" w:rsidRPr="00F1309C">
        <w:rPr>
          <w:szCs w:val="28"/>
        </w:rPr>
        <w:t>—</w:t>
      </w:r>
      <w:r w:rsidRPr="00154523">
        <w:rPr>
          <w:szCs w:val="28"/>
        </w:rPr>
        <w:t xml:space="preserve"> АФЧХ разомкнутой </w:t>
      </w:r>
      <w:r>
        <w:rPr>
          <w:szCs w:val="28"/>
        </w:rPr>
        <w:t>системы</w:t>
      </w:r>
    </w:p>
    <w:p w:rsidR="006227EC" w:rsidRPr="00F1309C" w:rsidRDefault="006227EC" w:rsidP="00BB12B2">
      <w:pPr>
        <w:jc w:val="center"/>
        <w:rPr>
          <w:szCs w:val="28"/>
        </w:rPr>
      </w:pPr>
    </w:p>
    <w:p w:rsidR="00BB12B2" w:rsidRPr="00BB12B2" w:rsidRDefault="00BB12B2" w:rsidP="00776B56">
      <w:pPr>
        <w:ind w:firstLine="0"/>
        <w:jc w:val="left"/>
        <w:rPr>
          <w:szCs w:val="28"/>
        </w:rPr>
      </w:pPr>
      <w:r>
        <w:rPr>
          <w:szCs w:val="28"/>
        </w:rPr>
        <w:t xml:space="preserve">Таблица </w:t>
      </w:r>
      <w:r w:rsidRPr="00BB12B2">
        <w:rPr>
          <w:szCs w:val="28"/>
        </w:rPr>
        <w:t>1.2.1.1</w:t>
      </w:r>
      <w:r>
        <w:rPr>
          <w:szCs w:val="28"/>
          <w:lang w:val="en-US"/>
        </w:rPr>
        <w:t> </w:t>
      </w:r>
      <w:r w:rsidRPr="00BB12B2">
        <w:rPr>
          <w:szCs w:val="28"/>
        </w:rPr>
        <w:t xml:space="preserve">— </w:t>
      </w:r>
      <w:r>
        <w:rPr>
          <w:szCs w:val="28"/>
        </w:rPr>
        <w:t>Данные для построения АФЧХ разомкнутой системы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89"/>
        <w:gridCol w:w="1028"/>
        <w:gridCol w:w="1028"/>
        <w:gridCol w:w="1028"/>
        <w:gridCol w:w="1028"/>
        <w:gridCol w:w="1028"/>
        <w:gridCol w:w="1028"/>
        <w:gridCol w:w="1028"/>
        <w:gridCol w:w="1026"/>
      </w:tblGrid>
      <w:tr w:rsidR="00F71FA7" w:rsidRPr="00F71FA7" w:rsidTr="006F3B3A">
        <w:trPr>
          <w:jc w:val="center"/>
        </w:trPr>
        <w:tc>
          <w:tcPr>
            <w:tcW w:w="502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ω</w:t>
            </w:r>
          </w:p>
        </w:tc>
        <w:tc>
          <w:tcPr>
            <w:tcW w:w="203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37" w:type="pct"/>
          </w:tcPr>
          <w:p w:rsidR="00BB12B2" w:rsidRPr="00E001F3" w:rsidRDefault="00E001F3" w:rsidP="00F71F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7" w:type="pct"/>
          </w:tcPr>
          <w:p w:rsidR="00BB12B2" w:rsidRPr="00E001F3" w:rsidRDefault="00E001F3" w:rsidP="00F71F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37" w:type="pct"/>
          </w:tcPr>
          <w:p w:rsidR="00BB12B2" w:rsidRPr="00F71FA7" w:rsidRDefault="00E001F3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537" w:type="pct"/>
          </w:tcPr>
          <w:p w:rsidR="00BB12B2" w:rsidRPr="00F71FA7" w:rsidRDefault="00E001F3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537" w:type="pct"/>
          </w:tcPr>
          <w:p w:rsidR="00BB12B2" w:rsidRPr="00F71FA7" w:rsidRDefault="00E001F3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  <w:r w:rsidR="00BB12B2"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37" w:type="pct"/>
          </w:tcPr>
          <w:p w:rsidR="00BB12B2" w:rsidRPr="00F71FA7" w:rsidRDefault="006F3B3A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  <w:r w:rsidR="00BB12B2"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37" w:type="pct"/>
          </w:tcPr>
          <w:p w:rsidR="00BB12B2" w:rsidRPr="00F71FA7" w:rsidRDefault="006F3B3A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  <w:r w:rsidR="00BB12B2"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37" w:type="pct"/>
          </w:tcPr>
          <w:p w:rsidR="00BB12B2" w:rsidRPr="00F71FA7" w:rsidRDefault="006F3B3A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 w:rsidR="00BB12B2" w:rsidRPr="00F71FA7">
              <w:rPr>
                <w:szCs w:val="28"/>
                <w:lang w:val="en-US"/>
              </w:rPr>
              <w:t>00</w:t>
            </w:r>
          </w:p>
        </w:tc>
      </w:tr>
      <w:tr w:rsidR="00F71FA7" w:rsidRPr="00F71FA7" w:rsidTr="006F3B3A">
        <w:trPr>
          <w:jc w:val="center"/>
        </w:trPr>
        <w:tc>
          <w:tcPr>
            <w:tcW w:w="502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U</w:t>
            </w:r>
            <w:r w:rsidRPr="00F71FA7">
              <w:rPr>
                <w:szCs w:val="28"/>
                <w:vertAlign w:val="subscript"/>
                <w:lang w:val="en-US"/>
              </w:rPr>
              <w:t>p</w:t>
            </w:r>
            <w:r w:rsidRPr="00F71FA7">
              <w:rPr>
                <w:szCs w:val="28"/>
                <w:lang w:val="en-US"/>
              </w:rPr>
              <w:t>(ω)</w:t>
            </w:r>
          </w:p>
        </w:tc>
        <w:tc>
          <w:tcPr>
            <w:tcW w:w="203" w:type="pct"/>
          </w:tcPr>
          <w:p w:rsidR="00BB12B2" w:rsidRPr="00E001F3" w:rsidRDefault="00E001F3" w:rsidP="00F71F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37" w:type="pct"/>
          </w:tcPr>
          <w:p w:rsidR="00BB12B2" w:rsidRPr="00E001F3" w:rsidRDefault="00E001F3" w:rsidP="00F71F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0.</w:t>
            </w:r>
            <w:r>
              <w:rPr>
                <w:szCs w:val="28"/>
              </w:rPr>
              <w:t>908</w:t>
            </w:r>
          </w:p>
        </w:tc>
        <w:tc>
          <w:tcPr>
            <w:tcW w:w="537" w:type="pct"/>
          </w:tcPr>
          <w:p w:rsidR="00BB12B2" w:rsidRPr="00E001F3" w:rsidRDefault="00E001F3" w:rsidP="00F71F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0,437</w:t>
            </w:r>
          </w:p>
        </w:tc>
        <w:tc>
          <w:tcPr>
            <w:tcW w:w="537" w:type="pct"/>
          </w:tcPr>
          <w:p w:rsidR="00BB12B2" w:rsidRPr="00F71FA7" w:rsidRDefault="00E001F3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0.068</w:t>
            </w:r>
          </w:p>
        </w:tc>
        <w:tc>
          <w:tcPr>
            <w:tcW w:w="537" w:type="pct"/>
          </w:tcPr>
          <w:p w:rsidR="00BB12B2" w:rsidRPr="00F71FA7" w:rsidRDefault="00E001F3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-0.171</w:t>
            </w:r>
          </w:p>
        </w:tc>
        <w:tc>
          <w:tcPr>
            <w:tcW w:w="537" w:type="pct"/>
          </w:tcPr>
          <w:p w:rsidR="00BB12B2" w:rsidRPr="00F71FA7" w:rsidRDefault="006F3B3A" w:rsidP="006F3B3A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BB12B2" w:rsidRPr="00F71FA7">
              <w:rPr>
                <w:szCs w:val="28"/>
                <w:lang w:val="en-US"/>
              </w:rPr>
              <w:t>0.</w:t>
            </w:r>
            <w:r>
              <w:rPr>
                <w:szCs w:val="28"/>
                <w:lang w:val="en-US"/>
              </w:rPr>
              <w:t>084</w:t>
            </w:r>
          </w:p>
        </w:tc>
        <w:tc>
          <w:tcPr>
            <w:tcW w:w="537" w:type="pct"/>
          </w:tcPr>
          <w:p w:rsidR="00BB12B2" w:rsidRPr="00F71FA7" w:rsidRDefault="00BB12B2" w:rsidP="006F3B3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-0.0</w:t>
            </w:r>
            <w:r w:rsidR="006F3B3A">
              <w:rPr>
                <w:szCs w:val="28"/>
                <w:lang w:val="en-US"/>
              </w:rPr>
              <w:t>32</w:t>
            </w:r>
          </w:p>
        </w:tc>
        <w:tc>
          <w:tcPr>
            <w:tcW w:w="537" w:type="pct"/>
          </w:tcPr>
          <w:p w:rsidR="00BB12B2" w:rsidRPr="00F71FA7" w:rsidRDefault="006F3B3A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-0.013</w:t>
            </w:r>
          </w:p>
        </w:tc>
        <w:tc>
          <w:tcPr>
            <w:tcW w:w="537" w:type="pct"/>
          </w:tcPr>
          <w:p w:rsidR="00BB12B2" w:rsidRPr="00F71FA7" w:rsidRDefault="00BB12B2" w:rsidP="006F3B3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-0.0</w:t>
            </w:r>
            <w:r w:rsidR="006F3B3A">
              <w:rPr>
                <w:szCs w:val="28"/>
                <w:lang w:val="en-US"/>
              </w:rPr>
              <w:t>06</w:t>
            </w:r>
          </w:p>
        </w:tc>
      </w:tr>
      <w:tr w:rsidR="00F71FA7" w:rsidRPr="00F71FA7" w:rsidTr="006F3B3A">
        <w:trPr>
          <w:jc w:val="center"/>
        </w:trPr>
        <w:tc>
          <w:tcPr>
            <w:tcW w:w="502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  <w:lang w:val="en-US"/>
              </w:rPr>
              <w:t>V</w:t>
            </w:r>
            <w:r w:rsidRPr="00F71FA7">
              <w:rPr>
                <w:szCs w:val="28"/>
                <w:vertAlign w:val="subscript"/>
                <w:lang w:val="en-US"/>
              </w:rPr>
              <w:t>p</w:t>
            </w:r>
            <w:r w:rsidRPr="00F71FA7">
              <w:rPr>
                <w:szCs w:val="28"/>
                <w:lang w:val="en-US"/>
              </w:rPr>
              <w:t>(ω)</w:t>
            </w:r>
          </w:p>
        </w:tc>
        <w:tc>
          <w:tcPr>
            <w:tcW w:w="203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37" w:type="pct"/>
          </w:tcPr>
          <w:p w:rsidR="00BB12B2" w:rsidRPr="00E001F3" w:rsidRDefault="00E001F3" w:rsidP="00F71F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-0.</w:t>
            </w:r>
            <w:r>
              <w:rPr>
                <w:szCs w:val="28"/>
              </w:rPr>
              <w:t>337</w:t>
            </w:r>
          </w:p>
        </w:tc>
        <w:tc>
          <w:tcPr>
            <w:tcW w:w="537" w:type="pct"/>
          </w:tcPr>
          <w:p w:rsidR="00BB12B2" w:rsidRPr="00E001F3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-0</w:t>
            </w:r>
            <w:r w:rsidR="00E001F3">
              <w:rPr>
                <w:szCs w:val="28"/>
                <w:lang w:val="en-US"/>
              </w:rPr>
              <w:t>.650</w:t>
            </w:r>
          </w:p>
        </w:tc>
        <w:tc>
          <w:tcPr>
            <w:tcW w:w="537" w:type="pct"/>
          </w:tcPr>
          <w:p w:rsidR="00BB12B2" w:rsidRPr="00F71FA7" w:rsidRDefault="00E001F3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-0.579</w:t>
            </w:r>
          </w:p>
        </w:tc>
        <w:tc>
          <w:tcPr>
            <w:tcW w:w="537" w:type="pct"/>
          </w:tcPr>
          <w:p w:rsidR="00BB12B2" w:rsidRPr="00F71FA7" w:rsidRDefault="00E001F3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-0.220</w:t>
            </w:r>
          </w:p>
        </w:tc>
        <w:tc>
          <w:tcPr>
            <w:tcW w:w="537" w:type="pct"/>
          </w:tcPr>
          <w:p w:rsidR="00BB12B2" w:rsidRPr="00F71FA7" w:rsidRDefault="006F3B3A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-0.008</w:t>
            </w:r>
          </w:p>
        </w:tc>
        <w:tc>
          <w:tcPr>
            <w:tcW w:w="537" w:type="pct"/>
          </w:tcPr>
          <w:p w:rsidR="00BB12B2" w:rsidRPr="00F71FA7" w:rsidRDefault="006F3B3A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0.011</w:t>
            </w:r>
          </w:p>
        </w:tc>
        <w:tc>
          <w:tcPr>
            <w:tcW w:w="537" w:type="pct"/>
          </w:tcPr>
          <w:p w:rsidR="00BB12B2" w:rsidRPr="00F71FA7" w:rsidRDefault="006F3B3A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0.009</w:t>
            </w:r>
          </w:p>
        </w:tc>
        <w:tc>
          <w:tcPr>
            <w:tcW w:w="537" w:type="pct"/>
          </w:tcPr>
          <w:p w:rsidR="00BB12B2" w:rsidRPr="00F71FA7" w:rsidRDefault="006F3B3A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0.006</w:t>
            </w:r>
          </w:p>
        </w:tc>
      </w:tr>
    </w:tbl>
    <w:p w:rsidR="00730E3A" w:rsidRDefault="00730E3A" w:rsidP="00987371">
      <w:pPr>
        <w:jc w:val="center"/>
        <w:rPr>
          <w:szCs w:val="28"/>
          <w:lang w:val="en-US"/>
        </w:rPr>
      </w:pPr>
      <w:r w:rsidRPr="00154523">
        <w:rPr>
          <w:szCs w:val="28"/>
        </w:rPr>
        <w:br w:type="page"/>
      </w:r>
      <w:r w:rsidRPr="00154523">
        <w:rPr>
          <w:szCs w:val="28"/>
        </w:rPr>
        <w:lastRenderedPageBreak/>
        <w:t>Амплитудно-частотная характеристика.</w:t>
      </w:r>
    </w:p>
    <w:p w:rsidR="006227EC" w:rsidRPr="006227EC" w:rsidRDefault="006227EC" w:rsidP="00C21B8A">
      <w:pPr>
        <w:rPr>
          <w:szCs w:val="28"/>
          <w:lang w:val="en-US"/>
        </w:rPr>
      </w:pPr>
    </w:p>
    <w:p w:rsidR="00730E3A" w:rsidRDefault="00730E3A" w:rsidP="00C21B8A">
      <w:pPr>
        <w:rPr>
          <w:position w:val="-12"/>
          <w:szCs w:val="28"/>
          <w:lang w:val="en-US"/>
        </w:rPr>
      </w:pPr>
      <w:r w:rsidRPr="00154523">
        <w:rPr>
          <w:position w:val="-12"/>
          <w:szCs w:val="28"/>
        </w:rPr>
        <w:object w:dxaOrig="2500" w:dyaOrig="440">
          <v:shape id="_x0000_i1048" type="#_x0000_t75" style="width:124.5pt;height:21.75pt" o:ole="">
            <v:imagedata r:id="rId49" o:title=""/>
          </v:shape>
          <o:OLEObject Type="Embed" ProgID="Equation.DSMT4" ShapeID="_x0000_i1048" DrawAspect="Content" ObjectID="_1469607645" r:id="rId50"/>
        </w:object>
      </w:r>
    </w:p>
    <w:p w:rsidR="006F3B3A" w:rsidRPr="006F3B3A" w:rsidRDefault="006F3B3A" w:rsidP="00C21B8A">
      <w:pPr>
        <w:rPr>
          <w:szCs w:val="28"/>
          <w:lang w:val="en-US"/>
        </w:rPr>
      </w:pP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 xml:space="preserve">ω </w:t>
      </w:r>
      <w:r w:rsidRPr="00154523">
        <w:rPr>
          <w:rFonts w:ascii="Cambria Math" w:hAnsi="Cambria Math" w:cs="Cambria Math"/>
          <w:szCs w:val="28"/>
        </w:rPr>
        <w:t>∈</w:t>
      </w:r>
      <w:r>
        <w:rPr>
          <w:szCs w:val="28"/>
        </w:rPr>
        <w:t xml:space="preserve"> (0 ; 10</w:t>
      </w:r>
      <w:r>
        <w:rPr>
          <w:szCs w:val="28"/>
          <w:lang w:val="en-US"/>
        </w:rPr>
        <w:t>0</w:t>
      </w:r>
      <w:r>
        <w:rPr>
          <w:szCs w:val="28"/>
        </w:rPr>
        <w:t>)</w:t>
      </w:r>
    </w:p>
    <w:p w:rsidR="00730E3A" w:rsidRPr="00F14CC6" w:rsidRDefault="00552C11" w:rsidP="006F3B3A">
      <w:pPr>
        <w:ind w:firstLine="0"/>
        <w:rPr>
          <w:szCs w:val="28"/>
        </w:rPr>
      </w:pPr>
      <w:r>
        <w:rPr>
          <w:noProof/>
          <w:szCs w:val="28"/>
        </w:rPr>
        <w:pict>
          <v:shape id="Рисунок 299" o:spid="_x0000_i1049" type="#_x0000_t75" style="width:467.25pt;height:312pt;visibility:visible">
            <v:imagedata r:id="rId51" o:title="IMG0070_298371958"/>
          </v:shape>
        </w:pict>
      </w:r>
    </w:p>
    <w:p w:rsidR="00730E3A" w:rsidRDefault="00730E3A" w:rsidP="00C21B8A">
      <w:pPr>
        <w:jc w:val="center"/>
        <w:rPr>
          <w:szCs w:val="28"/>
        </w:rPr>
      </w:pPr>
      <w:r w:rsidRPr="00154523">
        <w:rPr>
          <w:szCs w:val="28"/>
        </w:rPr>
        <w:t>Рисунок 1.2.1.2</w:t>
      </w:r>
      <w:r w:rsidR="005113B3">
        <w:rPr>
          <w:szCs w:val="28"/>
          <w:lang w:val="en-US"/>
        </w:rPr>
        <w:t> </w:t>
      </w:r>
      <w:r w:rsidR="005113B3" w:rsidRPr="00F1309C">
        <w:rPr>
          <w:szCs w:val="28"/>
        </w:rPr>
        <w:t>—</w:t>
      </w:r>
      <w:r w:rsidRPr="00154523">
        <w:rPr>
          <w:szCs w:val="28"/>
        </w:rPr>
        <w:t xml:space="preserve"> АЧ</w:t>
      </w:r>
      <w:r>
        <w:rPr>
          <w:szCs w:val="28"/>
        </w:rPr>
        <w:t>Х разомкнутой системы</w:t>
      </w:r>
    </w:p>
    <w:p w:rsidR="00BB12B2" w:rsidRDefault="00BB12B2" w:rsidP="00C21B8A">
      <w:pPr>
        <w:jc w:val="center"/>
        <w:rPr>
          <w:szCs w:val="28"/>
        </w:rPr>
      </w:pPr>
    </w:p>
    <w:p w:rsidR="00BB12B2" w:rsidRPr="00BB12B2" w:rsidRDefault="00BB12B2" w:rsidP="006F3B3A">
      <w:pPr>
        <w:ind w:firstLine="0"/>
        <w:jc w:val="left"/>
        <w:rPr>
          <w:szCs w:val="28"/>
        </w:rPr>
      </w:pPr>
      <w:r>
        <w:rPr>
          <w:szCs w:val="28"/>
        </w:rPr>
        <w:t xml:space="preserve">Таблица </w:t>
      </w:r>
      <w:r w:rsidRPr="00BB12B2">
        <w:rPr>
          <w:szCs w:val="28"/>
        </w:rPr>
        <w:t>1.2.</w:t>
      </w:r>
      <w:r>
        <w:rPr>
          <w:szCs w:val="28"/>
        </w:rPr>
        <w:t>1.</w:t>
      </w:r>
      <w:r w:rsidRPr="00BB12B2">
        <w:rPr>
          <w:szCs w:val="28"/>
        </w:rPr>
        <w:t>2</w:t>
      </w:r>
      <w:r>
        <w:rPr>
          <w:szCs w:val="28"/>
          <w:lang w:val="en-US"/>
        </w:rPr>
        <w:t> </w:t>
      </w:r>
      <w:r w:rsidRPr="00BB12B2">
        <w:rPr>
          <w:szCs w:val="28"/>
        </w:rPr>
        <w:t xml:space="preserve">— </w:t>
      </w:r>
      <w:r>
        <w:rPr>
          <w:szCs w:val="28"/>
        </w:rPr>
        <w:t>Данные для построения АЧХ разомкнутой системы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424"/>
        <w:gridCol w:w="1012"/>
        <w:gridCol w:w="1013"/>
        <w:gridCol w:w="1013"/>
        <w:gridCol w:w="1013"/>
        <w:gridCol w:w="1013"/>
        <w:gridCol w:w="1013"/>
        <w:gridCol w:w="1013"/>
        <w:gridCol w:w="1007"/>
      </w:tblGrid>
      <w:tr w:rsidR="00F71FA7" w:rsidRPr="00F71FA7" w:rsidTr="006F3B3A">
        <w:trPr>
          <w:jc w:val="center"/>
        </w:trPr>
        <w:tc>
          <w:tcPr>
            <w:tcW w:w="549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ω</w:t>
            </w:r>
          </w:p>
        </w:tc>
        <w:tc>
          <w:tcPr>
            <w:tcW w:w="222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29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  <w:lang w:val="en-US"/>
              </w:rPr>
              <w:t>1</w:t>
            </w:r>
            <w:r w:rsidRPr="00F71FA7">
              <w:rPr>
                <w:szCs w:val="28"/>
              </w:rPr>
              <w:t>0</w:t>
            </w:r>
          </w:p>
        </w:tc>
        <w:tc>
          <w:tcPr>
            <w:tcW w:w="529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20</w:t>
            </w:r>
          </w:p>
        </w:tc>
        <w:tc>
          <w:tcPr>
            <w:tcW w:w="529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30</w:t>
            </w:r>
          </w:p>
        </w:tc>
        <w:tc>
          <w:tcPr>
            <w:tcW w:w="529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40</w:t>
            </w:r>
          </w:p>
        </w:tc>
        <w:tc>
          <w:tcPr>
            <w:tcW w:w="529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5</w:t>
            </w: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29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6</w:t>
            </w: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29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8</w:t>
            </w: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29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1</w:t>
            </w:r>
            <w:r w:rsidRPr="00F71FA7">
              <w:rPr>
                <w:szCs w:val="28"/>
                <w:lang w:val="en-US"/>
              </w:rPr>
              <w:t>00</w:t>
            </w:r>
          </w:p>
        </w:tc>
      </w:tr>
      <w:tr w:rsidR="00F71FA7" w:rsidRPr="00F71FA7" w:rsidTr="006F3B3A">
        <w:trPr>
          <w:jc w:val="center"/>
        </w:trPr>
        <w:tc>
          <w:tcPr>
            <w:tcW w:w="549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U</w:t>
            </w:r>
            <w:r w:rsidRPr="00F71FA7">
              <w:rPr>
                <w:szCs w:val="28"/>
                <w:vertAlign w:val="subscript"/>
                <w:lang w:val="en-US"/>
              </w:rPr>
              <w:t>p</w:t>
            </w:r>
            <w:r w:rsidRPr="00F71FA7">
              <w:rPr>
                <w:szCs w:val="28"/>
                <w:lang w:val="en-US"/>
              </w:rPr>
              <w:t>(ω)</w:t>
            </w:r>
          </w:p>
        </w:tc>
        <w:tc>
          <w:tcPr>
            <w:tcW w:w="222" w:type="pct"/>
          </w:tcPr>
          <w:p w:rsidR="00BB12B2" w:rsidRPr="00F71FA7" w:rsidRDefault="006F3B3A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529" w:type="pct"/>
          </w:tcPr>
          <w:p w:rsidR="00BB12B2" w:rsidRPr="00F71FA7" w:rsidRDefault="00BB12B2" w:rsidP="006F3B3A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  <w:lang w:val="en-US"/>
              </w:rPr>
              <w:t>0.</w:t>
            </w:r>
            <w:r w:rsidR="006F3B3A">
              <w:rPr>
                <w:szCs w:val="28"/>
                <w:lang w:val="en-US"/>
              </w:rPr>
              <w:t>583</w:t>
            </w:r>
          </w:p>
        </w:tc>
        <w:tc>
          <w:tcPr>
            <w:tcW w:w="529" w:type="pct"/>
          </w:tcPr>
          <w:p w:rsidR="00BB12B2" w:rsidRPr="006F3B3A" w:rsidRDefault="00BB12B2" w:rsidP="006F3B3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0.2</w:t>
            </w:r>
            <w:r w:rsidR="006F3B3A">
              <w:rPr>
                <w:szCs w:val="28"/>
                <w:lang w:val="en-US"/>
              </w:rPr>
              <w:t>79</w:t>
            </w:r>
          </w:p>
        </w:tc>
        <w:tc>
          <w:tcPr>
            <w:tcW w:w="529" w:type="pct"/>
          </w:tcPr>
          <w:p w:rsidR="00BB12B2" w:rsidRPr="006F3B3A" w:rsidRDefault="00BB12B2" w:rsidP="006F3B3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0.</w:t>
            </w:r>
            <w:r w:rsidRPr="00F71FA7">
              <w:rPr>
                <w:szCs w:val="28"/>
              </w:rPr>
              <w:t>1</w:t>
            </w:r>
            <w:r w:rsidR="006F3B3A">
              <w:rPr>
                <w:szCs w:val="28"/>
                <w:lang w:val="en-US"/>
              </w:rPr>
              <w:t>47</w:t>
            </w:r>
          </w:p>
        </w:tc>
        <w:tc>
          <w:tcPr>
            <w:tcW w:w="529" w:type="pct"/>
          </w:tcPr>
          <w:p w:rsidR="00BB12B2" w:rsidRPr="006F3B3A" w:rsidRDefault="00BB12B2" w:rsidP="006F3B3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0.</w:t>
            </w:r>
            <w:r w:rsidRPr="00F71FA7">
              <w:rPr>
                <w:szCs w:val="28"/>
              </w:rPr>
              <w:t>08</w:t>
            </w:r>
            <w:r w:rsidR="006F3B3A">
              <w:rPr>
                <w:szCs w:val="28"/>
                <w:lang w:val="en-US"/>
              </w:rPr>
              <w:t>4</w:t>
            </w:r>
          </w:p>
        </w:tc>
        <w:tc>
          <w:tcPr>
            <w:tcW w:w="529" w:type="pct"/>
          </w:tcPr>
          <w:p w:rsidR="00BB12B2" w:rsidRPr="006F3B3A" w:rsidRDefault="00BB12B2" w:rsidP="006F3B3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0.</w:t>
            </w:r>
            <w:r w:rsidRPr="00F71FA7">
              <w:rPr>
                <w:szCs w:val="28"/>
              </w:rPr>
              <w:t>05</w:t>
            </w:r>
            <w:r w:rsidR="006F3B3A">
              <w:rPr>
                <w:szCs w:val="28"/>
                <w:lang w:val="en-US"/>
              </w:rPr>
              <w:t>2</w:t>
            </w:r>
          </w:p>
        </w:tc>
        <w:tc>
          <w:tcPr>
            <w:tcW w:w="529" w:type="pct"/>
          </w:tcPr>
          <w:p w:rsidR="00BB12B2" w:rsidRPr="006F3B3A" w:rsidRDefault="00BB12B2" w:rsidP="006F3B3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0.</w:t>
            </w:r>
            <w:r w:rsidRPr="00F71FA7">
              <w:rPr>
                <w:szCs w:val="28"/>
              </w:rPr>
              <w:t>0</w:t>
            </w:r>
            <w:r w:rsidR="006F3B3A">
              <w:rPr>
                <w:szCs w:val="28"/>
                <w:lang w:val="en-US"/>
              </w:rPr>
              <w:t>34</w:t>
            </w:r>
          </w:p>
        </w:tc>
        <w:tc>
          <w:tcPr>
            <w:tcW w:w="529" w:type="pct"/>
          </w:tcPr>
          <w:p w:rsidR="00BB12B2" w:rsidRPr="006F3B3A" w:rsidRDefault="00BB12B2" w:rsidP="006F3B3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0.</w:t>
            </w:r>
            <w:r w:rsidRPr="00F71FA7">
              <w:rPr>
                <w:szCs w:val="28"/>
              </w:rPr>
              <w:t>0</w:t>
            </w:r>
            <w:r w:rsidR="006F3B3A">
              <w:rPr>
                <w:szCs w:val="28"/>
                <w:lang w:val="en-US"/>
              </w:rPr>
              <w:t>16</w:t>
            </w:r>
          </w:p>
        </w:tc>
        <w:tc>
          <w:tcPr>
            <w:tcW w:w="529" w:type="pct"/>
          </w:tcPr>
          <w:p w:rsidR="00BB12B2" w:rsidRPr="00F71FA7" w:rsidRDefault="00BB12B2" w:rsidP="006F3B3A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  <w:lang w:val="en-US"/>
              </w:rPr>
              <w:t>0.0</w:t>
            </w:r>
            <w:r w:rsidR="006F3B3A">
              <w:rPr>
                <w:szCs w:val="28"/>
                <w:lang w:val="en-US"/>
              </w:rPr>
              <w:t>09</w:t>
            </w:r>
          </w:p>
        </w:tc>
      </w:tr>
    </w:tbl>
    <w:p w:rsidR="00730E3A" w:rsidRDefault="00BB12B2" w:rsidP="00BB12B2">
      <w:pPr>
        <w:jc w:val="center"/>
        <w:rPr>
          <w:szCs w:val="28"/>
          <w:lang w:val="en-US"/>
        </w:rPr>
      </w:pPr>
      <w:r w:rsidRPr="00154523">
        <w:rPr>
          <w:szCs w:val="28"/>
        </w:rPr>
        <w:br w:type="page"/>
      </w:r>
      <w:r w:rsidR="00730E3A" w:rsidRPr="00154523">
        <w:rPr>
          <w:szCs w:val="28"/>
        </w:rPr>
        <w:lastRenderedPageBreak/>
        <w:t>Фазо-частотная характеристика.</w:t>
      </w:r>
    </w:p>
    <w:p w:rsidR="006227EC" w:rsidRPr="006227EC" w:rsidRDefault="006227EC" w:rsidP="00BB12B2">
      <w:pPr>
        <w:jc w:val="center"/>
        <w:rPr>
          <w:szCs w:val="28"/>
          <w:lang w:val="en-US"/>
        </w:rPr>
      </w:pPr>
    </w:p>
    <w:p w:rsidR="00730E3A" w:rsidRDefault="00730E3A" w:rsidP="00C21B8A">
      <w:pPr>
        <w:rPr>
          <w:position w:val="-30"/>
          <w:szCs w:val="28"/>
          <w:lang w:val="en-US"/>
        </w:rPr>
      </w:pPr>
      <w:r w:rsidRPr="00154523">
        <w:rPr>
          <w:position w:val="-30"/>
          <w:szCs w:val="28"/>
        </w:rPr>
        <w:object w:dxaOrig="2100" w:dyaOrig="720">
          <v:shape id="_x0000_i1050" type="#_x0000_t75" style="width:105pt;height:36.75pt" o:ole="">
            <v:imagedata r:id="rId52" o:title=""/>
          </v:shape>
          <o:OLEObject Type="Embed" ProgID="Equation.DSMT4" ShapeID="_x0000_i1050" DrawAspect="Content" ObjectID="_1469607646" r:id="rId53"/>
        </w:object>
      </w:r>
    </w:p>
    <w:p w:rsidR="006F3B3A" w:rsidRPr="006F3B3A" w:rsidRDefault="006F3B3A" w:rsidP="00C21B8A">
      <w:pPr>
        <w:rPr>
          <w:szCs w:val="28"/>
          <w:lang w:val="en-US"/>
        </w:rPr>
      </w:pPr>
    </w:p>
    <w:p w:rsidR="00730E3A" w:rsidRDefault="00730E3A" w:rsidP="00C21B8A">
      <w:pPr>
        <w:rPr>
          <w:szCs w:val="28"/>
          <w:lang w:val="en-US"/>
        </w:rPr>
      </w:pPr>
      <w:r w:rsidRPr="00154523">
        <w:rPr>
          <w:szCs w:val="28"/>
        </w:rPr>
        <w:t xml:space="preserve">ω </w:t>
      </w:r>
      <w:r w:rsidRPr="00154523">
        <w:rPr>
          <w:rFonts w:ascii="Cambria Math" w:hAnsi="Cambria Math" w:cs="Cambria Math"/>
          <w:szCs w:val="28"/>
        </w:rPr>
        <w:t>∈</w:t>
      </w:r>
      <w:r>
        <w:rPr>
          <w:szCs w:val="28"/>
        </w:rPr>
        <w:t xml:space="preserve"> (0 ; </w:t>
      </w:r>
      <w:r w:rsidRPr="001C6A68">
        <w:rPr>
          <w:szCs w:val="28"/>
        </w:rPr>
        <w:t>100</w:t>
      </w:r>
      <w:r>
        <w:rPr>
          <w:szCs w:val="28"/>
        </w:rPr>
        <w:t>)</w:t>
      </w:r>
    </w:p>
    <w:p w:rsidR="006F3B3A" w:rsidRDefault="00552C11" w:rsidP="006F3B3A">
      <w:pPr>
        <w:ind w:firstLine="0"/>
        <w:rPr>
          <w:szCs w:val="28"/>
          <w:lang w:val="en-US"/>
        </w:rPr>
      </w:pPr>
      <w:r>
        <w:rPr>
          <w:noProof/>
          <w:szCs w:val="28"/>
        </w:rPr>
        <w:pict>
          <v:shape id="Рисунок 300" o:spid="_x0000_i1051" type="#_x0000_t75" style="width:467.25pt;height:369.75pt;visibility:visible">
            <v:imagedata r:id="rId54" o:title="IMG0082_298371989"/>
          </v:shape>
        </w:pict>
      </w:r>
    </w:p>
    <w:p w:rsidR="006227EC" w:rsidRPr="006F3B3A" w:rsidRDefault="006227EC" w:rsidP="006F3B3A">
      <w:pPr>
        <w:ind w:firstLine="0"/>
        <w:rPr>
          <w:szCs w:val="28"/>
          <w:lang w:val="en-US"/>
        </w:rPr>
      </w:pPr>
    </w:p>
    <w:p w:rsidR="00730E3A" w:rsidRPr="00F1309C" w:rsidRDefault="00730E3A" w:rsidP="00C21B8A">
      <w:pPr>
        <w:jc w:val="center"/>
        <w:rPr>
          <w:szCs w:val="28"/>
        </w:rPr>
      </w:pPr>
      <w:r w:rsidRPr="00154523">
        <w:rPr>
          <w:szCs w:val="28"/>
        </w:rPr>
        <w:t xml:space="preserve">Рисунок </w:t>
      </w:r>
      <w:r>
        <w:rPr>
          <w:szCs w:val="28"/>
        </w:rPr>
        <w:t>1.2.1.3</w:t>
      </w:r>
      <w:r w:rsidR="005113B3">
        <w:rPr>
          <w:szCs w:val="28"/>
          <w:lang w:val="en-US"/>
        </w:rPr>
        <w:t> </w:t>
      </w:r>
      <w:r w:rsidR="005113B3" w:rsidRPr="00F1309C">
        <w:rPr>
          <w:szCs w:val="28"/>
        </w:rPr>
        <w:t>—</w:t>
      </w:r>
      <w:r>
        <w:rPr>
          <w:szCs w:val="28"/>
        </w:rPr>
        <w:t xml:space="preserve"> ФЧХ разомкнутой системы</w:t>
      </w:r>
    </w:p>
    <w:p w:rsidR="006227EC" w:rsidRPr="00F1309C" w:rsidRDefault="006227EC" w:rsidP="00C21B8A">
      <w:pPr>
        <w:jc w:val="center"/>
        <w:rPr>
          <w:szCs w:val="28"/>
        </w:rPr>
      </w:pPr>
    </w:p>
    <w:p w:rsidR="00BB12B2" w:rsidRPr="00BB12B2" w:rsidRDefault="00BB12B2" w:rsidP="006F3B3A">
      <w:pPr>
        <w:ind w:firstLine="0"/>
        <w:rPr>
          <w:szCs w:val="28"/>
        </w:rPr>
      </w:pPr>
      <w:r>
        <w:rPr>
          <w:szCs w:val="28"/>
        </w:rPr>
        <w:t xml:space="preserve">Таблица </w:t>
      </w:r>
      <w:r w:rsidRPr="00BB12B2">
        <w:rPr>
          <w:szCs w:val="28"/>
        </w:rPr>
        <w:t>1.2.</w:t>
      </w:r>
      <w:r>
        <w:rPr>
          <w:szCs w:val="28"/>
        </w:rPr>
        <w:t>1.</w:t>
      </w:r>
      <w:r w:rsidRPr="00BB12B2">
        <w:rPr>
          <w:szCs w:val="28"/>
        </w:rPr>
        <w:t>3</w:t>
      </w:r>
      <w:r>
        <w:rPr>
          <w:szCs w:val="28"/>
          <w:lang w:val="en-US"/>
        </w:rPr>
        <w:t> </w:t>
      </w:r>
      <w:r w:rsidRPr="00BB12B2">
        <w:rPr>
          <w:szCs w:val="28"/>
        </w:rPr>
        <w:t xml:space="preserve">— </w:t>
      </w:r>
      <w:r>
        <w:rPr>
          <w:szCs w:val="28"/>
        </w:rPr>
        <w:t>Данные для построения ФЧХ разомкнутой системы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369"/>
        <w:gridCol w:w="971"/>
        <w:gridCol w:w="971"/>
        <w:gridCol w:w="971"/>
        <w:gridCol w:w="971"/>
        <w:gridCol w:w="971"/>
        <w:gridCol w:w="971"/>
        <w:gridCol w:w="971"/>
        <w:gridCol w:w="970"/>
      </w:tblGrid>
      <w:tr w:rsidR="00F71FA7" w:rsidRPr="00F71FA7" w:rsidTr="006F3B3A">
        <w:trPr>
          <w:jc w:val="center"/>
        </w:trPr>
        <w:tc>
          <w:tcPr>
            <w:tcW w:w="748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ω</w:t>
            </w:r>
          </w:p>
        </w:tc>
        <w:tc>
          <w:tcPr>
            <w:tcW w:w="192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07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  <w:lang w:val="en-US"/>
              </w:rPr>
              <w:t>1</w:t>
            </w:r>
            <w:r w:rsidRPr="00F71FA7">
              <w:rPr>
                <w:szCs w:val="28"/>
              </w:rPr>
              <w:t>0</w:t>
            </w:r>
          </w:p>
        </w:tc>
        <w:tc>
          <w:tcPr>
            <w:tcW w:w="507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20</w:t>
            </w:r>
          </w:p>
        </w:tc>
        <w:tc>
          <w:tcPr>
            <w:tcW w:w="507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30</w:t>
            </w:r>
          </w:p>
        </w:tc>
        <w:tc>
          <w:tcPr>
            <w:tcW w:w="507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40</w:t>
            </w:r>
          </w:p>
        </w:tc>
        <w:tc>
          <w:tcPr>
            <w:tcW w:w="507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5</w:t>
            </w: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07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6</w:t>
            </w: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07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8</w:t>
            </w: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07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1</w:t>
            </w:r>
            <w:r w:rsidRPr="00F71FA7">
              <w:rPr>
                <w:szCs w:val="28"/>
                <w:lang w:val="en-US"/>
              </w:rPr>
              <w:t>00</w:t>
            </w:r>
          </w:p>
        </w:tc>
      </w:tr>
      <w:tr w:rsidR="00F71FA7" w:rsidRPr="00F71FA7" w:rsidTr="006F3B3A">
        <w:trPr>
          <w:jc w:val="center"/>
        </w:trPr>
        <w:tc>
          <w:tcPr>
            <w:tcW w:w="748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  <w:lang w:val="en-US"/>
              </w:rPr>
              <w:t>φ</w:t>
            </w:r>
            <w:r w:rsidRPr="00F71FA7">
              <w:rPr>
                <w:szCs w:val="28"/>
                <w:vertAlign w:val="subscript"/>
                <w:lang w:val="en-US"/>
              </w:rPr>
              <w:t>p</w:t>
            </w:r>
            <w:r w:rsidRPr="00F71FA7">
              <w:rPr>
                <w:szCs w:val="28"/>
                <w:lang w:val="en-US"/>
              </w:rPr>
              <w:t>(ω)</w:t>
            </w:r>
            <w:r w:rsidRPr="00F71FA7">
              <w:rPr>
                <w:szCs w:val="28"/>
              </w:rPr>
              <w:t>,рад.</w:t>
            </w:r>
          </w:p>
        </w:tc>
        <w:tc>
          <w:tcPr>
            <w:tcW w:w="192" w:type="pct"/>
          </w:tcPr>
          <w:p w:rsidR="00BB12B2" w:rsidRPr="00F71FA7" w:rsidRDefault="00BB12B2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07" w:type="pct"/>
          </w:tcPr>
          <w:p w:rsidR="00BB12B2" w:rsidRPr="006F3B3A" w:rsidRDefault="00BB12B2" w:rsidP="006F3B3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-1.</w:t>
            </w:r>
            <w:r w:rsidR="006F3B3A">
              <w:rPr>
                <w:szCs w:val="28"/>
                <w:lang w:val="en-US"/>
              </w:rPr>
              <w:t>454</w:t>
            </w:r>
          </w:p>
        </w:tc>
        <w:tc>
          <w:tcPr>
            <w:tcW w:w="507" w:type="pct"/>
          </w:tcPr>
          <w:p w:rsidR="00BB12B2" w:rsidRPr="006F3B3A" w:rsidRDefault="006F3B3A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-2.231</w:t>
            </w:r>
          </w:p>
        </w:tc>
        <w:tc>
          <w:tcPr>
            <w:tcW w:w="507" w:type="pct"/>
          </w:tcPr>
          <w:p w:rsidR="00BB12B2" w:rsidRPr="006F3B3A" w:rsidRDefault="00BB12B2" w:rsidP="006F3B3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-</w:t>
            </w:r>
            <w:r w:rsidR="006F3B3A">
              <w:rPr>
                <w:szCs w:val="28"/>
                <w:lang w:val="en-US"/>
              </w:rPr>
              <w:t>2.716</w:t>
            </w:r>
          </w:p>
        </w:tc>
        <w:tc>
          <w:tcPr>
            <w:tcW w:w="507" w:type="pct"/>
          </w:tcPr>
          <w:p w:rsidR="00BB12B2" w:rsidRPr="00F71FA7" w:rsidRDefault="00BB12B2" w:rsidP="006F3B3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</w:t>
            </w:r>
            <w:r w:rsidR="006F3B3A">
              <w:rPr>
                <w:szCs w:val="28"/>
                <w:lang w:val="en-US"/>
              </w:rPr>
              <w:t>3.052</w:t>
            </w:r>
          </w:p>
        </w:tc>
        <w:tc>
          <w:tcPr>
            <w:tcW w:w="507" w:type="pct"/>
          </w:tcPr>
          <w:p w:rsidR="00BB12B2" w:rsidRPr="00F71FA7" w:rsidRDefault="00BB12B2" w:rsidP="006F3B3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</w:t>
            </w:r>
            <w:r w:rsidR="006F3B3A">
              <w:rPr>
                <w:szCs w:val="28"/>
                <w:lang w:val="en-US"/>
              </w:rPr>
              <w:t>3.298</w:t>
            </w:r>
          </w:p>
        </w:tc>
        <w:tc>
          <w:tcPr>
            <w:tcW w:w="507" w:type="pct"/>
          </w:tcPr>
          <w:p w:rsidR="00BB12B2" w:rsidRPr="00F71FA7" w:rsidRDefault="00BB12B2" w:rsidP="006F3B3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</w:t>
            </w:r>
            <w:r w:rsidR="006F3B3A">
              <w:rPr>
                <w:szCs w:val="28"/>
                <w:lang w:val="en-US"/>
              </w:rPr>
              <w:t>3.485</w:t>
            </w:r>
          </w:p>
        </w:tc>
        <w:tc>
          <w:tcPr>
            <w:tcW w:w="507" w:type="pct"/>
          </w:tcPr>
          <w:p w:rsidR="00BB12B2" w:rsidRPr="00F71FA7" w:rsidRDefault="00BB12B2" w:rsidP="006F3B3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</w:t>
            </w:r>
            <w:r w:rsidR="006F3B3A">
              <w:rPr>
                <w:szCs w:val="28"/>
                <w:lang w:val="en-US"/>
              </w:rPr>
              <w:t>3.747</w:t>
            </w:r>
          </w:p>
        </w:tc>
        <w:tc>
          <w:tcPr>
            <w:tcW w:w="507" w:type="pct"/>
          </w:tcPr>
          <w:p w:rsidR="00BB12B2" w:rsidRPr="00F71FA7" w:rsidRDefault="00BB12B2" w:rsidP="006F3B3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</w:t>
            </w:r>
            <w:r w:rsidR="006F3B3A">
              <w:rPr>
                <w:szCs w:val="28"/>
                <w:lang w:val="en-US"/>
              </w:rPr>
              <w:t>3.921</w:t>
            </w:r>
          </w:p>
        </w:tc>
      </w:tr>
    </w:tbl>
    <w:p w:rsidR="00BB12B2" w:rsidRPr="00154523" w:rsidRDefault="00BB12B2" w:rsidP="00C21B8A">
      <w:pPr>
        <w:jc w:val="center"/>
        <w:rPr>
          <w:szCs w:val="28"/>
        </w:rPr>
      </w:pPr>
    </w:p>
    <w:p w:rsidR="00730E3A" w:rsidRDefault="00730E3A" w:rsidP="00D800B9">
      <w:pPr>
        <w:jc w:val="center"/>
        <w:rPr>
          <w:szCs w:val="28"/>
          <w:lang w:val="en-US"/>
        </w:rPr>
      </w:pPr>
      <w:r w:rsidRPr="00154523">
        <w:rPr>
          <w:szCs w:val="28"/>
        </w:rPr>
        <w:br w:type="page"/>
      </w:r>
      <w:r w:rsidRPr="00154523">
        <w:rPr>
          <w:szCs w:val="28"/>
        </w:rPr>
        <w:lastRenderedPageBreak/>
        <w:t>Логарифмическая амплитудно-частотная характеристика.</w:t>
      </w:r>
    </w:p>
    <w:p w:rsidR="006227EC" w:rsidRPr="006227EC" w:rsidRDefault="006227EC" w:rsidP="00D800B9">
      <w:pPr>
        <w:jc w:val="center"/>
        <w:rPr>
          <w:szCs w:val="28"/>
          <w:lang w:val="en-US"/>
        </w:rPr>
      </w:pPr>
    </w:p>
    <w:p w:rsidR="00730E3A" w:rsidRDefault="00730E3A" w:rsidP="00C21B8A">
      <w:pPr>
        <w:rPr>
          <w:position w:val="-10"/>
          <w:szCs w:val="28"/>
          <w:lang w:val="en-US"/>
        </w:rPr>
      </w:pPr>
      <w:r w:rsidRPr="00154523">
        <w:rPr>
          <w:position w:val="-10"/>
          <w:szCs w:val="28"/>
        </w:rPr>
        <w:object w:dxaOrig="1939" w:dyaOrig="320">
          <v:shape id="_x0000_i1052" type="#_x0000_t75" style="width:96pt;height:15.75pt" o:ole="">
            <v:imagedata r:id="rId55" o:title=""/>
          </v:shape>
          <o:OLEObject Type="Embed" ProgID="Equation.DSMT4" ShapeID="_x0000_i1052" DrawAspect="Content" ObjectID="_1469607647" r:id="rId56"/>
        </w:object>
      </w:r>
    </w:p>
    <w:p w:rsidR="006F3B3A" w:rsidRPr="006F3B3A" w:rsidRDefault="006F3B3A" w:rsidP="00C21B8A">
      <w:pPr>
        <w:rPr>
          <w:szCs w:val="28"/>
          <w:lang w:val="en-US"/>
        </w:rPr>
      </w:pPr>
    </w:p>
    <w:p w:rsidR="00730E3A" w:rsidRDefault="00730E3A" w:rsidP="00C21B8A">
      <w:pPr>
        <w:rPr>
          <w:szCs w:val="28"/>
        </w:rPr>
      </w:pPr>
      <w:r w:rsidRPr="00154523">
        <w:rPr>
          <w:szCs w:val="28"/>
        </w:rPr>
        <w:t xml:space="preserve">ω </w:t>
      </w:r>
      <w:r w:rsidRPr="00154523">
        <w:rPr>
          <w:rFonts w:ascii="Cambria Math" w:hAnsi="Cambria Math"/>
          <w:szCs w:val="28"/>
        </w:rPr>
        <w:t>∈</w:t>
      </w:r>
      <w:r w:rsidRPr="00154523">
        <w:rPr>
          <w:szCs w:val="28"/>
        </w:rPr>
        <w:t xml:space="preserve"> (0</w:t>
      </w:r>
      <w:r>
        <w:rPr>
          <w:szCs w:val="28"/>
          <w:lang w:val="en-US"/>
        </w:rPr>
        <w:t>,</w:t>
      </w:r>
      <w:r w:rsidRPr="00154523">
        <w:rPr>
          <w:szCs w:val="28"/>
          <w:lang w:val="en-US"/>
        </w:rPr>
        <w:t>1</w:t>
      </w:r>
      <w:r w:rsidRPr="00154523">
        <w:rPr>
          <w:szCs w:val="28"/>
        </w:rPr>
        <w:t xml:space="preserve"> ; </w:t>
      </w:r>
      <w:r w:rsidRPr="00154523">
        <w:rPr>
          <w:szCs w:val="28"/>
          <w:lang w:val="en-US"/>
        </w:rPr>
        <w:t>1000</w:t>
      </w:r>
      <w:r>
        <w:rPr>
          <w:szCs w:val="28"/>
        </w:rPr>
        <w:t>)</w:t>
      </w:r>
    </w:p>
    <w:p w:rsidR="00BC2AEA" w:rsidRPr="00154523" w:rsidRDefault="00BC2AEA" w:rsidP="00C21B8A">
      <w:pPr>
        <w:rPr>
          <w:szCs w:val="28"/>
        </w:rPr>
      </w:pPr>
    </w:p>
    <w:p w:rsidR="00730E3A" w:rsidRPr="00154523" w:rsidRDefault="00552C11" w:rsidP="006A1649">
      <w:pPr>
        <w:ind w:firstLine="0"/>
        <w:rPr>
          <w:szCs w:val="28"/>
        </w:rPr>
      </w:pPr>
      <w:r>
        <w:rPr>
          <w:noProof/>
          <w:szCs w:val="28"/>
        </w:rPr>
        <w:pict>
          <v:shape id="Рисунок 302" o:spid="_x0000_i1053" type="#_x0000_t75" style="width:467.25pt;height:322.5pt;visibility:visible">
            <v:imagedata r:id="rId57" o:title="IMG0165_298372083"/>
          </v:shape>
        </w:pict>
      </w:r>
    </w:p>
    <w:p w:rsidR="00730E3A" w:rsidRPr="00154523" w:rsidRDefault="00730E3A" w:rsidP="00C21B8A">
      <w:pPr>
        <w:rPr>
          <w:szCs w:val="28"/>
          <w:lang w:val="en-US"/>
        </w:rPr>
      </w:pPr>
    </w:p>
    <w:p w:rsidR="00730E3A" w:rsidRPr="007312CE" w:rsidRDefault="00730E3A" w:rsidP="00C21B8A">
      <w:pPr>
        <w:jc w:val="center"/>
        <w:rPr>
          <w:szCs w:val="28"/>
        </w:rPr>
      </w:pPr>
      <w:r w:rsidRPr="00154523">
        <w:rPr>
          <w:szCs w:val="28"/>
        </w:rPr>
        <w:t>Рисунок 1.2.1.</w:t>
      </w:r>
      <w:r>
        <w:rPr>
          <w:szCs w:val="28"/>
        </w:rPr>
        <w:t>4</w:t>
      </w:r>
      <w:r w:rsidR="005113B3">
        <w:rPr>
          <w:szCs w:val="28"/>
          <w:lang w:val="en-US"/>
        </w:rPr>
        <w:t> </w:t>
      </w:r>
      <w:r w:rsidR="005113B3" w:rsidRPr="00F1309C">
        <w:rPr>
          <w:szCs w:val="28"/>
        </w:rPr>
        <w:t>—</w:t>
      </w:r>
      <w:r>
        <w:rPr>
          <w:szCs w:val="28"/>
        </w:rPr>
        <w:t xml:space="preserve"> ЛАЧХ разомкнутой системы</w:t>
      </w:r>
    </w:p>
    <w:p w:rsidR="00D800B9" w:rsidRPr="007312CE" w:rsidRDefault="00D800B9" w:rsidP="00C21B8A">
      <w:pPr>
        <w:jc w:val="center"/>
        <w:rPr>
          <w:szCs w:val="28"/>
        </w:rPr>
      </w:pPr>
    </w:p>
    <w:p w:rsidR="00BB12B2" w:rsidRPr="00BB12B2" w:rsidRDefault="00BB12B2" w:rsidP="00776B56">
      <w:pPr>
        <w:ind w:firstLine="0"/>
        <w:jc w:val="left"/>
        <w:rPr>
          <w:szCs w:val="28"/>
        </w:rPr>
      </w:pPr>
      <w:r>
        <w:rPr>
          <w:szCs w:val="28"/>
        </w:rPr>
        <w:t xml:space="preserve">Таблица </w:t>
      </w:r>
      <w:r w:rsidRPr="00BB12B2">
        <w:rPr>
          <w:szCs w:val="28"/>
        </w:rPr>
        <w:t>1.2.1.</w:t>
      </w:r>
      <w:r w:rsidR="00D800B9">
        <w:rPr>
          <w:szCs w:val="28"/>
        </w:rPr>
        <w:t>4</w:t>
      </w:r>
      <w:r>
        <w:rPr>
          <w:szCs w:val="28"/>
          <w:lang w:val="en-US"/>
        </w:rPr>
        <w:t> </w:t>
      </w:r>
      <w:r w:rsidRPr="00BB12B2">
        <w:rPr>
          <w:szCs w:val="28"/>
        </w:rPr>
        <w:t xml:space="preserve">— </w:t>
      </w:r>
      <w:r>
        <w:rPr>
          <w:szCs w:val="28"/>
        </w:rPr>
        <w:t>Данные для построения ЛАЧХ разомкнутой системы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800"/>
        <w:gridCol w:w="800"/>
        <w:gridCol w:w="800"/>
        <w:gridCol w:w="800"/>
        <w:gridCol w:w="940"/>
        <w:gridCol w:w="940"/>
        <w:gridCol w:w="940"/>
        <w:gridCol w:w="1080"/>
        <w:gridCol w:w="1080"/>
      </w:tblGrid>
      <w:tr w:rsidR="00905DCF" w:rsidRPr="00BB12B2" w:rsidTr="00905DCF">
        <w:trPr>
          <w:jc w:val="center"/>
        </w:trPr>
        <w:tc>
          <w:tcPr>
            <w:tcW w:w="0" w:type="auto"/>
          </w:tcPr>
          <w:p w:rsidR="00BB12B2" w:rsidRPr="00BB12B2" w:rsidRDefault="00BB12B2" w:rsidP="00BB12B2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</w:rPr>
              <w:t>ω</w:t>
            </w:r>
          </w:p>
        </w:tc>
        <w:tc>
          <w:tcPr>
            <w:tcW w:w="0" w:type="auto"/>
          </w:tcPr>
          <w:p w:rsidR="00BB12B2" w:rsidRPr="00D800B9" w:rsidRDefault="00BB12B2" w:rsidP="00BB12B2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  <w:lang w:val="en-US"/>
              </w:rPr>
              <w:t>0</w:t>
            </w:r>
            <w:r w:rsidR="00D800B9">
              <w:rPr>
                <w:szCs w:val="28"/>
              </w:rPr>
              <w:t>.1</w:t>
            </w:r>
          </w:p>
        </w:tc>
        <w:tc>
          <w:tcPr>
            <w:tcW w:w="0" w:type="auto"/>
          </w:tcPr>
          <w:p w:rsidR="00BB12B2" w:rsidRPr="00BB12B2" w:rsidRDefault="00BB12B2" w:rsidP="00D800B9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BB12B2" w:rsidRPr="00D800B9" w:rsidRDefault="006F3B3A" w:rsidP="00BB12B2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BB12B2" w:rsidRPr="00BB12B2" w:rsidRDefault="00D800B9" w:rsidP="00D800B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BB12B2" w:rsidRPr="00BB12B2" w:rsidRDefault="00D800B9" w:rsidP="00BB12B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 w:rsidR="00BB12B2" w:rsidRPr="00BB12B2">
              <w:rPr>
                <w:szCs w:val="28"/>
              </w:rPr>
              <w:t>0</w:t>
            </w:r>
          </w:p>
        </w:tc>
        <w:tc>
          <w:tcPr>
            <w:tcW w:w="0" w:type="auto"/>
          </w:tcPr>
          <w:p w:rsidR="00BB12B2" w:rsidRPr="00BB12B2" w:rsidRDefault="00D800B9" w:rsidP="00BB12B2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  <w:r w:rsidR="00BB12B2"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BB12B2" w:rsidRPr="00BB12B2" w:rsidRDefault="00D800B9" w:rsidP="00BB12B2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  <w:r w:rsidR="00BB12B2"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BB12B2" w:rsidRPr="00BB12B2" w:rsidRDefault="00905DCF" w:rsidP="00BB12B2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  <w:r w:rsidR="00D800B9">
              <w:rPr>
                <w:szCs w:val="28"/>
                <w:lang w:val="en-US"/>
              </w:rPr>
              <w:t>0</w:t>
            </w:r>
            <w:r w:rsidR="00BB12B2"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BB12B2" w:rsidRPr="00BB12B2" w:rsidRDefault="00BB12B2" w:rsidP="00BB12B2">
            <w:pPr>
              <w:ind w:firstLine="0"/>
              <w:jc w:val="center"/>
              <w:rPr>
                <w:szCs w:val="28"/>
                <w:lang w:val="en-US"/>
              </w:rPr>
            </w:pPr>
            <w:r w:rsidRPr="00BB12B2">
              <w:rPr>
                <w:szCs w:val="28"/>
              </w:rPr>
              <w:t>1</w:t>
            </w:r>
            <w:r w:rsidRPr="00BB12B2">
              <w:rPr>
                <w:szCs w:val="28"/>
                <w:lang w:val="en-US"/>
              </w:rPr>
              <w:t>00</w:t>
            </w:r>
            <w:r w:rsidR="00D800B9">
              <w:rPr>
                <w:szCs w:val="28"/>
                <w:lang w:val="en-US"/>
              </w:rPr>
              <w:t>0</w:t>
            </w:r>
          </w:p>
        </w:tc>
      </w:tr>
      <w:tr w:rsidR="00905DCF" w:rsidRPr="00BB12B2" w:rsidTr="00905DCF">
        <w:trPr>
          <w:jc w:val="center"/>
        </w:trPr>
        <w:tc>
          <w:tcPr>
            <w:tcW w:w="0" w:type="auto"/>
          </w:tcPr>
          <w:p w:rsidR="00BB12B2" w:rsidRPr="00D800B9" w:rsidRDefault="00776B56" w:rsidP="00776B56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L</w:t>
            </w:r>
            <w:r>
              <w:rPr>
                <w:szCs w:val="28"/>
                <w:vertAlign w:val="subscript"/>
              </w:rPr>
              <w:t>р</w:t>
            </w:r>
            <w:r w:rsidR="00BB12B2" w:rsidRPr="00BB12B2">
              <w:rPr>
                <w:szCs w:val="28"/>
                <w:lang w:val="en-US"/>
              </w:rPr>
              <w:t>(ω)</w:t>
            </w:r>
            <w:r w:rsidR="00D800B9">
              <w:rPr>
                <w:szCs w:val="28"/>
                <w:lang w:val="en-US"/>
              </w:rPr>
              <w:t>,</w:t>
            </w:r>
            <w:r w:rsidR="00905DCF">
              <w:rPr>
                <w:szCs w:val="28"/>
                <w:lang w:val="en-US"/>
              </w:rPr>
              <w:t xml:space="preserve"> </w:t>
            </w:r>
            <w:r w:rsidR="00D800B9">
              <w:rPr>
                <w:szCs w:val="28"/>
              </w:rPr>
              <w:t>дБ</w:t>
            </w:r>
          </w:p>
        </w:tc>
        <w:tc>
          <w:tcPr>
            <w:tcW w:w="0" w:type="auto"/>
          </w:tcPr>
          <w:p w:rsidR="00BB12B2" w:rsidRPr="00BB12B2" w:rsidRDefault="00D800B9" w:rsidP="00BB12B2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6F3B3A">
              <w:rPr>
                <w:szCs w:val="28"/>
                <w:lang w:val="en-US"/>
              </w:rPr>
              <w:t>0.00</w:t>
            </w:r>
          </w:p>
        </w:tc>
        <w:tc>
          <w:tcPr>
            <w:tcW w:w="0" w:type="auto"/>
          </w:tcPr>
          <w:p w:rsidR="00BB12B2" w:rsidRPr="00D800B9" w:rsidRDefault="00D800B9" w:rsidP="00905DCF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6F3B3A">
              <w:rPr>
                <w:szCs w:val="28"/>
                <w:lang w:val="en-US"/>
              </w:rPr>
              <w:t>0.07</w:t>
            </w:r>
          </w:p>
        </w:tc>
        <w:tc>
          <w:tcPr>
            <w:tcW w:w="0" w:type="auto"/>
          </w:tcPr>
          <w:p w:rsidR="00BB12B2" w:rsidRPr="00D800B9" w:rsidRDefault="00D800B9" w:rsidP="00905DCF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6F3B3A">
              <w:rPr>
                <w:szCs w:val="28"/>
                <w:lang w:val="en-US"/>
              </w:rPr>
              <w:t>1.0</w:t>
            </w:r>
            <w:r w:rsidR="00905DCF"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BB12B2" w:rsidRPr="00D800B9" w:rsidRDefault="00D800B9" w:rsidP="006F3B3A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6F3B3A">
              <w:rPr>
                <w:szCs w:val="28"/>
                <w:lang w:val="en-US"/>
              </w:rPr>
              <w:t>4.6</w:t>
            </w:r>
            <w:r w:rsidR="00905DCF">
              <w:rPr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BB12B2" w:rsidRPr="00D800B9" w:rsidRDefault="00D800B9" w:rsidP="00905DCF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905DCF">
              <w:rPr>
                <w:szCs w:val="28"/>
                <w:lang w:val="en-US"/>
              </w:rPr>
              <w:t>11.09</w:t>
            </w:r>
          </w:p>
        </w:tc>
        <w:tc>
          <w:tcPr>
            <w:tcW w:w="0" w:type="auto"/>
          </w:tcPr>
          <w:p w:rsidR="00BB12B2" w:rsidRPr="00D800B9" w:rsidRDefault="00D800B9" w:rsidP="00905DCF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905DCF">
              <w:rPr>
                <w:szCs w:val="28"/>
                <w:lang w:val="en-US"/>
              </w:rPr>
              <w:t>29.40</w:t>
            </w:r>
          </w:p>
        </w:tc>
        <w:tc>
          <w:tcPr>
            <w:tcW w:w="0" w:type="auto"/>
          </w:tcPr>
          <w:p w:rsidR="00BB12B2" w:rsidRPr="00D800B9" w:rsidRDefault="00D800B9" w:rsidP="00905DCF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905DCF">
              <w:rPr>
                <w:szCs w:val="28"/>
                <w:lang w:val="en-US"/>
              </w:rPr>
              <w:t>40.91</w:t>
            </w:r>
          </w:p>
        </w:tc>
        <w:tc>
          <w:tcPr>
            <w:tcW w:w="0" w:type="auto"/>
          </w:tcPr>
          <w:p w:rsidR="00BB12B2" w:rsidRPr="00D800B9" w:rsidRDefault="00D800B9" w:rsidP="00905DCF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905DCF">
              <w:rPr>
                <w:szCs w:val="28"/>
                <w:lang w:val="en-US"/>
              </w:rPr>
              <w:t>151.71</w:t>
            </w:r>
          </w:p>
        </w:tc>
        <w:tc>
          <w:tcPr>
            <w:tcW w:w="0" w:type="auto"/>
          </w:tcPr>
          <w:p w:rsidR="00BB12B2" w:rsidRPr="00D800B9" w:rsidRDefault="00D800B9" w:rsidP="00905DCF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905DCF">
              <w:rPr>
                <w:szCs w:val="28"/>
                <w:lang w:val="en-US"/>
              </w:rPr>
              <w:t>199.32</w:t>
            </w:r>
          </w:p>
        </w:tc>
      </w:tr>
    </w:tbl>
    <w:p w:rsidR="00D800B9" w:rsidRDefault="00D800B9" w:rsidP="00C21B8A">
      <w:pPr>
        <w:jc w:val="center"/>
        <w:rPr>
          <w:szCs w:val="28"/>
          <w:lang w:val="en-US"/>
        </w:rPr>
      </w:pPr>
    </w:p>
    <w:p w:rsidR="00BB12B2" w:rsidRDefault="00D800B9" w:rsidP="00C21B8A">
      <w:pPr>
        <w:jc w:val="center"/>
        <w:rPr>
          <w:szCs w:val="28"/>
          <w:lang w:val="en-US"/>
        </w:rPr>
      </w:pPr>
      <w:r w:rsidRPr="00D800B9">
        <w:rPr>
          <w:szCs w:val="28"/>
        </w:rPr>
        <w:br w:type="page"/>
      </w:r>
      <w:r>
        <w:rPr>
          <w:szCs w:val="28"/>
        </w:rPr>
        <w:lastRenderedPageBreak/>
        <w:t>Логарифмическая ф</w:t>
      </w:r>
      <w:r w:rsidRPr="00154523">
        <w:rPr>
          <w:szCs w:val="28"/>
        </w:rPr>
        <w:t>азо-частотная характеристика.</w:t>
      </w:r>
    </w:p>
    <w:p w:rsidR="00D800B9" w:rsidRPr="00D800B9" w:rsidRDefault="00D800B9" w:rsidP="00C21B8A">
      <w:pPr>
        <w:jc w:val="center"/>
        <w:rPr>
          <w:szCs w:val="28"/>
          <w:lang w:val="en-US"/>
        </w:rPr>
      </w:pPr>
    </w:p>
    <w:p w:rsidR="00D800B9" w:rsidRDefault="00D800B9" w:rsidP="00D800B9">
      <w:pPr>
        <w:rPr>
          <w:szCs w:val="28"/>
        </w:rPr>
      </w:pPr>
      <w:r w:rsidRPr="00154523">
        <w:rPr>
          <w:szCs w:val="28"/>
        </w:rPr>
        <w:t xml:space="preserve">ω </w:t>
      </w:r>
      <w:r w:rsidRPr="00154523">
        <w:rPr>
          <w:rFonts w:ascii="Cambria Math" w:hAnsi="Cambria Math"/>
          <w:szCs w:val="28"/>
        </w:rPr>
        <w:t>∈</w:t>
      </w:r>
      <w:r w:rsidRPr="00154523">
        <w:rPr>
          <w:szCs w:val="28"/>
        </w:rPr>
        <w:t xml:space="preserve"> (0</w:t>
      </w:r>
      <w:r w:rsidRPr="00D800B9">
        <w:rPr>
          <w:szCs w:val="28"/>
        </w:rPr>
        <w:t>,1</w:t>
      </w:r>
      <w:r w:rsidRPr="00154523">
        <w:rPr>
          <w:szCs w:val="28"/>
        </w:rPr>
        <w:t xml:space="preserve"> ; </w:t>
      </w:r>
      <w:r w:rsidRPr="00D800B9">
        <w:rPr>
          <w:szCs w:val="28"/>
        </w:rPr>
        <w:t>1000</w:t>
      </w:r>
      <w:r>
        <w:rPr>
          <w:szCs w:val="28"/>
        </w:rPr>
        <w:t>)</w:t>
      </w:r>
    </w:p>
    <w:p w:rsidR="00D800B9" w:rsidRDefault="00552C11" w:rsidP="00D800B9">
      <w:pPr>
        <w:ind w:firstLine="0"/>
        <w:jc w:val="center"/>
        <w:rPr>
          <w:szCs w:val="28"/>
          <w:lang w:val="en-US"/>
        </w:rPr>
      </w:pPr>
      <w:r>
        <w:rPr>
          <w:noProof/>
          <w:szCs w:val="28"/>
        </w:rPr>
        <w:pict>
          <v:shape id="Рисунок 304" o:spid="_x0000_i1054" type="#_x0000_t75" style="width:468pt;height:305.25pt;visibility:visible">
            <v:imagedata r:id="rId58" o:title="IMG0184_298372098"/>
          </v:shape>
        </w:pict>
      </w:r>
    </w:p>
    <w:p w:rsidR="006227EC" w:rsidRPr="006227EC" w:rsidRDefault="006227EC" w:rsidP="00D800B9">
      <w:pPr>
        <w:ind w:firstLine="0"/>
        <w:jc w:val="center"/>
        <w:rPr>
          <w:szCs w:val="28"/>
          <w:lang w:val="en-US"/>
        </w:rPr>
      </w:pPr>
    </w:p>
    <w:p w:rsidR="00D800B9" w:rsidRPr="00D800B9" w:rsidRDefault="00D800B9" w:rsidP="00D800B9">
      <w:pPr>
        <w:jc w:val="center"/>
        <w:rPr>
          <w:szCs w:val="28"/>
        </w:rPr>
      </w:pPr>
      <w:r w:rsidRPr="00154523">
        <w:rPr>
          <w:szCs w:val="28"/>
        </w:rPr>
        <w:t>Рисунок 1.2.1.</w:t>
      </w:r>
      <w:r w:rsidRPr="00D800B9">
        <w:rPr>
          <w:szCs w:val="28"/>
        </w:rPr>
        <w:t>5</w:t>
      </w:r>
      <w:r w:rsidR="005113B3">
        <w:rPr>
          <w:szCs w:val="28"/>
          <w:lang w:val="en-US"/>
        </w:rPr>
        <w:t> </w:t>
      </w:r>
      <w:r w:rsidR="005113B3" w:rsidRPr="00F1309C">
        <w:rPr>
          <w:szCs w:val="28"/>
        </w:rPr>
        <w:t>—</w:t>
      </w:r>
      <w:r>
        <w:rPr>
          <w:szCs w:val="28"/>
        </w:rPr>
        <w:t xml:space="preserve"> ЛФЧХ разомкнутой системы</w:t>
      </w:r>
    </w:p>
    <w:p w:rsidR="00D800B9" w:rsidRPr="00D800B9" w:rsidRDefault="00D800B9" w:rsidP="00D800B9">
      <w:pPr>
        <w:jc w:val="center"/>
        <w:rPr>
          <w:szCs w:val="28"/>
        </w:rPr>
      </w:pPr>
    </w:p>
    <w:p w:rsidR="00D800B9" w:rsidRPr="00BB12B2" w:rsidRDefault="00D800B9" w:rsidP="00776B56">
      <w:pPr>
        <w:ind w:firstLine="0"/>
        <w:jc w:val="left"/>
        <w:rPr>
          <w:szCs w:val="28"/>
        </w:rPr>
      </w:pPr>
      <w:r>
        <w:rPr>
          <w:szCs w:val="28"/>
        </w:rPr>
        <w:t xml:space="preserve">Таблица </w:t>
      </w:r>
      <w:r w:rsidRPr="00BB12B2">
        <w:rPr>
          <w:szCs w:val="28"/>
        </w:rPr>
        <w:t>1.2.1.</w:t>
      </w:r>
      <w:r w:rsidRPr="00D800B9">
        <w:rPr>
          <w:szCs w:val="28"/>
        </w:rPr>
        <w:t>5</w:t>
      </w:r>
      <w:r>
        <w:rPr>
          <w:szCs w:val="28"/>
          <w:lang w:val="en-US"/>
        </w:rPr>
        <w:t> </w:t>
      </w:r>
      <w:r w:rsidRPr="00BB12B2">
        <w:rPr>
          <w:szCs w:val="28"/>
        </w:rPr>
        <w:t xml:space="preserve">— </w:t>
      </w:r>
      <w:r>
        <w:rPr>
          <w:szCs w:val="28"/>
        </w:rPr>
        <w:t>Данные для построения ЛФЧХ разомкнутой системы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940"/>
        <w:gridCol w:w="940"/>
        <w:gridCol w:w="940"/>
        <w:gridCol w:w="940"/>
        <w:gridCol w:w="940"/>
        <w:gridCol w:w="800"/>
        <w:gridCol w:w="940"/>
        <w:gridCol w:w="800"/>
        <w:gridCol w:w="800"/>
      </w:tblGrid>
      <w:tr w:rsidR="00D800B9" w:rsidRPr="00BB12B2" w:rsidTr="00E30404">
        <w:trPr>
          <w:jc w:val="center"/>
        </w:trPr>
        <w:tc>
          <w:tcPr>
            <w:tcW w:w="0" w:type="auto"/>
          </w:tcPr>
          <w:p w:rsidR="00D800B9" w:rsidRPr="00BB12B2" w:rsidRDefault="00D800B9" w:rsidP="00E30404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</w:rPr>
              <w:t>ω</w:t>
            </w:r>
          </w:p>
        </w:tc>
        <w:tc>
          <w:tcPr>
            <w:tcW w:w="0" w:type="auto"/>
          </w:tcPr>
          <w:p w:rsidR="00D800B9" w:rsidRPr="00D800B9" w:rsidRDefault="00D800B9" w:rsidP="00E30404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.1</w:t>
            </w:r>
          </w:p>
        </w:tc>
        <w:tc>
          <w:tcPr>
            <w:tcW w:w="0" w:type="auto"/>
          </w:tcPr>
          <w:p w:rsidR="00D800B9" w:rsidRPr="00BB12B2" w:rsidRDefault="00D800B9" w:rsidP="00E30404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D800B9" w:rsidRPr="00D800B9" w:rsidRDefault="0063436B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D800B9" w:rsidRPr="00BB12B2" w:rsidRDefault="00D800B9" w:rsidP="00E3040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D800B9" w:rsidRPr="00BB12B2" w:rsidRDefault="00D800B9" w:rsidP="00E3040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 w:rsidRPr="00BB12B2">
              <w:rPr>
                <w:szCs w:val="28"/>
              </w:rPr>
              <w:t>0</w:t>
            </w:r>
          </w:p>
        </w:tc>
        <w:tc>
          <w:tcPr>
            <w:tcW w:w="0" w:type="auto"/>
          </w:tcPr>
          <w:p w:rsidR="00D800B9" w:rsidRPr="00BB12B2" w:rsidRDefault="0063436B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  <w:r w:rsidR="00D800B9"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D800B9" w:rsidRPr="00BB12B2" w:rsidRDefault="0063436B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  <w:r w:rsidR="00D800B9"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D800B9" w:rsidRPr="00BB12B2" w:rsidRDefault="0063436B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  <w:r w:rsidR="00D800B9"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D800B9" w:rsidRPr="00BB12B2" w:rsidRDefault="00D800B9" w:rsidP="00E30404">
            <w:pPr>
              <w:ind w:firstLine="0"/>
              <w:jc w:val="center"/>
              <w:rPr>
                <w:szCs w:val="28"/>
                <w:lang w:val="en-US"/>
              </w:rPr>
            </w:pPr>
            <w:r w:rsidRPr="00BB12B2">
              <w:rPr>
                <w:szCs w:val="28"/>
              </w:rPr>
              <w:t>1</w:t>
            </w:r>
            <w:r w:rsidRPr="00BB12B2">
              <w:rPr>
                <w:szCs w:val="28"/>
                <w:lang w:val="en-US"/>
              </w:rPr>
              <w:t>00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D800B9" w:rsidRPr="00BB12B2" w:rsidTr="00E30404">
        <w:trPr>
          <w:jc w:val="center"/>
        </w:trPr>
        <w:tc>
          <w:tcPr>
            <w:tcW w:w="0" w:type="auto"/>
          </w:tcPr>
          <w:p w:rsidR="00D800B9" w:rsidRPr="00776B56" w:rsidRDefault="00D800B9" w:rsidP="00E3040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L</w:t>
            </w:r>
            <w:r w:rsidRPr="00BB12B2">
              <w:rPr>
                <w:szCs w:val="28"/>
                <w:vertAlign w:val="subscript"/>
                <w:lang w:val="en-US"/>
              </w:rPr>
              <w:t>p</w:t>
            </w:r>
            <w:r w:rsidRPr="00BB12B2">
              <w:rPr>
                <w:szCs w:val="28"/>
                <w:lang w:val="en-US"/>
              </w:rPr>
              <w:t>(ω)</w:t>
            </w:r>
            <w:r>
              <w:rPr>
                <w:szCs w:val="28"/>
                <w:lang w:val="en-US"/>
              </w:rPr>
              <w:t>,</w:t>
            </w:r>
            <w:r w:rsidR="00776B56">
              <w:rPr>
                <w:szCs w:val="28"/>
              </w:rPr>
              <w:t xml:space="preserve"> рад.</w:t>
            </w:r>
          </w:p>
        </w:tc>
        <w:tc>
          <w:tcPr>
            <w:tcW w:w="0" w:type="auto"/>
          </w:tcPr>
          <w:p w:rsidR="00D800B9" w:rsidRPr="0063436B" w:rsidRDefault="00D800B9" w:rsidP="00D800B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.</w:t>
            </w:r>
            <w:r>
              <w:rPr>
                <w:szCs w:val="28"/>
              </w:rPr>
              <w:t>0</w:t>
            </w:r>
            <w:r w:rsidR="0063436B">
              <w:rPr>
                <w:szCs w:val="28"/>
                <w:lang w:val="en-US"/>
              </w:rPr>
              <w:t>18</w:t>
            </w:r>
          </w:p>
        </w:tc>
        <w:tc>
          <w:tcPr>
            <w:tcW w:w="0" w:type="auto"/>
          </w:tcPr>
          <w:p w:rsidR="00D800B9" w:rsidRPr="00D800B9" w:rsidRDefault="00D800B9" w:rsidP="0063436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-0.1</w:t>
            </w:r>
            <w:r w:rsidR="0063436B">
              <w:rPr>
                <w:szCs w:val="28"/>
                <w:lang w:val="en-US"/>
              </w:rPr>
              <w:t>79</w:t>
            </w:r>
          </w:p>
        </w:tc>
        <w:tc>
          <w:tcPr>
            <w:tcW w:w="0" w:type="auto"/>
          </w:tcPr>
          <w:p w:rsidR="00D800B9" w:rsidRPr="00D800B9" w:rsidRDefault="00D800B9" w:rsidP="0063436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-0.</w:t>
            </w:r>
            <w:r w:rsidR="0063436B">
              <w:rPr>
                <w:szCs w:val="28"/>
                <w:lang w:val="en-US"/>
              </w:rPr>
              <w:t>686</w:t>
            </w:r>
          </w:p>
        </w:tc>
        <w:tc>
          <w:tcPr>
            <w:tcW w:w="0" w:type="auto"/>
          </w:tcPr>
          <w:p w:rsidR="00D800B9" w:rsidRPr="00D800B9" w:rsidRDefault="00D800B9" w:rsidP="0063436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-1.</w:t>
            </w:r>
            <w:r w:rsidR="0063436B">
              <w:rPr>
                <w:szCs w:val="28"/>
                <w:lang w:val="en-US"/>
              </w:rPr>
              <w:t>454</w:t>
            </w:r>
          </w:p>
        </w:tc>
        <w:tc>
          <w:tcPr>
            <w:tcW w:w="0" w:type="auto"/>
          </w:tcPr>
          <w:p w:rsidR="00D800B9" w:rsidRPr="00D800B9" w:rsidRDefault="00D800B9" w:rsidP="0063436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63436B">
              <w:rPr>
                <w:szCs w:val="28"/>
                <w:lang w:val="en-US"/>
              </w:rPr>
              <w:t>2.231</w:t>
            </w:r>
          </w:p>
        </w:tc>
        <w:tc>
          <w:tcPr>
            <w:tcW w:w="0" w:type="auto"/>
          </w:tcPr>
          <w:p w:rsidR="00D800B9" w:rsidRPr="00D800B9" w:rsidRDefault="00D800B9" w:rsidP="0063436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-3.0</w:t>
            </w:r>
            <w:r w:rsidR="0063436B">
              <w:rPr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D800B9" w:rsidRPr="00D800B9" w:rsidRDefault="00D800B9" w:rsidP="0063436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-3.</w:t>
            </w:r>
            <w:r w:rsidR="0063436B">
              <w:rPr>
                <w:szCs w:val="28"/>
                <w:lang w:val="en-US"/>
              </w:rPr>
              <w:t>485</w:t>
            </w:r>
          </w:p>
        </w:tc>
        <w:tc>
          <w:tcPr>
            <w:tcW w:w="0" w:type="auto"/>
          </w:tcPr>
          <w:p w:rsidR="00D800B9" w:rsidRPr="00D800B9" w:rsidRDefault="00D800B9" w:rsidP="0063436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63436B">
              <w:rPr>
                <w:szCs w:val="28"/>
                <w:lang w:val="en-US"/>
              </w:rPr>
              <w:t>3</w:t>
            </w:r>
            <w:r>
              <w:rPr>
                <w:szCs w:val="28"/>
                <w:lang w:val="en-US"/>
              </w:rPr>
              <w:t>.</w:t>
            </w:r>
            <w:r w:rsidR="0063436B">
              <w:rPr>
                <w:szCs w:val="28"/>
                <w:lang w:val="en-US"/>
              </w:rPr>
              <w:t>92</w:t>
            </w:r>
          </w:p>
        </w:tc>
        <w:tc>
          <w:tcPr>
            <w:tcW w:w="0" w:type="auto"/>
          </w:tcPr>
          <w:p w:rsidR="00D800B9" w:rsidRPr="00D800B9" w:rsidRDefault="00D800B9" w:rsidP="0063436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-4.</w:t>
            </w:r>
            <w:r w:rsidR="0063436B">
              <w:rPr>
                <w:szCs w:val="28"/>
                <w:lang w:val="en-US"/>
              </w:rPr>
              <w:t>63</w:t>
            </w:r>
          </w:p>
        </w:tc>
      </w:tr>
    </w:tbl>
    <w:p w:rsidR="00D800B9" w:rsidRPr="00D800B9" w:rsidRDefault="00D800B9" w:rsidP="00C21B8A">
      <w:pPr>
        <w:jc w:val="center"/>
        <w:rPr>
          <w:szCs w:val="28"/>
        </w:rPr>
      </w:pPr>
    </w:p>
    <w:p w:rsidR="00730E3A" w:rsidRPr="00154523" w:rsidRDefault="00730E3A" w:rsidP="00EF7C85">
      <w:pPr>
        <w:pStyle w:val="3"/>
        <w:spacing w:before="0"/>
        <w:ind w:firstLine="709"/>
      </w:pPr>
      <w:r w:rsidRPr="00154523">
        <w:br w:type="page"/>
      </w:r>
      <w:bookmarkStart w:id="9" w:name="_Toc263024429"/>
      <w:r w:rsidRPr="00154523">
        <w:lastRenderedPageBreak/>
        <w:t>1.2.2 Частотные характеристики замкнутой исходной системы.</w:t>
      </w:r>
      <w:bookmarkEnd w:id="9"/>
    </w:p>
    <w:p w:rsidR="00730E3A" w:rsidRPr="00F1309C" w:rsidRDefault="00730E3A" w:rsidP="00987371">
      <w:pPr>
        <w:jc w:val="center"/>
        <w:rPr>
          <w:rFonts w:eastAsia="Times New Roman"/>
          <w:szCs w:val="28"/>
        </w:rPr>
      </w:pPr>
      <w:r w:rsidRPr="00154523">
        <w:rPr>
          <w:rFonts w:eastAsia="Times New Roman"/>
          <w:szCs w:val="28"/>
        </w:rPr>
        <w:t>Амплитудно-фазо-частотная характеристика.</w:t>
      </w: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 xml:space="preserve">ω </w:t>
      </w:r>
      <w:r w:rsidRPr="00154523">
        <w:rPr>
          <w:rFonts w:ascii="Cambria Math" w:hAnsi="Cambria Math"/>
          <w:szCs w:val="28"/>
        </w:rPr>
        <w:t>∈</w:t>
      </w:r>
      <w:r>
        <w:rPr>
          <w:szCs w:val="28"/>
        </w:rPr>
        <w:t xml:space="preserve"> (0 ; </w:t>
      </w:r>
      <w:r w:rsidRPr="001C6A68">
        <w:rPr>
          <w:szCs w:val="28"/>
        </w:rPr>
        <w:t>10</w:t>
      </w:r>
      <w:r>
        <w:rPr>
          <w:szCs w:val="28"/>
        </w:rPr>
        <w:t>00)</w:t>
      </w:r>
    </w:p>
    <w:p w:rsidR="00730E3A" w:rsidRPr="00154523" w:rsidRDefault="00552C11" w:rsidP="0063436B">
      <w:pPr>
        <w:ind w:firstLine="0"/>
        <w:rPr>
          <w:szCs w:val="28"/>
          <w:lang w:val="en-US"/>
        </w:rPr>
      </w:pPr>
      <w:r>
        <w:rPr>
          <w:noProof/>
          <w:szCs w:val="28"/>
        </w:rPr>
        <w:pict>
          <v:shape id="Рисунок 306" o:spid="_x0000_i1055" type="#_x0000_t75" style="width:467.25pt;height:449.25pt;visibility:visible">
            <v:imagedata r:id="rId59" o:title="IMG0192_298372129"/>
          </v:shape>
        </w:pict>
      </w:r>
    </w:p>
    <w:p w:rsidR="00730E3A" w:rsidRPr="00F1309C" w:rsidRDefault="00730E3A" w:rsidP="00C21B8A">
      <w:pPr>
        <w:jc w:val="center"/>
        <w:rPr>
          <w:szCs w:val="28"/>
        </w:rPr>
      </w:pPr>
      <w:r w:rsidRPr="00154523">
        <w:rPr>
          <w:szCs w:val="28"/>
        </w:rPr>
        <w:t>Рисунок</w:t>
      </w:r>
      <w:r>
        <w:rPr>
          <w:szCs w:val="28"/>
        </w:rPr>
        <w:t xml:space="preserve"> 1.2.2.1</w:t>
      </w:r>
      <w:r w:rsidR="005113B3">
        <w:rPr>
          <w:szCs w:val="28"/>
          <w:lang w:val="en-US"/>
        </w:rPr>
        <w:t> </w:t>
      </w:r>
      <w:r w:rsidR="005113B3" w:rsidRPr="00F1309C">
        <w:rPr>
          <w:szCs w:val="28"/>
        </w:rPr>
        <w:t>—</w:t>
      </w:r>
      <w:r>
        <w:rPr>
          <w:szCs w:val="28"/>
        </w:rPr>
        <w:t xml:space="preserve"> АФЧХ замкнутой системы</w:t>
      </w:r>
    </w:p>
    <w:p w:rsidR="006E76C0" w:rsidRPr="00F1309C" w:rsidRDefault="006E76C0" w:rsidP="00C21B8A">
      <w:pPr>
        <w:jc w:val="center"/>
        <w:rPr>
          <w:szCs w:val="28"/>
        </w:rPr>
      </w:pPr>
    </w:p>
    <w:p w:rsidR="0048748B" w:rsidRPr="00BB12B2" w:rsidRDefault="0048748B" w:rsidP="007527CD">
      <w:pPr>
        <w:ind w:firstLine="0"/>
        <w:jc w:val="left"/>
        <w:rPr>
          <w:szCs w:val="28"/>
        </w:rPr>
      </w:pPr>
      <w:r>
        <w:rPr>
          <w:szCs w:val="28"/>
        </w:rPr>
        <w:t xml:space="preserve">Таблица </w:t>
      </w:r>
      <w:r w:rsidRPr="00BB12B2">
        <w:rPr>
          <w:szCs w:val="28"/>
        </w:rPr>
        <w:t>1.2.</w:t>
      </w:r>
      <w:r>
        <w:rPr>
          <w:szCs w:val="28"/>
        </w:rPr>
        <w:t>2</w:t>
      </w:r>
      <w:r w:rsidRPr="00BB12B2">
        <w:rPr>
          <w:szCs w:val="28"/>
        </w:rPr>
        <w:t>.1</w:t>
      </w:r>
      <w:r>
        <w:rPr>
          <w:szCs w:val="28"/>
          <w:lang w:val="en-US"/>
        </w:rPr>
        <w:t> </w:t>
      </w:r>
      <w:r w:rsidRPr="00BB12B2">
        <w:rPr>
          <w:szCs w:val="28"/>
        </w:rPr>
        <w:t xml:space="preserve">— </w:t>
      </w:r>
      <w:r>
        <w:rPr>
          <w:szCs w:val="28"/>
        </w:rPr>
        <w:t>Данные для построения АФЧХ замкнутой системы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90"/>
        <w:gridCol w:w="1030"/>
        <w:gridCol w:w="1030"/>
        <w:gridCol w:w="1030"/>
        <w:gridCol w:w="1030"/>
        <w:gridCol w:w="1030"/>
        <w:gridCol w:w="1030"/>
        <w:gridCol w:w="1030"/>
        <w:gridCol w:w="1028"/>
      </w:tblGrid>
      <w:tr w:rsidR="00F71FA7" w:rsidRPr="00F71FA7" w:rsidTr="006E76C0">
        <w:trPr>
          <w:jc w:val="center"/>
        </w:trPr>
        <w:tc>
          <w:tcPr>
            <w:tcW w:w="493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ω</w:t>
            </w:r>
          </w:p>
        </w:tc>
        <w:tc>
          <w:tcPr>
            <w:tcW w:w="204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538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1</w:t>
            </w:r>
            <w:r w:rsidR="006E76C0">
              <w:rPr>
                <w:szCs w:val="28"/>
                <w:lang w:val="en-US"/>
              </w:rPr>
              <w:t>0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  <w:r w:rsidR="0048748B"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  <w:r w:rsidR="0048748B"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38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100</w:t>
            </w:r>
          </w:p>
        </w:tc>
        <w:tc>
          <w:tcPr>
            <w:tcW w:w="538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200</w:t>
            </w:r>
          </w:p>
        </w:tc>
      </w:tr>
      <w:tr w:rsidR="00F71FA7" w:rsidRPr="00F71FA7" w:rsidTr="006E76C0">
        <w:trPr>
          <w:jc w:val="center"/>
        </w:trPr>
        <w:tc>
          <w:tcPr>
            <w:tcW w:w="493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U</w:t>
            </w:r>
            <w:r w:rsidR="00776B56" w:rsidRPr="00F71FA7">
              <w:rPr>
                <w:szCs w:val="28"/>
                <w:vertAlign w:val="subscript"/>
              </w:rPr>
              <w:t>з</w:t>
            </w:r>
            <w:r w:rsidRPr="00F71FA7">
              <w:rPr>
                <w:szCs w:val="28"/>
                <w:lang w:val="en-US"/>
              </w:rPr>
              <w:t>(ω)</w:t>
            </w:r>
          </w:p>
        </w:tc>
        <w:tc>
          <w:tcPr>
            <w:tcW w:w="204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5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4.917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4.224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2.763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-1.268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-0.917</w:t>
            </w:r>
          </w:p>
        </w:tc>
        <w:tc>
          <w:tcPr>
            <w:tcW w:w="538" w:type="pct"/>
          </w:tcPr>
          <w:p w:rsidR="0048748B" w:rsidRPr="00F71FA7" w:rsidRDefault="0048748B" w:rsidP="006E76C0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-0.</w:t>
            </w:r>
            <w:r w:rsidR="006E76C0">
              <w:rPr>
                <w:szCs w:val="28"/>
                <w:lang w:val="en-US"/>
              </w:rPr>
              <w:t>328</w:t>
            </w:r>
          </w:p>
        </w:tc>
        <w:tc>
          <w:tcPr>
            <w:tcW w:w="538" w:type="pct"/>
          </w:tcPr>
          <w:p w:rsidR="0048748B" w:rsidRPr="00F71FA7" w:rsidRDefault="0048748B" w:rsidP="006E76C0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-0.</w:t>
            </w:r>
            <w:r w:rsidR="006E76C0">
              <w:rPr>
                <w:szCs w:val="28"/>
                <w:lang w:val="en-US"/>
              </w:rPr>
              <w:t>0</w:t>
            </w:r>
            <w:r w:rsidRPr="00F71FA7">
              <w:rPr>
                <w:szCs w:val="28"/>
                <w:lang w:val="en-US"/>
              </w:rPr>
              <w:t>6</w:t>
            </w:r>
            <w:r w:rsidR="006E76C0">
              <w:rPr>
                <w:szCs w:val="28"/>
                <w:lang w:val="en-US"/>
              </w:rPr>
              <w:t>4</w:t>
            </w:r>
          </w:p>
        </w:tc>
        <w:tc>
          <w:tcPr>
            <w:tcW w:w="538" w:type="pct"/>
          </w:tcPr>
          <w:p w:rsidR="0048748B" w:rsidRPr="00F71FA7" w:rsidRDefault="0048748B" w:rsidP="006E76C0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-0.0</w:t>
            </w:r>
            <w:r w:rsidR="006E76C0">
              <w:rPr>
                <w:szCs w:val="28"/>
                <w:lang w:val="en-US"/>
              </w:rPr>
              <w:t>05</w:t>
            </w:r>
          </w:p>
        </w:tc>
      </w:tr>
      <w:tr w:rsidR="00F71FA7" w:rsidRPr="00F71FA7" w:rsidTr="006E76C0">
        <w:trPr>
          <w:jc w:val="center"/>
        </w:trPr>
        <w:tc>
          <w:tcPr>
            <w:tcW w:w="493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  <w:lang w:val="en-US"/>
              </w:rPr>
              <w:t>V</w:t>
            </w:r>
            <w:r w:rsidR="00776B56" w:rsidRPr="00F71FA7">
              <w:rPr>
                <w:szCs w:val="28"/>
                <w:vertAlign w:val="subscript"/>
              </w:rPr>
              <w:t>з</w:t>
            </w:r>
            <w:r w:rsidRPr="00F71FA7">
              <w:rPr>
                <w:szCs w:val="28"/>
                <w:lang w:val="en-US"/>
              </w:rPr>
              <w:t>(ω)</w:t>
            </w:r>
          </w:p>
        </w:tc>
        <w:tc>
          <w:tcPr>
            <w:tcW w:w="204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-0.898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-2.614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-3.923</w:t>
            </w:r>
          </w:p>
        </w:tc>
        <w:tc>
          <w:tcPr>
            <w:tcW w:w="538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</w:t>
            </w:r>
            <w:r w:rsidR="006E76C0">
              <w:rPr>
                <w:szCs w:val="28"/>
                <w:lang w:val="en-US"/>
              </w:rPr>
              <w:t>2.994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-0.090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-0.122</w:t>
            </w:r>
          </w:p>
        </w:tc>
        <w:tc>
          <w:tcPr>
            <w:tcW w:w="538" w:type="pct"/>
          </w:tcPr>
          <w:p w:rsidR="0048748B" w:rsidRPr="00F71FA7" w:rsidRDefault="0048748B" w:rsidP="006E76C0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0.0</w:t>
            </w:r>
            <w:r w:rsidR="006E76C0">
              <w:rPr>
                <w:szCs w:val="28"/>
                <w:lang w:val="en-US"/>
              </w:rPr>
              <w:t>64</w:t>
            </w:r>
          </w:p>
        </w:tc>
        <w:tc>
          <w:tcPr>
            <w:tcW w:w="538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0.011</w:t>
            </w:r>
          </w:p>
        </w:tc>
      </w:tr>
    </w:tbl>
    <w:p w:rsidR="00730E3A" w:rsidRPr="00154523" w:rsidRDefault="006E76C0" w:rsidP="00987371">
      <w:pPr>
        <w:jc w:val="center"/>
        <w:rPr>
          <w:szCs w:val="28"/>
        </w:rPr>
      </w:pPr>
      <w:r>
        <w:rPr>
          <w:szCs w:val="28"/>
        </w:rPr>
        <w:br w:type="page"/>
      </w:r>
      <w:r w:rsidR="00730E3A" w:rsidRPr="00154523">
        <w:rPr>
          <w:szCs w:val="28"/>
        </w:rPr>
        <w:lastRenderedPageBreak/>
        <w:t>Амплитудно-частотная характеристика.</w:t>
      </w: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  <w:r w:rsidRPr="00154523">
        <w:rPr>
          <w:position w:val="-12"/>
          <w:szCs w:val="28"/>
        </w:rPr>
        <w:object w:dxaOrig="2500" w:dyaOrig="440">
          <v:shape id="_x0000_i1056" type="#_x0000_t75" style="width:124.5pt;height:21.75pt" o:ole="">
            <v:imagedata r:id="rId49" o:title=""/>
          </v:shape>
          <o:OLEObject Type="Embed" ProgID="Equation.DSMT4" ShapeID="_x0000_i1056" DrawAspect="Content" ObjectID="_1469607648" r:id="rId60"/>
        </w:object>
      </w: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 xml:space="preserve">ω </w:t>
      </w:r>
      <w:r w:rsidRPr="00154523">
        <w:rPr>
          <w:rFonts w:ascii="Cambria Math" w:hAnsi="Cambria Math" w:cs="Cambria Math"/>
          <w:szCs w:val="28"/>
        </w:rPr>
        <w:t>∈</w:t>
      </w:r>
      <w:r>
        <w:rPr>
          <w:szCs w:val="28"/>
        </w:rPr>
        <w:t xml:space="preserve"> (0 ; </w:t>
      </w:r>
      <w:r>
        <w:rPr>
          <w:szCs w:val="28"/>
          <w:lang w:val="en-US"/>
        </w:rPr>
        <w:t>1</w:t>
      </w:r>
      <w:r>
        <w:rPr>
          <w:szCs w:val="28"/>
        </w:rPr>
        <w:t>00)</w:t>
      </w:r>
    </w:p>
    <w:p w:rsidR="00730E3A" w:rsidRPr="00154523" w:rsidRDefault="00552C11" w:rsidP="004E4476">
      <w:pPr>
        <w:ind w:firstLine="0"/>
        <w:rPr>
          <w:szCs w:val="28"/>
        </w:rPr>
      </w:pPr>
      <w:r>
        <w:rPr>
          <w:noProof/>
          <w:szCs w:val="28"/>
        </w:rPr>
        <w:pict>
          <v:shape id="Рисунок 308" o:spid="_x0000_i1057" type="#_x0000_t75" style="width:468pt;height:377.25pt;visibility:visible">
            <v:imagedata r:id="rId61" o:title="IMG0239_298372176"/>
          </v:shape>
        </w:pict>
      </w:r>
    </w:p>
    <w:p w:rsidR="00730E3A" w:rsidRPr="00154523" w:rsidRDefault="00730E3A" w:rsidP="00C21B8A">
      <w:pPr>
        <w:jc w:val="center"/>
        <w:rPr>
          <w:szCs w:val="28"/>
        </w:rPr>
      </w:pPr>
      <w:r w:rsidRPr="00154523">
        <w:rPr>
          <w:szCs w:val="28"/>
        </w:rPr>
        <w:t>Рисунок 1.2.2.2</w:t>
      </w:r>
      <w:r w:rsidR="005113B3">
        <w:rPr>
          <w:szCs w:val="28"/>
          <w:lang w:val="en-US"/>
        </w:rPr>
        <w:t> </w:t>
      </w:r>
      <w:r w:rsidR="005113B3" w:rsidRPr="00F1309C">
        <w:rPr>
          <w:szCs w:val="28"/>
        </w:rPr>
        <w:t>—</w:t>
      </w:r>
      <w:r w:rsidRPr="00154523">
        <w:rPr>
          <w:szCs w:val="28"/>
        </w:rPr>
        <w:t xml:space="preserve"> АЧХ замкнутой системы</w:t>
      </w:r>
    </w:p>
    <w:p w:rsidR="0048748B" w:rsidRPr="007312CE" w:rsidRDefault="0048748B" w:rsidP="00C21B8A">
      <w:pPr>
        <w:rPr>
          <w:szCs w:val="28"/>
        </w:rPr>
      </w:pPr>
    </w:p>
    <w:p w:rsidR="0048748B" w:rsidRPr="00BB12B2" w:rsidRDefault="0048748B" w:rsidP="006E76C0">
      <w:pPr>
        <w:ind w:firstLine="0"/>
        <w:jc w:val="left"/>
        <w:rPr>
          <w:szCs w:val="28"/>
        </w:rPr>
      </w:pPr>
      <w:r>
        <w:rPr>
          <w:szCs w:val="28"/>
        </w:rPr>
        <w:t xml:space="preserve">Таблица </w:t>
      </w:r>
      <w:r w:rsidRPr="00BB12B2">
        <w:rPr>
          <w:szCs w:val="28"/>
        </w:rPr>
        <w:t>1.2.</w:t>
      </w:r>
      <w:r w:rsidRPr="0048748B">
        <w:rPr>
          <w:szCs w:val="28"/>
        </w:rPr>
        <w:t>2</w:t>
      </w:r>
      <w:r>
        <w:rPr>
          <w:szCs w:val="28"/>
        </w:rPr>
        <w:t>.</w:t>
      </w:r>
      <w:r w:rsidRPr="00BB12B2">
        <w:rPr>
          <w:szCs w:val="28"/>
        </w:rPr>
        <w:t>2</w:t>
      </w:r>
      <w:r>
        <w:rPr>
          <w:szCs w:val="28"/>
          <w:lang w:val="en-US"/>
        </w:rPr>
        <w:t> </w:t>
      </w:r>
      <w:r w:rsidRPr="00BB12B2">
        <w:rPr>
          <w:szCs w:val="28"/>
        </w:rPr>
        <w:t xml:space="preserve">— </w:t>
      </w:r>
      <w:r>
        <w:rPr>
          <w:szCs w:val="28"/>
        </w:rPr>
        <w:t>Данные для построения АЧХ замкнутой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26"/>
        <w:gridCol w:w="1014"/>
        <w:gridCol w:w="1014"/>
        <w:gridCol w:w="1015"/>
        <w:gridCol w:w="1015"/>
        <w:gridCol w:w="1015"/>
        <w:gridCol w:w="1015"/>
        <w:gridCol w:w="1015"/>
        <w:gridCol w:w="1011"/>
      </w:tblGrid>
      <w:tr w:rsidR="00F71FA7" w:rsidRPr="00F71FA7" w:rsidTr="006E76C0">
        <w:tc>
          <w:tcPr>
            <w:tcW w:w="539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ω</w:t>
            </w:r>
          </w:p>
        </w:tc>
        <w:tc>
          <w:tcPr>
            <w:tcW w:w="223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30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  <w:lang w:val="en-US"/>
              </w:rPr>
              <w:t>1</w:t>
            </w:r>
            <w:r w:rsidRPr="00F71FA7">
              <w:rPr>
                <w:szCs w:val="28"/>
              </w:rPr>
              <w:t>0</w:t>
            </w:r>
          </w:p>
        </w:tc>
        <w:tc>
          <w:tcPr>
            <w:tcW w:w="530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20</w:t>
            </w:r>
          </w:p>
        </w:tc>
        <w:tc>
          <w:tcPr>
            <w:tcW w:w="530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30</w:t>
            </w:r>
          </w:p>
        </w:tc>
        <w:tc>
          <w:tcPr>
            <w:tcW w:w="530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40</w:t>
            </w:r>
          </w:p>
        </w:tc>
        <w:tc>
          <w:tcPr>
            <w:tcW w:w="530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5</w:t>
            </w: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30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6</w:t>
            </w: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30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8</w:t>
            </w: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530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1</w:t>
            </w:r>
            <w:r w:rsidRPr="00F71FA7">
              <w:rPr>
                <w:szCs w:val="28"/>
                <w:lang w:val="en-US"/>
              </w:rPr>
              <w:t>00</w:t>
            </w:r>
          </w:p>
        </w:tc>
      </w:tr>
      <w:tr w:rsidR="00F71FA7" w:rsidRPr="00F71FA7" w:rsidTr="006E76C0">
        <w:tc>
          <w:tcPr>
            <w:tcW w:w="539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U</w:t>
            </w:r>
            <w:r w:rsidRPr="00F71FA7">
              <w:rPr>
                <w:szCs w:val="28"/>
                <w:vertAlign w:val="subscript"/>
              </w:rPr>
              <w:t>з</w:t>
            </w:r>
            <w:r w:rsidRPr="00F71FA7">
              <w:rPr>
                <w:szCs w:val="28"/>
                <w:lang w:val="en-US"/>
              </w:rPr>
              <w:t>(ω)</w:t>
            </w:r>
          </w:p>
        </w:tc>
        <w:tc>
          <w:tcPr>
            <w:tcW w:w="223" w:type="pct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5</w:t>
            </w:r>
          </w:p>
        </w:tc>
        <w:tc>
          <w:tcPr>
            <w:tcW w:w="530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4.798</w:t>
            </w:r>
          </w:p>
        </w:tc>
        <w:tc>
          <w:tcPr>
            <w:tcW w:w="530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3.251</w:t>
            </w:r>
          </w:p>
        </w:tc>
        <w:tc>
          <w:tcPr>
            <w:tcW w:w="530" w:type="pct"/>
          </w:tcPr>
          <w:p w:rsidR="0048748B" w:rsidRPr="00F71FA7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1.692</w:t>
            </w:r>
          </w:p>
        </w:tc>
        <w:tc>
          <w:tcPr>
            <w:tcW w:w="530" w:type="pct"/>
          </w:tcPr>
          <w:p w:rsidR="0048748B" w:rsidRPr="006E76C0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0.922</w:t>
            </w:r>
          </w:p>
        </w:tc>
        <w:tc>
          <w:tcPr>
            <w:tcW w:w="530" w:type="pct"/>
          </w:tcPr>
          <w:p w:rsidR="0048748B" w:rsidRPr="006E76C0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0.548</w:t>
            </w:r>
          </w:p>
        </w:tc>
        <w:tc>
          <w:tcPr>
            <w:tcW w:w="530" w:type="pct"/>
          </w:tcPr>
          <w:p w:rsidR="0048748B" w:rsidRPr="006E76C0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0.350</w:t>
            </w:r>
          </w:p>
        </w:tc>
        <w:tc>
          <w:tcPr>
            <w:tcW w:w="530" w:type="pct"/>
          </w:tcPr>
          <w:p w:rsidR="0048748B" w:rsidRPr="006E76C0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0.166</w:t>
            </w:r>
          </w:p>
        </w:tc>
        <w:tc>
          <w:tcPr>
            <w:tcW w:w="530" w:type="pct"/>
          </w:tcPr>
          <w:p w:rsidR="0048748B" w:rsidRPr="006E76C0" w:rsidRDefault="006E76C0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0.091</w:t>
            </w:r>
          </w:p>
        </w:tc>
      </w:tr>
    </w:tbl>
    <w:p w:rsidR="0048748B" w:rsidRDefault="0048748B" w:rsidP="00C21B8A">
      <w:pPr>
        <w:rPr>
          <w:szCs w:val="28"/>
          <w:lang w:val="en-US"/>
        </w:rPr>
      </w:pPr>
    </w:p>
    <w:p w:rsidR="00730E3A" w:rsidRDefault="00730E3A" w:rsidP="00987371">
      <w:pPr>
        <w:jc w:val="center"/>
        <w:rPr>
          <w:szCs w:val="28"/>
          <w:lang w:val="en-US"/>
        </w:rPr>
      </w:pPr>
      <w:r w:rsidRPr="00154523">
        <w:rPr>
          <w:szCs w:val="28"/>
        </w:rPr>
        <w:br w:type="page"/>
      </w:r>
      <w:r w:rsidRPr="00154523">
        <w:rPr>
          <w:szCs w:val="28"/>
        </w:rPr>
        <w:lastRenderedPageBreak/>
        <w:t>Фазо-частотная характеристика.</w:t>
      </w:r>
    </w:p>
    <w:p w:rsidR="006227EC" w:rsidRPr="006227EC" w:rsidRDefault="006227EC" w:rsidP="00C21B8A">
      <w:pPr>
        <w:rPr>
          <w:szCs w:val="28"/>
          <w:lang w:val="en-US"/>
        </w:rPr>
      </w:pPr>
    </w:p>
    <w:p w:rsidR="00730E3A" w:rsidRDefault="00730E3A" w:rsidP="00C21B8A">
      <w:pPr>
        <w:rPr>
          <w:position w:val="-30"/>
          <w:szCs w:val="28"/>
          <w:lang w:val="en-US"/>
        </w:rPr>
      </w:pPr>
      <w:r w:rsidRPr="00154523">
        <w:rPr>
          <w:position w:val="-30"/>
          <w:szCs w:val="28"/>
        </w:rPr>
        <w:object w:dxaOrig="2100" w:dyaOrig="720">
          <v:shape id="_x0000_i1058" type="#_x0000_t75" style="width:105pt;height:36.75pt" o:ole="">
            <v:imagedata r:id="rId52" o:title=""/>
          </v:shape>
          <o:OLEObject Type="Embed" ProgID="Equation.DSMT4" ShapeID="_x0000_i1058" DrawAspect="Content" ObjectID="_1469607649" r:id="rId62"/>
        </w:object>
      </w:r>
    </w:p>
    <w:p w:rsidR="006227EC" w:rsidRPr="006227EC" w:rsidRDefault="006227EC" w:rsidP="00C21B8A">
      <w:pPr>
        <w:rPr>
          <w:szCs w:val="28"/>
          <w:lang w:val="en-US"/>
        </w:rPr>
      </w:pP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 xml:space="preserve">ω </w:t>
      </w:r>
      <w:r w:rsidRPr="00154523">
        <w:rPr>
          <w:rFonts w:ascii="Cambria Math" w:hAnsi="Cambria Math" w:cs="Cambria Math"/>
          <w:szCs w:val="28"/>
        </w:rPr>
        <w:t>∈</w:t>
      </w:r>
      <w:r>
        <w:rPr>
          <w:szCs w:val="28"/>
        </w:rPr>
        <w:t xml:space="preserve"> (0 ; </w:t>
      </w:r>
      <w:r>
        <w:rPr>
          <w:szCs w:val="28"/>
          <w:lang w:val="en-US"/>
        </w:rPr>
        <w:t>1</w:t>
      </w:r>
      <w:r>
        <w:rPr>
          <w:szCs w:val="28"/>
        </w:rPr>
        <w:t>00)</w:t>
      </w:r>
    </w:p>
    <w:p w:rsidR="00730E3A" w:rsidRPr="00154523" w:rsidRDefault="00552C11" w:rsidP="004E4476">
      <w:pPr>
        <w:ind w:firstLine="0"/>
        <w:rPr>
          <w:szCs w:val="28"/>
        </w:rPr>
      </w:pPr>
      <w:r>
        <w:rPr>
          <w:noProof/>
          <w:szCs w:val="28"/>
        </w:rPr>
        <w:pict>
          <v:shape id="Рисунок 310" o:spid="_x0000_i1059" type="#_x0000_t75" style="width:467.25pt;height:370.5pt;visibility:visible">
            <v:imagedata r:id="rId63" o:title="IMG0272_298372223"/>
          </v:shape>
        </w:pict>
      </w: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jc w:val="center"/>
        <w:rPr>
          <w:szCs w:val="28"/>
        </w:rPr>
      </w:pPr>
      <w:r w:rsidRPr="00154523">
        <w:rPr>
          <w:szCs w:val="28"/>
        </w:rPr>
        <w:t>Рисунок 1.2.2.3</w:t>
      </w:r>
      <w:r w:rsidR="005113B3">
        <w:rPr>
          <w:szCs w:val="28"/>
          <w:lang w:val="en-US"/>
        </w:rPr>
        <w:t> </w:t>
      </w:r>
      <w:r w:rsidR="005113B3" w:rsidRPr="00F1309C">
        <w:rPr>
          <w:szCs w:val="28"/>
        </w:rPr>
        <w:t>—</w:t>
      </w:r>
      <w:r w:rsidRPr="00154523">
        <w:rPr>
          <w:szCs w:val="28"/>
        </w:rPr>
        <w:t xml:space="preserve"> ФЧХ замкнутой системы</w:t>
      </w:r>
    </w:p>
    <w:p w:rsidR="0048748B" w:rsidRPr="007312CE" w:rsidRDefault="0048748B" w:rsidP="00C21B8A">
      <w:pPr>
        <w:rPr>
          <w:szCs w:val="28"/>
        </w:rPr>
      </w:pPr>
    </w:p>
    <w:p w:rsidR="0048748B" w:rsidRPr="00BB12B2" w:rsidRDefault="0048748B" w:rsidP="007527CD">
      <w:pPr>
        <w:ind w:firstLine="0"/>
        <w:jc w:val="left"/>
        <w:rPr>
          <w:szCs w:val="28"/>
        </w:rPr>
      </w:pPr>
      <w:r>
        <w:rPr>
          <w:szCs w:val="28"/>
        </w:rPr>
        <w:t xml:space="preserve">Таблица </w:t>
      </w:r>
      <w:r w:rsidRPr="00BB12B2">
        <w:rPr>
          <w:szCs w:val="28"/>
        </w:rPr>
        <w:t>1.2.</w:t>
      </w:r>
      <w:r>
        <w:rPr>
          <w:szCs w:val="28"/>
        </w:rPr>
        <w:t>2.</w:t>
      </w:r>
      <w:r w:rsidRPr="00BB12B2">
        <w:rPr>
          <w:szCs w:val="28"/>
        </w:rPr>
        <w:t>3</w:t>
      </w:r>
      <w:r>
        <w:rPr>
          <w:szCs w:val="28"/>
          <w:lang w:val="en-US"/>
        </w:rPr>
        <w:t> </w:t>
      </w:r>
      <w:r w:rsidRPr="00BB12B2">
        <w:rPr>
          <w:szCs w:val="28"/>
        </w:rPr>
        <w:t xml:space="preserve">— </w:t>
      </w:r>
      <w:r>
        <w:rPr>
          <w:szCs w:val="28"/>
        </w:rPr>
        <w:t>Данные для построения ФЧХ замкнутой системы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356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F71FA7" w:rsidRPr="00F71FA7" w:rsidTr="00F71FA7">
        <w:trPr>
          <w:jc w:val="center"/>
        </w:trPr>
        <w:tc>
          <w:tcPr>
            <w:tcW w:w="0" w:type="auto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ω</w:t>
            </w:r>
          </w:p>
        </w:tc>
        <w:tc>
          <w:tcPr>
            <w:tcW w:w="0" w:type="auto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  <w:lang w:val="en-US"/>
              </w:rPr>
              <w:t>1</w:t>
            </w:r>
            <w:r w:rsidRPr="00F71FA7">
              <w:rPr>
                <w:szCs w:val="28"/>
              </w:rPr>
              <w:t>0</w:t>
            </w:r>
          </w:p>
        </w:tc>
        <w:tc>
          <w:tcPr>
            <w:tcW w:w="0" w:type="auto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20</w:t>
            </w:r>
          </w:p>
        </w:tc>
        <w:tc>
          <w:tcPr>
            <w:tcW w:w="0" w:type="auto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30</w:t>
            </w:r>
          </w:p>
        </w:tc>
        <w:tc>
          <w:tcPr>
            <w:tcW w:w="0" w:type="auto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40</w:t>
            </w:r>
          </w:p>
        </w:tc>
        <w:tc>
          <w:tcPr>
            <w:tcW w:w="0" w:type="auto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5</w:t>
            </w: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6</w:t>
            </w: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8</w:t>
            </w: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1</w:t>
            </w:r>
            <w:r w:rsidRPr="00F71FA7">
              <w:rPr>
                <w:szCs w:val="28"/>
                <w:lang w:val="en-US"/>
              </w:rPr>
              <w:t>00</w:t>
            </w:r>
          </w:p>
        </w:tc>
      </w:tr>
      <w:tr w:rsidR="00F71FA7" w:rsidRPr="00F71FA7" w:rsidTr="00F71FA7">
        <w:trPr>
          <w:jc w:val="center"/>
        </w:trPr>
        <w:tc>
          <w:tcPr>
            <w:tcW w:w="0" w:type="auto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  <w:lang w:val="en-US"/>
              </w:rPr>
              <w:t>φ</w:t>
            </w:r>
            <w:r w:rsidRPr="00F71FA7">
              <w:rPr>
                <w:szCs w:val="28"/>
                <w:vertAlign w:val="subscript"/>
              </w:rPr>
              <w:t>з</w:t>
            </w:r>
            <w:r w:rsidRPr="00F71FA7">
              <w:rPr>
                <w:szCs w:val="28"/>
                <w:lang w:val="en-US"/>
              </w:rPr>
              <w:t>(ω)</w:t>
            </w:r>
            <w:r w:rsidRPr="00F71FA7">
              <w:rPr>
                <w:szCs w:val="28"/>
              </w:rPr>
              <w:t>,</w:t>
            </w:r>
            <w:r w:rsidR="00776B56" w:rsidRPr="00F71FA7">
              <w:rPr>
                <w:szCs w:val="28"/>
              </w:rPr>
              <w:t xml:space="preserve"> </w:t>
            </w:r>
            <w:r w:rsidRPr="00F71FA7">
              <w:rPr>
                <w:szCs w:val="28"/>
              </w:rPr>
              <w:t>рад.</w:t>
            </w:r>
          </w:p>
        </w:tc>
        <w:tc>
          <w:tcPr>
            <w:tcW w:w="0" w:type="auto"/>
          </w:tcPr>
          <w:p w:rsidR="0048748B" w:rsidRPr="00F71FA7" w:rsidRDefault="0048748B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8748B" w:rsidRPr="00F71FA7" w:rsidRDefault="0048748B" w:rsidP="006E76C0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-0</w:t>
            </w:r>
            <w:r w:rsidRPr="00F71FA7">
              <w:rPr>
                <w:szCs w:val="28"/>
                <w:lang w:val="en-US"/>
              </w:rPr>
              <w:t>.</w:t>
            </w:r>
            <w:r w:rsidR="006E76C0">
              <w:rPr>
                <w:szCs w:val="28"/>
                <w:lang w:val="en-US"/>
              </w:rPr>
              <w:t>957</w:t>
            </w:r>
          </w:p>
        </w:tc>
        <w:tc>
          <w:tcPr>
            <w:tcW w:w="0" w:type="auto"/>
          </w:tcPr>
          <w:p w:rsidR="0048748B" w:rsidRPr="00F71FA7" w:rsidRDefault="0048748B" w:rsidP="005113B3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-1</w:t>
            </w:r>
            <w:r w:rsidR="005113B3">
              <w:rPr>
                <w:szCs w:val="28"/>
                <w:lang w:val="en-US"/>
              </w:rPr>
              <w:t>.972</w:t>
            </w:r>
          </w:p>
        </w:tc>
        <w:tc>
          <w:tcPr>
            <w:tcW w:w="0" w:type="auto"/>
          </w:tcPr>
          <w:p w:rsidR="0048748B" w:rsidRPr="00F71FA7" w:rsidRDefault="0048748B" w:rsidP="005113B3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</w:rPr>
              <w:t>-2</w:t>
            </w:r>
            <w:r w:rsidRPr="00F71FA7">
              <w:rPr>
                <w:szCs w:val="28"/>
                <w:lang w:val="en-US"/>
              </w:rPr>
              <w:t>.</w:t>
            </w:r>
            <w:r w:rsidR="005113B3">
              <w:rPr>
                <w:szCs w:val="28"/>
                <w:lang w:val="en-US"/>
              </w:rPr>
              <w:t>646</w:t>
            </w:r>
          </w:p>
        </w:tc>
        <w:tc>
          <w:tcPr>
            <w:tcW w:w="0" w:type="auto"/>
          </w:tcPr>
          <w:p w:rsidR="0048748B" w:rsidRPr="00F71FA7" w:rsidRDefault="0048748B" w:rsidP="005113B3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</w:t>
            </w:r>
            <w:r w:rsidR="005113B3">
              <w:rPr>
                <w:szCs w:val="28"/>
                <w:lang w:val="en-US"/>
              </w:rPr>
              <w:t>3.044</w:t>
            </w:r>
          </w:p>
        </w:tc>
        <w:tc>
          <w:tcPr>
            <w:tcW w:w="0" w:type="auto"/>
          </w:tcPr>
          <w:p w:rsidR="0048748B" w:rsidRPr="00F71FA7" w:rsidRDefault="0048748B" w:rsidP="005113B3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</w:t>
            </w:r>
            <w:r w:rsidR="005113B3">
              <w:rPr>
                <w:szCs w:val="28"/>
                <w:lang w:val="en-US"/>
              </w:rPr>
              <w:t>3.307</w:t>
            </w:r>
          </w:p>
        </w:tc>
        <w:tc>
          <w:tcPr>
            <w:tcW w:w="0" w:type="auto"/>
          </w:tcPr>
          <w:p w:rsidR="0048748B" w:rsidRPr="00F71FA7" w:rsidRDefault="0048748B" w:rsidP="005113B3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-3.</w:t>
            </w:r>
            <w:r w:rsidR="005113B3">
              <w:rPr>
                <w:szCs w:val="28"/>
                <w:lang w:val="en-US"/>
              </w:rPr>
              <w:t>497</w:t>
            </w:r>
          </w:p>
        </w:tc>
        <w:tc>
          <w:tcPr>
            <w:tcW w:w="0" w:type="auto"/>
          </w:tcPr>
          <w:p w:rsidR="0048748B" w:rsidRPr="00F71FA7" w:rsidRDefault="0048748B" w:rsidP="005113B3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-3.</w:t>
            </w:r>
            <w:r w:rsidR="005113B3">
              <w:rPr>
                <w:szCs w:val="28"/>
                <w:lang w:val="en-US"/>
              </w:rPr>
              <w:t>757</w:t>
            </w:r>
          </w:p>
        </w:tc>
        <w:tc>
          <w:tcPr>
            <w:tcW w:w="0" w:type="auto"/>
          </w:tcPr>
          <w:p w:rsidR="0048748B" w:rsidRPr="00F71FA7" w:rsidRDefault="0048748B" w:rsidP="005113B3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-3.</w:t>
            </w:r>
            <w:r w:rsidR="005113B3">
              <w:rPr>
                <w:szCs w:val="28"/>
                <w:lang w:val="en-US"/>
              </w:rPr>
              <w:t>927</w:t>
            </w:r>
          </w:p>
        </w:tc>
      </w:tr>
    </w:tbl>
    <w:p w:rsidR="0048748B" w:rsidRDefault="0048748B" w:rsidP="00C21B8A">
      <w:pPr>
        <w:rPr>
          <w:szCs w:val="28"/>
          <w:lang w:val="en-US"/>
        </w:rPr>
      </w:pPr>
    </w:p>
    <w:p w:rsidR="00730E3A" w:rsidRDefault="00730E3A" w:rsidP="00776B56">
      <w:pPr>
        <w:jc w:val="center"/>
        <w:rPr>
          <w:szCs w:val="28"/>
          <w:lang w:val="en-US"/>
        </w:rPr>
      </w:pPr>
      <w:r w:rsidRPr="00154523">
        <w:rPr>
          <w:szCs w:val="28"/>
        </w:rPr>
        <w:br w:type="page"/>
      </w:r>
      <w:r w:rsidRPr="00154523">
        <w:rPr>
          <w:szCs w:val="28"/>
        </w:rPr>
        <w:lastRenderedPageBreak/>
        <w:t>Логарифмическая амплитудно-частотная характеристика.</w:t>
      </w:r>
    </w:p>
    <w:p w:rsidR="006227EC" w:rsidRPr="006227EC" w:rsidRDefault="006227EC" w:rsidP="00776B56">
      <w:pPr>
        <w:jc w:val="center"/>
        <w:rPr>
          <w:szCs w:val="28"/>
          <w:lang w:val="en-US"/>
        </w:rPr>
      </w:pPr>
    </w:p>
    <w:p w:rsidR="00730E3A" w:rsidRDefault="00730E3A" w:rsidP="00C21B8A">
      <w:pPr>
        <w:rPr>
          <w:position w:val="-10"/>
          <w:szCs w:val="28"/>
          <w:lang w:val="en-US"/>
        </w:rPr>
      </w:pPr>
      <w:r w:rsidRPr="00154523">
        <w:rPr>
          <w:position w:val="-10"/>
          <w:szCs w:val="28"/>
        </w:rPr>
        <w:object w:dxaOrig="1939" w:dyaOrig="320">
          <v:shape id="_x0000_i1060" type="#_x0000_t75" style="width:96pt;height:15.75pt" o:ole="">
            <v:imagedata r:id="rId55" o:title=""/>
          </v:shape>
          <o:OLEObject Type="Embed" ProgID="Equation.DSMT4" ShapeID="_x0000_i1060" DrawAspect="Content" ObjectID="_1469607650" r:id="rId64"/>
        </w:object>
      </w:r>
    </w:p>
    <w:p w:rsidR="006227EC" w:rsidRPr="006227EC" w:rsidRDefault="006227EC" w:rsidP="00C21B8A">
      <w:pPr>
        <w:rPr>
          <w:szCs w:val="28"/>
          <w:lang w:val="en-US"/>
        </w:rPr>
      </w:pP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 xml:space="preserve">ω </w:t>
      </w:r>
      <w:r w:rsidRPr="00154523">
        <w:rPr>
          <w:rFonts w:ascii="Cambria Math" w:hAnsi="Cambria Math"/>
          <w:szCs w:val="28"/>
        </w:rPr>
        <w:t>∈</w:t>
      </w:r>
      <w:r w:rsidRPr="00154523">
        <w:rPr>
          <w:szCs w:val="28"/>
        </w:rPr>
        <w:t xml:space="preserve"> (</w:t>
      </w:r>
      <w:r>
        <w:rPr>
          <w:szCs w:val="28"/>
          <w:lang w:val="en-US"/>
        </w:rPr>
        <w:t>0.</w:t>
      </w:r>
      <w:r w:rsidRPr="00154523">
        <w:rPr>
          <w:szCs w:val="28"/>
          <w:lang w:val="en-US"/>
        </w:rPr>
        <w:t>1</w:t>
      </w:r>
      <w:r w:rsidRPr="00154523">
        <w:rPr>
          <w:szCs w:val="28"/>
        </w:rPr>
        <w:t xml:space="preserve"> ; </w:t>
      </w:r>
      <w:r w:rsidRPr="00154523">
        <w:rPr>
          <w:szCs w:val="28"/>
          <w:lang w:val="en-US"/>
        </w:rPr>
        <w:t>1000</w:t>
      </w:r>
      <w:r>
        <w:rPr>
          <w:szCs w:val="28"/>
        </w:rPr>
        <w:t>)</w:t>
      </w:r>
    </w:p>
    <w:p w:rsidR="00730E3A" w:rsidRPr="00154523" w:rsidRDefault="00552C11" w:rsidP="004E4476">
      <w:pPr>
        <w:ind w:firstLine="0"/>
        <w:rPr>
          <w:szCs w:val="28"/>
        </w:rPr>
      </w:pPr>
      <w:r>
        <w:rPr>
          <w:noProof/>
          <w:szCs w:val="28"/>
        </w:rPr>
        <w:pict>
          <v:shape id="Рисунок 312" o:spid="_x0000_i1061" type="#_x0000_t75" style="width:467.25pt;height:324.75pt;visibility:visible">
            <v:imagedata r:id="rId65" o:title="IMG0333_298372285"/>
          </v:shape>
        </w:pict>
      </w: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jc w:val="center"/>
        <w:rPr>
          <w:szCs w:val="28"/>
        </w:rPr>
      </w:pPr>
      <w:r w:rsidRPr="00154523">
        <w:rPr>
          <w:szCs w:val="28"/>
        </w:rPr>
        <w:t>Рисунок</w:t>
      </w:r>
      <w:r>
        <w:rPr>
          <w:szCs w:val="28"/>
        </w:rPr>
        <w:t xml:space="preserve"> </w:t>
      </w:r>
      <w:r w:rsidRPr="00154523">
        <w:rPr>
          <w:szCs w:val="28"/>
        </w:rPr>
        <w:t>1.2.2.4</w:t>
      </w:r>
      <w:r w:rsidR="005113B3">
        <w:rPr>
          <w:szCs w:val="28"/>
          <w:lang w:val="en-US"/>
        </w:rPr>
        <w:t> </w:t>
      </w:r>
      <w:r w:rsidR="005113B3" w:rsidRPr="00F1309C">
        <w:rPr>
          <w:szCs w:val="28"/>
        </w:rPr>
        <w:t>—</w:t>
      </w:r>
      <w:r w:rsidRPr="00154523">
        <w:rPr>
          <w:szCs w:val="28"/>
        </w:rPr>
        <w:t xml:space="preserve"> ЛАЧХ замкнутой системы</w:t>
      </w:r>
    </w:p>
    <w:p w:rsidR="00776B56" w:rsidRPr="007312CE" w:rsidRDefault="00776B56" w:rsidP="00BC2AEA">
      <w:pPr>
        <w:spacing w:line="240" w:lineRule="auto"/>
      </w:pPr>
    </w:p>
    <w:p w:rsidR="00776B56" w:rsidRPr="00BB12B2" w:rsidRDefault="00776B56" w:rsidP="00776B56">
      <w:pPr>
        <w:ind w:firstLine="0"/>
        <w:jc w:val="left"/>
        <w:rPr>
          <w:szCs w:val="28"/>
        </w:rPr>
      </w:pPr>
      <w:r>
        <w:rPr>
          <w:szCs w:val="28"/>
        </w:rPr>
        <w:t xml:space="preserve">Таблица </w:t>
      </w:r>
      <w:r w:rsidRPr="00BB12B2">
        <w:rPr>
          <w:szCs w:val="28"/>
        </w:rPr>
        <w:t>1.2.</w:t>
      </w:r>
      <w:r>
        <w:rPr>
          <w:szCs w:val="28"/>
        </w:rPr>
        <w:t>2</w:t>
      </w:r>
      <w:r w:rsidRPr="00BB12B2">
        <w:rPr>
          <w:szCs w:val="28"/>
        </w:rPr>
        <w:t>.</w:t>
      </w:r>
      <w:r>
        <w:rPr>
          <w:szCs w:val="28"/>
        </w:rPr>
        <w:t>4</w:t>
      </w:r>
      <w:r>
        <w:rPr>
          <w:szCs w:val="28"/>
          <w:lang w:val="en-US"/>
        </w:rPr>
        <w:t> </w:t>
      </w:r>
      <w:r w:rsidRPr="00BB12B2">
        <w:rPr>
          <w:szCs w:val="28"/>
        </w:rPr>
        <w:t xml:space="preserve">— </w:t>
      </w:r>
      <w:r>
        <w:rPr>
          <w:szCs w:val="28"/>
        </w:rPr>
        <w:t>Данные для построения ЛАЧХ замкнутой системы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895"/>
        <w:gridCol w:w="895"/>
        <w:gridCol w:w="895"/>
        <w:gridCol w:w="895"/>
        <w:gridCol w:w="894"/>
        <w:gridCol w:w="846"/>
        <w:gridCol w:w="993"/>
        <w:gridCol w:w="993"/>
        <w:gridCol w:w="993"/>
      </w:tblGrid>
      <w:tr w:rsidR="00776B56" w:rsidRPr="00BB12B2" w:rsidTr="006227EC">
        <w:trPr>
          <w:jc w:val="center"/>
        </w:trPr>
        <w:tc>
          <w:tcPr>
            <w:tcW w:w="664" w:type="pct"/>
          </w:tcPr>
          <w:p w:rsidR="00776B56" w:rsidRPr="00BB12B2" w:rsidRDefault="00776B56" w:rsidP="00E30404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</w:rPr>
              <w:t>ω</w:t>
            </w:r>
          </w:p>
        </w:tc>
        <w:tc>
          <w:tcPr>
            <w:tcW w:w="467" w:type="pct"/>
          </w:tcPr>
          <w:p w:rsidR="00776B56" w:rsidRPr="00D800B9" w:rsidRDefault="00776B56" w:rsidP="00E30404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.1</w:t>
            </w:r>
          </w:p>
        </w:tc>
        <w:tc>
          <w:tcPr>
            <w:tcW w:w="467" w:type="pct"/>
          </w:tcPr>
          <w:p w:rsidR="00776B56" w:rsidRPr="00BB12B2" w:rsidRDefault="00776B56" w:rsidP="00E30404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  <w:lang w:val="en-US"/>
              </w:rPr>
              <w:t>1</w:t>
            </w:r>
          </w:p>
        </w:tc>
        <w:tc>
          <w:tcPr>
            <w:tcW w:w="467" w:type="pct"/>
          </w:tcPr>
          <w:p w:rsidR="00776B56" w:rsidRPr="00D800B9" w:rsidRDefault="006227E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467" w:type="pct"/>
          </w:tcPr>
          <w:p w:rsidR="00776B56" w:rsidRPr="00BB12B2" w:rsidRDefault="00776B56" w:rsidP="00E3040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467" w:type="pct"/>
          </w:tcPr>
          <w:p w:rsidR="00776B56" w:rsidRPr="00BB12B2" w:rsidRDefault="00776B56" w:rsidP="00E3040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 w:rsidRPr="00BB12B2">
              <w:rPr>
                <w:szCs w:val="28"/>
              </w:rPr>
              <w:t>0</w:t>
            </w:r>
          </w:p>
        </w:tc>
        <w:tc>
          <w:tcPr>
            <w:tcW w:w="442" w:type="pct"/>
          </w:tcPr>
          <w:p w:rsidR="00776B56" w:rsidRPr="00BB12B2" w:rsidRDefault="00776B56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  <w:r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519" w:type="pct"/>
          </w:tcPr>
          <w:p w:rsidR="00776B56" w:rsidRPr="00BB12B2" w:rsidRDefault="00776B56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  <w:r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519" w:type="pct"/>
          </w:tcPr>
          <w:p w:rsidR="00776B56" w:rsidRPr="00BB12B2" w:rsidRDefault="006227E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  <w:r w:rsidR="00776B56">
              <w:rPr>
                <w:szCs w:val="28"/>
                <w:lang w:val="en-US"/>
              </w:rPr>
              <w:t>0</w:t>
            </w:r>
            <w:r w:rsidR="00776B56"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519" w:type="pct"/>
          </w:tcPr>
          <w:p w:rsidR="00776B56" w:rsidRPr="00BB12B2" w:rsidRDefault="00776B56" w:rsidP="00E30404">
            <w:pPr>
              <w:ind w:firstLine="0"/>
              <w:jc w:val="center"/>
              <w:rPr>
                <w:szCs w:val="28"/>
                <w:lang w:val="en-US"/>
              </w:rPr>
            </w:pPr>
            <w:r w:rsidRPr="00BB12B2">
              <w:rPr>
                <w:szCs w:val="28"/>
              </w:rPr>
              <w:t>1</w:t>
            </w:r>
            <w:r w:rsidRPr="00BB12B2">
              <w:rPr>
                <w:szCs w:val="28"/>
                <w:lang w:val="en-US"/>
              </w:rPr>
              <w:t>00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776B56" w:rsidRPr="00BB12B2" w:rsidTr="006227EC">
        <w:trPr>
          <w:jc w:val="center"/>
        </w:trPr>
        <w:tc>
          <w:tcPr>
            <w:tcW w:w="664" w:type="pct"/>
          </w:tcPr>
          <w:p w:rsidR="00776B56" w:rsidRPr="00D800B9" w:rsidRDefault="00776B56" w:rsidP="00776B56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L</w:t>
            </w:r>
            <w:r>
              <w:rPr>
                <w:szCs w:val="28"/>
                <w:vertAlign w:val="subscript"/>
              </w:rPr>
              <w:t>з</w:t>
            </w:r>
            <w:r w:rsidRPr="00BB12B2">
              <w:rPr>
                <w:szCs w:val="28"/>
                <w:lang w:val="en-US"/>
              </w:rPr>
              <w:t>(ω)</w:t>
            </w:r>
            <w:r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дБ</w:t>
            </w:r>
          </w:p>
        </w:tc>
        <w:tc>
          <w:tcPr>
            <w:tcW w:w="467" w:type="pct"/>
          </w:tcPr>
          <w:p w:rsidR="00776B56" w:rsidRPr="006227EC" w:rsidRDefault="00776B56" w:rsidP="006227EC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6227EC">
              <w:rPr>
                <w:szCs w:val="28"/>
                <w:lang w:val="en-US"/>
              </w:rPr>
              <w:t>3.98</w:t>
            </w:r>
          </w:p>
        </w:tc>
        <w:tc>
          <w:tcPr>
            <w:tcW w:w="467" w:type="pct"/>
          </w:tcPr>
          <w:p w:rsidR="00776B56" w:rsidRPr="00D800B9" w:rsidRDefault="00776B56" w:rsidP="006227EC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 w:rsidR="006227EC">
              <w:rPr>
                <w:szCs w:val="28"/>
                <w:lang w:val="en-US"/>
              </w:rPr>
              <w:t>3.98</w:t>
            </w:r>
          </w:p>
        </w:tc>
        <w:tc>
          <w:tcPr>
            <w:tcW w:w="467" w:type="pct"/>
          </w:tcPr>
          <w:p w:rsidR="00776B56" w:rsidRPr="00D800B9" w:rsidRDefault="00776B56" w:rsidP="006227EC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 w:rsidR="006227EC">
              <w:rPr>
                <w:szCs w:val="28"/>
                <w:lang w:val="en-US"/>
              </w:rPr>
              <w:t>3.96</w:t>
            </w:r>
          </w:p>
        </w:tc>
        <w:tc>
          <w:tcPr>
            <w:tcW w:w="467" w:type="pct"/>
          </w:tcPr>
          <w:p w:rsidR="00776B56" w:rsidRPr="00D800B9" w:rsidRDefault="00776B56" w:rsidP="006227EC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 w:rsidR="006227EC">
              <w:rPr>
                <w:szCs w:val="28"/>
                <w:lang w:val="en-US"/>
              </w:rPr>
              <w:t>3.62</w:t>
            </w:r>
          </w:p>
        </w:tc>
        <w:tc>
          <w:tcPr>
            <w:tcW w:w="467" w:type="pct"/>
          </w:tcPr>
          <w:p w:rsidR="00776B56" w:rsidRPr="00D800B9" w:rsidRDefault="006227E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10.24</w:t>
            </w:r>
          </w:p>
        </w:tc>
        <w:tc>
          <w:tcPr>
            <w:tcW w:w="442" w:type="pct"/>
          </w:tcPr>
          <w:p w:rsidR="00776B56" w:rsidRPr="00D800B9" w:rsidRDefault="006227EC" w:rsidP="006227EC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-0.71</w:t>
            </w:r>
          </w:p>
        </w:tc>
        <w:tc>
          <w:tcPr>
            <w:tcW w:w="519" w:type="pct"/>
          </w:tcPr>
          <w:p w:rsidR="00776B56" w:rsidRPr="00D800B9" w:rsidRDefault="00776B56" w:rsidP="006227EC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6227EC">
              <w:rPr>
                <w:szCs w:val="28"/>
                <w:lang w:val="en-US"/>
              </w:rPr>
              <w:t>20.85</w:t>
            </w:r>
          </w:p>
        </w:tc>
        <w:tc>
          <w:tcPr>
            <w:tcW w:w="519" w:type="pct"/>
          </w:tcPr>
          <w:p w:rsidR="00776B56" w:rsidRPr="00D800B9" w:rsidRDefault="00776B56" w:rsidP="006227EC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6227EC">
              <w:rPr>
                <w:szCs w:val="28"/>
                <w:lang w:val="en-US"/>
              </w:rPr>
              <w:t>55.85</w:t>
            </w:r>
          </w:p>
        </w:tc>
        <w:tc>
          <w:tcPr>
            <w:tcW w:w="519" w:type="pct"/>
          </w:tcPr>
          <w:p w:rsidR="00776B56" w:rsidRPr="00D800B9" w:rsidRDefault="00776B56" w:rsidP="006227EC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-7</w:t>
            </w:r>
            <w:r w:rsidR="006227EC">
              <w:rPr>
                <w:szCs w:val="28"/>
                <w:lang w:val="en-US"/>
              </w:rPr>
              <w:t>9.66</w:t>
            </w:r>
          </w:p>
        </w:tc>
      </w:tr>
    </w:tbl>
    <w:p w:rsidR="00776B56" w:rsidRDefault="00776B56" w:rsidP="00BC2AEA">
      <w:pPr>
        <w:spacing w:line="240" w:lineRule="auto"/>
        <w:rPr>
          <w:lang w:val="en-US"/>
        </w:rPr>
      </w:pPr>
    </w:p>
    <w:p w:rsidR="00730E3A" w:rsidRDefault="00730E3A" w:rsidP="00987371">
      <w:pPr>
        <w:spacing w:line="240" w:lineRule="auto"/>
        <w:jc w:val="center"/>
        <w:rPr>
          <w:szCs w:val="28"/>
          <w:lang w:val="en-US"/>
        </w:rPr>
      </w:pPr>
      <w:r>
        <w:br w:type="page"/>
      </w:r>
      <w:r>
        <w:rPr>
          <w:szCs w:val="28"/>
        </w:rPr>
        <w:lastRenderedPageBreak/>
        <w:t>Логарифмическая ф</w:t>
      </w:r>
      <w:r w:rsidRPr="00154523">
        <w:rPr>
          <w:szCs w:val="28"/>
        </w:rPr>
        <w:t>азо-частотная характеристика.</w:t>
      </w:r>
    </w:p>
    <w:p w:rsidR="006227EC" w:rsidRPr="006227EC" w:rsidRDefault="006227EC" w:rsidP="00BC2AEA">
      <w:pPr>
        <w:spacing w:line="240" w:lineRule="auto"/>
        <w:rPr>
          <w:szCs w:val="28"/>
          <w:lang w:val="en-US"/>
        </w:rPr>
      </w:pPr>
    </w:p>
    <w:p w:rsidR="00730E3A" w:rsidRDefault="00730E3A" w:rsidP="004E4476">
      <w:pPr>
        <w:rPr>
          <w:position w:val="-30"/>
          <w:szCs w:val="28"/>
          <w:lang w:val="en-US"/>
        </w:rPr>
      </w:pPr>
      <w:r w:rsidRPr="00154523">
        <w:rPr>
          <w:position w:val="-30"/>
          <w:szCs w:val="28"/>
        </w:rPr>
        <w:object w:dxaOrig="2100" w:dyaOrig="720">
          <v:shape id="_x0000_i1062" type="#_x0000_t75" style="width:105pt;height:36.75pt" o:ole="">
            <v:imagedata r:id="rId52" o:title=""/>
          </v:shape>
          <o:OLEObject Type="Embed" ProgID="Equation.DSMT4" ShapeID="_x0000_i1062" DrawAspect="Content" ObjectID="_1469607651" r:id="rId66"/>
        </w:object>
      </w:r>
    </w:p>
    <w:p w:rsidR="006227EC" w:rsidRPr="006227EC" w:rsidRDefault="006227EC" w:rsidP="004E4476">
      <w:pPr>
        <w:rPr>
          <w:szCs w:val="28"/>
          <w:lang w:val="en-US"/>
        </w:rPr>
      </w:pPr>
    </w:p>
    <w:p w:rsidR="00730E3A" w:rsidRPr="00154523" w:rsidRDefault="00730E3A" w:rsidP="004E4476">
      <w:pPr>
        <w:rPr>
          <w:szCs w:val="28"/>
        </w:rPr>
      </w:pPr>
      <w:r w:rsidRPr="00154523">
        <w:rPr>
          <w:szCs w:val="28"/>
        </w:rPr>
        <w:t xml:space="preserve">ω </w:t>
      </w:r>
      <w:r w:rsidRPr="00154523">
        <w:rPr>
          <w:rFonts w:ascii="Cambria Math" w:hAnsi="Cambria Math" w:cs="Cambria Math"/>
          <w:szCs w:val="28"/>
        </w:rPr>
        <w:t>∈</w:t>
      </w:r>
      <w:r>
        <w:rPr>
          <w:szCs w:val="28"/>
        </w:rPr>
        <w:t xml:space="preserve"> (0,1 ; </w:t>
      </w:r>
      <w:r w:rsidRPr="004E4476">
        <w:rPr>
          <w:szCs w:val="28"/>
        </w:rPr>
        <w:t>1</w:t>
      </w:r>
      <w:r>
        <w:rPr>
          <w:szCs w:val="28"/>
        </w:rPr>
        <w:t>000)</w:t>
      </w:r>
    </w:p>
    <w:p w:rsidR="00730E3A" w:rsidRPr="00154523" w:rsidRDefault="00730E3A" w:rsidP="004E4476">
      <w:pPr>
        <w:rPr>
          <w:szCs w:val="28"/>
        </w:rPr>
      </w:pPr>
    </w:p>
    <w:p w:rsidR="00730E3A" w:rsidRDefault="00552C11" w:rsidP="004E4476">
      <w:pPr>
        <w:ind w:firstLine="0"/>
        <w:rPr>
          <w:noProof/>
          <w:szCs w:val="28"/>
          <w:lang w:val="en-US"/>
        </w:rPr>
      </w:pPr>
      <w:r>
        <w:rPr>
          <w:noProof/>
          <w:szCs w:val="28"/>
        </w:rPr>
        <w:pict>
          <v:shape id="Рисунок 314" o:spid="_x0000_i1063" type="#_x0000_t75" style="width:468pt;height:303pt;visibility:visible">
            <v:imagedata r:id="rId67" o:title="IMG0335_298372285"/>
          </v:shape>
        </w:pict>
      </w:r>
    </w:p>
    <w:p w:rsidR="006227EC" w:rsidRPr="006227EC" w:rsidRDefault="006227EC" w:rsidP="004E4476">
      <w:pPr>
        <w:ind w:firstLine="0"/>
        <w:rPr>
          <w:szCs w:val="28"/>
          <w:lang w:val="en-US"/>
        </w:rPr>
      </w:pPr>
    </w:p>
    <w:p w:rsidR="00730E3A" w:rsidRPr="00154523" w:rsidRDefault="00730E3A" w:rsidP="004E4476">
      <w:pPr>
        <w:jc w:val="center"/>
        <w:rPr>
          <w:szCs w:val="28"/>
        </w:rPr>
      </w:pPr>
      <w:r w:rsidRPr="00154523">
        <w:rPr>
          <w:szCs w:val="28"/>
        </w:rPr>
        <w:t>Рисунок 1.2.2.</w:t>
      </w:r>
      <w:r>
        <w:rPr>
          <w:szCs w:val="28"/>
        </w:rPr>
        <w:t>5 —</w:t>
      </w:r>
      <w:r w:rsidRPr="00154523">
        <w:rPr>
          <w:szCs w:val="28"/>
        </w:rPr>
        <w:t xml:space="preserve"> </w:t>
      </w:r>
      <w:r w:rsidR="00776B56">
        <w:rPr>
          <w:szCs w:val="28"/>
        </w:rPr>
        <w:t>Л</w:t>
      </w:r>
      <w:r w:rsidRPr="00154523">
        <w:rPr>
          <w:szCs w:val="28"/>
        </w:rPr>
        <w:t>ФЧХ замкнутой системы</w:t>
      </w:r>
    </w:p>
    <w:p w:rsidR="00776B56" w:rsidRPr="007312CE" w:rsidRDefault="00776B56" w:rsidP="00154523">
      <w:pPr>
        <w:pStyle w:val="2"/>
        <w:spacing w:before="0" w:after="0"/>
      </w:pPr>
    </w:p>
    <w:p w:rsidR="00776B56" w:rsidRPr="00BB12B2" w:rsidRDefault="00776B56" w:rsidP="00776B56">
      <w:pPr>
        <w:ind w:firstLine="0"/>
        <w:jc w:val="left"/>
        <w:rPr>
          <w:szCs w:val="28"/>
        </w:rPr>
      </w:pPr>
      <w:r>
        <w:rPr>
          <w:szCs w:val="28"/>
        </w:rPr>
        <w:t xml:space="preserve">Таблица </w:t>
      </w:r>
      <w:r w:rsidRPr="00BB12B2">
        <w:rPr>
          <w:szCs w:val="28"/>
        </w:rPr>
        <w:t>1.2.</w:t>
      </w:r>
      <w:r>
        <w:rPr>
          <w:szCs w:val="28"/>
        </w:rPr>
        <w:t>2</w:t>
      </w:r>
      <w:r w:rsidRPr="00BB12B2">
        <w:rPr>
          <w:szCs w:val="28"/>
        </w:rPr>
        <w:t>.</w:t>
      </w:r>
      <w:r w:rsidRPr="00D800B9">
        <w:rPr>
          <w:szCs w:val="28"/>
        </w:rPr>
        <w:t>5</w:t>
      </w:r>
      <w:r>
        <w:rPr>
          <w:szCs w:val="28"/>
          <w:lang w:val="en-US"/>
        </w:rPr>
        <w:t> </w:t>
      </w:r>
      <w:r w:rsidRPr="00BB12B2">
        <w:rPr>
          <w:szCs w:val="28"/>
        </w:rPr>
        <w:t xml:space="preserve">— </w:t>
      </w:r>
      <w:r>
        <w:rPr>
          <w:szCs w:val="28"/>
        </w:rPr>
        <w:t>Данные для построения ЛФЧХ замкнутой системы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940"/>
        <w:gridCol w:w="800"/>
        <w:gridCol w:w="940"/>
        <w:gridCol w:w="940"/>
        <w:gridCol w:w="800"/>
        <w:gridCol w:w="940"/>
        <w:gridCol w:w="940"/>
        <w:gridCol w:w="940"/>
        <w:gridCol w:w="800"/>
      </w:tblGrid>
      <w:tr w:rsidR="00776B56" w:rsidRPr="00BB12B2" w:rsidTr="00E30404">
        <w:trPr>
          <w:jc w:val="center"/>
        </w:trPr>
        <w:tc>
          <w:tcPr>
            <w:tcW w:w="0" w:type="auto"/>
          </w:tcPr>
          <w:p w:rsidR="00776B56" w:rsidRPr="00BB12B2" w:rsidRDefault="00776B56" w:rsidP="00E30404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</w:rPr>
              <w:t>ω</w:t>
            </w:r>
          </w:p>
        </w:tc>
        <w:tc>
          <w:tcPr>
            <w:tcW w:w="0" w:type="auto"/>
          </w:tcPr>
          <w:p w:rsidR="00776B56" w:rsidRPr="00D800B9" w:rsidRDefault="00776B56" w:rsidP="00E30404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.1</w:t>
            </w:r>
          </w:p>
        </w:tc>
        <w:tc>
          <w:tcPr>
            <w:tcW w:w="0" w:type="auto"/>
          </w:tcPr>
          <w:p w:rsidR="00776B56" w:rsidRPr="00BB12B2" w:rsidRDefault="00776B56" w:rsidP="00E30404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776B56" w:rsidRPr="00D800B9" w:rsidRDefault="00155A92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776B56" w:rsidRPr="00BB12B2" w:rsidRDefault="00776B56" w:rsidP="00E3040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776B56" w:rsidRPr="00BB12B2" w:rsidRDefault="00776B56" w:rsidP="00E3040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 w:rsidRPr="00BB12B2">
              <w:rPr>
                <w:szCs w:val="28"/>
              </w:rPr>
              <w:t>0</w:t>
            </w:r>
          </w:p>
        </w:tc>
        <w:tc>
          <w:tcPr>
            <w:tcW w:w="0" w:type="auto"/>
          </w:tcPr>
          <w:p w:rsidR="00776B56" w:rsidRPr="00BB12B2" w:rsidRDefault="00776B56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  <w:r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776B56" w:rsidRPr="00BB12B2" w:rsidRDefault="00155A92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  <w:r w:rsidR="00776B56"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776B56" w:rsidRPr="00BB12B2" w:rsidRDefault="00155A92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 w:rsidR="00776B56">
              <w:rPr>
                <w:szCs w:val="28"/>
                <w:lang w:val="en-US"/>
              </w:rPr>
              <w:t>0</w:t>
            </w:r>
            <w:r w:rsidR="00776B56"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776B56" w:rsidRPr="00BB12B2" w:rsidRDefault="00776B56" w:rsidP="00E30404">
            <w:pPr>
              <w:ind w:firstLine="0"/>
              <w:jc w:val="center"/>
              <w:rPr>
                <w:szCs w:val="28"/>
                <w:lang w:val="en-US"/>
              </w:rPr>
            </w:pPr>
            <w:r w:rsidRPr="00BB12B2">
              <w:rPr>
                <w:szCs w:val="28"/>
              </w:rPr>
              <w:t>1</w:t>
            </w:r>
            <w:r w:rsidRPr="00BB12B2">
              <w:rPr>
                <w:szCs w:val="28"/>
                <w:lang w:val="en-US"/>
              </w:rPr>
              <w:t>00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776B56" w:rsidRPr="00BB12B2" w:rsidTr="00E30404">
        <w:trPr>
          <w:jc w:val="center"/>
        </w:trPr>
        <w:tc>
          <w:tcPr>
            <w:tcW w:w="0" w:type="auto"/>
          </w:tcPr>
          <w:p w:rsidR="00776B56" w:rsidRPr="00D800B9" w:rsidRDefault="00776B56" w:rsidP="00776B56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φ</w:t>
            </w:r>
            <w:r>
              <w:rPr>
                <w:szCs w:val="28"/>
                <w:vertAlign w:val="subscript"/>
              </w:rPr>
              <w:t>з</w:t>
            </w:r>
            <w:r w:rsidRPr="00BB12B2">
              <w:rPr>
                <w:szCs w:val="28"/>
                <w:lang w:val="en-US"/>
              </w:rPr>
              <w:t>(ω)</w:t>
            </w:r>
            <w:r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 xml:space="preserve"> рад.</w:t>
            </w:r>
          </w:p>
        </w:tc>
        <w:tc>
          <w:tcPr>
            <w:tcW w:w="0" w:type="auto"/>
          </w:tcPr>
          <w:p w:rsidR="00776B56" w:rsidRPr="00D800B9" w:rsidRDefault="00776B56" w:rsidP="00776B5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.</w:t>
            </w:r>
            <w:r>
              <w:rPr>
                <w:szCs w:val="28"/>
              </w:rPr>
              <w:t>009</w:t>
            </w:r>
          </w:p>
        </w:tc>
        <w:tc>
          <w:tcPr>
            <w:tcW w:w="0" w:type="auto"/>
          </w:tcPr>
          <w:p w:rsidR="00776B56" w:rsidRPr="00155A92" w:rsidRDefault="00776B56" w:rsidP="00155A92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-0.</w:t>
            </w:r>
            <w:r>
              <w:rPr>
                <w:szCs w:val="28"/>
              </w:rPr>
              <w:t>0</w:t>
            </w:r>
            <w:r w:rsidR="00155A92">
              <w:rPr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776B56" w:rsidRPr="00776B56" w:rsidRDefault="00776B56" w:rsidP="00155A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-0.</w:t>
            </w:r>
            <w:r w:rsidR="00155A92">
              <w:rPr>
                <w:szCs w:val="28"/>
                <w:lang w:val="en-US"/>
              </w:rPr>
              <w:t>364</w:t>
            </w:r>
          </w:p>
        </w:tc>
        <w:tc>
          <w:tcPr>
            <w:tcW w:w="0" w:type="auto"/>
          </w:tcPr>
          <w:p w:rsidR="00776B56" w:rsidRPr="00776B56" w:rsidRDefault="00776B56" w:rsidP="00155A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.</w:t>
            </w:r>
            <w:r w:rsidR="00155A92">
              <w:rPr>
                <w:szCs w:val="28"/>
                <w:lang w:val="en-US"/>
              </w:rPr>
              <w:t>957</w:t>
            </w:r>
          </w:p>
        </w:tc>
        <w:tc>
          <w:tcPr>
            <w:tcW w:w="0" w:type="auto"/>
          </w:tcPr>
          <w:p w:rsidR="00776B56" w:rsidRPr="00776B56" w:rsidRDefault="00776B56" w:rsidP="00155A92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.</w:t>
            </w:r>
            <w:r w:rsidR="00155A92">
              <w:rPr>
                <w:szCs w:val="28"/>
                <w:lang w:val="en-US"/>
              </w:rPr>
              <w:t>97</w:t>
            </w:r>
          </w:p>
        </w:tc>
        <w:tc>
          <w:tcPr>
            <w:tcW w:w="0" w:type="auto"/>
          </w:tcPr>
          <w:p w:rsidR="00776B56" w:rsidRPr="00D800B9" w:rsidRDefault="00776B56" w:rsidP="00155A92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155A92">
              <w:rPr>
                <w:szCs w:val="28"/>
                <w:lang w:val="en-US"/>
              </w:rPr>
              <w:t>3</w:t>
            </w:r>
            <w:r>
              <w:rPr>
                <w:szCs w:val="28"/>
                <w:lang w:val="en-US"/>
              </w:rPr>
              <w:t>.</w:t>
            </w:r>
            <w:r w:rsidR="00155A92">
              <w:rPr>
                <w:szCs w:val="28"/>
                <w:lang w:val="en-US"/>
              </w:rPr>
              <w:t>044</w:t>
            </w:r>
          </w:p>
        </w:tc>
        <w:tc>
          <w:tcPr>
            <w:tcW w:w="0" w:type="auto"/>
          </w:tcPr>
          <w:p w:rsidR="00776B56" w:rsidRPr="00D800B9" w:rsidRDefault="00776B56" w:rsidP="00155A92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-3.</w:t>
            </w:r>
            <w:r w:rsidR="00155A92">
              <w:rPr>
                <w:szCs w:val="28"/>
                <w:lang w:val="en-US"/>
              </w:rPr>
              <w:t>497</w:t>
            </w:r>
          </w:p>
        </w:tc>
        <w:tc>
          <w:tcPr>
            <w:tcW w:w="0" w:type="auto"/>
          </w:tcPr>
          <w:p w:rsidR="00776B56" w:rsidRPr="00D800B9" w:rsidRDefault="00155A92" w:rsidP="00155A92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-3</w:t>
            </w:r>
            <w:r w:rsidR="00776B56">
              <w:rPr>
                <w:szCs w:val="28"/>
                <w:lang w:val="en-US"/>
              </w:rPr>
              <w:t>.</w:t>
            </w:r>
            <w:r>
              <w:rPr>
                <w:szCs w:val="28"/>
                <w:lang w:val="en-US"/>
              </w:rPr>
              <w:t>927</w:t>
            </w:r>
          </w:p>
        </w:tc>
        <w:tc>
          <w:tcPr>
            <w:tcW w:w="0" w:type="auto"/>
          </w:tcPr>
          <w:p w:rsidR="00776B56" w:rsidRPr="00D800B9" w:rsidRDefault="00776B56" w:rsidP="00155A92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-4.</w:t>
            </w:r>
            <w:r w:rsidR="00155A92">
              <w:rPr>
                <w:szCs w:val="28"/>
                <w:lang w:val="en-US"/>
              </w:rPr>
              <w:t>63</w:t>
            </w:r>
          </w:p>
        </w:tc>
      </w:tr>
    </w:tbl>
    <w:p w:rsidR="00776B56" w:rsidRDefault="00776B56" w:rsidP="00154523">
      <w:pPr>
        <w:pStyle w:val="2"/>
        <w:spacing w:before="0" w:after="0"/>
        <w:rPr>
          <w:lang w:val="en-US"/>
        </w:rPr>
      </w:pPr>
    </w:p>
    <w:p w:rsidR="00730E3A" w:rsidRPr="00154523" w:rsidRDefault="00730E3A" w:rsidP="00EF7C85">
      <w:pPr>
        <w:pStyle w:val="2"/>
        <w:spacing w:before="0" w:after="0"/>
        <w:ind w:firstLine="709"/>
      </w:pPr>
      <w:r w:rsidRPr="00154523">
        <w:br w:type="page"/>
      </w:r>
      <w:bookmarkStart w:id="10" w:name="_Toc263024430"/>
      <w:r w:rsidRPr="00154523">
        <w:lastRenderedPageBreak/>
        <w:t>1.3 Анализ устойчивости САУ</w:t>
      </w:r>
      <w:r>
        <w:t>.</w:t>
      </w:r>
      <w:bookmarkEnd w:id="10"/>
    </w:p>
    <w:p w:rsidR="00730E3A" w:rsidRPr="00154523" w:rsidRDefault="00730E3A" w:rsidP="00EF7C85">
      <w:pPr>
        <w:pStyle w:val="3"/>
        <w:ind w:firstLine="709"/>
      </w:pPr>
      <w:bookmarkStart w:id="11" w:name="_Toc263024431"/>
      <w:r w:rsidRPr="00154523">
        <w:t>1.3.1 Критерий Михайлова.</w:t>
      </w:r>
      <w:bookmarkEnd w:id="11"/>
      <w:r w:rsidRPr="00154523">
        <w:t xml:space="preserve"> </w:t>
      </w:r>
    </w:p>
    <w:p w:rsidR="00730E3A" w:rsidRPr="00F1309C" w:rsidRDefault="00730E3A" w:rsidP="00C21B8A">
      <w:pPr>
        <w:rPr>
          <w:szCs w:val="28"/>
        </w:rPr>
      </w:pPr>
      <w:r w:rsidRPr="00154523">
        <w:rPr>
          <w:szCs w:val="28"/>
        </w:rPr>
        <w:t>Для построения годографа Михайлова,</w:t>
      </w:r>
      <w:r>
        <w:rPr>
          <w:szCs w:val="28"/>
        </w:rPr>
        <w:t xml:space="preserve"> необходимо</w:t>
      </w:r>
      <w:r w:rsidRPr="00154523">
        <w:rPr>
          <w:szCs w:val="28"/>
        </w:rPr>
        <w:t xml:space="preserve"> представи</w:t>
      </w:r>
      <w:r>
        <w:rPr>
          <w:szCs w:val="28"/>
        </w:rPr>
        <w:t>ть</w:t>
      </w:r>
      <w:r w:rsidRPr="00154523">
        <w:rPr>
          <w:szCs w:val="28"/>
        </w:rPr>
        <w:t xml:space="preserve"> характеристическое уравнение передаточной функции замкнутой системы в комплексной форме, заменив переменную </w:t>
      </w:r>
      <w:r w:rsidRPr="000F6EAE">
        <w:rPr>
          <w:i/>
          <w:szCs w:val="28"/>
          <w:lang w:val="en-US"/>
        </w:rPr>
        <w:t>s</w:t>
      </w:r>
      <w:r w:rsidRPr="00154523">
        <w:rPr>
          <w:szCs w:val="28"/>
        </w:rPr>
        <w:t xml:space="preserve"> на </w:t>
      </w:r>
      <w:r w:rsidRPr="000F6EAE">
        <w:rPr>
          <w:i/>
          <w:szCs w:val="28"/>
          <w:lang w:val="en-US"/>
        </w:rPr>
        <w:t>j</w:t>
      </w:r>
      <w:r w:rsidRPr="000F6EAE">
        <w:rPr>
          <w:i/>
          <w:szCs w:val="28"/>
        </w:rPr>
        <w:t>·ω</w:t>
      </w:r>
      <w:r w:rsidRPr="00154523">
        <w:rPr>
          <w:szCs w:val="28"/>
        </w:rPr>
        <w:t>, и разб</w:t>
      </w:r>
      <w:r>
        <w:rPr>
          <w:szCs w:val="28"/>
        </w:rPr>
        <w:t>ив</w:t>
      </w:r>
      <w:r w:rsidRPr="00154523">
        <w:rPr>
          <w:szCs w:val="28"/>
        </w:rPr>
        <w:t xml:space="preserve"> получившееся представление на вещественную и мнимую части</w:t>
      </w:r>
      <w:r>
        <w:rPr>
          <w:szCs w:val="28"/>
        </w:rPr>
        <w:t>. Эта операция производилась на этапе разбиения передаточной функции замкнутой системы на вещественную и мнимую, поэтому, воспользуемся её результатами:</w:t>
      </w:r>
    </w:p>
    <w:p w:rsidR="00730E3A" w:rsidRDefault="000C48A4" w:rsidP="00313EF2">
      <w:r>
        <w:rPr>
          <w:position w:val="-12"/>
        </w:rPr>
        <w:object w:dxaOrig="2420" w:dyaOrig="440">
          <v:shape id="_x0000_i1064" type="#_x0000_t75" style="width:120.75pt;height:21.75pt" o:ole="">
            <v:imagedata r:id="rId68" o:title=""/>
          </v:shape>
          <o:OLEObject Type="Embed" ProgID="Equation.3" ShapeID="_x0000_i1064" DrawAspect="Content" ObjectID="_1469607652" r:id="rId69"/>
        </w:object>
      </w:r>
      <w:r w:rsidR="00730E3A">
        <w:t>— вещественная часть;</w:t>
      </w:r>
    </w:p>
    <w:p w:rsidR="00730E3A" w:rsidRPr="00154523" w:rsidRDefault="000C48A4" w:rsidP="00313EF2">
      <w:r>
        <w:rPr>
          <w:position w:val="-12"/>
        </w:rPr>
        <w:object w:dxaOrig="3440" w:dyaOrig="440">
          <v:shape id="_x0000_i1065" type="#_x0000_t75" style="width:171.75pt;height:21.75pt" o:ole="">
            <v:imagedata r:id="rId70" o:title=""/>
          </v:shape>
          <o:OLEObject Type="Embed" ProgID="Equation.3" ShapeID="_x0000_i1065" DrawAspect="Content" ObjectID="_1469607653" r:id="rId71"/>
        </w:object>
      </w:r>
      <w:r w:rsidR="00730E3A">
        <w:t>— мнимая часть.</w:t>
      </w:r>
    </w:p>
    <w:p w:rsidR="00730E3A" w:rsidRPr="00154523" w:rsidRDefault="00730E3A" w:rsidP="00C21B8A">
      <w:pPr>
        <w:rPr>
          <w:szCs w:val="28"/>
        </w:rPr>
      </w:pPr>
      <w:r>
        <w:rPr>
          <w:szCs w:val="28"/>
        </w:rPr>
        <w:t xml:space="preserve">Теперь, строим </w:t>
      </w:r>
      <w:r w:rsidRPr="00154523">
        <w:rPr>
          <w:szCs w:val="28"/>
        </w:rPr>
        <w:t>годограф Михайлова на комплексной плоскости:</w:t>
      </w: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 xml:space="preserve">ω </w:t>
      </w:r>
      <w:r w:rsidRPr="00154523">
        <w:rPr>
          <w:rFonts w:ascii="Cambria Math" w:hAnsi="Cambria Math"/>
          <w:szCs w:val="28"/>
        </w:rPr>
        <w:t>∈</w:t>
      </w:r>
      <w:r>
        <w:rPr>
          <w:szCs w:val="28"/>
        </w:rPr>
        <w:t xml:space="preserve"> (0 ; 100)</w:t>
      </w:r>
    </w:p>
    <w:p w:rsidR="00730E3A" w:rsidRDefault="00552C11" w:rsidP="009C12EB">
      <w:pPr>
        <w:ind w:firstLine="0"/>
        <w:jc w:val="center"/>
        <w:rPr>
          <w:szCs w:val="28"/>
        </w:rPr>
      </w:pPr>
      <w:r>
        <w:rPr>
          <w:noProof/>
          <w:szCs w:val="28"/>
        </w:rPr>
        <w:pict>
          <v:shape id="Рисунок 343" o:spid="_x0000_i1066" type="#_x0000_t75" style="width:450.75pt;height:324.75pt;visibility:visible">
            <v:imagedata r:id="rId72" o:title="IMG0340_298372301"/>
          </v:shape>
        </w:pict>
      </w:r>
    </w:p>
    <w:p w:rsidR="00730E3A" w:rsidRPr="007312CE" w:rsidRDefault="00730E3A" w:rsidP="009C12EB">
      <w:pPr>
        <w:ind w:firstLine="0"/>
        <w:jc w:val="center"/>
        <w:rPr>
          <w:szCs w:val="28"/>
        </w:rPr>
      </w:pPr>
      <w:r>
        <w:rPr>
          <w:szCs w:val="28"/>
        </w:rPr>
        <w:t>Рисунок 1.3.1.1 — годограф Михайлова</w:t>
      </w:r>
    </w:p>
    <w:p w:rsidR="00B80A11" w:rsidRPr="00BB12B2" w:rsidRDefault="00B80A11" w:rsidP="00B80A11">
      <w:pPr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Таблица </w:t>
      </w:r>
      <w:r w:rsidRPr="00BB12B2">
        <w:rPr>
          <w:szCs w:val="28"/>
        </w:rPr>
        <w:t>1.</w:t>
      </w:r>
      <w:r w:rsidRPr="00B80A11">
        <w:rPr>
          <w:szCs w:val="28"/>
        </w:rPr>
        <w:t>3</w:t>
      </w:r>
      <w:r w:rsidRPr="00BB12B2">
        <w:rPr>
          <w:szCs w:val="28"/>
        </w:rPr>
        <w:t>.</w:t>
      </w:r>
      <w:r w:rsidRPr="00B80A11">
        <w:rPr>
          <w:szCs w:val="28"/>
        </w:rPr>
        <w:t>1</w:t>
      </w:r>
      <w:r w:rsidRPr="00BB12B2">
        <w:rPr>
          <w:szCs w:val="28"/>
        </w:rPr>
        <w:t>.</w:t>
      </w:r>
      <w:r w:rsidRPr="00B80A11">
        <w:rPr>
          <w:szCs w:val="28"/>
        </w:rPr>
        <w:t>1</w:t>
      </w:r>
      <w:r>
        <w:rPr>
          <w:szCs w:val="28"/>
          <w:lang w:val="en-US"/>
        </w:rPr>
        <w:t> </w:t>
      </w:r>
      <w:r w:rsidRPr="00BB12B2">
        <w:rPr>
          <w:szCs w:val="28"/>
        </w:rPr>
        <w:t xml:space="preserve">— </w:t>
      </w:r>
      <w:r>
        <w:rPr>
          <w:szCs w:val="28"/>
        </w:rPr>
        <w:t>Данные для построения годографа Михайлова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645"/>
        <w:gridCol w:w="966"/>
        <w:gridCol w:w="846"/>
        <w:gridCol w:w="915"/>
        <w:gridCol w:w="915"/>
        <w:gridCol w:w="1076"/>
        <w:gridCol w:w="915"/>
        <w:gridCol w:w="1076"/>
        <w:gridCol w:w="1234"/>
      </w:tblGrid>
      <w:tr w:rsidR="00B80A11" w:rsidRPr="00BB12B2" w:rsidTr="00B80A11">
        <w:tc>
          <w:tcPr>
            <w:tcW w:w="516" w:type="pct"/>
          </w:tcPr>
          <w:p w:rsidR="00B80A11" w:rsidRPr="00BB12B2" w:rsidRDefault="00B80A11" w:rsidP="00E30404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</w:rPr>
              <w:t>ω</w:t>
            </w:r>
          </w:p>
        </w:tc>
        <w:tc>
          <w:tcPr>
            <w:tcW w:w="339" w:type="pct"/>
          </w:tcPr>
          <w:p w:rsidR="00B80A11" w:rsidRPr="00D800B9" w:rsidRDefault="00B80A11" w:rsidP="00B80A11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507" w:type="pct"/>
          </w:tcPr>
          <w:p w:rsidR="00B80A11" w:rsidRPr="00BB12B2" w:rsidRDefault="000C48A4" w:rsidP="00E3040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423" w:type="pct"/>
          </w:tcPr>
          <w:p w:rsidR="00B80A11" w:rsidRPr="00D800B9" w:rsidRDefault="00B80A11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480" w:type="pct"/>
          </w:tcPr>
          <w:p w:rsidR="00B80A11" w:rsidRPr="00BB12B2" w:rsidRDefault="00B80A11" w:rsidP="00E3040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480" w:type="pct"/>
          </w:tcPr>
          <w:p w:rsidR="00B80A11" w:rsidRPr="00BB12B2" w:rsidRDefault="000C48A4" w:rsidP="00E3040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 w:rsidR="00B80A11" w:rsidRPr="00BB12B2">
              <w:rPr>
                <w:szCs w:val="28"/>
              </w:rPr>
              <w:t>0</w:t>
            </w:r>
          </w:p>
        </w:tc>
        <w:tc>
          <w:tcPr>
            <w:tcW w:w="564" w:type="pct"/>
          </w:tcPr>
          <w:p w:rsidR="00B80A11" w:rsidRPr="00BB12B2" w:rsidRDefault="00B80A11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  <w:r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480" w:type="pct"/>
          </w:tcPr>
          <w:p w:rsidR="00B80A11" w:rsidRPr="00BB12B2" w:rsidRDefault="00B80A11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  <w:r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564" w:type="pct"/>
          </w:tcPr>
          <w:p w:rsidR="00B80A11" w:rsidRPr="00BB12B2" w:rsidRDefault="000C48A4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  <w:r w:rsidR="00B80A11">
              <w:rPr>
                <w:szCs w:val="28"/>
                <w:lang w:val="en-US"/>
              </w:rPr>
              <w:t>0</w:t>
            </w:r>
            <w:r w:rsidR="00B80A11"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648" w:type="pct"/>
          </w:tcPr>
          <w:p w:rsidR="00B80A11" w:rsidRPr="00BB12B2" w:rsidRDefault="00B80A11" w:rsidP="00E30404">
            <w:pPr>
              <w:ind w:firstLine="0"/>
              <w:jc w:val="center"/>
              <w:rPr>
                <w:szCs w:val="28"/>
                <w:lang w:val="en-US"/>
              </w:rPr>
            </w:pPr>
            <w:r w:rsidRPr="00BB12B2">
              <w:rPr>
                <w:szCs w:val="28"/>
              </w:rPr>
              <w:t>1</w:t>
            </w:r>
            <w:r w:rsidRPr="00BB12B2">
              <w:rPr>
                <w:szCs w:val="28"/>
                <w:lang w:val="en-US"/>
              </w:rPr>
              <w:t>00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B80A11" w:rsidRPr="00BB12B2" w:rsidTr="00B80A11">
        <w:tc>
          <w:tcPr>
            <w:tcW w:w="516" w:type="pct"/>
          </w:tcPr>
          <w:p w:rsidR="00B80A11" w:rsidRPr="00B80A11" w:rsidRDefault="00B80A11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  <w:r>
              <w:rPr>
                <w:szCs w:val="28"/>
                <w:vertAlign w:val="subscript"/>
              </w:rPr>
              <w:t>з</w:t>
            </w:r>
            <w:r>
              <w:rPr>
                <w:szCs w:val="28"/>
                <w:lang w:val="en-US"/>
              </w:rPr>
              <w:t>(ω)</w:t>
            </w:r>
          </w:p>
        </w:tc>
        <w:tc>
          <w:tcPr>
            <w:tcW w:w="339" w:type="pct"/>
          </w:tcPr>
          <w:p w:rsidR="00B80A11" w:rsidRPr="00B80A11" w:rsidRDefault="000C48A4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507" w:type="pct"/>
          </w:tcPr>
          <w:p w:rsidR="00B80A11" w:rsidRPr="00B80A11" w:rsidRDefault="000C48A4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1.968</w:t>
            </w:r>
          </w:p>
        </w:tc>
        <w:tc>
          <w:tcPr>
            <w:tcW w:w="423" w:type="pct"/>
          </w:tcPr>
          <w:p w:rsidR="00B80A11" w:rsidRPr="00B80A11" w:rsidRDefault="000C48A4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1.2</w:t>
            </w:r>
          </w:p>
        </w:tc>
        <w:tc>
          <w:tcPr>
            <w:tcW w:w="480" w:type="pct"/>
          </w:tcPr>
          <w:p w:rsidR="00B80A11" w:rsidRPr="00B80A11" w:rsidRDefault="000C48A4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-1.2</w:t>
            </w:r>
          </w:p>
        </w:tc>
        <w:tc>
          <w:tcPr>
            <w:tcW w:w="480" w:type="pct"/>
          </w:tcPr>
          <w:p w:rsidR="00B80A11" w:rsidRPr="00776B56" w:rsidRDefault="00B80A11" w:rsidP="000C48A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0C48A4">
              <w:rPr>
                <w:szCs w:val="28"/>
                <w:lang w:val="en-US"/>
              </w:rPr>
              <w:t>10.8</w:t>
            </w:r>
          </w:p>
        </w:tc>
        <w:tc>
          <w:tcPr>
            <w:tcW w:w="564" w:type="pct"/>
          </w:tcPr>
          <w:p w:rsidR="00B80A11" w:rsidRPr="00D800B9" w:rsidRDefault="00B80A11" w:rsidP="000C48A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0C48A4">
              <w:rPr>
                <w:szCs w:val="28"/>
                <w:lang w:val="en-US"/>
              </w:rPr>
              <w:t>26.</w:t>
            </w: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480" w:type="pct"/>
          </w:tcPr>
          <w:p w:rsidR="00B80A11" w:rsidRPr="00D800B9" w:rsidRDefault="00B80A11" w:rsidP="000C48A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0C48A4">
              <w:rPr>
                <w:szCs w:val="28"/>
                <w:lang w:val="en-US"/>
              </w:rPr>
              <w:t>78</w:t>
            </w:r>
          </w:p>
        </w:tc>
        <w:tc>
          <w:tcPr>
            <w:tcW w:w="564" w:type="pct"/>
          </w:tcPr>
          <w:p w:rsidR="00B80A11" w:rsidRPr="00D800B9" w:rsidRDefault="00B80A11" w:rsidP="00EF7C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EF7C85">
              <w:rPr>
                <w:szCs w:val="28"/>
                <w:lang w:val="en-US"/>
              </w:rPr>
              <w:t>1278</w:t>
            </w:r>
          </w:p>
        </w:tc>
        <w:tc>
          <w:tcPr>
            <w:tcW w:w="648" w:type="pct"/>
          </w:tcPr>
          <w:p w:rsidR="00B80A11" w:rsidRPr="00D800B9" w:rsidRDefault="00B80A11" w:rsidP="00EF7C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EF7C85">
              <w:rPr>
                <w:szCs w:val="28"/>
                <w:lang w:val="en-US"/>
              </w:rPr>
              <w:t>7998</w:t>
            </w:r>
          </w:p>
        </w:tc>
      </w:tr>
      <w:tr w:rsidR="00B80A11" w:rsidRPr="00BB12B2" w:rsidTr="00B80A11">
        <w:tc>
          <w:tcPr>
            <w:tcW w:w="516" w:type="pct"/>
          </w:tcPr>
          <w:p w:rsidR="00B80A11" w:rsidRDefault="00B80A11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  <w:vertAlign w:val="subscript"/>
              </w:rPr>
              <w:t>з</w:t>
            </w:r>
            <w:r>
              <w:rPr>
                <w:szCs w:val="28"/>
                <w:lang w:val="en-US"/>
              </w:rPr>
              <w:t>(ω)</w:t>
            </w:r>
          </w:p>
        </w:tc>
        <w:tc>
          <w:tcPr>
            <w:tcW w:w="339" w:type="pct"/>
          </w:tcPr>
          <w:p w:rsidR="00B80A11" w:rsidRDefault="00B80A11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507" w:type="pct"/>
          </w:tcPr>
          <w:p w:rsidR="00B80A11" w:rsidRDefault="000C48A4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0.359</w:t>
            </w:r>
          </w:p>
        </w:tc>
        <w:tc>
          <w:tcPr>
            <w:tcW w:w="423" w:type="pct"/>
          </w:tcPr>
          <w:p w:rsidR="00B80A11" w:rsidRDefault="000C48A4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1.704</w:t>
            </w:r>
          </w:p>
        </w:tc>
        <w:tc>
          <w:tcPr>
            <w:tcW w:w="480" w:type="pct"/>
          </w:tcPr>
          <w:p w:rsidR="00B80A11" w:rsidRDefault="000C48A4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2.832</w:t>
            </w:r>
          </w:p>
        </w:tc>
        <w:tc>
          <w:tcPr>
            <w:tcW w:w="480" w:type="pct"/>
          </w:tcPr>
          <w:p w:rsidR="00B80A11" w:rsidRDefault="000C48A4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1.056</w:t>
            </w:r>
          </w:p>
        </w:tc>
        <w:tc>
          <w:tcPr>
            <w:tcW w:w="564" w:type="pct"/>
          </w:tcPr>
          <w:p w:rsidR="00B80A11" w:rsidRDefault="000C48A4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-9.936</w:t>
            </w:r>
          </w:p>
        </w:tc>
        <w:tc>
          <w:tcPr>
            <w:tcW w:w="480" w:type="pct"/>
          </w:tcPr>
          <w:p w:rsidR="00B80A11" w:rsidRDefault="00B80A11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0C48A4">
              <w:rPr>
                <w:szCs w:val="28"/>
                <w:lang w:val="en-US"/>
              </w:rPr>
              <w:t>78</w:t>
            </w:r>
          </w:p>
        </w:tc>
        <w:tc>
          <w:tcPr>
            <w:tcW w:w="564" w:type="pct"/>
          </w:tcPr>
          <w:p w:rsidR="00B80A11" w:rsidRDefault="00EF7C85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-6072</w:t>
            </w:r>
          </w:p>
        </w:tc>
        <w:tc>
          <w:tcPr>
            <w:tcW w:w="648" w:type="pct"/>
          </w:tcPr>
          <w:p w:rsidR="00B80A11" w:rsidRDefault="00EF7C85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-95820</w:t>
            </w:r>
          </w:p>
        </w:tc>
      </w:tr>
    </w:tbl>
    <w:p w:rsidR="000C48A4" w:rsidRDefault="000C48A4" w:rsidP="00B80A11">
      <w:pPr>
        <w:rPr>
          <w:szCs w:val="28"/>
          <w:lang w:val="en-US"/>
        </w:rPr>
      </w:pPr>
    </w:p>
    <w:p w:rsidR="00EF7C85" w:rsidRDefault="00730E3A" w:rsidP="00B80A11">
      <w:pPr>
        <w:rPr>
          <w:szCs w:val="28"/>
        </w:rPr>
      </w:pPr>
      <w:r w:rsidRPr="00154523">
        <w:rPr>
          <w:szCs w:val="28"/>
        </w:rPr>
        <w:t xml:space="preserve">Вектор Михайлова повернулся вокруг начала координат в положительном направлении и ушёл в бесконечность в </w:t>
      </w:r>
      <w:r>
        <w:rPr>
          <w:szCs w:val="28"/>
        </w:rPr>
        <w:t>третье</w:t>
      </w:r>
      <w:r w:rsidRPr="00154523">
        <w:rPr>
          <w:szCs w:val="28"/>
        </w:rPr>
        <w:t>м квадранте, что соответствует порядку характеристического уравнения, а это значит, что</w:t>
      </w:r>
      <w:r>
        <w:rPr>
          <w:szCs w:val="28"/>
        </w:rPr>
        <w:t>,</w:t>
      </w:r>
      <w:r w:rsidRPr="00154523">
        <w:rPr>
          <w:szCs w:val="28"/>
        </w:rPr>
        <w:t xml:space="preserve"> согласно критерию Михайл</w:t>
      </w:r>
      <w:r>
        <w:rPr>
          <w:szCs w:val="28"/>
        </w:rPr>
        <w:t>ова, система является устойчивой.</w:t>
      </w:r>
    </w:p>
    <w:p w:rsidR="00730E3A" w:rsidRPr="00154523" w:rsidRDefault="00EF7C85" w:rsidP="00EF7C85">
      <w:pPr>
        <w:outlineLvl w:val="2"/>
      </w:pPr>
      <w:r>
        <w:rPr>
          <w:szCs w:val="28"/>
        </w:rPr>
        <w:br w:type="page"/>
      </w:r>
      <w:bookmarkStart w:id="12" w:name="_Toc263024432"/>
      <w:r w:rsidR="00730E3A" w:rsidRPr="00154523">
        <w:lastRenderedPageBreak/>
        <w:t>1.3.2 Критерий Гурвица.</w:t>
      </w:r>
      <w:bookmarkEnd w:id="12"/>
    </w:p>
    <w:p w:rsidR="00730E3A" w:rsidRPr="00F1309C" w:rsidRDefault="00730E3A" w:rsidP="00C21B8A">
      <w:pPr>
        <w:rPr>
          <w:szCs w:val="28"/>
        </w:rPr>
      </w:pPr>
      <w:r w:rsidRPr="00154523">
        <w:rPr>
          <w:szCs w:val="28"/>
        </w:rPr>
        <w:t>Характеристическое уравнение передаточной функции замкнутой системы:</w:t>
      </w:r>
    </w:p>
    <w:p w:rsidR="00EF7C85" w:rsidRPr="00F1309C" w:rsidRDefault="00EF7C85" w:rsidP="00C21B8A">
      <w:pPr>
        <w:rPr>
          <w:szCs w:val="28"/>
        </w:rPr>
      </w:pPr>
    </w:p>
    <w:p w:rsidR="00EF7C85" w:rsidRPr="00F1309C" w:rsidRDefault="00EF7C85" w:rsidP="00C21B8A">
      <w:pPr>
        <w:rPr>
          <w:szCs w:val="28"/>
        </w:rPr>
      </w:pPr>
      <w:r w:rsidRPr="00EF7C85">
        <w:rPr>
          <w:position w:val="-12"/>
          <w:szCs w:val="28"/>
          <w:lang w:val="en-US"/>
        </w:rPr>
        <w:object w:dxaOrig="4860" w:dyaOrig="440">
          <v:shape id="_x0000_i1067" type="#_x0000_t75" style="width:243pt;height:21.75pt" o:ole="">
            <v:imagedata r:id="rId73" o:title=""/>
          </v:shape>
          <o:OLEObject Type="Embed" ProgID="Equation.3" ShapeID="_x0000_i1067" DrawAspect="Content" ObjectID="_1469607654" r:id="rId74"/>
        </w:object>
      </w:r>
      <w:r w:rsidRPr="00F1309C">
        <w:rPr>
          <w:szCs w:val="28"/>
        </w:rPr>
        <w:t>.</w:t>
      </w: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Коэффициенты характеристического уравнения для определителя Гурвица нумеруем соответственно</w:t>
      </w:r>
      <w:r>
        <w:rPr>
          <w:szCs w:val="28"/>
        </w:rPr>
        <w:t xml:space="preserve"> показателям</w:t>
      </w:r>
      <w:r w:rsidRPr="00154523">
        <w:rPr>
          <w:szCs w:val="28"/>
        </w:rPr>
        <w:t xml:space="preserve"> степен</w:t>
      </w:r>
      <w:r>
        <w:rPr>
          <w:szCs w:val="28"/>
        </w:rPr>
        <w:t>и</w:t>
      </w:r>
      <w:r w:rsidRPr="00154523">
        <w:rPr>
          <w:szCs w:val="28"/>
        </w:rPr>
        <w:t xml:space="preserve"> переменной при них:</w:t>
      </w:r>
    </w:p>
    <w:p w:rsidR="00730E3A" w:rsidRPr="003806E0" w:rsidRDefault="00730E3A" w:rsidP="00C21B8A">
      <w:pPr>
        <w:rPr>
          <w:szCs w:val="28"/>
          <w:lang w:val="en-US"/>
        </w:rPr>
      </w:pPr>
      <w:r w:rsidRPr="00154523">
        <w:rPr>
          <w:szCs w:val="28"/>
          <w:lang w:val="en-US"/>
        </w:rPr>
        <w:t>a</w:t>
      </w:r>
      <w:r w:rsidRPr="003806E0">
        <w:rPr>
          <w:szCs w:val="28"/>
          <w:vertAlign w:val="subscript"/>
          <w:lang w:val="en-US"/>
        </w:rPr>
        <w:t>0</w:t>
      </w:r>
      <w:r w:rsidRPr="003806E0">
        <w:rPr>
          <w:szCs w:val="28"/>
          <w:lang w:val="en-US"/>
        </w:rPr>
        <w:t>=</w:t>
      </w:r>
      <w:r w:rsidR="00EF7C85">
        <w:rPr>
          <w:szCs w:val="28"/>
          <w:lang w:val="en-US"/>
        </w:rPr>
        <w:t>2</w:t>
      </w:r>
      <w:r w:rsidRPr="003806E0">
        <w:rPr>
          <w:szCs w:val="28"/>
          <w:lang w:val="en-US"/>
        </w:rPr>
        <w:t xml:space="preserve">; </w:t>
      </w:r>
      <w:r w:rsidRPr="00154523">
        <w:rPr>
          <w:szCs w:val="28"/>
          <w:lang w:val="en-US"/>
        </w:rPr>
        <w:t>a</w:t>
      </w:r>
      <w:r w:rsidRPr="003806E0">
        <w:rPr>
          <w:szCs w:val="28"/>
          <w:vertAlign w:val="subscript"/>
          <w:lang w:val="en-US"/>
        </w:rPr>
        <w:t>1</w:t>
      </w:r>
      <w:r w:rsidRPr="003806E0">
        <w:rPr>
          <w:szCs w:val="28"/>
          <w:lang w:val="en-US"/>
        </w:rPr>
        <w:t>=</w:t>
      </w:r>
      <w:r>
        <w:rPr>
          <w:szCs w:val="28"/>
        </w:rPr>
        <w:t>0,1</w:t>
      </w:r>
      <w:r w:rsidR="00EF7C85">
        <w:rPr>
          <w:szCs w:val="28"/>
          <w:lang w:val="en-US"/>
        </w:rPr>
        <w:t>8</w:t>
      </w:r>
      <w:r w:rsidRPr="003806E0">
        <w:rPr>
          <w:szCs w:val="28"/>
          <w:lang w:val="en-US"/>
        </w:rPr>
        <w:t xml:space="preserve">; </w:t>
      </w:r>
      <w:r w:rsidRPr="00154523">
        <w:rPr>
          <w:szCs w:val="28"/>
          <w:lang w:val="en-US"/>
        </w:rPr>
        <w:t>a</w:t>
      </w:r>
      <w:r w:rsidRPr="003806E0">
        <w:rPr>
          <w:szCs w:val="28"/>
          <w:vertAlign w:val="subscript"/>
          <w:lang w:val="en-US"/>
        </w:rPr>
        <w:t>2</w:t>
      </w:r>
      <w:r w:rsidRPr="003806E0">
        <w:rPr>
          <w:szCs w:val="28"/>
          <w:lang w:val="en-US"/>
        </w:rPr>
        <w:t>=</w:t>
      </w:r>
      <w:r>
        <w:rPr>
          <w:szCs w:val="28"/>
        </w:rPr>
        <w:t>0,00</w:t>
      </w:r>
      <w:r w:rsidR="00EF7C85">
        <w:rPr>
          <w:szCs w:val="28"/>
          <w:lang w:val="en-US"/>
        </w:rPr>
        <w:t>8</w:t>
      </w:r>
      <w:r w:rsidRPr="003806E0">
        <w:rPr>
          <w:szCs w:val="28"/>
          <w:lang w:val="en-US"/>
        </w:rPr>
        <w:t xml:space="preserve">; </w:t>
      </w:r>
      <w:r w:rsidRPr="00154523">
        <w:rPr>
          <w:szCs w:val="28"/>
          <w:lang w:val="en-US"/>
        </w:rPr>
        <w:t>a</w:t>
      </w:r>
      <w:r w:rsidRPr="003806E0">
        <w:rPr>
          <w:szCs w:val="28"/>
          <w:vertAlign w:val="subscript"/>
          <w:lang w:val="en-US"/>
        </w:rPr>
        <w:t>3</w:t>
      </w:r>
      <w:r w:rsidRPr="003806E0">
        <w:rPr>
          <w:szCs w:val="28"/>
          <w:lang w:val="en-US"/>
        </w:rPr>
        <w:t>=</w:t>
      </w:r>
      <w:r>
        <w:rPr>
          <w:szCs w:val="28"/>
        </w:rPr>
        <w:t>0,0000</w:t>
      </w:r>
      <w:r w:rsidR="00EF7C85">
        <w:rPr>
          <w:szCs w:val="28"/>
          <w:lang w:val="en-US"/>
        </w:rPr>
        <w:t>96</w:t>
      </w:r>
      <w:r w:rsidRPr="003806E0">
        <w:rPr>
          <w:szCs w:val="28"/>
          <w:lang w:val="en-US"/>
        </w:rPr>
        <w:t xml:space="preserve">; </w:t>
      </w:r>
    </w:p>
    <w:p w:rsidR="00730E3A" w:rsidRPr="003806E0" w:rsidRDefault="00730E3A" w:rsidP="00C21B8A">
      <w:pPr>
        <w:rPr>
          <w:szCs w:val="28"/>
          <w:lang w:val="en-US"/>
        </w:rPr>
      </w:pPr>
      <w:r w:rsidRPr="00154523">
        <w:rPr>
          <w:szCs w:val="28"/>
        </w:rPr>
        <w:t>Определитель</w:t>
      </w:r>
      <w:r w:rsidRPr="003806E0">
        <w:rPr>
          <w:szCs w:val="28"/>
          <w:lang w:val="en-US"/>
        </w:rPr>
        <w:t xml:space="preserve"> </w:t>
      </w:r>
      <w:r w:rsidRPr="00154523">
        <w:rPr>
          <w:szCs w:val="28"/>
        </w:rPr>
        <w:t>Гурвица</w:t>
      </w:r>
      <w:r w:rsidRPr="003806E0">
        <w:rPr>
          <w:szCs w:val="28"/>
          <w:lang w:val="en-US"/>
        </w:rPr>
        <w:t>:</w:t>
      </w:r>
    </w:p>
    <w:p w:rsidR="00730E3A" w:rsidRPr="00154523" w:rsidRDefault="00552C11" w:rsidP="00313EF2">
      <w:pPr>
        <w:rPr>
          <w:szCs w:val="28"/>
        </w:rPr>
      </w:pPr>
      <w:r>
        <w:rPr>
          <w:noProof/>
          <w:szCs w:val="28"/>
        </w:rPr>
        <w:pict>
          <v:shape id="Рисунок 265" o:spid="_x0000_i1068" type="#_x0000_t75" style="width:76.5pt;height:45pt;visibility:visible">
            <v:imagedata r:id="rId75" o:title=""/>
          </v:shape>
        </w:pict>
      </w: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Подставляя полученные значения</w:t>
      </w:r>
      <w:r>
        <w:rPr>
          <w:szCs w:val="28"/>
        </w:rPr>
        <w:t>, вычисляем его:</w:t>
      </w:r>
    </w:p>
    <w:p w:rsidR="00730E3A" w:rsidRPr="00154523" w:rsidRDefault="00552C11" w:rsidP="00C21B8A">
      <w:pPr>
        <w:rPr>
          <w:szCs w:val="28"/>
        </w:rPr>
      </w:pPr>
      <w:r>
        <w:rPr>
          <w:noProof/>
          <w:position w:val="-14"/>
          <w:szCs w:val="28"/>
        </w:rPr>
        <w:pict>
          <v:shape id="Рисунок 356" o:spid="_x0000_i1069" type="#_x0000_t75" style="width:69pt;height:12.75pt;visibility:visible">
            <v:imagedata r:id="rId76" o:title="IMG0366_298372332"/>
          </v:shape>
        </w:pict>
      </w: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Главный определитель Гурвица положителен. Аналогично исследуем все оставшиеся миноры.</w:t>
      </w:r>
    </w:p>
    <w:p w:rsidR="00730E3A" w:rsidRDefault="00552C11" w:rsidP="00C21B8A">
      <w:pPr>
        <w:rPr>
          <w:szCs w:val="28"/>
        </w:rPr>
      </w:pPr>
      <w:r>
        <w:rPr>
          <w:noProof/>
          <w:szCs w:val="28"/>
        </w:rPr>
        <w:pict>
          <v:shape id="Рисунок 273" o:spid="_x0000_i1070" type="#_x0000_t75" style="width:65.25pt;height:29.25pt;visibility:visible">
            <v:imagedata r:id="rId77" o:title=""/>
          </v:shape>
        </w:pict>
      </w:r>
      <w:r w:rsidR="00730E3A">
        <w:rPr>
          <w:szCs w:val="28"/>
        </w:rPr>
        <w:tab/>
      </w:r>
      <w:r w:rsidR="00730E3A">
        <w:rPr>
          <w:szCs w:val="28"/>
        </w:rPr>
        <w:tab/>
      </w:r>
      <w:r>
        <w:rPr>
          <w:noProof/>
          <w:szCs w:val="28"/>
        </w:rPr>
        <w:pict>
          <v:shape id="Рисунок 358" o:spid="_x0000_i1071" type="#_x0000_t75" style="width:73.5pt;height:12.75pt;visibility:visible">
            <v:imagedata r:id="rId78" o:title="IMG0367_298372332"/>
          </v:shape>
        </w:pict>
      </w:r>
    </w:p>
    <w:p w:rsidR="00730E3A" w:rsidRPr="00154523" w:rsidRDefault="00552C11" w:rsidP="00C21B8A">
      <w:pPr>
        <w:rPr>
          <w:szCs w:val="28"/>
        </w:rPr>
      </w:pPr>
      <w:r>
        <w:rPr>
          <w:noProof/>
          <w:szCs w:val="28"/>
        </w:rPr>
        <w:pict>
          <v:shape id="Рисунок 275" o:spid="_x0000_i1072" type="#_x0000_t75" style="width:45pt;height:12.75pt;visibility:visible">
            <v:imagedata r:id="rId79" o:title=""/>
          </v:shape>
        </w:pict>
      </w:r>
      <w:r w:rsidR="00730E3A">
        <w:rPr>
          <w:szCs w:val="28"/>
        </w:rPr>
        <w:tab/>
      </w:r>
      <w:r w:rsidR="00730E3A">
        <w:rPr>
          <w:szCs w:val="28"/>
        </w:rPr>
        <w:tab/>
      </w:r>
      <w:r>
        <w:rPr>
          <w:noProof/>
          <w:szCs w:val="28"/>
        </w:rPr>
        <w:pict>
          <v:shape id="Рисунок 360" o:spid="_x0000_i1073" type="#_x0000_t75" style="width:60pt;height:12.75pt;visibility:visible">
            <v:imagedata r:id="rId80" o:title="IMG0368_298372332"/>
          </v:shape>
        </w:pict>
      </w:r>
    </w:p>
    <w:p w:rsidR="00730E3A" w:rsidRDefault="00730E3A" w:rsidP="00C21B8A">
      <w:pPr>
        <w:rPr>
          <w:szCs w:val="28"/>
        </w:rPr>
      </w:pPr>
      <w:r w:rsidRPr="00154523">
        <w:rPr>
          <w:szCs w:val="28"/>
        </w:rPr>
        <w:t>Учитывая положительность всех</w:t>
      </w:r>
      <w:r>
        <w:rPr>
          <w:szCs w:val="28"/>
        </w:rPr>
        <w:t xml:space="preserve"> диагональных</w:t>
      </w:r>
      <w:r w:rsidRPr="00154523">
        <w:rPr>
          <w:szCs w:val="28"/>
        </w:rPr>
        <w:t xml:space="preserve"> миноров, заключаем устойчивость системы.</w:t>
      </w:r>
    </w:p>
    <w:p w:rsidR="00730E3A" w:rsidRPr="00154523" w:rsidRDefault="00730E3A" w:rsidP="00EF7C85">
      <w:pPr>
        <w:pStyle w:val="3"/>
        <w:ind w:firstLine="709"/>
      </w:pPr>
      <w:r>
        <w:br w:type="page"/>
      </w:r>
      <w:bookmarkStart w:id="13" w:name="_Toc263024433"/>
      <w:r w:rsidRPr="00EE0CD5">
        <w:lastRenderedPageBreak/>
        <w:t>1.3.3 Критерий Рауса.</w:t>
      </w:r>
      <w:bookmarkEnd w:id="13"/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Характеристическое уравнение передаточной функции замкнутой системы:</w:t>
      </w:r>
    </w:p>
    <w:p w:rsidR="00730E3A" w:rsidRPr="00154523" w:rsidRDefault="00730E3A" w:rsidP="00C21B8A">
      <w:pPr>
        <w:rPr>
          <w:szCs w:val="28"/>
        </w:rPr>
      </w:pPr>
    </w:p>
    <w:p w:rsidR="00730E3A" w:rsidRPr="00F1309C" w:rsidRDefault="00EF7C85" w:rsidP="00C21B8A">
      <w:pPr>
        <w:rPr>
          <w:szCs w:val="28"/>
        </w:rPr>
      </w:pPr>
      <w:r w:rsidRPr="00EF7C85">
        <w:rPr>
          <w:position w:val="-12"/>
          <w:szCs w:val="28"/>
          <w:lang w:val="en-US"/>
        </w:rPr>
        <w:object w:dxaOrig="4860" w:dyaOrig="440">
          <v:shape id="_x0000_i1074" type="#_x0000_t75" style="width:243pt;height:21.75pt" o:ole="">
            <v:imagedata r:id="rId73" o:title=""/>
          </v:shape>
          <o:OLEObject Type="Embed" ProgID="Equation.3" ShapeID="_x0000_i1074" DrawAspect="Content" ObjectID="_1469607655" r:id="rId81"/>
        </w:object>
      </w:r>
      <w:r w:rsidRPr="00F1309C">
        <w:rPr>
          <w:szCs w:val="28"/>
        </w:rPr>
        <w:t>.</w:t>
      </w: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Коэффициенты характеристического уравнения для таблицы Рауса нумеруем соответственно</w:t>
      </w:r>
      <w:r>
        <w:rPr>
          <w:szCs w:val="28"/>
        </w:rPr>
        <w:t xml:space="preserve"> показателю</w:t>
      </w:r>
      <w:r w:rsidRPr="00154523">
        <w:rPr>
          <w:szCs w:val="28"/>
        </w:rPr>
        <w:t xml:space="preserve"> степен</w:t>
      </w:r>
      <w:r>
        <w:rPr>
          <w:szCs w:val="28"/>
        </w:rPr>
        <w:t>и</w:t>
      </w:r>
      <w:r w:rsidRPr="00154523">
        <w:rPr>
          <w:szCs w:val="28"/>
        </w:rPr>
        <w:t xml:space="preserve"> переменной при них:</w:t>
      </w:r>
    </w:p>
    <w:p w:rsidR="00730E3A" w:rsidRPr="00154523" w:rsidRDefault="00730E3A" w:rsidP="00C21B8A">
      <w:pPr>
        <w:rPr>
          <w:szCs w:val="28"/>
        </w:rPr>
      </w:pPr>
    </w:p>
    <w:p w:rsidR="00730E3A" w:rsidRPr="00EF7C85" w:rsidRDefault="00730E3A" w:rsidP="00C21B8A">
      <w:pPr>
        <w:rPr>
          <w:szCs w:val="28"/>
          <w:lang w:val="en-US"/>
        </w:rPr>
      </w:pPr>
      <w:r w:rsidRPr="00154523">
        <w:rPr>
          <w:szCs w:val="28"/>
          <w:lang w:val="en-US"/>
        </w:rPr>
        <w:t>a</w:t>
      </w:r>
      <w:r w:rsidRPr="00EF7C85">
        <w:rPr>
          <w:szCs w:val="28"/>
          <w:vertAlign w:val="subscript"/>
          <w:lang w:val="en-US"/>
        </w:rPr>
        <w:t>0</w:t>
      </w:r>
      <w:r w:rsidRPr="00EF7C85">
        <w:rPr>
          <w:szCs w:val="28"/>
          <w:lang w:val="en-US"/>
        </w:rPr>
        <w:t>=</w:t>
      </w:r>
      <w:r w:rsidR="00EF7C85">
        <w:rPr>
          <w:szCs w:val="28"/>
          <w:lang w:val="en-US"/>
        </w:rPr>
        <w:t>2</w:t>
      </w:r>
      <w:r w:rsidRPr="00EF7C85">
        <w:rPr>
          <w:szCs w:val="28"/>
          <w:lang w:val="en-US"/>
        </w:rPr>
        <w:t xml:space="preserve">; </w:t>
      </w:r>
      <w:r w:rsidRPr="00154523">
        <w:rPr>
          <w:szCs w:val="28"/>
          <w:lang w:val="en-US"/>
        </w:rPr>
        <w:t>a</w:t>
      </w:r>
      <w:r w:rsidRPr="00EF7C85">
        <w:rPr>
          <w:szCs w:val="28"/>
          <w:vertAlign w:val="subscript"/>
          <w:lang w:val="en-US"/>
        </w:rPr>
        <w:t>1</w:t>
      </w:r>
      <w:r w:rsidRPr="00EF7C85">
        <w:rPr>
          <w:szCs w:val="28"/>
          <w:lang w:val="en-US"/>
        </w:rPr>
        <w:t>=0,1</w:t>
      </w:r>
      <w:r w:rsidR="00EF7C85">
        <w:rPr>
          <w:szCs w:val="28"/>
          <w:lang w:val="en-US"/>
        </w:rPr>
        <w:t>8</w:t>
      </w:r>
      <w:r w:rsidRPr="00EF7C85">
        <w:rPr>
          <w:szCs w:val="28"/>
          <w:lang w:val="en-US"/>
        </w:rPr>
        <w:t xml:space="preserve">; </w:t>
      </w:r>
      <w:r w:rsidRPr="00154523">
        <w:rPr>
          <w:szCs w:val="28"/>
          <w:lang w:val="en-US"/>
        </w:rPr>
        <w:t>a</w:t>
      </w:r>
      <w:r w:rsidRPr="00EF7C85">
        <w:rPr>
          <w:szCs w:val="28"/>
          <w:vertAlign w:val="subscript"/>
          <w:lang w:val="en-US"/>
        </w:rPr>
        <w:t>2</w:t>
      </w:r>
      <w:r w:rsidRPr="00EF7C85">
        <w:rPr>
          <w:szCs w:val="28"/>
          <w:lang w:val="en-US"/>
        </w:rPr>
        <w:t>=0,00</w:t>
      </w:r>
      <w:r w:rsidR="00EF7C85">
        <w:rPr>
          <w:szCs w:val="28"/>
          <w:lang w:val="en-US"/>
        </w:rPr>
        <w:t>8</w:t>
      </w:r>
      <w:r w:rsidRPr="00EF7C85">
        <w:rPr>
          <w:szCs w:val="28"/>
          <w:lang w:val="en-US"/>
        </w:rPr>
        <w:t xml:space="preserve">; </w:t>
      </w:r>
      <w:r w:rsidRPr="00154523">
        <w:rPr>
          <w:szCs w:val="28"/>
          <w:lang w:val="en-US"/>
        </w:rPr>
        <w:t>a</w:t>
      </w:r>
      <w:r w:rsidRPr="00EF7C85">
        <w:rPr>
          <w:szCs w:val="28"/>
          <w:vertAlign w:val="subscript"/>
          <w:lang w:val="en-US"/>
        </w:rPr>
        <w:t>3</w:t>
      </w:r>
      <w:r w:rsidRPr="00EF7C85">
        <w:rPr>
          <w:szCs w:val="28"/>
          <w:lang w:val="en-US"/>
        </w:rPr>
        <w:t>=0,0000</w:t>
      </w:r>
      <w:r w:rsidR="00EF7C85">
        <w:rPr>
          <w:szCs w:val="28"/>
          <w:lang w:val="en-US"/>
        </w:rPr>
        <w:t>96</w:t>
      </w:r>
      <w:r w:rsidRPr="00EF7C85">
        <w:rPr>
          <w:szCs w:val="28"/>
          <w:lang w:val="en-US"/>
        </w:rPr>
        <w:t>;</w:t>
      </w:r>
    </w:p>
    <w:p w:rsidR="00730E3A" w:rsidRPr="00EF7C85" w:rsidRDefault="00730E3A" w:rsidP="00C21B8A">
      <w:pPr>
        <w:rPr>
          <w:szCs w:val="28"/>
          <w:lang w:val="en-US"/>
        </w:rPr>
      </w:pPr>
    </w:p>
    <w:p w:rsidR="00730E3A" w:rsidRPr="00EF7C85" w:rsidRDefault="00730E3A" w:rsidP="001C6A68">
      <w:pPr>
        <w:rPr>
          <w:szCs w:val="28"/>
          <w:lang w:val="en-US"/>
        </w:rPr>
      </w:pPr>
      <w:r w:rsidRPr="00154523">
        <w:rPr>
          <w:szCs w:val="28"/>
        </w:rPr>
        <w:t>Таблица</w:t>
      </w:r>
      <w:r w:rsidRPr="00EF7C85">
        <w:rPr>
          <w:szCs w:val="28"/>
          <w:lang w:val="en-US"/>
        </w:rPr>
        <w:t xml:space="preserve"> 1.3.1</w:t>
      </w:r>
      <w:r w:rsidR="00EF7C85">
        <w:rPr>
          <w:szCs w:val="28"/>
          <w:lang w:val="en-US"/>
        </w:rPr>
        <w:t> —</w:t>
      </w:r>
      <w:r w:rsidRPr="00EF7C85">
        <w:rPr>
          <w:szCs w:val="28"/>
          <w:lang w:val="en-US"/>
        </w:rPr>
        <w:t xml:space="preserve"> </w:t>
      </w:r>
      <w:r w:rsidR="00EF7C85">
        <w:rPr>
          <w:szCs w:val="28"/>
        </w:rPr>
        <w:t>Таблица</w:t>
      </w:r>
      <w:r w:rsidRPr="00EF7C85">
        <w:rPr>
          <w:szCs w:val="28"/>
          <w:lang w:val="en-US"/>
        </w:rPr>
        <w:t xml:space="preserve"> </w:t>
      </w:r>
      <w:r w:rsidRPr="00154523">
        <w:rPr>
          <w:szCs w:val="28"/>
        </w:rPr>
        <w:t>Рауса</w:t>
      </w:r>
      <w:r w:rsidRPr="00EF7C85">
        <w:rPr>
          <w:szCs w:val="28"/>
          <w:lang w:val="en-US"/>
        </w:rPr>
        <w:t>.</w:t>
      </w:r>
    </w:p>
    <w:p w:rsidR="00730E3A" w:rsidRDefault="00EF7C85" w:rsidP="00C21B8A">
      <w:pPr>
        <w:rPr>
          <w:szCs w:val="28"/>
        </w:rPr>
      </w:pPr>
      <w:r>
        <w:rPr>
          <w:szCs w:val="28"/>
        </w:rPr>
        <w:object w:dxaOrig="5139" w:dyaOrig="1848">
          <v:shape id="_x0000_i1075" type="#_x0000_t75" style="width:257.25pt;height:92.25pt" o:ole="">
            <v:imagedata r:id="rId82" o:title=""/>
          </v:shape>
          <o:OLEObject Type="Embed" ProgID="Excel.Sheet.8" ShapeID="_x0000_i1075" DrawAspect="Content" ObjectID="_1469607656" r:id="rId83"/>
        </w:object>
      </w:r>
    </w:p>
    <w:p w:rsidR="00EF7C85" w:rsidRPr="00154523" w:rsidRDefault="00EF7C85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Так как все коэффициенты первого столбца таблицы Рауса положительны, можно сделать вывод об устойчивости замкнутой системы.</w:t>
      </w:r>
    </w:p>
    <w:p w:rsidR="00730E3A" w:rsidRPr="00154523" w:rsidRDefault="00730E3A" w:rsidP="00EF7C85">
      <w:pPr>
        <w:pStyle w:val="3"/>
        <w:ind w:firstLine="709"/>
      </w:pPr>
      <w:r w:rsidRPr="00154523">
        <w:br w:type="page"/>
      </w:r>
      <w:bookmarkStart w:id="14" w:name="_Toc263024434"/>
      <w:r w:rsidRPr="00154523">
        <w:lastRenderedPageBreak/>
        <w:t>1.3.4 Критерий Найквиста.</w:t>
      </w:r>
      <w:bookmarkEnd w:id="14"/>
      <w:r w:rsidRPr="00154523">
        <w:t xml:space="preserve"> </w:t>
      </w: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 xml:space="preserve">Здесь используется </w:t>
      </w:r>
      <w:r>
        <w:rPr>
          <w:szCs w:val="28"/>
        </w:rPr>
        <w:t>АФЧХ</w:t>
      </w:r>
      <w:r w:rsidRPr="00154523">
        <w:rPr>
          <w:szCs w:val="28"/>
        </w:rPr>
        <w:t xml:space="preserve"> разомкнутой системы:</w:t>
      </w:r>
    </w:p>
    <w:p w:rsidR="00730E3A" w:rsidRPr="00154523" w:rsidRDefault="00552C11" w:rsidP="00EF7C85">
      <w:pPr>
        <w:ind w:left="-426" w:firstLine="426"/>
        <w:jc w:val="center"/>
        <w:rPr>
          <w:szCs w:val="28"/>
        </w:rPr>
      </w:pPr>
      <w:r>
        <w:rPr>
          <w:noProof/>
          <w:szCs w:val="28"/>
        </w:rPr>
        <w:pict>
          <v:shape id="Рисунок 387" o:spid="_x0000_i1076" type="#_x0000_t75" style="width:468pt;height:306pt;visibility:visible">
            <v:imagedata r:id="rId48" o:title="IMG0048_298371942"/>
          </v:shape>
        </w:pict>
      </w:r>
    </w:p>
    <w:p w:rsidR="00730E3A" w:rsidRPr="001C6A68" w:rsidRDefault="00730E3A" w:rsidP="001C6A68">
      <w:pPr>
        <w:jc w:val="center"/>
        <w:rPr>
          <w:szCs w:val="28"/>
        </w:rPr>
      </w:pPr>
      <w:r>
        <w:rPr>
          <w:szCs w:val="28"/>
        </w:rPr>
        <w:t>Рисунок 1.3.4.1 — годограф Найквиста</w:t>
      </w: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При стремлении частоты в бесконечность, годограф приходит в начало координат</w:t>
      </w:r>
      <w:r>
        <w:rPr>
          <w:szCs w:val="28"/>
        </w:rPr>
        <w:t>, закручиваясь по часовой стрелке,</w:t>
      </w:r>
      <w:r w:rsidRPr="00154523">
        <w:rPr>
          <w:szCs w:val="28"/>
        </w:rPr>
        <w:t xml:space="preserve"> и не охватывает точку с координатами (</w:t>
      </w:r>
      <w:r>
        <w:rPr>
          <w:szCs w:val="28"/>
        </w:rPr>
        <w:t>–</w:t>
      </w:r>
      <w:r w:rsidRPr="00154523">
        <w:rPr>
          <w:szCs w:val="28"/>
        </w:rPr>
        <w:t xml:space="preserve">1 ; </w:t>
      </w:r>
      <w:r w:rsidRPr="00154523">
        <w:rPr>
          <w:szCs w:val="28"/>
          <w:lang w:val="en-US"/>
        </w:rPr>
        <w:t>j</w:t>
      </w:r>
      <w:r>
        <w:rPr>
          <w:szCs w:val="28"/>
        </w:rPr>
        <w:t>0), что свидетельствует об устойчивости как разомкнутой, так и замкнутой системы.</w:t>
      </w: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 xml:space="preserve">Все критерии оценки устойчивости показали, что система устойчива и в замкнутом, и в разомкнутом </w:t>
      </w:r>
      <w:r>
        <w:rPr>
          <w:szCs w:val="28"/>
        </w:rPr>
        <w:t>состоянии.</w:t>
      </w:r>
    </w:p>
    <w:p w:rsidR="00730E3A" w:rsidRPr="003806E0" w:rsidRDefault="00730E3A" w:rsidP="00987371">
      <w:pPr>
        <w:pStyle w:val="3"/>
        <w:ind w:firstLine="709"/>
        <w:rPr>
          <w:noProof/>
        </w:rPr>
      </w:pPr>
      <w:r w:rsidRPr="00154523">
        <w:rPr>
          <w:i/>
          <w:noProof/>
        </w:rPr>
        <w:br w:type="page"/>
      </w:r>
      <w:bookmarkStart w:id="15" w:name="_Toc263024435"/>
      <w:r>
        <w:rPr>
          <w:noProof/>
        </w:rPr>
        <w:lastRenderedPageBreak/>
        <w:t xml:space="preserve">1.3.5 </w:t>
      </w:r>
      <w:r w:rsidRPr="000F7619">
        <w:t>Построение</w:t>
      </w:r>
      <w:r w:rsidRPr="00154523">
        <w:t xml:space="preserve"> области устойчивости</w:t>
      </w:r>
      <w:r w:rsidR="00B377F7" w:rsidRPr="007312CE">
        <w:t xml:space="preserve"> </w:t>
      </w:r>
      <w:r w:rsidR="00B377F7">
        <w:t>САУ</w:t>
      </w:r>
      <w:r>
        <w:rPr>
          <w:noProof/>
        </w:rPr>
        <w:t>.</w:t>
      </w:r>
      <w:bookmarkEnd w:id="15"/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Характеристическое уравнение замкнутой системы с общим коэффициентом усиления, принятым переменным (</w:t>
      </w:r>
      <w:r w:rsidRPr="00154523">
        <w:rPr>
          <w:szCs w:val="28"/>
          <w:lang w:val="en-US"/>
        </w:rPr>
        <w:t>k</w:t>
      </w:r>
      <w:r w:rsidRPr="00154523">
        <w:rPr>
          <w:szCs w:val="28"/>
        </w:rPr>
        <w:t>), имеет вид:</w:t>
      </w:r>
    </w:p>
    <w:p w:rsidR="00730E3A" w:rsidRPr="00EF7C85" w:rsidRDefault="00BE042E" w:rsidP="00C21B8A">
      <w:pPr>
        <w:rPr>
          <w:position w:val="-10"/>
          <w:szCs w:val="28"/>
        </w:rPr>
      </w:pPr>
      <w:r w:rsidRPr="00EF7C85">
        <w:rPr>
          <w:position w:val="-12"/>
          <w:szCs w:val="28"/>
          <w:lang w:val="en-US"/>
        </w:rPr>
        <w:object w:dxaOrig="5520" w:dyaOrig="440">
          <v:shape id="_x0000_i1077" type="#_x0000_t75" style="width:276pt;height:21.75pt" o:ole="">
            <v:imagedata r:id="rId84" o:title=""/>
          </v:shape>
          <o:OLEObject Type="Embed" ProgID="Equation.3" ShapeID="_x0000_i1077" DrawAspect="Content" ObjectID="_1469607657" r:id="rId85"/>
        </w:object>
      </w:r>
    </w:p>
    <w:p w:rsidR="00730E3A" w:rsidRDefault="00730E3A" w:rsidP="00C21B8A">
      <w:pPr>
        <w:rPr>
          <w:szCs w:val="28"/>
        </w:rPr>
      </w:pPr>
      <w:r w:rsidRPr="00154523">
        <w:rPr>
          <w:szCs w:val="28"/>
        </w:rPr>
        <w:t xml:space="preserve">Выполним преобразование </w:t>
      </w:r>
      <w:r w:rsidR="00BE042E" w:rsidRPr="00EF7C85">
        <w:rPr>
          <w:position w:val="-12"/>
          <w:szCs w:val="28"/>
        </w:rPr>
        <w:object w:dxaOrig="2299" w:dyaOrig="360">
          <v:shape id="_x0000_i1078" type="#_x0000_t75" style="width:114.75pt;height:18pt" o:ole="">
            <v:imagedata r:id="rId86" o:title=""/>
          </v:shape>
          <o:OLEObject Type="Embed" ProgID="Equation.3" ShapeID="_x0000_i1078" DrawAspect="Content" ObjectID="_1469607658" r:id="rId87"/>
        </w:object>
      </w:r>
      <w:r w:rsidRPr="00154523">
        <w:rPr>
          <w:szCs w:val="28"/>
        </w:rPr>
        <w:t>:</w:t>
      </w:r>
    </w:p>
    <w:p w:rsidR="00BE042E" w:rsidRPr="00BE042E" w:rsidRDefault="00DC3937" w:rsidP="00C21B8A">
      <w:pPr>
        <w:rPr>
          <w:szCs w:val="28"/>
        </w:rPr>
      </w:pPr>
      <w:r w:rsidRPr="00BE042E">
        <w:rPr>
          <w:position w:val="-12"/>
          <w:szCs w:val="28"/>
        </w:rPr>
        <w:object w:dxaOrig="6700" w:dyaOrig="440">
          <v:shape id="_x0000_i1079" type="#_x0000_t75" style="width:335.25pt;height:21.75pt" o:ole="">
            <v:imagedata r:id="rId88" o:title=""/>
          </v:shape>
          <o:OLEObject Type="Embed" ProgID="Equation.3" ShapeID="_x0000_i1079" DrawAspect="Content" ObjectID="_1469607659" r:id="rId89"/>
        </w:object>
      </w:r>
    </w:p>
    <w:p w:rsidR="00730E3A" w:rsidRPr="0034383D" w:rsidRDefault="00730E3A" w:rsidP="00C21B8A">
      <w:pPr>
        <w:rPr>
          <w:szCs w:val="28"/>
        </w:rPr>
      </w:pPr>
      <w:r w:rsidRPr="00154523">
        <w:rPr>
          <w:szCs w:val="28"/>
          <w:lang w:val="en-US"/>
        </w:rPr>
        <w:t>D</w:t>
      </w:r>
      <w:r w:rsidRPr="00154523">
        <w:rPr>
          <w:szCs w:val="28"/>
        </w:rPr>
        <w:t xml:space="preserve">-разбиение </w:t>
      </w:r>
      <w:r>
        <w:rPr>
          <w:szCs w:val="28"/>
        </w:rPr>
        <w:t xml:space="preserve">в плоскости одного параметра </w:t>
      </w:r>
      <w:r w:rsidRPr="00154523">
        <w:rPr>
          <w:szCs w:val="28"/>
        </w:rPr>
        <w:t>выполняется исходя из условия равенства нулю действительной части характеристического уравнения (полюс на мнимой оси, что соответствует колебательной границе устойчивости системы)</w:t>
      </w:r>
      <w:r>
        <w:rPr>
          <w:szCs w:val="28"/>
        </w:rPr>
        <w:t xml:space="preserve">. Однако, для наглядности представления, график </w:t>
      </w:r>
      <w:r>
        <w:rPr>
          <w:szCs w:val="28"/>
          <w:lang w:val="en-US"/>
        </w:rPr>
        <w:t>D</w:t>
      </w:r>
      <w:r w:rsidRPr="008B0F0B">
        <w:rPr>
          <w:szCs w:val="28"/>
        </w:rPr>
        <w:t>-</w:t>
      </w:r>
      <w:r>
        <w:rPr>
          <w:szCs w:val="28"/>
        </w:rPr>
        <w:t xml:space="preserve">разбиения строится на комплексной плоскости. Также, для удобства и наглядности, при построении </w:t>
      </w:r>
      <w:r>
        <w:rPr>
          <w:szCs w:val="28"/>
          <w:lang w:val="en-US"/>
        </w:rPr>
        <w:t>D</w:t>
      </w:r>
      <w:r w:rsidRPr="0034383D">
        <w:rPr>
          <w:szCs w:val="28"/>
        </w:rPr>
        <w:t>-</w:t>
      </w:r>
      <w:r>
        <w:rPr>
          <w:szCs w:val="28"/>
        </w:rPr>
        <w:t>разбиения, учитывают как положительные, так и отрицательные значения частот.</w:t>
      </w:r>
    </w:p>
    <w:p w:rsidR="00730E3A" w:rsidRDefault="00730E3A" w:rsidP="00C21B8A">
      <w:pPr>
        <w:rPr>
          <w:szCs w:val="28"/>
        </w:rPr>
      </w:pPr>
      <w:r>
        <w:rPr>
          <w:szCs w:val="28"/>
        </w:rPr>
        <w:t xml:space="preserve">В данном случае, характеристическое уравнение решается относительно коэффициента усиления </w:t>
      </w:r>
      <w:r>
        <w:rPr>
          <w:szCs w:val="28"/>
          <w:lang w:val="en-US"/>
        </w:rPr>
        <w:t>k</w:t>
      </w:r>
      <w:r>
        <w:rPr>
          <w:szCs w:val="28"/>
        </w:rPr>
        <w:t>:</w:t>
      </w:r>
    </w:p>
    <w:p w:rsidR="00DC3937" w:rsidRDefault="00DC3937" w:rsidP="00C21B8A">
      <w:pPr>
        <w:rPr>
          <w:szCs w:val="28"/>
        </w:rPr>
      </w:pPr>
    </w:p>
    <w:p w:rsidR="00DC3937" w:rsidRDefault="00DC3937" w:rsidP="00C21B8A">
      <w:pPr>
        <w:rPr>
          <w:szCs w:val="28"/>
        </w:rPr>
      </w:pPr>
      <w:r w:rsidRPr="00DC3937">
        <w:rPr>
          <w:position w:val="-34"/>
          <w:szCs w:val="28"/>
        </w:rPr>
        <w:object w:dxaOrig="5340" w:dyaOrig="840">
          <v:shape id="_x0000_i1080" type="#_x0000_t75" style="width:267pt;height:42pt" o:ole="">
            <v:imagedata r:id="rId90" o:title=""/>
          </v:shape>
          <o:OLEObject Type="Embed" ProgID="Equation.3" ShapeID="_x0000_i1080" DrawAspect="Content" ObjectID="_1469607660" r:id="rId91"/>
        </w:object>
      </w:r>
    </w:p>
    <w:p w:rsidR="00730E3A" w:rsidRDefault="00730E3A" w:rsidP="00C21B8A">
      <w:pPr>
        <w:rPr>
          <w:szCs w:val="28"/>
          <w:lang w:val="en-US"/>
        </w:rPr>
      </w:pPr>
    </w:p>
    <w:p w:rsidR="00730E3A" w:rsidRDefault="00730E3A" w:rsidP="00C21B8A">
      <w:pPr>
        <w:rPr>
          <w:szCs w:val="28"/>
        </w:rPr>
      </w:pPr>
      <w:r w:rsidRPr="00154523">
        <w:rPr>
          <w:szCs w:val="28"/>
        </w:rPr>
        <w:t xml:space="preserve">Действительная часть: </w:t>
      </w:r>
    </w:p>
    <w:p w:rsidR="00730E3A" w:rsidRPr="00DC3937" w:rsidRDefault="00DC3937" w:rsidP="00C21B8A">
      <w:pPr>
        <w:rPr>
          <w:szCs w:val="28"/>
          <w:lang w:val="en-US"/>
        </w:rPr>
      </w:pPr>
      <w:r w:rsidRPr="00DC3937">
        <w:rPr>
          <w:position w:val="-34"/>
          <w:szCs w:val="28"/>
        </w:rPr>
        <w:object w:dxaOrig="2480" w:dyaOrig="840">
          <v:shape id="_x0000_i1081" type="#_x0000_t75" style="width:123.75pt;height:42pt" o:ole="">
            <v:imagedata r:id="rId92" o:title=""/>
          </v:shape>
          <o:OLEObject Type="Embed" ProgID="Equation.3" ShapeID="_x0000_i1081" DrawAspect="Content" ObjectID="_1469607661" r:id="rId93"/>
        </w:object>
      </w:r>
    </w:p>
    <w:p w:rsidR="00730E3A" w:rsidRDefault="00730E3A" w:rsidP="00C21B8A">
      <w:pPr>
        <w:rPr>
          <w:szCs w:val="28"/>
          <w:lang w:val="en-US"/>
        </w:rPr>
      </w:pPr>
      <w:r w:rsidRPr="00154523">
        <w:rPr>
          <w:szCs w:val="28"/>
        </w:rPr>
        <w:t>Мнимая часть:</w:t>
      </w:r>
    </w:p>
    <w:p w:rsidR="00730E3A" w:rsidRPr="00154523" w:rsidRDefault="00DC3937" w:rsidP="00C21B8A">
      <w:pPr>
        <w:rPr>
          <w:szCs w:val="28"/>
        </w:rPr>
      </w:pPr>
      <w:r w:rsidRPr="00DC3937">
        <w:rPr>
          <w:position w:val="-34"/>
          <w:szCs w:val="28"/>
        </w:rPr>
        <w:object w:dxaOrig="3540" w:dyaOrig="840">
          <v:shape id="_x0000_i1082" type="#_x0000_t75" style="width:177pt;height:42pt" o:ole="">
            <v:imagedata r:id="rId94" o:title=""/>
          </v:shape>
          <o:OLEObject Type="Embed" ProgID="Equation.3" ShapeID="_x0000_i1082" DrawAspect="Content" ObjectID="_1469607662" r:id="rId95"/>
        </w:object>
      </w:r>
    </w:p>
    <w:p w:rsidR="00730E3A" w:rsidRPr="00154523" w:rsidRDefault="00730E3A" w:rsidP="00C21B8A">
      <w:pPr>
        <w:rPr>
          <w:szCs w:val="28"/>
        </w:rPr>
      </w:pPr>
      <w:r>
        <w:rPr>
          <w:szCs w:val="28"/>
        </w:rPr>
        <w:t xml:space="preserve">На графике </w:t>
      </w:r>
      <w:r w:rsidRPr="00154523">
        <w:rPr>
          <w:szCs w:val="28"/>
          <w:lang w:val="en-US"/>
        </w:rPr>
        <w:t>D</w:t>
      </w:r>
      <w:r w:rsidRPr="00154523">
        <w:rPr>
          <w:szCs w:val="28"/>
        </w:rPr>
        <w:t>-разбиени</w:t>
      </w:r>
      <w:r>
        <w:rPr>
          <w:szCs w:val="28"/>
        </w:rPr>
        <w:t>я наносится штриховка в сторону устойчивой области.</w:t>
      </w:r>
    </w:p>
    <w:p w:rsidR="00730E3A" w:rsidRDefault="00552C11" w:rsidP="005A4AAF">
      <w:pPr>
        <w:ind w:firstLine="0"/>
        <w:jc w:val="center"/>
        <w:rPr>
          <w:szCs w:val="28"/>
        </w:rPr>
      </w:pPr>
      <w:r>
        <w:rPr>
          <w:noProof/>
          <w:szCs w:val="28"/>
        </w:rPr>
        <w:lastRenderedPageBreak/>
        <w:pict>
          <v:shape id="Рисунок 493" o:spid="_x0000_i1083" type="#_x0000_t75" style="width:467.25pt;height:347.25pt;visibility:visible">
            <v:imagedata r:id="rId96" o:title="IMG0377_298372348"/>
          </v:shape>
        </w:pict>
      </w:r>
    </w:p>
    <w:p w:rsidR="00730E3A" w:rsidRPr="007312CE" w:rsidRDefault="00730E3A" w:rsidP="00C21B8A">
      <w:pPr>
        <w:jc w:val="center"/>
        <w:rPr>
          <w:szCs w:val="28"/>
        </w:rPr>
      </w:pPr>
      <w:r>
        <w:rPr>
          <w:szCs w:val="28"/>
        </w:rPr>
        <w:t xml:space="preserve">Рисунок 1.3.5.1 — </w:t>
      </w:r>
      <w:r>
        <w:rPr>
          <w:szCs w:val="28"/>
          <w:lang w:val="en-US"/>
        </w:rPr>
        <w:t>D</w:t>
      </w:r>
      <w:r w:rsidRPr="002C3CDB">
        <w:rPr>
          <w:szCs w:val="28"/>
        </w:rPr>
        <w:t>-</w:t>
      </w:r>
      <w:r>
        <w:rPr>
          <w:szCs w:val="28"/>
        </w:rPr>
        <w:t>разбиение</w:t>
      </w:r>
    </w:p>
    <w:p w:rsidR="007527CD" w:rsidRDefault="007527CD" w:rsidP="00C21B8A">
      <w:pPr>
        <w:jc w:val="center"/>
        <w:rPr>
          <w:szCs w:val="28"/>
        </w:rPr>
      </w:pPr>
    </w:p>
    <w:p w:rsidR="007527CD" w:rsidRPr="00BB12B2" w:rsidRDefault="007527CD" w:rsidP="007527CD">
      <w:pPr>
        <w:ind w:firstLine="0"/>
        <w:jc w:val="left"/>
        <w:rPr>
          <w:szCs w:val="28"/>
        </w:rPr>
      </w:pPr>
      <w:r>
        <w:rPr>
          <w:szCs w:val="28"/>
        </w:rPr>
        <w:t xml:space="preserve">Таблица </w:t>
      </w:r>
      <w:r w:rsidRPr="00BB12B2">
        <w:rPr>
          <w:szCs w:val="28"/>
        </w:rPr>
        <w:t>1.</w:t>
      </w:r>
      <w:r w:rsidRPr="00B80A11">
        <w:rPr>
          <w:szCs w:val="28"/>
        </w:rPr>
        <w:t>3</w:t>
      </w:r>
      <w:r w:rsidRPr="00BB12B2">
        <w:rPr>
          <w:szCs w:val="28"/>
        </w:rPr>
        <w:t>.</w:t>
      </w:r>
      <w:r>
        <w:rPr>
          <w:szCs w:val="28"/>
        </w:rPr>
        <w:t>5</w:t>
      </w:r>
      <w:r w:rsidRPr="00BB12B2">
        <w:rPr>
          <w:szCs w:val="28"/>
        </w:rPr>
        <w:t>.</w:t>
      </w:r>
      <w:r w:rsidRPr="00B80A11">
        <w:rPr>
          <w:szCs w:val="28"/>
        </w:rPr>
        <w:t>1</w:t>
      </w:r>
      <w:r>
        <w:rPr>
          <w:szCs w:val="28"/>
          <w:lang w:val="en-US"/>
        </w:rPr>
        <w:t> </w:t>
      </w:r>
      <w:r w:rsidRPr="00BB12B2">
        <w:rPr>
          <w:szCs w:val="28"/>
        </w:rPr>
        <w:t xml:space="preserve">— </w:t>
      </w:r>
      <w:r>
        <w:rPr>
          <w:szCs w:val="28"/>
        </w:rPr>
        <w:t xml:space="preserve">Данные для построения </w:t>
      </w:r>
      <w:r>
        <w:rPr>
          <w:szCs w:val="28"/>
          <w:lang w:val="en-US"/>
        </w:rPr>
        <w:t>D</w:t>
      </w:r>
      <w:r w:rsidRPr="002C3CDB">
        <w:rPr>
          <w:szCs w:val="28"/>
        </w:rPr>
        <w:t>-</w:t>
      </w:r>
      <w:r>
        <w:rPr>
          <w:szCs w:val="28"/>
        </w:rPr>
        <w:t>разбиения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605"/>
        <w:gridCol w:w="821"/>
        <w:gridCol w:w="965"/>
        <w:gridCol w:w="965"/>
        <w:gridCol w:w="821"/>
        <w:gridCol w:w="605"/>
        <w:gridCol w:w="821"/>
        <w:gridCol w:w="965"/>
        <w:gridCol w:w="724"/>
        <w:gridCol w:w="653"/>
        <w:gridCol w:w="724"/>
      </w:tblGrid>
      <w:tr w:rsidR="00EA7D38" w:rsidRPr="00BB12B2" w:rsidTr="00EA7D38">
        <w:tc>
          <w:tcPr>
            <w:tcW w:w="471" w:type="pct"/>
          </w:tcPr>
          <w:p w:rsidR="00EA7D38" w:rsidRPr="00BB12B2" w:rsidRDefault="00EA7D38" w:rsidP="00E30404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</w:rPr>
              <w:t>ω</w:t>
            </w:r>
          </w:p>
        </w:tc>
        <w:tc>
          <w:tcPr>
            <w:tcW w:w="316" w:type="pct"/>
          </w:tcPr>
          <w:p w:rsidR="00EA7D38" w:rsidRPr="00D800B9" w:rsidRDefault="00EA7D38" w:rsidP="00E30404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429" w:type="pct"/>
          </w:tcPr>
          <w:p w:rsidR="00EA7D38" w:rsidRPr="00EA7D38" w:rsidRDefault="00EA7D38" w:rsidP="00E3040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04" w:type="pct"/>
          </w:tcPr>
          <w:p w:rsidR="00EA7D38" w:rsidRPr="00EA7D38" w:rsidRDefault="00EA7D38" w:rsidP="00EA7D3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504" w:type="pct"/>
          </w:tcPr>
          <w:p w:rsidR="00EA7D38" w:rsidRPr="00EA7D38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</w:p>
        </w:tc>
        <w:tc>
          <w:tcPr>
            <w:tcW w:w="429" w:type="pct"/>
          </w:tcPr>
          <w:p w:rsidR="00EA7D38" w:rsidRPr="007527CD" w:rsidRDefault="00EA7D38" w:rsidP="00EA7D38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316" w:type="pct"/>
          </w:tcPr>
          <w:p w:rsidR="00EA7D38" w:rsidRPr="00BB12B2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25</w:t>
            </w:r>
          </w:p>
        </w:tc>
        <w:tc>
          <w:tcPr>
            <w:tcW w:w="429" w:type="pct"/>
          </w:tcPr>
          <w:p w:rsidR="00EA7D38" w:rsidRPr="00BB12B2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</w:p>
        </w:tc>
        <w:tc>
          <w:tcPr>
            <w:tcW w:w="504" w:type="pct"/>
          </w:tcPr>
          <w:p w:rsidR="00EA7D38" w:rsidRPr="00BB12B2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40</w:t>
            </w:r>
          </w:p>
        </w:tc>
        <w:tc>
          <w:tcPr>
            <w:tcW w:w="378" w:type="pct"/>
          </w:tcPr>
          <w:p w:rsidR="00EA7D38" w:rsidRPr="00BB12B2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45</w:t>
            </w:r>
          </w:p>
        </w:tc>
        <w:tc>
          <w:tcPr>
            <w:tcW w:w="341" w:type="pct"/>
          </w:tcPr>
          <w:p w:rsidR="00EA7D38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</w:t>
            </w:r>
          </w:p>
        </w:tc>
        <w:tc>
          <w:tcPr>
            <w:tcW w:w="378" w:type="pct"/>
          </w:tcPr>
          <w:p w:rsidR="00EA7D38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60</w:t>
            </w:r>
          </w:p>
        </w:tc>
      </w:tr>
      <w:tr w:rsidR="00EA7D38" w:rsidRPr="00BB12B2" w:rsidTr="00EA7D38">
        <w:tc>
          <w:tcPr>
            <w:tcW w:w="471" w:type="pct"/>
          </w:tcPr>
          <w:p w:rsidR="00EA7D38" w:rsidRPr="00B80A11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U</w:t>
            </w:r>
            <w:r>
              <w:rPr>
                <w:szCs w:val="28"/>
                <w:vertAlign w:val="subscript"/>
                <w:lang w:val="en-US"/>
              </w:rPr>
              <w:t>d</w:t>
            </w:r>
            <w:r>
              <w:rPr>
                <w:szCs w:val="28"/>
                <w:lang w:val="en-US"/>
              </w:rPr>
              <w:t>(ω)</w:t>
            </w:r>
          </w:p>
        </w:tc>
        <w:tc>
          <w:tcPr>
            <w:tcW w:w="316" w:type="pct"/>
          </w:tcPr>
          <w:p w:rsidR="00EA7D38" w:rsidRPr="00B80A11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-10</w:t>
            </w:r>
          </w:p>
        </w:tc>
        <w:tc>
          <w:tcPr>
            <w:tcW w:w="429" w:type="pct"/>
          </w:tcPr>
          <w:p w:rsidR="00EA7D38" w:rsidRPr="00B80A11" w:rsidRDefault="00EA7D38" w:rsidP="00EA7D38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-8</w:t>
            </w:r>
          </w:p>
        </w:tc>
        <w:tc>
          <w:tcPr>
            <w:tcW w:w="504" w:type="pct"/>
          </w:tcPr>
          <w:p w:rsidR="00EA7D38" w:rsidRPr="00EA7D38" w:rsidRDefault="00EA7D38" w:rsidP="00EA7D3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2</w:t>
            </w:r>
          </w:p>
        </w:tc>
        <w:tc>
          <w:tcPr>
            <w:tcW w:w="504" w:type="pct"/>
          </w:tcPr>
          <w:p w:rsidR="00EA7D38" w:rsidRPr="00B80A11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429" w:type="pct"/>
          </w:tcPr>
          <w:p w:rsidR="00EA7D38" w:rsidRPr="00776B56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</w:t>
            </w:r>
          </w:p>
        </w:tc>
        <w:tc>
          <w:tcPr>
            <w:tcW w:w="316" w:type="pct"/>
          </w:tcPr>
          <w:p w:rsidR="00EA7D38" w:rsidRPr="00D800B9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40</w:t>
            </w:r>
          </w:p>
        </w:tc>
        <w:tc>
          <w:tcPr>
            <w:tcW w:w="429" w:type="pct"/>
          </w:tcPr>
          <w:p w:rsidR="00EA7D38" w:rsidRPr="00D800B9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62</w:t>
            </w:r>
          </w:p>
        </w:tc>
        <w:tc>
          <w:tcPr>
            <w:tcW w:w="504" w:type="pct"/>
          </w:tcPr>
          <w:p w:rsidR="00EA7D38" w:rsidRPr="00D800B9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118</w:t>
            </w:r>
          </w:p>
        </w:tc>
        <w:tc>
          <w:tcPr>
            <w:tcW w:w="378" w:type="pct"/>
          </w:tcPr>
          <w:p w:rsidR="00EA7D38" w:rsidRPr="00D800B9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152</w:t>
            </w:r>
          </w:p>
        </w:tc>
        <w:tc>
          <w:tcPr>
            <w:tcW w:w="341" w:type="pct"/>
          </w:tcPr>
          <w:p w:rsidR="00EA7D38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190</w:t>
            </w:r>
          </w:p>
        </w:tc>
        <w:tc>
          <w:tcPr>
            <w:tcW w:w="378" w:type="pct"/>
          </w:tcPr>
          <w:p w:rsidR="00EA7D38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278</w:t>
            </w:r>
          </w:p>
        </w:tc>
      </w:tr>
      <w:tr w:rsidR="00EA7D38" w:rsidRPr="00BB12B2" w:rsidTr="00EA7D38">
        <w:tc>
          <w:tcPr>
            <w:tcW w:w="471" w:type="pct"/>
          </w:tcPr>
          <w:p w:rsidR="00EA7D38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  <w:vertAlign w:val="subscript"/>
                <w:lang w:val="en-US"/>
              </w:rPr>
              <w:t>d</w:t>
            </w:r>
            <w:r>
              <w:rPr>
                <w:szCs w:val="28"/>
                <w:lang w:val="en-US"/>
              </w:rPr>
              <w:t>(ω)</w:t>
            </w:r>
          </w:p>
        </w:tc>
        <w:tc>
          <w:tcPr>
            <w:tcW w:w="316" w:type="pct"/>
          </w:tcPr>
          <w:p w:rsidR="00EA7D38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429" w:type="pct"/>
          </w:tcPr>
          <w:p w:rsidR="00EA7D38" w:rsidRDefault="00EA7D38" w:rsidP="00EA7D38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-8.</w:t>
            </w:r>
            <w:r>
              <w:rPr>
                <w:szCs w:val="28"/>
              </w:rPr>
              <w:t>88</w:t>
            </w:r>
          </w:p>
        </w:tc>
        <w:tc>
          <w:tcPr>
            <w:tcW w:w="504" w:type="pct"/>
          </w:tcPr>
          <w:p w:rsidR="00EA7D38" w:rsidRPr="00EA7D38" w:rsidRDefault="00EA7D38" w:rsidP="00EA7D3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-1</w:t>
            </w:r>
            <w:r>
              <w:rPr>
                <w:szCs w:val="28"/>
              </w:rPr>
              <w:t>7</w:t>
            </w:r>
            <w:r>
              <w:rPr>
                <w:szCs w:val="28"/>
                <w:lang w:val="en-US"/>
              </w:rPr>
              <w:t>.</w:t>
            </w:r>
            <w:r>
              <w:rPr>
                <w:szCs w:val="28"/>
              </w:rPr>
              <w:t>04</w:t>
            </w:r>
          </w:p>
        </w:tc>
        <w:tc>
          <w:tcPr>
            <w:tcW w:w="504" w:type="pct"/>
          </w:tcPr>
          <w:p w:rsidR="00EA7D38" w:rsidRDefault="00EA7D38" w:rsidP="00EA7D38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-23.76</w:t>
            </w:r>
          </w:p>
        </w:tc>
        <w:tc>
          <w:tcPr>
            <w:tcW w:w="429" w:type="pct"/>
          </w:tcPr>
          <w:p w:rsidR="00EA7D38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-28.3</w:t>
            </w:r>
          </w:p>
        </w:tc>
        <w:tc>
          <w:tcPr>
            <w:tcW w:w="316" w:type="pct"/>
          </w:tcPr>
          <w:p w:rsidR="00EA7D38" w:rsidRDefault="00EA7D38" w:rsidP="00EA7D38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-30</w:t>
            </w:r>
          </w:p>
        </w:tc>
        <w:tc>
          <w:tcPr>
            <w:tcW w:w="429" w:type="pct"/>
          </w:tcPr>
          <w:p w:rsidR="00EA7D38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-28.1</w:t>
            </w:r>
          </w:p>
        </w:tc>
        <w:tc>
          <w:tcPr>
            <w:tcW w:w="504" w:type="pct"/>
          </w:tcPr>
          <w:p w:rsidR="00EA7D38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-10.56</w:t>
            </w:r>
          </w:p>
        </w:tc>
        <w:tc>
          <w:tcPr>
            <w:tcW w:w="378" w:type="pct"/>
          </w:tcPr>
          <w:p w:rsidR="00EA7D38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6.48</w:t>
            </w:r>
          </w:p>
        </w:tc>
        <w:tc>
          <w:tcPr>
            <w:tcW w:w="341" w:type="pct"/>
          </w:tcPr>
          <w:p w:rsidR="00EA7D38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</w:p>
        </w:tc>
        <w:tc>
          <w:tcPr>
            <w:tcW w:w="378" w:type="pct"/>
          </w:tcPr>
          <w:p w:rsidR="00EA7D38" w:rsidRDefault="00EA7D38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99.4</w:t>
            </w:r>
          </w:p>
        </w:tc>
      </w:tr>
    </w:tbl>
    <w:p w:rsidR="007527CD" w:rsidRPr="007527CD" w:rsidRDefault="007527CD" w:rsidP="00C21B8A">
      <w:pPr>
        <w:jc w:val="center"/>
        <w:rPr>
          <w:szCs w:val="28"/>
        </w:rPr>
      </w:pPr>
    </w:p>
    <w:p w:rsidR="00730E3A" w:rsidRDefault="00730E3A" w:rsidP="005A4AAF">
      <w:pPr>
        <w:rPr>
          <w:szCs w:val="28"/>
        </w:rPr>
      </w:pPr>
      <w:r w:rsidRPr="00154523">
        <w:rPr>
          <w:szCs w:val="28"/>
        </w:rPr>
        <w:t xml:space="preserve">Как видно, вся плоскость по параметру </w:t>
      </w:r>
      <w:r w:rsidRPr="00154523">
        <w:rPr>
          <w:szCs w:val="28"/>
          <w:lang w:val="en-US"/>
        </w:rPr>
        <w:t>K</w:t>
      </w:r>
      <w:r w:rsidRPr="00154523">
        <w:rPr>
          <w:szCs w:val="28"/>
        </w:rPr>
        <w:t xml:space="preserve"> разбивается </w:t>
      </w:r>
      <w:r>
        <w:rPr>
          <w:szCs w:val="28"/>
        </w:rPr>
        <w:t>на три зоны, разделяемые точками</w:t>
      </w:r>
      <w:r w:rsidR="007527CD" w:rsidRPr="007527CD">
        <w:rPr>
          <w:szCs w:val="28"/>
        </w:rPr>
        <w:t xml:space="preserve"> </w:t>
      </w:r>
      <w:r w:rsidR="007527CD">
        <w:rPr>
          <w:szCs w:val="28"/>
        </w:rPr>
        <w:t xml:space="preserve">на оси </w:t>
      </w:r>
      <w:r w:rsidR="007527CD">
        <w:rPr>
          <w:szCs w:val="28"/>
          <w:lang w:val="en-US"/>
        </w:rPr>
        <w:t>U</w:t>
      </w:r>
      <w:r w:rsidR="007527CD">
        <w:rPr>
          <w:szCs w:val="28"/>
          <w:vertAlign w:val="subscript"/>
          <w:lang w:val="en-US"/>
        </w:rPr>
        <w:t>d</w:t>
      </w:r>
      <w:r w:rsidR="007527CD" w:rsidRPr="007527CD">
        <w:rPr>
          <w:szCs w:val="28"/>
        </w:rPr>
        <w:t>(</w:t>
      </w:r>
      <w:r w:rsidR="007527CD">
        <w:rPr>
          <w:szCs w:val="28"/>
        </w:rPr>
        <w:t>ω</w:t>
      </w:r>
      <w:r w:rsidR="007527CD" w:rsidRPr="007527CD">
        <w:rPr>
          <w:szCs w:val="28"/>
        </w:rPr>
        <w:t xml:space="preserve">) </w:t>
      </w:r>
      <w:r w:rsidR="007527CD">
        <w:rPr>
          <w:szCs w:val="28"/>
        </w:rPr>
        <w:t>с абсциссами</w:t>
      </w:r>
      <w:r>
        <w:rPr>
          <w:szCs w:val="28"/>
        </w:rPr>
        <w:t xml:space="preserve">: </w:t>
      </w:r>
    </w:p>
    <w:p w:rsidR="00730E3A" w:rsidRDefault="00552C11" w:rsidP="005A4AAF">
      <w:pPr>
        <w:rPr>
          <w:szCs w:val="28"/>
        </w:rPr>
      </w:pPr>
      <w:r>
        <w:rPr>
          <w:noProof/>
          <w:szCs w:val="28"/>
        </w:rPr>
        <w:pict>
          <v:shape id="Рисунок 227" o:spid="_x0000_i1084" type="#_x0000_t75" style="width:57.75pt;height:12.75pt;visibility:visible">
            <v:imagedata r:id="rId97" o:title=""/>
          </v:shape>
        </w:pict>
      </w:r>
    </w:p>
    <w:p w:rsidR="00730E3A" w:rsidRDefault="00552C11" w:rsidP="005A4AAF">
      <w:pPr>
        <w:rPr>
          <w:szCs w:val="28"/>
        </w:rPr>
      </w:pPr>
      <w:r>
        <w:rPr>
          <w:noProof/>
          <w:szCs w:val="28"/>
        </w:rPr>
        <w:pict>
          <v:shape id="Рисунок 495" o:spid="_x0000_i1085" type="#_x0000_t75" style="width:78.75pt;height:29.25pt;visibility:visible">
            <v:imagedata r:id="rId98" o:title="IMG0373_298372332"/>
          </v:shape>
        </w:pict>
      </w:r>
    </w:p>
    <w:p w:rsidR="00730E3A" w:rsidRDefault="00730E3A" w:rsidP="00005900">
      <w:r>
        <w:t>Первая область — (–∞ ; –10);</w:t>
      </w:r>
    </w:p>
    <w:p w:rsidR="00730E3A" w:rsidRDefault="00730E3A" w:rsidP="00005900">
      <w:r>
        <w:t>вторая область — (–10 ; 190,666667);</w:t>
      </w:r>
    </w:p>
    <w:p w:rsidR="00730E3A" w:rsidRDefault="00730E3A" w:rsidP="00005900">
      <w:r>
        <w:t>третья область — (190,666667 ; +∞).</w:t>
      </w:r>
    </w:p>
    <w:p w:rsidR="00730E3A" w:rsidRPr="00154523" w:rsidRDefault="00730E3A" w:rsidP="00C21B8A">
      <w:pPr>
        <w:rPr>
          <w:noProof/>
          <w:szCs w:val="28"/>
        </w:rPr>
      </w:pPr>
      <w:r>
        <w:lastRenderedPageBreak/>
        <w:t xml:space="preserve">Так как исходный коэффициент усиления системы, равный </w:t>
      </w:r>
      <w:r w:rsidR="00EA7D38" w:rsidRPr="00EA7D38">
        <w:t>10</w:t>
      </w:r>
      <w:r>
        <w:t xml:space="preserve">, находится во второй области устойчивости, можно заключить, что это — область, в которой данная САУ будет устойчива, и штриховку вдоль кривой, описанной графиком </w:t>
      </w:r>
      <w:r>
        <w:rPr>
          <w:lang w:val="en-US"/>
        </w:rPr>
        <w:t>D</w:t>
      </w:r>
      <w:r w:rsidRPr="00005900">
        <w:t>-</w:t>
      </w:r>
      <w:r>
        <w:t>разбиения, следует нанести в сторону этой области.</w:t>
      </w:r>
    </w:p>
    <w:p w:rsidR="00730E3A" w:rsidRPr="00154523" w:rsidRDefault="00730E3A" w:rsidP="005C6700">
      <w:pPr>
        <w:pStyle w:val="2"/>
      </w:pPr>
      <w:r>
        <w:rPr>
          <w:noProof/>
        </w:rPr>
        <w:br w:type="page"/>
      </w:r>
      <w:bookmarkStart w:id="16" w:name="_Toc263024436"/>
      <w:r w:rsidRPr="00154523">
        <w:rPr>
          <w:noProof/>
        </w:rPr>
        <w:lastRenderedPageBreak/>
        <w:t xml:space="preserve">1.4 </w:t>
      </w:r>
      <w:r w:rsidRPr="00154523">
        <w:t>Построение переходного процесса системы методом трапеций</w:t>
      </w:r>
      <w:bookmarkEnd w:id="16"/>
    </w:p>
    <w:p w:rsidR="00730E3A" w:rsidRDefault="00730E3A" w:rsidP="00C21B8A">
      <w:pPr>
        <w:rPr>
          <w:szCs w:val="28"/>
        </w:rPr>
      </w:pPr>
      <w:r w:rsidRPr="00154523">
        <w:rPr>
          <w:szCs w:val="28"/>
        </w:rPr>
        <w:t>Выполн</w:t>
      </w:r>
      <w:r>
        <w:rPr>
          <w:szCs w:val="28"/>
        </w:rPr>
        <w:t>яе</w:t>
      </w:r>
      <w:r w:rsidRPr="00154523">
        <w:rPr>
          <w:szCs w:val="28"/>
        </w:rPr>
        <w:t>м построение вещественной частотной характери</w:t>
      </w:r>
      <w:r>
        <w:rPr>
          <w:szCs w:val="28"/>
        </w:rPr>
        <w:t>стики замкнутой системы (рис.</w:t>
      </w:r>
      <w:r w:rsidRPr="00154523">
        <w:rPr>
          <w:szCs w:val="28"/>
        </w:rPr>
        <w:t xml:space="preserve"> 1.4.1).</w:t>
      </w:r>
    </w:p>
    <w:p w:rsidR="00730E3A" w:rsidRDefault="009E6019" w:rsidP="00C21B8A">
      <w:pPr>
        <w:rPr>
          <w:szCs w:val="28"/>
        </w:rPr>
      </w:pPr>
      <w:r w:rsidRPr="00661E29">
        <w:rPr>
          <w:position w:val="-42"/>
          <w:szCs w:val="28"/>
        </w:rPr>
        <w:object w:dxaOrig="5660" w:dyaOrig="920">
          <v:shape id="_x0000_i1086" type="#_x0000_t75" style="width:282.75pt;height:45.75pt" o:ole="">
            <v:imagedata r:id="rId99" o:title=""/>
          </v:shape>
          <o:OLEObject Type="Embed" ProgID="Equation.3" ShapeID="_x0000_i1086" DrawAspect="Content" ObjectID="_1469607663" r:id="rId100"/>
        </w:object>
      </w:r>
    </w:p>
    <w:p w:rsidR="00730E3A" w:rsidRDefault="00552C11" w:rsidP="00005900">
      <w:pPr>
        <w:ind w:firstLine="0"/>
        <w:jc w:val="center"/>
        <w:rPr>
          <w:szCs w:val="28"/>
        </w:rPr>
      </w:pPr>
      <w:r>
        <w:rPr>
          <w:noProof/>
          <w:szCs w:val="28"/>
        </w:rPr>
        <w:pict>
          <v:shape id="Рисунок 498" o:spid="_x0000_i1087" type="#_x0000_t75" style="width:413.25pt;height:448.5pt;visibility:visible">
            <v:imagedata r:id="rId101" o:title="IMG0432_312222163"/>
          </v:shape>
        </w:pict>
      </w:r>
    </w:p>
    <w:p w:rsidR="00730E3A" w:rsidRDefault="00730E3A" w:rsidP="00C21B8A">
      <w:pPr>
        <w:jc w:val="center"/>
        <w:rPr>
          <w:szCs w:val="28"/>
        </w:rPr>
      </w:pPr>
      <w:r w:rsidRPr="00154523">
        <w:rPr>
          <w:szCs w:val="28"/>
        </w:rPr>
        <w:t>Рис</w:t>
      </w:r>
      <w:r>
        <w:rPr>
          <w:szCs w:val="28"/>
        </w:rPr>
        <w:t>унок</w:t>
      </w:r>
      <w:r w:rsidRPr="00154523">
        <w:rPr>
          <w:szCs w:val="28"/>
        </w:rPr>
        <w:t xml:space="preserve"> 1.4.1</w:t>
      </w:r>
      <w:r w:rsidR="00562780">
        <w:rPr>
          <w:szCs w:val="28"/>
          <w:lang w:val="en-US"/>
        </w:rPr>
        <w:t> </w:t>
      </w:r>
      <w:r w:rsidR="00562780" w:rsidRPr="00F1309C">
        <w:rPr>
          <w:szCs w:val="28"/>
        </w:rPr>
        <w:t>—</w:t>
      </w:r>
      <w:r w:rsidRPr="00154523">
        <w:rPr>
          <w:szCs w:val="28"/>
        </w:rPr>
        <w:t xml:space="preserve"> ВЧХ замкнутой САУ.</w:t>
      </w:r>
    </w:p>
    <w:p w:rsidR="007527CD" w:rsidRPr="00BB12B2" w:rsidRDefault="007527CD" w:rsidP="007527CD">
      <w:pPr>
        <w:ind w:firstLine="0"/>
        <w:jc w:val="center"/>
        <w:rPr>
          <w:szCs w:val="28"/>
        </w:rPr>
      </w:pPr>
      <w:r>
        <w:rPr>
          <w:szCs w:val="28"/>
        </w:rPr>
        <w:t xml:space="preserve">Таблица </w:t>
      </w:r>
      <w:r w:rsidRPr="00BB12B2">
        <w:rPr>
          <w:szCs w:val="28"/>
        </w:rPr>
        <w:t>1.</w:t>
      </w:r>
      <w:r>
        <w:rPr>
          <w:szCs w:val="28"/>
        </w:rPr>
        <w:t>4</w:t>
      </w:r>
      <w:r w:rsidRPr="00BB12B2">
        <w:rPr>
          <w:szCs w:val="28"/>
        </w:rPr>
        <w:t>.1</w:t>
      </w:r>
      <w:r>
        <w:rPr>
          <w:szCs w:val="28"/>
          <w:lang w:val="en-US"/>
        </w:rPr>
        <w:t> </w:t>
      </w:r>
      <w:r w:rsidRPr="00BB12B2">
        <w:rPr>
          <w:szCs w:val="28"/>
        </w:rPr>
        <w:t xml:space="preserve">— </w:t>
      </w:r>
      <w:r>
        <w:rPr>
          <w:szCs w:val="28"/>
        </w:rPr>
        <w:t>Данные для построения АФЧХ замкнутой системы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56"/>
        <w:gridCol w:w="706"/>
        <w:gridCol w:w="706"/>
        <w:gridCol w:w="800"/>
        <w:gridCol w:w="800"/>
        <w:gridCol w:w="800"/>
        <w:gridCol w:w="800"/>
        <w:gridCol w:w="800"/>
        <w:gridCol w:w="800"/>
        <w:gridCol w:w="940"/>
      </w:tblGrid>
      <w:tr w:rsidR="007527CD" w:rsidRPr="007527CD" w:rsidTr="00E30404">
        <w:trPr>
          <w:jc w:val="center"/>
        </w:trPr>
        <w:tc>
          <w:tcPr>
            <w:tcW w:w="0" w:type="auto"/>
          </w:tcPr>
          <w:p w:rsidR="007527CD" w:rsidRPr="007527CD" w:rsidRDefault="007527CD" w:rsidP="007527CD">
            <w:pPr>
              <w:ind w:firstLine="0"/>
              <w:jc w:val="center"/>
              <w:rPr>
                <w:szCs w:val="28"/>
              </w:rPr>
            </w:pPr>
            <w:r w:rsidRPr="007527CD">
              <w:rPr>
                <w:szCs w:val="28"/>
              </w:rPr>
              <w:t>ω</w:t>
            </w:r>
          </w:p>
        </w:tc>
        <w:tc>
          <w:tcPr>
            <w:tcW w:w="0" w:type="auto"/>
          </w:tcPr>
          <w:p w:rsidR="007527CD" w:rsidRPr="007527CD" w:rsidRDefault="007527CD" w:rsidP="007527CD">
            <w:pPr>
              <w:ind w:firstLine="0"/>
              <w:jc w:val="center"/>
              <w:rPr>
                <w:szCs w:val="28"/>
                <w:lang w:val="en-US"/>
              </w:rPr>
            </w:pPr>
            <w:r w:rsidRPr="007527CD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7527CD" w:rsidRPr="007527CD" w:rsidRDefault="007527CD" w:rsidP="007527C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7527CD" w:rsidRPr="007527CD" w:rsidRDefault="007527CD" w:rsidP="007527C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0" w:type="auto"/>
          </w:tcPr>
          <w:p w:rsidR="007527CD" w:rsidRPr="007527CD" w:rsidRDefault="007527CD" w:rsidP="007527C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0" w:type="auto"/>
          </w:tcPr>
          <w:p w:rsidR="007527CD" w:rsidRPr="007527CD" w:rsidRDefault="007527CD" w:rsidP="007527C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0" w:type="auto"/>
          </w:tcPr>
          <w:p w:rsidR="007527CD" w:rsidRPr="00555CD9" w:rsidRDefault="007527CD" w:rsidP="00555CD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 w:rsidR="00555CD9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7527CD" w:rsidRPr="007527CD" w:rsidRDefault="007527CD" w:rsidP="007527C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0" w:type="auto"/>
          </w:tcPr>
          <w:p w:rsidR="007527CD" w:rsidRPr="007527CD" w:rsidRDefault="007527CD" w:rsidP="007527C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0" w:type="auto"/>
          </w:tcPr>
          <w:p w:rsidR="007527CD" w:rsidRPr="007527CD" w:rsidRDefault="007527CD" w:rsidP="007527CD">
            <w:pPr>
              <w:ind w:firstLine="0"/>
              <w:jc w:val="center"/>
              <w:rPr>
                <w:szCs w:val="28"/>
                <w:lang w:val="en-US"/>
              </w:rPr>
            </w:pPr>
            <w:r w:rsidRPr="007527CD">
              <w:rPr>
                <w:szCs w:val="28"/>
                <w:lang w:val="en-US"/>
              </w:rPr>
              <w:t>100</w:t>
            </w:r>
          </w:p>
        </w:tc>
        <w:tc>
          <w:tcPr>
            <w:tcW w:w="0" w:type="auto"/>
          </w:tcPr>
          <w:p w:rsidR="007527CD" w:rsidRPr="007527CD" w:rsidRDefault="00562780" w:rsidP="007527CD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="007527CD" w:rsidRPr="007527CD">
              <w:rPr>
                <w:szCs w:val="28"/>
                <w:lang w:val="en-US"/>
              </w:rPr>
              <w:t>0</w:t>
            </w:r>
          </w:p>
        </w:tc>
      </w:tr>
      <w:tr w:rsidR="007527CD" w:rsidRPr="007527CD" w:rsidTr="00E30404">
        <w:trPr>
          <w:jc w:val="center"/>
        </w:trPr>
        <w:tc>
          <w:tcPr>
            <w:tcW w:w="0" w:type="auto"/>
          </w:tcPr>
          <w:p w:rsidR="007527CD" w:rsidRPr="007527CD" w:rsidRDefault="007527CD" w:rsidP="007527CD">
            <w:pPr>
              <w:ind w:firstLine="0"/>
              <w:jc w:val="center"/>
              <w:rPr>
                <w:szCs w:val="28"/>
                <w:lang w:val="en-US"/>
              </w:rPr>
            </w:pPr>
            <w:r w:rsidRPr="007527CD">
              <w:rPr>
                <w:szCs w:val="28"/>
                <w:lang w:val="en-US"/>
              </w:rPr>
              <w:t>U</w:t>
            </w:r>
            <w:r w:rsidRPr="007527CD">
              <w:rPr>
                <w:szCs w:val="28"/>
                <w:vertAlign w:val="subscript"/>
              </w:rPr>
              <w:t>з</w:t>
            </w:r>
            <w:r w:rsidRPr="007527CD">
              <w:rPr>
                <w:szCs w:val="28"/>
                <w:lang w:val="en-US"/>
              </w:rPr>
              <w:t>(ω)</w:t>
            </w:r>
          </w:p>
        </w:tc>
        <w:tc>
          <w:tcPr>
            <w:tcW w:w="0" w:type="auto"/>
          </w:tcPr>
          <w:p w:rsidR="007527CD" w:rsidRPr="007527CD" w:rsidRDefault="007527CD" w:rsidP="007527CD">
            <w:pPr>
              <w:ind w:firstLine="0"/>
              <w:jc w:val="center"/>
              <w:rPr>
                <w:szCs w:val="28"/>
                <w:lang w:val="en-US"/>
              </w:rPr>
            </w:pPr>
            <w:r w:rsidRPr="007527CD">
              <w:rPr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7527CD" w:rsidRPr="00555CD9" w:rsidRDefault="00555CD9" w:rsidP="007527CD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4.92</w:t>
            </w:r>
          </w:p>
        </w:tc>
        <w:tc>
          <w:tcPr>
            <w:tcW w:w="0" w:type="auto"/>
          </w:tcPr>
          <w:p w:rsidR="007527CD" w:rsidRPr="00555CD9" w:rsidRDefault="00555CD9" w:rsidP="007527CD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2.76</w:t>
            </w:r>
          </w:p>
        </w:tc>
        <w:tc>
          <w:tcPr>
            <w:tcW w:w="0" w:type="auto"/>
          </w:tcPr>
          <w:p w:rsidR="007527CD" w:rsidRPr="00555CD9" w:rsidRDefault="00555CD9" w:rsidP="007527CD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-1.43</w:t>
            </w:r>
          </w:p>
        </w:tc>
        <w:tc>
          <w:tcPr>
            <w:tcW w:w="0" w:type="auto"/>
          </w:tcPr>
          <w:p w:rsidR="007527CD" w:rsidRPr="00555CD9" w:rsidRDefault="007527CD" w:rsidP="00555CD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-</w:t>
            </w:r>
            <w:r w:rsidR="00555CD9">
              <w:rPr>
                <w:szCs w:val="28"/>
                <w:lang w:val="en-US"/>
              </w:rPr>
              <w:t>1.67</w:t>
            </w:r>
          </w:p>
        </w:tc>
        <w:tc>
          <w:tcPr>
            <w:tcW w:w="0" w:type="auto"/>
          </w:tcPr>
          <w:p w:rsidR="007527CD" w:rsidRPr="00555CD9" w:rsidRDefault="007527CD" w:rsidP="00555CD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-</w:t>
            </w:r>
            <w:r w:rsidR="00555CD9">
              <w:rPr>
                <w:szCs w:val="28"/>
                <w:lang w:val="en-US"/>
              </w:rPr>
              <w:t>1.49</w:t>
            </w:r>
          </w:p>
        </w:tc>
        <w:tc>
          <w:tcPr>
            <w:tcW w:w="0" w:type="auto"/>
          </w:tcPr>
          <w:p w:rsidR="007527CD" w:rsidRPr="00562780" w:rsidRDefault="007527CD" w:rsidP="0056278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-0,5</w:t>
            </w:r>
            <w:r w:rsidR="00562780"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7527CD" w:rsidRPr="00562780" w:rsidRDefault="007527CD" w:rsidP="0056278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-0,</w:t>
            </w:r>
            <w:r w:rsidR="00562780">
              <w:rPr>
                <w:szCs w:val="28"/>
                <w:lang w:val="en-US"/>
              </w:rPr>
              <w:t>21</w:t>
            </w:r>
          </w:p>
        </w:tc>
        <w:tc>
          <w:tcPr>
            <w:tcW w:w="0" w:type="auto"/>
          </w:tcPr>
          <w:p w:rsidR="007527CD" w:rsidRPr="007527CD" w:rsidRDefault="007527CD" w:rsidP="00562780">
            <w:pPr>
              <w:ind w:firstLine="0"/>
              <w:jc w:val="center"/>
              <w:rPr>
                <w:szCs w:val="28"/>
              </w:rPr>
            </w:pPr>
            <w:r w:rsidRPr="007527CD">
              <w:rPr>
                <w:szCs w:val="28"/>
                <w:lang w:val="en-US"/>
              </w:rPr>
              <w:t>-0.</w:t>
            </w:r>
            <w:r w:rsidR="00562780">
              <w:rPr>
                <w:szCs w:val="28"/>
                <w:lang w:val="en-US"/>
              </w:rPr>
              <w:t>64</w:t>
            </w:r>
          </w:p>
        </w:tc>
        <w:tc>
          <w:tcPr>
            <w:tcW w:w="0" w:type="auto"/>
          </w:tcPr>
          <w:p w:rsidR="007527CD" w:rsidRPr="00562780" w:rsidRDefault="007527CD" w:rsidP="00562780">
            <w:pPr>
              <w:ind w:firstLine="0"/>
              <w:jc w:val="center"/>
              <w:rPr>
                <w:szCs w:val="28"/>
                <w:lang w:val="en-US"/>
              </w:rPr>
            </w:pPr>
            <w:r w:rsidRPr="007527CD">
              <w:rPr>
                <w:szCs w:val="28"/>
                <w:lang w:val="en-US"/>
              </w:rPr>
              <w:t>-0.0</w:t>
            </w:r>
            <w:r>
              <w:rPr>
                <w:szCs w:val="28"/>
              </w:rPr>
              <w:t>3</w:t>
            </w:r>
            <w:r w:rsidR="00562780">
              <w:rPr>
                <w:szCs w:val="28"/>
                <w:lang w:val="en-US"/>
              </w:rPr>
              <w:t>4</w:t>
            </w:r>
          </w:p>
        </w:tc>
      </w:tr>
    </w:tbl>
    <w:p w:rsidR="00730E3A" w:rsidRPr="00154523" w:rsidRDefault="00730E3A" w:rsidP="00C21B8A">
      <w:pPr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Р</w:t>
      </w:r>
      <w:r w:rsidRPr="00154523">
        <w:rPr>
          <w:szCs w:val="28"/>
        </w:rPr>
        <w:t>аз</w:t>
      </w:r>
      <w:r>
        <w:rPr>
          <w:szCs w:val="28"/>
        </w:rPr>
        <w:t xml:space="preserve">биваем ВЧХ </w:t>
      </w:r>
      <w:r w:rsidRPr="00154523">
        <w:rPr>
          <w:szCs w:val="28"/>
        </w:rPr>
        <w:t>на три трапеции.</w:t>
      </w:r>
    </w:p>
    <w:p w:rsidR="00730E3A" w:rsidRPr="00154523" w:rsidRDefault="00552C11" w:rsidP="00C965EE">
      <w:pPr>
        <w:ind w:firstLine="0"/>
        <w:jc w:val="center"/>
        <w:rPr>
          <w:szCs w:val="28"/>
        </w:rPr>
      </w:pPr>
      <w:r>
        <w:rPr>
          <w:noProof/>
          <w:szCs w:val="28"/>
        </w:rPr>
        <w:pict>
          <v:shape id="Рисунок 500" o:spid="_x0000_i1088" type="#_x0000_t75" style="width:467.25pt;height:7in;visibility:visible">
            <v:imagedata r:id="rId102" o:title="IMG0414_312222117"/>
          </v:shape>
        </w:pict>
      </w:r>
    </w:p>
    <w:p w:rsidR="00BC2AEA" w:rsidRDefault="00730E3A" w:rsidP="00C21B8A">
      <w:pPr>
        <w:rPr>
          <w:szCs w:val="28"/>
        </w:rPr>
      </w:pPr>
      <w:r w:rsidRPr="00154523">
        <w:rPr>
          <w:szCs w:val="28"/>
        </w:rPr>
        <w:t>Рис</w:t>
      </w:r>
      <w:r>
        <w:rPr>
          <w:szCs w:val="28"/>
        </w:rPr>
        <w:t>унок</w:t>
      </w:r>
      <w:r w:rsidRPr="00154523">
        <w:rPr>
          <w:szCs w:val="28"/>
        </w:rPr>
        <w:t xml:space="preserve"> 1.4.2</w:t>
      </w:r>
      <w:r w:rsidR="002F2BB5">
        <w:rPr>
          <w:szCs w:val="28"/>
        </w:rPr>
        <w:t> —</w:t>
      </w:r>
      <w:r w:rsidRPr="00154523">
        <w:rPr>
          <w:szCs w:val="28"/>
        </w:rPr>
        <w:t xml:space="preserve"> Разбивка ВЧХ на трапеции</w:t>
      </w:r>
      <w:r w:rsidR="00BC2AEA">
        <w:rPr>
          <w:szCs w:val="28"/>
        </w:rPr>
        <w:t xml:space="preserve">. </w:t>
      </w:r>
    </w:p>
    <w:p w:rsidR="00730E3A" w:rsidRDefault="00BC2AEA" w:rsidP="00C21B8A">
      <w:pPr>
        <w:rPr>
          <w:szCs w:val="28"/>
        </w:rPr>
      </w:pPr>
      <w:r>
        <w:rPr>
          <w:szCs w:val="28"/>
        </w:rPr>
        <w:t>Синим цветом выделен</w:t>
      </w:r>
      <w:r w:rsidR="007527CD" w:rsidRPr="007527CD">
        <w:rPr>
          <w:szCs w:val="28"/>
        </w:rPr>
        <w:t xml:space="preserve"> </w:t>
      </w:r>
      <w:r w:rsidR="007527CD">
        <w:rPr>
          <w:szCs w:val="28"/>
        </w:rPr>
        <w:t>контур</w:t>
      </w:r>
      <w:r>
        <w:rPr>
          <w:szCs w:val="28"/>
        </w:rPr>
        <w:t xml:space="preserve"> перв</w:t>
      </w:r>
      <w:r w:rsidR="007527CD">
        <w:rPr>
          <w:szCs w:val="28"/>
        </w:rPr>
        <w:t>ой</w:t>
      </w:r>
      <w:r>
        <w:rPr>
          <w:szCs w:val="28"/>
        </w:rPr>
        <w:t xml:space="preserve"> трапеция, </w:t>
      </w:r>
      <w:r w:rsidR="009E6019">
        <w:rPr>
          <w:szCs w:val="28"/>
        </w:rPr>
        <w:t xml:space="preserve">зелёным </w:t>
      </w:r>
      <w:r>
        <w:rPr>
          <w:szCs w:val="28"/>
        </w:rPr>
        <w:t>– втор</w:t>
      </w:r>
      <w:r w:rsidR="007527CD">
        <w:rPr>
          <w:szCs w:val="28"/>
        </w:rPr>
        <w:t>ой,</w:t>
      </w:r>
      <w:r w:rsidR="009E6019" w:rsidRPr="009E6019">
        <w:rPr>
          <w:szCs w:val="28"/>
        </w:rPr>
        <w:t xml:space="preserve"> </w:t>
      </w:r>
      <w:r w:rsidR="009E6019">
        <w:rPr>
          <w:szCs w:val="28"/>
        </w:rPr>
        <w:t>розовым</w:t>
      </w:r>
      <w:r w:rsidR="007527CD">
        <w:rPr>
          <w:szCs w:val="28"/>
        </w:rPr>
        <w:t xml:space="preserve"> – третьей</w:t>
      </w:r>
      <w:r>
        <w:rPr>
          <w:szCs w:val="28"/>
        </w:rPr>
        <w:t>.</w:t>
      </w:r>
    </w:p>
    <w:p w:rsidR="00730E3A" w:rsidRDefault="00730E3A" w:rsidP="00C21B8A">
      <w:pPr>
        <w:rPr>
          <w:szCs w:val="28"/>
        </w:rPr>
      </w:pPr>
      <w:r>
        <w:rPr>
          <w:szCs w:val="28"/>
        </w:rPr>
        <w:t>О</w:t>
      </w:r>
      <w:r w:rsidRPr="00154523">
        <w:rPr>
          <w:szCs w:val="28"/>
        </w:rPr>
        <w:t>предел</w:t>
      </w:r>
      <w:r>
        <w:rPr>
          <w:szCs w:val="28"/>
        </w:rPr>
        <w:t>яе</w:t>
      </w:r>
      <w:r w:rsidRPr="00154523">
        <w:rPr>
          <w:szCs w:val="28"/>
        </w:rPr>
        <w:t>м параметры трапеций: высоту и час</w:t>
      </w:r>
      <w:r>
        <w:rPr>
          <w:szCs w:val="28"/>
        </w:rPr>
        <w:t xml:space="preserve">тоты начала и окончания наклонной </w:t>
      </w:r>
      <w:r w:rsidRPr="00154523">
        <w:rPr>
          <w:szCs w:val="28"/>
        </w:rPr>
        <w:t>стороны (</w:t>
      </w:r>
      <w:r w:rsidRPr="00154523">
        <w:rPr>
          <w:position w:val="-12"/>
          <w:szCs w:val="28"/>
        </w:rPr>
        <w:object w:dxaOrig="380" w:dyaOrig="380">
          <v:shape id="_x0000_i1089" type="#_x0000_t75" style="width:19.5pt;height:19.5pt" o:ole="">
            <v:imagedata r:id="rId103" o:title=""/>
          </v:shape>
          <o:OLEObject Type="Embed" ProgID="Equation.DSMT4" ShapeID="_x0000_i1089" DrawAspect="Content" ObjectID="_1469607664" r:id="rId104"/>
        </w:object>
      </w:r>
      <w:r w:rsidRPr="00154523">
        <w:rPr>
          <w:szCs w:val="28"/>
        </w:rPr>
        <w:t xml:space="preserve"> и </w:t>
      </w:r>
      <w:r w:rsidRPr="00154523">
        <w:rPr>
          <w:position w:val="-12"/>
          <w:szCs w:val="28"/>
        </w:rPr>
        <w:object w:dxaOrig="360" w:dyaOrig="380">
          <v:shape id="_x0000_i1090" type="#_x0000_t75" style="width:18pt;height:19.5pt" o:ole="">
            <v:imagedata r:id="rId105" o:title=""/>
          </v:shape>
          <o:OLEObject Type="Embed" ProgID="Equation.DSMT4" ShapeID="_x0000_i1090" DrawAspect="Content" ObjectID="_1469607665" r:id="rId106"/>
        </w:object>
      </w:r>
      <w:r w:rsidRPr="00154523">
        <w:rPr>
          <w:szCs w:val="28"/>
        </w:rPr>
        <w:t xml:space="preserve"> соответственно). </w:t>
      </w:r>
    </w:p>
    <w:p w:rsidR="00730E3A" w:rsidRPr="00154523" w:rsidRDefault="00730E3A" w:rsidP="00C965EE">
      <w:pPr>
        <w:rPr>
          <w:szCs w:val="28"/>
        </w:rPr>
      </w:pPr>
      <w:r>
        <w:rPr>
          <w:szCs w:val="28"/>
        </w:rPr>
        <w:t>Для наглядности, совместим трапеции основаниями с осью частот.</w:t>
      </w:r>
    </w:p>
    <w:p w:rsidR="00730E3A" w:rsidRDefault="00552C11" w:rsidP="00C93B78">
      <w:pPr>
        <w:ind w:firstLine="0"/>
        <w:jc w:val="center"/>
        <w:rPr>
          <w:szCs w:val="28"/>
        </w:rPr>
      </w:pPr>
      <w:r>
        <w:rPr>
          <w:noProof/>
          <w:szCs w:val="28"/>
        </w:rPr>
        <w:lastRenderedPageBreak/>
        <w:pict>
          <v:shape id="Рисунок 504" o:spid="_x0000_i1091" type="#_x0000_t75" style="width:433.5pt;height:467.25pt;visibility:visible">
            <v:imagedata r:id="rId107" o:title="IMG0450_312222195"/>
          </v:shape>
        </w:pict>
      </w:r>
    </w:p>
    <w:p w:rsidR="00730E3A" w:rsidRDefault="00730E3A" w:rsidP="008901F6">
      <w:r>
        <w:t>Рисунок 1.4.3 — Трапеции, совмещённые по оси частот.</w:t>
      </w:r>
    </w:p>
    <w:p w:rsidR="00730E3A" w:rsidRDefault="00730E3A" w:rsidP="00C21B8A">
      <w:pPr>
        <w:rPr>
          <w:szCs w:val="28"/>
        </w:rPr>
      </w:pPr>
      <w:r w:rsidRPr="00154523">
        <w:rPr>
          <w:szCs w:val="28"/>
        </w:rPr>
        <w:t>На основании полученных результатов</w:t>
      </w:r>
      <w:r>
        <w:rPr>
          <w:szCs w:val="28"/>
        </w:rPr>
        <w:t>,</w:t>
      </w:r>
      <w:r w:rsidRPr="00154523">
        <w:rPr>
          <w:szCs w:val="28"/>
        </w:rPr>
        <w:t xml:space="preserve"> строим таблицу.</w:t>
      </w:r>
    </w:p>
    <w:p w:rsidR="00730E3A" w:rsidRDefault="00730E3A" w:rsidP="00874563">
      <w:pPr>
        <w:ind w:firstLine="0"/>
        <w:jc w:val="left"/>
        <w:rPr>
          <w:sz w:val="20"/>
          <w:szCs w:val="20"/>
        </w:rPr>
      </w:pPr>
      <w:r>
        <w:rPr>
          <w:szCs w:val="28"/>
        </w:rPr>
        <w:t>Таблица 1.4.</w:t>
      </w:r>
      <w:r w:rsidR="007527CD">
        <w:rPr>
          <w:szCs w:val="28"/>
        </w:rPr>
        <w:t>2</w:t>
      </w:r>
      <w:r>
        <w:rPr>
          <w:szCs w:val="28"/>
        </w:rPr>
        <w:t xml:space="preserve"> — Параметры трапеций </w:t>
      </w:r>
      <w:r w:rsidR="00076446">
        <w:rPr>
          <w:szCs w:val="28"/>
        </w:rPr>
        <w:fldChar w:fldCharType="begin"/>
      </w:r>
      <w:r>
        <w:rPr>
          <w:szCs w:val="28"/>
        </w:rPr>
        <w:instrText xml:space="preserve"> LINK Excel.Sheet.8 "C:\\Documents and Settings\\eRA\\Рабочий стол\\Г\\1\\Трапеции.xls" "Sheet1!R1C27:R3C38" \a \f 4 \h  \* MERGEFORMAT </w:instrText>
      </w:r>
      <w:r w:rsidR="00076446">
        <w:rPr>
          <w:szCs w:val="28"/>
        </w:rPr>
        <w:fldChar w:fldCharType="separate"/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3"/>
        <w:gridCol w:w="714"/>
        <w:gridCol w:w="857"/>
        <w:gridCol w:w="913"/>
        <w:gridCol w:w="733"/>
        <w:gridCol w:w="608"/>
        <w:gridCol w:w="729"/>
        <w:gridCol w:w="945"/>
        <w:gridCol w:w="628"/>
        <w:gridCol w:w="808"/>
        <w:gridCol w:w="624"/>
        <w:gridCol w:w="953"/>
      </w:tblGrid>
      <w:tr w:rsidR="00730E3A" w:rsidRPr="00874563" w:rsidTr="00874563">
        <w:trPr>
          <w:trHeight w:val="270"/>
        </w:trPr>
        <w:tc>
          <w:tcPr>
            <w:tcW w:w="178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30E3A" w:rsidRPr="00874563" w:rsidRDefault="00730E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>1 трапеция</w:t>
            </w:r>
          </w:p>
        </w:tc>
        <w:tc>
          <w:tcPr>
            <w:tcW w:w="160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30E3A" w:rsidRPr="00874563" w:rsidRDefault="00730E3A" w:rsidP="00874563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>2 трапеция</w:t>
            </w:r>
          </w:p>
        </w:tc>
        <w:tc>
          <w:tcPr>
            <w:tcW w:w="160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30E3A" w:rsidRPr="00874563" w:rsidRDefault="00730E3A" w:rsidP="00874563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>3 трапеция</w:t>
            </w:r>
          </w:p>
        </w:tc>
      </w:tr>
      <w:tr w:rsidR="00730E3A" w:rsidRPr="00874563" w:rsidTr="00874563">
        <w:trPr>
          <w:trHeight w:val="255"/>
        </w:trPr>
        <w:tc>
          <w:tcPr>
            <w:tcW w:w="46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</w:tcPr>
          <w:p w:rsidR="00730E3A" w:rsidRPr="00874563" w:rsidRDefault="00730E3A" w:rsidP="00874563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 xml:space="preserve">Wd =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</w:tcPr>
          <w:p w:rsidR="00730E3A" w:rsidRPr="00874563" w:rsidRDefault="009E6019" w:rsidP="00874563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730E3A" w:rsidRPr="00874563" w:rsidRDefault="00730E3A" w:rsidP="00874563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>Wп =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</w:tcPr>
          <w:p w:rsidR="00730E3A" w:rsidRPr="009E6019" w:rsidRDefault="009E6019" w:rsidP="00874563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730E3A" w:rsidRPr="00874563" w:rsidRDefault="00730E3A" w:rsidP="00874563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 xml:space="preserve">Wd =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</w:tcPr>
          <w:p w:rsidR="00730E3A" w:rsidRPr="009E6019" w:rsidRDefault="009E6019" w:rsidP="00874563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730E3A" w:rsidRPr="00874563" w:rsidRDefault="00730E3A" w:rsidP="00874563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>Wп =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</w:tcPr>
          <w:p w:rsidR="00730E3A" w:rsidRPr="009E6019" w:rsidRDefault="009E6019" w:rsidP="00874563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730E3A" w:rsidRPr="00874563" w:rsidRDefault="00730E3A" w:rsidP="00874563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 xml:space="preserve">Wd =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</w:tcPr>
          <w:p w:rsidR="00730E3A" w:rsidRPr="009E6019" w:rsidRDefault="009E6019" w:rsidP="00874563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730E3A" w:rsidRPr="00874563" w:rsidRDefault="00730E3A" w:rsidP="00874563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>Wп =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</w:tcPr>
          <w:p w:rsidR="00730E3A" w:rsidRPr="009E6019" w:rsidRDefault="009E6019" w:rsidP="00874563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00</w:t>
            </w:r>
          </w:p>
        </w:tc>
      </w:tr>
      <w:tr w:rsidR="00730E3A" w:rsidRPr="00874563" w:rsidTr="00874563">
        <w:trPr>
          <w:trHeight w:val="270"/>
        </w:trPr>
        <w:tc>
          <w:tcPr>
            <w:tcW w:w="4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730E3A" w:rsidRPr="00874563" w:rsidRDefault="00730E3A" w:rsidP="00874563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>Х =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30E3A" w:rsidRPr="00874563" w:rsidRDefault="00730E3A" w:rsidP="00874563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>0,05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nil"/>
            </w:tcBorders>
            <w:noWrap/>
          </w:tcPr>
          <w:p w:rsidR="00730E3A" w:rsidRPr="00874563" w:rsidRDefault="00730E3A" w:rsidP="00874563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>R0 =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730E3A" w:rsidRPr="009E6019" w:rsidRDefault="009E6019" w:rsidP="00874563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6.67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30E3A" w:rsidRPr="00874563" w:rsidRDefault="00730E3A" w:rsidP="00874563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>Х =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30E3A" w:rsidRPr="00874563" w:rsidRDefault="009E6019" w:rsidP="00874563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</w:t>
            </w:r>
            <w:r w:rsidR="00730E3A" w:rsidRPr="0087456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nil"/>
            </w:tcBorders>
            <w:noWrap/>
          </w:tcPr>
          <w:p w:rsidR="00730E3A" w:rsidRPr="00874563" w:rsidRDefault="00730E3A" w:rsidP="00874563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>R0 =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730E3A" w:rsidRPr="009E6019" w:rsidRDefault="009E6019" w:rsidP="00874563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  <w:lang w:val="en-US"/>
              </w:rPr>
              <w:t>1.13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30E3A" w:rsidRPr="00874563" w:rsidRDefault="00730E3A" w:rsidP="00874563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>Х =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30E3A" w:rsidRPr="00874563" w:rsidRDefault="00730E3A" w:rsidP="00874563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>0,50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nil"/>
            </w:tcBorders>
            <w:noWrap/>
          </w:tcPr>
          <w:p w:rsidR="00730E3A" w:rsidRPr="00874563" w:rsidRDefault="00730E3A" w:rsidP="00874563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874563">
              <w:rPr>
                <w:rFonts w:eastAsia="Times New Roman"/>
                <w:sz w:val="20"/>
                <w:szCs w:val="20"/>
              </w:rPr>
              <w:t>R0 =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730E3A" w:rsidRPr="009E6019" w:rsidRDefault="009E6019" w:rsidP="00874563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-0,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</w:tbl>
    <w:p w:rsidR="00730E3A" w:rsidRPr="00154523" w:rsidRDefault="00076446" w:rsidP="00874563">
      <w:pPr>
        <w:jc w:val="left"/>
        <w:rPr>
          <w:szCs w:val="28"/>
        </w:rPr>
      </w:pPr>
      <w:r>
        <w:rPr>
          <w:szCs w:val="28"/>
        </w:rPr>
        <w:fldChar w:fldCharType="end"/>
      </w:r>
      <w:r w:rsidR="00730E3A">
        <w:rPr>
          <w:szCs w:val="28"/>
        </w:rPr>
        <w:t>В</w:t>
      </w:r>
      <w:r w:rsidR="00730E3A" w:rsidRPr="00154523">
        <w:rPr>
          <w:szCs w:val="28"/>
        </w:rPr>
        <w:t xml:space="preserve"> таблице </w:t>
      </w:r>
      <w:r w:rsidR="00730E3A" w:rsidRPr="00154523">
        <w:rPr>
          <w:i/>
          <w:szCs w:val="28"/>
          <w:lang w:val="en-US"/>
        </w:rPr>
        <w:t>h</w:t>
      </w:r>
      <w:r w:rsidR="00730E3A" w:rsidRPr="00154523">
        <w:rPr>
          <w:szCs w:val="28"/>
        </w:rPr>
        <w:t xml:space="preserve">-функций находим соответствующую каждому </w:t>
      </w:r>
      <w:r w:rsidR="00730E3A" w:rsidRPr="00154523">
        <w:rPr>
          <w:position w:val="-6"/>
          <w:szCs w:val="28"/>
        </w:rPr>
        <w:object w:dxaOrig="220" w:dyaOrig="279">
          <v:shape id="_x0000_i1092" type="#_x0000_t75" style="width:10.5pt;height:14.25pt" o:ole="">
            <v:imagedata r:id="rId108" o:title=""/>
          </v:shape>
          <o:OLEObject Type="Embed" ProgID="Equation.DSMT4" ShapeID="_x0000_i1092" DrawAspect="Content" ObjectID="_1469607666" r:id="rId109"/>
        </w:object>
      </w:r>
      <w:r w:rsidR="00730E3A" w:rsidRPr="00154523">
        <w:rPr>
          <w:szCs w:val="28"/>
        </w:rPr>
        <w:t xml:space="preserve"> функцию </w:t>
      </w:r>
      <w:r w:rsidR="00730E3A" w:rsidRPr="00154523">
        <w:rPr>
          <w:position w:val="-12"/>
          <w:szCs w:val="28"/>
        </w:rPr>
        <w:object w:dxaOrig="620" w:dyaOrig="380">
          <v:shape id="_x0000_i1093" type="#_x0000_t75" style="width:31.5pt;height:19.5pt" o:ole="">
            <v:imagedata r:id="rId110" o:title=""/>
          </v:shape>
          <o:OLEObject Type="Embed" ProgID="Equation.DSMT4" ShapeID="_x0000_i1093" DrawAspect="Content" ObjectID="_1469607667" r:id="rId111"/>
        </w:object>
      </w:r>
      <w:r w:rsidR="00730E3A" w:rsidRPr="00154523">
        <w:rPr>
          <w:szCs w:val="28"/>
        </w:rPr>
        <w:t xml:space="preserve">. Искомую составляющую </w:t>
      </w:r>
      <w:r w:rsidR="00730E3A" w:rsidRPr="00154523">
        <w:rPr>
          <w:position w:val="-12"/>
          <w:szCs w:val="28"/>
        </w:rPr>
        <w:object w:dxaOrig="580" w:dyaOrig="380">
          <v:shape id="_x0000_i1094" type="#_x0000_t75" style="width:29.25pt;height:19.5pt" o:ole="">
            <v:imagedata r:id="rId112" o:title=""/>
          </v:shape>
          <o:OLEObject Type="Embed" ProgID="Equation.DSMT4" ShapeID="_x0000_i1094" DrawAspect="Content" ObjectID="_1469607668" r:id="rId113"/>
        </w:object>
      </w:r>
      <w:r w:rsidR="00730E3A" w:rsidRPr="00154523">
        <w:rPr>
          <w:szCs w:val="28"/>
        </w:rPr>
        <w:t xml:space="preserve"> получаем из этой функции пут</w:t>
      </w:r>
      <w:r w:rsidR="00730E3A">
        <w:rPr>
          <w:szCs w:val="28"/>
        </w:rPr>
        <w:t>ё</w:t>
      </w:r>
      <w:r w:rsidR="00730E3A" w:rsidRPr="00154523">
        <w:rPr>
          <w:szCs w:val="28"/>
        </w:rPr>
        <w:t xml:space="preserve">м умножения ординат </w:t>
      </w:r>
      <w:r w:rsidR="00730E3A" w:rsidRPr="00154523">
        <w:rPr>
          <w:position w:val="-12"/>
          <w:szCs w:val="28"/>
        </w:rPr>
        <w:object w:dxaOrig="620" w:dyaOrig="380">
          <v:shape id="_x0000_i1095" type="#_x0000_t75" style="width:31.5pt;height:19.5pt" o:ole="">
            <v:imagedata r:id="rId114" o:title=""/>
          </v:shape>
          <o:OLEObject Type="Embed" ProgID="Equation.DSMT4" ShapeID="_x0000_i1095" DrawAspect="Content" ObjectID="_1469607669" r:id="rId115"/>
        </w:object>
      </w:r>
      <w:r w:rsidR="00730E3A" w:rsidRPr="00154523">
        <w:rPr>
          <w:szCs w:val="28"/>
        </w:rPr>
        <w:t xml:space="preserve"> на величину </w:t>
      </w:r>
      <w:r w:rsidR="00730E3A" w:rsidRPr="00154523">
        <w:rPr>
          <w:position w:val="-12"/>
          <w:szCs w:val="28"/>
        </w:rPr>
        <w:object w:dxaOrig="380" w:dyaOrig="380">
          <v:shape id="_x0000_i1096" type="#_x0000_t75" style="width:19.5pt;height:19.5pt" o:ole="">
            <v:imagedata r:id="rId116" o:title=""/>
          </v:shape>
          <o:OLEObject Type="Embed" ProgID="Equation.DSMT4" ShapeID="_x0000_i1096" DrawAspect="Content" ObjectID="_1469607670" r:id="rId117"/>
        </w:object>
      </w:r>
      <w:r w:rsidR="00730E3A" w:rsidRPr="00154523">
        <w:rPr>
          <w:szCs w:val="28"/>
        </w:rPr>
        <w:t xml:space="preserve">. Время </w:t>
      </w:r>
      <w:r w:rsidR="00730E3A" w:rsidRPr="00154523">
        <w:rPr>
          <w:position w:val="-12"/>
          <w:szCs w:val="28"/>
        </w:rPr>
        <w:object w:dxaOrig="220" w:dyaOrig="380">
          <v:shape id="_x0000_i1097" type="#_x0000_t75" style="width:10.5pt;height:19.5pt" o:ole="">
            <v:imagedata r:id="rId118" o:title=""/>
          </v:shape>
          <o:OLEObject Type="Embed" ProgID="Equation.DSMT4" ShapeID="_x0000_i1097" DrawAspect="Content" ObjectID="_1469607671" r:id="rId119"/>
        </w:object>
      </w:r>
      <w:r w:rsidR="00730E3A" w:rsidRPr="00154523">
        <w:rPr>
          <w:szCs w:val="28"/>
        </w:rPr>
        <w:t xml:space="preserve"> получаем как частное от деления величины </w:t>
      </w:r>
      <w:r w:rsidR="00730E3A" w:rsidRPr="00154523">
        <w:rPr>
          <w:position w:val="-6"/>
          <w:szCs w:val="28"/>
        </w:rPr>
        <w:object w:dxaOrig="200" w:dyaOrig="240">
          <v:shape id="_x0000_i1098" type="#_x0000_t75" style="width:10.5pt;height:12pt" o:ole="">
            <v:imagedata r:id="rId120" o:title=""/>
          </v:shape>
          <o:OLEObject Type="Embed" ProgID="Equation.DSMT4" ShapeID="_x0000_i1098" DrawAspect="Content" ObjectID="_1469607672" r:id="rId121"/>
        </w:object>
      </w:r>
      <w:r w:rsidR="00730E3A" w:rsidRPr="00154523">
        <w:rPr>
          <w:szCs w:val="28"/>
        </w:rPr>
        <w:t xml:space="preserve"> на </w:t>
      </w:r>
      <w:r w:rsidR="00730E3A" w:rsidRPr="00154523">
        <w:rPr>
          <w:position w:val="-12"/>
          <w:szCs w:val="28"/>
        </w:rPr>
        <w:object w:dxaOrig="340" w:dyaOrig="360">
          <v:shape id="_x0000_i1099" type="#_x0000_t75" style="width:17.25pt;height:18pt" o:ole="">
            <v:imagedata r:id="rId122" o:title=""/>
          </v:shape>
          <o:OLEObject Type="Embed" ProgID="Equation.DSMT4" ShapeID="_x0000_i1099" DrawAspect="Content" ObjectID="_1469607673" r:id="rId123"/>
        </w:object>
      </w:r>
      <w:r w:rsidR="00730E3A" w:rsidRPr="00154523">
        <w:rPr>
          <w:szCs w:val="28"/>
        </w:rPr>
        <w:t>.</w:t>
      </w:r>
      <w:r w:rsidR="00730E3A">
        <w:rPr>
          <w:szCs w:val="28"/>
        </w:rPr>
        <w:t xml:space="preserve"> </w:t>
      </w:r>
      <w:r w:rsidR="00730E3A" w:rsidRPr="00154523">
        <w:rPr>
          <w:position w:val="-12"/>
          <w:szCs w:val="28"/>
        </w:rPr>
        <w:object w:dxaOrig="1440" w:dyaOrig="360">
          <v:shape id="_x0000_i1100" type="#_x0000_t75" style="width:1in;height:18pt" o:ole="">
            <v:imagedata r:id="rId124" o:title=""/>
          </v:shape>
          <o:OLEObject Type="Embed" ProgID="Equation.DSMT4" ShapeID="_x0000_i1100" DrawAspect="Content" ObjectID="_1469607674" r:id="rId125"/>
        </w:object>
      </w:r>
      <w:r w:rsidR="00730E3A" w:rsidRPr="00154523">
        <w:rPr>
          <w:szCs w:val="28"/>
        </w:rPr>
        <w:t>;</w:t>
      </w:r>
      <w:r w:rsidR="00730E3A" w:rsidRPr="00154523">
        <w:rPr>
          <w:position w:val="-12"/>
          <w:szCs w:val="28"/>
        </w:rPr>
        <w:object w:dxaOrig="920" w:dyaOrig="360">
          <v:shape id="_x0000_i1101" type="#_x0000_t75" style="width:46.5pt;height:18pt" o:ole="">
            <v:imagedata r:id="rId126" o:title=""/>
          </v:shape>
          <o:OLEObject Type="Embed" ProgID="Equation.DSMT4" ShapeID="_x0000_i1101" DrawAspect="Content" ObjectID="_1469607675" r:id="rId127"/>
        </w:object>
      </w:r>
      <w:r w:rsidR="00730E3A" w:rsidRPr="00154523">
        <w:rPr>
          <w:szCs w:val="28"/>
        </w:rPr>
        <w:t>.</w:t>
      </w:r>
    </w:p>
    <w:p w:rsidR="00730E3A" w:rsidRPr="006832FB" w:rsidRDefault="00730E3A" w:rsidP="00C93B78">
      <w:pPr>
        <w:ind w:firstLine="0"/>
        <w:jc w:val="left"/>
        <w:rPr>
          <w:sz w:val="24"/>
        </w:rPr>
      </w:pPr>
      <w:r w:rsidRPr="006832FB">
        <w:rPr>
          <w:sz w:val="24"/>
        </w:rPr>
        <w:lastRenderedPageBreak/>
        <w:t>Таблица 1.4.</w:t>
      </w:r>
      <w:r w:rsidR="007527CD">
        <w:rPr>
          <w:sz w:val="24"/>
        </w:rPr>
        <w:t>3</w:t>
      </w:r>
      <w:r w:rsidRPr="006832FB">
        <w:rPr>
          <w:sz w:val="24"/>
        </w:rPr>
        <w:t> — Значения для построения переходного процесса.</w:t>
      </w:r>
      <w:r w:rsidR="00076446" w:rsidRPr="006832FB">
        <w:rPr>
          <w:sz w:val="24"/>
        </w:rPr>
        <w:fldChar w:fldCharType="begin"/>
      </w:r>
      <w:r w:rsidRPr="006832FB">
        <w:rPr>
          <w:sz w:val="24"/>
        </w:rPr>
        <w:instrText xml:space="preserve"> LINK Excel.Sheet.8 "C:\\Documents and Settings\\eRA\\Рабочий стол\\Г\\1\\Трапеции.xls" "Sheet1!R4C27:R58C38" \a \f 4 \h  \* MERGEFORMAT </w:instrText>
      </w:r>
      <w:r w:rsidR="00076446" w:rsidRPr="006832FB">
        <w:rPr>
          <w:sz w:val="24"/>
        </w:rPr>
        <w:fldChar w:fldCharType="separate"/>
      </w:r>
    </w:p>
    <w:p w:rsidR="00F1309C" w:rsidRDefault="00076446" w:rsidP="00AE2187">
      <w:r w:rsidRPr="006832FB">
        <w:rPr>
          <w:sz w:val="24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1"/>
        <w:gridCol w:w="820"/>
        <w:gridCol w:w="782"/>
        <w:gridCol w:w="782"/>
        <w:gridCol w:w="770"/>
        <w:gridCol w:w="819"/>
        <w:gridCol w:w="781"/>
        <w:gridCol w:w="838"/>
        <w:gridCol w:w="770"/>
        <w:gridCol w:w="819"/>
        <w:gridCol w:w="781"/>
        <w:gridCol w:w="838"/>
      </w:tblGrid>
      <w:tr w:rsidR="00F1309C" w:rsidRPr="00F1309C" w:rsidTr="00F1309C">
        <w:trPr>
          <w:trHeight w:val="20"/>
        </w:trPr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t табл,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h табл,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h1(t)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t табл,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h табл,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h2(t)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t табл,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h табл,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h2(t)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0,0000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0,0000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0,0000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0,0000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0,0000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0,0000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0,0000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0,0000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0,0000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0,1760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1,1733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-0,2704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0,0050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-0,1296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2,2667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0,4610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0,0200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-0,5194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0,4610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-0,2489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0,4940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3,2933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0,6650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0,0300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-0,7492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0,6650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-0,3591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0,6280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4,1867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0,8330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-0,9385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0,8330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0,0200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-0,4498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0,7390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4,9267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0,9670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0,0500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-1,0895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0,9670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-0,5222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0,8280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5,5200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1,0610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-1,1954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1,0610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0,0300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-0,5729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0,8920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5,9467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1,1150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0,0700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-1,2562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1,1150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0,0350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-0,6021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0,9380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6,2533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1,1420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0,0800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-1,2867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1,1420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-0,6167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6,4000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1,1380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0,0900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-1,2821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1,1380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0,0450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-0,6145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0,9770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6,5133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1,1170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-1,2585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1,1170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0,0500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-0,6032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0,9860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6,5733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1,0920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-1,2303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1,0920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0,0550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-0,5897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0,9820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6,5467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1,0510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0,1200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-1,1841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1,0510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-0,5675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6,5333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0,1300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-1,1469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0,0650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-0,5497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0,9790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6,5267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-1,1188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0,0700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-0,5362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6,5333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0,9740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0,1500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-1,0974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0,9740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0,0750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-0,5260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0,9850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6,5667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0,9660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-1,0884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0,9660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0,0800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-0,5216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8,5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0,9890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6,5933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8,5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0,9660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0,1700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-1,0884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8,5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0,9660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0,0850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-0,5216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6,6467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0,1800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-1,0929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0,0900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-0,5238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6,6933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0,9750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0,1900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-1,0985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0,9750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0,0950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-0,5265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6,7267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0,9820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-1,1064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0,9820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-0,5303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10,5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6,7533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10,5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0,9870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-1,1120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10,5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0,9870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0,1050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-0,5330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6,7667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0,2200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-0,5384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11,5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6,7733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11,5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0,2300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11,5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-0,5384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6,7667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0,1200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-0,5384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0,5000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6,7533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0,2500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-0,5384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0,5200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6,7467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0,1300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-0,5384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13,5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0,5400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6,7400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13,5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0,2700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-1,1244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13,5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0,1350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-0,5389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0,5600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6,7400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0,2800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-0,5400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14,5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0,5800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6,7467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14,5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0,2900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-1,1289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14,5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0,1450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-0,5411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0,6000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6,7467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-1,1323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0,1500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-0,5427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15,5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0,6200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6,7600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15,5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-1,1357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15,5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0,1550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-0,5443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0,6400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6,7667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0,3200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-1,1391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-0,5459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16,5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0,6600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6,7733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16,5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0,3300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-1,1391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16,5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0,1650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-0,5459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0,6800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6,7733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-1,1402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0,1700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-0,5465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17,5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0,7000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6,7667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17,5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0,3500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-1,1368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17,5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0,1750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-0,5449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0,7200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6,7667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-1,1357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0,1800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-0,5443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18,5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0,7400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6,7667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18,5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0,3700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-1,1334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18,5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0,1850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-0,5432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0,7600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6,7667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0,3800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-1,1278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0,1900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-0,5405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19,5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0,7800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6,7600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19,5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0,3900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-1,1244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19,5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0,1950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-0,5389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0,8000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6,7533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-1,1222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-0,5378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20,5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0,8200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6,7467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20,5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-1,1210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20,5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0,2050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-0,5373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0,8400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6,7400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0,4200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-1,1210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-0,5373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21,5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0,8600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6,7400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21,5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0,4300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-1,1222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21,5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-0,5378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0,8800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6,7400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-1,1222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0,2200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-0,5378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22,5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6,7400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22,5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0,4500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22,5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-0,5384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6,7400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-1,1244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0,2300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-0,5389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6,7333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0,4700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-1,1255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0,9990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0,2350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-0,5395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6,7333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0,4800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-0,5400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0,9800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6,7267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0,4900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0,2450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-0,5400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6,7200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0,5000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0,2500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-0,5400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6,7200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0,5100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0,2550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-0,5400</w:t>
            </w:r>
          </w:p>
        </w:tc>
      </w:tr>
      <w:tr w:rsidR="00F1309C" w:rsidRPr="00F1309C" w:rsidTr="00F1309C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6,7133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0,5200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-1,1267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1,0000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0,2600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1309C" w:rsidRPr="00F1309C" w:rsidRDefault="00F1309C" w:rsidP="00F1309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309C">
              <w:rPr>
                <w:rFonts w:ascii="Arial" w:eastAsia="Times New Roman" w:hAnsi="Arial" w:cs="Arial"/>
                <w:sz w:val="18"/>
                <w:szCs w:val="18"/>
              </w:rPr>
              <w:t>-0,5400</w:t>
            </w:r>
          </w:p>
        </w:tc>
      </w:tr>
    </w:tbl>
    <w:p w:rsidR="00730E3A" w:rsidRPr="00D231CE" w:rsidRDefault="00730E3A" w:rsidP="00AE2187">
      <w:r>
        <w:br w:type="page"/>
      </w:r>
      <w:r>
        <w:lastRenderedPageBreak/>
        <w:t>При помощи функции линейной интерполяции</w:t>
      </w:r>
      <w:r w:rsidR="007527CD">
        <w:t xml:space="preserve"> </w:t>
      </w:r>
      <w:r w:rsidR="007527CD">
        <w:rPr>
          <w:lang w:val="en-US"/>
        </w:rPr>
        <w:t>linterp</w:t>
      </w:r>
      <w:r>
        <w:t xml:space="preserve">, встроенной в математический пакет </w:t>
      </w:r>
      <w:r>
        <w:rPr>
          <w:lang w:val="en-US"/>
        </w:rPr>
        <w:t>MathCAD</w:t>
      </w:r>
      <w:r>
        <w:t>, находим функции переходных характеристик, соответствующих каждой из трапеций, и производим их сложение.</w:t>
      </w:r>
    </w:p>
    <w:p w:rsidR="00730E3A" w:rsidRDefault="00552C11" w:rsidP="00F1309C">
      <w:pPr>
        <w:ind w:firstLine="0"/>
        <w:jc w:val="center"/>
        <w:rPr>
          <w:noProof/>
          <w:szCs w:val="28"/>
          <w:lang w:val="en-US"/>
        </w:rPr>
      </w:pPr>
      <w:r>
        <w:rPr>
          <w:noProof/>
          <w:szCs w:val="28"/>
        </w:rPr>
        <w:pict>
          <v:shape id="Рисунок 506" o:spid="_x0000_i1102" type="#_x0000_t75" style="width:417.75pt;height:459pt;visibility:visible">
            <v:imagedata r:id="rId128" o:title="IMG0029_313431499"/>
          </v:shape>
        </w:pict>
      </w:r>
    </w:p>
    <w:p w:rsidR="00730E3A" w:rsidRPr="00AE2187" w:rsidRDefault="00730E3A" w:rsidP="00C21B8A">
      <w:pPr>
        <w:rPr>
          <w:szCs w:val="28"/>
        </w:rPr>
      </w:pPr>
      <w:r>
        <w:rPr>
          <w:szCs w:val="28"/>
        </w:rPr>
        <w:t>Рисунок</w:t>
      </w:r>
      <w:r w:rsidRPr="00154523">
        <w:rPr>
          <w:szCs w:val="28"/>
        </w:rPr>
        <w:t xml:space="preserve"> 1.4.4</w:t>
      </w:r>
      <w:r>
        <w:rPr>
          <w:szCs w:val="28"/>
        </w:rPr>
        <w:t> —</w:t>
      </w:r>
      <w:r w:rsidRPr="00154523">
        <w:rPr>
          <w:szCs w:val="28"/>
        </w:rPr>
        <w:t xml:space="preserve"> Графики переходных процессов замкнутой САУ</w:t>
      </w:r>
      <w:r>
        <w:rPr>
          <w:szCs w:val="28"/>
        </w:rPr>
        <w:t xml:space="preserve">: </w:t>
      </w:r>
    </w:p>
    <w:p w:rsidR="00730E3A" w:rsidRDefault="00730E3A" w:rsidP="00C21B8A">
      <w:pPr>
        <w:rPr>
          <w:szCs w:val="28"/>
        </w:rPr>
      </w:pPr>
      <w:r>
        <w:rPr>
          <w:szCs w:val="28"/>
          <w:lang w:val="en-US"/>
        </w:rPr>
        <w:t>h</w:t>
      </w:r>
      <w:r w:rsidRPr="00AE2187">
        <w:rPr>
          <w:szCs w:val="28"/>
        </w:rPr>
        <w:t>1(</w:t>
      </w:r>
      <w:r>
        <w:rPr>
          <w:szCs w:val="28"/>
          <w:lang w:val="en-US"/>
        </w:rPr>
        <w:t>t</w:t>
      </w:r>
      <w:r w:rsidRPr="00AE2187">
        <w:rPr>
          <w:szCs w:val="28"/>
        </w:rPr>
        <w:t>)</w:t>
      </w:r>
      <w:r>
        <w:rPr>
          <w:szCs w:val="28"/>
          <w:lang w:val="en-US"/>
        </w:rPr>
        <w:t> </w:t>
      </w:r>
      <w:r w:rsidRPr="00AE2187">
        <w:rPr>
          <w:szCs w:val="28"/>
        </w:rPr>
        <w:t xml:space="preserve">— </w:t>
      </w:r>
      <w:r>
        <w:rPr>
          <w:szCs w:val="28"/>
        </w:rPr>
        <w:t xml:space="preserve">переходная характеристика первой трапеции; </w:t>
      </w:r>
    </w:p>
    <w:p w:rsidR="00730E3A" w:rsidRDefault="00730E3A" w:rsidP="00C21B8A">
      <w:pPr>
        <w:rPr>
          <w:szCs w:val="28"/>
        </w:rPr>
      </w:pPr>
      <w:r>
        <w:rPr>
          <w:szCs w:val="28"/>
          <w:lang w:val="en-US"/>
        </w:rPr>
        <w:t>h</w:t>
      </w:r>
      <w:r w:rsidRPr="00AE2187">
        <w:rPr>
          <w:szCs w:val="28"/>
        </w:rPr>
        <w:t>2(</w:t>
      </w:r>
      <w:r>
        <w:rPr>
          <w:szCs w:val="28"/>
          <w:lang w:val="en-US"/>
        </w:rPr>
        <w:t>t</w:t>
      </w:r>
      <w:r w:rsidRPr="00AE2187">
        <w:rPr>
          <w:szCs w:val="28"/>
        </w:rPr>
        <w:t>)</w:t>
      </w:r>
      <w:r>
        <w:rPr>
          <w:szCs w:val="28"/>
          <w:lang w:val="en-US"/>
        </w:rPr>
        <w:t> </w:t>
      </w:r>
      <w:r w:rsidRPr="00AE2187">
        <w:rPr>
          <w:szCs w:val="28"/>
        </w:rPr>
        <w:t xml:space="preserve">— </w:t>
      </w:r>
      <w:r>
        <w:rPr>
          <w:szCs w:val="28"/>
        </w:rPr>
        <w:t xml:space="preserve">переходная характеристика второй трапеции; </w:t>
      </w:r>
    </w:p>
    <w:p w:rsidR="00730E3A" w:rsidRDefault="00730E3A" w:rsidP="00C21B8A">
      <w:pPr>
        <w:rPr>
          <w:szCs w:val="28"/>
        </w:rPr>
      </w:pPr>
      <w:r>
        <w:rPr>
          <w:szCs w:val="28"/>
          <w:lang w:val="en-US"/>
        </w:rPr>
        <w:t>h</w:t>
      </w:r>
      <w:r w:rsidRPr="00AE2187">
        <w:rPr>
          <w:szCs w:val="28"/>
        </w:rPr>
        <w:t>3(</w:t>
      </w:r>
      <w:r>
        <w:rPr>
          <w:szCs w:val="28"/>
          <w:lang w:val="en-US"/>
        </w:rPr>
        <w:t>t</w:t>
      </w:r>
      <w:r w:rsidRPr="00AE2187">
        <w:rPr>
          <w:szCs w:val="28"/>
        </w:rPr>
        <w:t>)</w:t>
      </w:r>
      <w:r>
        <w:rPr>
          <w:szCs w:val="28"/>
          <w:lang w:val="en-US"/>
        </w:rPr>
        <w:t> </w:t>
      </w:r>
      <w:r w:rsidRPr="00AE2187">
        <w:rPr>
          <w:szCs w:val="28"/>
        </w:rPr>
        <w:t xml:space="preserve">— </w:t>
      </w:r>
      <w:r>
        <w:rPr>
          <w:szCs w:val="28"/>
        </w:rPr>
        <w:t xml:space="preserve">переходная характеристика третьей трапеции; </w:t>
      </w:r>
    </w:p>
    <w:p w:rsidR="00730E3A" w:rsidRPr="00AE2187" w:rsidRDefault="00730E3A" w:rsidP="00C21B8A">
      <w:pPr>
        <w:rPr>
          <w:szCs w:val="28"/>
        </w:rPr>
      </w:pPr>
      <w:r>
        <w:rPr>
          <w:szCs w:val="28"/>
          <w:lang w:val="en-US"/>
        </w:rPr>
        <w:t>H</w:t>
      </w:r>
      <w:r w:rsidRPr="00AE2187">
        <w:rPr>
          <w:szCs w:val="28"/>
        </w:rPr>
        <w:t>(</w:t>
      </w:r>
      <w:r>
        <w:rPr>
          <w:szCs w:val="28"/>
          <w:lang w:val="en-US"/>
        </w:rPr>
        <w:t>t</w:t>
      </w:r>
      <w:r w:rsidRPr="00AE2187">
        <w:rPr>
          <w:szCs w:val="28"/>
        </w:rPr>
        <w:t>)</w:t>
      </w:r>
      <w:r>
        <w:rPr>
          <w:szCs w:val="28"/>
          <w:lang w:val="en-US"/>
        </w:rPr>
        <w:t> </w:t>
      </w:r>
      <w:r w:rsidRPr="00AE2187">
        <w:rPr>
          <w:szCs w:val="28"/>
        </w:rPr>
        <w:t xml:space="preserve">— </w:t>
      </w:r>
      <w:r>
        <w:rPr>
          <w:szCs w:val="28"/>
        </w:rPr>
        <w:t>суммарная переходная характеристика.</w:t>
      </w:r>
    </w:p>
    <w:p w:rsidR="00730E3A" w:rsidRDefault="00730E3A" w:rsidP="000402CF">
      <w:pPr>
        <w:pStyle w:val="2"/>
        <w:rPr>
          <w:lang w:val="en-US"/>
        </w:rPr>
      </w:pPr>
      <w:r>
        <w:rPr>
          <w:noProof/>
        </w:rPr>
        <w:br w:type="page"/>
      </w:r>
      <w:bookmarkStart w:id="17" w:name="_Toc263024437"/>
      <w:r w:rsidRPr="00E33553">
        <w:rPr>
          <w:noProof/>
        </w:rPr>
        <w:lastRenderedPageBreak/>
        <w:t xml:space="preserve">1.5 </w:t>
      </w:r>
      <w:r w:rsidRPr="00E33553">
        <w:t>Определение параметров и построение желаемой ЛАЧХ</w:t>
      </w:r>
      <w:bookmarkEnd w:id="17"/>
    </w:p>
    <w:p w:rsidR="00987371" w:rsidRPr="00987371" w:rsidRDefault="00987371" w:rsidP="00987371">
      <w:pPr>
        <w:rPr>
          <w:lang w:val="en-US"/>
        </w:rPr>
      </w:pPr>
    </w:p>
    <w:p w:rsidR="00730E3A" w:rsidRPr="00E33553" w:rsidRDefault="00730E3A" w:rsidP="000618F9">
      <w:pPr>
        <w:pStyle w:val="3"/>
      </w:pPr>
      <w:bookmarkStart w:id="18" w:name="_Toc263024438"/>
      <w:r w:rsidRPr="00E33553">
        <w:t>1.5.1 Параметры для построения исходной ЛАЧХ.</w:t>
      </w:r>
      <w:bookmarkEnd w:id="18"/>
    </w:p>
    <w:p w:rsidR="00730E3A" w:rsidRDefault="00730E3A" w:rsidP="00C21B8A">
      <w:pPr>
        <w:rPr>
          <w:position w:val="-24"/>
          <w:szCs w:val="28"/>
        </w:rPr>
      </w:pPr>
    </w:p>
    <w:p w:rsidR="00730E3A" w:rsidRDefault="00895DCC" w:rsidP="00C21B8A">
      <w:pPr>
        <w:rPr>
          <w:position w:val="-28"/>
          <w:szCs w:val="28"/>
        </w:rPr>
      </w:pPr>
      <w:r w:rsidRPr="00E30404">
        <w:rPr>
          <w:position w:val="-32"/>
          <w:szCs w:val="28"/>
        </w:rPr>
        <w:object w:dxaOrig="4900" w:dyaOrig="760">
          <v:shape id="_x0000_i1103" type="#_x0000_t75" style="width:245.25pt;height:38.25pt" o:ole="">
            <v:imagedata r:id="rId15" o:title=""/>
          </v:shape>
          <o:OLEObject Type="Embed" ProgID="Equation.3" ShapeID="_x0000_i1103" DrawAspect="Content" ObjectID="_1469607676" r:id="rId129"/>
        </w:object>
      </w:r>
    </w:p>
    <w:p w:rsidR="00895DCC" w:rsidRPr="00E33553" w:rsidRDefault="00895DCC" w:rsidP="00C21B8A">
      <w:pPr>
        <w:rPr>
          <w:szCs w:val="28"/>
          <w:lang w:val="en-US"/>
        </w:rPr>
      </w:pPr>
    </w:p>
    <w:p w:rsidR="00730E3A" w:rsidRPr="00E33553" w:rsidRDefault="00730E3A" w:rsidP="006832FB">
      <w:pPr>
        <w:jc w:val="left"/>
        <w:rPr>
          <w:szCs w:val="28"/>
        </w:rPr>
      </w:pPr>
      <w:r w:rsidRPr="00E33553">
        <w:rPr>
          <w:szCs w:val="28"/>
          <w:lang w:val="en-US"/>
        </w:rPr>
        <w:t>T</w:t>
      </w:r>
      <w:r w:rsidRPr="00E33553">
        <w:rPr>
          <w:szCs w:val="28"/>
        </w:rPr>
        <w:t xml:space="preserve">1 = </w:t>
      </w:r>
      <w:r w:rsidR="00895DCC">
        <w:rPr>
          <w:szCs w:val="28"/>
        </w:rPr>
        <w:t>0.02</w:t>
      </w:r>
      <w:r w:rsidRPr="00E33553">
        <w:rPr>
          <w:szCs w:val="28"/>
        </w:rPr>
        <w:t>с</w:t>
      </w:r>
    </w:p>
    <w:p w:rsidR="00730E3A" w:rsidRPr="00E33553" w:rsidRDefault="00730E3A" w:rsidP="006832FB">
      <w:pPr>
        <w:jc w:val="left"/>
        <w:rPr>
          <w:szCs w:val="28"/>
        </w:rPr>
      </w:pPr>
      <w:r w:rsidRPr="00E33553">
        <w:rPr>
          <w:szCs w:val="28"/>
          <w:lang w:val="en-US"/>
        </w:rPr>
        <w:t>T</w:t>
      </w:r>
      <w:r w:rsidRPr="00E33553">
        <w:rPr>
          <w:szCs w:val="28"/>
        </w:rPr>
        <w:t xml:space="preserve">2 = </w:t>
      </w:r>
      <w:r w:rsidR="00895DCC">
        <w:rPr>
          <w:szCs w:val="28"/>
        </w:rPr>
        <w:t>0.04</w:t>
      </w:r>
      <w:r w:rsidRPr="00E33553">
        <w:rPr>
          <w:szCs w:val="28"/>
        </w:rPr>
        <w:t>с</w:t>
      </w:r>
    </w:p>
    <w:p w:rsidR="00730E3A" w:rsidRPr="00E33553" w:rsidRDefault="00730E3A" w:rsidP="006832FB">
      <w:pPr>
        <w:jc w:val="left"/>
        <w:rPr>
          <w:szCs w:val="28"/>
        </w:rPr>
      </w:pPr>
      <w:r w:rsidRPr="00E33553">
        <w:rPr>
          <w:szCs w:val="28"/>
          <w:lang w:val="en-US"/>
        </w:rPr>
        <w:t>T</w:t>
      </w:r>
      <w:r>
        <w:rPr>
          <w:szCs w:val="28"/>
        </w:rPr>
        <w:t>3 = 0.1</w:t>
      </w:r>
      <w:r w:rsidR="00895DCC">
        <w:rPr>
          <w:szCs w:val="28"/>
        </w:rPr>
        <w:t>2</w:t>
      </w:r>
      <w:r w:rsidRPr="00E33553">
        <w:rPr>
          <w:szCs w:val="28"/>
        </w:rPr>
        <w:t>с</w:t>
      </w:r>
    </w:p>
    <w:p w:rsidR="00730E3A" w:rsidRPr="00E33553" w:rsidRDefault="00730E3A" w:rsidP="006832FB">
      <w:pPr>
        <w:jc w:val="left"/>
        <w:rPr>
          <w:szCs w:val="28"/>
          <w:vertAlign w:val="superscript"/>
        </w:rPr>
      </w:pPr>
      <w:r w:rsidRPr="00E33553">
        <w:rPr>
          <w:szCs w:val="28"/>
          <w:lang w:val="en-US"/>
        </w:rPr>
        <w:t>ω</w:t>
      </w:r>
      <w:r w:rsidRPr="00E33553">
        <w:rPr>
          <w:szCs w:val="28"/>
        </w:rPr>
        <w:t xml:space="preserve">1 = </w:t>
      </w:r>
      <w:r w:rsidR="00895DCC">
        <w:rPr>
          <w:szCs w:val="28"/>
        </w:rPr>
        <w:t>5</w:t>
      </w:r>
      <w:r>
        <w:rPr>
          <w:szCs w:val="28"/>
        </w:rPr>
        <w:t>0 с</w:t>
      </w:r>
      <w:r>
        <w:rPr>
          <w:szCs w:val="28"/>
          <w:vertAlign w:val="superscript"/>
        </w:rPr>
        <w:t>-1</w:t>
      </w:r>
    </w:p>
    <w:p w:rsidR="00730E3A" w:rsidRPr="00E33553" w:rsidRDefault="00730E3A" w:rsidP="006832FB">
      <w:pPr>
        <w:jc w:val="left"/>
        <w:rPr>
          <w:szCs w:val="28"/>
          <w:vertAlign w:val="superscript"/>
        </w:rPr>
      </w:pPr>
      <w:r w:rsidRPr="00E33553">
        <w:rPr>
          <w:szCs w:val="28"/>
          <w:lang w:val="en-US"/>
        </w:rPr>
        <w:t>ω</w:t>
      </w:r>
      <w:r w:rsidRPr="00E33553">
        <w:rPr>
          <w:szCs w:val="28"/>
        </w:rPr>
        <w:t xml:space="preserve">2 = </w:t>
      </w:r>
      <w:r w:rsidR="00895DCC">
        <w:rPr>
          <w:szCs w:val="28"/>
        </w:rPr>
        <w:t>25</w:t>
      </w:r>
      <w:r>
        <w:rPr>
          <w:szCs w:val="28"/>
        </w:rPr>
        <w:t xml:space="preserve"> с</w:t>
      </w:r>
      <w:r>
        <w:rPr>
          <w:szCs w:val="28"/>
          <w:vertAlign w:val="superscript"/>
        </w:rPr>
        <w:t>-1</w:t>
      </w:r>
    </w:p>
    <w:p w:rsidR="00730E3A" w:rsidRDefault="00730E3A" w:rsidP="006832FB">
      <w:pPr>
        <w:jc w:val="left"/>
        <w:rPr>
          <w:szCs w:val="28"/>
          <w:vertAlign w:val="superscript"/>
          <w:lang w:val="en-US"/>
        </w:rPr>
      </w:pPr>
      <w:r w:rsidRPr="00E33553">
        <w:rPr>
          <w:szCs w:val="28"/>
          <w:lang w:val="en-US"/>
        </w:rPr>
        <w:t>ω</w:t>
      </w:r>
      <w:r w:rsidRPr="00E33553">
        <w:rPr>
          <w:szCs w:val="28"/>
        </w:rPr>
        <w:t xml:space="preserve">3 = </w:t>
      </w:r>
      <w:r w:rsidR="00895DCC">
        <w:rPr>
          <w:szCs w:val="28"/>
        </w:rPr>
        <w:t>8.333</w:t>
      </w:r>
      <w:r>
        <w:rPr>
          <w:szCs w:val="28"/>
        </w:rPr>
        <w:t xml:space="preserve"> с</w:t>
      </w:r>
      <w:r>
        <w:rPr>
          <w:szCs w:val="28"/>
          <w:vertAlign w:val="superscript"/>
        </w:rPr>
        <w:t>-1</w:t>
      </w:r>
    </w:p>
    <w:p w:rsidR="00730E3A" w:rsidRPr="00895DCC" w:rsidRDefault="00895DCC" w:rsidP="006832FB">
      <w:pPr>
        <w:ind w:firstLine="720"/>
        <w:rPr>
          <w:position w:val="-12"/>
          <w:szCs w:val="28"/>
        </w:rPr>
      </w:pPr>
      <w:r>
        <w:rPr>
          <w:position w:val="-12"/>
          <w:szCs w:val="28"/>
          <w:lang w:val="en-US"/>
        </w:rPr>
        <w:t xml:space="preserve">20·log K = 20·log 1 = 0 </w:t>
      </w:r>
      <w:r>
        <w:rPr>
          <w:position w:val="-12"/>
          <w:szCs w:val="28"/>
        </w:rPr>
        <w:t>дБ</w:t>
      </w:r>
    </w:p>
    <w:p w:rsidR="00730E3A" w:rsidRPr="00154523" w:rsidRDefault="00730E3A" w:rsidP="00987371">
      <w:pPr>
        <w:pStyle w:val="3"/>
        <w:ind w:firstLine="709"/>
      </w:pPr>
      <w:r>
        <w:br w:type="page"/>
      </w:r>
      <w:bookmarkStart w:id="19" w:name="_Toc263024439"/>
      <w:r w:rsidRPr="00154523">
        <w:lastRenderedPageBreak/>
        <w:t>1.5.2 Параметры для построения желаемой ЛАЧХ.</w:t>
      </w:r>
      <w:bookmarkEnd w:id="19"/>
    </w:p>
    <w:p w:rsidR="00730E3A" w:rsidRPr="00E33553" w:rsidRDefault="00730E3A" w:rsidP="00E33553">
      <w:r>
        <w:t>В задании выданы следующие показатели качества регулирования САУ, которые необходимо соблюсти:</w:t>
      </w:r>
    </w:p>
    <w:p w:rsidR="00730E3A" w:rsidRPr="00E33553" w:rsidRDefault="00730E3A" w:rsidP="00E33553">
      <w:pPr>
        <w:rPr>
          <w:szCs w:val="28"/>
        </w:rPr>
      </w:pPr>
      <w:r>
        <w:t>σ</w:t>
      </w:r>
      <w:r>
        <w:rPr>
          <w:vertAlign w:val="subscript"/>
          <w:lang w:val="en-US"/>
        </w:rPr>
        <w:t>max</w:t>
      </w:r>
      <w:r w:rsidRPr="00E33553">
        <w:t xml:space="preserve"> = 25%</w:t>
      </w:r>
      <w:r w:rsidRPr="00154523">
        <w:tab/>
      </w:r>
      <w:r w:rsidRPr="00154523">
        <w:tab/>
      </w:r>
      <w:r w:rsidRPr="00E33553">
        <w:rPr>
          <w:position w:val="-16"/>
        </w:rPr>
        <w:object w:dxaOrig="1060" w:dyaOrig="420">
          <v:shape id="_x0000_i1104" type="#_x0000_t75" style="width:52.5pt;height:21.75pt" o:ole="">
            <v:imagedata r:id="rId130" o:title=""/>
          </v:shape>
          <o:OLEObject Type="Embed" ProgID="Equation.DSMT4" ShapeID="_x0000_i1104" DrawAspect="Content" ObjectID="_1469607677" r:id="rId131"/>
        </w:object>
      </w:r>
      <w:r>
        <w:t>.</w:t>
      </w: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Условно</w:t>
      </w:r>
      <w:r>
        <w:rPr>
          <w:szCs w:val="28"/>
        </w:rPr>
        <w:t>,</w:t>
      </w:r>
      <w:r w:rsidRPr="00154523">
        <w:rPr>
          <w:szCs w:val="28"/>
        </w:rPr>
        <w:t xml:space="preserve"> весь частотный диапазон, в котором будет построена желаемая ЛАЧХ, разбивается на три поддиапазона: поддиапазон низких, средних и высоких частот (рисунок 1.5.1).</w:t>
      </w: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ЛАЧХ поддиапазона сред</w:t>
      </w:r>
      <w:r>
        <w:rPr>
          <w:szCs w:val="28"/>
        </w:rPr>
        <w:t>них частот строится с наклоном –</w:t>
      </w:r>
      <w:r w:rsidRPr="00154523">
        <w:rPr>
          <w:szCs w:val="28"/>
        </w:rPr>
        <w:t>20 дБ/дек, проходя через частоту среза до пересечения  с линиями запас по амплитуде.</w:t>
      </w:r>
    </w:p>
    <w:p w:rsidR="00730E3A" w:rsidRPr="00154523" w:rsidRDefault="00552C11" w:rsidP="00C21B8A">
      <w:pPr>
        <w:rPr>
          <w:szCs w:val="28"/>
        </w:rPr>
      </w:pPr>
      <w:r>
        <w:rPr>
          <w:noProof/>
        </w:rPr>
        <w:pict>
          <v:group id="_x0000_s1041" style="position:absolute;left:0;text-align:left;margin-left:38.25pt;margin-top:68.6pt;width:390.45pt;height:250.75pt;z-index:251654656" coordorigin="140,1152" coordsize="7920,5616">
            <v:line id="_x0000_s1042" style="position:absolute" from="1148,1728" to="1148,6336">
              <v:stroke startarrow="block"/>
            </v:line>
            <v:line id="_x0000_s1043" style="position:absolute" from="284,4032" to="6908,4032">
              <v:stroke endarrow="block"/>
            </v:line>
            <v:line id="_x0000_s1044" style="position:absolute" from="3020,1728" to="3020,6336">
              <v:stroke dashstyle="dash"/>
            </v:line>
            <v:line id="_x0000_s1045" style="position:absolute" from="5180,1728" to="5180,6336">
              <v:stroke dashstyle="dash"/>
            </v:line>
            <v:line id="_x0000_s1046" style="position:absolute;flip:x y" from="1008,3456" to="3024,3456">
              <v:stroke dashstyle="1 1"/>
            </v:line>
            <v:line id="_x0000_s1047" style="position:absolute;flip:x" from="1004,4608" to="5180,4608">
              <v:stroke dashstyle="1 1"/>
            </v:line>
            <v:line id="_x0000_s1048" style="position:absolute" from="5180,4608" to="6044,5760"/>
            <v:shape id="_x0000_s1049" type="#_x0000_t202" style="position:absolute;left:1292;top:4752;width:1584;height:720" strokecolor="white">
              <v:textbox style="mso-next-textbox:#_x0000_s1049">
                <w:txbxContent>
                  <w:p w:rsidR="00895DCC" w:rsidRPr="00E33553" w:rsidRDefault="00895DCC" w:rsidP="00E33553">
                    <w:pPr>
                      <w:ind w:firstLine="0"/>
                      <w:rPr>
                        <w:sz w:val="16"/>
                        <w:szCs w:val="16"/>
                      </w:rPr>
                    </w:pPr>
                    <w:r w:rsidRPr="00E33553">
                      <w:rPr>
                        <w:sz w:val="16"/>
                        <w:szCs w:val="16"/>
                      </w:rPr>
                      <w:t>Область низких частот</w:t>
                    </w:r>
                  </w:p>
                </w:txbxContent>
              </v:textbox>
            </v:shape>
            <v:shape id="_x0000_s1050" type="#_x0000_t202" style="position:absolute;left:3168;top:4752;width:1872;height:720" strokecolor="white">
              <v:textbox style="mso-next-textbox:#_x0000_s1050">
                <w:txbxContent>
                  <w:p w:rsidR="00895DCC" w:rsidRPr="00E33553" w:rsidRDefault="00895DCC" w:rsidP="00E33553">
                    <w:pPr>
                      <w:ind w:firstLine="0"/>
                      <w:rPr>
                        <w:sz w:val="16"/>
                        <w:szCs w:val="16"/>
                      </w:rPr>
                    </w:pPr>
                    <w:r w:rsidRPr="00E33553">
                      <w:rPr>
                        <w:sz w:val="16"/>
                        <w:szCs w:val="16"/>
                      </w:rPr>
                      <w:t>Область</w:t>
                    </w:r>
                  </w:p>
                  <w:p w:rsidR="00895DCC" w:rsidRPr="00E33553" w:rsidRDefault="00895DCC" w:rsidP="00E33553">
                    <w:pPr>
                      <w:ind w:firstLine="0"/>
                      <w:rPr>
                        <w:sz w:val="16"/>
                        <w:szCs w:val="16"/>
                      </w:rPr>
                    </w:pPr>
                    <w:r w:rsidRPr="00E33553">
                      <w:rPr>
                        <w:sz w:val="16"/>
                        <w:szCs w:val="16"/>
                      </w:rPr>
                      <w:t>средних</w:t>
                    </w:r>
                    <w:r>
                      <w:t xml:space="preserve"> </w:t>
                    </w:r>
                    <w:r w:rsidRPr="00E33553">
                      <w:rPr>
                        <w:sz w:val="16"/>
                        <w:szCs w:val="16"/>
                      </w:rPr>
                      <w:t>частот</w:t>
                    </w:r>
                  </w:p>
                </w:txbxContent>
              </v:textbox>
            </v:shape>
            <v:shape id="_x0000_s1051" type="#_x0000_t202" style="position:absolute;left:5324;top:3168;width:1728;height:720" strokecolor="white">
              <v:textbox style="mso-next-textbox:#_x0000_s1051">
                <w:txbxContent>
                  <w:p w:rsidR="00895DCC" w:rsidRPr="00E33553" w:rsidRDefault="00895DCC" w:rsidP="00E33553">
                    <w:pPr>
                      <w:ind w:firstLine="0"/>
                      <w:rPr>
                        <w:sz w:val="16"/>
                        <w:szCs w:val="16"/>
                      </w:rPr>
                    </w:pPr>
                    <w:r w:rsidRPr="00E33553">
                      <w:rPr>
                        <w:sz w:val="16"/>
                        <w:szCs w:val="16"/>
                      </w:rPr>
                      <w:t xml:space="preserve">Область </w:t>
                    </w:r>
                  </w:p>
                  <w:p w:rsidR="00895DCC" w:rsidRPr="00E33553" w:rsidRDefault="00895DCC" w:rsidP="00E33553">
                    <w:pPr>
                      <w:ind w:firstLine="0"/>
                      <w:rPr>
                        <w:sz w:val="16"/>
                        <w:szCs w:val="16"/>
                      </w:rPr>
                    </w:pPr>
                    <w:r w:rsidRPr="00E33553">
                      <w:rPr>
                        <w:sz w:val="16"/>
                        <w:szCs w:val="16"/>
                      </w:rPr>
                      <w:t>высоких частот</w:t>
                    </w:r>
                  </w:p>
                </w:txbxContent>
              </v:textbox>
            </v:shape>
            <v:shape id="_x0000_s1052" type="#_x0000_t202" style="position:absolute;left:4172;top:3312;width:743;height:559" strokecolor="white">
              <v:textbox style="mso-next-textbox:#_x0000_s1052">
                <w:txbxContent>
                  <w:p w:rsidR="00895DCC" w:rsidRDefault="00895DCC" w:rsidP="00761FA1">
                    <w:r w:rsidRPr="002E1B1A">
                      <w:rPr>
                        <w:position w:val="-14"/>
                      </w:rPr>
                      <w:object w:dxaOrig="440" w:dyaOrig="400">
                        <v:shape id="_x0000_i1106" type="#_x0000_t75" style="width:21.75pt;height:20.25pt" o:ole="" fillcolor="window">
                          <v:imagedata r:id="rId132" o:title=""/>
                        </v:shape>
                        <o:OLEObject Type="Embed" ProgID="Equation.DSMT4" ShapeID="_x0000_i1106" DrawAspect="Content" ObjectID="_1469607704" r:id="rId133"/>
                      </w:object>
                    </w:r>
                  </w:p>
                </w:txbxContent>
              </v:textbox>
            </v:shape>
            <v:shape id="_x0000_s1053" type="#_x0000_t202" style="position:absolute;left:7052;top:3744;width:1008;height:432" strokecolor="white">
              <v:textbox style="mso-next-textbox:#_x0000_s1053">
                <w:txbxContent>
                  <w:p w:rsidR="00895DCC" w:rsidRPr="00E33553" w:rsidRDefault="00895DCC" w:rsidP="00E33553">
                    <w:pPr>
                      <w:ind w:firstLine="0"/>
                      <w:rPr>
                        <w:sz w:val="16"/>
                        <w:szCs w:val="16"/>
                      </w:rPr>
                    </w:pPr>
                    <w:r w:rsidRPr="00E33553">
                      <w:rPr>
                        <w:position w:val="-6"/>
                        <w:sz w:val="16"/>
                        <w:szCs w:val="16"/>
                      </w:rPr>
                      <w:object w:dxaOrig="240" w:dyaOrig="220">
                        <v:shape id="_x0000_i1108" type="#_x0000_t75" style="width:12pt;height:10.5pt" o:ole="" fillcolor="window">
                          <v:imagedata r:id="rId134" o:title=""/>
                        </v:shape>
                        <o:OLEObject Type="Embed" ProgID="Equation.DSMT4" ShapeID="_x0000_i1108" DrawAspect="Content" ObjectID="_1469607705" r:id="rId135"/>
                      </w:object>
                    </w:r>
                    <w:r w:rsidRPr="00E33553">
                      <w:rPr>
                        <w:sz w:val="16"/>
                        <w:szCs w:val="16"/>
                      </w:rPr>
                      <w:t>, 1/с</w:t>
                    </w:r>
                  </w:p>
                </w:txbxContent>
              </v:textbox>
            </v:shape>
            <v:shape id="_x0000_s1054" type="#_x0000_t202" style="position:absolute;left:284;top:3456;width:720;height:432" strokecolor="white">
              <v:fill opacity=".5"/>
              <v:textbox style="mso-next-textbox:#_x0000_s1054">
                <w:txbxContent>
                  <w:p w:rsidR="00895DCC" w:rsidRPr="00E33553" w:rsidRDefault="00895DCC" w:rsidP="00E33553">
                    <w:pPr>
                      <w:ind w:firstLine="0"/>
                      <w:rPr>
                        <w:sz w:val="16"/>
                        <w:szCs w:val="16"/>
                        <w:lang w:val="en-US"/>
                      </w:rPr>
                    </w:pPr>
                    <w:r w:rsidRPr="00E33553">
                      <w:rPr>
                        <w:position w:val="-4"/>
                        <w:sz w:val="16"/>
                        <w:szCs w:val="16"/>
                        <w:lang w:val="en-US"/>
                      </w:rPr>
                      <w:object w:dxaOrig="220" w:dyaOrig="260">
                        <v:shape id="_x0000_i1110" type="#_x0000_t75" style="width:10.5pt;height:12.75pt" o:ole="" fillcolor="window">
                          <v:imagedata r:id="rId136" o:title=""/>
                        </v:shape>
                        <o:OLEObject Type="Embed" ProgID="Equation.DSMT4" ShapeID="_x0000_i1110" DrawAspect="Content" ObjectID="_1469607706" r:id="rId137"/>
                      </w:object>
                    </w:r>
                    <w:r w:rsidRPr="00E33553">
                      <w:rPr>
                        <w:sz w:val="16"/>
                        <w:szCs w:val="16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55" type="#_x0000_t202" style="position:absolute;left:284;top:4176;width:720;height:432" strokecolor="white">
              <v:fill opacity=".5"/>
              <v:textbox style="mso-next-textbox:#_x0000_s1055">
                <w:txbxContent>
                  <w:p w:rsidR="00895DCC" w:rsidRPr="00E33553" w:rsidRDefault="00895DCC" w:rsidP="00E33553">
                    <w:pPr>
                      <w:ind w:firstLine="0"/>
                      <w:rPr>
                        <w:sz w:val="16"/>
                        <w:szCs w:val="16"/>
                        <w:lang w:val="en-US"/>
                      </w:rPr>
                    </w:pPr>
                    <w:r w:rsidRPr="00E33553">
                      <w:rPr>
                        <w:sz w:val="16"/>
                        <w:szCs w:val="16"/>
                        <w:lang w:val="en-US"/>
                      </w:rPr>
                      <w:t>-∆L</w:t>
                    </w:r>
                  </w:p>
                </w:txbxContent>
              </v:textbox>
            </v:shape>
            <v:shape id="_x0000_s1056" type="#_x0000_t202" style="position:absolute;left:140;top:1152;width:1152;height:576" strokecolor="white">
              <v:textbox style="mso-next-textbox:#_x0000_s1056">
                <w:txbxContent>
                  <w:p w:rsidR="00895DCC" w:rsidRPr="00E33553" w:rsidRDefault="00895DCC" w:rsidP="00E33553">
                    <w:pPr>
                      <w:ind w:firstLine="0"/>
                      <w:rPr>
                        <w:sz w:val="16"/>
                        <w:szCs w:val="16"/>
                      </w:rPr>
                    </w:pPr>
                    <w:r w:rsidRPr="00E33553">
                      <w:rPr>
                        <w:sz w:val="16"/>
                        <w:szCs w:val="16"/>
                        <w:lang w:val="en-US"/>
                      </w:rPr>
                      <w:t>L(</w:t>
                    </w:r>
                    <w:r w:rsidRPr="00E33553">
                      <w:rPr>
                        <w:position w:val="-6"/>
                        <w:sz w:val="16"/>
                        <w:szCs w:val="16"/>
                        <w:lang w:val="en-US"/>
                      </w:rPr>
                      <w:object w:dxaOrig="240" w:dyaOrig="220">
                        <v:shape id="_x0000_i1112" type="#_x0000_t75" style="width:12pt;height:10.5pt" o:ole="" fillcolor="window">
                          <v:imagedata r:id="rId134" o:title=""/>
                        </v:shape>
                        <o:OLEObject Type="Embed" ProgID="Equation.DSMT4" ShapeID="_x0000_i1112" DrawAspect="Content" ObjectID="_1469607707" r:id="rId138"/>
                      </w:object>
                    </w:r>
                    <w:r w:rsidRPr="00E33553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057" type="#_x0000_t202" style="position:absolute;left:864;top:6048;width:6192;height:720" strokecolor="white">
              <v:textbox style="mso-next-textbox:#_x0000_s1057">
                <w:txbxContent>
                  <w:p w:rsidR="00895DCC" w:rsidRPr="00547E84" w:rsidRDefault="00895DCC" w:rsidP="00761FA1">
                    <w:r>
                      <w:t>Рисунок 1.5.1</w:t>
                    </w:r>
                    <w:r w:rsidRPr="00547E84">
                      <w:t xml:space="preserve"> </w:t>
                    </w:r>
                    <w:r>
                      <w:t>—</w:t>
                    </w:r>
                    <w:r w:rsidRPr="00547E84">
                      <w:t xml:space="preserve"> Области частот </w:t>
                    </w:r>
                    <w:r>
                      <w:t>ЛАЧХ системы</w:t>
                    </w:r>
                  </w:p>
                </w:txbxContent>
              </v:textbox>
            </v:shape>
            <v:line id="_x0000_s1058" style="position:absolute" from="3020,3456" to="5180,4608"/>
            <v:line id="_x0000_s1059" style="position:absolute" from="716,1872" to="2300,2592"/>
            <v:line id="_x0000_s1060" style="position:absolute" from="2300,2592" to="3020,3456"/>
            <v:line id="_x0000_s1061" style="position:absolute" from="1004,3456" to="1004,4032">
              <v:stroke startarrow="block" endarrow="block"/>
            </v:line>
            <v:line id="_x0000_s1062" style="position:absolute" from="1004,4032" to="1004,4608">
              <v:stroke startarrow="block" endarrow="block"/>
            </v:line>
          </v:group>
        </w:pict>
      </w:r>
      <w:r w:rsidR="00730E3A" w:rsidRPr="00154523">
        <w:rPr>
          <w:szCs w:val="28"/>
        </w:rPr>
        <w:t xml:space="preserve">Низко- и высокочастотная асимптота ЛАЧХ </w:t>
      </w:r>
      <w:r w:rsidR="00730E3A">
        <w:rPr>
          <w:szCs w:val="28"/>
        </w:rPr>
        <w:t>проводится с наклоном, кратным –</w:t>
      </w:r>
      <w:r w:rsidR="00730E3A" w:rsidRPr="00154523">
        <w:rPr>
          <w:szCs w:val="28"/>
        </w:rPr>
        <w:t>20 дБ/дек, до соединения с ЛАЧХ исходной системы в этом диапазоне, или проводится параллельно ей (с одинаковым наклоном).</w:t>
      </w: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</w:p>
    <w:p w:rsidR="00730E3A" w:rsidRDefault="00730E3A" w:rsidP="00E33553">
      <w:pPr>
        <w:rPr>
          <w:szCs w:val="28"/>
        </w:rPr>
      </w:pPr>
      <w:r w:rsidRPr="00154523">
        <w:rPr>
          <w:szCs w:val="28"/>
        </w:rPr>
        <w:t xml:space="preserve">Среднечастотная асимптота проводится через точку </w:t>
      </w:r>
      <w:r w:rsidRPr="00E33553">
        <w:rPr>
          <w:position w:val="-12"/>
          <w:szCs w:val="28"/>
        </w:rPr>
        <w:object w:dxaOrig="820" w:dyaOrig="380">
          <v:shape id="_x0000_i1113" type="#_x0000_t75" style="width:40.5pt;height:19.5pt" o:ole="">
            <v:imagedata r:id="rId139" o:title=""/>
          </v:shape>
          <o:OLEObject Type="Embed" ProgID="Equation.DSMT4" ShapeID="_x0000_i1113" DrawAspect="Content" ObjectID="_1469607678" r:id="rId140"/>
        </w:object>
      </w:r>
      <w:r w:rsidR="00BC2AEA">
        <w:rPr>
          <w:szCs w:val="28"/>
        </w:rPr>
        <w:t xml:space="preserve"> </w:t>
      </w:r>
      <w:r>
        <w:rPr>
          <w:szCs w:val="28"/>
        </w:rPr>
        <w:t>с наклоном –</w:t>
      </w:r>
      <w:r w:rsidRPr="00154523">
        <w:rPr>
          <w:szCs w:val="28"/>
        </w:rPr>
        <w:t>20 дБ/дек. Определим границы этой асимптоты. Для этого</w:t>
      </w:r>
      <w:r>
        <w:rPr>
          <w:szCs w:val="28"/>
        </w:rPr>
        <w:t>,</w:t>
      </w:r>
      <w:r w:rsidRPr="00154523">
        <w:rPr>
          <w:szCs w:val="28"/>
        </w:rPr>
        <w:t xml:space="preserve"> по номограммам (рисунок 1.5.2) найдем запасы устойчивости по ампли</w:t>
      </w:r>
      <w:r>
        <w:rPr>
          <w:szCs w:val="28"/>
        </w:rPr>
        <w:t xml:space="preserve">туде. </w:t>
      </w:r>
    </w:p>
    <w:p w:rsidR="00730E3A" w:rsidRDefault="00730E3A" w:rsidP="00E33553">
      <w:pPr>
        <w:ind w:firstLine="0"/>
        <w:rPr>
          <w:szCs w:val="28"/>
        </w:rPr>
      </w:pPr>
      <w:r>
        <w:rPr>
          <w:szCs w:val="28"/>
        </w:rPr>
        <w:br w:type="page"/>
      </w:r>
    </w:p>
    <w:p w:rsidR="00730E3A" w:rsidRPr="00E33553" w:rsidRDefault="00552C11" w:rsidP="00BC2AEA">
      <w:pPr>
        <w:ind w:firstLine="0"/>
        <w:jc w:val="center"/>
        <w:rPr>
          <w:szCs w:val="28"/>
        </w:rPr>
      </w:pPr>
      <w:r>
        <w:rPr>
          <w:noProof/>
        </w:rPr>
        <w:pict>
          <v:shape id="Рисунок 1948" o:spid="_x0000_s1063" type="#_x0000_t75" style="position:absolute;left:0;text-align:left;margin-left:43.05pt;margin-top:235pt;width:382.6pt;height:284.65pt;z-index:251656704;visibility:visible">
            <v:imagedata r:id="rId141" o:title="" croptop="7386f" cropbottom="8224f" cropleft="5539f" cropright="9651f"/>
            <w10:wrap type="topAndBottom"/>
          </v:shape>
        </w:pict>
      </w:r>
      <w:r>
        <w:rPr>
          <w:noProof/>
        </w:rPr>
        <w:pict>
          <v:shape id="Рисунок 1944" o:spid="_x0000_s1064" type="#_x0000_t75" style="position:absolute;left:0;text-align:left;margin-left:0;margin-top:0;width:346.4pt;height:235pt;z-index:251655680;visibility:visible;mso-position-horizontal:center;mso-position-vertical:outside">
            <v:imagedata r:id="rId142" o:title="" croptop="5201f" cropbottom="8115f" cropleft="2725f" cropright="4912f"/>
            <w10:wrap type="topAndBottom"/>
          </v:shape>
        </w:pict>
      </w:r>
      <w:r w:rsidR="00730E3A" w:rsidRPr="0000072F">
        <w:t xml:space="preserve">Рисунок </w:t>
      </w:r>
      <w:r w:rsidR="00730E3A">
        <w:t>1.5.2</w:t>
      </w:r>
      <w:r w:rsidR="00730E3A" w:rsidRPr="0000072F">
        <w:t xml:space="preserve"> </w:t>
      </w:r>
      <w:r w:rsidR="00730E3A" w:rsidRPr="0059407C">
        <w:t>Номограммы для определения запасов устойчивости</w:t>
      </w:r>
      <w:r w:rsidR="00730E3A" w:rsidRPr="0005131C">
        <w:t xml:space="preserve"> </w:t>
      </w:r>
      <w:r w:rsidR="00730E3A">
        <w:t>и частоты среза</w:t>
      </w:r>
    </w:p>
    <w:p w:rsidR="007527CD" w:rsidRDefault="00730E3A" w:rsidP="00E33553">
      <w:pPr>
        <w:ind w:firstLine="0"/>
        <w:rPr>
          <w:szCs w:val="28"/>
          <w:lang w:val="en-US"/>
        </w:rPr>
      </w:pPr>
      <w:r>
        <w:rPr>
          <w:szCs w:val="28"/>
        </w:rPr>
        <w:t>П</w:t>
      </w:r>
      <w:r w:rsidRPr="00154523">
        <w:rPr>
          <w:szCs w:val="28"/>
        </w:rPr>
        <w:t>ри</w:t>
      </w:r>
      <w:r w:rsidR="00895DCC">
        <w:rPr>
          <w:szCs w:val="28"/>
        </w:rPr>
        <w:t xml:space="preserve"> σ</w:t>
      </w:r>
      <w:r w:rsidR="00895DCC">
        <w:rPr>
          <w:szCs w:val="28"/>
          <w:vertAlign w:val="subscript"/>
          <w:lang w:val="en-US"/>
        </w:rPr>
        <w:t>max</w:t>
      </w:r>
      <w:r w:rsidR="00A13E0C">
        <w:rPr>
          <w:szCs w:val="28"/>
          <w:lang w:val="en-US"/>
        </w:rPr>
        <w:t xml:space="preserve"> = </w:t>
      </w:r>
      <w:r w:rsidR="00A13E0C">
        <w:rPr>
          <w:szCs w:val="28"/>
        </w:rPr>
        <w:t>30</w:t>
      </w:r>
      <w:r w:rsidR="00895DCC">
        <w:rPr>
          <w:szCs w:val="28"/>
          <w:lang w:val="en-US"/>
        </w:rPr>
        <w:t>%</w:t>
      </w:r>
      <w:r w:rsidRPr="00154523">
        <w:rPr>
          <w:szCs w:val="28"/>
        </w:rPr>
        <w:t>:</w:t>
      </w:r>
    </w:p>
    <w:p w:rsidR="007527CD" w:rsidRDefault="00895DCC" w:rsidP="00E33553">
      <w:pPr>
        <w:ind w:firstLine="0"/>
        <w:rPr>
          <w:position w:val="-12"/>
          <w:lang w:val="en-US"/>
        </w:rPr>
      </w:pPr>
      <w:r>
        <w:rPr>
          <w:position w:val="-12"/>
          <w:lang w:val="en-US"/>
        </w:rPr>
        <w:t>L</w:t>
      </w:r>
      <w:r>
        <w:rPr>
          <w:position w:val="-12"/>
          <w:vertAlign w:val="subscript"/>
          <w:lang w:val="en-US"/>
        </w:rPr>
        <w:t>min</w:t>
      </w:r>
      <w:r>
        <w:rPr>
          <w:position w:val="-12"/>
          <w:lang w:val="en-US"/>
        </w:rPr>
        <w:t xml:space="preserve"> = </w:t>
      </w:r>
      <w:r w:rsidR="00A13E0C">
        <w:rPr>
          <w:position w:val="-12"/>
          <w:lang w:val="en-US"/>
        </w:rPr>
        <w:t xml:space="preserve">14.5 </w:t>
      </w:r>
      <w:r w:rsidR="00A13E0C">
        <w:rPr>
          <w:position w:val="-12"/>
        </w:rPr>
        <w:t>дБ</w:t>
      </w:r>
      <w:r w:rsidR="00730E3A" w:rsidRPr="00F968A8">
        <w:rPr>
          <w:position w:val="-12"/>
        </w:rPr>
        <w:t>,</w:t>
      </w:r>
    </w:p>
    <w:p w:rsidR="007527CD" w:rsidRDefault="004B1D4E" w:rsidP="00E33553">
      <w:pPr>
        <w:ind w:firstLine="0"/>
        <w:rPr>
          <w:position w:val="-34"/>
          <w:szCs w:val="28"/>
          <w:lang w:val="en-US"/>
        </w:rPr>
      </w:pPr>
      <w:r w:rsidRPr="00A13E0C">
        <w:rPr>
          <w:position w:val="-34"/>
          <w:szCs w:val="28"/>
        </w:rPr>
        <w:object w:dxaOrig="1200" w:dyaOrig="780">
          <v:shape id="_x0000_i1114" type="#_x0000_t75" style="width:60pt;height:39pt" o:ole="">
            <v:imagedata r:id="rId143" o:title=""/>
          </v:shape>
          <o:OLEObject Type="Embed" ProgID="Equation.3" ShapeID="_x0000_i1114" DrawAspect="Content" ObjectID="_1469607679" r:id="rId144"/>
        </w:object>
      </w:r>
    </w:p>
    <w:p w:rsidR="00730E3A" w:rsidRPr="007527CD" w:rsidRDefault="00A13E0C" w:rsidP="00E33553">
      <w:pPr>
        <w:ind w:firstLine="0"/>
        <w:rPr>
          <w:position w:val="-34"/>
          <w:szCs w:val="28"/>
          <w:lang w:val="en-US"/>
        </w:rPr>
      </w:pPr>
      <w:r w:rsidRPr="00A13E0C">
        <w:rPr>
          <w:position w:val="-34"/>
          <w:szCs w:val="28"/>
        </w:rPr>
        <w:object w:dxaOrig="3620" w:dyaOrig="780">
          <v:shape id="_x0000_i1115" type="#_x0000_t75" style="width:180.75pt;height:39pt" o:ole="">
            <v:imagedata r:id="rId145" o:title=""/>
          </v:shape>
          <o:OLEObject Type="Embed" ProgID="Equation.3" ShapeID="_x0000_i1115" DrawAspect="Content" ObjectID="_1469607680" r:id="rId146"/>
        </w:object>
      </w:r>
    </w:p>
    <w:p w:rsidR="00730E3A" w:rsidRPr="0005131C" w:rsidRDefault="00730E3A" w:rsidP="00E33553">
      <w:pPr>
        <w:ind w:firstLine="0"/>
      </w:pPr>
      <w:r>
        <w:rPr>
          <w:szCs w:val="28"/>
        </w:rPr>
        <w:t>ω</w:t>
      </w:r>
      <w:r>
        <w:rPr>
          <w:szCs w:val="28"/>
          <w:vertAlign w:val="subscript"/>
        </w:rPr>
        <w:t>с</w:t>
      </w:r>
      <w:r>
        <w:rPr>
          <w:szCs w:val="28"/>
        </w:rPr>
        <w:t xml:space="preserve"> = (0.6 ÷ 0.9)·ω</w:t>
      </w:r>
      <w:r>
        <w:rPr>
          <w:szCs w:val="28"/>
          <w:vertAlign w:val="subscript"/>
        </w:rPr>
        <w:t>п</w:t>
      </w:r>
      <w:r>
        <w:rPr>
          <w:szCs w:val="28"/>
        </w:rPr>
        <w:t>;</w:t>
      </w:r>
      <w:r>
        <w:rPr>
          <w:szCs w:val="28"/>
        </w:rPr>
        <w:tab/>
        <w:t>ω</w:t>
      </w:r>
      <w:r>
        <w:rPr>
          <w:szCs w:val="28"/>
          <w:vertAlign w:val="subscript"/>
        </w:rPr>
        <w:t>с</w:t>
      </w:r>
      <w:r>
        <w:rPr>
          <w:szCs w:val="28"/>
        </w:rPr>
        <w:t xml:space="preserve"> = (0.6 ÷ 0.9)·</w:t>
      </w:r>
      <w:r w:rsidR="00A13E0C">
        <w:rPr>
          <w:szCs w:val="28"/>
        </w:rPr>
        <w:t>73,3</w:t>
      </w:r>
      <w:r>
        <w:rPr>
          <w:szCs w:val="28"/>
        </w:rPr>
        <w:t xml:space="preserve"> = (</w:t>
      </w:r>
      <w:r w:rsidR="00A13E0C">
        <w:rPr>
          <w:szCs w:val="28"/>
        </w:rPr>
        <w:t>43,98</w:t>
      </w:r>
      <w:r>
        <w:rPr>
          <w:szCs w:val="28"/>
        </w:rPr>
        <w:t xml:space="preserve"> ÷ </w:t>
      </w:r>
      <w:r w:rsidR="00A13E0C">
        <w:rPr>
          <w:szCs w:val="28"/>
        </w:rPr>
        <w:t>65,97</w:t>
      </w:r>
      <w:r>
        <w:rPr>
          <w:szCs w:val="28"/>
        </w:rPr>
        <w:t>) с</w:t>
      </w:r>
      <w:r>
        <w:rPr>
          <w:szCs w:val="28"/>
          <w:vertAlign w:val="superscript"/>
        </w:rPr>
        <w:t>–1</w:t>
      </w:r>
      <w:r>
        <w:rPr>
          <w:szCs w:val="28"/>
        </w:rPr>
        <w:t>.</w:t>
      </w: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Низко- и высокочастотную асимптоты пров</w:t>
      </w:r>
      <w:r>
        <w:rPr>
          <w:szCs w:val="28"/>
        </w:rPr>
        <w:t>оди</w:t>
      </w:r>
      <w:r w:rsidRPr="00154523">
        <w:rPr>
          <w:szCs w:val="28"/>
        </w:rPr>
        <w:t xml:space="preserve">м параллельно исходной ЛАЧХ </w:t>
      </w:r>
    </w:p>
    <w:p w:rsidR="00730E3A" w:rsidRPr="006832FB" w:rsidRDefault="00730E3A" w:rsidP="006832FB">
      <w:pPr>
        <w:rPr>
          <w:szCs w:val="28"/>
        </w:rPr>
      </w:pPr>
      <w:r w:rsidRPr="006832FB">
        <w:t>Построение исходной асимптотической ЛАЧХ производится исходя из значений частот нулей и полюсов разомкнутой передаточной функции.</w:t>
      </w:r>
    </w:p>
    <w:p w:rsidR="00730E3A" w:rsidRPr="006832FB" w:rsidRDefault="00730E3A" w:rsidP="00C21B8A">
      <w:pPr>
        <w:rPr>
          <w:szCs w:val="28"/>
        </w:rPr>
      </w:pPr>
      <w:r w:rsidRPr="006832FB">
        <w:rPr>
          <w:szCs w:val="28"/>
        </w:rPr>
        <w:t>Определение ЛАЧХ корректирующего устройства производится по разности ЛАЧХ исходной и желаемой системы.</w:t>
      </w:r>
    </w:p>
    <w:p w:rsidR="00730E3A" w:rsidRPr="006832FB" w:rsidRDefault="00A7327C" w:rsidP="006832FB">
      <w:pPr>
        <w:rPr>
          <w:szCs w:val="28"/>
          <w:lang w:val="en-US"/>
        </w:rPr>
      </w:pPr>
      <w:r w:rsidRPr="00A7327C">
        <w:rPr>
          <w:position w:val="-12"/>
          <w:szCs w:val="28"/>
        </w:rPr>
        <w:object w:dxaOrig="3040" w:dyaOrig="380">
          <v:shape id="_x0000_i1116" type="#_x0000_t75" style="width:152.25pt;height:18.75pt" o:ole="">
            <v:imagedata r:id="rId147" o:title=""/>
          </v:shape>
          <o:OLEObject Type="Embed" ProgID="Equation.3" ShapeID="_x0000_i1116" DrawAspect="Content" ObjectID="_1469607681" r:id="rId148"/>
        </w:object>
      </w:r>
    </w:p>
    <w:p w:rsidR="00730E3A" w:rsidRPr="006832FB" w:rsidRDefault="00730E3A" w:rsidP="00C21B8A">
      <w:pPr>
        <w:rPr>
          <w:szCs w:val="28"/>
        </w:rPr>
        <w:sectPr w:rsidR="00730E3A" w:rsidRPr="006832FB" w:rsidSect="00E873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30E3A" w:rsidRPr="006832FB" w:rsidRDefault="00730E3A" w:rsidP="00987371">
      <w:pPr>
        <w:pStyle w:val="2"/>
        <w:ind w:firstLine="709"/>
      </w:pPr>
      <w:bookmarkStart w:id="20" w:name="_Toc263024440"/>
      <w:r w:rsidRPr="006832FB">
        <w:rPr>
          <w:noProof/>
        </w:rPr>
        <w:lastRenderedPageBreak/>
        <w:t>1.</w:t>
      </w:r>
      <w:r w:rsidR="007527CD" w:rsidRPr="007527CD">
        <w:rPr>
          <w:noProof/>
        </w:rPr>
        <w:t>6</w:t>
      </w:r>
      <w:r w:rsidRPr="006832FB">
        <w:rPr>
          <w:noProof/>
        </w:rPr>
        <w:t xml:space="preserve"> </w:t>
      </w:r>
      <w:r w:rsidRPr="006832FB">
        <w:t>Определение передаточной функции корректирующего устройства.</w:t>
      </w:r>
      <w:bookmarkEnd w:id="20"/>
    </w:p>
    <w:p w:rsidR="00730E3A" w:rsidRPr="00987371" w:rsidRDefault="00730E3A" w:rsidP="00C21B8A">
      <w:pPr>
        <w:rPr>
          <w:szCs w:val="28"/>
          <w:highlight w:val="yellow"/>
        </w:rPr>
      </w:pPr>
      <w:r w:rsidRPr="006832FB">
        <w:rPr>
          <w:szCs w:val="28"/>
        </w:rPr>
        <w:t>Производится по параметрам её асимптотической ЛАЧХ</w:t>
      </w:r>
      <w:r w:rsidR="00987371" w:rsidRPr="00987371">
        <w:rPr>
          <w:szCs w:val="28"/>
        </w:rPr>
        <w:t>.</w:t>
      </w:r>
    </w:p>
    <w:p w:rsidR="00730E3A" w:rsidRDefault="00730E3A" w:rsidP="00C21B8A">
      <w:pPr>
        <w:rPr>
          <w:szCs w:val="28"/>
        </w:rPr>
      </w:pPr>
      <w:r w:rsidRPr="00154523">
        <w:rPr>
          <w:szCs w:val="28"/>
        </w:rPr>
        <w:t>Параметры корректирующего устройства</w:t>
      </w:r>
      <w:r>
        <w:rPr>
          <w:szCs w:val="28"/>
        </w:rPr>
        <w:t>:</w:t>
      </w:r>
    </w:p>
    <w:p w:rsidR="00730E3A" w:rsidRPr="00A7327C" w:rsidRDefault="00730E3A" w:rsidP="00E33553">
      <w:pPr>
        <w:jc w:val="center"/>
        <w:rPr>
          <w:szCs w:val="28"/>
          <w:lang w:val="en-US"/>
        </w:rPr>
      </w:pPr>
      <w:r>
        <w:rPr>
          <w:szCs w:val="28"/>
          <w:lang w:val="en-US"/>
        </w:rPr>
        <w:t>T</w:t>
      </w:r>
      <w:r w:rsidRPr="00E33553">
        <w:rPr>
          <w:szCs w:val="28"/>
          <w:vertAlign w:val="subscript"/>
        </w:rPr>
        <w:t>1</w:t>
      </w:r>
      <w:r w:rsidRPr="00E33553">
        <w:rPr>
          <w:szCs w:val="28"/>
        </w:rPr>
        <w:t xml:space="preserve"> = 0.</w:t>
      </w:r>
      <w:r w:rsidR="00A7327C">
        <w:rPr>
          <w:szCs w:val="28"/>
          <w:lang w:val="en-US"/>
        </w:rPr>
        <w:t>04</w:t>
      </w:r>
      <w:r>
        <w:rPr>
          <w:szCs w:val="28"/>
          <w:lang w:val="en-US"/>
        </w:rPr>
        <w:t>c</w:t>
      </w:r>
      <w:r w:rsidRPr="00E33553">
        <w:rPr>
          <w:szCs w:val="28"/>
        </w:rPr>
        <w:t>;</w:t>
      </w:r>
      <w:r w:rsidRPr="00E33553">
        <w:rPr>
          <w:szCs w:val="28"/>
        </w:rPr>
        <w:tab/>
      </w:r>
      <w:r w:rsidRPr="006832FB">
        <w:rPr>
          <w:szCs w:val="28"/>
        </w:rPr>
        <w:tab/>
      </w:r>
      <w:r>
        <w:rPr>
          <w:szCs w:val="28"/>
          <w:lang w:val="en-US"/>
        </w:rPr>
        <w:t>T</w:t>
      </w:r>
      <w:r w:rsidRPr="00E33553">
        <w:rPr>
          <w:szCs w:val="28"/>
          <w:vertAlign w:val="subscript"/>
        </w:rPr>
        <w:t>2</w:t>
      </w:r>
      <w:r w:rsidRPr="00E33553">
        <w:rPr>
          <w:szCs w:val="28"/>
        </w:rPr>
        <w:t xml:space="preserve"> = 0.</w:t>
      </w:r>
      <w:r w:rsidR="00A7327C">
        <w:rPr>
          <w:szCs w:val="28"/>
        </w:rPr>
        <w:t>0</w:t>
      </w:r>
      <w:r w:rsidR="00A7327C">
        <w:rPr>
          <w:szCs w:val="28"/>
          <w:lang w:val="en-US"/>
        </w:rPr>
        <w:t>05</w:t>
      </w:r>
      <w:r>
        <w:rPr>
          <w:szCs w:val="28"/>
          <w:lang w:val="en-US"/>
        </w:rPr>
        <w:t>c</w:t>
      </w:r>
      <w:r w:rsidRPr="006832FB">
        <w:rPr>
          <w:szCs w:val="28"/>
        </w:rPr>
        <w:t>;</w:t>
      </w:r>
      <w:r w:rsidRPr="006832FB">
        <w:rPr>
          <w:szCs w:val="28"/>
        </w:rPr>
        <w:tab/>
      </w:r>
      <w:r w:rsidR="00A7327C">
        <w:rPr>
          <w:szCs w:val="28"/>
        </w:rPr>
        <w:tab/>
      </w:r>
      <w:r>
        <w:rPr>
          <w:szCs w:val="28"/>
          <w:lang w:val="en-US"/>
        </w:rPr>
        <w:t>K</w:t>
      </w:r>
      <w:r w:rsidRPr="006832FB">
        <w:rPr>
          <w:szCs w:val="28"/>
        </w:rPr>
        <w:t xml:space="preserve"> = </w:t>
      </w:r>
      <w:r w:rsidR="00A7327C">
        <w:rPr>
          <w:szCs w:val="28"/>
        </w:rPr>
        <w:t>5</w:t>
      </w:r>
      <w:r w:rsidR="00A7327C">
        <w:rPr>
          <w:szCs w:val="28"/>
          <w:lang w:val="en-US"/>
        </w:rPr>
        <w:t>.</w:t>
      </w:r>
      <w:r w:rsidR="00A7327C">
        <w:rPr>
          <w:szCs w:val="28"/>
        </w:rPr>
        <w:t>3</w:t>
      </w:r>
      <w:r w:rsidR="00A7327C">
        <w:rPr>
          <w:szCs w:val="28"/>
          <w:lang w:val="en-US"/>
        </w:rPr>
        <w:t>.</w:t>
      </w:r>
    </w:p>
    <w:p w:rsidR="00730E3A" w:rsidRPr="00154523" w:rsidRDefault="00730E3A" w:rsidP="00C21B8A">
      <w:pPr>
        <w:rPr>
          <w:szCs w:val="28"/>
        </w:rPr>
      </w:pPr>
      <w:r>
        <w:rPr>
          <w:szCs w:val="28"/>
        </w:rPr>
        <w:t>Таким образом, п</w:t>
      </w:r>
      <w:r w:rsidRPr="00154523">
        <w:rPr>
          <w:szCs w:val="28"/>
        </w:rPr>
        <w:t xml:space="preserve">ередаточная функция корректирующего устройства </w:t>
      </w:r>
      <w:r>
        <w:rPr>
          <w:szCs w:val="28"/>
        </w:rPr>
        <w:t>принимает</w:t>
      </w:r>
      <w:r w:rsidRPr="00154523">
        <w:rPr>
          <w:szCs w:val="28"/>
        </w:rPr>
        <w:t xml:space="preserve"> </w:t>
      </w:r>
      <w:r>
        <w:rPr>
          <w:szCs w:val="28"/>
        </w:rPr>
        <w:t xml:space="preserve">следующий </w:t>
      </w:r>
      <w:r w:rsidRPr="00154523">
        <w:rPr>
          <w:szCs w:val="28"/>
        </w:rPr>
        <w:t>вид:</w:t>
      </w:r>
    </w:p>
    <w:p w:rsidR="00730E3A" w:rsidRPr="00E33553" w:rsidRDefault="00730E3A" w:rsidP="00C21B8A">
      <w:pPr>
        <w:rPr>
          <w:i/>
          <w:szCs w:val="28"/>
        </w:rPr>
      </w:pPr>
    </w:p>
    <w:p w:rsidR="00730E3A" w:rsidRPr="00A7327C" w:rsidRDefault="00A7327C" w:rsidP="006832FB">
      <w:pPr>
        <w:pStyle w:val="MTDisplayEquation"/>
        <w:rPr>
          <w:lang w:val="en-US"/>
        </w:rPr>
      </w:pPr>
      <w:r>
        <w:rPr>
          <w:lang w:val="en-US"/>
        </w:rPr>
        <w:tab/>
      </w:r>
      <w:r w:rsidRPr="00A7327C">
        <w:rPr>
          <w:position w:val="-28"/>
          <w:lang w:val="en-US"/>
        </w:rPr>
        <w:object w:dxaOrig="2480" w:dyaOrig="720">
          <v:shape id="_x0000_i1117" type="#_x0000_t75" style="width:123.75pt;height:36pt" o:ole="">
            <v:imagedata r:id="rId149" o:title=""/>
          </v:shape>
          <o:OLEObject Type="Embed" ProgID="Equation.3" ShapeID="_x0000_i1117" DrawAspect="Content" ObjectID="_1469607682" r:id="rId150"/>
        </w:object>
      </w:r>
    </w:p>
    <w:p w:rsidR="00730E3A" w:rsidRPr="006832FB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</w:pPr>
      <w:r>
        <w:rPr>
          <w:szCs w:val="28"/>
        </w:rPr>
        <w:t>П</w:t>
      </w:r>
      <w:r w:rsidRPr="00154523">
        <w:rPr>
          <w:szCs w:val="28"/>
        </w:rPr>
        <w:t>ередаточной функции</w:t>
      </w:r>
      <w:r w:rsidRPr="003F19DD">
        <w:rPr>
          <w:szCs w:val="28"/>
        </w:rPr>
        <w:t xml:space="preserve"> </w:t>
      </w:r>
      <w:r>
        <w:rPr>
          <w:szCs w:val="28"/>
          <w:lang w:val="en-US"/>
        </w:rPr>
        <w:t>W</w:t>
      </w:r>
      <w:r w:rsidR="00A7327C">
        <w:rPr>
          <w:szCs w:val="28"/>
          <w:vertAlign w:val="subscript"/>
        </w:rPr>
        <w:t>КУ</w:t>
      </w:r>
      <w:r>
        <w:rPr>
          <w:szCs w:val="28"/>
        </w:rPr>
        <w:t>(</w:t>
      </w:r>
      <w:r>
        <w:rPr>
          <w:szCs w:val="28"/>
          <w:lang w:val="en-US"/>
        </w:rPr>
        <w:t>s</w:t>
      </w:r>
      <w:r>
        <w:rPr>
          <w:szCs w:val="28"/>
        </w:rPr>
        <w:t>)</w:t>
      </w:r>
      <w:r w:rsidRPr="00154523">
        <w:rPr>
          <w:szCs w:val="28"/>
        </w:rPr>
        <w:t xml:space="preserve"> соответствует следующая схема корректирующего устройства:</w:t>
      </w:r>
    </w:p>
    <w:p w:rsidR="00730E3A" w:rsidRPr="00154523" w:rsidRDefault="00552C11" w:rsidP="003F19DD">
      <w:pPr>
        <w:jc w:val="center"/>
        <w:rPr>
          <w:szCs w:val="28"/>
        </w:rPr>
      </w:pPr>
      <w:r>
        <w:rPr>
          <w:noProof/>
        </w:rPr>
        <w:pict>
          <v:shape id="Рисунок 207" o:spid="_x0000_i1118" type="#_x0000_t75" style="width:268.5pt;height:112.5pt;visibility:visible">
            <v:imagedata r:id="rId151" o:title=""/>
          </v:shape>
        </w:pict>
      </w:r>
    </w:p>
    <w:p w:rsidR="00730E3A" w:rsidRDefault="00730E3A" w:rsidP="00C21B8A">
      <w:pPr>
        <w:rPr>
          <w:szCs w:val="28"/>
        </w:rPr>
      </w:pPr>
    </w:p>
    <w:p w:rsidR="00730E3A" w:rsidRPr="00154523" w:rsidRDefault="007527CD" w:rsidP="00C21B8A">
      <w:pPr>
        <w:jc w:val="center"/>
        <w:rPr>
          <w:szCs w:val="28"/>
        </w:rPr>
      </w:pPr>
      <w:r>
        <w:rPr>
          <w:szCs w:val="28"/>
        </w:rPr>
        <w:t>Рисунок 1.</w:t>
      </w:r>
      <w:r w:rsidRPr="007527CD">
        <w:rPr>
          <w:szCs w:val="28"/>
        </w:rPr>
        <w:t>6</w:t>
      </w:r>
      <w:r w:rsidR="00730E3A">
        <w:rPr>
          <w:szCs w:val="28"/>
        </w:rPr>
        <w:t>.</w:t>
      </w:r>
      <w:r w:rsidRPr="007527CD">
        <w:rPr>
          <w:szCs w:val="28"/>
        </w:rPr>
        <w:t>1</w:t>
      </w:r>
      <w:r w:rsidR="00730E3A">
        <w:rPr>
          <w:szCs w:val="28"/>
        </w:rPr>
        <w:t xml:space="preserve"> Схема электрическая принципиальная корректирующего устройства</w:t>
      </w:r>
    </w:p>
    <w:p w:rsidR="00730E3A" w:rsidRPr="00154523" w:rsidRDefault="00730E3A" w:rsidP="00C21B8A">
      <w:pPr>
        <w:rPr>
          <w:szCs w:val="28"/>
        </w:rPr>
      </w:pPr>
    </w:p>
    <w:p w:rsidR="00730E3A" w:rsidRPr="00154523" w:rsidRDefault="00730E3A" w:rsidP="00C21B8A">
      <w:pPr>
        <w:rPr>
          <w:szCs w:val="28"/>
        </w:rPr>
        <w:sectPr w:rsidR="00730E3A" w:rsidRPr="00154523" w:rsidSect="00E873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30E3A" w:rsidRDefault="00730E3A" w:rsidP="00C727D0">
      <w:pPr>
        <w:pStyle w:val="2"/>
      </w:pPr>
      <w:bookmarkStart w:id="21" w:name="_Toc263024441"/>
      <w:r w:rsidRPr="00154523">
        <w:rPr>
          <w:noProof/>
        </w:rPr>
        <w:lastRenderedPageBreak/>
        <w:t>1.</w:t>
      </w:r>
      <w:r w:rsidR="007527CD" w:rsidRPr="007527CD">
        <w:rPr>
          <w:noProof/>
        </w:rPr>
        <w:t>7</w:t>
      </w:r>
      <w:r w:rsidRPr="00154523">
        <w:rPr>
          <w:noProof/>
        </w:rPr>
        <w:t xml:space="preserve"> </w:t>
      </w:r>
      <w:r w:rsidRPr="00154523">
        <w:t>Построение переходного процесса с использованием ПЭВМ</w:t>
      </w:r>
      <w:bookmarkEnd w:id="21"/>
      <w:r w:rsidRPr="00154523">
        <w:t xml:space="preserve"> </w:t>
      </w:r>
    </w:p>
    <w:p w:rsidR="00730E3A" w:rsidRPr="003F19DD" w:rsidRDefault="00730E3A" w:rsidP="00C21B8A">
      <w:pPr>
        <w:rPr>
          <w:szCs w:val="28"/>
        </w:rPr>
      </w:pPr>
      <w:r>
        <w:rPr>
          <w:szCs w:val="28"/>
        </w:rPr>
        <w:t>При построении переходного процесса и</w:t>
      </w:r>
      <w:r w:rsidRPr="00154523">
        <w:rPr>
          <w:szCs w:val="28"/>
        </w:rPr>
        <w:t xml:space="preserve"> оценк</w:t>
      </w:r>
      <w:r>
        <w:rPr>
          <w:szCs w:val="28"/>
        </w:rPr>
        <w:t>и</w:t>
      </w:r>
      <w:r w:rsidRPr="00154523">
        <w:rPr>
          <w:szCs w:val="28"/>
        </w:rPr>
        <w:t xml:space="preserve"> качества регулирования </w:t>
      </w:r>
      <w:r>
        <w:rPr>
          <w:szCs w:val="28"/>
        </w:rPr>
        <w:t>итоговой</w:t>
      </w:r>
      <w:r w:rsidRPr="00154523">
        <w:rPr>
          <w:szCs w:val="28"/>
        </w:rPr>
        <w:t xml:space="preserve"> САУ</w:t>
      </w:r>
      <w:r>
        <w:rPr>
          <w:szCs w:val="28"/>
        </w:rPr>
        <w:t xml:space="preserve"> используется</w:t>
      </w:r>
      <w:r w:rsidRPr="003F19DD">
        <w:rPr>
          <w:szCs w:val="28"/>
        </w:rPr>
        <w:t xml:space="preserve"> </w:t>
      </w:r>
      <w:r>
        <w:rPr>
          <w:szCs w:val="28"/>
        </w:rPr>
        <w:t xml:space="preserve">математический пакет </w:t>
      </w:r>
      <w:r>
        <w:rPr>
          <w:szCs w:val="28"/>
          <w:lang w:val="en-US"/>
        </w:rPr>
        <w:t>MathCAD</w:t>
      </w:r>
      <w:r w:rsidRPr="003F19DD">
        <w:rPr>
          <w:szCs w:val="28"/>
        </w:rPr>
        <w:t>.</w:t>
      </w:r>
    </w:p>
    <w:p w:rsidR="00730E3A" w:rsidRPr="00154523" w:rsidRDefault="00730E3A" w:rsidP="00C21B8A">
      <w:pPr>
        <w:rPr>
          <w:szCs w:val="28"/>
        </w:rPr>
      </w:pPr>
      <w:r>
        <w:rPr>
          <w:szCs w:val="28"/>
        </w:rPr>
        <w:t>Переходны</w:t>
      </w:r>
      <w:r w:rsidRPr="00154523">
        <w:rPr>
          <w:szCs w:val="28"/>
        </w:rPr>
        <w:t>й процесс должен удовлетворять следующим показателям</w:t>
      </w:r>
      <w:r w:rsidRPr="003F19DD">
        <w:rPr>
          <w:szCs w:val="28"/>
        </w:rPr>
        <w:t xml:space="preserve"> </w:t>
      </w:r>
      <w:r>
        <w:rPr>
          <w:szCs w:val="28"/>
        </w:rPr>
        <w:t>качества</w:t>
      </w:r>
      <w:r w:rsidRPr="00154523">
        <w:rPr>
          <w:szCs w:val="28"/>
        </w:rPr>
        <w:t>:</w:t>
      </w:r>
    </w:p>
    <w:p w:rsidR="00730E3A" w:rsidRDefault="00730E3A" w:rsidP="00C21B8A">
      <w:pPr>
        <w:rPr>
          <w:szCs w:val="28"/>
        </w:rPr>
      </w:pPr>
      <w:r w:rsidRPr="00154523">
        <w:rPr>
          <w:position w:val="-16"/>
          <w:szCs w:val="28"/>
        </w:rPr>
        <w:object w:dxaOrig="279" w:dyaOrig="420">
          <v:shape id="_x0000_i1119" type="#_x0000_t75" style="width:14.25pt;height:21.75pt" o:ole="">
            <v:imagedata r:id="rId152" o:title=""/>
          </v:shape>
          <o:OLEObject Type="Embed" ProgID="Equation.DSMT4" ShapeID="_x0000_i1119" DrawAspect="Content" ObjectID="_1469607683" r:id="rId153"/>
        </w:object>
      </w:r>
      <w:r w:rsidRPr="00154523">
        <w:rPr>
          <w:szCs w:val="28"/>
        </w:rPr>
        <w:t>≤0,</w:t>
      </w:r>
      <w:r w:rsidRPr="0050469A">
        <w:rPr>
          <w:szCs w:val="28"/>
        </w:rPr>
        <w:t>1</w:t>
      </w:r>
      <w:r w:rsidR="00A7327C">
        <w:rPr>
          <w:szCs w:val="28"/>
        </w:rPr>
        <w:t>5</w:t>
      </w:r>
      <w:r w:rsidRPr="00154523">
        <w:rPr>
          <w:szCs w:val="28"/>
        </w:rPr>
        <w:t xml:space="preserve">с, </w:t>
      </w:r>
      <w:r w:rsidRPr="002122FC">
        <w:rPr>
          <w:position w:val="-6"/>
          <w:szCs w:val="28"/>
        </w:rPr>
        <w:object w:dxaOrig="240" w:dyaOrig="220">
          <v:shape id="_x0000_i1120" type="#_x0000_t75" style="width:12pt;height:10.5pt" o:ole="">
            <v:imagedata r:id="rId154" o:title=""/>
          </v:shape>
          <o:OLEObject Type="Embed" ProgID="Equation.DSMT4" ShapeID="_x0000_i1120" DrawAspect="Content" ObjectID="_1469607684" r:id="rId155"/>
        </w:object>
      </w:r>
      <w:r>
        <w:rPr>
          <w:szCs w:val="28"/>
        </w:rPr>
        <w:t>≤30%</w:t>
      </w:r>
      <w:r w:rsidRPr="00154523">
        <w:rPr>
          <w:szCs w:val="28"/>
        </w:rPr>
        <w:t>.</w:t>
      </w:r>
    </w:p>
    <w:p w:rsidR="00730E3A" w:rsidRPr="00154523" w:rsidRDefault="00552C11" w:rsidP="003F19DD">
      <w:pPr>
        <w:ind w:firstLine="0"/>
        <w:jc w:val="center"/>
        <w:rPr>
          <w:szCs w:val="28"/>
        </w:rPr>
      </w:pPr>
      <w:r>
        <w:rPr>
          <w:noProof/>
          <w:szCs w:val="28"/>
        </w:rPr>
        <w:pict>
          <v:shape id="Рисунок 583" o:spid="_x0000_i1121" type="#_x0000_t75" style="width:426pt;height:395.25pt;visibility:visible">
            <v:imagedata r:id="rId156" o:title="IMG0020_315273527"/>
          </v:shape>
        </w:pict>
      </w:r>
    </w:p>
    <w:p w:rsidR="00730E3A" w:rsidRDefault="00730E3A" w:rsidP="00C21B8A">
      <w:pPr>
        <w:jc w:val="center"/>
        <w:rPr>
          <w:szCs w:val="28"/>
        </w:rPr>
      </w:pPr>
      <w:r w:rsidRPr="00154523">
        <w:rPr>
          <w:szCs w:val="28"/>
        </w:rPr>
        <w:t>Рис</w:t>
      </w:r>
      <w:r>
        <w:rPr>
          <w:szCs w:val="28"/>
        </w:rPr>
        <w:t>унок</w:t>
      </w:r>
      <w:r w:rsidR="007527CD">
        <w:rPr>
          <w:szCs w:val="28"/>
        </w:rPr>
        <w:t xml:space="preserve"> 1.</w:t>
      </w:r>
      <w:r w:rsidR="007527CD" w:rsidRPr="007527CD">
        <w:rPr>
          <w:szCs w:val="28"/>
        </w:rPr>
        <w:t>7</w:t>
      </w:r>
      <w:r w:rsidRPr="00154523">
        <w:rPr>
          <w:szCs w:val="28"/>
        </w:rPr>
        <w:t>.</w:t>
      </w:r>
      <w:r w:rsidR="007527CD" w:rsidRPr="007527CD">
        <w:rPr>
          <w:szCs w:val="28"/>
        </w:rPr>
        <w:t>1</w:t>
      </w:r>
      <w:r w:rsidRPr="00154523">
        <w:rPr>
          <w:szCs w:val="28"/>
        </w:rPr>
        <w:t xml:space="preserve"> Переходный процесс скорректированной САУ</w:t>
      </w:r>
    </w:p>
    <w:p w:rsidR="00730E3A" w:rsidRDefault="00730E3A" w:rsidP="00861F3D">
      <w:r w:rsidRPr="00154523">
        <w:t>Анализируя переходной процесс системы управления (рисунок 1.</w:t>
      </w:r>
      <w:r w:rsidR="007527CD" w:rsidRPr="007527CD">
        <w:t>7</w:t>
      </w:r>
      <w:r w:rsidRPr="00154523">
        <w:t>.</w:t>
      </w:r>
      <w:r w:rsidR="007527CD" w:rsidRPr="007527CD">
        <w:t>1</w:t>
      </w:r>
      <w:r w:rsidRPr="00154523">
        <w:t>), можем сказать, что время регулирования и перерегулировани</w:t>
      </w:r>
      <w:r>
        <w:t>е</w:t>
      </w:r>
      <w:r w:rsidRPr="00154523">
        <w:t xml:space="preserve">, не </w:t>
      </w:r>
      <w:r>
        <w:t>выходит за пределы значений, заданных „коробочкой Солодовникова“. Следовательно, переходны</w:t>
      </w:r>
      <w:r w:rsidRPr="00154523">
        <w:t xml:space="preserve">й процесс удовлетворяет </w:t>
      </w:r>
      <w:r>
        <w:t xml:space="preserve">предъявленным условиям </w:t>
      </w:r>
      <w:r w:rsidRPr="00154523">
        <w:t>качеств</w:t>
      </w:r>
      <w:r>
        <w:t>а</w:t>
      </w:r>
      <w:r w:rsidRPr="00154523">
        <w:t xml:space="preserve"> регулирования </w:t>
      </w:r>
      <w:r w:rsidR="00A7327C">
        <w:t>САУ</w:t>
      </w:r>
      <w:r w:rsidRPr="00154523">
        <w:t>.</w:t>
      </w:r>
    </w:p>
    <w:p w:rsidR="00730E3A" w:rsidRPr="00991FC2" w:rsidRDefault="00730E3A" w:rsidP="00A7327C">
      <w:r w:rsidRPr="00991FC2">
        <w:lastRenderedPageBreak/>
        <w:t>1.</w:t>
      </w:r>
      <w:r w:rsidR="007527CD" w:rsidRPr="007312CE">
        <w:t>8</w:t>
      </w:r>
      <w:r w:rsidRPr="00991FC2">
        <w:t xml:space="preserve"> Анализ устойчивости скорректированной САУ</w:t>
      </w:r>
    </w:p>
    <w:p w:rsidR="00730E3A" w:rsidRPr="00861F3D" w:rsidRDefault="00730E3A" w:rsidP="00861F3D">
      <w:pPr>
        <w:rPr>
          <w:szCs w:val="28"/>
        </w:rPr>
      </w:pPr>
      <w:r>
        <w:t>Производится</w:t>
      </w:r>
      <w:r w:rsidRPr="00154523">
        <w:t xml:space="preserve"> </w:t>
      </w:r>
      <w:r>
        <w:t>по</w:t>
      </w:r>
      <w:r w:rsidRPr="00154523">
        <w:t xml:space="preserve"> критерию устойчивости Михайлова</w:t>
      </w:r>
      <w:r>
        <w:t>.</w:t>
      </w:r>
    </w:p>
    <w:p w:rsidR="00730E3A" w:rsidRDefault="00730E3A" w:rsidP="00C21B8A">
      <w:pPr>
        <w:rPr>
          <w:szCs w:val="28"/>
        </w:rPr>
      </w:pPr>
      <w:r w:rsidRPr="00154523">
        <w:rPr>
          <w:szCs w:val="28"/>
        </w:rPr>
        <w:t>Передаточная функция разомкнуто</w:t>
      </w:r>
      <w:r>
        <w:rPr>
          <w:szCs w:val="28"/>
        </w:rPr>
        <w:t>й</w:t>
      </w:r>
      <w:r w:rsidRPr="00154523">
        <w:rPr>
          <w:szCs w:val="28"/>
        </w:rPr>
        <w:t xml:space="preserve"> </w:t>
      </w:r>
      <w:r>
        <w:rPr>
          <w:szCs w:val="28"/>
        </w:rPr>
        <w:t>скорректированной</w:t>
      </w:r>
      <w:r w:rsidRPr="00154523">
        <w:rPr>
          <w:szCs w:val="28"/>
        </w:rPr>
        <w:t xml:space="preserve"> </w:t>
      </w:r>
      <w:r>
        <w:rPr>
          <w:szCs w:val="28"/>
        </w:rPr>
        <w:t>САУ</w:t>
      </w:r>
      <w:r w:rsidRPr="00154523">
        <w:rPr>
          <w:szCs w:val="28"/>
        </w:rPr>
        <w:t xml:space="preserve"> </w:t>
      </w:r>
      <w:r>
        <w:rPr>
          <w:szCs w:val="28"/>
        </w:rPr>
        <w:t>имеет вид</w:t>
      </w:r>
      <w:r w:rsidRPr="00154523">
        <w:rPr>
          <w:szCs w:val="28"/>
        </w:rPr>
        <w:t>:</w:t>
      </w:r>
    </w:p>
    <w:p w:rsidR="003504C5" w:rsidRDefault="003504C5" w:rsidP="00C21B8A">
      <w:pPr>
        <w:rPr>
          <w:szCs w:val="28"/>
        </w:rPr>
      </w:pPr>
    </w:p>
    <w:p w:rsidR="00A7327C" w:rsidRPr="00154523" w:rsidRDefault="003504C5" w:rsidP="00C21B8A">
      <w:pPr>
        <w:rPr>
          <w:szCs w:val="28"/>
        </w:rPr>
      </w:pPr>
      <w:r w:rsidRPr="00E30404">
        <w:rPr>
          <w:position w:val="-32"/>
          <w:szCs w:val="28"/>
        </w:rPr>
        <w:object w:dxaOrig="5100" w:dyaOrig="760">
          <v:shape id="_x0000_i1122" type="#_x0000_t75" style="width:255pt;height:38.25pt" o:ole="">
            <v:imagedata r:id="rId157" o:title=""/>
          </v:shape>
          <o:OLEObject Type="Embed" ProgID="Equation.3" ShapeID="_x0000_i1122" DrawAspect="Content" ObjectID="_1469607685" r:id="rId158"/>
        </w:object>
      </w:r>
    </w:p>
    <w:p w:rsidR="00730E3A" w:rsidRPr="00154523" w:rsidRDefault="00730E3A" w:rsidP="007527CD">
      <w:pPr>
        <w:jc w:val="left"/>
        <w:rPr>
          <w:szCs w:val="28"/>
        </w:rPr>
      </w:pPr>
    </w:p>
    <w:p w:rsidR="003504C5" w:rsidRDefault="00730E3A" w:rsidP="00C21B8A">
      <w:r>
        <w:rPr>
          <w:szCs w:val="28"/>
        </w:rPr>
        <w:t>П</w:t>
      </w:r>
      <w:r w:rsidRPr="00154523">
        <w:rPr>
          <w:szCs w:val="28"/>
        </w:rPr>
        <w:t>ередаточн</w:t>
      </w:r>
      <w:r>
        <w:rPr>
          <w:szCs w:val="28"/>
        </w:rPr>
        <w:t>ая функция</w:t>
      </w:r>
      <w:r w:rsidRPr="00154523">
        <w:rPr>
          <w:szCs w:val="28"/>
        </w:rPr>
        <w:t xml:space="preserve"> замкнуто</w:t>
      </w:r>
      <w:r>
        <w:rPr>
          <w:szCs w:val="28"/>
        </w:rPr>
        <w:t>й скорректированной</w:t>
      </w:r>
      <w:r w:rsidRPr="00154523">
        <w:rPr>
          <w:szCs w:val="28"/>
        </w:rPr>
        <w:t xml:space="preserve"> </w:t>
      </w:r>
      <w:r>
        <w:rPr>
          <w:szCs w:val="28"/>
        </w:rPr>
        <w:t>САУ определяется следующим образом:</w:t>
      </w:r>
      <w:r w:rsidR="003504C5" w:rsidRPr="003504C5">
        <w:t xml:space="preserve"> </w:t>
      </w:r>
    </w:p>
    <w:p w:rsidR="003504C5" w:rsidRDefault="003504C5" w:rsidP="00C21B8A"/>
    <w:p w:rsidR="00730E3A" w:rsidRDefault="004B1D4E" w:rsidP="00C21B8A">
      <w:pPr>
        <w:rPr>
          <w:szCs w:val="28"/>
        </w:rPr>
      </w:pPr>
      <w:r w:rsidRPr="00E5001B">
        <w:rPr>
          <w:position w:val="-38"/>
        </w:rPr>
        <w:object w:dxaOrig="4720" w:dyaOrig="880">
          <v:shape id="_x0000_i1123" type="#_x0000_t75" style="width:236.25pt;height:44.25pt" o:ole="">
            <v:imagedata r:id="rId159" o:title=""/>
          </v:shape>
          <o:OLEObject Type="Embed" ProgID="Equation.3" ShapeID="_x0000_i1123" DrawAspect="Content" ObjectID="_1469607686" r:id="rId160"/>
        </w:object>
      </w:r>
    </w:p>
    <w:p w:rsidR="00730E3A" w:rsidRDefault="003504C5" w:rsidP="00C21B8A">
      <w:pPr>
        <w:rPr>
          <w:position w:val="-28"/>
          <w:szCs w:val="28"/>
        </w:rPr>
      </w:pPr>
      <w:r w:rsidRPr="00E30404">
        <w:rPr>
          <w:position w:val="-32"/>
          <w:szCs w:val="28"/>
        </w:rPr>
        <w:object w:dxaOrig="5679" w:dyaOrig="760">
          <v:shape id="_x0000_i1124" type="#_x0000_t75" style="width:284.25pt;height:38.25pt" o:ole="">
            <v:imagedata r:id="rId161" o:title=""/>
          </v:shape>
          <o:OLEObject Type="Embed" ProgID="Equation.3" ShapeID="_x0000_i1124" DrawAspect="Content" ObjectID="_1469607687" r:id="rId162"/>
        </w:object>
      </w:r>
    </w:p>
    <w:p w:rsidR="003504C5" w:rsidRPr="003504C5" w:rsidRDefault="003504C5" w:rsidP="00C21B8A">
      <w:pPr>
        <w:rPr>
          <w:position w:val="-28"/>
          <w:szCs w:val="28"/>
        </w:rPr>
      </w:pPr>
    </w:p>
    <w:p w:rsidR="00730E3A" w:rsidRPr="003504C5" w:rsidRDefault="003504C5" w:rsidP="00F968A8">
      <w:pPr>
        <w:tabs>
          <w:tab w:val="left" w:pos="6469"/>
        </w:tabs>
        <w:rPr>
          <w:szCs w:val="28"/>
        </w:rPr>
      </w:pPr>
      <w:r>
        <w:rPr>
          <w:szCs w:val="28"/>
        </w:rPr>
        <w:t>Раскроем скобки в з</w:t>
      </w:r>
      <w:r w:rsidR="00730E3A" w:rsidRPr="00154523">
        <w:rPr>
          <w:szCs w:val="28"/>
        </w:rPr>
        <w:t>наменател</w:t>
      </w:r>
      <w:r>
        <w:rPr>
          <w:szCs w:val="28"/>
        </w:rPr>
        <w:t>е</w:t>
      </w:r>
      <w:r w:rsidR="00730E3A" w:rsidRPr="00154523">
        <w:rPr>
          <w:szCs w:val="28"/>
        </w:rPr>
        <w:t xml:space="preserve"> передаточной функции</w:t>
      </w:r>
      <w:r w:rsidR="00730E3A">
        <w:rPr>
          <w:szCs w:val="28"/>
        </w:rPr>
        <w:t>:</w:t>
      </w:r>
    </w:p>
    <w:p w:rsidR="003504C5" w:rsidRPr="003504C5" w:rsidRDefault="003504C5" w:rsidP="00C21B8A">
      <w:pPr>
        <w:rPr>
          <w:szCs w:val="28"/>
          <w:lang w:val="en-US"/>
        </w:rPr>
      </w:pPr>
      <w:r w:rsidRPr="003504C5">
        <w:rPr>
          <w:position w:val="-12"/>
          <w:szCs w:val="28"/>
          <w:lang w:val="en-US"/>
        </w:rPr>
        <w:object w:dxaOrig="5460" w:dyaOrig="440">
          <v:shape id="_x0000_i1125" type="#_x0000_t75" style="width:273pt;height:21.75pt" o:ole="">
            <v:imagedata r:id="rId163" o:title=""/>
          </v:shape>
          <o:OLEObject Type="Embed" ProgID="Equation.3" ShapeID="_x0000_i1125" DrawAspect="Content" ObjectID="_1469607688" r:id="rId164"/>
        </w:object>
      </w:r>
    </w:p>
    <w:p w:rsidR="00730E3A" w:rsidRPr="00154523" w:rsidRDefault="00730E3A" w:rsidP="00C21B8A">
      <w:pPr>
        <w:rPr>
          <w:szCs w:val="28"/>
        </w:rPr>
      </w:pPr>
      <w:r>
        <w:rPr>
          <w:szCs w:val="28"/>
        </w:rPr>
        <w:t>З</w:t>
      </w:r>
      <w:r w:rsidRPr="00154523">
        <w:rPr>
          <w:szCs w:val="28"/>
        </w:rPr>
        <w:t>амен</w:t>
      </w:r>
      <w:r>
        <w:rPr>
          <w:szCs w:val="28"/>
        </w:rPr>
        <w:t>яем</w:t>
      </w:r>
      <w:r w:rsidRPr="00154523">
        <w:rPr>
          <w:szCs w:val="28"/>
        </w:rPr>
        <w:t xml:space="preserve"> переменн</w:t>
      </w:r>
      <w:r>
        <w:rPr>
          <w:szCs w:val="28"/>
        </w:rPr>
        <w:t>ую</w:t>
      </w:r>
      <w:r w:rsidRPr="00154523">
        <w:rPr>
          <w:szCs w:val="28"/>
        </w:rPr>
        <w:t xml:space="preserve"> </w:t>
      </w:r>
      <w:r w:rsidRPr="00154523">
        <w:rPr>
          <w:szCs w:val="28"/>
          <w:lang w:val="en-US"/>
        </w:rPr>
        <w:t>s</w:t>
      </w:r>
      <w:r w:rsidRPr="00154523">
        <w:rPr>
          <w:szCs w:val="28"/>
        </w:rPr>
        <w:t xml:space="preserve"> на jω:</w:t>
      </w:r>
    </w:p>
    <w:p w:rsidR="00730E3A" w:rsidRDefault="003504C5" w:rsidP="00C21B8A">
      <w:pPr>
        <w:rPr>
          <w:szCs w:val="28"/>
        </w:rPr>
      </w:pPr>
      <w:r w:rsidRPr="003504C5">
        <w:rPr>
          <w:position w:val="-40"/>
          <w:szCs w:val="28"/>
          <w:lang w:val="en-US"/>
        </w:rPr>
        <w:object w:dxaOrig="7380" w:dyaOrig="940">
          <v:shape id="_x0000_i1126" type="#_x0000_t75" style="width:369pt;height:47.25pt" o:ole="">
            <v:imagedata r:id="rId165" o:title=""/>
          </v:shape>
          <o:OLEObject Type="Embed" ProgID="Equation.3" ShapeID="_x0000_i1126" DrawAspect="Content" ObjectID="_1469607689" r:id="rId166"/>
        </w:object>
      </w:r>
    </w:p>
    <w:p w:rsidR="00730E3A" w:rsidRPr="00154523" w:rsidRDefault="00730E3A" w:rsidP="00C21B8A">
      <w:pPr>
        <w:rPr>
          <w:szCs w:val="28"/>
        </w:rPr>
      </w:pPr>
      <w:r w:rsidRPr="00154523">
        <w:rPr>
          <w:szCs w:val="28"/>
        </w:rPr>
        <w:t>Разобьем это выражение на действительную и мнимую составляющие.</w:t>
      </w:r>
    </w:p>
    <w:p w:rsidR="003504C5" w:rsidRDefault="003504C5" w:rsidP="003504C5">
      <w:r>
        <w:rPr>
          <w:position w:val="-12"/>
        </w:rPr>
        <w:object w:dxaOrig="2780" w:dyaOrig="440">
          <v:shape id="_x0000_i1127" type="#_x0000_t75" style="width:138.75pt;height:21.75pt" o:ole="">
            <v:imagedata r:id="rId167" o:title=""/>
          </v:shape>
          <o:OLEObject Type="Embed" ProgID="Equation.3" ShapeID="_x0000_i1127" DrawAspect="Content" ObjectID="_1469607690" r:id="rId168"/>
        </w:object>
      </w:r>
      <w:r>
        <w:t>— вещественная часть;</w:t>
      </w:r>
    </w:p>
    <w:p w:rsidR="003504C5" w:rsidRPr="00154523" w:rsidRDefault="003504C5" w:rsidP="003504C5">
      <w:r>
        <w:rPr>
          <w:position w:val="-12"/>
        </w:rPr>
        <w:object w:dxaOrig="3620" w:dyaOrig="440">
          <v:shape id="_x0000_i1128" type="#_x0000_t75" style="width:180.75pt;height:21.75pt" o:ole="">
            <v:imagedata r:id="rId169" o:title=""/>
          </v:shape>
          <o:OLEObject Type="Embed" ProgID="Equation.3" ShapeID="_x0000_i1128" DrawAspect="Content" ObjectID="_1469607691" r:id="rId170"/>
        </w:object>
      </w:r>
      <w:r>
        <w:t>— мнимая часть.</w:t>
      </w:r>
    </w:p>
    <w:p w:rsidR="00730E3A" w:rsidRPr="00716CEE" w:rsidRDefault="00730E3A" w:rsidP="00C21B8A">
      <w:pPr>
        <w:rPr>
          <w:szCs w:val="28"/>
        </w:rPr>
      </w:pPr>
      <w:r>
        <w:rPr>
          <w:szCs w:val="28"/>
        </w:rPr>
        <w:t xml:space="preserve">По этим данным </w:t>
      </w:r>
      <w:r w:rsidRPr="00154523">
        <w:rPr>
          <w:szCs w:val="28"/>
        </w:rPr>
        <w:t>строи</w:t>
      </w:r>
      <w:r>
        <w:rPr>
          <w:szCs w:val="28"/>
        </w:rPr>
        <w:t>тся</w:t>
      </w:r>
      <w:r w:rsidRPr="00154523">
        <w:rPr>
          <w:szCs w:val="28"/>
        </w:rPr>
        <w:t xml:space="preserve"> годограф Михайлова.</w:t>
      </w:r>
      <w:r>
        <w:rPr>
          <w:szCs w:val="28"/>
        </w:rPr>
        <w:t xml:space="preserve"> </w:t>
      </w:r>
      <w:r w:rsidRPr="00154523">
        <w:rPr>
          <w:szCs w:val="28"/>
        </w:rPr>
        <w:t>Для устойчивости САУ</w:t>
      </w:r>
      <w:r w:rsidR="003504C5">
        <w:rPr>
          <w:szCs w:val="28"/>
        </w:rPr>
        <w:t>,</w:t>
      </w:r>
      <w:r w:rsidRPr="00154523">
        <w:rPr>
          <w:szCs w:val="28"/>
        </w:rPr>
        <w:t xml:space="preserve"> необходимо и достаточно, чтобы вектор годографа Михайлова</w:t>
      </w:r>
      <w:r>
        <w:rPr>
          <w:szCs w:val="28"/>
        </w:rPr>
        <w:t xml:space="preserve"> последовательно обошё</w:t>
      </w:r>
      <w:r w:rsidRPr="00154523">
        <w:rPr>
          <w:szCs w:val="28"/>
        </w:rPr>
        <w:t>л вокруг начал</w:t>
      </w:r>
      <w:r>
        <w:rPr>
          <w:szCs w:val="28"/>
        </w:rPr>
        <w:t>о</w:t>
      </w:r>
      <w:r w:rsidRPr="00154523">
        <w:rPr>
          <w:szCs w:val="28"/>
        </w:rPr>
        <w:t xml:space="preserve"> координат и в </w:t>
      </w:r>
      <w:r w:rsidRPr="005826FA">
        <w:rPr>
          <w:szCs w:val="28"/>
        </w:rPr>
        <w:t>3</w:t>
      </w:r>
      <w:r w:rsidRPr="00154523">
        <w:rPr>
          <w:szCs w:val="28"/>
        </w:rPr>
        <w:t xml:space="preserve"> квадранте уш</w:t>
      </w:r>
      <w:r>
        <w:rPr>
          <w:szCs w:val="28"/>
        </w:rPr>
        <w:t>ё</w:t>
      </w:r>
      <w:r w:rsidR="00716CEE">
        <w:rPr>
          <w:szCs w:val="28"/>
        </w:rPr>
        <w:t>л в бесконечность.</w:t>
      </w:r>
    </w:p>
    <w:p w:rsidR="00730E3A" w:rsidRPr="007B2FF5" w:rsidRDefault="00730E3A" w:rsidP="007B2FF5">
      <w:pPr>
        <w:tabs>
          <w:tab w:val="left" w:pos="3202"/>
        </w:tabs>
        <w:ind w:firstLine="0"/>
        <w:rPr>
          <w:szCs w:val="28"/>
          <w:lang w:val="en-US"/>
        </w:rPr>
      </w:pPr>
      <w:r>
        <w:rPr>
          <w:szCs w:val="28"/>
        </w:rPr>
        <w:br w:type="page"/>
      </w:r>
      <w:r>
        <w:rPr>
          <w:szCs w:val="28"/>
        </w:rPr>
        <w:lastRenderedPageBreak/>
        <w:t>ω</w:t>
      </w:r>
      <w:r>
        <w:rPr>
          <w:szCs w:val="28"/>
          <w:lang w:val="en-US"/>
        </w:rPr>
        <w:t xml:space="preserve"> </w:t>
      </w:r>
      <w:r w:rsidR="00BC2AEA" w:rsidRPr="00154523">
        <w:rPr>
          <w:rFonts w:ascii="Cambria Math" w:hAnsi="Cambria Math" w:cs="Cambria Math"/>
          <w:szCs w:val="28"/>
        </w:rPr>
        <w:t>∈</w:t>
      </w:r>
      <w:r w:rsidR="003504C5">
        <w:rPr>
          <w:szCs w:val="28"/>
          <w:lang w:val="en-US"/>
        </w:rPr>
        <w:t xml:space="preserve"> (0 ÷ </w:t>
      </w:r>
      <w:r w:rsidR="003504C5">
        <w:rPr>
          <w:szCs w:val="28"/>
        </w:rPr>
        <w:t>3</w:t>
      </w:r>
      <w:r>
        <w:rPr>
          <w:szCs w:val="28"/>
          <w:lang w:val="en-US"/>
        </w:rPr>
        <w:t>00)</w:t>
      </w:r>
    </w:p>
    <w:p w:rsidR="00730E3A" w:rsidRPr="007B2FF5" w:rsidRDefault="00552C11" w:rsidP="007B2FF5">
      <w:pPr>
        <w:tabs>
          <w:tab w:val="left" w:pos="3202"/>
        </w:tabs>
        <w:ind w:firstLine="0"/>
        <w:rPr>
          <w:szCs w:val="28"/>
        </w:rPr>
      </w:pPr>
      <w:r>
        <w:rPr>
          <w:noProof/>
          <w:szCs w:val="28"/>
        </w:rPr>
        <w:pict>
          <v:shape id="Рисунок 646" o:spid="_x0000_i1129" type="#_x0000_t75" style="width:463.5pt;height:411pt;visibility:visible">
            <v:imagedata r:id="rId171" o:title="IMG0049_316377546"/>
          </v:shape>
        </w:pict>
      </w:r>
    </w:p>
    <w:p w:rsidR="00730E3A" w:rsidRDefault="007527CD" w:rsidP="007527CD">
      <w:pPr>
        <w:tabs>
          <w:tab w:val="left" w:pos="5932"/>
        </w:tabs>
        <w:jc w:val="center"/>
        <w:rPr>
          <w:szCs w:val="28"/>
        </w:rPr>
      </w:pPr>
      <w:r w:rsidRPr="00154523">
        <w:rPr>
          <w:szCs w:val="28"/>
        </w:rPr>
        <w:t>Рис</w:t>
      </w:r>
      <w:r>
        <w:rPr>
          <w:szCs w:val="28"/>
        </w:rPr>
        <w:t>унок 1.</w:t>
      </w:r>
      <w:r w:rsidRPr="007527CD">
        <w:rPr>
          <w:szCs w:val="28"/>
        </w:rPr>
        <w:t>8</w:t>
      </w:r>
      <w:r w:rsidRPr="00154523">
        <w:rPr>
          <w:szCs w:val="28"/>
        </w:rPr>
        <w:t>.</w:t>
      </w:r>
      <w:r w:rsidRPr="007527CD">
        <w:rPr>
          <w:szCs w:val="28"/>
        </w:rPr>
        <w:t>1</w:t>
      </w:r>
      <w:r w:rsidR="004B1D4E">
        <w:rPr>
          <w:szCs w:val="28"/>
          <w:lang w:val="en-US"/>
        </w:rPr>
        <w:t> </w:t>
      </w:r>
      <w:r w:rsidR="004B1D4E" w:rsidRPr="004B1D4E">
        <w:rPr>
          <w:szCs w:val="28"/>
        </w:rPr>
        <w:t>—</w:t>
      </w:r>
      <w:r w:rsidRPr="00154523">
        <w:rPr>
          <w:szCs w:val="28"/>
        </w:rPr>
        <w:t xml:space="preserve"> </w:t>
      </w:r>
      <w:r>
        <w:rPr>
          <w:szCs w:val="28"/>
        </w:rPr>
        <w:t>Годограф Михайлова для скорректированной системы</w:t>
      </w:r>
    </w:p>
    <w:p w:rsidR="007527CD" w:rsidRPr="00BB12B2" w:rsidRDefault="007527CD" w:rsidP="007527CD">
      <w:pPr>
        <w:ind w:firstLine="0"/>
        <w:jc w:val="left"/>
        <w:rPr>
          <w:szCs w:val="28"/>
        </w:rPr>
      </w:pPr>
      <w:r>
        <w:rPr>
          <w:szCs w:val="28"/>
        </w:rPr>
        <w:t xml:space="preserve">Таблица </w:t>
      </w:r>
      <w:r w:rsidRPr="00BB12B2">
        <w:rPr>
          <w:szCs w:val="28"/>
        </w:rPr>
        <w:t>1.</w:t>
      </w:r>
      <w:r w:rsidR="003504C5">
        <w:rPr>
          <w:szCs w:val="28"/>
        </w:rPr>
        <w:t>8</w:t>
      </w:r>
      <w:r w:rsidRPr="00BB12B2">
        <w:rPr>
          <w:szCs w:val="28"/>
        </w:rPr>
        <w:t>.</w:t>
      </w:r>
      <w:r w:rsidRPr="00B80A11">
        <w:rPr>
          <w:szCs w:val="28"/>
        </w:rPr>
        <w:t>1</w:t>
      </w:r>
      <w:r>
        <w:rPr>
          <w:szCs w:val="28"/>
          <w:lang w:val="en-US"/>
        </w:rPr>
        <w:t> </w:t>
      </w:r>
      <w:r w:rsidRPr="00BB12B2">
        <w:rPr>
          <w:szCs w:val="28"/>
        </w:rPr>
        <w:t xml:space="preserve">— </w:t>
      </w:r>
      <w:r>
        <w:rPr>
          <w:szCs w:val="28"/>
        </w:rPr>
        <w:t>Данные для построения годографа Михайлова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570"/>
        <w:gridCol w:w="855"/>
        <w:gridCol w:w="715"/>
        <w:gridCol w:w="811"/>
        <w:gridCol w:w="846"/>
        <w:gridCol w:w="954"/>
        <w:gridCol w:w="811"/>
        <w:gridCol w:w="954"/>
        <w:gridCol w:w="1094"/>
        <w:gridCol w:w="1090"/>
      </w:tblGrid>
      <w:tr w:rsidR="007527CD" w:rsidRPr="00BB12B2" w:rsidTr="007527CD">
        <w:tc>
          <w:tcPr>
            <w:tcW w:w="457" w:type="pct"/>
          </w:tcPr>
          <w:p w:rsidR="007527CD" w:rsidRPr="00BB12B2" w:rsidRDefault="007527CD" w:rsidP="00E30404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</w:rPr>
              <w:t>ω</w:t>
            </w:r>
          </w:p>
        </w:tc>
        <w:tc>
          <w:tcPr>
            <w:tcW w:w="300" w:type="pct"/>
          </w:tcPr>
          <w:p w:rsidR="007527CD" w:rsidRPr="00D800B9" w:rsidRDefault="007527CD" w:rsidP="00E30404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449" w:type="pct"/>
          </w:tcPr>
          <w:p w:rsidR="007527CD" w:rsidRPr="00BB12B2" w:rsidRDefault="007527CD" w:rsidP="00E30404">
            <w:pPr>
              <w:ind w:firstLine="0"/>
              <w:jc w:val="center"/>
              <w:rPr>
                <w:szCs w:val="28"/>
              </w:rPr>
            </w:pPr>
            <w:r w:rsidRPr="00BB12B2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375" w:type="pct"/>
          </w:tcPr>
          <w:p w:rsidR="007527CD" w:rsidRPr="00D800B9" w:rsidRDefault="007527CD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</w:p>
        </w:tc>
        <w:tc>
          <w:tcPr>
            <w:tcW w:w="425" w:type="pct"/>
          </w:tcPr>
          <w:p w:rsidR="007527CD" w:rsidRPr="00BB12B2" w:rsidRDefault="007527CD" w:rsidP="00E3040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50</w:t>
            </w:r>
          </w:p>
        </w:tc>
        <w:tc>
          <w:tcPr>
            <w:tcW w:w="425" w:type="pct"/>
          </w:tcPr>
          <w:p w:rsidR="007527CD" w:rsidRPr="007527CD" w:rsidRDefault="007527CD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60</w:t>
            </w:r>
          </w:p>
        </w:tc>
        <w:tc>
          <w:tcPr>
            <w:tcW w:w="500" w:type="pct"/>
          </w:tcPr>
          <w:p w:rsidR="007527CD" w:rsidRPr="00BB12B2" w:rsidRDefault="007527CD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  <w:r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425" w:type="pct"/>
          </w:tcPr>
          <w:p w:rsidR="007527CD" w:rsidRPr="00BB12B2" w:rsidRDefault="007527CD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  <w:r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500" w:type="pct"/>
          </w:tcPr>
          <w:p w:rsidR="007527CD" w:rsidRPr="00BB12B2" w:rsidRDefault="007527CD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  <w:r w:rsidRPr="00BB12B2">
              <w:rPr>
                <w:szCs w:val="28"/>
                <w:lang w:val="en-US"/>
              </w:rPr>
              <w:t>0</w:t>
            </w:r>
          </w:p>
        </w:tc>
        <w:tc>
          <w:tcPr>
            <w:tcW w:w="573" w:type="pct"/>
          </w:tcPr>
          <w:p w:rsidR="007527CD" w:rsidRPr="007527CD" w:rsidRDefault="007527CD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200</w:t>
            </w:r>
          </w:p>
        </w:tc>
        <w:tc>
          <w:tcPr>
            <w:tcW w:w="571" w:type="pct"/>
          </w:tcPr>
          <w:p w:rsidR="007527CD" w:rsidRDefault="007527CD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500</w:t>
            </w:r>
          </w:p>
        </w:tc>
      </w:tr>
      <w:tr w:rsidR="007527CD" w:rsidRPr="00BB12B2" w:rsidTr="007527CD">
        <w:tc>
          <w:tcPr>
            <w:tcW w:w="457" w:type="pct"/>
          </w:tcPr>
          <w:p w:rsidR="007527CD" w:rsidRPr="00B80A11" w:rsidRDefault="007527CD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  <w:r>
              <w:rPr>
                <w:szCs w:val="28"/>
                <w:vertAlign w:val="subscript"/>
              </w:rPr>
              <w:t>з</w:t>
            </w:r>
            <w:r>
              <w:rPr>
                <w:szCs w:val="28"/>
                <w:lang w:val="en-US"/>
              </w:rPr>
              <w:t>(ω)</w:t>
            </w:r>
          </w:p>
        </w:tc>
        <w:tc>
          <w:tcPr>
            <w:tcW w:w="300" w:type="pct"/>
          </w:tcPr>
          <w:p w:rsidR="007527CD" w:rsidRPr="00387DBC" w:rsidRDefault="00387DBC" w:rsidP="00E3040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>
              <w:rPr>
                <w:szCs w:val="28"/>
                <w:lang w:val="en-US"/>
              </w:rPr>
              <w:t>.</w:t>
            </w:r>
            <w:r>
              <w:rPr>
                <w:szCs w:val="28"/>
              </w:rPr>
              <w:t>3</w:t>
            </w:r>
          </w:p>
        </w:tc>
        <w:tc>
          <w:tcPr>
            <w:tcW w:w="449" w:type="pct"/>
          </w:tcPr>
          <w:p w:rsidR="007527CD" w:rsidRPr="00B80A11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6.00</w:t>
            </w:r>
          </w:p>
        </w:tc>
        <w:tc>
          <w:tcPr>
            <w:tcW w:w="375" w:type="pct"/>
          </w:tcPr>
          <w:p w:rsidR="007527CD" w:rsidRPr="00B80A11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3.52</w:t>
            </w:r>
          </w:p>
        </w:tc>
        <w:tc>
          <w:tcPr>
            <w:tcW w:w="425" w:type="pct"/>
          </w:tcPr>
          <w:p w:rsidR="007527CD" w:rsidRPr="00B80A11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-1.44</w:t>
            </w:r>
          </w:p>
        </w:tc>
        <w:tc>
          <w:tcPr>
            <w:tcW w:w="425" w:type="pct"/>
          </w:tcPr>
          <w:p w:rsidR="007527CD" w:rsidRPr="00776B56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-4.85</w:t>
            </w:r>
          </w:p>
        </w:tc>
        <w:tc>
          <w:tcPr>
            <w:tcW w:w="500" w:type="pct"/>
          </w:tcPr>
          <w:p w:rsidR="007527CD" w:rsidRPr="00D800B9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-8.88</w:t>
            </w:r>
          </w:p>
        </w:tc>
        <w:tc>
          <w:tcPr>
            <w:tcW w:w="425" w:type="pct"/>
          </w:tcPr>
          <w:p w:rsidR="007527CD" w:rsidRPr="00D800B9" w:rsidRDefault="00387DBC" w:rsidP="00387DBC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-13.5</w:t>
            </w:r>
          </w:p>
        </w:tc>
        <w:tc>
          <w:tcPr>
            <w:tcW w:w="500" w:type="pct"/>
          </w:tcPr>
          <w:p w:rsidR="007527CD" w:rsidRPr="00D800B9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-24.7</w:t>
            </w:r>
          </w:p>
        </w:tc>
        <w:tc>
          <w:tcPr>
            <w:tcW w:w="573" w:type="pct"/>
          </w:tcPr>
          <w:p w:rsidR="007527CD" w:rsidRPr="00D800B9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-117.7</w:t>
            </w:r>
          </w:p>
        </w:tc>
        <w:tc>
          <w:tcPr>
            <w:tcW w:w="571" w:type="pct"/>
          </w:tcPr>
          <w:p w:rsidR="007527CD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-768.7</w:t>
            </w:r>
          </w:p>
        </w:tc>
      </w:tr>
      <w:tr w:rsidR="007527CD" w:rsidRPr="00BB12B2" w:rsidTr="007527CD">
        <w:tc>
          <w:tcPr>
            <w:tcW w:w="457" w:type="pct"/>
          </w:tcPr>
          <w:p w:rsidR="007527CD" w:rsidRDefault="007527CD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  <w:vertAlign w:val="subscript"/>
              </w:rPr>
              <w:t>з</w:t>
            </w:r>
            <w:r>
              <w:rPr>
                <w:szCs w:val="28"/>
                <w:lang w:val="en-US"/>
              </w:rPr>
              <w:t>(ω)</w:t>
            </w:r>
          </w:p>
        </w:tc>
        <w:tc>
          <w:tcPr>
            <w:tcW w:w="300" w:type="pct"/>
          </w:tcPr>
          <w:p w:rsidR="007527CD" w:rsidRDefault="007527CD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449" w:type="pct"/>
          </w:tcPr>
          <w:p w:rsidR="007527CD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1.438</w:t>
            </w:r>
          </w:p>
        </w:tc>
        <w:tc>
          <w:tcPr>
            <w:tcW w:w="375" w:type="pct"/>
          </w:tcPr>
          <w:p w:rsidR="007527CD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4.03</w:t>
            </w:r>
          </w:p>
        </w:tc>
        <w:tc>
          <w:tcPr>
            <w:tcW w:w="425" w:type="pct"/>
          </w:tcPr>
          <w:p w:rsidR="007527CD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5.75</w:t>
            </w:r>
          </w:p>
        </w:tc>
        <w:tc>
          <w:tcPr>
            <w:tcW w:w="425" w:type="pct"/>
          </w:tcPr>
          <w:p w:rsidR="007527CD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6.108</w:t>
            </w:r>
          </w:p>
        </w:tc>
        <w:tc>
          <w:tcPr>
            <w:tcW w:w="500" w:type="pct"/>
          </w:tcPr>
          <w:p w:rsidR="007527CD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6.03</w:t>
            </w:r>
          </w:p>
        </w:tc>
        <w:tc>
          <w:tcPr>
            <w:tcW w:w="425" w:type="pct"/>
          </w:tcPr>
          <w:p w:rsidR="007527CD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5.46</w:t>
            </w:r>
          </w:p>
        </w:tc>
        <w:tc>
          <w:tcPr>
            <w:tcW w:w="500" w:type="pct"/>
          </w:tcPr>
          <w:p w:rsidR="007527CD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2.5</w:t>
            </w:r>
          </w:p>
        </w:tc>
        <w:tc>
          <w:tcPr>
            <w:tcW w:w="573" w:type="pct"/>
          </w:tcPr>
          <w:p w:rsidR="007527CD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-67</w:t>
            </w:r>
          </w:p>
        </w:tc>
        <w:tc>
          <w:tcPr>
            <w:tcW w:w="571" w:type="pct"/>
          </w:tcPr>
          <w:p w:rsidR="007527CD" w:rsidRDefault="00387DBC" w:rsidP="00E30404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-1427</w:t>
            </w:r>
          </w:p>
        </w:tc>
      </w:tr>
    </w:tbl>
    <w:p w:rsidR="007527CD" w:rsidRPr="007527CD" w:rsidRDefault="007527CD" w:rsidP="007527CD">
      <w:pPr>
        <w:tabs>
          <w:tab w:val="left" w:pos="5932"/>
        </w:tabs>
        <w:jc w:val="center"/>
        <w:rPr>
          <w:szCs w:val="28"/>
        </w:rPr>
      </w:pPr>
    </w:p>
    <w:p w:rsidR="00730E3A" w:rsidRPr="00BB12B2" w:rsidRDefault="00730E3A" w:rsidP="007B2FF5">
      <w:pPr>
        <w:tabs>
          <w:tab w:val="left" w:pos="5932"/>
        </w:tabs>
        <w:rPr>
          <w:szCs w:val="28"/>
        </w:rPr>
      </w:pPr>
      <w:r w:rsidRPr="00154523">
        <w:rPr>
          <w:szCs w:val="28"/>
        </w:rPr>
        <w:t xml:space="preserve">Вектор Михайлова обошел вокруг начала координат и в </w:t>
      </w:r>
      <w:r w:rsidR="00716CEE" w:rsidRPr="00716CEE">
        <w:rPr>
          <w:szCs w:val="28"/>
        </w:rPr>
        <w:t>3</w:t>
      </w:r>
      <w:r w:rsidRPr="00154523">
        <w:rPr>
          <w:szCs w:val="28"/>
        </w:rPr>
        <w:t xml:space="preserve"> квадра</w:t>
      </w:r>
      <w:r>
        <w:rPr>
          <w:szCs w:val="28"/>
        </w:rPr>
        <w:t>н</w:t>
      </w:r>
      <w:r w:rsidRPr="00154523">
        <w:rPr>
          <w:szCs w:val="28"/>
        </w:rPr>
        <w:t>те ушел в бесконечность. Отсюда следует, что с</w:t>
      </w:r>
      <w:r w:rsidR="00716CEE">
        <w:rPr>
          <w:szCs w:val="28"/>
        </w:rPr>
        <w:t>корректированная САУ устойчива</w:t>
      </w:r>
      <w:r w:rsidR="00716CEE" w:rsidRPr="00BB12B2">
        <w:rPr>
          <w:szCs w:val="28"/>
        </w:rPr>
        <w:t>.</w:t>
      </w:r>
    </w:p>
    <w:p w:rsidR="00730E3A" w:rsidRDefault="00730E3A" w:rsidP="00F25BA2">
      <w:pPr>
        <w:pStyle w:val="1"/>
      </w:pPr>
      <w:r>
        <w:br w:type="page"/>
      </w:r>
      <w:bookmarkStart w:id="22" w:name="_Toc263024442"/>
      <w:r>
        <w:lastRenderedPageBreak/>
        <w:t>2 Исследование нелинейной системы.</w:t>
      </w:r>
      <w:bookmarkEnd w:id="22"/>
    </w:p>
    <w:p w:rsidR="00730E3A" w:rsidRDefault="00730E3A" w:rsidP="00B377F7">
      <w:r>
        <w:t>Согласно заданию, структурная схема нелинейной САУ выглядит следующим образом:</w:t>
      </w:r>
    </w:p>
    <w:p w:rsidR="00730E3A" w:rsidRDefault="00552C11" w:rsidP="00F25BA2">
      <w:r>
        <w:pict>
          <v:group id="_x0000_s1065" editas="canvas" style="width:408pt;height:2in;mso-position-horizontal-relative:char;mso-position-vertical-relative:line" coordorigin="2339,7222" coordsize="6358,2230">
            <o:lock v:ext="edit" aspectratio="t"/>
            <v:shape id="_x0000_s1066" type="#_x0000_t75" style="position:absolute;left:2339;top:7222;width:6358;height:2230" o:preferrelative="f">
              <v:fill o:detectmouseclick="t"/>
              <v:path o:extrusionok="t" o:connecttype="none"/>
              <o:lock v:ext="edit" text="t"/>
            </v:shape>
            <v:rect id="_x0000_s1067" style="position:absolute;left:3368;top:8198;width:374;height:420" strokecolor="white">
              <v:textbox style="mso-next-textbox:#_x0000_s1067">
                <w:txbxContent>
                  <w:p w:rsidR="00895DCC" w:rsidRDefault="00895DCC" w:rsidP="00F733C3">
                    <w:pPr>
                      <w:ind w:firstLine="0"/>
                    </w:pPr>
                    <w:r>
                      <w:t>-</w:t>
                    </w:r>
                  </w:p>
                </w:txbxContent>
              </v:textbox>
            </v:rect>
            <v:rect id="_x0000_s1068" style="position:absolute;left:7762;top:7222;width:655;height:418" strokecolor="white">
              <v:textbox style="mso-next-textbox:#_x0000_s1068">
                <w:txbxContent>
                  <w:p w:rsidR="00895DCC" w:rsidRDefault="00895DCC" w:rsidP="00F733C3">
                    <w:pPr>
                      <w:ind w:firstLine="0"/>
                    </w:pPr>
                    <w:r>
                      <w:t>Х2</w:t>
                    </w:r>
                  </w:p>
                </w:txbxContent>
              </v:textbox>
            </v:rect>
            <v:rect id="_x0000_s1069" style="position:absolute;left:5331;top:7222;width:655;height:418" strokecolor="white">
              <v:textbox style="mso-next-textbox:#_x0000_s1069">
                <w:txbxContent>
                  <w:p w:rsidR="00895DCC" w:rsidRDefault="00895DCC" w:rsidP="00164178">
                    <w:pPr>
                      <w:ind w:firstLine="0"/>
                    </w:pPr>
                    <w:r>
                      <w:t>Х1</w:t>
                    </w:r>
                  </w:p>
                </w:txbxContent>
              </v:textbox>
            </v:rect>
            <v:rect id="_x0000_s1070" style="position:absolute;left:3461;top:7222;width:655;height:418" strokecolor="white">
              <v:textbox style="mso-next-textbox:#_x0000_s1070">
                <w:txbxContent>
                  <w:p w:rsidR="00895DCC" w:rsidRDefault="00895DCC" w:rsidP="00164178">
                    <w:pPr>
                      <w:ind w:firstLine="0"/>
                    </w:pPr>
                    <w:r>
                      <w:t>-Х2</w:t>
                    </w:r>
                  </w:p>
                </w:txbxContent>
              </v:textbox>
            </v:rect>
            <v:shape id="_x0000_s1071" type="#_x0000_t109" style="position:absolute;left:5986;top:7640;width:1811;height:836;mso-wrap-style:none">
              <v:textbox style="mso-next-textbox:#_x0000_s1071">
                <w:txbxContent>
                  <w:p w:rsidR="00895DCC" w:rsidRDefault="00895DCC" w:rsidP="00F25BA2">
                    <w:pPr>
                      <w:ind w:firstLine="0"/>
                    </w:pPr>
                    <w:r w:rsidRPr="00F25BA2">
                      <w:rPr>
                        <w:position w:val="-30"/>
                      </w:rPr>
                      <w:object w:dxaOrig="1980" w:dyaOrig="680">
                        <v:shape id="_x0000_i1131" type="#_x0000_t75" style="width:101.25pt;height:35.25pt" o:ole="">
                          <v:imagedata r:id="rId172" o:title=""/>
                        </v:shape>
                        <o:OLEObject Type="Embed" ProgID="Equation.DSMT4" ShapeID="_x0000_i1131" DrawAspect="Content" ObjectID="_1469607708" r:id="rId173"/>
                      </w:object>
                    </w:r>
                  </w:p>
                </w:txbxContent>
              </v:textbox>
            </v:shape>
            <v:group id="_x0000_s1072" style="position:absolute;left:4022;top:7640;width:1307;height:836" coordorigin="3648,7640" coordsize="1308,836">
              <v:shape id="_x0000_s1073" type="#_x0000_t109" style="position:absolute;left:3648;top:7640;width:1308;height:836"/>
              <v:line id="_x0000_s1074" style="position:absolute" from="3835,8058" to="4770,8058">
                <v:stroke endarrow="block"/>
              </v:line>
              <v:line id="_x0000_s1075" style="position:absolute;flip:y" from="4303,7780" to="4304,8337">
                <v:stroke endarrow="block"/>
              </v:line>
              <v:line id="_x0000_s1076" style="position:absolute;flip:y" from="4116,7919" to="4490,8198"/>
              <v:line id="_x0000_s1077" style="position:absolute;flip:x y" from="3835,8198" to="4116,8199"/>
              <v:line id="_x0000_s1078" style="position:absolute" from="4490,7919" to="4770,7919"/>
            </v:group>
            <v:shape id="_x0000_s1079" type="#_x0000_t32" style="position:absolute;left:5329;top:8058;width:657;height:1" o:connectortype="straight">
              <v:stroke endarrow="block"/>
            </v:shape>
            <v:shape id="_x0000_s1080" type="#_x0000_t123" style="position:absolute;left:2994;top:7780;width:561;height:557"/>
            <v:shape id="_x0000_s1081" type="#_x0000_t32" style="position:absolute;left:3555;top:8058;width:467;height:1;flip:y" o:connectortype="straight">
              <v:stroke endarrow="block"/>
            </v:shape>
            <v:shape id="_x0000_s1082" type="#_x0000_t32" style="position:absolute;left:7797;top:8058;width:839;height:1" o:connectortype="straight">
              <v:stroke endarrow="block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083" type="#_x0000_t35" style="position:absolute;left:3275;top:8058;width:4861;height:279;rotation:180;flip:y" o:connectortype="elbow" adj="-73,79079,-34102">
              <v:stroke endarrow="block"/>
            </v:shape>
            <v:shape id="_x0000_s1084" type="#_x0000_t32" style="position:absolute;left:2526;top:8058;width:468;height:1" o:connectortype="straight">
              <v:stroke endarrow="block"/>
            </v:shape>
            <w10:wrap type="none"/>
            <w10:anchorlock/>
          </v:group>
        </w:pict>
      </w:r>
    </w:p>
    <w:p w:rsidR="00730E3A" w:rsidRDefault="00730E3A" w:rsidP="00A769E2">
      <w:r>
        <w:t>Рисунок 2.1 – структурная схема нелинейной системы.</w:t>
      </w:r>
    </w:p>
    <w:p w:rsidR="00730E3A" w:rsidRDefault="00730E3A" w:rsidP="00A769E2"/>
    <w:p w:rsidR="00730E3A" w:rsidRDefault="00552C11" w:rsidP="0013176E">
      <w:pPr>
        <w:jc w:val="center"/>
      </w:pPr>
      <w:r>
        <w:pict>
          <v:group id="_x0000_s1085" editas="canvas" style="width:299.95pt;height:225.05pt;mso-position-horizontal-relative:char;mso-position-vertical-relative:line" coordorigin="3181,5125" coordsize="4675,3484">
            <o:lock v:ext="edit" aspectratio="t"/>
            <v:shape id="_x0000_s1086" type="#_x0000_t75" style="position:absolute;left:3181;top:5125;width:4675;height:3484" o:preferrelative="f" stroked="t" strokecolor="white">
              <v:fill o:detectmouseclick="t"/>
              <v:stroke dashstyle="dash"/>
              <v:path o:extrusionok="t" o:connecttype="none"/>
              <o:lock v:ext="edit" text="t"/>
            </v:shape>
            <v:group id="_x0000_s1087" style="position:absolute;left:3181;top:5125;width:4675;height:3484" coordorigin="3181,5125" coordsize="4675,3484">
              <v:shape id="_x0000_s1088" type="#_x0000_t202" style="position:absolute;left:5799;top:6936;width:467;height:420" strokecolor="white">
                <v:textbox style="mso-next-textbox:#_x0000_s1088">
                  <w:txbxContent>
                    <w:p w:rsidR="00895DCC" w:rsidRPr="00A769E2" w:rsidRDefault="00895DCC" w:rsidP="00A769E2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89" type="#_x0000_t202" style="position:absolute;left:4022;top:6518;width:468;height:418" strokecolor="white">
                <v:textbox style="mso-next-textbox:#_x0000_s1089">
                  <w:txbxContent>
                    <w:p w:rsidR="00895DCC" w:rsidRPr="00A769E2" w:rsidRDefault="00895DCC" w:rsidP="00A769E2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-c</w:t>
                      </w:r>
                    </w:p>
                  </w:txbxContent>
                </v:textbox>
              </v:shape>
              <v:shape id="_x0000_s1090" type="#_x0000_t202" style="position:absolute;left:5144;top:7772;width:468;height:421" strokecolor="white">
                <v:textbox style="mso-next-textbox:#_x0000_s1090">
                  <w:txbxContent>
                    <w:p w:rsidR="00895DCC" w:rsidRPr="00A769E2" w:rsidRDefault="00895DCC" w:rsidP="00A769E2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–b</w:t>
                      </w:r>
                    </w:p>
                  </w:txbxContent>
                </v:textbox>
              </v:shape>
              <v:shape id="_x0000_s1091" type="#_x0000_t202" style="position:absolute;left:4677;top:5682;width:467;height:420" strokecolor="white">
                <v:textbox style="mso-next-textbox:#_x0000_s1091">
                  <w:txbxContent>
                    <w:p w:rsidR="00895DCC" w:rsidRPr="00A769E2" w:rsidRDefault="00895DCC" w:rsidP="00A769E2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line id="_x0000_s1092" style="position:absolute" from="3181,6936" to="7388,6936">
                <v:stroke endarrow="block"/>
              </v:line>
              <v:line id="_x0000_s1093" style="position:absolute;flip:y" from="5144,5264" to="5145,8609">
                <v:stroke endarrow="block"/>
              </v:line>
              <v:line id="_x0000_s1094" style="position:absolute;flip:y" from="4303,5961" to="5986,7912"/>
              <v:line id="_x0000_s1095" style="position:absolute;flip:x" from="3181,7912" to="4303,7912"/>
              <v:line id="_x0000_s1096" style="position:absolute" from="5986,5961" to="7201,5961"/>
              <v:line id="_x0000_s1097" style="position:absolute;flip:y" from="4303,6936" to="4303,7912">
                <v:stroke dashstyle="dash"/>
              </v:line>
              <v:line id="_x0000_s1098" style="position:absolute" from="4303,7912" to="5144,7912">
                <v:stroke dashstyle="dash"/>
              </v:line>
              <v:line id="_x0000_s1099" style="position:absolute" from="5986,5961" to="5986,6936">
                <v:stroke dashstyle="dash"/>
              </v:line>
              <v:line id="_x0000_s1100" style="position:absolute;flip:x" from="5144,5961" to="5986,5961">
                <v:stroke dashstyle="dash"/>
              </v:line>
              <v:shape id="_x0000_s1101" type="#_x0000_t202" style="position:absolute;left:7108;top:7076;width:748;height:418" strokecolor="white">
                <v:textbox style="mso-next-textbox:#_x0000_s1101">
                  <w:txbxContent>
                    <w:p w:rsidR="00895DCC" w:rsidRDefault="00895DCC" w:rsidP="00A769E2">
                      <w:pPr>
                        <w:ind w:firstLine="0"/>
                      </w:pPr>
                      <w:r>
                        <w:t>-Х2</w:t>
                      </w:r>
                    </w:p>
                  </w:txbxContent>
                </v:textbox>
              </v:shape>
              <v:shape id="_x0000_s1102" type="#_x0000_t202" style="position:absolute;left:5331;top:5125;width:655;height:418" strokecolor="white">
                <v:textbox style="mso-next-textbox:#_x0000_s1102">
                  <w:txbxContent>
                    <w:p w:rsidR="00895DCC" w:rsidRDefault="00895DCC" w:rsidP="00A769E2">
                      <w:pPr>
                        <w:ind w:firstLine="0"/>
                      </w:pPr>
                      <w:r>
                        <w:t>Х1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30E3A" w:rsidRPr="005254F5" w:rsidRDefault="00730E3A" w:rsidP="00A769E2">
      <w:r>
        <w:t>Рисунок 2.2 – передаточная характеристика нелинейного звена:</w:t>
      </w:r>
    </w:p>
    <w:p w:rsidR="00730E3A" w:rsidRDefault="00387DBC" w:rsidP="00A769E2">
      <w:r>
        <w:t xml:space="preserve">с = </w:t>
      </w:r>
      <w:r>
        <w:rPr>
          <w:lang w:val="en-US"/>
        </w:rPr>
        <w:t>2</w:t>
      </w:r>
      <w:r w:rsidR="00730E3A">
        <w:t>;</w:t>
      </w:r>
    </w:p>
    <w:p w:rsidR="00730E3A" w:rsidRPr="00BC2AEA" w:rsidRDefault="00730E3A" w:rsidP="00A769E2">
      <w:r>
        <w:rPr>
          <w:lang w:val="en-US"/>
        </w:rPr>
        <w:t>b</w:t>
      </w:r>
      <w:r w:rsidRPr="00BC2AEA">
        <w:t xml:space="preserve"> = </w:t>
      </w:r>
      <w:r>
        <w:rPr>
          <w:lang w:val="en-US"/>
        </w:rPr>
        <w:t>c</w:t>
      </w:r>
      <w:r w:rsidRPr="00BC2AEA">
        <w:t>/</w:t>
      </w:r>
      <w:r>
        <w:rPr>
          <w:lang w:val="en-US"/>
        </w:rPr>
        <w:t>K</w:t>
      </w:r>
      <w:r w:rsidRPr="00BC2AEA">
        <w:rPr>
          <w:vertAlign w:val="subscript"/>
        </w:rPr>
        <w:t>4</w:t>
      </w:r>
      <w:r w:rsidRPr="00BC2AEA">
        <w:t xml:space="preserve"> = </w:t>
      </w:r>
      <w:r w:rsidR="00387DBC">
        <w:rPr>
          <w:lang w:val="en-US"/>
        </w:rPr>
        <w:t>2</w:t>
      </w:r>
      <w:r w:rsidRPr="00BC2AEA">
        <w:t xml:space="preserve">/0.1 = </w:t>
      </w:r>
      <w:r w:rsidR="00387DBC">
        <w:rPr>
          <w:lang w:val="en-US"/>
        </w:rPr>
        <w:t>5</w:t>
      </w:r>
      <w:r w:rsidRPr="00BC2AEA">
        <w:t>.</w:t>
      </w:r>
    </w:p>
    <w:p w:rsidR="00730E3A" w:rsidRPr="00A769E2" w:rsidRDefault="00730E3A" w:rsidP="00A769E2"/>
    <w:p w:rsidR="00730E3A" w:rsidRDefault="00730E3A" w:rsidP="000660EA">
      <w:pPr>
        <w:pStyle w:val="2"/>
      </w:pPr>
      <w:r>
        <w:br w:type="page"/>
      </w:r>
      <w:bookmarkStart w:id="23" w:name="_Toc263024443"/>
      <w:r>
        <w:lastRenderedPageBreak/>
        <w:t>2</w:t>
      </w:r>
      <w:r w:rsidRPr="00154523">
        <w:t xml:space="preserve">.1 Построение фазового портрета </w:t>
      </w:r>
      <w:r>
        <w:t>нелинейной</w:t>
      </w:r>
      <w:r w:rsidRPr="00154523">
        <w:t xml:space="preserve"> САУ</w:t>
      </w:r>
      <w:bookmarkEnd w:id="23"/>
    </w:p>
    <w:p w:rsidR="00730E3A" w:rsidRPr="005254F5" w:rsidRDefault="00730E3A" w:rsidP="00C21B8A">
      <w:pPr>
        <w:rPr>
          <w:szCs w:val="28"/>
        </w:rPr>
      </w:pPr>
      <w:r>
        <w:rPr>
          <w:szCs w:val="28"/>
        </w:rPr>
        <w:t>Выполняется вручную</w:t>
      </w:r>
      <w:r w:rsidRPr="00F25BA2">
        <w:rPr>
          <w:szCs w:val="28"/>
        </w:rPr>
        <w:t xml:space="preserve"> </w:t>
      </w:r>
      <w:r>
        <w:rPr>
          <w:szCs w:val="28"/>
        </w:rPr>
        <w:t xml:space="preserve">методом изоклин при помощи математического пакета </w:t>
      </w:r>
      <w:r>
        <w:rPr>
          <w:szCs w:val="28"/>
          <w:lang w:val="en-US"/>
        </w:rPr>
        <w:t>MathCAD</w:t>
      </w:r>
      <w:r w:rsidRPr="005254F5">
        <w:rPr>
          <w:szCs w:val="28"/>
        </w:rPr>
        <w:t xml:space="preserve">, </w:t>
      </w:r>
      <w:r>
        <w:rPr>
          <w:szCs w:val="28"/>
        </w:rPr>
        <w:t>в котором производится построение изоклин..</w:t>
      </w:r>
    </w:p>
    <w:p w:rsidR="00730E3A" w:rsidRDefault="00730E3A" w:rsidP="00C21B8A">
      <w:pPr>
        <w:rPr>
          <w:szCs w:val="28"/>
        </w:rPr>
      </w:pPr>
      <w:r>
        <w:rPr>
          <w:szCs w:val="28"/>
        </w:rPr>
        <w:t>Уравнения изоклин получаем исходя сначала из передаточной функции линейной части системы:</w:t>
      </w:r>
    </w:p>
    <w:p w:rsidR="00730E3A" w:rsidRDefault="004A67F4" w:rsidP="00716CEE">
      <w:pPr>
        <w:pStyle w:val="MTDisplayEquation"/>
        <w:rPr>
          <w:lang w:val="en-US"/>
        </w:rPr>
      </w:pPr>
      <w:r w:rsidRPr="001823F2">
        <w:rPr>
          <w:position w:val="-102"/>
        </w:rPr>
        <w:object w:dxaOrig="4500" w:dyaOrig="6039">
          <v:shape id="_x0000_i1134" type="#_x0000_t75" style="width:225pt;height:302.25pt" o:ole="">
            <v:imagedata r:id="rId174" o:title=""/>
          </v:shape>
          <o:OLEObject Type="Embed" ProgID="Equation.3" ShapeID="_x0000_i1134" DrawAspect="Content" ObjectID="_1469607692" r:id="rId175"/>
        </w:object>
      </w:r>
    </w:p>
    <w:p w:rsidR="001823F2" w:rsidRPr="001823F2" w:rsidRDefault="00AB2A9E" w:rsidP="001823F2">
      <w:pPr>
        <w:rPr>
          <w:lang w:val="en-US"/>
        </w:rPr>
      </w:pPr>
      <w:r w:rsidRPr="004A67F4">
        <w:rPr>
          <w:position w:val="-28"/>
          <w:lang w:val="en-US"/>
        </w:rPr>
        <w:object w:dxaOrig="2380" w:dyaOrig="720">
          <v:shape id="_x0000_i1135" type="#_x0000_t75" style="width:119.25pt;height:36pt" o:ole="">
            <v:imagedata r:id="rId176" o:title=""/>
          </v:shape>
          <o:OLEObject Type="Embed" ProgID="Equation.3" ShapeID="_x0000_i1135" DrawAspect="Content" ObjectID="_1469607693" r:id="rId177"/>
        </w:object>
      </w:r>
    </w:p>
    <w:p w:rsidR="00730E3A" w:rsidRDefault="00730E3A" w:rsidP="00AC2922">
      <w:r>
        <w:t xml:space="preserve">Здесь, </w:t>
      </w:r>
      <w:r>
        <w:rPr>
          <w:lang w:val="en-US"/>
        </w:rPr>
        <w:t>N</w:t>
      </w:r>
      <w:r w:rsidRPr="00AC2922">
        <w:t xml:space="preserve"> – </w:t>
      </w:r>
      <w:r>
        <w:t>коэффициент угла наклона фазовой траектории при прохождении через изоклину;</w:t>
      </w:r>
    </w:p>
    <w:p w:rsidR="00730E3A" w:rsidRDefault="00730E3A" w:rsidP="00AC2922">
      <w:r>
        <w:rPr>
          <w:lang w:val="en-US"/>
        </w:rPr>
        <w:t>X</w:t>
      </w:r>
      <w:r w:rsidRPr="00AC2922">
        <w:t xml:space="preserve"> – </w:t>
      </w:r>
      <w:r>
        <w:t>отклонение выходной величины от её заданного значения;</w:t>
      </w:r>
    </w:p>
    <w:p w:rsidR="00730E3A" w:rsidRDefault="00730E3A" w:rsidP="00AC2922">
      <w:r>
        <w:rPr>
          <w:lang w:val="en-US"/>
        </w:rPr>
        <w:t>X</w:t>
      </w:r>
      <w:r w:rsidRPr="00AC2922">
        <w:rPr>
          <w:vertAlign w:val="subscript"/>
        </w:rPr>
        <w:t>1</w:t>
      </w:r>
      <w:r w:rsidRPr="00AC2922">
        <w:t>(</w:t>
      </w:r>
      <w:r>
        <w:rPr>
          <w:lang w:val="en-US"/>
        </w:rPr>
        <w:t>t</w:t>
      </w:r>
      <w:r w:rsidRPr="00AC2922">
        <w:t xml:space="preserve">) – </w:t>
      </w:r>
      <w:r>
        <w:t>функция, зависящая от свойств нелинейного звена.</w:t>
      </w:r>
    </w:p>
    <w:p w:rsidR="00730E3A" w:rsidRDefault="00730E3A" w:rsidP="00AC2922">
      <w:r>
        <w:rPr>
          <w:lang w:val="en-US"/>
        </w:rPr>
        <w:t>X</w:t>
      </w:r>
      <w:r w:rsidRPr="00AC2922">
        <w:rPr>
          <w:vertAlign w:val="subscript"/>
        </w:rPr>
        <w:t>1</w:t>
      </w:r>
      <w:r w:rsidRPr="00AC2922">
        <w:t>(</w:t>
      </w:r>
      <w:r>
        <w:rPr>
          <w:lang w:val="en-US"/>
        </w:rPr>
        <w:t>t</w:t>
      </w:r>
      <w:r w:rsidRPr="00AC2922">
        <w:t xml:space="preserve">) </w:t>
      </w:r>
      <w:r>
        <w:t>принимает следующие значения:</w:t>
      </w:r>
    </w:p>
    <w:p w:rsidR="00730E3A" w:rsidRPr="00AC2922" w:rsidRDefault="00730E3A" w:rsidP="00AC2922">
      <w:r>
        <w:tab/>
      </w:r>
      <w:r>
        <w:rPr>
          <w:lang w:val="en-US"/>
        </w:rPr>
        <w:t>b</w:t>
      </w:r>
      <w:r w:rsidRPr="00AC2922">
        <w:t xml:space="preserve"> </w:t>
      </w:r>
      <w:r>
        <w:t xml:space="preserve">при </w:t>
      </w:r>
      <w:r>
        <w:rPr>
          <w:lang w:val="en-US"/>
        </w:rPr>
        <w:t>X</w:t>
      </w:r>
      <w:r w:rsidRPr="00AC2922">
        <w:t xml:space="preserve"> &lt; –</w:t>
      </w:r>
      <w:r>
        <w:rPr>
          <w:lang w:val="en-US"/>
        </w:rPr>
        <w:t>c</w:t>
      </w:r>
    </w:p>
    <w:p w:rsidR="00730E3A" w:rsidRPr="00AC2922" w:rsidRDefault="00730E3A" w:rsidP="00AC2922">
      <w:r>
        <w:rPr>
          <w:lang w:val="uk-UA"/>
        </w:rPr>
        <w:tab/>
        <w:t>–</w:t>
      </w:r>
      <w:r>
        <w:rPr>
          <w:lang w:val="en-US"/>
        </w:rPr>
        <w:t>b</w:t>
      </w:r>
      <w:r>
        <w:t xml:space="preserve"> при </w:t>
      </w:r>
      <w:r>
        <w:rPr>
          <w:lang w:val="en-US"/>
        </w:rPr>
        <w:t>X</w:t>
      </w:r>
      <w:r w:rsidRPr="00AC2922">
        <w:t xml:space="preserve"> &gt; </w:t>
      </w:r>
      <w:r>
        <w:rPr>
          <w:lang w:val="en-US"/>
        </w:rPr>
        <w:t>c</w:t>
      </w:r>
    </w:p>
    <w:p w:rsidR="00730E3A" w:rsidRPr="00AC2922" w:rsidRDefault="00730E3A" w:rsidP="00AC2922">
      <w:r w:rsidRPr="00AC2922">
        <w:tab/>
      </w:r>
      <w:r>
        <w:rPr>
          <w:lang w:val="en-US"/>
        </w:rPr>
        <w:t>K</w:t>
      </w:r>
      <w:r w:rsidRPr="00AC2922">
        <w:t>4∙</w:t>
      </w:r>
      <w:r>
        <w:rPr>
          <w:lang w:val="en-US"/>
        </w:rPr>
        <w:t>X</w:t>
      </w:r>
      <w:r>
        <w:t xml:space="preserve"> при </w:t>
      </w:r>
      <w:r w:rsidRPr="00AC2922">
        <w:t>–</w:t>
      </w:r>
      <w:r>
        <w:rPr>
          <w:lang w:val="en-US"/>
        </w:rPr>
        <w:t>c≤X≤c.</w:t>
      </w:r>
    </w:p>
    <w:p w:rsidR="00730E3A" w:rsidRDefault="00730E3A" w:rsidP="005063A8">
      <w:pPr>
        <w:ind w:firstLine="0"/>
        <w:jc w:val="center"/>
      </w:pPr>
      <w:r>
        <w:br w:type="page"/>
      </w:r>
      <w:r w:rsidR="00552C11">
        <w:rPr>
          <w:noProof/>
        </w:rPr>
        <w:pict>
          <v:shape id="Рисунок 707" o:spid="_x0000_i1136" type="#_x0000_t75" style="width:468pt;height:357.75pt;visibility:visible">
            <v:imagedata r:id="rId178" o:title="IMG0014_327977438"/>
          </v:shape>
        </w:pict>
      </w:r>
    </w:p>
    <w:p w:rsidR="00730E3A" w:rsidRDefault="00F62ECB" w:rsidP="00E723EB">
      <w:pPr>
        <w:ind w:firstLine="0"/>
        <w:jc w:val="center"/>
        <w:rPr>
          <w:lang w:val="en-US"/>
        </w:rPr>
      </w:pPr>
      <w:r>
        <w:t xml:space="preserve">Рисунок 2.1.1 </w:t>
      </w:r>
      <w:r w:rsidR="00E723EB">
        <w:rPr>
          <w:lang w:val="en-US"/>
        </w:rPr>
        <w:t>—</w:t>
      </w:r>
      <w:r>
        <w:t xml:space="preserve"> И</w:t>
      </w:r>
      <w:r w:rsidR="00730E3A" w:rsidRPr="007527CD">
        <w:t>зоклины фазового портрета.</w:t>
      </w:r>
    </w:p>
    <w:p w:rsidR="00E723EB" w:rsidRPr="00E723EB" w:rsidRDefault="00E723EB" w:rsidP="00E723EB">
      <w:pPr>
        <w:ind w:firstLine="0"/>
        <w:jc w:val="center"/>
        <w:rPr>
          <w:lang w:val="en-US"/>
        </w:rPr>
      </w:pPr>
    </w:p>
    <w:p w:rsidR="007527CD" w:rsidRPr="007527CD" w:rsidRDefault="007527CD" w:rsidP="00AB2A9E">
      <w:pPr>
        <w:ind w:firstLine="0"/>
        <w:jc w:val="left"/>
      </w:pPr>
      <w:r>
        <w:t>Талица 2.1.1 — Данные для построения изоклин.</w:t>
      </w:r>
    </w:p>
    <w:tbl>
      <w:tblPr>
        <w:tblW w:w="0" w:type="auto"/>
        <w:tblInd w:w="-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630"/>
        <w:gridCol w:w="496"/>
        <w:gridCol w:w="550"/>
        <w:gridCol w:w="630"/>
        <w:gridCol w:w="576"/>
        <w:gridCol w:w="576"/>
        <w:gridCol w:w="630"/>
        <w:gridCol w:w="630"/>
        <w:gridCol w:w="590"/>
        <w:gridCol w:w="590"/>
        <w:gridCol w:w="630"/>
        <w:gridCol w:w="630"/>
        <w:gridCol w:w="576"/>
        <w:gridCol w:w="576"/>
        <w:gridCol w:w="630"/>
        <w:gridCol w:w="630"/>
      </w:tblGrid>
      <w:tr w:rsidR="00F71FA7" w:rsidRPr="00F71FA7" w:rsidTr="00E723EB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-100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-50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-37.5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-25</w:t>
            </w:r>
          </w:p>
        </w:tc>
      </w:tr>
      <w:tr w:rsidR="00E723EB" w:rsidRPr="00F71FA7" w:rsidTr="00E723EB">
        <w:trPr>
          <w:trHeight w:val="340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</w:tr>
      <w:tr w:rsidR="00F71FA7" w:rsidRPr="00F71FA7" w:rsidTr="00E723EB">
        <w:trPr>
          <w:trHeight w:val="340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Y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 w:rsidR="00E723EB">
              <w:rPr>
                <w:sz w:val="16"/>
                <w:szCs w:val="16"/>
                <w:lang w:val="en-US"/>
              </w:rPr>
              <w:t>137.</w:t>
            </w:r>
            <w:r w:rsidRPr="00F71FA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 w:rsidR="00E723EB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137.5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 w:rsidR="00E723EB">
              <w:rPr>
                <w:sz w:val="16"/>
                <w:szCs w:val="16"/>
                <w:lang w:val="en-US"/>
              </w:rPr>
              <w:t>550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 w:rsidR="00E723EB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-2200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-1200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1200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-600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-1100</w:t>
            </w:r>
          </w:p>
        </w:tc>
      </w:tr>
      <w:tr w:rsidR="00F71FA7" w:rsidRPr="00F71FA7" w:rsidTr="00E723EB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-20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-15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-10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-5</w:t>
            </w:r>
          </w:p>
        </w:tc>
      </w:tr>
      <w:tr w:rsidR="00E723EB" w:rsidRPr="00F71FA7" w:rsidTr="00E723E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</w:tr>
      <w:tr w:rsidR="00F71FA7" w:rsidRPr="00F71FA7" w:rsidTr="00E723E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687.5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-687.5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272.7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-272.7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392.9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214.3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-214.3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-392.9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323.5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176.5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-176.5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-323.5</w:t>
            </w:r>
          </w:p>
        </w:tc>
      </w:tr>
      <w:tr w:rsidR="00F71FA7" w:rsidRPr="00F71FA7" w:rsidTr="00E723EB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15</w:t>
            </w:r>
          </w:p>
        </w:tc>
      </w:tr>
      <w:tr w:rsidR="00E723EB" w:rsidRPr="00F71FA7" w:rsidTr="00E723E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</w:tr>
      <w:tr w:rsidR="00F71FA7" w:rsidRPr="00F71FA7" w:rsidTr="00E723E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239.1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-130.4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-239.1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-115.4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-211.5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189.7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103.4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-103.4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-189.7</w:t>
            </w:r>
          </w:p>
        </w:tc>
      </w:tr>
      <w:tr w:rsidR="00F71FA7" w:rsidRPr="00F71FA7" w:rsidTr="00E723EB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100</w:t>
            </w:r>
          </w:p>
        </w:tc>
      </w:tr>
      <w:tr w:rsidR="00E723EB" w:rsidRPr="00F71FA7" w:rsidTr="00E723EB">
        <w:trPr>
          <w:trHeight w:val="340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E723EB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71FA7">
              <w:rPr>
                <w:sz w:val="16"/>
                <w:szCs w:val="16"/>
                <w:lang w:val="en-US"/>
              </w:rPr>
              <w:t>0</w:t>
            </w:r>
          </w:p>
        </w:tc>
      </w:tr>
      <w:tr w:rsidR="00F71FA7" w:rsidRPr="00F71FA7" w:rsidTr="00E723EB">
        <w:trPr>
          <w:trHeight w:val="340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7527CD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71FA7">
              <w:rPr>
                <w:sz w:val="16"/>
                <w:szCs w:val="16"/>
                <w:lang w:val="en-US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171.9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-93.8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-171.9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157.1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-85.7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-157.1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-110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68.8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37.5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-37.5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527CD" w:rsidRPr="00F71FA7" w:rsidRDefault="00E723EB" w:rsidP="00E723EB">
            <w:pPr>
              <w:spacing w:beforeLines="40" w:before="96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-68.8</w:t>
            </w:r>
          </w:p>
        </w:tc>
      </w:tr>
    </w:tbl>
    <w:p w:rsidR="00730E3A" w:rsidRPr="00E339A6" w:rsidRDefault="00730E3A" w:rsidP="00E339A6">
      <w:pPr>
        <w:pStyle w:val="2"/>
      </w:pPr>
      <w:r>
        <w:br w:type="page"/>
      </w:r>
      <w:bookmarkStart w:id="24" w:name="_Toc263024444"/>
      <w:r>
        <w:t>2.2 Оценка устойчивости нелинейной САУ по критерию В.М. Попова.</w:t>
      </w:r>
      <w:bookmarkEnd w:id="24"/>
    </w:p>
    <w:p w:rsidR="00730E3A" w:rsidRPr="00E723EB" w:rsidRDefault="00730E3A" w:rsidP="00E723EB">
      <w:pPr>
        <w:ind w:firstLine="720"/>
      </w:pPr>
      <w:r>
        <w:t>Для определения устойчивости по критерию Попова, по передаточной характеристике линейной части системы строится частотная характеристика вида</w:t>
      </w:r>
    </w:p>
    <w:p w:rsidR="00E723EB" w:rsidRPr="00E723EB" w:rsidRDefault="00DC0148" w:rsidP="00E723EB">
      <w:pPr>
        <w:rPr>
          <w:lang w:val="en-US"/>
        </w:rPr>
      </w:pPr>
      <w:r w:rsidRPr="00E723EB">
        <w:rPr>
          <w:position w:val="-12"/>
          <w:lang w:val="en-US"/>
        </w:rPr>
        <w:object w:dxaOrig="4560" w:dyaOrig="440">
          <v:shape id="_x0000_i1137" type="#_x0000_t75" style="width:228pt;height:21.75pt" o:ole="">
            <v:imagedata r:id="rId179" o:title=""/>
          </v:shape>
          <o:OLEObject Type="Embed" ProgID="Equation.3" ShapeID="_x0000_i1137" DrawAspect="Content" ObjectID="_1469607694" r:id="rId180"/>
        </w:object>
      </w:r>
    </w:p>
    <w:p w:rsidR="00730E3A" w:rsidRPr="003F481C" w:rsidRDefault="00730E3A" w:rsidP="003F481C">
      <w:r>
        <w:t xml:space="preserve">и определяется возможность проведения хотя бы одной прямой, проходящей через точку с координатой </w:t>
      </w:r>
      <w:r w:rsidRPr="00E723EB">
        <w:rPr>
          <w:i/>
        </w:rPr>
        <w:t>(–1/</w:t>
      </w:r>
      <w:r w:rsidRPr="00E723EB">
        <w:rPr>
          <w:i/>
          <w:lang w:val="en-US"/>
        </w:rPr>
        <w:t>k</w:t>
      </w:r>
      <w:r w:rsidRPr="00E723EB">
        <w:rPr>
          <w:i/>
        </w:rPr>
        <w:t xml:space="preserve"> ; </w:t>
      </w:r>
      <w:r w:rsidRPr="00E723EB">
        <w:rPr>
          <w:i/>
          <w:lang w:val="en-US"/>
        </w:rPr>
        <w:t>j</w:t>
      </w:r>
      <w:r w:rsidRPr="00E723EB">
        <w:rPr>
          <w:i/>
        </w:rPr>
        <w:t>0)</w:t>
      </w:r>
      <w:r>
        <w:t>, и не пересекающей график частотной характеристики.</w:t>
      </w:r>
      <w:r w:rsidRPr="003F481C">
        <w:t xml:space="preserve"> </w:t>
      </w:r>
      <w:r>
        <w:t xml:space="preserve">Коэффициент </w:t>
      </w:r>
      <w:r w:rsidRPr="00DC0148">
        <w:rPr>
          <w:i/>
          <w:lang w:val="en-US"/>
        </w:rPr>
        <w:t>k</w:t>
      </w:r>
      <w:r>
        <w:t xml:space="preserve"> здесь</w:t>
      </w:r>
      <w:r w:rsidRPr="003F481C">
        <w:t xml:space="preserve"> </w:t>
      </w:r>
      <w:r w:rsidR="00DC0148" w:rsidRPr="00DC0148">
        <w:t>—</w:t>
      </w:r>
      <w:r w:rsidRPr="003F481C">
        <w:t xml:space="preserve"> </w:t>
      </w:r>
      <w:r>
        <w:t>произведение коэффициента усиления линейной части системы и тангенса угла наклона прямой, определяющей класс нелинейности системы. Если такая прямая существует, то система абсолютно устойчива.</w:t>
      </w:r>
    </w:p>
    <w:p w:rsidR="00730E3A" w:rsidRDefault="00730E3A" w:rsidP="00E339A6">
      <w:pPr>
        <w:ind w:firstLine="720"/>
      </w:pPr>
      <w:r>
        <w:t>Передаточная функция линейной части нелинейной САУ:</w:t>
      </w:r>
    </w:p>
    <w:p w:rsidR="00730E3A" w:rsidRDefault="00DC0148" w:rsidP="00D4095B">
      <w:pPr>
        <w:pStyle w:val="MTDisplayEquation"/>
      </w:pPr>
      <w:r w:rsidRPr="00DC0148">
        <w:rPr>
          <w:position w:val="-32"/>
        </w:rPr>
        <w:object w:dxaOrig="3560" w:dyaOrig="760">
          <v:shape id="_x0000_i1138" type="#_x0000_t75" style="width:177.75pt;height:38.25pt" o:ole="">
            <v:imagedata r:id="rId181" o:title=""/>
          </v:shape>
          <o:OLEObject Type="Embed" ProgID="Equation.3" ShapeID="_x0000_i1138" DrawAspect="Content" ObjectID="_1469607695" r:id="rId182"/>
        </w:object>
      </w:r>
      <w:r w:rsidR="00730E3A">
        <w:t>;</w:t>
      </w:r>
      <w:r>
        <w:t xml:space="preserve"> </w:t>
      </w:r>
    </w:p>
    <w:p w:rsidR="00730E3A" w:rsidRDefault="00730E3A" w:rsidP="00D4095B">
      <w:pPr>
        <w:rPr>
          <w:lang w:val="en-US"/>
        </w:rPr>
      </w:pPr>
      <w:r>
        <w:t xml:space="preserve">Произведём замену переменной </w:t>
      </w:r>
      <w:r w:rsidRPr="00DC0148">
        <w:rPr>
          <w:i/>
          <w:lang w:val="en-US"/>
        </w:rPr>
        <w:t>s</w:t>
      </w:r>
      <w:r w:rsidRPr="00D4095B">
        <w:t xml:space="preserve"> </w:t>
      </w:r>
      <w:r>
        <w:t xml:space="preserve">на </w:t>
      </w:r>
      <w:r w:rsidRPr="00DC0148">
        <w:rPr>
          <w:i/>
          <w:lang w:val="en-US"/>
        </w:rPr>
        <w:t>j</w:t>
      </w:r>
      <w:r w:rsidRPr="00DC0148">
        <w:rPr>
          <w:i/>
        </w:rPr>
        <w:t>∙ω</w:t>
      </w:r>
      <w:r w:rsidRPr="00D4095B">
        <w:t>:</w:t>
      </w:r>
    </w:p>
    <w:p w:rsidR="00DC0148" w:rsidRPr="00DC0148" w:rsidRDefault="00DC0148" w:rsidP="00D4095B">
      <w:pPr>
        <w:rPr>
          <w:lang w:val="en-US"/>
        </w:rPr>
      </w:pPr>
      <w:r w:rsidRPr="00DC0148">
        <w:rPr>
          <w:position w:val="-36"/>
        </w:rPr>
        <w:object w:dxaOrig="7660" w:dyaOrig="800">
          <v:shape id="_x0000_i1139" type="#_x0000_t75" style="width:383.25pt;height:39.75pt" o:ole="">
            <v:imagedata r:id="rId183" o:title=""/>
          </v:shape>
          <o:OLEObject Type="Embed" ProgID="Equation.3" ShapeID="_x0000_i1139" DrawAspect="Content" ObjectID="_1469607696" r:id="rId184"/>
        </w:object>
      </w:r>
    </w:p>
    <w:p w:rsidR="00730E3A" w:rsidRDefault="00730E3A" w:rsidP="00D4095B">
      <w:r>
        <w:t>Разложим получившееся выражение на вещественную и мнимую части:</w:t>
      </w:r>
    </w:p>
    <w:p w:rsidR="00DC0148" w:rsidRDefault="00557D0A" w:rsidP="00D4095B">
      <w:pPr>
        <w:pStyle w:val="MTDisplayEquation"/>
      </w:pPr>
      <w:r w:rsidRPr="00DC0148">
        <w:rPr>
          <w:position w:val="-86"/>
        </w:rPr>
        <w:object w:dxaOrig="7640" w:dyaOrig="1860">
          <v:shape id="_x0000_i1140" type="#_x0000_t75" style="width:381.75pt;height:93pt" o:ole="">
            <v:imagedata r:id="rId185" o:title=""/>
          </v:shape>
          <o:OLEObject Type="Embed" ProgID="Equation.3" ShapeID="_x0000_i1140" DrawAspect="Content" ObjectID="_1469607697" r:id="rId186"/>
        </w:object>
      </w:r>
    </w:p>
    <w:p w:rsidR="000B02B3" w:rsidRPr="000B02B3" w:rsidRDefault="000B02B3" w:rsidP="000B02B3"/>
    <w:p w:rsidR="00557D0A" w:rsidRPr="00557D0A" w:rsidRDefault="000B02B3" w:rsidP="00557D0A">
      <w:pPr>
        <w:rPr>
          <w:lang w:val="en-US"/>
        </w:rPr>
      </w:pPr>
      <w:r w:rsidRPr="000B02B3">
        <w:rPr>
          <w:position w:val="-44"/>
          <w:lang w:val="en-US"/>
        </w:rPr>
        <w:object w:dxaOrig="8040" w:dyaOrig="940">
          <v:shape id="_x0000_i1141" type="#_x0000_t75" style="width:402pt;height:47.25pt" o:ole="">
            <v:imagedata r:id="rId187" o:title=""/>
          </v:shape>
          <o:OLEObject Type="Embed" ProgID="Equation.3" ShapeID="_x0000_i1141" DrawAspect="Content" ObjectID="_1469607698" r:id="rId188"/>
        </w:object>
      </w:r>
    </w:p>
    <w:p w:rsidR="00730E3A" w:rsidRDefault="000B02B3" w:rsidP="005063A8">
      <w:pPr>
        <w:rPr>
          <w:lang w:val="en-US"/>
        </w:rPr>
      </w:pPr>
      <w:r w:rsidRPr="00557D0A">
        <w:rPr>
          <w:position w:val="-76"/>
          <w:lang w:val="en-US"/>
        </w:rPr>
        <w:object w:dxaOrig="6640" w:dyaOrig="1660">
          <v:shape id="_x0000_i1142" type="#_x0000_t75" style="width:332.25pt;height:83.25pt" o:ole="">
            <v:imagedata r:id="rId189" o:title=""/>
          </v:shape>
          <o:OLEObject Type="Embed" ProgID="Equation.3" ShapeID="_x0000_i1142" DrawAspect="Content" ObjectID="_1469607699" r:id="rId190"/>
        </w:object>
      </w:r>
    </w:p>
    <w:p w:rsidR="00730E3A" w:rsidRDefault="00730E3A" w:rsidP="005063A8">
      <w:r>
        <w:t xml:space="preserve">Значение </w:t>
      </w:r>
      <w:r w:rsidRPr="000B02B3">
        <w:rPr>
          <w:i/>
          <w:lang w:val="en-US"/>
        </w:rPr>
        <w:t>k</w:t>
      </w:r>
      <w:r>
        <w:t xml:space="preserve"> определяется следующим образом:</w:t>
      </w:r>
    </w:p>
    <w:p w:rsidR="00730E3A" w:rsidRDefault="00730E3A" w:rsidP="003F481C">
      <w:pPr>
        <w:pStyle w:val="MTDisplayEquation"/>
      </w:pPr>
      <w:r w:rsidRPr="003F481C">
        <w:rPr>
          <w:position w:val="-12"/>
        </w:rPr>
        <w:object w:dxaOrig="2659" w:dyaOrig="360">
          <v:shape id="_x0000_i1143" type="#_x0000_t75" style="width:133.5pt;height:18pt" o:ole="">
            <v:imagedata r:id="rId191" o:title=""/>
          </v:shape>
          <o:OLEObject Type="Embed" ProgID="Equation.DSMT4" ShapeID="_x0000_i1143" DrawAspect="Content" ObjectID="_1469607700" r:id="rId192"/>
        </w:object>
      </w:r>
    </w:p>
    <w:p w:rsidR="00730E3A" w:rsidRDefault="00730E3A" w:rsidP="003F481C">
      <w:pPr>
        <w:pStyle w:val="MTDisplayEquation"/>
      </w:pPr>
      <w:r w:rsidRPr="003F481C">
        <w:rPr>
          <w:position w:val="-24"/>
        </w:rPr>
        <w:object w:dxaOrig="2100" w:dyaOrig="620">
          <v:shape id="_x0000_i1144" type="#_x0000_t75" style="width:105pt;height:31.5pt" o:ole="">
            <v:imagedata r:id="rId193" o:title=""/>
          </v:shape>
          <o:OLEObject Type="Embed" ProgID="Equation.DSMT4" ShapeID="_x0000_i1144" DrawAspect="Content" ObjectID="_1469607701" r:id="rId194"/>
        </w:object>
      </w:r>
      <w:r>
        <w:t>.</w:t>
      </w:r>
    </w:p>
    <w:p w:rsidR="000B02B3" w:rsidRPr="000B02B3" w:rsidRDefault="000B02B3" w:rsidP="000B02B3"/>
    <w:p w:rsidR="00730E3A" w:rsidRDefault="00552C11" w:rsidP="000B02B3">
      <w:pPr>
        <w:ind w:firstLine="0"/>
        <w:jc w:val="center"/>
        <w:rPr>
          <w:lang w:val="en-US"/>
        </w:rPr>
      </w:pPr>
      <w:r>
        <w:rPr>
          <w:noProof/>
        </w:rPr>
        <w:pict>
          <v:shape id="Рисунок 811" o:spid="_x0000_i1145" type="#_x0000_t75" style="width:467.25pt;height:260.25pt;visibility:visible">
            <v:imagedata r:id="rId195" o:title="IMG0029_327977453"/>
          </v:shape>
        </w:pict>
      </w:r>
    </w:p>
    <w:p w:rsidR="00730E3A" w:rsidRDefault="00730E3A" w:rsidP="005063A8">
      <w:r>
        <w:t xml:space="preserve">Рисунок 2.2.1 </w:t>
      </w:r>
      <w:r w:rsidR="0094370C">
        <w:rPr>
          <w:lang w:val="en-US"/>
        </w:rPr>
        <w:t>—</w:t>
      </w:r>
      <w:r>
        <w:t xml:space="preserve"> частотная характеристика критерия Попова</w:t>
      </w:r>
    </w:p>
    <w:p w:rsidR="000B02B3" w:rsidRDefault="000B02B3" w:rsidP="005063A8"/>
    <w:p w:rsidR="000B02B3" w:rsidRPr="00BB12B2" w:rsidRDefault="007527CD" w:rsidP="007527CD">
      <w:pPr>
        <w:ind w:firstLine="0"/>
        <w:jc w:val="left"/>
        <w:rPr>
          <w:szCs w:val="28"/>
        </w:rPr>
      </w:pPr>
      <w:r>
        <w:rPr>
          <w:szCs w:val="28"/>
        </w:rPr>
        <w:t xml:space="preserve">Таблица </w:t>
      </w:r>
      <w:r w:rsidRPr="00BB12B2">
        <w:rPr>
          <w:szCs w:val="28"/>
        </w:rPr>
        <w:t>2.</w:t>
      </w:r>
      <w:r>
        <w:rPr>
          <w:szCs w:val="28"/>
        </w:rPr>
        <w:t>2</w:t>
      </w:r>
      <w:r w:rsidRPr="00BB12B2">
        <w:rPr>
          <w:szCs w:val="28"/>
        </w:rPr>
        <w:t>.1</w:t>
      </w:r>
      <w:r>
        <w:rPr>
          <w:szCs w:val="28"/>
          <w:lang w:val="en-US"/>
        </w:rPr>
        <w:t> </w:t>
      </w:r>
      <w:r w:rsidRPr="00BB12B2">
        <w:rPr>
          <w:szCs w:val="28"/>
        </w:rPr>
        <w:t xml:space="preserve">— </w:t>
      </w:r>
      <w:r>
        <w:rPr>
          <w:szCs w:val="28"/>
        </w:rPr>
        <w:t>Данные для построения частотной характеристики к критерию абсолютной устойчивости Попова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56"/>
        <w:gridCol w:w="940"/>
        <w:gridCol w:w="940"/>
        <w:gridCol w:w="800"/>
        <w:gridCol w:w="940"/>
        <w:gridCol w:w="940"/>
        <w:gridCol w:w="940"/>
        <w:gridCol w:w="940"/>
        <w:gridCol w:w="940"/>
      </w:tblGrid>
      <w:tr w:rsidR="00F71FA7" w:rsidRPr="00F71FA7" w:rsidTr="00F71FA7">
        <w:trPr>
          <w:jc w:val="center"/>
        </w:trPr>
        <w:tc>
          <w:tcPr>
            <w:tcW w:w="0" w:type="auto"/>
          </w:tcPr>
          <w:p w:rsidR="007527CD" w:rsidRPr="00F71FA7" w:rsidRDefault="007527CD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</w:rPr>
              <w:t>ω</w:t>
            </w:r>
          </w:p>
        </w:tc>
        <w:tc>
          <w:tcPr>
            <w:tcW w:w="0" w:type="auto"/>
          </w:tcPr>
          <w:p w:rsidR="007527CD" w:rsidRPr="00F71FA7" w:rsidRDefault="007527CD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7527CD" w:rsidRPr="000B02B3" w:rsidRDefault="000B02B3" w:rsidP="00F71F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7527CD" w:rsidRPr="00F71FA7" w:rsidRDefault="00353BDE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7527CD" w:rsidRPr="00F71FA7" w:rsidRDefault="00353BDE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7527CD" w:rsidRPr="00F71FA7" w:rsidRDefault="000B02B3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B80F0A" w:rsidRPr="00F71FA7" w:rsidRDefault="00B80F0A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0" w:type="auto"/>
          </w:tcPr>
          <w:p w:rsidR="007527CD" w:rsidRPr="00F71FA7" w:rsidRDefault="00B80F0A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  <w:r w:rsidR="007527CD"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7527CD" w:rsidRPr="00F71FA7" w:rsidRDefault="00B80F0A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  <w:r w:rsidR="007527CD"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7527CD" w:rsidRPr="00F71FA7" w:rsidRDefault="00B80F0A" w:rsidP="00F71FA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  <w:r w:rsidR="007527CD" w:rsidRPr="00F71FA7">
              <w:rPr>
                <w:szCs w:val="28"/>
                <w:lang w:val="en-US"/>
              </w:rPr>
              <w:t>00</w:t>
            </w:r>
          </w:p>
        </w:tc>
      </w:tr>
      <w:tr w:rsidR="00F71FA7" w:rsidRPr="00F71FA7" w:rsidTr="00F71FA7">
        <w:trPr>
          <w:jc w:val="center"/>
        </w:trPr>
        <w:tc>
          <w:tcPr>
            <w:tcW w:w="0" w:type="auto"/>
          </w:tcPr>
          <w:p w:rsidR="007527CD" w:rsidRPr="00F71FA7" w:rsidRDefault="007527CD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U</w:t>
            </w:r>
            <w:r w:rsidRPr="00F71FA7">
              <w:rPr>
                <w:szCs w:val="28"/>
                <w:vertAlign w:val="subscript"/>
                <w:lang w:val="en-US"/>
              </w:rPr>
              <w:t>p</w:t>
            </w:r>
            <w:r w:rsidRPr="00F71FA7">
              <w:rPr>
                <w:szCs w:val="28"/>
                <w:lang w:val="en-US"/>
              </w:rPr>
              <w:t>(ω)</w:t>
            </w:r>
          </w:p>
        </w:tc>
        <w:tc>
          <w:tcPr>
            <w:tcW w:w="0" w:type="auto"/>
          </w:tcPr>
          <w:p w:rsidR="007527CD" w:rsidRPr="00F71FA7" w:rsidRDefault="000B02B3" w:rsidP="00F71F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7527CD" w:rsidRPr="000B02B3" w:rsidRDefault="00353BDE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  <w:lang w:val="en-US"/>
              </w:rPr>
              <w:t>1.</w:t>
            </w:r>
            <w:r w:rsidR="000B02B3">
              <w:rPr>
                <w:szCs w:val="28"/>
              </w:rPr>
              <w:t>96</w:t>
            </w:r>
          </w:p>
        </w:tc>
        <w:tc>
          <w:tcPr>
            <w:tcW w:w="0" w:type="auto"/>
          </w:tcPr>
          <w:p w:rsidR="007527CD" w:rsidRPr="00F71FA7" w:rsidRDefault="00353BDE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1.479</w:t>
            </w:r>
          </w:p>
        </w:tc>
        <w:tc>
          <w:tcPr>
            <w:tcW w:w="0" w:type="auto"/>
          </w:tcPr>
          <w:p w:rsidR="007527CD" w:rsidRPr="000B02B3" w:rsidRDefault="000B02B3" w:rsidP="00F71F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.</w:t>
            </w:r>
            <w:r>
              <w:rPr>
                <w:szCs w:val="28"/>
              </w:rPr>
              <w:t>03</w:t>
            </w:r>
          </w:p>
        </w:tc>
        <w:tc>
          <w:tcPr>
            <w:tcW w:w="0" w:type="auto"/>
          </w:tcPr>
          <w:p w:rsidR="007527CD" w:rsidRPr="00F71FA7" w:rsidRDefault="00353BDE" w:rsidP="000B02B3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0.</w:t>
            </w:r>
            <w:r w:rsidR="000B02B3">
              <w:rPr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7527CD" w:rsidRPr="00F71FA7" w:rsidRDefault="00353BDE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-0.</w:t>
            </w:r>
            <w:r w:rsidR="00B80F0A">
              <w:rPr>
                <w:szCs w:val="28"/>
                <w:lang w:val="en-US"/>
              </w:rPr>
              <w:t>166</w:t>
            </w:r>
          </w:p>
        </w:tc>
        <w:tc>
          <w:tcPr>
            <w:tcW w:w="0" w:type="auto"/>
          </w:tcPr>
          <w:p w:rsidR="007527CD" w:rsidRPr="00F71FA7" w:rsidRDefault="007527CD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-0.</w:t>
            </w:r>
            <w:r w:rsidR="00353BDE" w:rsidRPr="00F71FA7">
              <w:rPr>
                <w:szCs w:val="28"/>
                <w:lang w:val="en-US"/>
              </w:rPr>
              <w:t>1</w:t>
            </w:r>
            <w:r w:rsidR="00B80F0A">
              <w:rPr>
                <w:szCs w:val="28"/>
                <w:lang w:val="en-US"/>
              </w:rPr>
              <w:t>95</w:t>
            </w:r>
          </w:p>
        </w:tc>
        <w:tc>
          <w:tcPr>
            <w:tcW w:w="0" w:type="auto"/>
          </w:tcPr>
          <w:p w:rsidR="007527CD" w:rsidRPr="00F71FA7" w:rsidRDefault="007527CD" w:rsidP="00B80F0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-0.0</w:t>
            </w:r>
            <w:r w:rsidR="00B80F0A">
              <w:rPr>
                <w:szCs w:val="28"/>
                <w:lang w:val="en-US"/>
              </w:rPr>
              <w:t>57</w:t>
            </w:r>
          </w:p>
        </w:tc>
        <w:tc>
          <w:tcPr>
            <w:tcW w:w="0" w:type="auto"/>
          </w:tcPr>
          <w:p w:rsidR="007527CD" w:rsidRPr="00F71FA7" w:rsidRDefault="007527CD" w:rsidP="00B80F0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-0.01</w:t>
            </w:r>
          </w:p>
        </w:tc>
      </w:tr>
      <w:tr w:rsidR="00F71FA7" w:rsidRPr="00F71FA7" w:rsidTr="00F71FA7">
        <w:trPr>
          <w:jc w:val="center"/>
        </w:trPr>
        <w:tc>
          <w:tcPr>
            <w:tcW w:w="0" w:type="auto"/>
          </w:tcPr>
          <w:p w:rsidR="007527CD" w:rsidRPr="00F71FA7" w:rsidRDefault="007527CD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  <w:lang w:val="en-US"/>
              </w:rPr>
              <w:t>V</w:t>
            </w:r>
            <w:r w:rsidRPr="00F71FA7">
              <w:rPr>
                <w:szCs w:val="28"/>
                <w:vertAlign w:val="subscript"/>
                <w:lang w:val="en-US"/>
              </w:rPr>
              <w:t>p</w:t>
            </w:r>
            <w:r w:rsidRPr="00F71FA7">
              <w:rPr>
                <w:szCs w:val="28"/>
                <w:lang w:val="en-US"/>
              </w:rPr>
              <w:t>(ω)</w:t>
            </w:r>
          </w:p>
        </w:tc>
        <w:tc>
          <w:tcPr>
            <w:tcW w:w="0" w:type="auto"/>
          </w:tcPr>
          <w:p w:rsidR="007527CD" w:rsidRPr="00F71FA7" w:rsidRDefault="007527CD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7527CD" w:rsidRPr="000B02B3" w:rsidRDefault="007527CD" w:rsidP="00F71FA7">
            <w:pPr>
              <w:ind w:firstLine="0"/>
              <w:jc w:val="center"/>
              <w:rPr>
                <w:szCs w:val="28"/>
              </w:rPr>
            </w:pPr>
            <w:r w:rsidRPr="00F71FA7">
              <w:rPr>
                <w:szCs w:val="28"/>
                <w:lang w:val="en-US"/>
              </w:rPr>
              <w:t>-0.</w:t>
            </w:r>
            <w:r w:rsidR="000B02B3">
              <w:rPr>
                <w:szCs w:val="28"/>
              </w:rPr>
              <w:t>315</w:t>
            </w:r>
          </w:p>
        </w:tc>
        <w:tc>
          <w:tcPr>
            <w:tcW w:w="0" w:type="auto"/>
          </w:tcPr>
          <w:p w:rsidR="007527CD" w:rsidRPr="00F71FA7" w:rsidRDefault="007527CD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-0.</w:t>
            </w:r>
            <w:r w:rsidR="00353BDE" w:rsidRPr="00F71FA7">
              <w:rPr>
                <w:szCs w:val="28"/>
                <w:lang w:val="en-US"/>
              </w:rPr>
              <w:t>193</w:t>
            </w:r>
          </w:p>
        </w:tc>
        <w:tc>
          <w:tcPr>
            <w:tcW w:w="0" w:type="auto"/>
          </w:tcPr>
          <w:p w:rsidR="007527CD" w:rsidRPr="00F71FA7" w:rsidRDefault="007527CD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</w:t>
            </w:r>
            <w:r w:rsidR="000B02B3">
              <w:rPr>
                <w:szCs w:val="28"/>
                <w:lang w:val="en-US"/>
              </w:rPr>
              <w:t>7.17</w:t>
            </w:r>
          </w:p>
        </w:tc>
        <w:tc>
          <w:tcPr>
            <w:tcW w:w="0" w:type="auto"/>
          </w:tcPr>
          <w:p w:rsidR="007527CD" w:rsidRPr="00F71FA7" w:rsidRDefault="007527CD" w:rsidP="000B02B3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</w:t>
            </w:r>
            <w:r w:rsidR="000B02B3">
              <w:rPr>
                <w:szCs w:val="28"/>
                <w:lang w:val="en-US"/>
              </w:rPr>
              <w:t>10.59</w:t>
            </w:r>
          </w:p>
        </w:tc>
        <w:tc>
          <w:tcPr>
            <w:tcW w:w="0" w:type="auto"/>
          </w:tcPr>
          <w:p w:rsidR="007527CD" w:rsidRPr="00F71FA7" w:rsidRDefault="007527CD" w:rsidP="00B80F0A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</w:t>
            </w:r>
            <w:r w:rsidR="00353BDE" w:rsidRPr="00F71FA7">
              <w:rPr>
                <w:szCs w:val="28"/>
                <w:lang w:val="en-US"/>
              </w:rPr>
              <w:t>11.</w:t>
            </w:r>
            <w:r w:rsidR="00B80F0A">
              <w:rPr>
                <w:szCs w:val="28"/>
                <w:lang w:val="en-US"/>
              </w:rPr>
              <w:t>55</w:t>
            </w:r>
          </w:p>
        </w:tc>
        <w:tc>
          <w:tcPr>
            <w:tcW w:w="0" w:type="auto"/>
          </w:tcPr>
          <w:p w:rsidR="007527CD" w:rsidRPr="00F71FA7" w:rsidRDefault="007527CD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</w:t>
            </w:r>
            <w:r w:rsidR="00B80F0A">
              <w:rPr>
                <w:szCs w:val="28"/>
                <w:lang w:val="en-US"/>
              </w:rPr>
              <w:t>8.46</w:t>
            </w:r>
          </w:p>
        </w:tc>
        <w:tc>
          <w:tcPr>
            <w:tcW w:w="0" w:type="auto"/>
          </w:tcPr>
          <w:p w:rsidR="007527CD" w:rsidRPr="00F71FA7" w:rsidRDefault="00353BDE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-1.9</w:t>
            </w:r>
            <w:r w:rsidR="00B80F0A">
              <w:rPr>
                <w:szCs w:val="28"/>
                <w:lang w:val="en-US"/>
              </w:rPr>
              <w:t>56</w:t>
            </w:r>
          </w:p>
        </w:tc>
        <w:tc>
          <w:tcPr>
            <w:tcW w:w="0" w:type="auto"/>
          </w:tcPr>
          <w:p w:rsidR="007527CD" w:rsidRPr="00F71FA7" w:rsidRDefault="00353BDE" w:rsidP="00F71FA7">
            <w:pPr>
              <w:ind w:firstLine="0"/>
              <w:jc w:val="center"/>
              <w:rPr>
                <w:szCs w:val="28"/>
                <w:lang w:val="en-US"/>
              </w:rPr>
            </w:pPr>
            <w:r w:rsidRPr="00F71FA7">
              <w:rPr>
                <w:szCs w:val="28"/>
                <w:lang w:val="en-US"/>
              </w:rPr>
              <w:t>-0.</w:t>
            </w:r>
            <w:r w:rsidR="00B80F0A">
              <w:rPr>
                <w:szCs w:val="28"/>
                <w:lang w:val="en-US"/>
              </w:rPr>
              <w:t>341</w:t>
            </w:r>
          </w:p>
        </w:tc>
      </w:tr>
    </w:tbl>
    <w:p w:rsidR="000B02B3" w:rsidRDefault="000B02B3" w:rsidP="005063A8"/>
    <w:p w:rsidR="00730E3A" w:rsidRPr="00557D0A" w:rsidRDefault="00557D0A" w:rsidP="005063A8">
      <w:r>
        <w:t xml:space="preserve">Судя по расположению </w:t>
      </w:r>
      <w:r w:rsidR="00730E3A">
        <w:t>характеристики и точки с координатой (-1/</w:t>
      </w:r>
      <w:r w:rsidR="00730E3A">
        <w:rPr>
          <w:lang w:val="en-US"/>
        </w:rPr>
        <w:t>k</w:t>
      </w:r>
      <w:r w:rsidR="00730E3A">
        <w:t xml:space="preserve"> ; </w:t>
      </w:r>
      <w:r w:rsidR="00730E3A">
        <w:rPr>
          <w:lang w:val="en-US"/>
        </w:rPr>
        <w:t>j</w:t>
      </w:r>
      <w:r w:rsidR="00730E3A" w:rsidRPr="003F481C">
        <w:t>0</w:t>
      </w:r>
      <w:r>
        <w:t>),</w:t>
      </w:r>
      <w:r w:rsidR="00730E3A">
        <w:t xml:space="preserve"> возможно провести через эту точку прямую, которая не пересе</w:t>
      </w:r>
      <w:r>
        <w:t>чё</w:t>
      </w:r>
      <w:r w:rsidR="00730E3A">
        <w:t>т частотн</w:t>
      </w:r>
      <w:r>
        <w:t>ую</w:t>
      </w:r>
      <w:r w:rsidR="00730E3A">
        <w:t xml:space="preserve"> характеристик</w:t>
      </w:r>
      <w:r>
        <w:t>у.</w:t>
      </w:r>
      <w:r w:rsidR="00730E3A">
        <w:t xml:space="preserve"> </w:t>
      </w:r>
      <w:r>
        <w:t>С</w:t>
      </w:r>
      <w:r w:rsidR="00730E3A">
        <w:t>лед</w:t>
      </w:r>
      <w:r>
        <w:t>овательно</w:t>
      </w:r>
      <w:r w:rsidR="00730E3A">
        <w:t>, система абсолютно устойчива.</w:t>
      </w:r>
    </w:p>
    <w:p w:rsidR="00730E3A" w:rsidRPr="0018065A" w:rsidRDefault="00730E3A" w:rsidP="003B1DA1">
      <w:pPr>
        <w:pStyle w:val="1"/>
        <w:ind w:firstLine="0"/>
        <w:rPr>
          <w:color w:val="000000"/>
          <w:spacing w:val="-3"/>
        </w:rPr>
      </w:pPr>
      <w:bookmarkStart w:id="25" w:name="_GoBack"/>
      <w:bookmarkEnd w:id="25"/>
    </w:p>
    <w:sectPr w:rsidR="00730E3A" w:rsidRPr="0018065A" w:rsidSect="00135609">
      <w:footerReference w:type="even" r:id="rId196"/>
      <w:footerReference w:type="default" r:id="rId197"/>
      <w:pgSz w:w="11906" w:h="16838"/>
      <w:pgMar w:top="1134" w:right="850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14" w:rsidRDefault="005E4514" w:rsidP="00761FA1">
      <w:r>
        <w:separator/>
      </w:r>
    </w:p>
  </w:endnote>
  <w:endnote w:type="continuationSeparator" w:id="0">
    <w:p w:rsidR="005E4514" w:rsidRDefault="005E4514" w:rsidP="0076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CC" w:rsidRDefault="00895DCC" w:rsidP="00761FA1">
    <w:pPr>
      <w:pStyle w:val="a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5DCC" w:rsidRDefault="00895DCC" w:rsidP="00761F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CC" w:rsidRDefault="00895DC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2C11">
      <w:rPr>
        <w:noProof/>
      </w:rPr>
      <w:t>3</w:t>
    </w:r>
    <w:r>
      <w:fldChar w:fldCharType="end"/>
    </w:r>
  </w:p>
  <w:p w:rsidR="00895DCC" w:rsidRDefault="00895D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CC" w:rsidRDefault="00895DCC" w:rsidP="00761FA1">
    <w:pPr>
      <w:pStyle w:val="a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5DCC" w:rsidRDefault="00895DCC" w:rsidP="00761FA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CC" w:rsidRDefault="00895DC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2C11">
      <w:rPr>
        <w:noProof/>
      </w:rPr>
      <w:t>39</w:t>
    </w:r>
    <w:r>
      <w:fldChar w:fldCharType="end"/>
    </w:r>
  </w:p>
  <w:p w:rsidR="00895DCC" w:rsidRDefault="00895DCC" w:rsidP="009F1A3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14" w:rsidRDefault="005E4514" w:rsidP="00761FA1">
      <w:r>
        <w:separator/>
      </w:r>
    </w:p>
  </w:footnote>
  <w:footnote w:type="continuationSeparator" w:id="0">
    <w:p w:rsidR="005E4514" w:rsidRDefault="005E4514" w:rsidP="0076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E3E17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26E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061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FC82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723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12E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284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6A0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A09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48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9264A"/>
    <w:multiLevelType w:val="hybridMultilevel"/>
    <w:tmpl w:val="1E88BE0C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1">
    <w:nsid w:val="13D32A5C"/>
    <w:multiLevelType w:val="multilevel"/>
    <w:tmpl w:val="A08CA22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12B1827"/>
    <w:multiLevelType w:val="hybridMultilevel"/>
    <w:tmpl w:val="7602AE88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3">
    <w:nsid w:val="24CE3BC9"/>
    <w:multiLevelType w:val="hybridMultilevel"/>
    <w:tmpl w:val="BAA290C4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4">
    <w:nsid w:val="2C6426A2"/>
    <w:multiLevelType w:val="hybridMultilevel"/>
    <w:tmpl w:val="8AC04B2E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5">
    <w:nsid w:val="384B56AE"/>
    <w:multiLevelType w:val="hybridMultilevel"/>
    <w:tmpl w:val="1A78C06A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6">
    <w:nsid w:val="3B74074A"/>
    <w:multiLevelType w:val="hybridMultilevel"/>
    <w:tmpl w:val="9086C834"/>
    <w:lvl w:ilvl="0" w:tplc="998E4F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3B83457B"/>
    <w:multiLevelType w:val="multilevel"/>
    <w:tmpl w:val="65EEECBE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43"/>
        </w:tabs>
        <w:ind w:left="2543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52"/>
        </w:tabs>
        <w:ind w:left="3252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1"/>
        </w:tabs>
        <w:ind w:left="3961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5D611D25"/>
    <w:multiLevelType w:val="multilevel"/>
    <w:tmpl w:val="FAC04FF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5692799"/>
    <w:multiLevelType w:val="hybridMultilevel"/>
    <w:tmpl w:val="9E0A95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587DD5"/>
    <w:multiLevelType w:val="hybridMultilevel"/>
    <w:tmpl w:val="38CC37FA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1">
    <w:nsid w:val="68E43BA7"/>
    <w:multiLevelType w:val="hybridMultilevel"/>
    <w:tmpl w:val="84D2E882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8"/>
  </w:num>
  <w:num w:numId="5">
    <w:abstractNumId w:val="11"/>
  </w:num>
  <w:num w:numId="6">
    <w:abstractNumId w:val="20"/>
  </w:num>
  <w:num w:numId="7">
    <w:abstractNumId w:val="21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aveSubset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4CE"/>
    <w:rsid w:val="0000072F"/>
    <w:rsid w:val="000011EA"/>
    <w:rsid w:val="00001DF6"/>
    <w:rsid w:val="00005900"/>
    <w:rsid w:val="00007FBE"/>
    <w:rsid w:val="000179CC"/>
    <w:rsid w:val="000233CA"/>
    <w:rsid w:val="00024EA5"/>
    <w:rsid w:val="00030483"/>
    <w:rsid w:val="00030FA0"/>
    <w:rsid w:val="00036412"/>
    <w:rsid w:val="00037FF3"/>
    <w:rsid w:val="000402CF"/>
    <w:rsid w:val="00041510"/>
    <w:rsid w:val="000421F7"/>
    <w:rsid w:val="00042DB6"/>
    <w:rsid w:val="000434D8"/>
    <w:rsid w:val="000502B8"/>
    <w:rsid w:val="0005131C"/>
    <w:rsid w:val="0005369E"/>
    <w:rsid w:val="00054F6C"/>
    <w:rsid w:val="00055E13"/>
    <w:rsid w:val="00060029"/>
    <w:rsid w:val="000610C4"/>
    <w:rsid w:val="000618F9"/>
    <w:rsid w:val="00061E8A"/>
    <w:rsid w:val="00061FA7"/>
    <w:rsid w:val="00064B4D"/>
    <w:rsid w:val="000660EA"/>
    <w:rsid w:val="0006747D"/>
    <w:rsid w:val="00067AF4"/>
    <w:rsid w:val="00067CE5"/>
    <w:rsid w:val="00070894"/>
    <w:rsid w:val="00074DCC"/>
    <w:rsid w:val="00076446"/>
    <w:rsid w:val="00076F61"/>
    <w:rsid w:val="000875EC"/>
    <w:rsid w:val="0009212D"/>
    <w:rsid w:val="00094ADD"/>
    <w:rsid w:val="0009639F"/>
    <w:rsid w:val="00097FB5"/>
    <w:rsid w:val="000A069A"/>
    <w:rsid w:val="000A68E9"/>
    <w:rsid w:val="000A6FDF"/>
    <w:rsid w:val="000B02B3"/>
    <w:rsid w:val="000B4CA5"/>
    <w:rsid w:val="000B7612"/>
    <w:rsid w:val="000B7808"/>
    <w:rsid w:val="000B7A1E"/>
    <w:rsid w:val="000C1DE9"/>
    <w:rsid w:val="000C2565"/>
    <w:rsid w:val="000C281E"/>
    <w:rsid w:val="000C2CB5"/>
    <w:rsid w:val="000C48A4"/>
    <w:rsid w:val="000D3885"/>
    <w:rsid w:val="000D404D"/>
    <w:rsid w:val="000E072D"/>
    <w:rsid w:val="000E203C"/>
    <w:rsid w:val="000E3EA3"/>
    <w:rsid w:val="000E4572"/>
    <w:rsid w:val="000F6EAE"/>
    <w:rsid w:val="000F7619"/>
    <w:rsid w:val="00101320"/>
    <w:rsid w:val="00101AB8"/>
    <w:rsid w:val="00106E1B"/>
    <w:rsid w:val="00113670"/>
    <w:rsid w:val="00114902"/>
    <w:rsid w:val="00114BB5"/>
    <w:rsid w:val="00114E56"/>
    <w:rsid w:val="00115DBD"/>
    <w:rsid w:val="00116F7D"/>
    <w:rsid w:val="00121704"/>
    <w:rsid w:val="00121731"/>
    <w:rsid w:val="00122F43"/>
    <w:rsid w:val="0012468B"/>
    <w:rsid w:val="0013176E"/>
    <w:rsid w:val="00132E10"/>
    <w:rsid w:val="00135609"/>
    <w:rsid w:val="001443AF"/>
    <w:rsid w:val="0014524E"/>
    <w:rsid w:val="00147378"/>
    <w:rsid w:val="00150639"/>
    <w:rsid w:val="0015095B"/>
    <w:rsid w:val="00152C0F"/>
    <w:rsid w:val="0015365F"/>
    <w:rsid w:val="001539B4"/>
    <w:rsid w:val="00153CFE"/>
    <w:rsid w:val="00154523"/>
    <w:rsid w:val="00155A92"/>
    <w:rsid w:val="0016037C"/>
    <w:rsid w:val="001611AE"/>
    <w:rsid w:val="00162719"/>
    <w:rsid w:val="00164178"/>
    <w:rsid w:val="00165547"/>
    <w:rsid w:val="001657FF"/>
    <w:rsid w:val="00167561"/>
    <w:rsid w:val="00171912"/>
    <w:rsid w:val="001726AE"/>
    <w:rsid w:val="001750B5"/>
    <w:rsid w:val="0018065A"/>
    <w:rsid w:val="001823F2"/>
    <w:rsid w:val="00183D6A"/>
    <w:rsid w:val="00186AF6"/>
    <w:rsid w:val="0019225F"/>
    <w:rsid w:val="001A0183"/>
    <w:rsid w:val="001A7698"/>
    <w:rsid w:val="001A7AB4"/>
    <w:rsid w:val="001A7DAD"/>
    <w:rsid w:val="001B2960"/>
    <w:rsid w:val="001B7642"/>
    <w:rsid w:val="001C5B87"/>
    <w:rsid w:val="001C5DD0"/>
    <w:rsid w:val="001C5E6D"/>
    <w:rsid w:val="001C6511"/>
    <w:rsid w:val="001C6A68"/>
    <w:rsid w:val="001D2C5D"/>
    <w:rsid w:val="001D3AD5"/>
    <w:rsid w:val="001D3BA1"/>
    <w:rsid w:val="001D6068"/>
    <w:rsid w:val="001D679B"/>
    <w:rsid w:val="001D728A"/>
    <w:rsid w:val="001E0076"/>
    <w:rsid w:val="001E0BE7"/>
    <w:rsid w:val="001E3429"/>
    <w:rsid w:val="001E3BE7"/>
    <w:rsid w:val="001E6D80"/>
    <w:rsid w:val="001F0E6E"/>
    <w:rsid w:val="001F1DD1"/>
    <w:rsid w:val="001F26D5"/>
    <w:rsid w:val="001F2EC3"/>
    <w:rsid w:val="001F57E0"/>
    <w:rsid w:val="0020254B"/>
    <w:rsid w:val="00203DC3"/>
    <w:rsid w:val="002122FC"/>
    <w:rsid w:val="002137D2"/>
    <w:rsid w:val="00214919"/>
    <w:rsid w:val="002219B1"/>
    <w:rsid w:val="00224BBE"/>
    <w:rsid w:val="0023073F"/>
    <w:rsid w:val="00230FDF"/>
    <w:rsid w:val="002317FA"/>
    <w:rsid w:val="00233507"/>
    <w:rsid w:val="00233CA8"/>
    <w:rsid w:val="00240B91"/>
    <w:rsid w:val="00242DF1"/>
    <w:rsid w:val="0024332A"/>
    <w:rsid w:val="002444E9"/>
    <w:rsid w:val="002455CC"/>
    <w:rsid w:val="00247CA2"/>
    <w:rsid w:val="00251C9A"/>
    <w:rsid w:val="002525AF"/>
    <w:rsid w:val="00253AA2"/>
    <w:rsid w:val="00261A8C"/>
    <w:rsid w:val="00275A00"/>
    <w:rsid w:val="002C3CDB"/>
    <w:rsid w:val="002D2D83"/>
    <w:rsid w:val="002D4643"/>
    <w:rsid w:val="002D6FEB"/>
    <w:rsid w:val="002E1B1A"/>
    <w:rsid w:val="002E4D77"/>
    <w:rsid w:val="002F09C6"/>
    <w:rsid w:val="002F0A84"/>
    <w:rsid w:val="002F2BB5"/>
    <w:rsid w:val="002F63E9"/>
    <w:rsid w:val="002F63F9"/>
    <w:rsid w:val="002F6BF6"/>
    <w:rsid w:val="00304B73"/>
    <w:rsid w:val="003110A5"/>
    <w:rsid w:val="00313D60"/>
    <w:rsid w:val="00313EF2"/>
    <w:rsid w:val="00315611"/>
    <w:rsid w:val="003166B7"/>
    <w:rsid w:val="003222AE"/>
    <w:rsid w:val="003235B3"/>
    <w:rsid w:val="003256F9"/>
    <w:rsid w:val="003272D2"/>
    <w:rsid w:val="00330397"/>
    <w:rsid w:val="003308BE"/>
    <w:rsid w:val="00332698"/>
    <w:rsid w:val="00336773"/>
    <w:rsid w:val="003403A5"/>
    <w:rsid w:val="00340AE5"/>
    <w:rsid w:val="00340FA5"/>
    <w:rsid w:val="00342162"/>
    <w:rsid w:val="00342395"/>
    <w:rsid w:val="0034281E"/>
    <w:rsid w:val="00343412"/>
    <w:rsid w:val="0034383D"/>
    <w:rsid w:val="003504C5"/>
    <w:rsid w:val="00351761"/>
    <w:rsid w:val="00353278"/>
    <w:rsid w:val="00353992"/>
    <w:rsid w:val="00353BDE"/>
    <w:rsid w:val="00353EA4"/>
    <w:rsid w:val="00355DCD"/>
    <w:rsid w:val="00370B79"/>
    <w:rsid w:val="003733E4"/>
    <w:rsid w:val="00375377"/>
    <w:rsid w:val="00376A9C"/>
    <w:rsid w:val="00376AD2"/>
    <w:rsid w:val="003806E0"/>
    <w:rsid w:val="00382C56"/>
    <w:rsid w:val="003831B8"/>
    <w:rsid w:val="00385778"/>
    <w:rsid w:val="00387088"/>
    <w:rsid w:val="003873BF"/>
    <w:rsid w:val="00387DBC"/>
    <w:rsid w:val="00390067"/>
    <w:rsid w:val="00390B37"/>
    <w:rsid w:val="003918F9"/>
    <w:rsid w:val="00392455"/>
    <w:rsid w:val="00394650"/>
    <w:rsid w:val="003A288E"/>
    <w:rsid w:val="003B1DA1"/>
    <w:rsid w:val="003B33CC"/>
    <w:rsid w:val="003B6611"/>
    <w:rsid w:val="003B752D"/>
    <w:rsid w:val="003C3B83"/>
    <w:rsid w:val="003C7E36"/>
    <w:rsid w:val="003D14E5"/>
    <w:rsid w:val="003D303F"/>
    <w:rsid w:val="003D383F"/>
    <w:rsid w:val="003D532A"/>
    <w:rsid w:val="003D5E12"/>
    <w:rsid w:val="003D7AB0"/>
    <w:rsid w:val="003E3CDB"/>
    <w:rsid w:val="003E6476"/>
    <w:rsid w:val="003E6FB0"/>
    <w:rsid w:val="003E71DD"/>
    <w:rsid w:val="003F19DD"/>
    <w:rsid w:val="003F32B0"/>
    <w:rsid w:val="003F481C"/>
    <w:rsid w:val="003F6048"/>
    <w:rsid w:val="003F7219"/>
    <w:rsid w:val="00403058"/>
    <w:rsid w:val="00411814"/>
    <w:rsid w:val="00412A41"/>
    <w:rsid w:val="00420F9B"/>
    <w:rsid w:val="00425E0D"/>
    <w:rsid w:val="00430C3B"/>
    <w:rsid w:val="0043513E"/>
    <w:rsid w:val="004354B4"/>
    <w:rsid w:val="00435FF8"/>
    <w:rsid w:val="004403F8"/>
    <w:rsid w:val="00442957"/>
    <w:rsid w:val="00445729"/>
    <w:rsid w:val="004475B5"/>
    <w:rsid w:val="004509CE"/>
    <w:rsid w:val="00451325"/>
    <w:rsid w:val="00451787"/>
    <w:rsid w:val="0045571F"/>
    <w:rsid w:val="00455DA5"/>
    <w:rsid w:val="004569E2"/>
    <w:rsid w:val="004574AC"/>
    <w:rsid w:val="00457BD1"/>
    <w:rsid w:val="00461BDA"/>
    <w:rsid w:val="00461C48"/>
    <w:rsid w:val="00462073"/>
    <w:rsid w:val="004679E1"/>
    <w:rsid w:val="0047046A"/>
    <w:rsid w:val="00472AD3"/>
    <w:rsid w:val="0047584C"/>
    <w:rsid w:val="00476B03"/>
    <w:rsid w:val="00483300"/>
    <w:rsid w:val="0048748B"/>
    <w:rsid w:val="00491C46"/>
    <w:rsid w:val="00492798"/>
    <w:rsid w:val="004932C2"/>
    <w:rsid w:val="00494599"/>
    <w:rsid w:val="00495CC1"/>
    <w:rsid w:val="004A2058"/>
    <w:rsid w:val="004A2A19"/>
    <w:rsid w:val="004A67F4"/>
    <w:rsid w:val="004B1D4E"/>
    <w:rsid w:val="004B3AD7"/>
    <w:rsid w:val="004B7B1B"/>
    <w:rsid w:val="004C17D8"/>
    <w:rsid w:val="004C4E02"/>
    <w:rsid w:val="004C60F5"/>
    <w:rsid w:val="004D3614"/>
    <w:rsid w:val="004E3E38"/>
    <w:rsid w:val="004E4476"/>
    <w:rsid w:val="004E6419"/>
    <w:rsid w:val="004E7B3B"/>
    <w:rsid w:val="004F145C"/>
    <w:rsid w:val="004F48B7"/>
    <w:rsid w:val="004F4F7B"/>
    <w:rsid w:val="004F707F"/>
    <w:rsid w:val="00502CF7"/>
    <w:rsid w:val="0050469A"/>
    <w:rsid w:val="005063A8"/>
    <w:rsid w:val="00510F18"/>
    <w:rsid w:val="005113B3"/>
    <w:rsid w:val="0051467C"/>
    <w:rsid w:val="00521FB1"/>
    <w:rsid w:val="005220FD"/>
    <w:rsid w:val="0052439F"/>
    <w:rsid w:val="005254F5"/>
    <w:rsid w:val="00532292"/>
    <w:rsid w:val="0053301E"/>
    <w:rsid w:val="00534201"/>
    <w:rsid w:val="00537060"/>
    <w:rsid w:val="005372C6"/>
    <w:rsid w:val="00541897"/>
    <w:rsid w:val="00542948"/>
    <w:rsid w:val="0054354C"/>
    <w:rsid w:val="005449BB"/>
    <w:rsid w:val="00546089"/>
    <w:rsid w:val="00547E84"/>
    <w:rsid w:val="005516AC"/>
    <w:rsid w:val="00552B81"/>
    <w:rsid w:val="00552C11"/>
    <w:rsid w:val="005533CA"/>
    <w:rsid w:val="00553C59"/>
    <w:rsid w:val="00555CD9"/>
    <w:rsid w:val="00557D0A"/>
    <w:rsid w:val="00557E55"/>
    <w:rsid w:val="00557FA7"/>
    <w:rsid w:val="005604A2"/>
    <w:rsid w:val="0056211E"/>
    <w:rsid w:val="00562780"/>
    <w:rsid w:val="0056545E"/>
    <w:rsid w:val="00566669"/>
    <w:rsid w:val="00572424"/>
    <w:rsid w:val="00572E95"/>
    <w:rsid w:val="005826FA"/>
    <w:rsid w:val="0059407C"/>
    <w:rsid w:val="005A2D45"/>
    <w:rsid w:val="005A4AAF"/>
    <w:rsid w:val="005A4B26"/>
    <w:rsid w:val="005A7D89"/>
    <w:rsid w:val="005B12F1"/>
    <w:rsid w:val="005B144C"/>
    <w:rsid w:val="005B49A1"/>
    <w:rsid w:val="005B7398"/>
    <w:rsid w:val="005C0DD7"/>
    <w:rsid w:val="005C1133"/>
    <w:rsid w:val="005C5F8F"/>
    <w:rsid w:val="005C6001"/>
    <w:rsid w:val="005C6700"/>
    <w:rsid w:val="005D2323"/>
    <w:rsid w:val="005D3C87"/>
    <w:rsid w:val="005D7569"/>
    <w:rsid w:val="005E08C2"/>
    <w:rsid w:val="005E2F05"/>
    <w:rsid w:val="005E4514"/>
    <w:rsid w:val="005E62AC"/>
    <w:rsid w:val="005F0DB7"/>
    <w:rsid w:val="005F1F1E"/>
    <w:rsid w:val="005F2B25"/>
    <w:rsid w:val="005F2D27"/>
    <w:rsid w:val="00600ADF"/>
    <w:rsid w:val="00601652"/>
    <w:rsid w:val="00607CC2"/>
    <w:rsid w:val="00610A21"/>
    <w:rsid w:val="00612A0C"/>
    <w:rsid w:val="00615880"/>
    <w:rsid w:val="00615AAC"/>
    <w:rsid w:val="00620301"/>
    <w:rsid w:val="00622768"/>
    <w:rsid w:val="006227EC"/>
    <w:rsid w:val="00623D87"/>
    <w:rsid w:val="006268FF"/>
    <w:rsid w:val="00627051"/>
    <w:rsid w:val="00631E43"/>
    <w:rsid w:val="00632558"/>
    <w:rsid w:val="00633AE6"/>
    <w:rsid w:val="0063436B"/>
    <w:rsid w:val="0063441B"/>
    <w:rsid w:val="006346A2"/>
    <w:rsid w:val="00642D16"/>
    <w:rsid w:val="00645819"/>
    <w:rsid w:val="00646B47"/>
    <w:rsid w:val="006474C0"/>
    <w:rsid w:val="006515A6"/>
    <w:rsid w:val="00652A00"/>
    <w:rsid w:val="00654B2D"/>
    <w:rsid w:val="00655D6F"/>
    <w:rsid w:val="00656AF3"/>
    <w:rsid w:val="00657E45"/>
    <w:rsid w:val="00661C99"/>
    <w:rsid w:val="00661E29"/>
    <w:rsid w:val="006623E8"/>
    <w:rsid w:val="006637C2"/>
    <w:rsid w:val="00663AE1"/>
    <w:rsid w:val="006662D8"/>
    <w:rsid w:val="006710A0"/>
    <w:rsid w:val="0067635D"/>
    <w:rsid w:val="006826E0"/>
    <w:rsid w:val="006832FB"/>
    <w:rsid w:val="00687767"/>
    <w:rsid w:val="00693A51"/>
    <w:rsid w:val="006A025C"/>
    <w:rsid w:val="006A1649"/>
    <w:rsid w:val="006A2862"/>
    <w:rsid w:val="006A4584"/>
    <w:rsid w:val="006A45BF"/>
    <w:rsid w:val="006B42AD"/>
    <w:rsid w:val="006B45CF"/>
    <w:rsid w:val="006B5AF8"/>
    <w:rsid w:val="006D1C16"/>
    <w:rsid w:val="006D2407"/>
    <w:rsid w:val="006D3028"/>
    <w:rsid w:val="006D4E7D"/>
    <w:rsid w:val="006D523B"/>
    <w:rsid w:val="006D75C4"/>
    <w:rsid w:val="006E0F99"/>
    <w:rsid w:val="006E3817"/>
    <w:rsid w:val="006E3D03"/>
    <w:rsid w:val="006E4E51"/>
    <w:rsid w:val="006E715C"/>
    <w:rsid w:val="006E76C0"/>
    <w:rsid w:val="006F0746"/>
    <w:rsid w:val="006F1FFE"/>
    <w:rsid w:val="006F2DF9"/>
    <w:rsid w:val="006F3035"/>
    <w:rsid w:val="006F37DE"/>
    <w:rsid w:val="006F3B3A"/>
    <w:rsid w:val="006F42A4"/>
    <w:rsid w:val="006F6AF4"/>
    <w:rsid w:val="00704A5B"/>
    <w:rsid w:val="00706CAA"/>
    <w:rsid w:val="00707917"/>
    <w:rsid w:val="007120DA"/>
    <w:rsid w:val="00714789"/>
    <w:rsid w:val="0071660C"/>
    <w:rsid w:val="00716CEE"/>
    <w:rsid w:val="00723863"/>
    <w:rsid w:val="007256FC"/>
    <w:rsid w:val="0072709C"/>
    <w:rsid w:val="00730E3A"/>
    <w:rsid w:val="007312CE"/>
    <w:rsid w:val="007324A7"/>
    <w:rsid w:val="00734A70"/>
    <w:rsid w:val="00736254"/>
    <w:rsid w:val="00737287"/>
    <w:rsid w:val="0074527E"/>
    <w:rsid w:val="00747A22"/>
    <w:rsid w:val="00750669"/>
    <w:rsid w:val="007527CD"/>
    <w:rsid w:val="00754D06"/>
    <w:rsid w:val="00755B53"/>
    <w:rsid w:val="00756524"/>
    <w:rsid w:val="00761EE2"/>
    <w:rsid w:val="00761FA1"/>
    <w:rsid w:val="00762637"/>
    <w:rsid w:val="00764A32"/>
    <w:rsid w:val="00767D66"/>
    <w:rsid w:val="00774194"/>
    <w:rsid w:val="00776B56"/>
    <w:rsid w:val="00776BBC"/>
    <w:rsid w:val="00784086"/>
    <w:rsid w:val="00786728"/>
    <w:rsid w:val="00787871"/>
    <w:rsid w:val="00797073"/>
    <w:rsid w:val="007A0820"/>
    <w:rsid w:val="007A48EF"/>
    <w:rsid w:val="007A51BC"/>
    <w:rsid w:val="007A59C9"/>
    <w:rsid w:val="007A7F6A"/>
    <w:rsid w:val="007B0A0D"/>
    <w:rsid w:val="007B2FF5"/>
    <w:rsid w:val="007B6432"/>
    <w:rsid w:val="007C5814"/>
    <w:rsid w:val="007D44C2"/>
    <w:rsid w:val="007E6C0C"/>
    <w:rsid w:val="007E6DE2"/>
    <w:rsid w:val="007F5B1C"/>
    <w:rsid w:val="00801EEA"/>
    <w:rsid w:val="00802404"/>
    <w:rsid w:val="008100E1"/>
    <w:rsid w:val="00810306"/>
    <w:rsid w:val="00817CAF"/>
    <w:rsid w:val="008264F9"/>
    <w:rsid w:val="008269CE"/>
    <w:rsid w:val="00827C8F"/>
    <w:rsid w:val="008311B2"/>
    <w:rsid w:val="00832F60"/>
    <w:rsid w:val="00840C04"/>
    <w:rsid w:val="00842D9A"/>
    <w:rsid w:val="00843271"/>
    <w:rsid w:val="008447AE"/>
    <w:rsid w:val="00844E65"/>
    <w:rsid w:val="008468F7"/>
    <w:rsid w:val="0085435D"/>
    <w:rsid w:val="00860922"/>
    <w:rsid w:val="00861F3D"/>
    <w:rsid w:val="00862277"/>
    <w:rsid w:val="00862417"/>
    <w:rsid w:val="00863951"/>
    <w:rsid w:val="00865565"/>
    <w:rsid w:val="0087259F"/>
    <w:rsid w:val="008735D9"/>
    <w:rsid w:val="00874563"/>
    <w:rsid w:val="0087517F"/>
    <w:rsid w:val="00876564"/>
    <w:rsid w:val="00876A18"/>
    <w:rsid w:val="0088025E"/>
    <w:rsid w:val="00887A5C"/>
    <w:rsid w:val="008901F6"/>
    <w:rsid w:val="008926D5"/>
    <w:rsid w:val="00894223"/>
    <w:rsid w:val="00895DCC"/>
    <w:rsid w:val="008A1837"/>
    <w:rsid w:val="008A2E9D"/>
    <w:rsid w:val="008A3F78"/>
    <w:rsid w:val="008A45EC"/>
    <w:rsid w:val="008B0F0B"/>
    <w:rsid w:val="008B43E2"/>
    <w:rsid w:val="008B5EB5"/>
    <w:rsid w:val="008C1946"/>
    <w:rsid w:val="008C514E"/>
    <w:rsid w:val="008C5BD3"/>
    <w:rsid w:val="008C76AA"/>
    <w:rsid w:val="008D6FFF"/>
    <w:rsid w:val="008E27AA"/>
    <w:rsid w:val="008E6059"/>
    <w:rsid w:val="008E7E0F"/>
    <w:rsid w:val="008F046A"/>
    <w:rsid w:val="008F3323"/>
    <w:rsid w:val="008F587E"/>
    <w:rsid w:val="00905DCF"/>
    <w:rsid w:val="00905F85"/>
    <w:rsid w:val="00907869"/>
    <w:rsid w:val="00915347"/>
    <w:rsid w:val="00915E38"/>
    <w:rsid w:val="00920151"/>
    <w:rsid w:val="0092177D"/>
    <w:rsid w:val="00921A7E"/>
    <w:rsid w:val="00922560"/>
    <w:rsid w:val="00922906"/>
    <w:rsid w:val="0092463E"/>
    <w:rsid w:val="009315D9"/>
    <w:rsid w:val="00931F8D"/>
    <w:rsid w:val="00932936"/>
    <w:rsid w:val="00935094"/>
    <w:rsid w:val="0093719D"/>
    <w:rsid w:val="00942C5B"/>
    <w:rsid w:val="009435CE"/>
    <w:rsid w:val="0094362F"/>
    <w:rsid w:val="0094370C"/>
    <w:rsid w:val="009470A3"/>
    <w:rsid w:val="009502F8"/>
    <w:rsid w:val="00951F6D"/>
    <w:rsid w:val="009556CD"/>
    <w:rsid w:val="009572D1"/>
    <w:rsid w:val="0096483E"/>
    <w:rsid w:val="00966F1B"/>
    <w:rsid w:val="009709AC"/>
    <w:rsid w:val="009771DD"/>
    <w:rsid w:val="00984AB5"/>
    <w:rsid w:val="009865E9"/>
    <w:rsid w:val="00987371"/>
    <w:rsid w:val="00991FC2"/>
    <w:rsid w:val="009925FC"/>
    <w:rsid w:val="0099467A"/>
    <w:rsid w:val="00995BF8"/>
    <w:rsid w:val="009B102B"/>
    <w:rsid w:val="009B1462"/>
    <w:rsid w:val="009B3D75"/>
    <w:rsid w:val="009C117C"/>
    <w:rsid w:val="009C12EB"/>
    <w:rsid w:val="009C3A6D"/>
    <w:rsid w:val="009D0B68"/>
    <w:rsid w:val="009D194C"/>
    <w:rsid w:val="009D289A"/>
    <w:rsid w:val="009D4F8E"/>
    <w:rsid w:val="009E08B4"/>
    <w:rsid w:val="009E1A48"/>
    <w:rsid w:val="009E2818"/>
    <w:rsid w:val="009E42FD"/>
    <w:rsid w:val="009E6019"/>
    <w:rsid w:val="009E7FDE"/>
    <w:rsid w:val="009F0D47"/>
    <w:rsid w:val="009F1A3A"/>
    <w:rsid w:val="009F5EBE"/>
    <w:rsid w:val="009F5EFD"/>
    <w:rsid w:val="00A02F11"/>
    <w:rsid w:val="00A036FF"/>
    <w:rsid w:val="00A04448"/>
    <w:rsid w:val="00A05DF4"/>
    <w:rsid w:val="00A11301"/>
    <w:rsid w:val="00A11AC1"/>
    <w:rsid w:val="00A121B2"/>
    <w:rsid w:val="00A13E0C"/>
    <w:rsid w:val="00A165B0"/>
    <w:rsid w:val="00A17E4C"/>
    <w:rsid w:val="00A34E75"/>
    <w:rsid w:val="00A36285"/>
    <w:rsid w:val="00A37C0C"/>
    <w:rsid w:val="00A4177B"/>
    <w:rsid w:val="00A436ED"/>
    <w:rsid w:val="00A442CC"/>
    <w:rsid w:val="00A51C15"/>
    <w:rsid w:val="00A52874"/>
    <w:rsid w:val="00A63D57"/>
    <w:rsid w:val="00A64BA7"/>
    <w:rsid w:val="00A65BD9"/>
    <w:rsid w:val="00A7327C"/>
    <w:rsid w:val="00A7357B"/>
    <w:rsid w:val="00A7475D"/>
    <w:rsid w:val="00A7531F"/>
    <w:rsid w:val="00A769E2"/>
    <w:rsid w:val="00A8069A"/>
    <w:rsid w:val="00A85818"/>
    <w:rsid w:val="00A90F02"/>
    <w:rsid w:val="00A947ED"/>
    <w:rsid w:val="00AA322B"/>
    <w:rsid w:val="00AA4A21"/>
    <w:rsid w:val="00AA5027"/>
    <w:rsid w:val="00AB2A9E"/>
    <w:rsid w:val="00AB4034"/>
    <w:rsid w:val="00AB75A0"/>
    <w:rsid w:val="00AC1403"/>
    <w:rsid w:val="00AC2922"/>
    <w:rsid w:val="00AC3E66"/>
    <w:rsid w:val="00AC48EF"/>
    <w:rsid w:val="00AC4E2C"/>
    <w:rsid w:val="00AC7A28"/>
    <w:rsid w:val="00AD1F49"/>
    <w:rsid w:val="00AD613B"/>
    <w:rsid w:val="00AE2187"/>
    <w:rsid w:val="00AE3D46"/>
    <w:rsid w:val="00AE7C21"/>
    <w:rsid w:val="00AF0995"/>
    <w:rsid w:val="00AF2164"/>
    <w:rsid w:val="00B045B2"/>
    <w:rsid w:val="00B05F36"/>
    <w:rsid w:val="00B105A8"/>
    <w:rsid w:val="00B121CC"/>
    <w:rsid w:val="00B143C7"/>
    <w:rsid w:val="00B145AA"/>
    <w:rsid w:val="00B164E0"/>
    <w:rsid w:val="00B169BA"/>
    <w:rsid w:val="00B17BAC"/>
    <w:rsid w:val="00B25ACD"/>
    <w:rsid w:val="00B30261"/>
    <w:rsid w:val="00B30793"/>
    <w:rsid w:val="00B358AA"/>
    <w:rsid w:val="00B36E90"/>
    <w:rsid w:val="00B37662"/>
    <w:rsid w:val="00B377F7"/>
    <w:rsid w:val="00B41012"/>
    <w:rsid w:val="00B413CF"/>
    <w:rsid w:val="00B45206"/>
    <w:rsid w:val="00B45975"/>
    <w:rsid w:val="00B4618E"/>
    <w:rsid w:val="00B50EF4"/>
    <w:rsid w:val="00B55E98"/>
    <w:rsid w:val="00B573CE"/>
    <w:rsid w:val="00B6130D"/>
    <w:rsid w:val="00B61E66"/>
    <w:rsid w:val="00B64399"/>
    <w:rsid w:val="00B643BA"/>
    <w:rsid w:val="00B64FC3"/>
    <w:rsid w:val="00B67DA9"/>
    <w:rsid w:val="00B73427"/>
    <w:rsid w:val="00B745D8"/>
    <w:rsid w:val="00B80A11"/>
    <w:rsid w:val="00B80F0A"/>
    <w:rsid w:val="00B87960"/>
    <w:rsid w:val="00BA0D8B"/>
    <w:rsid w:val="00BA12A5"/>
    <w:rsid w:val="00BA1F99"/>
    <w:rsid w:val="00BA39F9"/>
    <w:rsid w:val="00BA4072"/>
    <w:rsid w:val="00BA4D29"/>
    <w:rsid w:val="00BB12B2"/>
    <w:rsid w:val="00BC0FDD"/>
    <w:rsid w:val="00BC17C8"/>
    <w:rsid w:val="00BC2893"/>
    <w:rsid w:val="00BC2AEA"/>
    <w:rsid w:val="00BC346D"/>
    <w:rsid w:val="00BC50EA"/>
    <w:rsid w:val="00BC65B4"/>
    <w:rsid w:val="00BD0C51"/>
    <w:rsid w:val="00BD57BA"/>
    <w:rsid w:val="00BD74DF"/>
    <w:rsid w:val="00BD7D84"/>
    <w:rsid w:val="00BE042E"/>
    <w:rsid w:val="00BF6F12"/>
    <w:rsid w:val="00BF75F1"/>
    <w:rsid w:val="00BF764D"/>
    <w:rsid w:val="00C05C57"/>
    <w:rsid w:val="00C07B0E"/>
    <w:rsid w:val="00C10566"/>
    <w:rsid w:val="00C10DDA"/>
    <w:rsid w:val="00C12027"/>
    <w:rsid w:val="00C1219D"/>
    <w:rsid w:val="00C124B7"/>
    <w:rsid w:val="00C1350E"/>
    <w:rsid w:val="00C15C6E"/>
    <w:rsid w:val="00C17BAF"/>
    <w:rsid w:val="00C17FD1"/>
    <w:rsid w:val="00C21B8A"/>
    <w:rsid w:val="00C23B96"/>
    <w:rsid w:val="00C26745"/>
    <w:rsid w:val="00C26FC3"/>
    <w:rsid w:val="00C312D1"/>
    <w:rsid w:val="00C32119"/>
    <w:rsid w:val="00C33282"/>
    <w:rsid w:val="00C34FB0"/>
    <w:rsid w:val="00C37CBD"/>
    <w:rsid w:val="00C40008"/>
    <w:rsid w:val="00C40A41"/>
    <w:rsid w:val="00C43080"/>
    <w:rsid w:val="00C51165"/>
    <w:rsid w:val="00C54E95"/>
    <w:rsid w:val="00C67120"/>
    <w:rsid w:val="00C70508"/>
    <w:rsid w:val="00C706A2"/>
    <w:rsid w:val="00C7152C"/>
    <w:rsid w:val="00C727D0"/>
    <w:rsid w:val="00C82A5C"/>
    <w:rsid w:val="00C83B28"/>
    <w:rsid w:val="00C854FA"/>
    <w:rsid w:val="00C91E34"/>
    <w:rsid w:val="00C93B78"/>
    <w:rsid w:val="00C965EE"/>
    <w:rsid w:val="00C9684A"/>
    <w:rsid w:val="00C9686A"/>
    <w:rsid w:val="00CA3B7B"/>
    <w:rsid w:val="00CB2ED9"/>
    <w:rsid w:val="00CB2F9D"/>
    <w:rsid w:val="00CB7447"/>
    <w:rsid w:val="00CC399C"/>
    <w:rsid w:val="00CC4CDF"/>
    <w:rsid w:val="00CD0C97"/>
    <w:rsid w:val="00CD446A"/>
    <w:rsid w:val="00CD5074"/>
    <w:rsid w:val="00CD5DA2"/>
    <w:rsid w:val="00CD77B0"/>
    <w:rsid w:val="00CD7D49"/>
    <w:rsid w:val="00CE196B"/>
    <w:rsid w:val="00CE3C86"/>
    <w:rsid w:val="00CE74A4"/>
    <w:rsid w:val="00CF0563"/>
    <w:rsid w:val="00CF46AB"/>
    <w:rsid w:val="00CF7166"/>
    <w:rsid w:val="00D10ECF"/>
    <w:rsid w:val="00D1188C"/>
    <w:rsid w:val="00D12481"/>
    <w:rsid w:val="00D127B0"/>
    <w:rsid w:val="00D13438"/>
    <w:rsid w:val="00D14E98"/>
    <w:rsid w:val="00D16C85"/>
    <w:rsid w:val="00D16DCF"/>
    <w:rsid w:val="00D1717C"/>
    <w:rsid w:val="00D200DD"/>
    <w:rsid w:val="00D2054F"/>
    <w:rsid w:val="00D223DD"/>
    <w:rsid w:val="00D231CE"/>
    <w:rsid w:val="00D2400C"/>
    <w:rsid w:val="00D25E7D"/>
    <w:rsid w:val="00D30E3D"/>
    <w:rsid w:val="00D31A7E"/>
    <w:rsid w:val="00D34D5A"/>
    <w:rsid w:val="00D4095B"/>
    <w:rsid w:val="00D450D3"/>
    <w:rsid w:val="00D47AE0"/>
    <w:rsid w:val="00D5019F"/>
    <w:rsid w:val="00D516DC"/>
    <w:rsid w:val="00D52958"/>
    <w:rsid w:val="00D56BB7"/>
    <w:rsid w:val="00D601BA"/>
    <w:rsid w:val="00D63C04"/>
    <w:rsid w:val="00D65AF7"/>
    <w:rsid w:val="00D71A9E"/>
    <w:rsid w:val="00D7585F"/>
    <w:rsid w:val="00D800B9"/>
    <w:rsid w:val="00D80CA4"/>
    <w:rsid w:val="00D825C6"/>
    <w:rsid w:val="00D83C09"/>
    <w:rsid w:val="00D919D0"/>
    <w:rsid w:val="00D92207"/>
    <w:rsid w:val="00D94D0F"/>
    <w:rsid w:val="00DA623E"/>
    <w:rsid w:val="00DA66A1"/>
    <w:rsid w:val="00DB1236"/>
    <w:rsid w:val="00DB133C"/>
    <w:rsid w:val="00DB47FC"/>
    <w:rsid w:val="00DB6D49"/>
    <w:rsid w:val="00DC0148"/>
    <w:rsid w:val="00DC020B"/>
    <w:rsid w:val="00DC3937"/>
    <w:rsid w:val="00DC7DFE"/>
    <w:rsid w:val="00DD38CF"/>
    <w:rsid w:val="00DD6DCC"/>
    <w:rsid w:val="00DD7C65"/>
    <w:rsid w:val="00DE0876"/>
    <w:rsid w:val="00DE0A51"/>
    <w:rsid w:val="00DE2204"/>
    <w:rsid w:val="00DE573E"/>
    <w:rsid w:val="00DF0987"/>
    <w:rsid w:val="00DF3589"/>
    <w:rsid w:val="00DF5F56"/>
    <w:rsid w:val="00E001F3"/>
    <w:rsid w:val="00E041C6"/>
    <w:rsid w:val="00E05247"/>
    <w:rsid w:val="00E052BF"/>
    <w:rsid w:val="00E10809"/>
    <w:rsid w:val="00E116DD"/>
    <w:rsid w:val="00E1332E"/>
    <w:rsid w:val="00E13495"/>
    <w:rsid w:val="00E141DD"/>
    <w:rsid w:val="00E168F4"/>
    <w:rsid w:val="00E176A5"/>
    <w:rsid w:val="00E21AF8"/>
    <w:rsid w:val="00E23205"/>
    <w:rsid w:val="00E30404"/>
    <w:rsid w:val="00E30CA4"/>
    <w:rsid w:val="00E33553"/>
    <w:rsid w:val="00E339A6"/>
    <w:rsid w:val="00E36906"/>
    <w:rsid w:val="00E370E0"/>
    <w:rsid w:val="00E3794F"/>
    <w:rsid w:val="00E43630"/>
    <w:rsid w:val="00E44D7F"/>
    <w:rsid w:val="00E5001B"/>
    <w:rsid w:val="00E519D3"/>
    <w:rsid w:val="00E5461F"/>
    <w:rsid w:val="00E608F1"/>
    <w:rsid w:val="00E630C3"/>
    <w:rsid w:val="00E723EB"/>
    <w:rsid w:val="00E72F24"/>
    <w:rsid w:val="00E74594"/>
    <w:rsid w:val="00E753F6"/>
    <w:rsid w:val="00E804CE"/>
    <w:rsid w:val="00E81082"/>
    <w:rsid w:val="00E84D6A"/>
    <w:rsid w:val="00E86B78"/>
    <w:rsid w:val="00E86BCD"/>
    <w:rsid w:val="00E873DF"/>
    <w:rsid w:val="00E92FEC"/>
    <w:rsid w:val="00E94491"/>
    <w:rsid w:val="00E9466F"/>
    <w:rsid w:val="00E94CCA"/>
    <w:rsid w:val="00E950F6"/>
    <w:rsid w:val="00EA2434"/>
    <w:rsid w:val="00EA408B"/>
    <w:rsid w:val="00EA509D"/>
    <w:rsid w:val="00EA7D38"/>
    <w:rsid w:val="00EB37BE"/>
    <w:rsid w:val="00EC02A5"/>
    <w:rsid w:val="00ED2299"/>
    <w:rsid w:val="00ED2C89"/>
    <w:rsid w:val="00ED44F4"/>
    <w:rsid w:val="00ED5612"/>
    <w:rsid w:val="00ED723B"/>
    <w:rsid w:val="00EE082D"/>
    <w:rsid w:val="00EE0CD5"/>
    <w:rsid w:val="00EE47E8"/>
    <w:rsid w:val="00EE7273"/>
    <w:rsid w:val="00EF1D7D"/>
    <w:rsid w:val="00EF5B64"/>
    <w:rsid w:val="00EF6F6B"/>
    <w:rsid w:val="00EF7C85"/>
    <w:rsid w:val="00F00FE9"/>
    <w:rsid w:val="00F026A3"/>
    <w:rsid w:val="00F03A13"/>
    <w:rsid w:val="00F05B90"/>
    <w:rsid w:val="00F05E79"/>
    <w:rsid w:val="00F12B4D"/>
    <w:rsid w:val="00F1309C"/>
    <w:rsid w:val="00F14CC6"/>
    <w:rsid w:val="00F15229"/>
    <w:rsid w:val="00F16A1D"/>
    <w:rsid w:val="00F21AB1"/>
    <w:rsid w:val="00F25BA2"/>
    <w:rsid w:val="00F307E2"/>
    <w:rsid w:val="00F3086E"/>
    <w:rsid w:val="00F30F31"/>
    <w:rsid w:val="00F31EA3"/>
    <w:rsid w:val="00F40822"/>
    <w:rsid w:val="00F44228"/>
    <w:rsid w:val="00F575C5"/>
    <w:rsid w:val="00F602DF"/>
    <w:rsid w:val="00F6202C"/>
    <w:rsid w:val="00F62ECB"/>
    <w:rsid w:val="00F659F8"/>
    <w:rsid w:val="00F65A8B"/>
    <w:rsid w:val="00F66C3D"/>
    <w:rsid w:val="00F71FA7"/>
    <w:rsid w:val="00F733C3"/>
    <w:rsid w:val="00F743E0"/>
    <w:rsid w:val="00F74C78"/>
    <w:rsid w:val="00F76A99"/>
    <w:rsid w:val="00F831FF"/>
    <w:rsid w:val="00F83D36"/>
    <w:rsid w:val="00F968A8"/>
    <w:rsid w:val="00FA3700"/>
    <w:rsid w:val="00FB360B"/>
    <w:rsid w:val="00FB5591"/>
    <w:rsid w:val="00FC360A"/>
    <w:rsid w:val="00FC47FE"/>
    <w:rsid w:val="00FC6779"/>
    <w:rsid w:val="00FD14C0"/>
    <w:rsid w:val="00FD155F"/>
    <w:rsid w:val="00FD1B1B"/>
    <w:rsid w:val="00FD4F6B"/>
    <w:rsid w:val="00FE79ED"/>
    <w:rsid w:val="00FF0518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5"/>
    <o:shapelayout v:ext="edit">
      <o:idmap v:ext="edit" data="1"/>
      <o:rules v:ext="edit">
        <o:r id="V:Rule12" type="connector" idref="#_x0000_s1037"/>
        <o:r id="V:Rule13" type="connector" idref="#_x0000_s1035"/>
        <o:r id="V:Rule14" type="connector" idref="#_x0000_s1081"/>
        <o:r id="V:Rule15" type="connector" idref="#_x0000_s1082"/>
        <o:r id="V:Rule16" type="connector" idref="#_x0000_s1084"/>
        <o:r id="V:Rule17" type="connector" idref="#_x0000_s1036"/>
        <o:r id="V:Rule18" type="connector" idref="#_x0000_s1032"/>
        <o:r id="V:Rule19" type="connector" idref="#_x0000_s1083"/>
        <o:r id="V:Rule20" type="connector" idref="#_x0000_s1079"/>
        <o:r id="V:Rule21" type="connector" idref="#_x0000_s1034"/>
        <o:r id="V:Rule22" type="connector" idref="#_x0000_s1038"/>
      </o:rules>
    </o:shapelayout>
  </w:shapeDefaults>
  <w:decimalSymbol w:val=","/>
  <w:listSeparator w:val=";"/>
  <w15:chartTrackingRefBased/>
  <w15:docId w15:val="{BFAA0CF1-39D3-470C-843E-ED2DF176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00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0A41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F6BF6"/>
    <w:pPr>
      <w:keepNext/>
      <w:spacing w:before="240" w:after="60"/>
      <w:ind w:firstLine="851"/>
      <w:outlineLvl w:val="1"/>
    </w:pPr>
    <w:rPr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18F9"/>
    <w:pPr>
      <w:keepNext/>
      <w:spacing w:before="240" w:after="60"/>
      <w:ind w:firstLine="851"/>
      <w:outlineLvl w:val="2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3D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BF6"/>
    <w:rPr>
      <w:rFonts w:eastAsia="Times New Roman" w:cs="Times New Roman"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618F9"/>
    <w:rPr>
      <w:rFonts w:cs="Times New Roman"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B377F7"/>
    <w:pPr>
      <w:tabs>
        <w:tab w:val="right" w:leader="dot" w:pos="9627"/>
      </w:tabs>
      <w:ind w:left="-567"/>
    </w:pPr>
    <w:rPr>
      <w:bCs/>
      <w:caps/>
      <w:szCs w:val="20"/>
    </w:rPr>
  </w:style>
  <w:style w:type="paragraph" w:customStyle="1" w:styleId="12">
    <w:name w:val="Обычный1"/>
    <w:uiPriority w:val="99"/>
    <w:rsid w:val="00951F6D"/>
    <w:pPr>
      <w:widowControl w:val="0"/>
    </w:pPr>
  </w:style>
  <w:style w:type="paragraph" w:styleId="a3">
    <w:name w:val="Body Text"/>
    <w:basedOn w:val="a"/>
    <w:link w:val="a4"/>
    <w:uiPriority w:val="99"/>
    <w:rsid w:val="00951F6D"/>
    <w:pPr>
      <w:spacing w:after="120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13D6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B2F9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8100E1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B2F9D"/>
    <w:rPr>
      <w:rFonts w:cs="Times New Roman"/>
    </w:rPr>
  </w:style>
  <w:style w:type="paragraph" w:styleId="a8">
    <w:name w:val="header"/>
    <w:basedOn w:val="a"/>
    <w:link w:val="a9"/>
    <w:uiPriority w:val="99"/>
    <w:rsid w:val="00353EA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locked/>
    <w:rsid w:val="00313D60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B57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224BBE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locked/>
    <w:rsid w:val="00224BBE"/>
    <w:rPr>
      <w:rFonts w:cs="Times New Roman"/>
      <w:sz w:val="16"/>
      <w:szCs w:val="16"/>
    </w:rPr>
  </w:style>
  <w:style w:type="table" w:customStyle="1" w:styleId="13">
    <w:name w:val="Светлая заливка1"/>
    <w:uiPriority w:val="99"/>
    <w:rsid w:val="00224BB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224BB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99"/>
    <w:qFormat/>
    <w:rsid w:val="00375377"/>
    <w:pPr>
      <w:spacing w:after="60"/>
      <w:ind w:firstLine="851"/>
      <w:outlineLvl w:val="1"/>
    </w:pPr>
    <w:rPr>
      <w:szCs w:val="28"/>
    </w:rPr>
  </w:style>
  <w:style w:type="character" w:customStyle="1" w:styleId="ac">
    <w:name w:val="Підзаголовок Знак"/>
    <w:basedOn w:val="a0"/>
    <w:link w:val="ab"/>
    <w:uiPriority w:val="99"/>
    <w:locked/>
    <w:rsid w:val="00375377"/>
    <w:rPr>
      <w:rFonts w:eastAsia="Times New Roman" w:cs="Times New Roman"/>
      <w:sz w:val="28"/>
      <w:szCs w:val="28"/>
    </w:rPr>
  </w:style>
  <w:style w:type="paragraph" w:customStyle="1" w:styleId="ad">
    <w:name w:val="Заголовок оглавления"/>
    <w:basedOn w:val="1"/>
    <w:next w:val="a"/>
    <w:uiPriority w:val="99"/>
    <w:qFormat/>
    <w:rsid w:val="000F7619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lang w:eastAsia="en-US"/>
    </w:rPr>
  </w:style>
  <w:style w:type="paragraph" w:styleId="21">
    <w:name w:val="toc 2"/>
    <w:basedOn w:val="a"/>
    <w:next w:val="a"/>
    <w:autoRedefine/>
    <w:uiPriority w:val="39"/>
    <w:rsid w:val="00B377F7"/>
    <w:pPr>
      <w:tabs>
        <w:tab w:val="right" w:leader="dot" w:pos="9627"/>
      </w:tabs>
      <w:ind w:left="-284"/>
    </w:pPr>
  </w:style>
  <w:style w:type="paragraph" w:styleId="33">
    <w:name w:val="toc 3"/>
    <w:basedOn w:val="a"/>
    <w:next w:val="a"/>
    <w:autoRedefine/>
    <w:uiPriority w:val="39"/>
    <w:rsid w:val="00B377F7"/>
    <w:pPr>
      <w:tabs>
        <w:tab w:val="right" w:leader="dot" w:pos="9627"/>
      </w:tabs>
    </w:pPr>
  </w:style>
  <w:style w:type="character" w:styleId="ae">
    <w:name w:val="Hyperlink"/>
    <w:basedOn w:val="a0"/>
    <w:uiPriority w:val="99"/>
    <w:rsid w:val="000F7619"/>
    <w:rPr>
      <w:rFonts w:cs="Times New Roman"/>
      <w:color w:val="0000FF"/>
      <w:u w:val="single"/>
    </w:rPr>
  </w:style>
  <w:style w:type="character" w:customStyle="1" w:styleId="af">
    <w:name w:val="Замещающий текст"/>
    <w:basedOn w:val="a0"/>
    <w:uiPriority w:val="99"/>
    <w:semiHidden/>
    <w:rsid w:val="00BD7D84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semiHidden/>
    <w:rsid w:val="00BD7D84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BD7D84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"/>
    <w:next w:val="a"/>
    <w:uiPriority w:val="99"/>
    <w:rsid w:val="006832FB"/>
    <w:pPr>
      <w:tabs>
        <w:tab w:val="center" w:pos="4680"/>
        <w:tab w:val="right" w:pos="9360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5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30.png"/><Relationship Id="rId84" Type="http://schemas.openxmlformats.org/officeDocument/2006/relationships/image" Target="media/image44.wmf"/><Relationship Id="rId138" Type="http://schemas.openxmlformats.org/officeDocument/2006/relationships/oleObject" Target="embeddings/oleObject56.bin"/><Relationship Id="rId159" Type="http://schemas.openxmlformats.org/officeDocument/2006/relationships/image" Target="media/image86.wmf"/><Relationship Id="rId170" Type="http://schemas.openxmlformats.org/officeDocument/2006/relationships/oleObject" Target="embeddings/oleObject70.bin"/><Relationship Id="rId191" Type="http://schemas.openxmlformats.org/officeDocument/2006/relationships/image" Target="media/image103.wmf"/><Relationship Id="rId107" Type="http://schemas.openxmlformats.org/officeDocument/2006/relationships/image" Target="media/image58.png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128" Type="http://schemas.openxmlformats.org/officeDocument/2006/relationships/image" Target="media/image69.png"/><Relationship Id="rId149" Type="http://schemas.openxmlformats.org/officeDocument/2006/relationships/image" Target="media/image80.wmf"/><Relationship Id="rId5" Type="http://schemas.openxmlformats.org/officeDocument/2006/relationships/footnotes" Target="footnotes.xml"/><Relationship Id="rId95" Type="http://schemas.openxmlformats.org/officeDocument/2006/relationships/oleObject" Target="embeddings/oleObject37.bin"/><Relationship Id="rId160" Type="http://schemas.openxmlformats.org/officeDocument/2006/relationships/oleObject" Target="embeddings/oleObject65.bin"/><Relationship Id="rId181" Type="http://schemas.openxmlformats.org/officeDocument/2006/relationships/image" Target="media/image98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64.wmf"/><Relationship Id="rId139" Type="http://schemas.openxmlformats.org/officeDocument/2006/relationships/image" Target="media/image74.wmf"/><Relationship Id="rId85" Type="http://schemas.openxmlformats.org/officeDocument/2006/relationships/oleObject" Target="embeddings/oleObject32.bin"/><Relationship Id="rId150" Type="http://schemas.openxmlformats.org/officeDocument/2006/relationships/oleObject" Target="embeddings/oleObject61.bin"/><Relationship Id="rId171" Type="http://schemas.openxmlformats.org/officeDocument/2006/relationships/image" Target="media/image92.png"/><Relationship Id="rId192" Type="http://schemas.openxmlformats.org/officeDocument/2006/relationships/oleObject" Target="embeddings/oleObject80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9.wmf"/><Relationship Id="rId129" Type="http://schemas.openxmlformats.org/officeDocument/2006/relationships/oleObject" Target="embeddings/oleObject51.bin"/><Relationship Id="rId54" Type="http://schemas.openxmlformats.org/officeDocument/2006/relationships/image" Target="media/image24.png"/><Relationship Id="rId75" Type="http://schemas.openxmlformats.org/officeDocument/2006/relationships/image" Target="media/image37.png"/><Relationship Id="rId96" Type="http://schemas.openxmlformats.org/officeDocument/2006/relationships/image" Target="media/image50.png"/><Relationship Id="rId140" Type="http://schemas.openxmlformats.org/officeDocument/2006/relationships/oleObject" Target="embeddings/oleObject57.bin"/><Relationship Id="rId161" Type="http://schemas.openxmlformats.org/officeDocument/2006/relationships/image" Target="media/image87.wmf"/><Relationship Id="rId182" Type="http://schemas.openxmlformats.org/officeDocument/2006/relationships/oleObject" Target="embeddings/oleObject75.bin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46.bin"/><Relationship Id="rId44" Type="http://schemas.openxmlformats.org/officeDocument/2006/relationships/image" Target="media/image19.wmf"/><Relationship Id="rId65" Type="http://schemas.openxmlformats.org/officeDocument/2006/relationships/image" Target="media/image31.png"/><Relationship Id="rId86" Type="http://schemas.openxmlformats.org/officeDocument/2006/relationships/image" Target="media/image45.wmf"/><Relationship Id="rId130" Type="http://schemas.openxmlformats.org/officeDocument/2006/relationships/image" Target="media/image70.wmf"/><Relationship Id="rId151" Type="http://schemas.openxmlformats.org/officeDocument/2006/relationships/image" Target="media/image81.png"/><Relationship Id="rId172" Type="http://schemas.openxmlformats.org/officeDocument/2006/relationships/image" Target="media/image93.wmf"/><Relationship Id="rId193" Type="http://schemas.openxmlformats.org/officeDocument/2006/relationships/image" Target="media/image10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1.bin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image" Target="media/image38.png"/><Relationship Id="rId97" Type="http://schemas.openxmlformats.org/officeDocument/2006/relationships/image" Target="media/image51.png"/><Relationship Id="rId120" Type="http://schemas.openxmlformats.org/officeDocument/2006/relationships/image" Target="media/image65.wmf"/><Relationship Id="rId141" Type="http://schemas.openxmlformats.org/officeDocument/2006/relationships/image" Target="media/image75.png"/><Relationship Id="rId7" Type="http://schemas.openxmlformats.org/officeDocument/2006/relationships/image" Target="media/image1.wmf"/><Relationship Id="rId71" Type="http://schemas.openxmlformats.org/officeDocument/2006/relationships/oleObject" Target="embeddings/oleObject29.bin"/><Relationship Id="rId92" Type="http://schemas.openxmlformats.org/officeDocument/2006/relationships/image" Target="media/image48.wmf"/><Relationship Id="rId162" Type="http://schemas.openxmlformats.org/officeDocument/2006/relationships/oleObject" Target="embeddings/oleObject66.bin"/><Relationship Id="rId183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3.bin"/><Relationship Id="rId110" Type="http://schemas.openxmlformats.org/officeDocument/2006/relationships/image" Target="media/image60.wmf"/><Relationship Id="rId115" Type="http://schemas.openxmlformats.org/officeDocument/2006/relationships/oleObject" Target="embeddings/oleObject44.bin"/><Relationship Id="rId131" Type="http://schemas.openxmlformats.org/officeDocument/2006/relationships/oleObject" Target="embeddings/oleObject52.bin"/><Relationship Id="rId136" Type="http://schemas.openxmlformats.org/officeDocument/2006/relationships/image" Target="media/image73.wmf"/><Relationship Id="rId157" Type="http://schemas.openxmlformats.org/officeDocument/2006/relationships/image" Target="media/image85.wmf"/><Relationship Id="rId178" Type="http://schemas.openxmlformats.org/officeDocument/2006/relationships/image" Target="media/image96.png"/><Relationship Id="rId61" Type="http://schemas.openxmlformats.org/officeDocument/2006/relationships/image" Target="media/image29.png"/><Relationship Id="rId82" Type="http://schemas.openxmlformats.org/officeDocument/2006/relationships/image" Target="media/image43.emf"/><Relationship Id="rId152" Type="http://schemas.openxmlformats.org/officeDocument/2006/relationships/image" Target="media/image82.wmf"/><Relationship Id="rId173" Type="http://schemas.openxmlformats.org/officeDocument/2006/relationships/oleObject" Target="embeddings/oleObject71.bin"/><Relationship Id="rId194" Type="http://schemas.openxmlformats.org/officeDocument/2006/relationships/oleObject" Target="embeddings/oleObject81.bin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9.png"/><Relationship Id="rId100" Type="http://schemas.openxmlformats.org/officeDocument/2006/relationships/oleObject" Target="embeddings/oleObject38.bin"/><Relationship Id="rId105" Type="http://schemas.openxmlformats.org/officeDocument/2006/relationships/image" Target="media/image57.wmf"/><Relationship Id="rId126" Type="http://schemas.openxmlformats.org/officeDocument/2006/relationships/image" Target="media/image68.wmf"/><Relationship Id="rId147" Type="http://schemas.openxmlformats.org/officeDocument/2006/relationships/image" Target="media/image79.wmf"/><Relationship Id="rId168" Type="http://schemas.openxmlformats.org/officeDocument/2006/relationships/oleObject" Target="embeddings/oleObject69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png"/><Relationship Id="rId72" Type="http://schemas.openxmlformats.org/officeDocument/2006/relationships/image" Target="media/image35.png"/><Relationship Id="rId93" Type="http://schemas.openxmlformats.org/officeDocument/2006/relationships/oleObject" Target="embeddings/oleObject36.bin"/><Relationship Id="rId98" Type="http://schemas.openxmlformats.org/officeDocument/2006/relationships/image" Target="media/image52.png"/><Relationship Id="rId121" Type="http://schemas.openxmlformats.org/officeDocument/2006/relationships/oleObject" Target="embeddings/oleObject47.bin"/><Relationship Id="rId142" Type="http://schemas.openxmlformats.org/officeDocument/2006/relationships/image" Target="media/image76.png"/><Relationship Id="rId163" Type="http://schemas.openxmlformats.org/officeDocument/2006/relationships/image" Target="media/image88.wmf"/><Relationship Id="rId184" Type="http://schemas.openxmlformats.org/officeDocument/2006/relationships/oleObject" Target="embeddings/oleObject76.bin"/><Relationship Id="rId189" Type="http://schemas.openxmlformats.org/officeDocument/2006/relationships/image" Target="media/image102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footer" Target="footer1.xml"/><Relationship Id="rId67" Type="http://schemas.openxmlformats.org/officeDocument/2006/relationships/image" Target="media/image32.png"/><Relationship Id="rId116" Type="http://schemas.openxmlformats.org/officeDocument/2006/relationships/image" Target="media/image63.wmf"/><Relationship Id="rId137" Type="http://schemas.openxmlformats.org/officeDocument/2006/relationships/oleObject" Target="embeddings/oleObject55.bin"/><Relationship Id="rId158" Type="http://schemas.openxmlformats.org/officeDocument/2006/relationships/oleObject" Target="embeddings/oleObject6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______Microsoft_Excel_97-20031.xls"/><Relationship Id="rId88" Type="http://schemas.openxmlformats.org/officeDocument/2006/relationships/image" Target="media/image46.wmf"/><Relationship Id="rId111" Type="http://schemas.openxmlformats.org/officeDocument/2006/relationships/oleObject" Target="embeddings/oleObject42.bin"/><Relationship Id="rId132" Type="http://schemas.openxmlformats.org/officeDocument/2006/relationships/image" Target="media/image71.wmf"/><Relationship Id="rId153" Type="http://schemas.openxmlformats.org/officeDocument/2006/relationships/oleObject" Target="embeddings/oleObject62.bin"/><Relationship Id="rId174" Type="http://schemas.openxmlformats.org/officeDocument/2006/relationships/image" Target="media/image94.wmf"/><Relationship Id="rId179" Type="http://schemas.openxmlformats.org/officeDocument/2006/relationships/image" Target="media/image97.wmf"/><Relationship Id="rId195" Type="http://schemas.openxmlformats.org/officeDocument/2006/relationships/image" Target="media/image105.png"/><Relationship Id="rId190" Type="http://schemas.openxmlformats.org/officeDocument/2006/relationships/oleObject" Target="embeddings/oleObject79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6.png"/><Relationship Id="rId106" Type="http://schemas.openxmlformats.org/officeDocument/2006/relationships/oleObject" Target="embeddings/oleObject40.bin"/><Relationship Id="rId127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6.wmf"/><Relationship Id="rId78" Type="http://schemas.openxmlformats.org/officeDocument/2006/relationships/image" Target="media/image40.png"/><Relationship Id="rId94" Type="http://schemas.openxmlformats.org/officeDocument/2006/relationships/image" Target="media/image49.wmf"/><Relationship Id="rId99" Type="http://schemas.openxmlformats.org/officeDocument/2006/relationships/image" Target="media/image53.wmf"/><Relationship Id="rId101" Type="http://schemas.openxmlformats.org/officeDocument/2006/relationships/image" Target="media/image54.png"/><Relationship Id="rId122" Type="http://schemas.openxmlformats.org/officeDocument/2006/relationships/image" Target="media/image66.wmf"/><Relationship Id="rId143" Type="http://schemas.openxmlformats.org/officeDocument/2006/relationships/image" Target="media/image77.wmf"/><Relationship Id="rId148" Type="http://schemas.openxmlformats.org/officeDocument/2006/relationships/oleObject" Target="embeddings/oleObject60.bin"/><Relationship Id="rId164" Type="http://schemas.openxmlformats.org/officeDocument/2006/relationships/oleObject" Target="embeddings/oleObject67.bin"/><Relationship Id="rId169" Type="http://schemas.openxmlformats.org/officeDocument/2006/relationships/image" Target="media/image91.wmf"/><Relationship Id="rId185" Type="http://schemas.openxmlformats.org/officeDocument/2006/relationships/image" Target="media/image10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74.bin"/><Relationship Id="rId26" Type="http://schemas.openxmlformats.org/officeDocument/2006/relationships/image" Target="media/image10.wmf"/><Relationship Id="rId47" Type="http://schemas.openxmlformats.org/officeDocument/2006/relationships/footer" Target="footer2.xml"/><Relationship Id="rId68" Type="http://schemas.openxmlformats.org/officeDocument/2006/relationships/image" Target="media/image33.wmf"/><Relationship Id="rId89" Type="http://schemas.openxmlformats.org/officeDocument/2006/relationships/oleObject" Target="embeddings/oleObject34.bin"/><Relationship Id="rId112" Type="http://schemas.openxmlformats.org/officeDocument/2006/relationships/image" Target="media/image61.wmf"/><Relationship Id="rId133" Type="http://schemas.openxmlformats.org/officeDocument/2006/relationships/oleObject" Target="embeddings/oleObject53.bin"/><Relationship Id="rId154" Type="http://schemas.openxmlformats.org/officeDocument/2006/relationships/image" Target="media/image83.wmf"/><Relationship Id="rId175" Type="http://schemas.openxmlformats.org/officeDocument/2006/relationships/oleObject" Target="embeddings/oleObject72.bin"/><Relationship Id="rId196" Type="http://schemas.openxmlformats.org/officeDocument/2006/relationships/footer" Target="footer3.xml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png"/><Relationship Id="rId79" Type="http://schemas.openxmlformats.org/officeDocument/2006/relationships/image" Target="media/image41.png"/><Relationship Id="rId102" Type="http://schemas.openxmlformats.org/officeDocument/2006/relationships/image" Target="media/image55.png"/><Relationship Id="rId123" Type="http://schemas.openxmlformats.org/officeDocument/2006/relationships/oleObject" Target="embeddings/oleObject48.bin"/><Relationship Id="rId144" Type="http://schemas.openxmlformats.org/officeDocument/2006/relationships/oleObject" Target="embeddings/oleObject58.bin"/><Relationship Id="rId90" Type="http://schemas.openxmlformats.org/officeDocument/2006/relationships/image" Target="media/image47.wmf"/><Relationship Id="rId165" Type="http://schemas.openxmlformats.org/officeDocument/2006/relationships/image" Target="media/image89.wmf"/><Relationship Id="rId186" Type="http://schemas.openxmlformats.org/officeDocument/2006/relationships/oleObject" Target="embeddings/oleObject7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png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43.bin"/><Relationship Id="rId134" Type="http://schemas.openxmlformats.org/officeDocument/2006/relationships/image" Target="media/image72.wmf"/><Relationship Id="rId80" Type="http://schemas.openxmlformats.org/officeDocument/2006/relationships/image" Target="media/image42.png"/><Relationship Id="rId155" Type="http://schemas.openxmlformats.org/officeDocument/2006/relationships/oleObject" Target="embeddings/oleObject63.bin"/><Relationship Id="rId176" Type="http://schemas.openxmlformats.org/officeDocument/2006/relationships/image" Target="media/image95.wmf"/><Relationship Id="rId197" Type="http://schemas.openxmlformats.org/officeDocument/2006/relationships/footer" Target="footer4.xml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8.png"/><Relationship Id="rId103" Type="http://schemas.openxmlformats.org/officeDocument/2006/relationships/image" Target="media/image56.wmf"/><Relationship Id="rId124" Type="http://schemas.openxmlformats.org/officeDocument/2006/relationships/image" Target="media/image67.wmf"/><Relationship Id="rId70" Type="http://schemas.openxmlformats.org/officeDocument/2006/relationships/image" Target="media/image34.wmf"/><Relationship Id="rId91" Type="http://schemas.openxmlformats.org/officeDocument/2006/relationships/oleObject" Target="embeddings/oleObject35.bin"/><Relationship Id="rId145" Type="http://schemas.openxmlformats.org/officeDocument/2006/relationships/image" Target="media/image78.wmf"/><Relationship Id="rId166" Type="http://schemas.openxmlformats.org/officeDocument/2006/relationships/oleObject" Target="embeddings/oleObject68.bin"/><Relationship Id="rId187" Type="http://schemas.openxmlformats.org/officeDocument/2006/relationships/image" Target="media/image101.wmf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62.wmf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1.bin"/><Relationship Id="rId135" Type="http://schemas.openxmlformats.org/officeDocument/2006/relationships/oleObject" Target="embeddings/oleObject54.bin"/><Relationship Id="rId156" Type="http://schemas.openxmlformats.org/officeDocument/2006/relationships/image" Target="media/image84.png"/><Relationship Id="rId177" Type="http://schemas.openxmlformats.org/officeDocument/2006/relationships/oleObject" Target="embeddings/oleObject73.bin"/><Relationship Id="rId198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39.bin"/><Relationship Id="rId125" Type="http://schemas.openxmlformats.org/officeDocument/2006/relationships/oleObject" Target="embeddings/oleObject49.bin"/><Relationship Id="rId146" Type="http://schemas.openxmlformats.org/officeDocument/2006/relationships/oleObject" Target="embeddings/oleObject59.bin"/><Relationship Id="rId167" Type="http://schemas.openxmlformats.org/officeDocument/2006/relationships/image" Target="media/image90.wmf"/><Relationship Id="rId188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3856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Исследование исходной нескорректированной САУ</vt:lpstr>
    </vt:vector>
  </TitlesOfParts>
  <Company>Org</Company>
  <LinksUpToDate>false</LinksUpToDate>
  <CharactersWithSpaces>25788</CharactersWithSpaces>
  <SharedDoc>false</SharedDoc>
  <HLinks>
    <vt:vector size="138" baseType="variant"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_Toc263024444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_Toc263024443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_Toc263024442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_Toc263024441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_Toc263024440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_Toc263024439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_Toc263024438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_Toc263024437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_Toc263024436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_Toc263024435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_Toc263024434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_Toc263024433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_Toc263024432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_Toc263024431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_Toc263024430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_Toc263024429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_Toc263024428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_Toc263024427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_Toc263024426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_Toc263024425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_Toc263024424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_Toc263024423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_Toc263024422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Исследование исходной нескорректированной САУ</dc:title>
  <dc:subject/>
  <dc:creator>An3</dc:creator>
  <cp:keywords/>
  <cp:lastModifiedBy>Irina</cp:lastModifiedBy>
  <cp:revision>2</cp:revision>
  <cp:lastPrinted>2009-06-11T02:23:00Z</cp:lastPrinted>
  <dcterms:created xsi:type="dcterms:W3CDTF">2014-08-15T08:31:00Z</dcterms:created>
  <dcterms:modified xsi:type="dcterms:W3CDTF">2014-08-15T08:31:00Z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