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24" w:rsidRPr="00D65A3C" w:rsidRDefault="00193924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caps/>
          <w:sz w:val="28"/>
          <w:szCs w:val="28"/>
        </w:rPr>
      </w:pPr>
      <w:r w:rsidRPr="00D65A3C">
        <w:rPr>
          <w:caps/>
          <w:sz w:val="28"/>
          <w:szCs w:val="28"/>
        </w:rPr>
        <w:t>Содержание</w:t>
      </w:r>
    </w:p>
    <w:p w:rsidR="000D4A24" w:rsidRPr="00D65A3C" w:rsidRDefault="000D4A24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0D4A24" w:rsidRPr="00D65A3C" w:rsidRDefault="000D4A24" w:rsidP="00D65A3C">
      <w:pPr>
        <w:pStyle w:val="1"/>
        <w:keepNext w:val="0"/>
        <w:tabs>
          <w:tab w:val="left" w:pos="1134"/>
          <w:tab w:val="left" w:pos="8647"/>
        </w:tabs>
        <w:suppressAutoHyphens/>
        <w:jc w:val="both"/>
        <w:rPr>
          <w:b w:val="0"/>
          <w:szCs w:val="28"/>
        </w:rPr>
      </w:pPr>
      <w:r w:rsidRPr="00D65A3C">
        <w:rPr>
          <w:b w:val="0"/>
          <w:caps/>
          <w:szCs w:val="28"/>
        </w:rPr>
        <w:t>Введение</w:t>
      </w:r>
    </w:p>
    <w:p w:rsidR="000D4A24" w:rsidRPr="00D65A3C" w:rsidRDefault="000D4A24" w:rsidP="00D65A3C">
      <w:pPr>
        <w:pStyle w:val="1"/>
        <w:keepNext w:val="0"/>
        <w:tabs>
          <w:tab w:val="left" w:pos="1134"/>
          <w:tab w:val="left" w:pos="8647"/>
        </w:tabs>
        <w:suppressAutoHyphens/>
        <w:jc w:val="both"/>
        <w:rPr>
          <w:b w:val="0"/>
          <w:caps/>
          <w:szCs w:val="28"/>
        </w:rPr>
      </w:pPr>
      <w:r w:rsidRPr="00D65A3C">
        <w:rPr>
          <w:b w:val="0"/>
          <w:caps/>
          <w:szCs w:val="28"/>
        </w:rPr>
        <w:t>1</w:t>
      </w:r>
      <w:r w:rsidR="00D65A3C">
        <w:rPr>
          <w:b w:val="0"/>
          <w:caps/>
          <w:szCs w:val="28"/>
          <w:lang w:val="en-US"/>
        </w:rPr>
        <w:t>.</w:t>
      </w:r>
      <w:r w:rsidRPr="00D65A3C">
        <w:rPr>
          <w:b w:val="0"/>
          <w:caps/>
          <w:szCs w:val="28"/>
        </w:rPr>
        <w:t xml:space="preserve"> Теоретические основы </w:t>
      </w:r>
      <w:r w:rsidR="00DA10E9" w:rsidRPr="00D65A3C">
        <w:rPr>
          <w:b w:val="0"/>
          <w:caps/>
          <w:szCs w:val="28"/>
        </w:rPr>
        <w:t>ДЕНЕЖНЫХ СРЕДСТВ</w:t>
      </w:r>
    </w:p>
    <w:p w:rsidR="000D4A24" w:rsidRPr="00D65A3C" w:rsidRDefault="000D4A24" w:rsidP="00D65A3C">
      <w:pPr>
        <w:widowControl/>
        <w:tabs>
          <w:tab w:val="left" w:pos="1134"/>
          <w:tab w:val="left" w:pos="8647"/>
        </w:tabs>
        <w:suppressAutoHyphens/>
        <w:spacing w:line="360" w:lineRule="auto"/>
        <w:ind w:firstLine="0"/>
        <w:rPr>
          <w:sz w:val="28"/>
          <w:szCs w:val="28"/>
        </w:rPr>
      </w:pPr>
      <w:r w:rsidRPr="00D65A3C">
        <w:rPr>
          <w:sz w:val="28"/>
          <w:szCs w:val="28"/>
        </w:rPr>
        <w:t xml:space="preserve">1.1 </w:t>
      </w:r>
      <w:r w:rsidR="000F4C3D" w:rsidRPr="00D65A3C">
        <w:rPr>
          <w:sz w:val="28"/>
          <w:szCs w:val="28"/>
        </w:rPr>
        <w:t>Денежные средства и их эквиваленты</w:t>
      </w:r>
    </w:p>
    <w:p w:rsidR="000D4A24" w:rsidRPr="00D65A3C" w:rsidRDefault="000D4A24" w:rsidP="00D65A3C">
      <w:pPr>
        <w:widowControl/>
        <w:tabs>
          <w:tab w:val="left" w:pos="1134"/>
          <w:tab w:val="left" w:pos="8647"/>
        </w:tabs>
        <w:suppressAutoHyphens/>
        <w:spacing w:line="360" w:lineRule="auto"/>
        <w:ind w:firstLine="0"/>
        <w:rPr>
          <w:sz w:val="28"/>
          <w:szCs w:val="28"/>
        </w:rPr>
      </w:pPr>
      <w:r w:rsidRPr="00D65A3C">
        <w:rPr>
          <w:sz w:val="28"/>
          <w:szCs w:val="28"/>
        </w:rPr>
        <w:t xml:space="preserve">1.2 </w:t>
      </w:r>
      <w:r w:rsidR="000F4C3D" w:rsidRPr="00D65A3C">
        <w:rPr>
          <w:sz w:val="28"/>
          <w:szCs w:val="28"/>
        </w:rPr>
        <w:t>Система внутреннего контроля движения денежных средств</w:t>
      </w:r>
    </w:p>
    <w:p w:rsidR="000D4A24" w:rsidRPr="00D65A3C" w:rsidRDefault="000D4A24" w:rsidP="00D65A3C">
      <w:pPr>
        <w:widowControl/>
        <w:tabs>
          <w:tab w:val="left" w:pos="1134"/>
          <w:tab w:val="left" w:pos="8647"/>
        </w:tabs>
        <w:suppressAutoHyphens/>
        <w:spacing w:line="360" w:lineRule="auto"/>
        <w:ind w:firstLine="0"/>
        <w:rPr>
          <w:caps/>
          <w:sz w:val="28"/>
          <w:szCs w:val="28"/>
        </w:rPr>
      </w:pPr>
      <w:r w:rsidRPr="00D65A3C">
        <w:rPr>
          <w:caps/>
          <w:sz w:val="28"/>
          <w:szCs w:val="28"/>
        </w:rPr>
        <w:t>2</w:t>
      </w:r>
      <w:r w:rsidR="00D65A3C" w:rsidRPr="00D65A3C">
        <w:rPr>
          <w:caps/>
          <w:sz w:val="28"/>
          <w:szCs w:val="28"/>
        </w:rPr>
        <w:t>.</w:t>
      </w:r>
      <w:r w:rsidRPr="00D65A3C">
        <w:rPr>
          <w:caps/>
          <w:sz w:val="28"/>
          <w:szCs w:val="28"/>
        </w:rPr>
        <w:t xml:space="preserve"> </w:t>
      </w:r>
      <w:r w:rsidR="000F4C3D" w:rsidRPr="00D65A3C">
        <w:rPr>
          <w:caps/>
          <w:sz w:val="28"/>
          <w:szCs w:val="28"/>
        </w:rPr>
        <w:t xml:space="preserve">АНАЛИЗ И </w:t>
      </w:r>
      <w:r w:rsidR="00FD35BD" w:rsidRPr="00D65A3C">
        <w:rPr>
          <w:caps/>
          <w:sz w:val="28"/>
          <w:szCs w:val="28"/>
        </w:rPr>
        <w:t xml:space="preserve">управление </w:t>
      </w:r>
      <w:r w:rsidR="000F4C3D" w:rsidRPr="00D65A3C">
        <w:rPr>
          <w:caps/>
          <w:sz w:val="28"/>
          <w:szCs w:val="28"/>
        </w:rPr>
        <w:t>ДЕНЕЖНЫМИ СРЕДСТВАМИ</w:t>
      </w:r>
    </w:p>
    <w:p w:rsidR="000D4A24" w:rsidRPr="00D65A3C" w:rsidRDefault="000D4A24" w:rsidP="00D65A3C">
      <w:pPr>
        <w:widowControl/>
        <w:tabs>
          <w:tab w:val="left" w:pos="1134"/>
          <w:tab w:val="left" w:pos="8647"/>
        </w:tabs>
        <w:suppressAutoHyphens/>
        <w:spacing w:line="360" w:lineRule="auto"/>
        <w:ind w:firstLine="0"/>
        <w:rPr>
          <w:sz w:val="28"/>
          <w:szCs w:val="28"/>
        </w:rPr>
      </w:pPr>
      <w:r w:rsidRPr="00D65A3C">
        <w:rPr>
          <w:sz w:val="28"/>
          <w:szCs w:val="28"/>
        </w:rPr>
        <w:t xml:space="preserve">2.1 </w:t>
      </w:r>
      <w:r w:rsidR="000F4C3D" w:rsidRPr="00D65A3C">
        <w:rPr>
          <w:bCs/>
          <w:sz w:val="28"/>
          <w:szCs w:val="28"/>
        </w:rPr>
        <w:t>Содержание и методика управления денежными средствами</w:t>
      </w:r>
    </w:p>
    <w:p w:rsidR="000D4A24" w:rsidRPr="00D65A3C" w:rsidRDefault="000D4A24" w:rsidP="00D65A3C">
      <w:pPr>
        <w:widowControl/>
        <w:tabs>
          <w:tab w:val="left" w:pos="1134"/>
          <w:tab w:val="left" w:pos="8647"/>
        </w:tabs>
        <w:suppressAutoHyphens/>
        <w:spacing w:line="360" w:lineRule="auto"/>
        <w:ind w:firstLine="0"/>
        <w:rPr>
          <w:sz w:val="28"/>
          <w:szCs w:val="28"/>
        </w:rPr>
      </w:pPr>
      <w:r w:rsidRPr="00D65A3C">
        <w:rPr>
          <w:sz w:val="28"/>
          <w:szCs w:val="28"/>
        </w:rPr>
        <w:t xml:space="preserve">2.2 </w:t>
      </w:r>
      <w:r w:rsidR="000F4C3D" w:rsidRPr="00D65A3C">
        <w:rPr>
          <w:sz w:val="28"/>
          <w:szCs w:val="28"/>
        </w:rPr>
        <w:t>Анализ движения денежных средств</w:t>
      </w:r>
    </w:p>
    <w:p w:rsidR="000D4A24" w:rsidRPr="00D65A3C" w:rsidRDefault="000D4A24" w:rsidP="00D65A3C">
      <w:pPr>
        <w:pStyle w:val="1"/>
        <w:keepNext w:val="0"/>
        <w:tabs>
          <w:tab w:val="left" w:pos="1134"/>
          <w:tab w:val="left" w:pos="8647"/>
        </w:tabs>
        <w:suppressAutoHyphens/>
        <w:jc w:val="both"/>
        <w:rPr>
          <w:b w:val="0"/>
          <w:szCs w:val="28"/>
        </w:rPr>
      </w:pPr>
      <w:r w:rsidRPr="00D65A3C">
        <w:rPr>
          <w:b w:val="0"/>
          <w:caps/>
          <w:szCs w:val="28"/>
        </w:rPr>
        <w:t>Заключение</w:t>
      </w:r>
    </w:p>
    <w:p w:rsidR="000D4A24" w:rsidRPr="00D65A3C" w:rsidRDefault="000D4A24" w:rsidP="00D65A3C">
      <w:pPr>
        <w:pStyle w:val="1"/>
        <w:keepNext w:val="0"/>
        <w:tabs>
          <w:tab w:val="left" w:pos="1134"/>
          <w:tab w:val="left" w:pos="8647"/>
        </w:tabs>
        <w:suppressAutoHyphens/>
        <w:jc w:val="both"/>
        <w:rPr>
          <w:b w:val="0"/>
          <w:szCs w:val="28"/>
        </w:rPr>
      </w:pPr>
      <w:r w:rsidRPr="00D65A3C">
        <w:rPr>
          <w:b w:val="0"/>
          <w:caps/>
          <w:szCs w:val="28"/>
        </w:rPr>
        <w:t>Список использованной литературы</w:t>
      </w:r>
    </w:p>
    <w:p w:rsidR="000D4A24" w:rsidRPr="00D65A3C" w:rsidRDefault="000D4A24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caps/>
          <w:sz w:val="28"/>
          <w:szCs w:val="28"/>
        </w:rPr>
      </w:pPr>
    </w:p>
    <w:p w:rsidR="007172DF" w:rsidRPr="00D65A3C" w:rsidRDefault="000D4A24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caps/>
          <w:sz w:val="28"/>
          <w:szCs w:val="28"/>
        </w:rPr>
      </w:pPr>
      <w:r w:rsidRPr="00D65A3C">
        <w:rPr>
          <w:caps/>
          <w:sz w:val="28"/>
          <w:szCs w:val="28"/>
        </w:rPr>
        <w:br w:type="page"/>
      </w:r>
      <w:r w:rsidR="007172DF" w:rsidRPr="00D65A3C">
        <w:rPr>
          <w:caps/>
          <w:sz w:val="28"/>
          <w:szCs w:val="28"/>
        </w:rPr>
        <w:t>Введение</w:t>
      </w:r>
    </w:p>
    <w:p w:rsidR="00B27587" w:rsidRPr="00D65A3C" w:rsidRDefault="00B27587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caps/>
          <w:sz w:val="28"/>
          <w:szCs w:val="28"/>
        </w:rPr>
      </w:pPr>
    </w:p>
    <w:p w:rsid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Движение денежных средств представляет собой непрерывный процесс. Для каждого направления использования денежных фондов должен быть соответствующий источник. В широком смысле активы фирмы представляют собой чистое использование денежных средств, а пассивы и собственный капитал - чистые источники.</w:t>
      </w:r>
    </w:p>
    <w:p w:rsid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Цель и задача данной работы </w:t>
      </w:r>
      <w:r w:rsidRPr="00D65A3C">
        <w:rPr>
          <w:snapToGrid w:val="0"/>
          <w:sz w:val="28"/>
          <w:szCs w:val="28"/>
        </w:rPr>
        <w:t xml:space="preserve">исследование методики управления денежными средствами предприятия с использованием анализа денежных потоков, а также выработка путей по оптимизации денежных средств предприятия и совершенствованию путей по их управлению. </w:t>
      </w:r>
      <w:r w:rsidR="00D84EC1" w:rsidRPr="00D65A3C">
        <w:rPr>
          <w:sz w:val="28"/>
          <w:szCs w:val="28"/>
        </w:rPr>
        <w:t xml:space="preserve">Предметом исследования данной работы является </w:t>
      </w:r>
      <w:r w:rsidRPr="00D65A3C">
        <w:rPr>
          <w:sz w:val="28"/>
          <w:szCs w:val="28"/>
        </w:rPr>
        <w:t xml:space="preserve">денежные средства </w:t>
      </w:r>
      <w:r w:rsidR="00B261B5" w:rsidRPr="00D65A3C">
        <w:rPr>
          <w:sz w:val="28"/>
          <w:szCs w:val="28"/>
        </w:rPr>
        <w:t>и</w:t>
      </w:r>
      <w:r w:rsidR="00D84EC1" w:rsidRPr="00D65A3C">
        <w:rPr>
          <w:sz w:val="28"/>
          <w:szCs w:val="28"/>
        </w:rPr>
        <w:t xml:space="preserve"> </w:t>
      </w:r>
      <w:r w:rsidR="00F94B91" w:rsidRPr="00D65A3C">
        <w:rPr>
          <w:sz w:val="28"/>
          <w:szCs w:val="28"/>
        </w:rPr>
        <w:t>управление им</w:t>
      </w:r>
      <w:r w:rsidRPr="00D65A3C">
        <w:rPr>
          <w:sz w:val="28"/>
          <w:szCs w:val="28"/>
        </w:rPr>
        <w:t>и</w:t>
      </w:r>
      <w:r w:rsidR="00B261B5" w:rsidRPr="00D65A3C">
        <w:rPr>
          <w:sz w:val="28"/>
          <w:szCs w:val="28"/>
        </w:rPr>
        <w:t>.</w:t>
      </w:r>
    </w:p>
    <w:p w:rsidR="00B27587" w:rsidRPr="00D65A3C" w:rsidRDefault="00B27587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Анализ денежных средств и управление денежными потоками является одним из важнейших направлений деятельности финансового менеджера. Оно включает в себя расчет времени обращения денежных средств (финансовый цикл), анализ денежного потока, его прогнозирование, определение оптимального уровня денежных средств, составление бюджетов денежных средств и т.</w:t>
      </w:r>
      <w:r w:rsidR="002F0DD2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п.</w:t>
      </w:r>
      <w:r w:rsidR="00D65A3C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Предприятие должно учитывать два взаимно исключающих обстоятельства: поддержание текущей платежеспособности и получение дополнительной прибыли от инвестирования свободных денежных средств. Таким образом, одной из основных задач управления денежными ресурсами является оптимизация их среднего текущего остатка.</w:t>
      </w:r>
    </w:p>
    <w:p w:rsidR="00D65A3C" w:rsidRDefault="00120305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Наиболее важным вопросом на многих предприятиях является </w:t>
      </w:r>
      <w:r w:rsidR="00F473E1" w:rsidRPr="00D65A3C">
        <w:rPr>
          <w:sz w:val="28"/>
          <w:szCs w:val="28"/>
        </w:rPr>
        <w:t>контроль</w:t>
      </w:r>
      <w:r w:rsidRPr="00D65A3C">
        <w:rPr>
          <w:sz w:val="28"/>
          <w:szCs w:val="28"/>
        </w:rPr>
        <w:t xml:space="preserve"> денежных средств. Денежные средства легко скрыть и перевезти, на них нет знаков принадлежности, и они являются конвертируемыми. Риск кражи напрямую связан с тем, что отдельные лица имеют доступ к системе учета и могут получить разрешение на охрану денежных средств.</w:t>
      </w:r>
      <w:r w:rsidR="00F473E1" w:rsidRPr="00D65A3C">
        <w:rPr>
          <w:sz w:val="28"/>
          <w:szCs w:val="28"/>
        </w:rPr>
        <w:t xml:space="preserve"> Именно поэтому финансовые менеджеры должны осуществлять управление денежными средствами на предприятии.</w:t>
      </w:r>
    </w:p>
    <w:p w:rsidR="000D4A24" w:rsidRPr="00D65A3C" w:rsidRDefault="00D65A3C" w:rsidP="00D65A3C">
      <w:pPr>
        <w:pStyle w:val="1"/>
        <w:keepNext w:val="0"/>
        <w:tabs>
          <w:tab w:val="left" w:pos="1134"/>
          <w:tab w:val="left" w:pos="8080"/>
        </w:tabs>
        <w:suppressAutoHyphens/>
        <w:ind w:firstLine="709"/>
        <w:jc w:val="both"/>
        <w:rPr>
          <w:b w:val="0"/>
          <w:caps/>
          <w:szCs w:val="28"/>
        </w:rPr>
      </w:pPr>
      <w:r>
        <w:rPr>
          <w:b w:val="0"/>
          <w:caps/>
          <w:szCs w:val="28"/>
        </w:rPr>
        <w:br w:type="page"/>
      </w:r>
      <w:r w:rsidR="00B261B5" w:rsidRPr="00D65A3C">
        <w:rPr>
          <w:b w:val="0"/>
          <w:caps/>
          <w:szCs w:val="28"/>
        </w:rPr>
        <w:t>1</w:t>
      </w:r>
      <w:r w:rsidRPr="00D65A3C">
        <w:rPr>
          <w:b w:val="0"/>
          <w:caps/>
          <w:szCs w:val="28"/>
        </w:rPr>
        <w:t>.</w:t>
      </w:r>
      <w:r w:rsidR="00B261B5" w:rsidRPr="00D65A3C">
        <w:rPr>
          <w:b w:val="0"/>
          <w:caps/>
          <w:szCs w:val="28"/>
        </w:rPr>
        <w:t xml:space="preserve"> </w:t>
      </w:r>
      <w:r w:rsidR="000D4A24" w:rsidRPr="00D65A3C">
        <w:rPr>
          <w:b w:val="0"/>
          <w:caps/>
          <w:szCs w:val="28"/>
        </w:rPr>
        <w:t xml:space="preserve">Теоретические основы </w:t>
      </w:r>
      <w:r w:rsidR="00F73484" w:rsidRPr="00D65A3C">
        <w:rPr>
          <w:b w:val="0"/>
          <w:caps/>
          <w:szCs w:val="28"/>
        </w:rPr>
        <w:t>ДЕНЕЖНЫХ СРЕДСТВ</w:t>
      </w:r>
    </w:p>
    <w:p w:rsidR="00B261B5" w:rsidRPr="00D65A3C" w:rsidRDefault="00B261B5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0D4A24" w:rsidRPr="00D65A3C" w:rsidRDefault="00B27587" w:rsidP="00D65A3C">
      <w:pPr>
        <w:widowControl/>
        <w:numPr>
          <w:ilvl w:val="1"/>
          <w:numId w:val="1"/>
        </w:numPr>
        <w:tabs>
          <w:tab w:val="left" w:pos="1134"/>
          <w:tab w:val="left" w:pos="808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Денежные средства и их эквиваленты</w:t>
      </w:r>
    </w:p>
    <w:p w:rsidR="00B27587" w:rsidRPr="00D65A3C" w:rsidRDefault="00B27587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 соответствии с М</w:t>
      </w:r>
      <w:r w:rsidR="00120305" w:rsidRPr="00D65A3C">
        <w:rPr>
          <w:sz w:val="28"/>
          <w:szCs w:val="28"/>
        </w:rPr>
        <w:t xml:space="preserve">еждународными </w:t>
      </w:r>
      <w:r w:rsidRPr="00D65A3C">
        <w:rPr>
          <w:sz w:val="28"/>
          <w:szCs w:val="28"/>
        </w:rPr>
        <w:t>С</w:t>
      </w:r>
      <w:r w:rsidR="00120305" w:rsidRPr="00D65A3C">
        <w:rPr>
          <w:sz w:val="28"/>
          <w:szCs w:val="28"/>
        </w:rPr>
        <w:t xml:space="preserve">тандартами </w:t>
      </w:r>
      <w:r w:rsidR="004273F4" w:rsidRPr="00D65A3C">
        <w:rPr>
          <w:sz w:val="28"/>
          <w:szCs w:val="28"/>
        </w:rPr>
        <w:t>Финансовой Отчетности</w:t>
      </w:r>
      <w:r w:rsidRPr="00D65A3C">
        <w:rPr>
          <w:sz w:val="28"/>
          <w:szCs w:val="28"/>
        </w:rPr>
        <w:t>, актив – это ресурс, контролируемый предприятием, полученный в результате прошлых событий, от которого ожидается поступление будущих экономических выгод. Будущие экономические выгоды, заключенные в активе – это потенциальные выгоды в виде денежных средств или в виде других выгод, которые будут получены в будущем в результате использования актива. Актив признается в балансе, если можно достоверно определить (оценить) его стоимость.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По срокам своего полезного использования для получения экономической выго</w:t>
      </w:r>
      <w:r w:rsidR="00A35033" w:rsidRPr="00D65A3C">
        <w:rPr>
          <w:sz w:val="28"/>
          <w:szCs w:val="28"/>
        </w:rPr>
        <w:t xml:space="preserve">ды активы можно подразделить на </w:t>
      </w:r>
      <w:r w:rsidRPr="00D65A3C">
        <w:rPr>
          <w:sz w:val="28"/>
          <w:szCs w:val="28"/>
        </w:rPr>
        <w:t>долгосрочные (более одного года)</w:t>
      </w:r>
      <w:r w:rsidR="00A35033" w:rsidRPr="00D65A3C">
        <w:rPr>
          <w:sz w:val="28"/>
          <w:szCs w:val="28"/>
        </w:rPr>
        <w:t xml:space="preserve"> и </w:t>
      </w:r>
      <w:r w:rsidRPr="00D65A3C">
        <w:rPr>
          <w:sz w:val="28"/>
          <w:szCs w:val="28"/>
        </w:rPr>
        <w:t>текущие или краткосрочные (до одного года).</w:t>
      </w:r>
    </w:p>
    <w:p w:rsid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Согласно </w:t>
      </w:r>
      <w:r w:rsidR="00F73484" w:rsidRPr="00D65A3C">
        <w:rPr>
          <w:sz w:val="28"/>
          <w:szCs w:val="28"/>
        </w:rPr>
        <w:t>Н</w:t>
      </w:r>
      <w:r w:rsidRPr="00D65A3C">
        <w:rPr>
          <w:sz w:val="28"/>
          <w:szCs w:val="28"/>
        </w:rPr>
        <w:t>С</w:t>
      </w:r>
      <w:r w:rsidR="00F73484" w:rsidRPr="00D65A3C">
        <w:rPr>
          <w:sz w:val="28"/>
          <w:szCs w:val="28"/>
        </w:rPr>
        <w:t>ФО</w:t>
      </w:r>
      <w:r w:rsidRPr="00D65A3C">
        <w:rPr>
          <w:sz w:val="28"/>
          <w:szCs w:val="28"/>
        </w:rPr>
        <w:t xml:space="preserve"> </w:t>
      </w:r>
      <w:r w:rsidR="00060AE4" w:rsidRPr="00D65A3C">
        <w:rPr>
          <w:sz w:val="28"/>
          <w:szCs w:val="28"/>
        </w:rPr>
        <w:t xml:space="preserve">№ </w:t>
      </w:r>
      <w:r w:rsidR="00F73484" w:rsidRPr="00D65A3C">
        <w:rPr>
          <w:sz w:val="28"/>
          <w:szCs w:val="28"/>
        </w:rPr>
        <w:t>2</w:t>
      </w:r>
      <w:r w:rsidRPr="00D65A3C">
        <w:rPr>
          <w:sz w:val="28"/>
          <w:szCs w:val="28"/>
        </w:rPr>
        <w:t xml:space="preserve">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Представление финансов</w:t>
      </w:r>
      <w:r w:rsidR="00F73484" w:rsidRPr="00D65A3C">
        <w:rPr>
          <w:sz w:val="28"/>
          <w:szCs w:val="28"/>
        </w:rPr>
        <w:t>ых</w:t>
      </w:r>
      <w:r w:rsidRPr="00D65A3C">
        <w:rPr>
          <w:sz w:val="28"/>
          <w:szCs w:val="28"/>
        </w:rPr>
        <w:t xml:space="preserve"> отчет</w:t>
      </w:r>
      <w:r w:rsidR="00F73484" w:rsidRPr="00D65A3C">
        <w:rPr>
          <w:sz w:val="28"/>
          <w:szCs w:val="28"/>
        </w:rPr>
        <w:t>ов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 </w:t>
      </w:r>
      <w:r w:rsidR="00F73484" w:rsidRPr="00D65A3C">
        <w:rPr>
          <w:sz w:val="28"/>
          <w:szCs w:val="28"/>
        </w:rPr>
        <w:t xml:space="preserve">актив классифицируется как краткосрочный, </w:t>
      </w:r>
      <w:r w:rsidR="00060AE4" w:rsidRPr="00D65A3C">
        <w:rPr>
          <w:sz w:val="28"/>
          <w:szCs w:val="28"/>
        </w:rPr>
        <w:t>в следующих обстоятельствах:</w:t>
      </w:r>
    </w:p>
    <w:p w:rsidR="00F73484" w:rsidRPr="00D65A3C" w:rsidRDefault="00F73484" w:rsidP="00D65A3C">
      <w:pPr>
        <w:widowControl/>
        <w:numPr>
          <w:ilvl w:val="0"/>
          <w:numId w:val="29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субъект предполагает реализовать актив, или намеревается продать или использовать актив в ходе нормального операционного цикла;</w:t>
      </w:r>
    </w:p>
    <w:p w:rsidR="00F73484" w:rsidRPr="00D65A3C" w:rsidRDefault="00F73484" w:rsidP="00D65A3C">
      <w:pPr>
        <w:widowControl/>
        <w:numPr>
          <w:ilvl w:val="0"/>
          <w:numId w:val="29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субъект удерживает актив в основном для целей торговли;</w:t>
      </w:r>
    </w:p>
    <w:p w:rsidR="00D65A3C" w:rsidRDefault="00F73484" w:rsidP="00D65A3C">
      <w:pPr>
        <w:widowControl/>
        <w:numPr>
          <w:ilvl w:val="0"/>
          <w:numId w:val="29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субъект предполагает реализовать актив в течение 12 месяцев с конца отчетного периода;</w:t>
      </w:r>
    </w:p>
    <w:p w:rsidR="00F73484" w:rsidRPr="00D65A3C" w:rsidRDefault="00F73484" w:rsidP="00D65A3C">
      <w:pPr>
        <w:widowControl/>
        <w:numPr>
          <w:ilvl w:val="0"/>
          <w:numId w:val="29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данный актив представляет собой денежные средства или актив, эквивалентный денежным средствам, за исключением случаев, когда существует ограничения на его обмен или использование для погашения обязательств в течение, как минимум, 12 месяцев после отчетной даты</w:t>
      </w:r>
      <w:r w:rsidRPr="00D65A3C">
        <w:rPr>
          <w:i/>
          <w:iCs/>
          <w:sz w:val="28"/>
          <w:szCs w:val="28"/>
        </w:rPr>
        <w:t>.</w:t>
      </w:r>
    </w:p>
    <w:p w:rsidR="00D65A3C" w:rsidRDefault="00F73484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В</w:t>
      </w:r>
      <w:r w:rsidRPr="00D65A3C">
        <w:rPr>
          <w:sz w:val="28"/>
          <w:szCs w:val="28"/>
        </w:rPr>
        <w:t>се прочие активы классифицируются как долгосрочные.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Текущие активы обычно представлены в бухгалтерском балансе в порядке убывания ликвидности:</w:t>
      </w:r>
    </w:p>
    <w:p w:rsidR="00B27587" w:rsidRPr="00D65A3C" w:rsidRDefault="00060AE4" w:rsidP="00D65A3C">
      <w:pPr>
        <w:pStyle w:val="a7"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д</w:t>
      </w:r>
      <w:r w:rsidR="00B27587" w:rsidRPr="00D65A3C">
        <w:rPr>
          <w:sz w:val="28"/>
          <w:szCs w:val="28"/>
        </w:rPr>
        <w:t>енежные средства</w:t>
      </w:r>
      <w:r w:rsidR="006C7D2F" w:rsidRPr="00D65A3C">
        <w:rPr>
          <w:sz w:val="28"/>
          <w:szCs w:val="28"/>
        </w:rPr>
        <w:t>;</w:t>
      </w:r>
    </w:p>
    <w:p w:rsidR="00B27587" w:rsidRPr="00D65A3C" w:rsidRDefault="00060AE4" w:rsidP="00D65A3C">
      <w:pPr>
        <w:pStyle w:val="a7"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к</w:t>
      </w:r>
      <w:r w:rsidR="00B27587" w:rsidRPr="00D65A3C">
        <w:rPr>
          <w:sz w:val="28"/>
          <w:szCs w:val="28"/>
        </w:rPr>
        <w:t>раткосрочные инвестиции</w:t>
      </w:r>
      <w:r w:rsidR="006C7D2F" w:rsidRPr="00D65A3C">
        <w:rPr>
          <w:sz w:val="28"/>
          <w:szCs w:val="28"/>
        </w:rPr>
        <w:t>;</w:t>
      </w:r>
    </w:p>
    <w:p w:rsidR="00B27587" w:rsidRPr="00D65A3C" w:rsidRDefault="00060AE4" w:rsidP="00D65A3C">
      <w:pPr>
        <w:pStyle w:val="a7"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д</w:t>
      </w:r>
      <w:r w:rsidR="00B27587" w:rsidRPr="00D65A3C">
        <w:rPr>
          <w:sz w:val="28"/>
          <w:szCs w:val="28"/>
        </w:rPr>
        <w:t>ебиторская задолженность</w:t>
      </w:r>
      <w:r w:rsidR="006C7D2F" w:rsidRPr="00D65A3C">
        <w:rPr>
          <w:sz w:val="28"/>
          <w:szCs w:val="28"/>
        </w:rPr>
        <w:t>;</w:t>
      </w:r>
    </w:p>
    <w:p w:rsidR="00B27587" w:rsidRPr="00D65A3C" w:rsidRDefault="00B27587" w:rsidP="00D65A3C">
      <w:pPr>
        <w:pStyle w:val="a7"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ТМЗ</w:t>
      </w:r>
      <w:r w:rsidR="006C7D2F" w:rsidRPr="00D65A3C">
        <w:rPr>
          <w:sz w:val="28"/>
          <w:szCs w:val="28"/>
        </w:rPr>
        <w:t>;</w:t>
      </w:r>
    </w:p>
    <w:p w:rsidR="00B27587" w:rsidRPr="00D65A3C" w:rsidRDefault="00060AE4" w:rsidP="00D65A3C">
      <w:pPr>
        <w:pStyle w:val="a7"/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о</w:t>
      </w:r>
      <w:r w:rsidR="00B27587" w:rsidRPr="00D65A3C">
        <w:rPr>
          <w:sz w:val="28"/>
          <w:szCs w:val="28"/>
        </w:rPr>
        <w:t>плаченные авансом расходы.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Денежные средства отражаются по номинальной стоимости.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Управление денежными средствами становится все более важным из-за огромной сложности финансовых рынков. Конкурентоспособность требует, чтобы, фирма была в состоянии достать средства для нововведений и дальнейшего своего развития. Правильное раскрытие и классификация денежных средств и их эквивалентов, необходимы для точной оценки ликвидности компании</w:t>
      </w:r>
      <w:r w:rsidR="00E4163A" w:rsidRPr="00D65A3C">
        <w:rPr>
          <w:sz w:val="28"/>
          <w:szCs w:val="28"/>
        </w:rPr>
        <w:t xml:space="preserve"> [1,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.134]</w:t>
      </w:r>
      <w:r w:rsidRPr="00D65A3C">
        <w:rPr>
          <w:sz w:val="28"/>
          <w:szCs w:val="28"/>
        </w:rPr>
        <w:t>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В </w:t>
      </w:r>
      <w:r w:rsidR="00060AE4" w:rsidRPr="00D65A3C">
        <w:rPr>
          <w:sz w:val="28"/>
          <w:szCs w:val="28"/>
        </w:rPr>
        <w:t>Н</w:t>
      </w:r>
      <w:r w:rsidRPr="00D65A3C">
        <w:rPr>
          <w:sz w:val="28"/>
          <w:szCs w:val="28"/>
        </w:rPr>
        <w:t>С</w:t>
      </w:r>
      <w:r w:rsidR="00060AE4" w:rsidRPr="00D65A3C">
        <w:rPr>
          <w:sz w:val="28"/>
          <w:szCs w:val="28"/>
        </w:rPr>
        <w:t>ФО</w:t>
      </w:r>
      <w:r w:rsidRPr="00D65A3C">
        <w:rPr>
          <w:sz w:val="28"/>
          <w:szCs w:val="28"/>
        </w:rPr>
        <w:t xml:space="preserve"> </w:t>
      </w:r>
      <w:r w:rsidR="00060AE4" w:rsidRPr="00D65A3C">
        <w:rPr>
          <w:sz w:val="28"/>
          <w:szCs w:val="28"/>
        </w:rPr>
        <w:t>№ 2</w:t>
      </w:r>
      <w:r w:rsidRPr="00D65A3C">
        <w:rPr>
          <w:sz w:val="28"/>
          <w:szCs w:val="28"/>
        </w:rPr>
        <w:t xml:space="preserve"> даны следующие определения денежным средствам, их эквивалентам и потокам денежных средств:</w:t>
      </w:r>
    </w:p>
    <w:p w:rsidR="00060AE4" w:rsidRPr="00D65A3C" w:rsidRDefault="00060AE4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Денежные средства</w:t>
      </w:r>
      <w:r w:rsidRPr="00D65A3C">
        <w:rPr>
          <w:bCs/>
          <w:sz w:val="28"/>
          <w:szCs w:val="28"/>
        </w:rPr>
        <w:t xml:space="preserve"> – это</w:t>
      </w:r>
      <w:r w:rsidRPr="00D65A3C">
        <w:rPr>
          <w:b/>
          <w:bCs/>
          <w:sz w:val="28"/>
          <w:szCs w:val="28"/>
        </w:rPr>
        <w:t xml:space="preserve"> </w:t>
      </w:r>
      <w:r w:rsidRPr="00D65A3C">
        <w:rPr>
          <w:sz w:val="28"/>
          <w:szCs w:val="28"/>
        </w:rPr>
        <w:t>денежные средства в кассе и депозиты до востребования.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Денежные счета включают только те наименования, которые могут использоваться для срочной оплаты обязательств. Денежные средства включают остатки на текущих счетах в финансовых учреждениях, наличные купюры, монеты, валюту, наличные суммы малой кассы и конкретные передаваемые денежные документы в кассе предприятия, принятые финансовыми учреждениями для срочных депозитов и изъятий. Эти передаваемые денежные документы включают простые чеки, кассовые ордера, чеки клиентов, денежные переводы и другие средства расчета. Остаток на балансовой статье "Денежные средства" отражает все наименования включенные в денежные счета.</w:t>
      </w:r>
    </w:p>
    <w:p w:rsidR="00B27587" w:rsidRPr="00D65A3C" w:rsidRDefault="00060AE4" w:rsidP="00D65A3C">
      <w:pPr>
        <w:widowControl/>
        <w:tabs>
          <w:tab w:val="left" w:pos="432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Эквиваленты денежных средств</w:t>
      </w:r>
      <w:r w:rsidRPr="00D65A3C">
        <w:rPr>
          <w:b/>
          <w:bCs/>
          <w:sz w:val="28"/>
          <w:szCs w:val="28"/>
        </w:rPr>
        <w:t xml:space="preserve"> - </w:t>
      </w:r>
      <w:r w:rsidRPr="00D65A3C">
        <w:rPr>
          <w:sz w:val="28"/>
          <w:szCs w:val="28"/>
        </w:rPr>
        <w:t>краткосрочные высоколиквидные вложения, легко обратимые в заранее известную сумму денежных средств и подвергающиеся незначительному риску изменения стоимости.</w:t>
      </w:r>
      <w:r w:rsidR="004273F4" w:rsidRPr="00D65A3C">
        <w:rPr>
          <w:sz w:val="28"/>
          <w:szCs w:val="28"/>
        </w:rPr>
        <w:t xml:space="preserve"> </w:t>
      </w:r>
      <w:r w:rsidR="00B27587" w:rsidRPr="00D65A3C">
        <w:rPr>
          <w:sz w:val="28"/>
          <w:szCs w:val="28"/>
        </w:rPr>
        <w:t xml:space="preserve">Критерий отнесения инвестиций к денежным эквивалентам является составной частью учетной политики предприятия. Как правило, к денежным эквивалентам относят текущие инвестиции, начальный </w:t>
      </w:r>
      <w:r w:rsidR="006C7D2F" w:rsidRPr="00D65A3C">
        <w:rPr>
          <w:sz w:val="28"/>
          <w:szCs w:val="28"/>
        </w:rPr>
        <w:t>срок</w:t>
      </w:r>
      <w:r w:rsidR="00B27587" w:rsidRPr="00D65A3C">
        <w:rPr>
          <w:sz w:val="28"/>
          <w:szCs w:val="28"/>
        </w:rPr>
        <w:t xml:space="preserve"> погашения которых не превышает 3 месяца</w:t>
      </w:r>
      <w:r w:rsidR="00E4163A" w:rsidRPr="00D65A3C">
        <w:rPr>
          <w:sz w:val="28"/>
          <w:szCs w:val="28"/>
        </w:rPr>
        <w:t xml:space="preserve"> [1,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.135]</w:t>
      </w:r>
      <w:r w:rsidR="00B27587" w:rsidRPr="00D65A3C">
        <w:rPr>
          <w:sz w:val="28"/>
          <w:szCs w:val="28"/>
        </w:rPr>
        <w:t>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Эквиваленты денежных средств предназначены скорее для удовлетворения краткосрочных денежных обязательств, а не для инвестиций или других целей. Инвестиция, чтобы квалифицироваться в качестве эквивалента денежных средств, должна быть легко обратимой в определенную сумму денежных средств, и подвергаться незначительному риску изменения стоимости. Таким образом, обычно инвестиция квалифицируется в качестве эквивалента денежных средств, </w:t>
      </w:r>
      <w:r w:rsidR="006C7D2F" w:rsidRPr="00D65A3C">
        <w:rPr>
          <w:sz w:val="28"/>
          <w:szCs w:val="28"/>
        </w:rPr>
        <w:t>только,</w:t>
      </w:r>
      <w:r w:rsidRPr="00D65A3C">
        <w:rPr>
          <w:sz w:val="28"/>
          <w:szCs w:val="28"/>
        </w:rPr>
        <w:t xml:space="preserve"> когда она имеет короткий срок погашения, скажем, три месяца или меньше с даты приобретения. Инвестиции в собственный капитал исключаются из эквивалентов денежных средств, если только они не являются, по существу, эквивалентами денег, например, в случае привилегированных акций, приобретенных незадолго до срока их погашения и с указанием конкретной даты выплаты.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 денежные средства не входят почтовые марки, авансы на командировочные расходы работникам (предоплаченные расходы), дебиторская задолженность работников компаний и денежные авансы, выплаченные работникам и внешним участникам (счета к получению).</w:t>
      </w:r>
    </w:p>
    <w:p w:rsidR="00B27587" w:rsidRPr="00D65A3C" w:rsidRDefault="00B2758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Счет "Денежные средства" может включать сумму, называемую компенсационным остатком, которую нельзя свободно использовать. Этот остаток представляет собой минимальную сумму, сохраняемую компанией по требованию банка на своем счете в качестве обеспечения договора о предоставлении кредита. Фактически этот договор ограничивает денежную наличность и может уменьшить ликвидность компании.</w:t>
      </w:r>
    </w:p>
    <w:p w:rsidR="00D65A3C" w:rsidRDefault="00583518" w:rsidP="00D65A3C">
      <w:pPr>
        <w:pStyle w:val="23"/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 xml:space="preserve">Наличные денежные </w:t>
      </w:r>
      <w:r w:rsidR="00851066" w:rsidRPr="00D65A3C">
        <w:rPr>
          <w:sz w:val="28"/>
          <w:szCs w:val="28"/>
        </w:rPr>
        <w:t>средства,</w:t>
      </w:r>
      <w:r w:rsidRPr="00D65A3C">
        <w:rPr>
          <w:sz w:val="28"/>
          <w:szCs w:val="28"/>
        </w:rPr>
        <w:t xml:space="preserve"> как в основной, так и иностранной валюте, ценные бумаги и денежные документы, хранящиеся непосредственно на предприятии составляют кассу предприятия. В мировой практике принято, что касса должна обеспечивать текущие потребности предприятия в наличности (выдача зарплаты, средств на командировочные расходы и т.д.), а основная масса денежных средств и приравненных к ним активов принято хранить в банке на расчетном счете, депозите. Хранение больших средств в кассе предприятия считается рисковым по сравнению с банком, поэтому от финансового менеджера требуется выработка такой финансовой политики, при которой в кассе находилась бы минимально необходимая сумма для нужд</w:t>
      </w:r>
      <w:r w:rsid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предприятия на текущий день.</w:t>
      </w:r>
    </w:p>
    <w:p w:rsidR="00583518" w:rsidRPr="00D65A3C" w:rsidRDefault="00583518" w:rsidP="00D65A3C">
      <w:pPr>
        <w:pStyle w:val="23"/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65A3C">
        <w:rPr>
          <w:bCs/>
          <w:sz w:val="28"/>
          <w:szCs w:val="28"/>
        </w:rPr>
        <w:t>Расчетные счета</w:t>
      </w:r>
      <w:r w:rsidRPr="00D65A3C">
        <w:rPr>
          <w:sz w:val="28"/>
          <w:szCs w:val="28"/>
        </w:rPr>
        <w:t xml:space="preserve"> открываются предприятиям, являющимся юридическими лицами и имеющим самостоятельный баланс. Порядок открытия расчетного счета регламентирован инструкцией, в соответствии с которой каждому предприятию может быть открыт в одном банке только один расчетный счет</w:t>
      </w:r>
      <w:r w:rsidR="00E4163A" w:rsidRPr="00D65A3C">
        <w:rPr>
          <w:sz w:val="28"/>
          <w:szCs w:val="28"/>
        </w:rPr>
        <w:t xml:space="preserve"> [2,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.215]</w:t>
      </w:r>
      <w:r w:rsidRPr="00D65A3C">
        <w:rPr>
          <w:sz w:val="28"/>
          <w:szCs w:val="28"/>
        </w:rPr>
        <w:t>.</w:t>
      </w:r>
    </w:p>
    <w:p w:rsidR="00583518" w:rsidRPr="00D65A3C" w:rsidRDefault="00583518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На расчетном счете сосредотачиваются свободные денежные средства и поступления за реализованную продукцию, выполненные работы и услуги, краткосрочные и долгосрочные ссуды, получаемые от банка, и прочие зачисления.</w:t>
      </w:r>
    </w:p>
    <w:p w:rsidR="00583518" w:rsidRPr="00D65A3C" w:rsidRDefault="00583518" w:rsidP="00D65A3C">
      <w:pPr>
        <w:pStyle w:val="21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С расчетного счета производятся почти все платежи предприятия: оплата поставщикам за материалы, погашение задолженности бюджету, соцстрах</w:t>
      </w:r>
      <w:r w:rsidR="00C2222D" w:rsidRPr="00D65A3C">
        <w:rPr>
          <w:sz w:val="28"/>
          <w:szCs w:val="28"/>
        </w:rPr>
        <w:t>ованию</w:t>
      </w:r>
      <w:r w:rsidRPr="00D65A3C">
        <w:rPr>
          <w:sz w:val="28"/>
          <w:szCs w:val="28"/>
        </w:rPr>
        <w:t>, получение денег в кассу для выдачи заработной платы, материальной помощи, премий и т.п. Выдача денег, а также безналичные перечисления с этого счета банком осуществляются, как правило, на основании приказа предприятия - владельца расчетного счета или с его согласия (акцепта).</w:t>
      </w:r>
    </w:p>
    <w:p w:rsidR="00C2222D" w:rsidRPr="00D65A3C" w:rsidRDefault="00583518" w:rsidP="00D65A3C">
      <w:pPr>
        <w:pStyle w:val="21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В западной практике расчетный счет считается наиболее оптимальной формой хранения необходимых в текущей деятельности денежных средств.</w:t>
      </w:r>
    </w:p>
    <w:p w:rsidR="00583518" w:rsidRPr="00D65A3C" w:rsidRDefault="00583518" w:rsidP="00D65A3C">
      <w:pPr>
        <w:pStyle w:val="21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bCs/>
          <w:sz w:val="28"/>
          <w:szCs w:val="28"/>
        </w:rPr>
        <w:t>Текущие счета</w:t>
      </w:r>
      <w:r w:rsidRPr="00D65A3C">
        <w:rPr>
          <w:b/>
          <w:bCs/>
          <w:sz w:val="28"/>
          <w:szCs w:val="28"/>
        </w:rPr>
        <w:t xml:space="preserve"> </w:t>
      </w:r>
      <w:r w:rsidRPr="00D65A3C">
        <w:rPr>
          <w:sz w:val="28"/>
          <w:szCs w:val="28"/>
        </w:rPr>
        <w:t>открываются тем предприятиям и организациям, которым не может быть открыт расчетный счет:</w:t>
      </w:r>
    </w:p>
    <w:p w:rsidR="00583518" w:rsidRPr="00D65A3C" w:rsidRDefault="00583518" w:rsidP="00D65A3C">
      <w:pPr>
        <w:pStyle w:val="21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некоммерческим организациям;</w:t>
      </w:r>
    </w:p>
    <w:p w:rsidR="00583518" w:rsidRPr="00D65A3C" w:rsidRDefault="00583518" w:rsidP="00D65A3C">
      <w:pPr>
        <w:pStyle w:val="21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обособленным подразделениям юридического лица;</w:t>
      </w:r>
    </w:p>
    <w:p w:rsidR="00583518" w:rsidRPr="00D65A3C" w:rsidRDefault="00583518" w:rsidP="00D65A3C">
      <w:pPr>
        <w:pStyle w:val="21"/>
        <w:numPr>
          <w:ilvl w:val="0"/>
          <w:numId w:val="4"/>
        </w:numPr>
        <w:tabs>
          <w:tab w:val="center" w:pos="0"/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состоящим на бюджете учреждениям и организациям,</w:t>
      </w:r>
      <w:r w:rsid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руководители которых не являются самостоятельными распорядителями кредитов.</w:t>
      </w:r>
    </w:p>
    <w:p w:rsidR="00583518" w:rsidRPr="00D65A3C" w:rsidRDefault="00583518" w:rsidP="00D65A3C">
      <w:pPr>
        <w:pStyle w:val="21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Перечень операций по текущему счету ограничен, а распоряжаться средствами можно только в строгом соответствии с утвержденной сметой. Режим текущего счета должен определяться исходя из полномочий филиала, определенных в положении о нем, и обязательств перед бюджетами и государственными внебюджетными фондами в соответствии с действующим законодательством.</w:t>
      </w:r>
    </w:p>
    <w:p w:rsidR="00D65A3C" w:rsidRDefault="00583518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bCs/>
          <w:sz w:val="28"/>
          <w:szCs w:val="28"/>
        </w:rPr>
        <w:t>Валютный счет.</w:t>
      </w:r>
      <w:r w:rsidRPr="00D65A3C">
        <w:rPr>
          <w:b/>
          <w:bCs/>
          <w:sz w:val="28"/>
          <w:szCs w:val="28"/>
        </w:rPr>
        <w:t xml:space="preserve"> </w:t>
      </w:r>
      <w:r w:rsidRPr="00D65A3C">
        <w:rPr>
          <w:sz w:val="28"/>
          <w:szCs w:val="28"/>
        </w:rPr>
        <w:t xml:space="preserve">Операции с иностранной валютой могут осуществлять любые предприятия. С этой целью необходимо открыть в банке, имеющем разрешение (лицензию) от </w:t>
      </w:r>
      <w:r w:rsidR="00C2222D" w:rsidRPr="00D65A3C">
        <w:rPr>
          <w:sz w:val="28"/>
          <w:szCs w:val="28"/>
        </w:rPr>
        <w:t>Национального</w:t>
      </w:r>
      <w:r w:rsidRPr="00D65A3C">
        <w:rPr>
          <w:sz w:val="28"/>
          <w:szCs w:val="28"/>
        </w:rPr>
        <w:t xml:space="preserve"> </w:t>
      </w:r>
      <w:r w:rsidR="00C2222D" w:rsidRPr="00D65A3C">
        <w:rPr>
          <w:sz w:val="28"/>
          <w:szCs w:val="28"/>
        </w:rPr>
        <w:t>Б</w:t>
      </w:r>
      <w:r w:rsidRPr="00D65A3C">
        <w:rPr>
          <w:sz w:val="28"/>
          <w:szCs w:val="28"/>
        </w:rPr>
        <w:t>анка на совершение операций в иностранной валюте, текущий валютный счет.</w:t>
      </w:r>
    </w:p>
    <w:p w:rsidR="00583518" w:rsidRPr="00D65A3C" w:rsidRDefault="00583518" w:rsidP="00D65A3C">
      <w:pPr>
        <w:pStyle w:val="23"/>
        <w:tabs>
          <w:tab w:val="left" w:pos="1134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Часто денежные средства, потребности в которых в данный</w:t>
      </w:r>
      <w:r w:rsidR="00C2222D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 xml:space="preserve">момент не существует, либо же их сумма не соответствует целевому назначению этих средств и предприятие считает необходимым накапливать </w:t>
      </w:r>
      <w:r w:rsidR="00C2222D" w:rsidRPr="00D65A3C">
        <w:rPr>
          <w:sz w:val="28"/>
          <w:szCs w:val="28"/>
        </w:rPr>
        <w:t>определенную сумму денег</w:t>
      </w:r>
      <w:r w:rsidRPr="00D65A3C">
        <w:rPr>
          <w:sz w:val="28"/>
          <w:szCs w:val="28"/>
        </w:rPr>
        <w:t>, то предприятия нередко выбирает такую форму как депозит, который обеспечивает как высокую степень ликвидности денежных средств, так и доход на них. За счет этого предприятие может держать у себя деньги под рукой в то же время, не имея значительных потерь, не вкладывая эти деньги в производство.</w:t>
      </w:r>
    </w:p>
    <w:p w:rsidR="00583518" w:rsidRPr="00D65A3C" w:rsidRDefault="00583518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К денежным средствам предприятия относятся также ликвидные ценные бумаги, находящиеся в кассе предприятия или в депозитарии банка. Функция, выполняемая ценными бумагами, аналогична функции депозита, однако имеет ряд существенных отличий по способу их обращения, степени ликвидности и доходности. Так, к примеру, досрочно изымая денежные средства с депозита, предприятие может потерять часть процентов, в то время как, реализуя ценные бумаги</w:t>
      </w:r>
      <w:r w:rsidR="00C2222D" w:rsidRPr="00D65A3C">
        <w:rPr>
          <w:sz w:val="28"/>
          <w:szCs w:val="28"/>
        </w:rPr>
        <w:t>,</w:t>
      </w:r>
      <w:r w:rsidRPr="00D65A3C">
        <w:rPr>
          <w:sz w:val="28"/>
          <w:szCs w:val="28"/>
        </w:rPr>
        <w:t xml:space="preserve"> оно</w:t>
      </w:r>
      <w:r w:rsidR="00C2222D" w:rsidRPr="00D65A3C">
        <w:rPr>
          <w:sz w:val="28"/>
          <w:szCs w:val="28"/>
        </w:rPr>
        <w:t>,</w:t>
      </w:r>
      <w:r w:rsidRPr="00D65A3C">
        <w:rPr>
          <w:sz w:val="28"/>
          <w:szCs w:val="28"/>
        </w:rPr>
        <w:t xml:space="preserve"> в зависимости от конъюнктуры </w:t>
      </w:r>
      <w:r w:rsidR="00C2222D" w:rsidRPr="00D65A3C">
        <w:rPr>
          <w:sz w:val="28"/>
          <w:szCs w:val="28"/>
        </w:rPr>
        <w:t>рынка,</w:t>
      </w:r>
      <w:r w:rsidRPr="00D65A3C">
        <w:rPr>
          <w:sz w:val="28"/>
          <w:szCs w:val="28"/>
        </w:rPr>
        <w:t xml:space="preserve"> может даже выиграть. В свою очередь, ценные бумаги можно разделить на следующие виды:</w:t>
      </w:r>
    </w:p>
    <w:p w:rsidR="00583518" w:rsidRPr="00D65A3C" w:rsidRDefault="00583518" w:rsidP="00D65A3C">
      <w:pPr>
        <w:widowControl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Акция </w:t>
      </w:r>
      <w:r w:rsidR="00DA10E9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ценная</w:t>
      </w:r>
      <w:r w:rsidR="00DA10E9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бумага, свидетельствующая о внесении пая в капитал акционерного общества. Дает ее владельцу право на присвоение части прибыли в форме дивиденда.</w:t>
      </w:r>
    </w:p>
    <w:p w:rsidR="00583518" w:rsidRPr="00D65A3C" w:rsidRDefault="00583518" w:rsidP="00D65A3C">
      <w:pPr>
        <w:widowControl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Облигация </w:t>
      </w:r>
      <w:r w:rsidR="00DA10E9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ценная бумага н</w:t>
      </w:r>
      <w:r w:rsidR="00DA10E9" w:rsidRPr="00D65A3C">
        <w:rPr>
          <w:sz w:val="28"/>
          <w:szCs w:val="28"/>
        </w:rPr>
        <w:t>а</w:t>
      </w:r>
      <w:r w:rsidRPr="00D65A3C">
        <w:rPr>
          <w:sz w:val="28"/>
          <w:szCs w:val="28"/>
        </w:rPr>
        <w:t xml:space="preserve"> предъявителя, дающая владельцу право на получение годового дохода в виде фиксированного процента.</w:t>
      </w:r>
    </w:p>
    <w:p w:rsidR="00583518" w:rsidRPr="00D65A3C" w:rsidRDefault="00583518" w:rsidP="00D65A3C">
      <w:pPr>
        <w:widowControl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Вексель</w:t>
      </w:r>
      <w:r w:rsidR="00DA10E9" w:rsidRPr="00D65A3C">
        <w:rPr>
          <w:sz w:val="28"/>
          <w:szCs w:val="28"/>
        </w:rPr>
        <w:t xml:space="preserve"> –</w:t>
      </w:r>
      <w:r w:rsidRPr="00D65A3C">
        <w:rPr>
          <w:sz w:val="28"/>
          <w:szCs w:val="28"/>
        </w:rPr>
        <w:t xml:space="preserve"> вид ценной бумаги, денежное обязательство.</w:t>
      </w:r>
    </w:p>
    <w:p w:rsidR="00583518" w:rsidRPr="00D65A3C" w:rsidRDefault="00583518" w:rsidP="00D65A3C">
      <w:pPr>
        <w:widowControl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Варрант </w:t>
      </w:r>
      <w:r w:rsidR="00DA10E9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ценная бумага, выражающая льготное право на покупку акций эмитента в течение определенного времени по определенной цене.</w:t>
      </w:r>
    </w:p>
    <w:p w:rsidR="00583518" w:rsidRPr="00D65A3C" w:rsidRDefault="00583518" w:rsidP="00D65A3C">
      <w:pPr>
        <w:widowControl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Опцион</w:t>
      </w:r>
      <w:r w:rsidR="00C2222D" w:rsidRPr="00D65A3C">
        <w:rPr>
          <w:sz w:val="28"/>
          <w:szCs w:val="28"/>
        </w:rPr>
        <w:t xml:space="preserve"> </w:t>
      </w:r>
      <w:r w:rsidR="00DA10E9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краткосрочная</w:t>
      </w:r>
      <w:r w:rsidR="00DA10E9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ценная бумага, дающая право ее владельцу купить или продать другую ценную бумагу в течение определенного периода по определенной цене контрагенту, который за денежное вознаграждение принимает на себя обязательство реализовать это право</w:t>
      </w:r>
      <w:r w:rsidR="00E4163A" w:rsidRPr="00D65A3C">
        <w:rPr>
          <w:sz w:val="28"/>
          <w:szCs w:val="28"/>
        </w:rPr>
        <w:t xml:space="preserve"> [2,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.218]</w:t>
      </w:r>
      <w:r w:rsidRPr="00D65A3C">
        <w:rPr>
          <w:sz w:val="28"/>
          <w:szCs w:val="28"/>
        </w:rPr>
        <w:t>.</w:t>
      </w:r>
    </w:p>
    <w:p w:rsidR="00583518" w:rsidRPr="00D65A3C" w:rsidRDefault="00583518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Всегда существуют преимущества, связанные с созданием большого запаса денежных средств,</w:t>
      </w:r>
      <w:r w:rsidR="00DA10E9" w:rsidRPr="00D65A3C">
        <w:rPr>
          <w:sz w:val="28"/>
          <w:szCs w:val="28"/>
        </w:rPr>
        <w:t xml:space="preserve"> - </w:t>
      </w:r>
      <w:r w:rsidRPr="00D65A3C">
        <w:rPr>
          <w:sz w:val="28"/>
          <w:szCs w:val="28"/>
        </w:rPr>
        <w:t>они</w:t>
      </w:r>
      <w:r w:rsidR="00DA10E9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позволяют сократить риск истощения наличности и дают возможность удовлетворить требование оплатить тариф ранее установленного законом срока. С другой стороны, издержки хранения временно свободных, неиспользуемых денежных средств гораздо выше, чем затраты, связанные с краткосрочным вложением денег в ценные бумаги</w:t>
      </w:r>
      <w:r w:rsidR="00C2222D" w:rsidRPr="00D65A3C">
        <w:rPr>
          <w:sz w:val="28"/>
          <w:szCs w:val="28"/>
        </w:rPr>
        <w:t>.</w:t>
      </w:r>
    </w:p>
    <w:p w:rsidR="00015A26" w:rsidRPr="00D65A3C" w:rsidRDefault="00015A26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80D34" w:rsidRPr="00D65A3C" w:rsidRDefault="006C7D2F" w:rsidP="00D65A3C">
      <w:pPr>
        <w:widowControl/>
        <w:numPr>
          <w:ilvl w:val="1"/>
          <w:numId w:val="1"/>
        </w:numPr>
        <w:tabs>
          <w:tab w:val="left" w:pos="1134"/>
          <w:tab w:val="left" w:pos="808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Система внутреннего контроля движения денежных средств</w:t>
      </w:r>
    </w:p>
    <w:p w:rsidR="006C7D2F" w:rsidRPr="00D65A3C" w:rsidRDefault="006C7D2F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Система внутреннего контроля </w:t>
      </w:r>
      <w:r w:rsidR="003E1A06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это</w:t>
      </w:r>
      <w:r w:rsidR="003E1A06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 xml:space="preserve">политика и </w:t>
      </w:r>
      <w:r w:rsidR="00446D2E" w:rsidRPr="00D65A3C">
        <w:rPr>
          <w:sz w:val="28"/>
          <w:szCs w:val="28"/>
        </w:rPr>
        <w:t>процедуры,</w:t>
      </w:r>
      <w:r w:rsidRPr="00D65A3C">
        <w:rPr>
          <w:sz w:val="28"/>
          <w:szCs w:val="28"/>
        </w:rPr>
        <w:t xml:space="preserve"> разработанные чтобы</w:t>
      </w:r>
      <w:r w:rsidR="00C2222D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защитить активы,</w:t>
      </w:r>
      <w:r w:rsidR="00C2222D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обеспечить соответствие с финансовой политикой компании</w:t>
      </w:r>
      <w:r w:rsidR="00C2222D" w:rsidRPr="00D65A3C">
        <w:rPr>
          <w:sz w:val="28"/>
          <w:szCs w:val="28"/>
        </w:rPr>
        <w:t xml:space="preserve"> и</w:t>
      </w:r>
      <w:r w:rsidRPr="00D65A3C">
        <w:rPr>
          <w:sz w:val="28"/>
          <w:szCs w:val="28"/>
        </w:rPr>
        <w:t xml:space="preserve"> достоверность данных, отраженных на бухгалтерских счетах</w:t>
      </w:r>
      <w:r w:rsidR="00E4163A" w:rsidRPr="00D65A3C">
        <w:rPr>
          <w:sz w:val="28"/>
          <w:szCs w:val="28"/>
        </w:rPr>
        <w:t xml:space="preserve"> [3,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.98]</w:t>
      </w:r>
      <w:r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Жесткая система внутреннего контроля над денежными средствами и ликвидными активами увеличивает вероятность того, что произведенные оценки денежных средств и их эквивалентов являются точной и надежной информацией для пользователей финансовых отчетов.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Охрана денежных средств является наиболее важным вопросом на многих предприятиях. Денежные средства легко скрыть и перевезти, на них нет знаков принадлежности, и они являются конвертируемыми. Риск кражи напрямую связан с тем, что отдельные лица имеют доступ к системе учета и могут получить разрешение на охрану денежных средств.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Внутренний контроль над денежными средствами должен выполнять следующие функции:</w:t>
      </w:r>
    </w:p>
    <w:p w:rsidR="006C7D2F" w:rsidRPr="00D65A3C" w:rsidRDefault="00DD657F" w:rsidP="00D65A3C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о</w:t>
      </w:r>
      <w:r w:rsidR="006C7D2F" w:rsidRPr="00D65A3C">
        <w:rPr>
          <w:sz w:val="28"/>
          <w:szCs w:val="28"/>
        </w:rPr>
        <w:t xml:space="preserve">тдельное хранение и </w:t>
      </w:r>
      <w:r w:rsidRPr="00D65A3C">
        <w:rPr>
          <w:sz w:val="28"/>
          <w:szCs w:val="28"/>
        </w:rPr>
        <w:t>отдельный учет денежных средств;</w:t>
      </w:r>
    </w:p>
    <w:p w:rsidR="006C7D2F" w:rsidRPr="00D65A3C" w:rsidRDefault="00DD657F" w:rsidP="00D65A3C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у</w:t>
      </w:r>
      <w:r w:rsidR="006C7D2F" w:rsidRPr="00D65A3C">
        <w:rPr>
          <w:sz w:val="28"/>
          <w:szCs w:val="28"/>
        </w:rPr>
        <w:t>чет всех операций, п</w:t>
      </w:r>
      <w:r w:rsidRPr="00D65A3C">
        <w:rPr>
          <w:sz w:val="28"/>
          <w:szCs w:val="28"/>
        </w:rPr>
        <w:t>роизведенных за наличный расчет;</w:t>
      </w:r>
    </w:p>
    <w:p w:rsidR="006C7D2F" w:rsidRPr="00D65A3C" w:rsidRDefault="00DD657F" w:rsidP="00D65A3C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х</w:t>
      </w:r>
      <w:r w:rsidR="006C7D2F" w:rsidRPr="00D65A3C">
        <w:rPr>
          <w:sz w:val="28"/>
          <w:szCs w:val="28"/>
        </w:rPr>
        <w:t>ранение толь</w:t>
      </w:r>
      <w:r w:rsidRPr="00D65A3C">
        <w:rPr>
          <w:sz w:val="28"/>
          <w:szCs w:val="28"/>
        </w:rPr>
        <w:t>ко необходимого остатка в кассе;</w:t>
      </w:r>
    </w:p>
    <w:p w:rsidR="006C7D2F" w:rsidRPr="00D65A3C" w:rsidRDefault="00DD657F" w:rsidP="00D65A3C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п</w:t>
      </w:r>
      <w:r w:rsidR="006C7D2F" w:rsidRPr="00D65A3C">
        <w:rPr>
          <w:sz w:val="28"/>
          <w:szCs w:val="28"/>
        </w:rPr>
        <w:t>ериодические проверочные подсчеты остатков в кассе</w:t>
      </w:r>
      <w:r w:rsidRPr="00D65A3C">
        <w:rPr>
          <w:sz w:val="28"/>
          <w:szCs w:val="28"/>
        </w:rPr>
        <w:t>;</w:t>
      </w:r>
    </w:p>
    <w:p w:rsidR="006C7D2F" w:rsidRPr="00D65A3C" w:rsidRDefault="00DD657F" w:rsidP="00D65A3C">
      <w:pPr>
        <w:widowControl/>
        <w:numPr>
          <w:ilvl w:val="0"/>
          <w:numId w:val="7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ф</w:t>
      </w:r>
      <w:r w:rsidR="006C7D2F" w:rsidRPr="00D65A3C">
        <w:rPr>
          <w:sz w:val="28"/>
          <w:szCs w:val="28"/>
        </w:rPr>
        <w:t>изический контроль денежных средств.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Контроль над поступлениями</w:t>
      </w:r>
      <w:r w:rsidR="00DD657F"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Поступления денежных средств имеют много источников и различных контрольных операций во всех компаниях. Следующие процедуры применяются наиболее часто:</w:t>
      </w:r>
    </w:p>
    <w:p w:rsidR="00E4163A" w:rsidRPr="00D65A3C" w:rsidRDefault="006C7D2F" w:rsidP="00D65A3C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Распределение обязанностей по выплате денежных средств, записи операций, проведенных за наличный расчет и сверке кассовых остатков. Это распределение снижает вероятность кражи и сокрытия посредством поддельных записей.</w:t>
      </w:r>
    </w:p>
    <w:p w:rsidR="006C7D2F" w:rsidRPr="00D65A3C" w:rsidRDefault="006C7D2F" w:rsidP="00D65A3C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Закрепление за каждым отдельным работником определенной ответственности за учет и регистрацию денежных средств, для обеспечения постоянного и непрерывного потока денежных средств с самого начала поступления их на банковские счета. Этот контроль требует</w:t>
      </w:r>
      <w:r w:rsidR="00DD657F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незамедлительного подсчета,</w:t>
      </w:r>
      <w:r w:rsidR="00DD657F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незамедлительной записи и</w:t>
      </w:r>
      <w:r w:rsidR="00DD657F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своевременного депонирования всех полученных денежных средств.</w:t>
      </w:r>
    </w:p>
    <w:p w:rsidR="006C7D2F" w:rsidRPr="00D65A3C" w:rsidRDefault="006C7D2F" w:rsidP="00D65A3C">
      <w:pPr>
        <w:widowControl/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Поддерживание непрерывного контроля исполнения функций управления денежными средствами и ведения записей. Этот контроль включает повседневные и внезапные подсчеты денежных средств в кассе, внутренние ревизии и ежедневные отчеты о полученных денежных средствах, платежах и остатках</w:t>
      </w:r>
      <w:r w:rsidR="00E4163A" w:rsidRPr="00D65A3C">
        <w:rPr>
          <w:sz w:val="28"/>
          <w:szCs w:val="28"/>
        </w:rPr>
        <w:t xml:space="preserve"> [4,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.156]</w:t>
      </w:r>
      <w:r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Контроль денежных расходов</w:t>
      </w:r>
      <w:r w:rsidR="00DD657F"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Многие фирмы выплачивают деньги огромному количеству различных ремитентов (получателей). Хотя система контроля денежных средств разрабатывается индивидуально для каждой компании, следующие правила применяются во многих из них:</w:t>
      </w:r>
    </w:p>
    <w:p w:rsidR="006C7D2F" w:rsidRPr="00D65A3C" w:rsidRDefault="005D77A7" w:rsidP="00D65A3C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р</w:t>
      </w:r>
      <w:r w:rsidR="006C7D2F" w:rsidRPr="00D65A3C">
        <w:rPr>
          <w:sz w:val="28"/>
          <w:szCs w:val="28"/>
        </w:rPr>
        <w:t>аспределение обязанностей по ведению документации о денежных расходах, по выписыванию и подписанию чеков (кассовых ордеров), по отправке чеков и ведению записей.</w:t>
      </w:r>
    </w:p>
    <w:p w:rsidR="00D65A3C" w:rsidRDefault="005D77A7" w:rsidP="00D65A3C">
      <w:pPr>
        <w:widowControl/>
        <w:numPr>
          <w:ilvl w:val="0"/>
          <w:numId w:val="25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о</w:t>
      </w:r>
      <w:r w:rsidR="006C7D2F" w:rsidRPr="00D65A3C">
        <w:rPr>
          <w:sz w:val="28"/>
          <w:szCs w:val="28"/>
        </w:rPr>
        <w:t>формление всех денежных расходов заранее пронумерованными чеками (расходными ордерами).</w:t>
      </w:r>
      <w:r w:rsidR="007C680E" w:rsidRPr="00D65A3C">
        <w:rPr>
          <w:sz w:val="28"/>
          <w:szCs w:val="28"/>
        </w:rPr>
        <w:t xml:space="preserve"> </w:t>
      </w:r>
      <w:r w:rsidR="006C7D2F" w:rsidRPr="00D65A3C">
        <w:rPr>
          <w:sz w:val="28"/>
          <w:szCs w:val="28"/>
        </w:rPr>
        <w:t>Если используются счета кассы, необходим контроль полномочий по ее использованию.</w:t>
      </w:r>
      <w:r w:rsidR="007C680E" w:rsidRPr="00D65A3C">
        <w:rPr>
          <w:sz w:val="28"/>
          <w:szCs w:val="28"/>
        </w:rPr>
        <w:t xml:space="preserve"> </w:t>
      </w:r>
      <w:r w:rsidR="006C7D2F" w:rsidRPr="00D65A3C">
        <w:rPr>
          <w:sz w:val="28"/>
          <w:szCs w:val="28"/>
        </w:rPr>
        <w:t>Расходные кассовые ордера выписываются только в том случае, если имеется адекватная документация, подтверждающая расход.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Контроль денежных средств на расчетных счетах</w:t>
      </w:r>
      <w:r w:rsidR="005D77A7"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Использование счетов банка или других финансовых учреждений является важным способом контроля денежных средств. Банковские счета имеют несколько преимуществ:</w:t>
      </w:r>
    </w:p>
    <w:p w:rsidR="006C7D2F" w:rsidRPr="00D65A3C" w:rsidRDefault="005D77A7" w:rsidP="00D65A3C">
      <w:pPr>
        <w:widowControl/>
        <w:numPr>
          <w:ilvl w:val="0"/>
          <w:numId w:val="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д</w:t>
      </w:r>
      <w:r w:rsidR="006C7D2F" w:rsidRPr="00D65A3C">
        <w:rPr>
          <w:sz w:val="28"/>
          <w:szCs w:val="28"/>
        </w:rPr>
        <w:t>енежные средства фи</w:t>
      </w:r>
      <w:r w:rsidR="007C680E" w:rsidRPr="00D65A3C">
        <w:rPr>
          <w:sz w:val="28"/>
          <w:szCs w:val="28"/>
        </w:rPr>
        <w:t>зически защищены в здании банка;</w:t>
      </w:r>
    </w:p>
    <w:p w:rsidR="006C7D2F" w:rsidRPr="00D65A3C" w:rsidRDefault="005D77A7" w:rsidP="00D65A3C">
      <w:pPr>
        <w:widowControl/>
        <w:numPr>
          <w:ilvl w:val="0"/>
          <w:numId w:val="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о</w:t>
      </w:r>
      <w:r w:rsidR="006C7D2F" w:rsidRPr="00D65A3C">
        <w:rPr>
          <w:sz w:val="28"/>
          <w:szCs w:val="28"/>
        </w:rPr>
        <w:t xml:space="preserve">тдельный учет </w:t>
      </w:r>
      <w:r w:rsidR="007C680E" w:rsidRPr="00D65A3C">
        <w:rPr>
          <w:sz w:val="28"/>
          <w:szCs w:val="28"/>
        </w:rPr>
        <w:t>денежных средств ведется банком;</w:t>
      </w:r>
    </w:p>
    <w:p w:rsidR="006C7D2F" w:rsidRPr="00D65A3C" w:rsidRDefault="005D77A7" w:rsidP="00D65A3C">
      <w:pPr>
        <w:widowControl/>
        <w:numPr>
          <w:ilvl w:val="0"/>
          <w:numId w:val="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у</w:t>
      </w:r>
      <w:r w:rsidR="006C7D2F" w:rsidRPr="00D65A3C">
        <w:rPr>
          <w:sz w:val="28"/>
          <w:szCs w:val="28"/>
        </w:rPr>
        <w:t>правление денежными средствами, вследствие че</w:t>
      </w:r>
      <w:r w:rsidR="007C680E" w:rsidRPr="00D65A3C">
        <w:rPr>
          <w:sz w:val="28"/>
          <w:szCs w:val="28"/>
        </w:rPr>
        <w:t>го риск кражи сведен к минимуму;</w:t>
      </w:r>
    </w:p>
    <w:p w:rsidR="006C7D2F" w:rsidRPr="00D65A3C" w:rsidRDefault="005D77A7" w:rsidP="00D65A3C">
      <w:pPr>
        <w:widowControl/>
        <w:numPr>
          <w:ilvl w:val="0"/>
          <w:numId w:val="8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к</w:t>
      </w:r>
      <w:r w:rsidR="006C7D2F" w:rsidRPr="00D65A3C">
        <w:rPr>
          <w:sz w:val="28"/>
          <w:szCs w:val="28"/>
        </w:rPr>
        <w:t>лиенты могут переводить платежи непосредственно в банк получ</w:t>
      </w:r>
      <w:r w:rsidR="007C680E" w:rsidRPr="00D65A3C">
        <w:rPr>
          <w:sz w:val="28"/>
          <w:szCs w:val="28"/>
        </w:rPr>
        <w:t>ателя безналичным пу</w:t>
      </w:r>
      <w:r w:rsidRPr="00D65A3C">
        <w:rPr>
          <w:sz w:val="28"/>
          <w:szCs w:val="28"/>
        </w:rPr>
        <w:t>тем.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Финансовые учреждения предоставляют услуги по управлению денежными средствами</w:t>
      </w:r>
      <w:r w:rsidR="005D77A7" w:rsidRPr="00D65A3C">
        <w:rPr>
          <w:sz w:val="28"/>
          <w:szCs w:val="28"/>
        </w:rPr>
        <w:t>,</w:t>
      </w:r>
      <w:r w:rsidRPr="00D65A3C">
        <w:rPr>
          <w:sz w:val="28"/>
          <w:szCs w:val="28"/>
        </w:rPr>
        <w:t xml:space="preserve"> такие как:</w:t>
      </w:r>
    </w:p>
    <w:p w:rsidR="005D77A7" w:rsidRPr="00D65A3C" w:rsidRDefault="006C7D2F" w:rsidP="00D65A3C">
      <w:pPr>
        <w:widowControl/>
        <w:numPr>
          <w:ilvl w:val="0"/>
          <w:numId w:val="26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обмен де</w:t>
      </w:r>
      <w:r w:rsidR="005D77A7" w:rsidRPr="00D65A3C">
        <w:rPr>
          <w:sz w:val="28"/>
          <w:szCs w:val="28"/>
        </w:rPr>
        <w:t>нежных средств на другую валюту;</w:t>
      </w:r>
    </w:p>
    <w:p w:rsidR="005D77A7" w:rsidRPr="00D65A3C" w:rsidRDefault="006C7D2F" w:rsidP="00D65A3C">
      <w:pPr>
        <w:widowControl/>
        <w:numPr>
          <w:ilvl w:val="0"/>
          <w:numId w:val="26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перевод денежных средств в другие страны</w:t>
      </w:r>
      <w:r w:rsidR="005D77A7" w:rsidRPr="00D65A3C">
        <w:rPr>
          <w:sz w:val="28"/>
          <w:szCs w:val="28"/>
        </w:rPr>
        <w:t>;</w:t>
      </w:r>
    </w:p>
    <w:p w:rsidR="006C7D2F" w:rsidRPr="00D65A3C" w:rsidRDefault="006C7D2F" w:rsidP="00D65A3C">
      <w:pPr>
        <w:widowControl/>
        <w:numPr>
          <w:ilvl w:val="0"/>
          <w:numId w:val="26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выплата процентов по сберегательным счетам.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Система электронных платежей </w:t>
      </w:r>
      <w:r w:rsidR="007C680E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это</w:t>
      </w:r>
      <w:r w:rsidR="007C680E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способ перевода средств между банками посредством телефона, телеграфа или компьютера. Электронный перевод предоставляет работающие в реальном масштабе времени компьютерные связи для незамедлительной разноски операций по счетам. Преимущества заключаются в уменьшении бумажной работы, сокращении ошибок и снижении операционных издержек</w:t>
      </w:r>
      <w:r w:rsidR="00E4163A" w:rsidRPr="00D65A3C">
        <w:rPr>
          <w:sz w:val="28"/>
          <w:szCs w:val="28"/>
        </w:rPr>
        <w:t xml:space="preserve"> [5,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.45]</w:t>
      </w:r>
      <w:r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Сверка кассовых остатков</w:t>
      </w:r>
      <w:r w:rsidR="005D77A7"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Обязательна сверка всех кассовых остатков на каждую отчетную дату, или на конец месяца. Наличие отдельного счета для каждого места хранения денежных средств, облегчает проведение сверки и дает возможность выделения ошибок. Процесс сверки включает следующие шаги:</w:t>
      </w:r>
    </w:p>
    <w:p w:rsidR="00D65A3C" w:rsidRDefault="00703873" w:rsidP="00D65A3C">
      <w:pPr>
        <w:widowControl/>
        <w:numPr>
          <w:ilvl w:val="0"/>
          <w:numId w:val="27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п</w:t>
      </w:r>
      <w:r w:rsidR="006C7D2F" w:rsidRPr="00D65A3C">
        <w:rPr>
          <w:sz w:val="28"/>
          <w:szCs w:val="28"/>
        </w:rPr>
        <w:t>одсчет фактических остатков наличных средств в кассе</w:t>
      </w:r>
      <w:r w:rsidRPr="00D65A3C">
        <w:rPr>
          <w:sz w:val="28"/>
          <w:szCs w:val="28"/>
        </w:rPr>
        <w:t>. Пр</w:t>
      </w:r>
      <w:r w:rsidR="006C7D2F" w:rsidRPr="00D65A3C">
        <w:rPr>
          <w:sz w:val="28"/>
          <w:szCs w:val="28"/>
        </w:rPr>
        <w:t>оизводится лицом, не занимающимся ведением операций с наличными средствами, в присутствии кассира и должен подписываться с указанием даты всеми сторонами.</w:t>
      </w:r>
    </w:p>
    <w:p w:rsidR="00703873" w:rsidRPr="00D65A3C" w:rsidRDefault="00703873" w:rsidP="00D65A3C">
      <w:pPr>
        <w:widowControl/>
        <w:numPr>
          <w:ilvl w:val="0"/>
          <w:numId w:val="27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с</w:t>
      </w:r>
      <w:r w:rsidR="006C7D2F" w:rsidRPr="00D65A3C">
        <w:rPr>
          <w:sz w:val="28"/>
          <w:szCs w:val="28"/>
        </w:rPr>
        <w:t>равнение остатка на бухгалтерских счетах с фактическим наличием. Любые расхождения должны быть указаны.</w:t>
      </w:r>
    </w:p>
    <w:p w:rsidR="006C7D2F" w:rsidRPr="00D65A3C" w:rsidRDefault="00703873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С</w:t>
      </w:r>
      <w:r w:rsidR="006C7D2F" w:rsidRPr="00D65A3C">
        <w:rPr>
          <w:sz w:val="28"/>
          <w:szCs w:val="28"/>
        </w:rPr>
        <w:t>верка расчетных (валютных) счетов</w:t>
      </w:r>
      <w:r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Также как и с кассовыми счетами, необходимо введение отдельных счетов для отражения операций по каждому отдельному расчетному (валютному) счету, что облегчит процесс сверки и выделит ошибки. Процесс сверки должен включать следующие шаги: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Пересмотр сумм денежных средств, снятых с расчетного счета, не нашедших отражения в учете (это могут быть банковские сборы и комиссионные за проведение банковских операций).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Сравнение остатков на расчетном (валютном) счете по выписке банка с остатком по данным бухгалтерского учета.</w:t>
      </w:r>
      <w:r w:rsidR="007C680E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Для таких операций как недоставленные переводы или чеки, при сверке необходим учет разницы во временных поясах.</w:t>
      </w:r>
      <w:r w:rsidR="007C680E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На акте сверки по движению и остаткам денежных средств необходимо указать дату сверки и подписи работников бухгалтерии</w:t>
      </w:r>
      <w:r w:rsidR="00703873" w:rsidRPr="00D65A3C">
        <w:rPr>
          <w:sz w:val="28"/>
          <w:szCs w:val="28"/>
        </w:rPr>
        <w:t>,</w:t>
      </w:r>
      <w:r w:rsidRPr="00D65A3C">
        <w:rPr>
          <w:sz w:val="28"/>
          <w:szCs w:val="28"/>
        </w:rPr>
        <w:t xml:space="preserve"> банка и компании.</w:t>
      </w:r>
    </w:p>
    <w:p w:rsidR="00610453" w:rsidRPr="00D65A3C" w:rsidRDefault="00610453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6C7D2F" w:rsidRDefault="00D65A3C" w:rsidP="00D65A3C">
      <w:pPr>
        <w:widowControl/>
        <w:tabs>
          <w:tab w:val="left" w:pos="1134"/>
          <w:tab w:val="center" w:pos="4960"/>
          <w:tab w:val="left" w:pos="8647"/>
          <w:tab w:val="right" w:pos="9354"/>
        </w:tabs>
        <w:suppressAutoHyphens/>
        <w:spacing w:line="360" w:lineRule="auto"/>
        <w:ind w:firstLine="709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</w:rPr>
        <w:br w:type="page"/>
      </w:r>
      <w:r w:rsidRPr="00D65A3C">
        <w:rPr>
          <w:caps/>
          <w:sz w:val="28"/>
          <w:szCs w:val="28"/>
        </w:rPr>
        <w:t xml:space="preserve">2. </w:t>
      </w:r>
      <w:r w:rsidR="006C7D2F" w:rsidRPr="00D65A3C">
        <w:rPr>
          <w:caps/>
          <w:sz w:val="28"/>
          <w:szCs w:val="28"/>
        </w:rPr>
        <w:t>АНАЛИЗ И управление ДЕНЕЖНЫМИ СРЕДСТВАМИ</w:t>
      </w:r>
    </w:p>
    <w:p w:rsidR="00D65A3C" w:rsidRPr="00D65A3C" w:rsidRDefault="00D65A3C" w:rsidP="00D65A3C">
      <w:pPr>
        <w:widowControl/>
        <w:tabs>
          <w:tab w:val="left" w:pos="1134"/>
          <w:tab w:val="center" w:pos="4960"/>
          <w:tab w:val="left" w:pos="8647"/>
          <w:tab w:val="right" w:pos="9354"/>
        </w:tabs>
        <w:suppressAutoHyphens/>
        <w:spacing w:line="360" w:lineRule="auto"/>
        <w:ind w:firstLine="709"/>
        <w:rPr>
          <w:caps/>
          <w:sz w:val="28"/>
          <w:szCs w:val="28"/>
          <w:lang w:val="en-US"/>
        </w:rPr>
      </w:pPr>
    </w:p>
    <w:p w:rsidR="00BC7718" w:rsidRPr="00D65A3C" w:rsidRDefault="006C7D2F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bCs/>
          <w:sz w:val="28"/>
          <w:szCs w:val="28"/>
        </w:rPr>
      </w:pPr>
      <w:r w:rsidRPr="00D65A3C">
        <w:rPr>
          <w:sz w:val="28"/>
          <w:szCs w:val="28"/>
        </w:rPr>
        <w:t xml:space="preserve">2.1 </w:t>
      </w:r>
      <w:r w:rsidRPr="00D65A3C">
        <w:rPr>
          <w:bCs/>
          <w:sz w:val="28"/>
          <w:szCs w:val="28"/>
        </w:rPr>
        <w:t>Содержание и методика управления денежными средствами</w:t>
      </w:r>
    </w:p>
    <w:p w:rsidR="006C7D2F" w:rsidRPr="00D65A3C" w:rsidRDefault="006C7D2F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Управление денежными потоками является одним из важнейших направлений деятельности финансового менеджера. Оно включает в себя расчет времени обращения денежных средств (финансовый цикл), анализ денежного потока, его прогнозирование, определение оптимального уровня денежных средств, составление бюджетов денежных средств и т.</w:t>
      </w:r>
      <w:r w:rsidR="00EF55C2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п. Значимость такого вида активов, как денежные средства, по мнению Джона Кейнса, определяется тремя основными причинами:</w:t>
      </w:r>
    </w:p>
    <w:p w:rsidR="006C7D2F" w:rsidRPr="00D65A3C" w:rsidRDefault="006C7D2F" w:rsidP="00D65A3C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рутинность</w:t>
      </w:r>
      <w:r w:rsidR="00EF55C2" w:rsidRPr="00D65A3C">
        <w:rPr>
          <w:sz w:val="28"/>
          <w:szCs w:val="28"/>
        </w:rPr>
        <w:t xml:space="preserve"> -</w:t>
      </w:r>
      <w:r w:rsidRPr="00D65A3C">
        <w:rPr>
          <w:sz w:val="28"/>
          <w:szCs w:val="28"/>
        </w:rPr>
        <w:t xml:space="preserve"> денежные средства используются для выполнения текущих операций, поскольку между входящими и исходящими денежными потоками всегда имеется временной лаг, предприятие вынуждено постоянно держать свободные денежные средства на расчетном счете;</w:t>
      </w:r>
    </w:p>
    <w:p w:rsidR="00D65A3C" w:rsidRDefault="006C7D2F" w:rsidP="00D65A3C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предосторожность - деятельность предприятия не носит жестко предопределенного характера, поэтому денежные средства необходимы для выполнения непредвиденных платежей;</w:t>
      </w:r>
    </w:p>
    <w:p w:rsidR="00D65A3C" w:rsidRDefault="006C7D2F" w:rsidP="00D65A3C">
      <w:pPr>
        <w:widowControl/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спекулятивность - денежные средства необходимы по спекулятивным соображениям, поскольку постоянно существует ненулевая вероятность того, что неожиданно </w:t>
      </w:r>
      <w:r w:rsidR="007C680E" w:rsidRPr="00D65A3C">
        <w:rPr>
          <w:sz w:val="28"/>
          <w:szCs w:val="28"/>
        </w:rPr>
        <w:t>представится</w:t>
      </w:r>
      <w:r w:rsidRPr="00D65A3C">
        <w:rPr>
          <w:sz w:val="28"/>
          <w:szCs w:val="28"/>
        </w:rPr>
        <w:t xml:space="preserve"> возможность выгодного инвестирования</w:t>
      </w:r>
      <w:r w:rsidR="00E4163A" w:rsidRPr="00D65A3C">
        <w:rPr>
          <w:sz w:val="28"/>
          <w:szCs w:val="28"/>
        </w:rPr>
        <w:t xml:space="preserve"> [6,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.88]</w:t>
      </w:r>
      <w:r w:rsidRPr="00D65A3C">
        <w:rPr>
          <w:sz w:val="28"/>
          <w:szCs w:val="28"/>
        </w:rPr>
        <w:t>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Вместе с тем</w:t>
      </w:r>
      <w:r w:rsidR="00EF55C2" w:rsidRPr="00D65A3C">
        <w:rPr>
          <w:sz w:val="28"/>
          <w:szCs w:val="28"/>
        </w:rPr>
        <w:t>,</w:t>
      </w:r>
      <w:r w:rsidRPr="00D65A3C">
        <w:rPr>
          <w:sz w:val="28"/>
          <w:szCs w:val="28"/>
        </w:rPr>
        <w:t xml:space="preserve"> омертвление финансовых ресурсов в виде денежных средств связано с определенными потерями</w:t>
      </w:r>
      <w:r w:rsidR="00EF55C2" w:rsidRPr="00D65A3C">
        <w:rPr>
          <w:sz w:val="28"/>
          <w:szCs w:val="28"/>
        </w:rPr>
        <w:t xml:space="preserve"> -</w:t>
      </w:r>
      <w:r w:rsidRPr="00D65A3C">
        <w:rPr>
          <w:sz w:val="28"/>
          <w:szCs w:val="28"/>
        </w:rPr>
        <w:t xml:space="preserve"> с</w:t>
      </w:r>
      <w:r w:rsidR="00F473E1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некоторой долей условности их величину можно оценить размером упущенной выгоды от участия в каком-либо доступном инвестиционном проекте. Поэтому любое предприятие должно учитывать два взаимно исключающих обстоятельства: поддержание текущей платежеспособности и получение дополнительной прибыли от инвестирования свободных денежных средств. Таким образом, одной из основных задач управления денежными ресурсами является оптимизация их среднего текущего остатка.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Наличие у предприятия денежных средств нередко связ</w:t>
      </w:r>
      <w:r w:rsidR="00EF55C2" w:rsidRPr="00D65A3C">
        <w:rPr>
          <w:sz w:val="28"/>
          <w:szCs w:val="28"/>
        </w:rPr>
        <w:t>ано</w:t>
      </w:r>
      <w:r w:rsidRPr="00D65A3C">
        <w:rPr>
          <w:sz w:val="28"/>
          <w:szCs w:val="28"/>
        </w:rPr>
        <w:t xml:space="preserve"> с тем, является ли его деятельность прибыльной или нет. Однако такая связь не всегда очевидна. События последних лет, когда резко обострилась проблема взаимных неплатежей, подвергают сомнению абсолютную н</w:t>
      </w:r>
      <w:r w:rsidR="00EF55C2" w:rsidRPr="00D65A3C">
        <w:rPr>
          <w:sz w:val="28"/>
          <w:szCs w:val="28"/>
        </w:rPr>
        <w:t>езыблемость прямой связи между эт</w:t>
      </w:r>
      <w:r w:rsidRPr="00D65A3C">
        <w:rPr>
          <w:sz w:val="28"/>
          <w:szCs w:val="28"/>
        </w:rPr>
        <w:t xml:space="preserve">ими показателями. Оказывается, предприятие может быть прибыльным по данным бухгалтерского учета и одновременно испытывать значительные затруднения в оборотных средствах, которые в конечном итоге могут вызвать не только социально-экономическую напряженность во взаимоотношениях с контрагентами, финансовыми органами, работниками, но в конечном </w:t>
      </w:r>
      <w:r w:rsidR="00EF55C2" w:rsidRPr="00D65A3C">
        <w:rPr>
          <w:sz w:val="28"/>
          <w:szCs w:val="28"/>
        </w:rPr>
        <w:t>счет</w:t>
      </w:r>
      <w:r w:rsidRPr="00D65A3C">
        <w:rPr>
          <w:sz w:val="28"/>
          <w:szCs w:val="28"/>
        </w:rPr>
        <w:t>е (пока теоретически) привести к банкротству.</w:t>
      </w:r>
    </w:p>
    <w:p w:rsidR="00D65A3C" w:rsidRDefault="003E1A06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Расчет финансового цикла является одним из основных</w:t>
      </w:r>
      <w:r w:rsidR="006C7D2F" w:rsidRPr="00D65A3C">
        <w:rPr>
          <w:sz w:val="28"/>
          <w:szCs w:val="28"/>
        </w:rPr>
        <w:t xml:space="preserve"> принцип</w:t>
      </w:r>
      <w:r w:rsidRPr="00D65A3C">
        <w:rPr>
          <w:sz w:val="28"/>
          <w:szCs w:val="28"/>
        </w:rPr>
        <w:t>ов</w:t>
      </w:r>
      <w:r w:rsidR="006C7D2F" w:rsidRPr="00D65A3C">
        <w:rPr>
          <w:sz w:val="28"/>
          <w:szCs w:val="28"/>
        </w:rPr>
        <w:t xml:space="preserve"> управления денежными средствами.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Финансовый цикл, или цикл обращения денежной наличности, представляет собой время, в течени</w:t>
      </w:r>
      <w:r w:rsidR="003E1A06" w:rsidRPr="00D65A3C">
        <w:rPr>
          <w:sz w:val="28"/>
          <w:szCs w:val="28"/>
        </w:rPr>
        <w:t>е</w:t>
      </w:r>
      <w:r w:rsidRPr="00D65A3C">
        <w:rPr>
          <w:sz w:val="28"/>
          <w:szCs w:val="28"/>
        </w:rPr>
        <w:t xml:space="preserve"> которого денежные средства отвлечены из оборота</w:t>
      </w:r>
      <w:r w:rsidR="00E4163A" w:rsidRPr="00D65A3C">
        <w:rPr>
          <w:sz w:val="28"/>
          <w:szCs w:val="28"/>
        </w:rPr>
        <w:t xml:space="preserve"> [6,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.318]</w:t>
      </w:r>
      <w:r w:rsidRPr="00D65A3C">
        <w:rPr>
          <w:sz w:val="28"/>
          <w:szCs w:val="28"/>
        </w:rPr>
        <w:t>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Операционный цикл характеризует общее время, в течение которого финансовые ресурсы омертвлены в запасах и дебиторской задолженности. Поскольку предприятие оплачивает счета поставщиков с временным лагом, время, в течение которого денежные средства отвлечены из оборота, т. е. финансовый цикл, меньше на среднее время обращения кредиторской задолженности. Сокращение операционного и финансового циклов в динамике рассматривается как положительная тенденция. Если сокращение операционного цикла может быть сделано за счет ускорения производственного процесса и оборачиваемости дебиторской задолженности, то финансовый цикл может быть сокращен как за счет данных факторов, так и за счет некоторого некритического замедления оборачиваемости кредиторской задолженности.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Таким образом, продолжительность финансового цикла (ПФЦ) в днях оборота рассчитывается по формуле</w:t>
      </w:r>
      <w:r w:rsidR="007C680E" w:rsidRPr="00D65A3C">
        <w:rPr>
          <w:sz w:val="28"/>
          <w:szCs w:val="28"/>
        </w:rPr>
        <w:t>:</w:t>
      </w:r>
    </w:p>
    <w:p w:rsidR="00D65A3C" w:rsidRDefault="00D65A3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B8740C" w:rsidRP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ПФЦ = ПОЦ – ВОК = ВОЗ + ВОД – ВОК</w:t>
      </w:r>
    </w:p>
    <w:p w:rsidR="00B8740C" w:rsidRP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ВОЗ=(ср.произ.запасы/произ.затраты)*Т</w:t>
      </w:r>
    </w:p>
    <w:p w:rsidR="00B8740C" w:rsidRP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ВОД=(ср.</w:t>
      </w:r>
      <w:r w:rsidR="00B949FF" w:rsidRPr="00D65A3C">
        <w:rPr>
          <w:sz w:val="28"/>
          <w:szCs w:val="28"/>
        </w:rPr>
        <w:t>деб.задолж.</w:t>
      </w:r>
      <w:r w:rsidRPr="00D65A3C">
        <w:rPr>
          <w:sz w:val="28"/>
          <w:szCs w:val="28"/>
        </w:rPr>
        <w:t>/В</w:t>
      </w:r>
      <w:r w:rsidR="00B949FF" w:rsidRPr="00D65A3C">
        <w:rPr>
          <w:sz w:val="28"/>
          <w:szCs w:val="28"/>
        </w:rPr>
        <w:t>ыручка</w:t>
      </w:r>
      <w:r w:rsidRPr="00D65A3C">
        <w:rPr>
          <w:sz w:val="28"/>
          <w:szCs w:val="28"/>
        </w:rPr>
        <w:t>)*Т</w:t>
      </w:r>
    </w:p>
    <w:p w:rsidR="00B8740C" w:rsidRPr="00D65A3C" w:rsidRDefault="00B8740C" w:rsidP="00D65A3C">
      <w:pPr>
        <w:widowControl/>
        <w:tabs>
          <w:tab w:val="left" w:pos="1134"/>
          <w:tab w:val="center" w:pos="4961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ВОК=(ср.</w:t>
      </w:r>
      <w:r w:rsidR="00B949FF" w:rsidRPr="00D65A3C">
        <w:rPr>
          <w:sz w:val="28"/>
          <w:szCs w:val="28"/>
        </w:rPr>
        <w:t>кред.задолж.</w:t>
      </w:r>
      <w:r w:rsidRPr="00D65A3C">
        <w:rPr>
          <w:sz w:val="28"/>
          <w:szCs w:val="28"/>
        </w:rPr>
        <w:t>/произ.затраты)*Т</w:t>
      </w:r>
    </w:p>
    <w:p w:rsidR="00D65A3C" w:rsidRDefault="00D65A3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B8740C" w:rsidRP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где:</w:t>
      </w:r>
    </w:p>
    <w:p w:rsidR="00B8740C" w:rsidRP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ПОЦ – продолжительность операционного цикла;</w:t>
      </w:r>
    </w:p>
    <w:p w:rsid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ВОК – время обращения кредиторской задолженности;</w:t>
      </w:r>
    </w:p>
    <w:p w:rsidR="00B8740C" w:rsidRP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ВОЗ – время обращения производственных запасов;</w:t>
      </w:r>
    </w:p>
    <w:p w:rsid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ВОД – время обращения дебиторской задолженности;</w:t>
      </w:r>
    </w:p>
    <w:p w:rsidR="00B8740C" w:rsidRPr="00D65A3C" w:rsidRDefault="00B8740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Т - период, по которому рассчитываются средние показатели (как правило, год, т.е. Т=365).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Информационное обеспечение расчета </w:t>
      </w:r>
      <w:r w:rsidR="00E60B9F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</w:t>
      </w:r>
      <w:r w:rsidR="00E60B9F" w:rsidRPr="00D65A3C">
        <w:rPr>
          <w:sz w:val="28"/>
          <w:szCs w:val="28"/>
        </w:rPr>
        <w:t xml:space="preserve">это </w:t>
      </w:r>
      <w:r w:rsidRPr="00D65A3C">
        <w:rPr>
          <w:sz w:val="28"/>
          <w:szCs w:val="28"/>
        </w:rPr>
        <w:t>бухгалтерская отчетность. Расчет можно выполнять двумя способами:</w:t>
      </w:r>
    </w:p>
    <w:p w:rsidR="00D65A3C" w:rsidRDefault="006C7D2F" w:rsidP="00D65A3C">
      <w:pPr>
        <w:widowControl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по всем данным о дебиторской и кредиторской задолженности;</w:t>
      </w:r>
    </w:p>
    <w:p w:rsidR="00D65A3C" w:rsidRDefault="006C7D2F" w:rsidP="00D65A3C">
      <w:pPr>
        <w:widowControl/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по данным о дебиторской и кредиторской задолженности, непосредственно относящейся к производственному процессу</w:t>
      </w:r>
      <w:r w:rsidR="00E4163A" w:rsidRPr="00D65A3C">
        <w:rPr>
          <w:sz w:val="28"/>
          <w:szCs w:val="28"/>
        </w:rPr>
        <w:t xml:space="preserve"> [7,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.369]</w:t>
      </w:r>
      <w:r w:rsidRPr="00D65A3C">
        <w:rPr>
          <w:sz w:val="28"/>
          <w:szCs w:val="28"/>
        </w:rPr>
        <w:t>.</w:t>
      </w: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Цель управления денежными средствами состоит в том, чтобы инвестировать избыток денежных доходов для получения прибыли,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ситуаций. Чем более предсказуемы денежные потоки фирмы, тем меньше потребность в страховании. Управление денежными средствами начинается с момента выписки покупателем (дебитором) чека на оплату продукции и заканчивается выплатами кредиторам, персоналу, бюджетам и др</w:t>
      </w:r>
      <w:r w:rsidR="007454B9" w:rsidRPr="00D65A3C">
        <w:rPr>
          <w:sz w:val="28"/>
          <w:szCs w:val="28"/>
        </w:rPr>
        <w:t>угим</w:t>
      </w:r>
      <w:r w:rsidRPr="00D65A3C">
        <w:rPr>
          <w:sz w:val="28"/>
          <w:szCs w:val="28"/>
        </w:rPr>
        <w:t xml:space="preserve"> лицам. При этом управление денежными средствами тесно связано с управлением кредиторской задолженностью, менеджеры фирмы регулируют сроки ее оплаты.</w:t>
      </w:r>
    </w:p>
    <w:p w:rsidR="006C7D2F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D65A3C">
        <w:rPr>
          <w:sz w:val="28"/>
          <w:szCs w:val="28"/>
        </w:rPr>
        <w:t xml:space="preserve">Следует выделять "притоки" и "оттоки" денежных средств по основной (операционной), инвестиционной и финансовой деятельности. </w:t>
      </w:r>
    </w:p>
    <w:p w:rsidR="00D65A3C" w:rsidRPr="00D65A3C" w:rsidRDefault="00D65A3C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9"/>
        <w:gridCol w:w="4045"/>
        <w:gridCol w:w="3567"/>
      </w:tblGrid>
      <w:tr w:rsidR="006C7D2F" w:rsidRPr="00A6287E" w:rsidTr="00A6287E">
        <w:trPr>
          <w:jc w:val="center"/>
        </w:trPr>
        <w:tc>
          <w:tcPr>
            <w:tcW w:w="0" w:type="auto"/>
            <w:shd w:val="clear" w:color="auto" w:fill="auto"/>
          </w:tcPr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Притоки денежных средств</w:t>
            </w:r>
          </w:p>
        </w:tc>
        <w:tc>
          <w:tcPr>
            <w:tcW w:w="0" w:type="auto"/>
            <w:shd w:val="clear" w:color="auto" w:fill="auto"/>
          </w:tcPr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Оттоки денежных средств</w:t>
            </w:r>
          </w:p>
        </w:tc>
      </w:tr>
      <w:tr w:rsidR="006C7D2F" w:rsidRPr="00A6287E" w:rsidTr="00A6287E">
        <w:trPr>
          <w:jc w:val="center"/>
        </w:trPr>
        <w:tc>
          <w:tcPr>
            <w:tcW w:w="0" w:type="auto"/>
            <w:shd w:val="clear" w:color="auto" w:fill="auto"/>
          </w:tcPr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Основная деятельность</w:t>
            </w:r>
          </w:p>
        </w:tc>
        <w:tc>
          <w:tcPr>
            <w:tcW w:w="0" w:type="auto"/>
            <w:shd w:val="clear" w:color="auto" w:fill="auto"/>
          </w:tcPr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Выручка от реализации в текущем периоде; погашение дебиторской задолженности;</w:t>
            </w:r>
          </w:p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авансы, полученные от покупателей;</w:t>
            </w:r>
          </w:p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поступления от продажи продукции полученной по бартеру, и т.п.</w:t>
            </w:r>
          </w:p>
        </w:tc>
        <w:tc>
          <w:tcPr>
            <w:tcW w:w="0" w:type="auto"/>
            <w:shd w:val="clear" w:color="auto" w:fill="auto"/>
          </w:tcPr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Платежи по счетам поставщиков и подрядчиков;</w:t>
            </w:r>
          </w:p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выплата зарплаты; отчисления в бюджет и внебюджетные фонды; уплата процентов по кредиту;</w:t>
            </w:r>
          </w:p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отчисления на соц. сферу.</w:t>
            </w:r>
          </w:p>
        </w:tc>
      </w:tr>
      <w:tr w:rsidR="006C7D2F" w:rsidRPr="00A6287E" w:rsidTr="00A6287E">
        <w:trPr>
          <w:jc w:val="center"/>
        </w:trPr>
        <w:tc>
          <w:tcPr>
            <w:tcW w:w="0" w:type="auto"/>
            <w:shd w:val="clear" w:color="auto" w:fill="auto"/>
          </w:tcPr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Инвестиционная деятельность</w:t>
            </w:r>
          </w:p>
        </w:tc>
        <w:tc>
          <w:tcPr>
            <w:tcW w:w="0" w:type="auto"/>
            <w:shd w:val="clear" w:color="auto" w:fill="auto"/>
          </w:tcPr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Продажа основных средств и нематериальных активов; дивиденды, проценты от долгосрочных финансовых вложений;</w:t>
            </w:r>
          </w:p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возврат инвестиций.</w:t>
            </w:r>
          </w:p>
        </w:tc>
        <w:tc>
          <w:tcPr>
            <w:tcW w:w="0" w:type="auto"/>
            <w:shd w:val="clear" w:color="auto" w:fill="auto"/>
          </w:tcPr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Приобретение основных средств, нематериальных активов;</w:t>
            </w:r>
          </w:p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капитальные вложения (прямые инвестиции в строительство), долгосрочные финансовые вложения.</w:t>
            </w:r>
          </w:p>
        </w:tc>
      </w:tr>
      <w:tr w:rsidR="006C7D2F" w:rsidRPr="00A6287E" w:rsidTr="00A6287E">
        <w:trPr>
          <w:jc w:val="center"/>
        </w:trPr>
        <w:tc>
          <w:tcPr>
            <w:tcW w:w="0" w:type="auto"/>
            <w:shd w:val="clear" w:color="auto" w:fill="auto"/>
          </w:tcPr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Финансовая деятельность</w:t>
            </w:r>
          </w:p>
        </w:tc>
        <w:tc>
          <w:tcPr>
            <w:tcW w:w="0" w:type="auto"/>
            <w:shd w:val="clear" w:color="auto" w:fill="auto"/>
          </w:tcPr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Краткосрочные кредиты и займы;</w:t>
            </w:r>
          </w:p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долгосрочные кредиты и займы;</w:t>
            </w:r>
          </w:p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поступления от эмиссии акций;</w:t>
            </w:r>
          </w:p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целевое финансирование.</w:t>
            </w:r>
          </w:p>
        </w:tc>
        <w:tc>
          <w:tcPr>
            <w:tcW w:w="0" w:type="auto"/>
            <w:shd w:val="clear" w:color="auto" w:fill="auto"/>
          </w:tcPr>
          <w:p w:rsidR="007454B9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Возврат краткосрочных кредитов, погашение займов;</w:t>
            </w:r>
          </w:p>
          <w:p w:rsidR="00D65A3C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возврат долгосрочных кредитов, погашение займов;</w:t>
            </w:r>
          </w:p>
          <w:p w:rsidR="006C7D2F" w:rsidRPr="00A6287E" w:rsidRDefault="006C7D2F" w:rsidP="00A6287E">
            <w:pPr>
              <w:widowControl/>
              <w:tabs>
                <w:tab w:val="left" w:pos="1134"/>
              </w:tabs>
              <w:suppressAutoHyphens/>
              <w:spacing w:line="360" w:lineRule="auto"/>
              <w:ind w:firstLine="0"/>
              <w:jc w:val="left"/>
              <w:rPr>
                <w:szCs w:val="28"/>
              </w:rPr>
            </w:pPr>
            <w:r w:rsidRPr="00A6287E">
              <w:rPr>
                <w:szCs w:val="28"/>
              </w:rPr>
              <w:t>выплата дивидендов; погашение векселей.</w:t>
            </w:r>
          </w:p>
        </w:tc>
      </w:tr>
    </w:tbl>
    <w:p w:rsidR="00B949FF" w:rsidRPr="00D65A3C" w:rsidRDefault="00B949F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Для реализации функции страхования текущего производственного процесса в большей степени подходят ликвидные ценные бумаги</w:t>
      </w:r>
      <w:r w:rsidR="007E3873" w:rsidRPr="00D65A3C">
        <w:rPr>
          <w:sz w:val="28"/>
          <w:szCs w:val="28"/>
        </w:rPr>
        <w:t>.</w:t>
      </w:r>
      <w:r w:rsidRPr="00D65A3C">
        <w:rPr>
          <w:sz w:val="28"/>
          <w:szCs w:val="28"/>
        </w:rPr>
        <w:t xml:space="preserve"> Ликвидные ценные бумаги приносят фирме некоторый уровень дохода. Совокупность денежных средств и ликвидных ценных бумаг называют наличностью или ликвидными активами. Когда поступления денежных средств и денежные платежи согласованы на определенную перспективу, фирма может иметь относительно небольшие запасы денежных средств. Но если риск рассогласований значителен, то необходимы инвестиции в краткосрочные ликвидные ценные бумаги. Конечно, требуемый объем наличности возрастает, если часть сделок оплачивается наличными, и снижается, если фирма может быстро получить кредит на желаемых условиях. Чем выше процентная ставка, тем больше заинтересованность фирмы в снижении денежной наличности</w:t>
      </w:r>
      <w:r w:rsidR="00E4163A" w:rsidRPr="00D65A3C">
        <w:rPr>
          <w:sz w:val="28"/>
          <w:szCs w:val="28"/>
        </w:rPr>
        <w:t xml:space="preserve"> [8,</w:t>
      </w:r>
      <w:r w:rsidR="00E4163A" w:rsidRPr="00D65A3C">
        <w:rPr>
          <w:sz w:val="28"/>
          <w:szCs w:val="28"/>
          <w:lang w:val="en-US"/>
        </w:rPr>
        <w:t>c</w:t>
      </w:r>
      <w:r w:rsidR="00E4163A" w:rsidRPr="00D65A3C">
        <w:rPr>
          <w:sz w:val="28"/>
          <w:szCs w:val="28"/>
        </w:rPr>
        <w:t>.565]</w:t>
      </w:r>
      <w:r w:rsidRPr="00D65A3C">
        <w:rPr>
          <w:sz w:val="28"/>
          <w:szCs w:val="28"/>
        </w:rPr>
        <w:t>.</w:t>
      </w:r>
    </w:p>
    <w:p w:rsidR="00B8740C" w:rsidRPr="00D65A3C" w:rsidRDefault="00B8740C" w:rsidP="00D65A3C">
      <w:pPr>
        <w:widowControl/>
        <w:tabs>
          <w:tab w:val="left" w:pos="851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К денежным средствам могут быть применены модели, разработанные в теории управления запасами и позволяющие оптимизировать величину денежных средств. Речь идет о том, чтобы оценить:</w:t>
      </w:r>
    </w:p>
    <w:p w:rsidR="00D65A3C" w:rsidRDefault="00B8740C" w:rsidP="00D65A3C">
      <w:pPr>
        <w:widowControl/>
        <w:numPr>
          <w:ilvl w:val="0"/>
          <w:numId w:val="31"/>
        </w:numPr>
        <w:tabs>
          <w:tab w:val="left" w:pos="851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общий объем денежных средств и их эквивалентов;</w:t>
      </w:r>
    </w:p>
    <w:p w:rsidR="00D65A3C" w:rsidRDefault="00B8740C" w:rsidP="00D65A3C">
      <w:pPr>
        <w:widowControl/>
        <w:numPr>
          <w:ilvl w:val="0"/>
          <w:numId w:val="31"/>
        </w:numPr>
        <w:tabs>
          <w:tab w:val="left" w:pos="851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какую их долю следует держать на расчетном счете, а какую в виде быстрореализуемых ценных бумаг;</w:t>
      </w:r>
    </w:p>
    <w:p w:rsidR="00D65A3C" w:rsidRDefault="00B8740C" w:rsidP="00D65A3C">
      <w:pPr>
        <w:widowControl/>
        <w:numPr>
          <w:ilvl w:val="0"/>
          <w:numId w:val="31"/>
        </w:numPr>
        <w:tabs>
          <w:tab w:val="left" w:pos="851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когда и в каком объеме осуществлять взаимную трансформацию денежных средств и быстрореализуемых активов.</w:t>
      </w:r>
    </w:p>
    <w:p w:rsidR="00D65A3C" w:rsidRDefault="00B8740C" w:rsidP="00D65A3C">
      <w:pPr>
        <w:widowControl/>
        <w:tabs>
          <w:tab w:val="left" w:pos="851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В западной практике наибольшее распространение получили модель Баумола и модель Миллера-Орра. Первая была разработана В. Баумолом в 1952 г.</w:t>
      </w:r>
      <w:r w:rsidR="00194623" w:rsidRPr="00D65A3C">
        <w:rPr>
          <w:color w:val="000000"/>
          <w:sz w:val="28"/>
          <w:szCs w:val="28"/>
        </w:rPr>
        <w:t xml:space="preserve">, </w:t>
      </w:r>
      <w:r w:rsidRPr="00D65A3C">
        <w:rPr>
          <w:color w:val="000000"/>
          <w:sz w:val="28"/>
          <w:szCs w:val="28"/>
        </w:rPr>
        <w:t>вторая - М. Миллером и Д. Орром в 1966 г. Непосредственное применение этих моделей в отечественную практику пока затруднено, поэтому приведем лишь краткое теоретическое описание данных моделей и их применение на условных примерах.</w:t>
      </w:r>
    </w:p>
    <w:p w:rsidR="00D65A3C" w:rsidRDefault="00B8740C" w:rsidP="00D65A3C">
      <w:pPr>
        <w:widowControl/>
        <w:tabs>
          <w:tab w:val="left" w:pos="851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bCs/>
          <w:color w:val="000000"/>
          <w:sz w:val="28"/>
          <w:szCs w:val="28"/>
        </w:rPr>
        <w:t xml:space="preserve">Модель Баумола. </w:t>
      </w:r>
      <w:r w:rsidRPr="00D65A3C">
        <w:rPr>
          <w:color w:val="000000"/>
          <w:sz w:val="28"/>
          <w:szCs w:val="28"/>
        </w:rPr>
        <w:t>Предполагается, что предприятие начинает работать, имея максимальный и целесообразный для него уровень денежных средств, и затем постоянно расходует их в течение некоторого периода времени</w:t>
      </w:r>
      <w:r w:rsidR="00867844" w:rsidRPr="00D65A3C">
        <w:rPr>
          <w:color w:val="000000"/>
          <w:sz w:val="28"/>
          <w:szCs w:val="28"/>
        </w:rPr>
        <w:t xml:space="preserve"> [9]</w:t>
      </w:r>
      <w:r w:rsidRPr="00D65A3C">
        <w:rPr>
          <w:color w:val="000000"/>
          <w:sz w:val="28"/>
          <w:szCs w:val="28"/>
        </w:rPr>
        <w:t>.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Все поступающие средства от реализации товаров и услуг предприятие вкладывает в краткосрочные ценные бумаги. Как только запас денежных средств истощается</w:t>
      </w:r>
      <w:r w:rsidR="00B949FF" w:rsidRPr="00D65A3C">
        <w:rPr>
          <w:color w:val="000000"/>
          <w:sz w:val="28"/>
          <w:szCs w:val="28"/>
        </w:rPr>
        <w:t>,</w:t>
      </w:r>
      <w:r w:rsidRPr="00D65A3C">
        <w:rPr>
          <w:color w:val="000000"/>
          <w:sz w:val="28"/>
          <w:szCs w:val="28"/>
        </w:rPr>
        <w:t xml:space="preserve"> т</w:t>
      </w:r>
      <w:r w:rsidR="00B949FF" w:rsidRPr="00D65A3C">
        <w:rPr>
          <w:color w:val="000000"/>
          <w:sz w:val="28"/>
          <w:szCs w:val="28"/>
        </w:rPr>
        <w:t>о</w:t>
      </w:r>
      <w:r w:rsidRPr="00D65A3C">
        <w:rPr>
          <w:color w:val="000000"/>
          <w:sz w:val="28"/>
          <w:szCs w:val="28"/>
        </w:rPr>
        <w:t xml:space="preserve"> е</w:t>
      </w:r>
      <w:r w:rsidR="00B949FF" w:rsidRPr="00D65A3C">
        <w:rPr>
          <w:color w:val="000000"/>
          <w:sz w:val="28"/>
          <w:szCs w:val="28"/>
        </w:rPr>
        <w:t>сть</w:t>
      </w:r>
      <w:r w:rsidRPr="00D65A3C">
        <w:rPr>
          <w:color w:val="000000"/>
          <w:sz w:val="28"/>
          <w:szCs w:val="28"/>
        </w:rPr>
        <w:t xml:space="preserve"> становится равным нулю или достигает некоторого заданного уровня безопасности, предприятие продает часть ценных бумаг и тем самым пополняет запас денежных средств до первоначальной величины. Таким образом, динамика остатка средств на расчетном счете представляет собой </w:t>
      </w:r>
      <w:r w:rsidR="00D65A3C">
        <w:rPr>
          <w:color w:val="000000"/>
          <w:sz w:val="28"/>
          <w:szCs w:val="28"/>
        </w:rPr>
        <w:t>"</w:t>
      </w:r>
      <w:r w:rsidRPr="00D65A3C">
        <w:rPr>
          <w:color w:val="000000"/>
          <w:sz w:val="28"/>
          <w:szCs w:val="28"/>
        </w:rPr>
        <w:t>пилообразный</w:t>
      </w:r>
      <w:r w:rsidR="00D65A3C">
        <w:rPr>
          <w:color w:val="000000"/>
          <w:sz w:val="28"/>
          <w:szCs w:val="28"/>
        </w:rPr>
        <w:t>"</w:t>
      </w:r>
      <w:r w:rsidRPr="00D65A3C">
        <w:rPr>
          <w:color w:val="000000"/>
          <w:sz w:val="28"/>
          <w:szCs w:val="28"/>
        </w:rPr>
        <w:t xml:space="preserve"> график.</w: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949FF" w:rsidRP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B949FF" w:rsidRPr="00D65A3C">
        <w:rPr>
          <w:color w:val="000000"/>
          <w:sz w:val="28"/>
          <w:szCs w:val="28"/>
        </w:rPr>
        <w:t>График изменения средств на расчетном счете.</w:t>
      </w:r>
    </w:p>
    <w:p w:rsidR="00B8740C" w:rsidRPr="00D65A3C" w:rsidRDefault="008379CB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69.5pt">
            <v:imagedata r:id="rId8" o:title="" cropleft="6725f" cropright="28568f"/>
          </v:shape>
        </w:pic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8740C" w:rsidRP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Сумма пополнения (</w:t>
      </w:r>
      <w:r w:rsidRPr="00D65A3C">
        <w:rPr>
          <w:color w:val="000000"/>
          <w:sz w:val="28"/>
          <w:szCs w:val="28"/>
          <w:lang w:val="en-US"/>
        </w:rPr>
        <w:t>Q</w:t>
      </w:r>
      <w:r w:rsidRPr="00D65A3C">
        <w:rPr>
          <w:color w:val="000000"/>
          <w:sz w:val="28"/>
          <w:szCs w:val="28"/>
        </w:rPr>
        <w:t>) вычисляется по формуле:</w: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8740C" w:rsidRPr="00D65A3C" w:rsidRDefault="008379CB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26" type="#_x0000_t75" style="width:68.25pt;height:35.25pt" fillcolor="window">
            <v:imagedata r:id="rId9" o:title=""/>
          </v:shape>
        </w:pic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где: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V - прогнозируемая потребность в денежных средствах в периоде (год, квартал, месяц),</w:t>
      </w:r>
    </w:p>
    <w:p w:rsidR="00B8740C" w:rsidRP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с - расходы по конвертации денежных средств в ценные бумаги;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  <w:lang w:val="en-US"/>
        </w:rPr>
        <w:t>r</w:t>
      </w:r>
      <w:r w:rsidRPr="00D65A3C">
        <w:rPr>
          <w:color w:val="000000"/>
          <w:sz w:val="28"/>
          <w:szCs w:val="28"/>
        </w:rPr>
        <w:t xml:space="preserve"> - приемлемый и возможный для предприятия процентный доход по краткосрочным финансовым вложениям, например, в государственные ценные бумаги.</w:t>
      </w:r>
    </w:p>
    <w:p w:rsidR="00B8740C" w:rsidRP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 xml:space="preserve">Таким образом, средний запас денежных средств составляет </w:t>
      </w:r>
      <w:r w:rsidRPr="00D65A3C">
        <w:rPr>
          <w:color w:val="000000"/>
          <w:sz w:val="28"/>
          <w:szCs w:val="28"/>
          <w:lang w:val="en-US"/>
        </w:rPr>
        <w:t>Q</w:t>
      </w:r>
      <w:r w:rsidRPr="00D65A3C">
        <w:rPr>
          <w:color w:val="000000"/>
          <w:sz w:val="28"/>
          <w:szCs w:val="28"/>
        </w:rPr>
        <w:t>/2, а общее количество сделок по конвертации ценных бумаг в денежные средства (</w:t>
      </w:r>
      <w:r w:rsidRPr="00D65A3C">
        <w:rPr>
          <w:color w:val="000000"/>
          <w:sz w:val="28"/>
          <w:szCs w:val="28"/>
          <w:lang w:val="en-US"/>
        </w:rPr>
        <w:t>k</w:t>
      </w:r>
      <w:r w:rsidRPr="00D65A3C">
        <w:rPr>
          <w:color w:val="000000"/>
          <w:sz w:val="28"/>
          <w:szCs w:val="28"/>
        </w:rPr>
        <w:t>) равно:</w: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8740C" w:rsidRPr="00D65A3C" w:rsidRDefault="008379CB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7" type="#_x0000_t75" style="width:36.75pt;height:39pt" fillcolor="window">
            <v:imagedata r:id="rId10" o:title=""/>
          </v:shape>
        </w:pic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br w:type="page"/>
      </w:r>
      <w:r w:rsidR="00B8740C" w:rsidRPr="00D65A3C">
        <w:rPr>
          <w:color w:val="000000"/>
          <w:sz w:val="28"/>
          <w:szCs w:val="28"/>
        </w:rPr>
        <w:t>Общие расходы (ОР) по реализации такой политики управления денежными средствами составят:</w: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8740C" w:rsidRPr="00D65A3C" w:rsidRDefault="008379CB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8" type="#_x0000_t75" style="width:99.75pt;height:35.25pt" fillcolor="window">
            <v:imagedata r:id="rId11" o:title=""/>
          </v:shape>
        </w:pic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Первое слагаемое в этой формуле представляет собой прямые расходы, второе - упущенная выгода от хранения средств на расчетном счете вместо того, чтобы инвестировать их в ценные бумаги.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bCs/>
          <w:color w:val="000000"/>
          <w:sz w:val="28"/>
          <w:szCs w:val="28"/>
        </w:rPr>
        <w:t>Модель Миллера</w:t>
      </w:r>
      <w:r w:rsidR="00971DD8" w:rsidRPr="00D65A3C">
        <w:rPr>
          <w:bCs/>
          <w:color w:val="000000"/>
          <w:sz w:val="28"/>
          <w:szCs w:val="28"/>
        </w:rPr>
        <w:t>-</w:t>
      </w:r>
      <w:r w:rsidRPr="00D65A3C">
        <w:rPr>
          <w:bCs/>
          <w:color w:val="000000"/>
          <w:sz w:val="28"/>
          <w:szCs w:val="28"/>
        </w:rPr>
        <w:t>Орра</w:t>
      </w:r>
      <w:r w:rsidR="00971DD8" w:rsidRPr="00D65A3C">
        <w:rPr>
          <w:bCs/>
          <w:color w:val="000000"/>
          <w:sz w:val="28"/>
          <w:szCs w:val="28"/>
        </w:rPr>
        <w:t xml:space="preserve">. </w:t>
      </w:r>
      <w:r w:rsidRPr="00D65A3C">
        <w:rPr>
          <w:color w:val="000000"/>
          <w:sz w:val="28"/>
          <w:szCs w:val="28"/>
        </w:rPr>
        <w:t>Модель Баумола проста и в достаточной степени приемлема для предприятий, денежные расходы которых стабильны и прогнозируемы. В действительности такое случается редко; остаток средств на расчетном счете изменяется случайным образом, причем возможны значительные колебания</w:t>
      </w:r>
      <w:r w:rsidR="00867844" w:rsidRPr="00D65A3C">
        <w:rPr>
          <w:color w:val="000000"/>
          <w:sz w:val="28"/>
          <w:szCs w:val="28"/>
        </w:rPr>
        <w:t xml:space="preserve"> [9]</w:t>
      </w:r>
      <w:r w:rsidRPr="00D65A3C">
        <w:rPr>
          <w:color w:val="000000"/>
          <w:sz w:val="28"/>
          <w:szCs w:val="28"/>
        </w:rPr>
        <w:t>.</w:t>
      </w:r>
    </w:p>
    <w:p w:rsidR="00971DD8" w:rsidRP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Модель, разработанная Миллером и Орром, представляет собой компромисс между простотой и реальностью. Она помогает ответить на вопрос: как предприятию следует управлять своим денежным запасом, если невозможно предсказать каждодневный отток или приток денежных средств?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Логика действий финансового менеджера по управлению остатком средств на расчетном счете заключается в следующем. Остаток средств на счете хаотически меняется до тех пор, пока не достигает верхнего предела. Как только это происходит, предприятие начинает покупать достаточное количество ценных бумаг с целью вернуть запас денежных средств к некоторому нормальному уровню (точке возврата). Если запас денежных средств достигает нижнего предела, то в этом случае предприятие продает свои ценные бумаги и таким образом пополняет запас денежных средств до нормального предела.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При решении вопроса о размахе вариации (разность между верхним и нижним пределами) рекомендуется придерживаться следующей политики: если ежедневная изменчивость денежных потоков велика или постоянные затраты, связанные с покупкой и продажей ценных бумаг, высоки, то предприятию следует увеличить размах вариации и наоборот. Также рекомендуется уменьшить размах вариации, если есть возможность получения дохода благодаря высокой процентной ставке по ценным бумагам. Реализация модели осуществляется в несколько этапов</w:t>
      </w:r>
      <w:r w:rsidR="00867844" w:rsidRPr="00D65A3C">
        <w:rPr>
          <w:color w:val="000000"/>
          <w:sz w:val="28"/>
          <w:szCs w:val="28"/>
          <w:lang w:val="en-US"/>
        </w:rPr>
        <w:t xml:space="preserve"> [9]</w:t>
      </w:r>
      <w:r w:rsidRPr="00D65A3C">
        <w:rPr>
          <w:color w:val="000000"/>
          <w:sz w:val="28"/>
          <w:szCs w:val="28"/>
        </w:rPr>
        <w:t>.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Устанавливается минимальная величина денежных средств (Он), которую целесообразно постоянно иметь на расчетном счете (она определяется экспертным путем исходя из средней потребности предприятия в оплате счетов, возможных требований банка и др.).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По статистическим данным определяется вариация ежедневного поступления средств на расчетный счет (</w:t>
      </w:r>
      <w:r w:rsidRPr="00D65A3C">
        <w:rPr>
          <w:color w:val="000000"/>
          <w:sz w:val="28"/>
          <w:szCs w:val="28"/>
          <w:lang w:val="en-US"/>
        </w:rPr>
        <w:t>v</w:t>
      </w:r>
      <w:r w:rsidRPr="00D65A3C">
        <w:rPr>
          <w:color w:val="000000"/>
          <w:sz w:val="28"/>
          <w:szCs w:val="28"/>
        </w:rPr>
        <w:t>).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Определяются расходы (Рх) по хранению средств на расчетном счете (обычно их принимают в сумме ставки ежедневного дохода по краткосрочным ценным бумагам, циркулирующим на рынке) и расходы (Рт) по взаимной трансформации денежных средств и ценных бумаг (эта величина предполагается постоянной; аналогом такого вида расходов, имеющим место в отечественной практике, являются, например, комиссионные, уплачиваемые в пунктах обмена валюты).</w:t>
      </w: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Рассчитывают размах вариации остатка денежных средств на расчетном счете (</w:t>
      </w:r>
      <w:r w:rsidRPr="00D65A3C">
        <w:rPr>
          <w:color w:val="000000"/>
          <w:sz w:val="28"/>
          <w:szCs w:val="28"/>
          <w:lang w:val="en-US"/>
        </w:rPr>
        <w:t>S</w:t>
      </w:r>
      <w:r w:rsidRPr="00D65A3C">
        <w:rPr>
          <w:color w:val="000000"/>
          <w:sz w:val="28"/>
          <w:szCs w:val="28"/>
        </w:rPr>
        <w:t>) по формуле</w: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8740C" w:rsidRPr="00D65A3C" w:rsidRDefault="008379CB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9" type="#_x0000_t75" style="width:83.25pt;height:42.75pt" fillcolor="window">
            <v:imagedata r:id="rId12" o:title=""/>
          </v:shape>
        </w:pic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Рассчитывают верхнюю границу денежных средств на расчетном счете (Од), при превышении которой необходимо часть денежных средств конвертировать в краткосрочные ценные бумаги:</w: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8740C" w:rsidRP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B8740C" w:rsidRPr="00D65A3C">
        <w:rPr>
          <w:color w:val="000000"/>
          <w:sz w:val="28"/>
          <w:szCs w:val="28"/>
        </w:rPr>
        <w:t xml:space="preserve">Ов = Он + </w:t>
      </w:r>
      <w:r w:rsidR="00B8740C" w:rsidRPr="00D65A3C">
        <w:rPr>
          <w:color w:val="000000"/>
          <w:sz w:val="28"/>
          <w:szCs w:val="28"/>
          <w:lang w:val="en-US"/>
        </w:rPr>
        <w:t>S</w: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8740C" w:rsidRP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Определяют точку возврата (Тв) - величину остатка денежных средств на расчетном счете, к которой необходимо вернуться в случае, если фактический остаток средств на расчетном счете выходит за границы интервала (Он, Ов):</w: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8740C" w:rsidRPr="00D65A3C" w:rsidRDefault="008379CB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77.25pt;height:36pt" fillcolor="window">
            <v:imagedata r:id="rId13" o:title=""/>
          </v:shape>
        </w:pict>
      </w:r>
    </w:p>
    <w:p w:rsidR="00D65A3C" w:rsidRDefault="00D65A3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D65A3C" w:rsidRDefault="00971DD8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D65A3C">
        <w:rPr>
          <w:color w:val="000000"/>
          <w:sz w:val="28"/>
          <w:szCs w:val="28"/>
        </w:rPr>
        <w:t>Миллер и Орр используют при построении модели процесс Бернулли - стохастический процесс, в котором поступление и расходование денег от периода к периоду являются независимыми случайными событиями.</w:t>
      </w:r>
    </w:p>
    <w:p w:rsidR="00B8740C" w:rsidRPr="00D65A3C" w:rsidRDefault="00B8740C" w:rsidP="00D65A3C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822ED" w:rsidRPr="00D65A3C" w:rsidRDefault="006C7D2F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2.2 Анализ движения денежных средств</w:t>
      </w:r>
    </w:p>
    <w:p w:rsidR="006C7D2F" w:rsidRPr="00D65A3C" w:rsidRDefault="006C7D2F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Анализ движения денежных средств проводится по данным отчетного периода. На первый взгляд такой анализ, как и любой другой раздел ретроспективного анализа, имеет сравнительно невысокую ценность для фина</w:t>
      </w:r>
      <w:r w:rsidR="008F1B56" w:rsidRPr="00D65A3C">
        <w:rPr>
          <w:sz w:val="28"/>
          <w:szCs w:val="28"/>
        </w:rPr>
        <w:t>нсового менеджера,</w:t>
      </w:r>
      <w:r w:rsidRPr="00D65A3C">
        <w:rPr>
          <w:sz w:val="28"/>
          <w:szCs w:val="28"/>
        </w:rPr>
        <w:t xml:space="preserve"> однако можно привести аргументы, в известной </w:t>
      </w:r>
      <w:r w:rsidR="007E3873" w:rsidRPr="00D65A3C">
        <w:rPr>
          <w:sz w:val="28"/>
          <w:szCs w:val="28"/>
        </w:rPr>
        <w:t>степени,</w:t>
      </w:r>
      <w:r w:rsidRPr="00D65A3C">
        <w:rPr>
          <w:sz w:val="28"/>
          <w:szCs w:val="28"/>
        </w:rPr>
        <w:t xml:space="preserve"> оправдывающие его проведение.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Результаты анализа финансовых результатов предприятия должны быть согласованы с общей оценкой финансового состояния предприятия, которое в большей мере зависит не от размеров прибыли, а от способности предприятия своевременно погашать свои долги, т</w:t>
      </w:r>
      <w:r w:rsidR="008F1B56" w:rsidRPr="00D65A3C">
        <w:rPr>
          <w:sz w:val="28"/>
          <w:szCs w:val="28"/>
        </w:rPr>
        <w:t>о</w:t>
      </w:r>
      <w:r w:rsidRPr="00D65A3C">
        <w:rPr>
          <w:sz w:val="28"/>
          <w:szCs w:val="28"/>
        </w:rPr>
        <w:t xml:space="preserve"> е</w:t>
      </w:r>
      <w:r w:rsidR="008F1B56" w:rsidRPr="00D65A3C">
        <w:rPr>
          <w:sz w:val="28"/>
          <w:szCs w:val="28"/>
        </w:rPr>
        <w:t>сть</w:t>
      </w:r>
      <w:r w:rsidRPr="00D65A3C">
        <w:rPr>
          <w:sz w:val="28"/>
          <w:szCs w:val="28"/>
        </w:rPr>
        <w:t xml:space="preserve"> от ликвидности активов. Последняя зависит от реального денежного оборота предприятия, сопровождающегося потоком денежных платежей и расчетов, проходящих через расчетный и др</w:t>
      </w:r>
      <w:r w:rsidR="008F1B56" w:rsidRPr="00D65A3C">
        <w:rPr>
          <w:sz w:val="28"/>
          <w:szCs w:val="28"/>
        </w:rPr>
        <w:t>угие</w:t>
      </w:r>
      <w:r w:rsidRPr="00D65A3C">
        <w:rPr>
          <w:sz w:val="28"/>
          <w:szCs w:val="28"/>
        </w:rPr>
        <w:t xml:space="preserve"> счета предприятия. Поэтому желаемая эффективность хозяйственной деятельности, устойчивое финансовое состояние будут достигнуты лишь при достаточном и согласованном контроле за движением прибыли, оборотного капитала и денежных средств.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Основным источником информации для проведения анализа взаимосвязи прибыли, движения оборотного капитала и денежных средств является баланс, приложение к балансу, отчет о финансовых результатах и их использовании. Особенностью формирования информации в этих отчетах является метод начислений, а не кассовый метод. Это означает, что полученные доходы, или понесенные затраты могут не </w:t>
      </w:r>
      <w:r w:rsidR="00446D2E" w:rsidRPr="00D65A3C">
        <w:rPr>
          <w:sz w:val="28"/>
          <w:szCs w:val="28"/>
        </w:rPr>
        <w:t>соответствовать</w:t>
      </w:r>
      <w:r w:rsidRPr="00D65A3C">
        <w:rPr>
          <w:sz w:val="28"/>
          <w:szCs w:val="28"/>
        </w:rPr>
        <w:t xml:space="preserve"> реальному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притоку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 или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оттоку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 денежных средств на предприятии.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В отчете может быть показана достаточная величина прибыли и тогда оценка </w:t>
      </w:r>
      <w:r w:rsidR="007E3873" w:rsidRPr="00D65A3C">
        <w:rPr>
          <w:sz w:val="28"/>
          <w:szCs w:val="28"/>
        </w:rPr>
        <w:t>рентабельности</w:t>
      </w:r>
      <w:r w:rsidRPr="00D65A3C">
        <w:rPr>
          <w:sz w:val="28"/>
          <w:szCs w:val="28"/>
        </w:rPr>
        <w:t xml:space="preserve"> бу</w:t>
      </w:r>
      <w:r w:rsidR="007E3873" w:rsidRPr="00D65A3C">
        <w:rPr>
          <w:sz w:val="28"/>
          <w:szCs w:val="28"/>
        </w:rPr>
        <w:t>де</w:t>
      </w:r>
      <w:r w:rsidRPr="00D65A3C">
        <w:rPr>
          <w:sz w:val="28"/>
          <w:szCs w:val="28"/>
        </w:rPr>
        <w:t>т высокой, хотя в то же время предприятие может испытывать острый недостаток денежных средств для своего функционирования. И наоборот, прибыль может быть незначительной, а фи</w:t>
      </w:r>
      <w:r w:rsidR="007E3873" w:rsidRPr="00D65A3C">
        <w:rPr>
          <w:sz w:val="28"/>
          <w:szCs w:val="28"/>
        </w:rPr>
        <w:t xml:space="preserve">нансовое состояние предприятия </w:t>
      </w:r>
      <w:r w:rsidRPr="00D65A3C">
        <w:rPr>
          <w:sz w:val="28"/>
          <w:szCs w:val="28"/>
        </w:rPr>
        <w:t xml:space="preserve">вполне удовлетворительным. Показанные в отчетности предприятия данные о формировании и использовании </w:t>
      </w:r>
      <w:r w:rsidR="007E3873" w:rsidRPr="00D65A3C">
        <w:rPr>
          <w:sz w:val="28"/>
          <w:szCs w:val="28"/>
        </w:rPr>
        <w:t>прибыл</w:t>
      </w:r>
      <w:r w:rsidRPr="00D65A3C">
        <w:rPr>
          <w:sz w:val="28"/>
          <w:szCs w:val="28"/>
        </w:rPr>
        <w:t>и не дают полного представления о реальном процессе движения денежных средств. Прибыль является лишь одним из факторов (источников) формирования ликвидности баланса. Другими источниками являются: кредиты, займы, эмиссия ценных бумаг, вклады учредителей</w:t>
      </w:r>
      <w:r w:rsidR="008F1B56" w:rsidRPr="00D65A3C">
        <w:rPr>
          <w:sz w:val="28"/>
          <w:szCs w:val="28"/>
        </w:rPr>
        <w:t xml:space="preserve"> и проче</w:t>
      </w:r>
      <w:r w:rsidRPr="00D65A3C">
        <w:rPr>
          <w:sz w:val="28"/>
          <w:szCs w:val="28"/>
        </w:rPr>
        <w:t>е.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Поэтому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фирмы. Например, в США с 1988 года введен стандарт, по которому предприятия, вместо составлявшегося ими до этого отчета об изменениях в финансовом положении, должны составлять отчет о движении денежных средств. Такой подход позволяет более объективно оценить ликвидность фирмы в условиях инфляции и с учетом того, что при составлении остальных форм отчетности используется метод начисления, то есть он предполагает отражение расходов независимо от того, получены или уплачены соответствующие денежные суммы</w:t>
      </w:r>
      <w:r w:rsidR="00E4163A" w:rsidRPr="00D65A3C">
        <w:rPr>
          <w:sz w:val="28"/>
          <w:szCs w:val="28"/>
        </w:rPr>
        <w:t xml:space="preserve"> [</w:t>
      </w:r>
      <w:r w:rsidR="00867844" w:rsidRPr="00D65A3C">
        <w:rPr>
          <w:sz w:val="28"/>
          <w:szCs w:val="28"/>
        </w:rPr>
        <w:t>10</w:t>
      </w:r>
      <w:r w:rsidR="00E4163A" w:rsidRPr="00D65A3C">
        <w:rPr>
          <w:sz w:val="28"/>
          <w:szCs w:val="28"/>
        </w:rPr>
        <w:t>]</w:t>
      </w:r>
      <w:r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Отчет о движении денежных средств </w:t>
      </w:r>
      <w:r w:rsidR="008F1B56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это</w:t>
      </w:r>
      <w:r w:rsidR="008F1B56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 xml:space="preserve">документ финансовой отчетности, в котором отражаются поступление, расходование и нетто-изменения денежных средств в ходе текущей хозяйственной </w:t>
      </w:r>
      <w:r w:rsidR="00F473E1" w:rsidRPr="00D65A3C">
        <w:rPr>
          <w:sz w:val="28"/>
          <w:szCs w:val="28"/>
        </w:rPr>
        <w:t>деятельности,</w:t>
      </w:r>
      <w:r w:rsidRPr="00D65A3C">
        <w:rPr>
          <w:sz w:val="28"/>
          <w:szCs w:val="28"/>
        </w:rPr>
        <w:t xml:space="preserve"> а также инвестиционной и финансовой деятельности за определенный период. Эти изменения отражаются так, что позволяют установить взаимосвязь между остатками денежных средств на начало и конец отчетного периода.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Отчет о движении денежных средств </w:t>
      </w:r>
      <w:r w:rsidR="008F1B56" w:rsidRPr="00D65A3C">
        <w:rPr>
          <w:sz w:val="28"/>
          <w:szCs w:val="28"/>
        </w:rPr>
        <w:t>–</w:t>
      </w:r>
      <w:r w:rsidRPr="00D65A3C">
        <w:rPr>
          <w:sz w:val="28"/>
          <w:szCs w:val="28"/>
        </w:rPr>
        <w:t xml:space="preserve"> это</w:t>
      </w:r>
      <w:r w:rsidR="008F1B56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 xml:space="preserve">отчет об изменениях финансового состояния, составленный на основе метода потока денежных средств. Он дает возможность оценить будущие поступления денежных средств, проанализировать способность фирмы погасить свою краткосрочную задолженность и выплатить дивиденды, оценить необходимость привлечения дополнительных финансовых ресурсов. Данный отчет может быть составлен либо в форме отчета об изменениях в финансовом положении (с заменой показателя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чистые оборотные активы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 на показатель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денежные средства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), либо по специальной форме, где движени</w:t>
      </w:r>
      <w:r w:rsidR="008F1B56" w:rsidRPr="00D65A3C">
        <w:rPr>
          <w:sz w:val="28"/>
          <w:szCs w:val="28"/>
        </w:rPr>
        <w:t>е</w:t>
      </w:r>
      <w:r w:rsidRPr="00D65A3C">
        <w:rPr>
          <w:sz w:val="28"/>
          <w:szCs w:val="28"/>
        </w:rPr>
        <w:t xml:space="preserve"> денежных средств сгруппирован</w:t>
      </w:r>
      <w:r w:rsidR="008F1B56" w:rsidRPr="00D65A3C">
        <w:rPr>
          <w:sz w:val="28"/>
          <w:szCs w:val="28"/>
        </w:rPr>
        <w:t>о</w:t>
      </w:r>
      <w:r w:rsidRPr="00D65A3C">
        <w:rPr>
          <w:sz w:val="28"/>
          <w:szCs w:val="28"/>
        </w:rPr>
        <w:t xml:space="preserve"> по 3 направлениям: хозяйственная (операционная) сфера, инвестиционная и финансовая сферы.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 сфере производственно-хозяйственной деятельности отражаются статьи, которые используются при расчете чистой прибыли в отчете о прибылях и убытках. Сюда включаются такие поступления, как оплата покупателями товаров и оказанных услуг, проценты и дивиденды, уплаченные другими компаниями, поступления от реализации необоротных активов. Отток денежных средств вызывается такими операциями, как выплата заработной платы, выплата процентов по займам, оплата продукции и услуг, расходы по выплате налогов и друг</w:t>
      </w:r>
      <w:r w:rsidR="008F1B56" w:rsidRPr="00D65A3C">
        <w:rPr>
          <w:sz w:val="28"/>
          <w:szCs w:val="28"/>
        </w:rPr>
        <w:t>и</w:t>
      </w:r>
      <w:r w:rsidRPr="00D65A3C">
        <w:rPr>
          <w:sz w:val="28"/>
          <w:szCs w:val="28"/>
        </w:rPr>
        <w:t>е. Эти статьи корректируются на поступления и расходы начисленные, но не оплаченные или начисленные, но не требующие использования денежных средств. Кроме того исключаются, во избежание повторного счета, статьи, влияющие на чистую прибыль, которые рассматриваются в разделах финансовой и инвестиционной деятельности</w:t>
      </w:r>
      <w:r w:rsidR="000574E5" w:rsidRPr="00D65A3C">
        <w:rPr>
          <w:sz w:val="28"/>
          <w:szCs w:val="28"/>
        </w:rPr>
        <w:t xml:space="preserve"> [10]</w:t>
      </w:r>
      <w:r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Таким образом, для расчета прироста или уменьшения денежных средств в результате производственно-хозяйственной деятельности необходимо осуществить следующие операции: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1) Рассчитать оборотные активы и краткосрочные обязательства, исходя из метода денежных потоков. При корректировке статей оборотных активов следует их прирост вычесть из суммы чистой прибыли, а их уменьшение за период, прибавить к чистой прибыли. Это обусловлено тем, что оценивая оборотные активы по методу потока денежных средств, мы завышаем их сумму, то </w:t>
      </w:r>
      <w:r w:rsidR="00446D2E" w:rsidRPr="00D65A3C">
        <w:rPr>
          <w:sz w:val="28"/>
          <w:szCs w:val="28"/>
        </w:rPr>
        <w:t>есть,</w:t>
      </w:r>
      <w:r w:rsidRPr="00D65A3C">
        <w:rPr>
          <w:sz w:val="28"/>
          <w:szCs w:val="28"/>
        </w:rPr>
        <w:t xml:space="preserve"> занижаем прибыль. На самом деле прирост оборотных средств не влечет за собой увеличения денежных средств в такой же степени что и прибыли.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При корректировке краткосрочных обязательств, наоборот, их рост следует прибавить к чистой прибыли, так как этот прирост не о</w:t>
      </w:r>
      <w:r w:rsidR="00737BB6" w:rsidRPr="00D65A3C">
        <w:rPr>
          <w:sz w:val="28"/>
          <w:szCs w:val="28"/>
        </w:rPr>
        <w:t>значает оттока денежных средств, а</w:t>
      </w:r>
      <w:r w:rsidRPr="00D65A3C">
        <w:rPr>
          <w:sz w:val="28"/>
          <w:szCs w:val="28"/>
        </w:rPr>
        <w:t xml:space="preserve"> уменьшение краткосрочных обязательств вычитается из чистой прибыли.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2) Корректировка чистой прибыли на расходы, не требующие выплаты денежных средств. Для этого соответствующие расходы за период необходимо прибавить к сумме чистой прибыли. Примером таких расходов является амортизация материальных необоротных активов.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3) Исключить влияние прибылей и убытков, полученных от неординарной деятельности, таких как результаты от реализации необоротных активов и ценных бумаг других компаний. Влияние этих операций, учтенное также при расчете суммы чистой прибыли в отчете о прибыли, </w:t>
      </w:r>
      <w:r w:rsidR="00737BB6" w:rsidRPr="00D65A3C">
        <w:rPr>
          <w:sz w:val="28"/>
          <w:szCs w:val="28"/>
        </w:rPr>
        <w:t>исключается</w:t>
      </w:r>
      <w:r w:rsidRPr="00D65A3C">
        <w:rPr>
          <w:sz w:val="28"/>
          <w:szCs w:val="28"/>
        </w:rPr>
        <w:t xml:space="preserve"> во избежание повторного счета: убытки от этих операций следует прибавить к чистой прибыли, а прибыли </w:t>
      </w:r>
      <w:r w:rsidR="00737BB6" w:rsidRPr="00D65A3C">
        <w:rPr>
          <w:sz w:val="28"/>
          <w:szCs w:val="28"/>
        </w:rPr>
        <w:t>-</w:t>
      </w:r>
      <w:r w:rsidRPr="00D65A3C">
        <w:rPr>
          <w:sz w:val="28"/>
          <w:szCs w:val="28"/>
        </w:rPr>
        <w:t xml:space="preserve"> вычесть из суммы чистой прибыли.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Инвестиционная деятельность включает в основном операции, относящиеся к изменениям в необоротных активах. Это -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Реализация и покупка недвижимости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,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Продажа и покупка ценных бумаг других компаний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,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Предоставление долгосрочных займов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,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Поступление средств от погашения займов</w:t>
      </w:r>
      <w:r w:rsidR="00D65A3C">
        <w:rPr>
          <w:sz w:val="28"/>
          <w:szCs w:val="28"/>
        </w:rPr>
        <w:t>"</w:t>
      </w:r>
      <w:r w:rsidR="000574E5" w:rsidRPr="00D65A3C">
        <w:rPr>
          <w:sz w:val="28"/>
          <w:szCs w:val="28"/>
        </w:rPr>
        <w:t xml:space="preserve"> [11]</w:t>
      </w:r>
      <w:r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Финансовая сфера включает такие операции как изменения в долгосрочных обязательствах фирмы и собственном капитале, продажа и покупка собственных акций, выпуск облигаций компании, выплата дивидендов, погашение компанией своих долгосрочных обязательств. В каждом разделе отдельно приводятся данные о поступлении средств и об их расходовании по каждой статье, на основании чего определяется общее изменение денежных средств на конец периода как алгебраическая сумма денежных средств на начало периода и изменений за период.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Рассмотрим алгоритм работы с отчетом о движении денежных средств.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 разделе производственно-хозяйственной деятельности сумма чистой прибыли корректируется на</w:t>
      </w:r>
      <w:r w:rsidR="00737BB6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следующие статьи: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1) прибавляются к чистой прибыли: амортизация, уменьшение счетов к получению, увеличение расходов будущих периодов, убытки от реализации нематериальных активов, увеличение задолженности по уплате налога.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2) вычитаются: прибыль от продажи ценных бумаг, увеличение авансовых выплат, увеличение материально-производственных запасов, уменьшение счетов к оплате, уменьшение обязательств, уменьшение банковского кредита.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 разделе инвестиционной деятельности</w:t>
      </w:r>
      <w:r w:rsidR="00737BB6" w:rsidRPr="00D65A3C">
        <w:rPr>
          <w:sz w:val="28"/>
          <w:szCs w:val="28"/>
        </w:rPr>
        <w:t>, п</w:t>
      </w:r>
      <w:r w:rsidRPr="00D65A3C">
        <w:rPr>
          <w:sz w:val="28"/>
          <w:szCs w:val="28"/>
        </w:rPr>
        <w:t xml:space="preserve">рибавляются: продажа ценных бумаг и материальных </w:t>
      </w:r>
      <w:r w:rsidR="00737BB6" w:rsidRPr="00D65A3C">
        <w:rPr>
          <w:sz w:val="28"/>
          <w:szCs w:val="28"/>
        </w:rPr>
        <w:t>в</w:t>
      </w:r>
      <w:r w:rsidRPr="00D65A3C">
        <w:rPr>
          <w:sz w:val="28"/>
          <w:szCs w:val="28"/>
        </w:rPr>
        <w:t>необоротных активов.</w:t>
      </w:r>
      <w:r w:rsidR="00737BB6" w:rsidRPr="00D65A3C">
        <w:rPr>
          <w:sz w:val="28"/>
          <w:szCs w:val="28"/>
        </w:rPr>
        <w:t xml:space="preserve"> В</w:t>
      </w:r>
      <w:r w:rsidRPr="00D65A3C">
        <w:rPr>
          <w:sz w:val="28"/>
          <w:szCs w:val="28"/>
        </w:rPr>
        <w:t xml:space="preserve">ычитаются: покупка ценных бумаг и материальных </w:t>
      </w:r>
      <w:r w:rsidR="00737BB6" w:rsidRPr="00D65A3C">
        <w:rPr>
          <w:sz w:val="28"/>
          <w:szCs w:val="28"/>
        </w:rPr>
        <w:t>в</w:t>
      </w:r>
      <w:r w:rsidRPr="00D65A3C">
        <w:rPr>
          <w:sz w:val="28"/>
          <w:szCs w:val="28"/>
        </w:rPr>
        <w:t>необоротных активов.</w:t>
      </w:r>
    </w:p>
    <w:p w:rsidR="006C7D2F" w:rsidRPr="00D65A3C" w:rsidRDefault="00737BB6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 сфере финансовой деятельности –</w:t>
      </w:r>
      <w:r w:rsidR="006C7D2F" w:rsidRPr="00D65A3C">
        <w:rPr>
          <w:sz w:val="28"/>
          <w:szCs w:val="28"/>
        </w:rPr>
        <w:t xml:space="preserve"> прибавля</w:t>
      </w:r>
      <w:r w:rsidRPr="00D65A3C">
        <w:rPr>
          <w:sz w:val="28"/>
          <w:szCs w:val="28"/>
        </w:rPr>
        <w:t>е</w:t>
      </w:r>
      <w:r w:rsidR="006C7D2F" w:rsidRPr="00D65A3C">
        <w:rPr>
          <w:sz w:val="28"/>
          <w:szCs w:val="28"/>
        </w:rPr>
        <w:t>тся</w:t>
      </w:r>
      <w:r w:rsidRPr="00D65A3C">
        <w:rPr>
          <w:sz w:val="28"/>
          <w:szCs w:val="28"/>
        </w:rPr>
        <w:t xml:space="preserve"> </w:t>
      </w:r>
      <w:r w:rsidR="006C7D2F" w:rsidRPr="00D65A3C">
        <w:rPr>
          <w:sz w:val="28"/>
          <w:szCs w:val="28"/>
        </w:rPr>
        <w:t>эмиссия обычных акций.</w:t>
      </w:r>
      <w:r w:rsidRPr="00D65A3C">
        <w:rPr>
          <w:sz w:val="28"/>
          <w:szCs w:val="28"/>
        </w:rPr>
        <w:t xml:space="preserve"> В</w:t>
      </w:r>
      <w:r w:rsidR="006C7D2F" w:rsidRPr="00D65A3C">
        <w:rPr>
          <w:sz w:val="28"/>
          <w:szCs w:val="28"/>
        </w:rPr>
        <w:t>ычита</w:t>
      </w:r>
      <w:r w:rsidRPr="00D65A3C">
        <w:rPr>
          <w:sz w:val="28"/>
          <w:szCs w:val="28"/>
        </w:rPr>
        <w:t>е</w:t>
      </w:r>
      <w:r w:rsidR="006C7D2F" w:rsidRPr="00D65A3C">
        <w:rPr>
          <w:sz w:val="28"/>
          <w:szCs w:val="28"/>
        </w:rPr>
        <w:t>тся погашение облигаций и выплата дивидендов.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 завершение анализа производится расчет денежных средств на начало и конец года, позволяющий говорить об изменениях в финансовом положении фирмы</w:t>
      </w:r>
      <w:r w:rsidR="000574E5" w:rsidRPr="00D65A3C">
        <w:rPr>
          <w:sz w:val="28"/>
          <w:szCs w:val="28"/>
        </w:rPr>
        <w:t xml:space="preserve"> [12]</w:t>
      </w:r>
      <w:r w:rsidRPr="00D65A3C">
        <w:rPr>
          <w:sz w:val="28"/>
          <w:szCs w:val="28"/>
        </w:rPr>
        <w:t>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Факторами изменения прибыли являются затраты, включаемые в себестоимость продукции, изменение объема продаж в кредит, начи</w:t>
      </w:r>
      <w:r w:rsidR="00737BB6" w:rsidRPr="00D65A3C">
        <w:rPr>
          <w:sz w:val="28"/>
          <w:szCs w:val="28"/>
        </w:rPr>
        <w:t>сление налогов, дивидендов и прочее.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Отчетная прибыль корректируется также на величину поправок, не отражающих движение денежных средств:</w:t>
      </w:r>
    </w:p>
    <w:p w:rsidR="006C7D2F" w:rsidRPr="00D65A3C" w:rsidRDefault="006C7D2F" w:rsidP="00D65A3C">
      <w:pPr>
        <w:widowControl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амортизация основных средств и нематериальных активов;</w:t>
      </w:r>
    </w:p>
    <w:p w:rsidR="005A2AFD" w:rsidRPr="00D65A3C" w:rsidRDefault="005A2AFD" w:rsidP="00D65A3C">
      <w:pPr>
        <w:widowControl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прибыль от реализации основных средств;</w:t>
      </w:r>
    </w:p>
    <w:p w:rsidR="006C7D2F" w:rsidRPr="00D65A3C" w:rsidRDefault="006C7D2F" w:rsidP="00D65A3C">
      <w:pPr>
        <w:widowControl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убыток от реализации основных средств и нематериальных активов;</w:t>
      </w:r>
    </w:p>
    <w:p w:rsidR="006C7D2F" w:rsidRPr="00D65A3C" w:rsidRDefault="006C7D2F" w:rsidP="00D65A3C">
      <w:pPr>
        <w:widowControl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затраты на научно-исследовательские и опытно-конструкторские работы.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Важной компонентой финансового состояния является движение оборотного капитала или текущих активов предприятия. С оборота мобильных активов как бы начинается весь процесс обращения капитала, приводится в движение вся</w:t>
      </w:r>
      <w:r w:rsidR="007E3873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цепочка хозяйственной активности предприятия. Поэтому факторам ускорения оборотных средств, синхронизации движения оборотного капитала с прибылью и денежными средствами следует уделять максимум внимания.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Факторами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притока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 оборотного капитала являются:</w:t>
      </w:r>
    </w:p>
    <w:p w:rsidR="006C7D2F" w:rsidRPr="00D65A3C" w:rsidRDefault="005A2AFD" w:rsidP="00D65A3C">
      <w:pPr>
        <w:widowControl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реализация товаров</w:t>
      </w:r>
      <w:r w:rsidRPr="00D65A3C">
        <w:rPr>
          <w:sz w:val="28"/>
          <w:szCs w:val="28"/>
          <w:lang w:val="en-US"/>
        </w:rPr>
        <w:t>;</w:t>
      </w:r>
    </w:p>
    <w:p w:rsidR="006C7D2F" w:rsidRPr="00D65A3C" w:rsidRDefault="006C7D2F" w:rsidP="00D65A3C">
      <w:pPr>
        <w:widowControl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реализация имущества</w:t>
      </w:r>
      <w:r w:rsidR="005A2AFD" w:rsidRPr="00D65A3C">
        <w:rPr>
          <w:sz w:val="28"/>
          <w:szCs w:val="28"/>
        </w:rPr>
        <w:t>;</w:t>
      </w:r>
    </w:p>
    <w:p w:rsidR="006C7D2F" w:rsidRPr="00D65A3C" w:rsidRDefault="006C7D2F" w:rsidP="00D65A3C">
      <w:pPr>
        <w:widowControl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рост дебиторской задолженности</w:t>
      </w:r>
      <w:r w:rsidR="005A2AFD" w:rsidRPr="00D65A3C">
        <w:rPr>
          <w:sz w:val="28"/>
          <w:szCs w:val="28"/>
        </w:rPr>
        <w:t>;</w:t>
      </w:r>
    </w:p>
    <w:p w:rsidR="006C7D2F" w:rsidRPr="00D65A3C" w:rsidRDefault="006C7D2F" w:rsidP="00D65A3C">
      <w:pPr>
        <w:widowControl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реализация акций и облигаций за наличные.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Факторами 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>оттока</w:t>
      </w:r>
      <w:r w:rsidR="00D65A3C">
        <w:rPr>
          <w:sz w:val="28"/>
          <w:szCs w:val="28"/>
        </w:rPr>
        <w:t>"</w:t>
      </w:r>
      <w:r w:rsidRPr="00D65A3C">
        <w:rPr>
          <w:sz w:val="28"/>
          <w:szCs w:val="28"/>
        </w:rPr>
        <w:t xml:space="preserve"> оборотного капитала являются:</w:t>
      </w:r>
    </w:p>
    <w:p w:rsidR="006C7D2F" w:rsidRPr="00D65A3C" w:rsidRDefault="005A2AFD" w:rsidP="00D65A3C">
      <w:pPr>
        <w:widowControl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закупки сырья и материалов;</w:t>
      </w:r>
    </w:p>
    <w:p w:rsidR="006C7D2F" w:rsidRPr="00D65A3C" w:rsidRDefault="006C7D2F" w:rsidP="00D65A3C">
      <w:pPr>
        <w:widowControl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приобретение объектов основных средств</w:t>
      </w:r>
      <w:r w:rsidR="005A2AFD" w:rsidRPr="00D65A3C">
        <w:rPr>
          <w:sz w:val="28"/>
          <w:szCs w:val="28"/>
        </w:rPr>
        <w:t>;</w:t>
      </w:r>
    </w:p>
    <w:p w:rsidR="006C7D2F" w:rsidRPr="00D65A3C" w:rsidRDefault="005A2AFD" w:rsidP="00D65A3C">
      <w:pPr>
        <w:widowControl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выплата заработной платы;</w:t>
      </w:r>
    </w:p>
    <w:p w:rsidR="006C7D2F" w:rsidRPr="00D65A3C" w:rsidRDefault="005A2AFD" w:rsidP="00D65A3C">
      <w:pPr>
        <w:widowControl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уплата % за кредиты;</w:t>
      </w:r>
    </w:p>
    <w:p w:rsidR="006C7D2F" w:rsidRPr="00D65A3C" w:rsidRDefault="006C7D2F" w:rsidP="00D65A3C">
      <w:pPr>
        <w:widowControl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увеличение резерва по сомнител</w:t>
      </w:r>
      <w:r w:rsidR="005A2AFD" w:rsidRPr="00D65A3C">
        <w:rPr>
          <w:sz w:val="28"/>
          <w:szCs w:val="28"/>
        </w:rPr>
        <w:t>ьным долгам;</w:t>
      </w:r>
    </w:p>
    <w:p w:rsidR="006C7D2F" w:rsidRPr="00D65A3C" w:rsidRDefault="006C7D2F" w:rsidP="00D65A3C">
      <w:pPr>
        <w:widowControl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списание запасов товарно-ма</w:t>
      </w:r>
      <w:r w:rsidR="005A2AFD" w:rsidRPr="00D65A3C">
        <w:rPr>
          <w:sz w:val="28"/>
          <w:szCs w:val="28"/>
        </w:rPr>
        <w:t>териальных ценностей как потери;</w:t>
      </w:r>
    </w:p>
    <w:p w:rsidR="006C7D2F" w:rsidRPr="00D65A3C" w:rsidRDefault="006C7D2F" w:rsidP="00D65A3C">
      <w:pPr>
        <w:widowControl/>
        <w:numPr>
          <w:ilvl w:val="0"/>
          <w:numId w:val="10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 начисления на заработную плату.</w:t>
      </w:r>
    </w:p>
    <w:p w:rsidR="00540557" w:rsidRPr="00D65A3C" w:rsidRDefault="0054055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На практике используют два метода расчета денежных потоков – прямой и косвенный.</w:t>
      </w:r>
    </w:p>
    <w:p w:rsidR="00540557" w:rsidRPr="00D65A3C" w:rsidRDefault="00540557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Прямой метод расчета основан на отражении итогов операций (оборотов) по счетам денежных средств за период. При этом операции группируются по трем видам деятельности:</w:t>
      </w:r>
    </w:p>
    <w:p w:rsidR="00D65A3C" w:rsidRDefault="00540557" w:rsidP="00D65A3C">
      <w:pPr>
        <w:pStyle w:val="af5"/>
        <w:numPr>
          <w:ilvl w:val="0"/>
          <w:numId w:val="18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3C">
        <w:rPr>
          <w:rFonts w:ascii="Times New Roman" w:hAnsi="Times New Roman" w:cs="Times New Roman"/>
          <w:sz w:val="28"/>
          <w:szCs w:val="28"/>
        </w:rPr>
        <w:t>текущая (основная) деятельность - получение выручки от реализации, авансы, уплата по счетам поставщиков, получение краткосрочных кредитов и займов, выплата заработной платы, расчеты с бюджетом, выплаченные/полученные проценты по кредитам и займам;</w:t>
      </w:r>
    </w:p>
    <w:p w:rsidR="00D65A3C" w:rsidRDefault="00540557" w:rsidP="00D65A3C">
      <w:pPr>
        <w:pStyle w:val="af5"/>
        <w:numPr>
          <w:ilvl w:val="0"/>
          <w:numId w:val="18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3C">
        <w:rPr>
          <w:rFonts w:ascii="Times New Roman" w:hAnsi="Times New Roman" w:cs="Times New Roman"/>
          <w:sz w:val="28"/>
          <w:szCs w:val="28"/>
        </w:rPr>
        <w:t xml:space="preserve"> инвестиционная деятельность - движение средств, связанных с приобретением или реализацией основных средств и нематериальных активов;</w:t>
      </w:r>
    </w:p>
    <w:p w:rsidR="00540557" w:rsidRPr="00D65A3C" w:rsidRDefault="00540557" w:rsidP="00D65A3C">
      <w:pPr>
        <w:widowControl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D65A3C">
        <w:rPr>
          <w:sz w:val="28"/>
          <w:szCs w:val="28"/>
        </w:rPr>
        <w:t>финансовая деятельность - получение долгосрочных кредитов и займов, долгосрочные и краткосрочные финансовые вложения, погашение задолженности по полученным ранее кредитам, выплата дивидендов.</w:t>
      </w:r>
    </w:p>
    <w:p w:rsidR="00D65A3C" w:rsidRDefault="005A2AFD" w:rsidP="00D65A3C">
      <w:pPr>
        <w:pStyle w:val="21"/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Необходимые данные беру</w:t>
      </w:r>
      <w:r w:rsidR="00540557" w:rsidRPr="00D65A3C">
        <w:rPr>
          <w:sz w:val="28"/>
          <w:szCs w:val="28"/>
        </w:rPr>
        <w:t xml:space="preserve">тся из форм бухгалтерской отчетности: </w:t>
      </w:r>
      <w:r w:rsidR="00D65A3C">
        <w:rPr>
          <w:sz w:val="28"/>
          <w:szCs w:val="28"/>
        </w:rPr>
        <w:t>"</w:t>
      </w:r>
      <w:r w:rsidR="00540557" w:rsidRPr="00D65A3C">
        <w:rPr>
          <w:sz w:val="28"/>
          <w:szCs w:val="28"/>
        </w:rPr>
        <w:t>Бухгалтерского баланса</w:t>
      </w:r>
      <w:r w:rsidR="00D65A3C">
        <w:rPr>
          <w:sz w:val="28"/>
          <w:szCs w:val="28"/>
        </w:rPr>
        <w:t>"</w:t>
      </w:r>
      <w:r w:rsidR="00540557" w:rsidRPr="00D65A3C">
        <w:rPr>
          <w:sz w:val="28"/>
          <w:szCs w:val="28"/>
        </w:rPr>
        <w:t xml:space="preserve"> и </w:t>
      </w:r>
      <w:r w:rsidR="00D65A3C">
        <w:rPr>
          <w:sz w:val="28"/>
          <w:szCs w:val="28"/>
        </w:rPr>
        <w:t>"</w:t>
      </w:r>
      <w:r w:rsidR="00540557" w:rsidRPr="00D65A3C">
        <w:rPr>
          <w:sz w:val="28"/>
          <w:szCs w:val="28"/>
        </w:rPr>
        <w:t>Отчета о движении денежных средств</w:t>
      </w:r>
      <w:r w:rsidR="00D65A3C">
        <w:rPr>
          <w:sz w:val="28"/>
          <w:szCs w:val="28"/>
        </w:rPr>
        <w:t>"</w:t>
      </w:r>
      <w:r w:rsidR="00540557" w:rsidRPr="00D65A3C">
        <w:rPr>
          <w:sz w:val="28"/>
          <w:szCs w:val="28"/>
        </w:rPr>
        <w:t>.</w:t>
      </w:r>
    </w:p>
    <w:p w:rsidR="00F473E1" w:rsidRPr="00D65A3C" w:rsidRDefault="00540557" w:rsidP="00D65A3C">
      <w:pPr>
        <w:widowControl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Расчет денежного потока прямым методом дает возможность оценивать платежеспособность предприятия, а также осуществлять оперативный контроль за поступлением и расходованием денежных средств. При этом превышение поступлений над выплатами как по предприятию в целом, так и по видам деятельности означает приток средств, а превышение выплат над поступлениями – их отток</w:t>
      </w:r>
      <w:r w:rsidR="000574E5" w:rsidRPr="00D65A3C">
        <w:rPr>
          <w:sz w:val="28"/>
          <w:szCs w:val="28"/>
        </w:rPr>
        <w:t xml:space="preserve"> [13]</w:t>
      </w:r>
      <w:r w:rsidRPr="00D65A3C">
        <w:rPr>
          <w:sz w:val="28"/>
          <w:szCs w:val="28"/>
        </w:rPr>
        <w:t>.</w:t>
      </w:r>
    </w:p>
    <w:p w:rsidR="00540557" w:rsidRPr="00D65A3C" w:rsidRDefault="00540557" w:rsidP="00D65A3C">
      <w:pPr>
        <w:pStyle w:val="21"/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В долгосрочной перспективе прямой метод расчета величины денежных потоков дает возможность оценить уровень ликвидности активов. В оперативном управлении финансами прямой метод может использоваться для контроля за процессом формирования выручки от продажи продукции (товаров, услуг) и выводов относительно достаточности денежных средств для платежей по финансовым обязательствам.</w:t>
      </w:r>
    </w:p>
    <w:p w:rsidR="00540557" w:rsidRPr="00D65A3C" w:rsidRDefault="00540557" w:rsidP="00D65A3C">
      <w:pPr>
        <w:pStyle w:val="21"/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Недостатком этого метода является невозможность учесть взаимосвязи полученного финансового результата (прибыли) и изменения абсолютного размера денежных средств предприятия.</w:t>
      </w:r>
    </w:p>
    <w:p w:rsidR="00540557" w:rsidRPr="00D65A3C" w:rsidRDefault="00540557" w:rsidP="00D65A3C">
      <w:pPr>
        <w:pStyle w:val="21"/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Косвенный метод предпочтителен с аналитической точки зрения, так как позволяет определить взаимосвязь полученной прибыли с изменением величины денежных средств. Расчет денежных потоков данным методом ведется от показателя чистой прибыли с необходимыми его корректировками в статьях, не отражающих движение реальных денег по соответствующим счетам.</w:t>
      </w:r>
    </w:p>
    <w:p w:rsidR="00540557" w:rsidRPr="00D65A3C" w:rsidRDefault="00540557" w:rsidP="00D65A3C">
      <w:pPr>
        <w:pStyle w:val="21"/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Для устранения расхождений в формировании чистого финансового результата и чистого денежного потока производятся корректировки чистой прибыли или убытка с учетом:</w:t>
      </w:r>
    </w:p>
    <w:p w:rsidR="00540557" w:rsidRPr="00D65A3C" w:rsidRDefault="00540557" w:rsidP="00D65A3C">
      <w:pPr>
        <w:pStyle w:val="21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изменений в запасах, дебиторской задолженности, краткосрочных финансовых вложениях, краткосрочных обязательствах, исключая займы и кредиты, в течение периода;</w:t>
      </w:r>
    </w:p>
    <w:p w:rsidR="00540557" w:rsidRPr="00D65A3C" w:rsidRDefault="00540557" w:rsidP="00D65A3C">
      <w:pPr>
        <w:pStyle w:val="21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неденежных статей: амортизация внеоборотных активов; курсовые разницы; прибыль (убыток) прошлых лет, выявленная в отчетном периоде и другое;</w:t>
      </w:r>
    </w:p>
    <w:p w:rsidR="00540557" w:rsidRPr="00D65A3C" w:rsidRDefault="00540557" w:rsidP="00D65A3C">
      <w:pPr>
        <w:pStyle w:val="21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иных статей, которые должны найти отражение в инвестиционной и финансовой деятельности.</w:t>
      </w:r>
    </w:p>
    <w:p w:rsidR="00540557" w:rsidRPr="00D65A3C" w:rsidRDefault="00540557" w:rsidP="00D65A3C">
      <w:pPr>
        <w:pStyle w:val="21"/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В методических целях можно выделить определенную последовательность осуществления таких корректировок.</w:t>
      </w:r>
    </w:p>
    <w:p w:rsidR="00540557" w:rsidRPr="00D65A3C" w:rsidRDefault="00540557" w:rsidP="00D65A3C">
      <w:pPr>
        <w:pStyle w:val="21"/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На первом этапе устраняется влияние на чистый финансовый результат операций неденежного характера. Например, выбытие объектов основных средств и нематериальных активов вызывает учетный убыток в размере их остаточной стоимости. Вполне понятно, что никакого воздействия на величину денежных средств операции списания с баланса остаточной стоимости имущества не оказывают, поскольку связанный с ними отток средств произошел значительно раньше – в момент его приобретения. Следовательно,</w:t>
      </w:r>
      <w:r w:rsid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сумма убытка в размере недоамортизированной стоимости должна быть добавлена к величине чистой прибыли</w:t>
      </w:r>
      <w:r w:rsidR="000574E5" w:rsidRPr="00D65A3C">
        <w:rPr>
          <w:sz w:val="28"/>
          <w:szCs w:val="28"/>
        </w:rPr>
        <w:t xml:space="preserve"> [13]</w:t>
      </w:r>
      <w:r w:rsidRPr="00D65A3C">
        <w:rPr>
          <w:sz w:val="28"/>
          <w:szCs w:val="28"/>
        </w:rPr>
        <w:t>.</w:t>
      </w:r>
    </w:p>
    <w:p w:rsidR="00540557" w:rsidRPr="00D65A3C" w:rsidRDefault="00540557" w:rsidP="00D65A3C">
      <w:pPr>
        <w:pStyle w:val="21"/>
        <w:tabs>
          <w:tab w:val="left" w:pos="1134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На втором этапе корректировочные процедуры выполняются с учетом изменений в статьях оборотных активов и краткосрочных обязательств. Цель проведения корректировок состоит в том, чтобы показать, за счет каких статей оборотных активов и краткосрочных обязательств произошло изменение суммы денежных средств в конце отчетного периода по сравнению с его началом. Увеличение статей оборотных активов характеризуется использованием средств и, следовательно, расценивается как отток денежных средств. Уменьшение статей оборотных активов характеризуется высвобождением средств и расценивается как приток денежных средств.</w:t>
      </w:r>
    </w:p>
    <w:p w:rsidR="002F0DD2" w:rsidRPr="00D65A3C" w:rsidRDefault="002F0DD2" w:rsidP="00D65A3C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D65A3C">
        <w:rPr>
          <w:sz w:val="28"/>
          <w:szCs w:val="28"/>
        </w:rPr>
        <w:t>Анализ движения денежных средств позволяет с известной долей точности объяснить расхождение между величиной денежного потока и полученной за определенный период прибылью.</w:t>
      </w:r>
    </w:p>
    <w:p w:rsidR="00540557" w:rsidRPr="00D65A3C" w:rsidRDefault="00540557" w:rsidP="00D65A3C">
      <w:pPr>
        <w:widowControl/>
        <w:tabs>
          <w:tab w:val="left" w:pos="1134"/>
        </w:tabs>
        <w:suppressAutoHyphens/>
        <w:autoSpaceDE w:val="0"/>
        <w:autoSpaceDN w:val="0"/>
        <w:spacing w:line="360" w:lineRule="auto"/>
        <w:ind w:firstLine="709"/>
        <w:rPr>
          <w:bCs/>
          <w:sz w:val="28"/>
          <w:szCs w:val="28"/>
        </w:rPr>
      </w:pPr>
    </w:p>
    <w:p w:rsidR="00950905" w:rsidRPr="00D65A3C" w:rsidRDefault="00D65A3C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cap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80161" w:rsidRPr="00D65A3C">
        <w:rPr>
          <w:caps/>
          <w:sz w:val="28"/>
          <w:szCs w:val="28"/>
        </w:rPr>
        <w:t>Заключение</w:t>
      </w:r>
    </w:p>
    <w:p w:rsidR="00F63711" w:rsidRPr="00D65A3C" w:rsidRDefault="00F63711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Денежные средства предприятия включают в себя деньги в кассе и на расчетном счете в коммерческих банках. Различные виды текущих активов обладают различной ликвидностью, под которой понимают временной период, необходимый для конвертации данного актива в денежные средства, и расходы по обеспечению этой конвертации. Только денежным средствам присуща абсолютная ликвидность. Для того чтобы вовремя оплачивать счета поставщиков, предприятие должно обладать определенным уровнем абсолютной ликвидности.</w:t>
      </w:r>
    </w:p>
    <w:p w:rsidR="006C7D2F" w:rsidRPr="00D65A3C" w:rsidRDefault="002F0DD2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Управление денежными потоками и а</w:t>
      </w:r>
      <w:r w:rsidR="006C7D2F" w:rsidRPr="00D65A3C">
        <w:rPr>
          <w:sz w:val="28"/>
          <w:szCs w:val="28"/>
        </w:rPr>
        <w:t>нализ денежных средств является одним из важнейших направлений деятельности финансового менеджера. Оно включает в себя расчет финансов</w:t>
      </w:r>
      <w:r w:rsidRPr="00D65A3C">
        <w:rPr>
          <w:sz w:val="28"/>
          <w:szCs w:val="28"/>
        </w:rPr>
        <w:t>ого</w:t>
      </w:r>
      <w:r w:rsidR="006C7D2F" w:rsidRPr="00D65A3C">
        <w:rPr>
          <w:sz w:val="28"/>
          <w:szCs w:val="28"/>
        </w:rPr>
        <w:t xml:space="preserve"> цикл</w:t>
      </w:r>
      <w:r w:rsidRPr="00D65A3C">
        <w:rPr>
          <w:sz w:val="28"/>
          <w:szCs w:val="28"/>
        </w:rPr>
        <w:t>а</w:t>
      </w:r>
      <w:r w:rsidR="006C7D2F" w:rsidRPr="00D65A3C">
        <w:rPr>
          <w:sz w:val="28"/>
          <w:szCs w:val="28"/>
        </w:rPr>
        <w:t>, анализ денежного потока, его прогнозирование, определение оптимального уровня денежных средств, составление бюджетов денежных средств.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>Определение состава денежных средств и его движение играет важную роль в финансовом менеджменте</w:t>
      </w:r>
      <w:r w:rsidR="00447456" w:rsidRPr="00D65A3C">
        <w:rPr>
          <w:sz w:val="28"/>
          <w:szCs w:val="28"/>
        </w:rPr>
        <w:t xml:space="preserve"> на предприятии. При определении</w:t>
      </w:r>
      <w:r w:rsidRPr="00D65A3C">
        <w:rPr>
          <w:sz w:val="28"/>
          <w:szCs w:val="28"/>
        </w:rPr>
        <w:t xml:space="preserve"> состава денежных средств в идеале хотелось бы иметь наиболее возможный резерв в виде наличности в кассе. </w:t>
      </w:r>
      <w:r w:rsidR="00447456" w:rsidRPr="00D65A3C">
        <w:rPr>
          <w:sz w:val="28"/>
          <w:szCs w:val="28"/>
        </w:rPr>
        <w:t>О</w:t>
      </w:r>
      <w:r w:rsidRPr="00D65A3C">
        <w:rPr>
          <w:sz w:val="28"/>
          <w:szCs w:val="28"/>
        </w:rPr>
        <w:t>дной из основных задач управления денежными ресурсами является оптимизация их среднего текущего остатка.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Выбирая между наличными средствами и ценными бумагами, финансовый менеджер решает задачу, подобную той, которую решает менеджер по производству. Всегда существуют преимущества, связанные с созданием большого запаса денежных средств, </w:t>
      </w:r>
      <w:r w:rsidR="00447456" w:rsidRPr="00D65A3C">
        <w:rPr>
          <w:sz w:val="28"/>
          <w:szCs w:val="28"/>
        </w:rPr>
        <w:t>-</w:t>
      </w:r>
      <w:r w:rsidRPr="00D65A3C">
        <w:rPr>
          <w:sz w:val="28"/>
          <w:szCs w:val="28"/>
        </w:rPr>
        <w:t xml:space="preserve"> они</w:t>
      </w:r>
      <w:r w:rsidR="002F0DD2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позволяют сократить риск истощения наличности и дают возможность оплачивать обязательства предприятия ранее установленного срока. С другой стороны, издержки хранения временно свободных, неиспользуемых денежных средств гораздо выше, чем затраты, связанные с краткосрочным вложением денег в ценные бумаги (в частности, их можно условно принять в размере неполученной прибыли при возможном краткосрочном инвестировании). Таким образом, финансовому менеджеру необходимо решить вопрос об оптимальном запасе наличных средств.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Результаты анализа финансовых результатов предприятия должны быть согласованы с общей оценкой финансового состояния предприятия, которое в большей мере зависит не от размеров прибыли, а от способности предприятия своевременно погашать свои долги, т. е. от ликвидности активов. </w:t>
      </w:r>
      <w:r w:rsidR="002F0DD2" w:rsidRPr="00D65A3C">
        <w:rPr>
          <w:sz w:val="28"/>
          <w:szCs w:val="28"/>
        </w:rPr>
        <w:t xml:space="preserve">Ликвидность </w:t>
      </w:r>
      <w:r w:rsidRPr="00D65A3C">
        <w:rPr>
          <w:sz w:val="28"/>
          <w:szCs w:val="28"/>
        </w:rPr>
        <w:t>зависит от реального денежного оборота предприятия, сопровождающегося потоком денежных платежей и расчетов, проходящих через расчетный и др. счета предприятия. Поэтому желаемая эффективность хозяйственной деятельности, устойчивое финансовое состояние будут достигнуты лишь при достаточном и согласованном контроле за движением прибыли, оборотного капитала и денежных средств.</w:t>
      </w:r>
    </w:p>
    <w:p w:rsidR="006C7D2F" w:rsidRPr="00D65A3C" w:rsidRDefault="006C7D2F" w:rsidP="00D65A3C">
      <w:pPr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 w:rsidRPr="00D65A3C">
        <w:rPr>
          <w:sz w:val="28"/>
          <w:szCs w:val="28"/>
        </w:rPr>
        <w:t xml:space="preserve">Важную роль в обеспечении </w:t>
      </w:r>
      <w:r w:rsidR="00447456" w:rsidRPr="00D65A3C">
        <w:rPr>
          <w:sz w:val="28"/>
          <w:szCs w:val="28"/>
        </w:rPr>
        <w:t>нормальной</w:t>
      </w:r>
      <w:r w:rsidRPr="00D65A3C">
        <w:rPr>
          <w:sz w:val="28"/>
          <w:szCs w:val="28"/>
        </w:rPr>
        <w:t xml:space="preserve"> деятельности предприятия</w:t>
      </w:r>
      <w:r w:rsid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 xml:space="preserve">играет прогнозирование денежного потока. </w:t>
      </w:r>
      <w:r w:rsidR="00446D2E" w:rsidRPr="00D65A3C">
        <w:rPr>
          <w:sz w:val="28"/>
          <w:szCs w:val="28"/>
        </w:rPr>
        <w:t>Необходимость в этом нередко возникает при кредитовании в банке, когда банк,</w:t>
      </w:r>
      <w:r w:rsidR="00D65A3C">
        <w:rPr>
          <w:sz w:val="28"/>
          <w:szCs w:val="28"/>
        </w:rPr>
        <w:t xml:space="preserve"> </w:t>
      </w:r>
      <w:r w:rsidR="00446D2E" w:rsidRPr="00D65A3C">
        <w:rPr>
          <w:sz w:val="28"/>
          <w:szCs w:val="28"/>
        </w:rPr>
        <w:t xml:space="preserve">желая застраховаться от неплатежей, желает увидеть будет ли предприятие способным на конкретную дату погасить перед банком свои обязательства. </w:t>
      </w:r>
      <w:r w:rsidRPr="00D65A3C">
        <w:rPr>
          <w:sz w:val="28"/>
          <w:szCs w:val="28"/>
        </w:rPr>
        <w:t>Однако этим далеко не исчисляются все важные моменты, которые ставят перед финансовым менеджером задачу прогнозирования денежных потоков.</w:t>
      </w:r>
    </w:p>
    <w:p w:rsidR="005259F6" w:rsidRPr="00D65A3C" w:rsidRDefault="005259F6" w:rsidP="00D65A3C">
      <w:pPr>
        <w:widowControl/>
        <w:tabs>
          <w:tab w:val="left" w:pos="1134"/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10579D" w:rsidRPr="00D65A3C" w:rsidRDefault="00D65A3C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F63711" w:rsidRPr="00D65A3C">
        <w:rPr>
          <w:caps/>
          <w:sz w:val="28"/>
          <w:szCs w:val="28"/>
        </w:rPr>
        <w:t>Список используемой литературы</w:t>
      </w:r>
    </w:p>
    <w:p w:rsidR="0010579D" w:rsidRPr="00D65A3C" w:rsidRDefault="0010579D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ind w:firstLine="709"/>
        <w:jc w:val="both"/>
        <w:rPr>
          <w:caps/>
          <w:sz w:val="28"/>
          <w:szCs w:val="28"/>
        </w:rPr>
      </w:pPr>
    </w:p>
    <w:p w:rsidR="004273F4" w:rsidRPr="00D65A3C" w:rsidRDefault="002B5901" w:rsidP="00D65A3C">
      <w:pPr>
        <w:widowControl/>
        <w:suppressAutoHyphens/>
        <w:spacing w:line="360" w:lineRule="auto"/>
        <w:ind w:firstLine="0"/>
        <w:jc w:val="left"/>
        <w:rPr>
          <w:bCs/>
          <w:sz w:val="28"/>
          <w:szCs w:val="28"/>
        </w:rPr>
      </w:pPr>
      <w:r w:rsidRPr="00D65A3C">
        <w:rPr>
          <w:sz w:val="28"/>
          <w:szCs w:val="28"/>
        </w:rPr>
        <w:t xml:space="preserve">1 </w:t>
      </w:r>
      <w:r w:rsidR="004273F4" w:rsidRPr="00D65A3C">
        <w:rPr>
          <w:bCs/>
          <w:color w:val="000000"/>
          <w:sz w:val="28"/>
          <w:szCs w:val="28"/>
        </w:rPr>
        <w:t xml:space="preserve">Национальный стандарт финансовой отчетности </w:t>
      </w:r>
      <w:r w:rsidR="004273F4" w:rsidRPr="00D65A3C">
        <w:rPr>
          <w:bCs/>
          <w:sz w:val="28"/>
          <w:szCs w:val="28"/>
        </w:rPr>
        <w:t>№ 2;</w:t>
      </w:r>
    </w:p>
    <w:p w:rsidR="00447456" w:rsidRPr="00D65A3C" w:rsidRDefault="004273F4" w:rsidP="00D65A3C">
      <w:pPr>
        <w:widowControl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D65A3C">
        <w:rPr>
          <w:bCs/>
          <w:sz w:val="28"/>
          <w:szCs w:val="28"/>
        </w:rPr>
        <w:t xml:space="preserve">2 </w:t>
      </w:r>
      <w:r w:rsidR="00447456" w:rsidRPr="00D65A3C">
        <w:rPr>
          <w:sz w:val="28"/>
          <w:szCs w:val="28"/>
        </w:rPr>
        <w:t>Шеремет А.</w:t>
      </w:r>
      <w:r w:rsidR="00A0789F" w:rsidRPr="00D65A3C">
        <w:rPr>
          <w:sz w:val="28"/>
          <w:szCs w:val="28"/>
        </w:rPr>
        <w:t xml:space="preserve"> </w:t>
      </w:r>
      <w:r w:rsidR="00447456" w:rsidRPr="00D65A3C">
        <w:rPr>
          <w:sz w:val="28"/>
          <w:szCs w:val="28"/>
        </w:rPr>
        <w:t>Д., Сайфулин, Финансы предприятия</w:t>
      </w:r>
      <w:r w:rsidR="00822B98" w:rsidRPr="00D65A3C">
        <w:rPr>
          <w:sz w:val="28"/>
          <w:szCs w:val="28"/>
        </w:rPr>
        <w:t xml:space="preserve"> -</w:t>
      </w:r>
      <w:r w:rsidR="00447456" w:rsidRPr="00D65A3C">
        <w:rPr>
          <w:sz w:val="28"/>
          <w:szCs w:val="28"/>
        </w:rPr>
        <w:t xml:space="preserve"> М.</w:t>
      </w:r>
      <w:r w:rsidR="00822B98" w:rsidRPr="00D65A3C">
        <w:rPr>
          <w:sz w:val="28"/>
          <w:szCs w:val="28"/>
        </w:rPr>
        <w:t>:</w:t>
      </w:r>
      <w:r w:rsidR="00447456" w:rsidRPr="00D65A3C">
        <w:rPr>
          <w:sz w:val="28"/>
          <w:szCs w:val="28"/>
        </w:rPr>
        <w:t xml:space="preserve"> Экономика</w:t>
      </w:r>
      <w:r w:rsidR="00822B98" w:rsidRPr="00D65A3C">
        <w:rPr>
          <w:sz w:val="28"/>
          <w:szCs w:val="28"/>
        </w:rPr>
        <w:t>.</w:t>
      </w:r>
      <w:r w:rsidR="00447456" w:rsidRPr="00D65A3C">
        <w:rPr>
          <w:sz w:val="28"/>
          <w:szCs w:val="28"/>
        </w:rPr>
        <w:t xml:space="preserve"> </w:t>
      </w:r>
      <w:r w:rsidR="00971DD8" w:rsidRPr="00D65A3C">
        <w:rPr>
          <w:sz w:val="28"/>
          <w:szCs w:val="28"/>
        </w:rPr>
        <w:t>2002</w:t>
      </w:r>
      <w:r w:rsidR="00822B98" w:rsidRPr="00D65A3C">
        <w:rPr>
          <w:sz w:val="28"/>
          <w:szCs w:val="28"/>
        </w:rPr>
        <w:t>.</w:t>
      </w:r>
      <w:r w:rsidR="00867844" w:rsidRPr="00D65A3C">
        <w:rPr>
          <w:sz w:val="28"/>
          <w:szCs w:val="28"/>
        </w:rPr>
        <w:t xml:space="preserve"> - 343с.</w:t>
      </w:r>
      <w:r w:rsidR="00447456" w:rsidRPr="00D65A3C">
        <w:rPr>
          <w:sz w:val="28"/>
          <w:szCs w:val="28"/>
        </w:rPr>
        <w:t>;</w:t>
      </w:r>
    </w:p>
    <w:p w:rsidR="0010579D" w:rsidRPr="00D65A3C" w:rsidRDefault="00867844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rPr>
          <w:sz w:val="28"/>
          <w:szCs w:val="28"/>
        </w:rPr>
      </w:pPr>
      <w:r w:rsidRPr="00D65A3C">
        <w:rPr>
          <w:sz w:val="28"/>
          <w:szCs w:val="28"/>
        </w:rPr>
        <w:t>3</w:t>
      </w:r>
      <w:r w:rsidR="00447456" w:rsidRPr="00D65A3C">
        <w:rPr>
          <w:sz w:val="28"/>
          <w:szCs w:val="28"/>
        </w:rPr>
        <w:t xml:space="preserve"> </w:t>
      </w:r>
      <w:r w:rsidR="00051357" w:rsidRPr="00D65A3C">
        <w:rPr>
          <w:sz w:val="28"/>
          <w:szCs w:val="28"/>
        </w:rPr>
        <w:t xml:space="preserve">Поляков В. П., Московкина </w:t>
      </w:r>
      <w:r w:rsidR="00822B98" w:rsidRPr="00D65A3C">
        <w:rPr>
          <w:sz w:val="28"/>
          <w:szCs w:val="28"/>
        </w:rPr>
        <w:t xml:space="preserve">Л. А. </w:t>
      </w:r>
      <w:r w:rsidR="008F38F8" w:rsidRPr="00D65A3C">
        <w:rPr>
          <w:sz w:val="28"/>
          <w:szCs w:val="28"/>
        </w:rPr>
        <w:t>Основы денежного обращения и кредита</w:t>
      </w:r>
      <w:r w:rsidR="00051357" w:rsidRPr="00D65A3C">
        <w:rPr>
          <w:sz w:val="28"/>
          <w:szCs w:val="28"/>
        </w:rPr>
        <w:t xml:space="preserve"> -</w:t>
      </w:r>
      <w:r w:rsidR="00822B98" w:rsidRPr="00D65A3C">
        <w:rPr>
          <w:sz w:val="28"/>
          <w:szCs w:val="28"/>
        </w:rPr>
        <w:t xml:space="preserve"> М.:</w:t>
      </w:r>
      <w:r w:rsidR="008F38F8" w:rsidRPr="00D65A3C">
        <w:rPr>
          <w:sz w:val="28"/>
          <w:szCs w:val="28"/>
        </w:rPr>
        <w:t xml:space="preserve"> </w:t>
      </w:r>
      <w:r w:rsidR="00D65A3C">
        <w:rPr>
          <w:sz w:val="28"/>
          <w:szCs w:val="28"/>
        </w:rPr>
        <w:t>"</w:t>
      </w:r>
      <w:r w:rsidR="008F38F8" w:rsidRPr="00D65A3C">
        <w:rPr>
          <w:sz w:val="28"/>
          <w:szCs w:val="28"/>
        </w:rPr>
        <w:t>Инфра-М</w:t>
      </w:r>
      <w:r w:rsidR="00D65A3C">
        <w:rPr>
          <w:sz w:val="28"/>
          <w:szCs w:val="28"/>
        </w:rPr>
        <w:t>"</w:t>
      </w:r>
      <w:r w:rsidR="00822B98" w:rsidRPr="00D65A3C">
        <w:rPr>
          <w:sz w:val="28"/>
          <w:szCs w:val="28"/>
        </w:rPr>
        <w:t>.</w:t>
      </w:r>
      <w:r w:rsidR="008F38F8" w:rsidRPr="00D65A3C">
        <w:rPr>
          <w:sz w:val="28"/>
          <w:szCs w:val="28"/>
        </w:rPr>
        <w:t xml:space="preserve"> </w:t>
      </w:r>
      <w:r w:rsidRPr="00D65A3C">
        <w:rPr>
          <w:sz w:val="28"/>
          <w:szCs w:val="28"/>
        </w:rPr>
        <w:t>2001</w:t>
      </w:r>
      <w:r w:rsidR="00822B98" w:rsidRPr="00D65A3C">
        <w:rPr>
          <w:sz w:val="28"/>
          <w:szCs w:val="28"/>
        </w:rPr>
        <w:t>. - 426с.</w:t>
      </w:r>
      <w:r w:rsidR="00447456" w:rsidRPr="00D65A3C">
        <w:rPr>
          <w:sz w:val="28"/>
          <w:szCs w:val="28"/>
        </w:rPr>
        <w:t>;</w:t>
      </w:r>
    </w:p>
    <w:p w:rsidR="0010579D" w:rsidRPr="00D65A3C" w:rsidRDefault="00867844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rPr>
          <w:sz w:val="28"/>
          <w:szCs w:val="28"/>
        </w:rPr>
      </w:pPr>
      <w:r w:rsidRPr="00D65A3C">
        <w:rPr>
          <w:sz w:val="28"/>
          <w:szCs w:val="28"/>
        </w:rPr>
        <w:t>4</w:t>
      </w:r>
      <w:r w:rsidR="002B5901" w:rsidRPr="00D65A3C">
        <w:rPr>
          <w:sz w:val="28"/>
          <w:szCs w:val="28"/>
        </w:rPr>
        <w:t xml:space="preserve"> </w:t>
      </w:r>
      <w:r w:rsidR="00822B98" w:rsidRPr="00D65A3C">
        <w:rPr>
          <w:sz w:val="28"/>
          <w:szCs w:val="28"/>
        </w:rPr>
        <w:t>Харрис Л. Денежная теория - М.:</w:t>
      </w:r>
      <w:r w:rsidR="00397D6E" w:rsidRPr="00D65A3C">
        <w:rPr>
          <w:sz w:val="28"/>
          <w:szCs w:val="28"/>
        </w:rPr>
        <w:t xml:space="preserve"> </w:t>
      </w:r>
      <w:r w:rsidR="00971DD8" w:rsidRPr="00D65A3C">
        <w:rPr>
          <w:sz w:val="28"/>
          <w:szCs w:val="28"/>
        </w:rPr>
        <w:t>200</w:t>
      </w:r>
      <w:r w:rsidR="00397D6E" w:rsidRPr="00D65A3C">
        <w:rPr>
          <w:sz w:val="28"/>
          <w:szCs w:val="28"/>
        </w:rPr>
        <w:t>0</w:t>
      </w:r>
      <w:r w:rsidR="00447456" w:rsidRPr="00D65A3C">
        <w:rPr>
          <w:sz w:val="28"/>
          <w:szCs w:val="28"/>
        </w:rPr>
        <w:t>;</w:t>
      </w:r>
    </w:p>
    <w:p w:rsidR="00754B8F" w:rsidRPr="00D65A3C" w:rsidRDefault="00867844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rPr>
          <w:sz w:val="28"/>
          <w:szCs w:val="28"/>
        </w:rPr>
      </w:pPr>
      <w:r w:rsidRPr="00D65A3C">
        <w:rPr>
          <w:sz w:val="28"/>
          <w:szCs w:val="28"/>
        </w:rPr>
        <w:t>5</w:t>
      </w:r>
      <w:r w:rsidR="002545FB" w:rsidRPr="00D65A3C">
        <w:rPr>
          <w:sz w:val="28"/>
          <w:szCs w:val="28"/>
        </w:rPr>
        <w:t xml:space="preserve"> </w:t>
      </w:r>
      <w:r w:rsidR="00447456" w:rsidRPr="00D65A3C">
        <w:rPr>
          <w:sz w:val="28"/>
          <w:szCs w:val="28"/>
        </w:rPr>
        <w:t>Хорин А.</w:t>
      </w:r>
      <w:r w:rsidR="00A0789F" w:rsidRPr="00D65A3C">
        <w:rPr>
          <w:sz w:val="28"/>
          <w:szCs w:val="28"/>
        </w:rPr>
        <w:t xml:space="preserve"> </w:t>
      </w:r>
      <w:r w:rsidR="00447456" w:rsidRPr="00D65A3C">
        <w:rPr>
          <w:sz w:val="28"/>
          <w:szCs w:val="28"/>
        </w:rPr>
        <w:t>Н. Отчёт о движении денежных средств. // Бухгалтерский учёт.</w:t>
      </w:r>
      <w:r w:rsidR="00D65A3C">
        <w:rPr>
          <w:sz w:val="28"/>
          <w:szCs w:val="28"/>
        </w:rPr>
        <w:t xml:space="preserve"> </w:t>
      </w:r>
      <w:r w:rsidR="00447456" w:rsidRPr="00D65A3C">
        <w:rPr>
          <w:sz w:val="28"/>
          <w:szCs w:val="28"/>
        </w:rPr>
        <w:t>2002;</w:t>
      </w:r>
    </w:p>
    <w:p w:rsidR="00754B8F" w:rsidRPr="00D65A3C" w:rsidRDefault="00867844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rPr>
          <w:sz w:val="28"/>
          <w:szCs w:val="28"/>
        </w:rPr>
      </w:pPr>
      <w:r w:rsidRPr="00D65A3C">
        <w:rPr>
          <w:sz w:val="28"/>
          <w:szCs w:val="28"/>
        </w:rPr>
        <w:t>6</w:t>
      </w:r>
      <w:r w:rsidR="00754B8F" w:rsidRPr="00D65A3C">
        <w:rPr>
          <w:sz w:val="28"/>
          <w:szCs w:val="28"/>
        </w:rPr>
        <w:t xml:space="preserve"> Акулов В. Б., Акулова О. В. Экономическая теория</w:t>
      </w:r>
      <w:r w:rsidR="00822B98" w:rsidRPr="00D65A3C">
        <w:rPr>
          <w:sz w:val="28"/>
          <w:szCs w:val="28"/>
        </w:rPr>
        <w:t>:</w:t>
      </w:r>
      <w:r w:rsidR="00754B8F" w:rsidRPr="00D65A3C">
        <w:rPr>
          <w:sz w:val="28"/>
          <w:szCs w:val="28"/>
        </w:rPr>
        <w:t xml:space="preserve"> Учебное пособие</w:t>
      </w:r>
      <w:r w:rsidR="00822B98" w:rsidRPr="00D65A3C">
        <w:rPr>
          <w:sz w:val="28"/>
          <w:szCs w:val="28"/>
        </w:rPr>
        <w:t xml:space="preserve">. - </w:t>
      </w:r>
      <w:r w:rsidR="00754B8F" w:rsidRPr="00D65A3C">
        <w:rPr>
          <w:sz w:val="28"/>
          <w:szCs w:val="28"/>
        </w:rPr>
        <w:t>Петрозаводск: ПетрГУ, 2002</w:t>
      </w:r>
      <w:r w:rsidR="00A0789F" w:rsidRPr="00D65A3C">
        <w:rPr>
          <w:sz w:val="28"/>
          <w:szCs w:val="28"/>
        </w:rPr>
        <w:t>;</w:t>
      </w:r>
    </w:p>
    <w:p w:rsidR="00A0789F" w:rsidRPr="00D65A3C" w:rsidRDefault="00867844" w:rsidP="00D65A3C">
      <w:pPr>
        <w:pStyle w:val="a3"/>
        <w:suppressAutoHyphens/>
        <w:spacing w:after="0" w:line="360" w:lineRule="auto"/>
        <w:rPr>
          <w:sz w:val="28"/>
          <w:szCs w:val="28"/>
        </w:rPr>
      </w:pPr>
      <w:r w:rsidRPr="00D65A3C">
        <w:rPr>
          <w:sz w:val="28"/>
          <w:szCs w:val="28"/>
        </w:rPr>
        <w:t>7</w:t>
      </w:r>
      <w:r w:rsidR="00A0789F" w:rsidRPr="00D65A3C">
        <w:rPr>
          <w:sz w:val="28"/>
          <w:szCs w:val="28"/>
        </w:rPr>
        <w:t>Моляков Д. С. Финансы предприятий отраслей народного хозяйства: Учебное пособие. – М.: Финансы и статистика, 2000</w:t>
      </w:r>
      <w:r w:rsidR="00822B98" w:rsidRPr="00D65A3C">
        <w:rPr>
          <w:sz w:val="28"/>
          <w:szCs w:val="28"/>
        </w:rPr>
        <w:t>. – 618с.</w:t>
      </w:r>
      <w:r w:rsidR="00A0789F" w:rsidRPr="00D65A3C">
        <w:rPr>
          <w:sz w:val="28"/>
          <w:szCs w:val="28"/>
        </w:rPr>
        <w:t>;</w:t>
      </w:r>
    </w:p>
    <w:p w:rsidR="00A0789F" w:rsidRPr="00D65A3C" w:rsidRDefault="00867844" w:rsidP="00D65A3C">
      <w:pPr>
        <w:pStyle w:val="a3"/>
        <w:suppressAutoHyphens/>
        <w:spacing w:after="0" w:line="360" w:lineRule="auto"/>
        <w:rPr>
          <w:sz w:val="28"/>
          <w:szCs w:val="28"/>
        </w:rPr>
      </w:pPr>
      <w:r w:rsidRPr="00D65A3C">
        <w:rPr>
          <w:sz w:val="28"/>
          <w:szCs w:val="28"/>
        </w:rPr>
        <w:t>8</w:t>
      </w:r>
      <w:r w:rsidR="00A0789F" w:rsidRPr="00D65A3C">
        <w:rPr>
          <w:sz w:val="28"/>
          <w:szCs w:val="28"/>
        </w:rPr>
        <w:t xml:space="preserve"> Стоянова Е. С. Финансовый менеджмент: теория и практика. – М</w:t>
      </w:r>
      <w:r w:rsidRPr="00D65A3C">
        <w:rPr>
          <w:sz w:val="28"/>
          <w:szCs w:val="28"/>
        </w:rPr>
        <w:t>.</w:t>
      </w:r>
      <w:r w:rsidR="00A0789F" w:rsidRPr="00D65A3C">
        <w:rPr>
          <w:sz w:val="28"/>
          <w:szCs w:val="28"/>
        </w:rPr>
        <w:t>: Перспектива, 1999</w:t>
      </w:r>
      <w:r w:rsidRPr="00D65A3C">
        <w:rPr>
          <w:sz w:val="28"/>
          <w:szCs w:val="28"/>
        </w:rPr>
        <w:t>. – 405с.</w:t>
      </w:r>
      <w:r w:rsidR="00A0789F" w:rsidRPr="00D65A3C">
        <w:rPr>
          <w:sz w:val="28"/>
          <w:szCs w:val="28"/>
        </w:rPr>
        <w:t>;</w:t>
      </w:r>
    </w:p>
    <w:p w:rsidR="000C12EA" w:rsidRPr="00D65A3C" w:rsidRDefault="00867844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rPr>
          <w:b/>
          <w:sz w:val="28"/>
          <w:szCs w:val="28"/>
        </w:rPr>
      </w:pPr>
      <w:r w:rsidRPr="00D65A3C">
        <w:rPr>
          <w:sz w:val="28"/>
          <w:szCs w:val="28"/>
        </w:rPr>
        <w:t>9</w:t>
      </w:r>
      <w:r w:rsidR="00754B8F" w:rsidRPr="00D65A3C">
        <w:rPr>
          <w:sz w:val="28"/>
          <w:szCs w:val="28"/>
        </w:rPr>
        <w:t xml:space="preserve"> </w:t>
      </w:r>
      <w:r w:rsidR="00447456" w:rsidRPr="001F5E7C">
        <w:rPr>
          <w:bCs/>
          <w:sz w:val="28"/>
          <w:szCs w:val="28"/>
        </w:rPr>
        <w:t>http://www.finanalis.ru/litra/finanalis/?leaf=dvdensr.htm</w:t>
      </w:r>
      <w:r w:rsidR="000C12EA" w:rsidRPr="00D65A3C">
        <w:rPr>
          <w:b/>
          <w:sz w:val="28"/>
          <w:szCs w:val="28"/>
        </w:rPr>
        <w:t>;</w:t>
      </w:r>
    </w:p>
    <w:p w:rsidR="00867844" w:rsidRPr="00D65A3C" w:rsidRDefault="00867844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rPr>
          <w:sz w:val="28"/>
          <w:szCs w:val="28"/>
        </w:rPr>
      </w:pPr>
      <w:r w:rsidRPr="00D65A3C">
        <w:rPr>
          <w:sz w:val="28"/>
          <w:szCs w:val="28"/>
        </w:rPr>
        <w:t xml:space="preserve">10 </w:t>
      </w:r>
      <w:r w:rsidRPr="001F5E7C">
        <w:rPr>
          <w:bCs/>
          <w:sz w:val="28"/>
          <w:szCs w:val="28"/>
        </w:rPr>
        <w:t>http://www.ef.wwww4.com/</w:t>
      </w:r>
      <w:r w:rsidRPr="00D65A3C">
        <w:rPr>
          <w:sz w:val="28"/>
          <w:szCs w:val="28"/>
        </w:rPr>
        <w:t>;</w:t>
      </w:r>
    </w:p>
    <w:p w:rsidR="000C12EA" w:rsidRPr="00D65A3C" w:rsidRDefault="000C12EA" w:rsidP="00D65A3C">
      <w:pPr>
        <w:pStyle w:val="a3"/>
        <w:tabs>
          <w:tab w:val="left" w:pos="1134"/>
          <w:tab w:val="left" w:pos="8080"/>
        </w:tabs>
        <w:suppressAutoHyphens/>
        <w:spacing w:after="0" w:line="360" w:lineRule="auto"/>
        <w:rPr>
          <w:b/>
          <w:sz w:val="28"/>
          <w:szCs w:val="28"/>
        </w:rPr>
      </w:pPr>
      <w:r w:rsidRPr="00D65A3C">
        <w:rPr>
          <w:sz w:val="28"/>
          <w:szCs w:val="28"/>
        </w:rPr>
        <w:t xml:space="preserve">11 </w:t>
      </w:r>
      <w:r w:rsidR="007E028D" w:rsidRPr="001F5E7C">
        <w:rPr>
          <w:bCs/>
          <w:color w:val="000000"/>
          <w:sz w:val="28"/>
          <w:szCs w:val="28"/>
        </w:rPr>
        <w:t>http://www.fin</w:t>
      </w:r>
      <w:r w:rsidR="007E028D" w:rsidRPr="001F5E7C">
        <w:rPr>
          <w:bCs/>
          <w:color w:val="000000"/>
          <w:sz w:val="28"/>
          <w:szCs w:val="28"/>
          <w:lang w:val="en-US"/>
        </w:rPr>
        <w:t>k</w:t>
      </w:r>
      <w:r w:rsidR="007E028D" w:rsidRPr="001F5E7C">
        <w:rPr>
          <w:bCs/>
          <w:color w:val="000000"/>
          <w:sz w:val="28"/>
          <w:szCs w:val="28"/>
        </w:rPr>
        <w:t>on.r</w:t>
      </w:r>
      <w:r w:rsidR="007E028D" w:rsidRPr="00D65A3C">
        <w:rPr>
          <w:bCs/>
          <w:color w:val="000000"/>
          <w:sz w:val="28"/>
          <w:szCs w:val="28"/>
          <w:lang w:val="en-US"/>
        </w:rPr>
        <w:t>u</w:t>
      </w:r>
      <w:r w:rsidR="007E028D" w:rsidRPr="00D65A3C">
        <w:rPr>
          <w:b/>
          <w:bCs/>
          <w:sz w:val="28"/>
          <w:szCs w:val="28"/>
        </w:rPr>
        <w:t>/</w:t>
      </w:r>
      <w:r w:rsidR="007E028D" w:rsidRPr="00D65A3C">
        <w:rPr>
          <w:bCs/>
          <w:sz w:val="28"/>
          <w:szCs w:val="28"/>
          <w:lang w:val="en-US"/>
        </w:rPr>
        <w:t>upr</w:t>
      </w:r>
      <w:r w:rsidR="007E028D" w:rsidRPr="00D65A3C">
        <w:rPr>
          <w:bCs/>
          <w:sz w:val="28"/>
          <w:szCs w:val="28"/>
        </w:rPr>
        <w:t>-</w:t>
      </w:r>
      <w:r w:rsidR="007E028D" w:rsidRPr="00D65A3C">
        <w:rPr>
          <w:bCs/>
          <w:sz w:val="28"/>
          <w:szCs w:val="28"/>
          <w:lang w:val="en-US"/>
        </w:rPr>
        <w:t>den</w:t>
      </w:r>
      <w:r w:rsidR="007E028D" w:rsidRPr="00D65A3C">
        <w:rPr>
          <w:bCs/>
          <w:sz w:val="28"/>
          <w:szCs w:val="28"/>
        </w:rPr>
        <w:t>-</w:t>
      </w:r>
      <w:r w:rsidR="007E028D" w:rsidRPr="00D65A3C">
        <w:rPr>
          <w:bCs/>
          <w:sz w:val="28"/>
          <w:szCs w:val="28"/>
          <w:lang w:val="en-US"/>
        </w:rPr>
        <w:t>sr</w:t>
      </w:r>
      <w:r w:rsidR="007E028D" w:rsidRPr="00D65A3C">
        <w:rPr>
          <w:bCs/>
          <w:sz w:val="28"/>
          <w:szCs w:val="28"/>
        </w:rPr>
        <w:t>-2.</w:t>
      </w:r>
      <w:r w:rsidR="007E028D" w:rsidRPr="00D65A3C">
        <w:rPr>
          <w:bCs/>
          <w:sz w:val="28"/>
          <w:szCs w:val="28"/>
          <w:lang w:val="en-US"/>
        </w:rPr>
        <w:t>html</w:t>
      </w:r>
      <w:r w:rsidRPr="00D65A3C">
        <w:rPr>
          <w:b/>
          <w:sz w:val="28"/>
          <w:szCs w:val="28"/>
        </w:rPr>
        <w:t>;</w:t>
      </w:r>
    </w:p>
    <w:p w:rsidR="000C12EA" w:rsidRPr="00D65A3C" w:rsidRDefault="000C12EA" w:rsidP="00D65A3C">
      <w:pPr>
        <w:widowControl/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b/>
          <w:sz w:val="28"/>
          <w:szCs w:val="28"/>
          <w:lang w:val="en-US"/>
        </w:rPr>
      </w:pPr>
      <w:r w:rsidRPr="00D65A3C">
        <w:rPr>
          <w:sz w:val="28"/>
          <w:szCs w:val="28"/>
          <w:lang w:val="en-US"/>
        </w:rPr>
        <w:t xml:space="preserve">12 </w:t>
      </w:r>
      <w:r w:rsidR="007E028D" w:rsidRPr="00D65A3C">
        <w:rPr>
          <w:sz w:val="28"/>
          <w:szCs w:val="28"/>
          <w:lang w:val="en-US"/>
        </w:rPr>
        <w:t>http://</w:t>
      </w:r>
      <w:r w:rsidRPr="001F5E7C">
        <w:rPr>
          <w:bCs/>
          <w:sz w:val="28"/>
          <w:szCs w:val="28"/>
          <w:lang w:val="en-GB"/>
        </w:rPr>
        <w:t>www</w:t>
      </w:r>
      <w:r w:rsidRPr="001F5E7C">
        <w:rPr>
          <w:bCs/>
          <w:sz w:val="28"/>
          <w:szCs w:val="28"/>
          <w:lang w:val="en-US"/>
        </w:rPr>
        <w:t>.</w:t>
      </w:r>
      <w:r w:rsidRPr="001F5E7C">
        <w:rPr>
          <w:bCs/>
          <w:sz w:val="28"/>
          <w:szCs w:val="28"/>
          <w:lang w:val="en-GB"/>
        </w:rPr>
        <w:t>nationalbank</w:t>
      </w:r>
      <w:r w:rsidRPr="001F5E7C">
        <w:rPr>
          <w:bCs/>
          <w:sz w:val="28"/>
          <w:szCs w:val="28"/>
          <w:lang w:val="en-US"/>
        </w:rPr>
        <w:t>.</w:t>
      </w:r>
      <w:r w:rsidRPr="001F5E7C">
        <w:rPr>
          <w:bCs/>
          <w:sz w:val="28"/>
          <w:szCs w:val="28"/>
          <w:lang w:val="en-GB"/>
        </w:rPr>
        <w:t>kz</w:t>
      </w:r>
      <w:r w:rsidRPr="00D65A3C">
        <w:rPr>
          <w:sz w:val="28"/>
          <w:szCs w:val="28"/>
          <w:lang w:val="en-US"/>
        </w:rPr>
        <w:t>;</w:t>
      </w:r>
    </w:p>
    <w:p w:rsidR="00F63711" w:rsidRPr="00D65A3C" w:rsidRDefault="000C12EA" w:rsidP="00D65A3C">
      <w:pPr>
        <w:widowControl/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noProof/>
          <w:color w:val="000000"/>
          <w:sz w:val="28"/>
          <w:szCs w:val="28"/>
          <w:lang w:val="en-US"/>
        </w:rPr>
      </w:pPr>
      <w:r w:rsidRPr="00D65A3C">
        <w:rPr>
          <w:sz w:val="28"/>
          <w:szCs w:val="28"/>
          <w:lang w:val="en-US"/>
        </w:rPr>
        <w:t>13</w:t>
      </w:r>
      <w:r w:rsidRPr="00D65A3C">
        <w:rPr>
          <w:b/>
          <w:sz w:val="28"/>
          <w:szCs w:val="28"/>
          <w:lang w:val="en-US"/>
        </w:rPr>
        <w:t xml:space="preserve"> </w:t>
      </w:r>
      <w:r w:rsidR="007E028D" w:rsidRPr="001F5E7C">
        <w:rPr>
          <w:bCs/>
          <w:noProof/>
          <w:color w:val="000000"/>
          <w:sz w:val="28"/>
          <w:szCs w:val="28"/>
          <w:lang w:val="en-US"/>
        </w:rPr>
        <w:t>http://manadgment.ru/</w:t>
      </w:r>
      <w:r w:rsidR="007E028D" w:rsidRPr="00D65A3C">
        <w:rPr>
          <w:noProof/>
          <w:sz w:val="28"/>
          <w:szCs w:val="28"/>
          <w:lang w:val="en-US"/>
        </w:rPr>
        <w:t>korl-ndras/etamia.html.</w:t>
      </w:r>
      <w:bookmarkStart w:id="0" w:name="_GoBack"/>
      <w:bookmarkEnd w:id="0"/>
    </w:p>
    <w:sectPr w:rsidR="00F63711" w:rsidRPr="00D65A3C" w:rsidSect="00D65A3C"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7E" w:rsidRDefault="00A6287E" w:rsidP="00F6371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6287E" w:rsidRDefault="00A6287E" w:rsidP="00F6371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7E" w:rsidRDefault="00A6287E" w:rsidP="00F6371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6287E" w:rsidRDefault="00A6287E" w:rsidP="00F6371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2E2"/>
    <w:multiLevelType w:val="hybridMultilevel"/>
    <w:tmpl w:val="BE86C6AC"/>
    <w:lvl w:ilvl="0" w:tplc="2670061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C1108"/>
    <w:multiLevelType w:val="hybridMultilevel"/>
    <w:tmpl w:val="43A6A53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8360E2"/>
    <w:multiLevelType w:val="hybridMultilevel"/>
    <w:tmpl w:val="178E213E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0A4A20"/>
    <w:multiLevelType w:val="hybridMultilevel"/>
    <w:tmpl w:val="C7D6F12C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4721F1F"/>
    <w:multiLevelType w:val="hybridMultilevel"/>
    <w:tmpl w:val="457AA8B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8064FE3"/>
    <w:multiLevelType w:val="hybridMultilevel"/>
    <w:tmpl w:val="AF88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CB66C0"/>
    <w:multiLevelType w:val="hybridMultilevel"/>
    <w:tmpl w:val="298E8338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0ED6"/>
    <w:multiLevelType w:val="hybridMultilevel"/>
    <w:tmpl w:val="9EB402D8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2E27D60"/>
    <w:multiLevelType w:val="hybridMultilevel"/>
    <w:tmpl w:val="23B664EE"/>
    <w:lvl w:ilvl="0" w:tplc="76BA4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8A6110"/>
    <w:multiLevelType w:val="hybridMultilevel"/>
    <w:tmpl w:val="F74E14A0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015964"/>
    <w:multiLevelType w:val="hybridMultilevel"/>
    <w:tmpl w:val="2CD67F58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A663BC"/>
    <w:multiLevelType w:val="hybridMultilevel"/>
    <w:tmpl w:val="BCDCB3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9A669B"/>
    <w:multiLevelType w:val="hybridMultilevel"/>
    <w:tmpl w:val="07106C88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164994"/>
    <w:multiLevelType w:val="hybridMultilevel"/>
    <w:tmpl w:val="DD6E4710"/>
    <w:lvl w:ilvl="0" w:tplc="76BA4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691CB7"/>
    <w:multiLevelType w:val="hybridMultilevel"/>
    <w:tmpl w:val="8140031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3E7C643F"/>
    <w:multiLevelType w:val="hybridMultilevel"/>
    <w:tmpl w:val="0A581D78"/>
    <w:lvl w:ilvl="0" w:tplc="76BA4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76552B"/>
    <w:multiLevelType w:val="hybridMultilevel"/>
    <w:tmpl w:val="2B34E54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57C6172"/>
    <w:multiLevelType w:val="hybridMultilevel"/>
    <w:tmpl w:val="16BC776E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7B6F43"/>
    <w:multiLevelType w:val="hybridMultilevel"/>
    <w:tmpl w:val="67269BD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2EE4C79"/>
    <w:multiLevelType w:val="hybridMultilevel"/>
    <w:tmpl w:val="362C80BA"/>
    <w:lvl w:ilvl="0" w:tplc="EA729608">
      <w:start w:val="1"/>
      <w:numFmt w:val="decimal"/>
      <w:lvlText w:val="%1)"/>
      <w:lvlJc w:val="left"/>
      <w:pPr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5DF19CD"/>
    <w:multiLevelType w:val="hybridMultilevel"/>
    <w:tmpl w:val="24D211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F0233"/>
    <w:multiLevelType w:val="hybridMultilevel"/>
    <w:tmpl w:val="F840442A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98124C"/>
    <w:multiLevelType w:val="hybridMultilevel"/>
    <w:tmpl w:val="24727E9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2AD3A2C"/>
    <w:multiLevelType w:val="hybridMultilevel"/>
    <w:tmpl w:val="50203A8E"/>
    <w:lvl w:ilvl="0" w:tplc="7070FF9E">
      <w:start w:val="1"/>
      <w:numFmt w:val="bullet"/>
      <w:lvlText w:val=""/>
      <w:lvlJc w:val="left"/>
      <w:pPr>
        <w:tabs>
          <w:tab w:val="num" w:pos="2487"/>
        </w:tabs>
        <w:ind w:left="1418" w:firstLine="709"/>
      </w:pPr>
      <w:rPr>
        <w:rFonts w:ascii="Symbol" w:hAnsi="Symbol" w:hint="default"/>
      </w:rPr>
    </w:lvl>
    <w:lvl w:ilvl="1" w:tplc="7070FF9E">
      <w:start w:val="1"/>
      <w:numFmt w:val="bullet"/>
      <w:lvlText w:val=""/>
      <w:lvlJc w:val="left"/>
      <w:pPr>
        <w:tabs>
          <w:tab w:val="num" w:pos="2149"/>
        </w:tabs>
        <w:ind w:left="1080" w:firstLine="70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8B51B44"/>
    <w:multiLevelType w:val="multilevel"/>
    <w:tmpl w:val="5606A0B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5">
    <w:nsid w:val="7A8C1534"/>
    <w:multiLevelType w:val="hybridMultilevel"/>
    <w:tmpl w:val="4DCE3E96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E70953"/>
    <w:multiLevelType w:val="hybridMultilevel"/>
    <w:tmpl w:val="B0647D78"/>
    <w:lvl w:ilvl="0" w:tplc="76BA42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1106C4"/>
    <w:multiLevelType w:val="hybridMultilevel"/>
    <w:tmpl w:val="55A875C8"/>
    <w:lvl w:ilvl="0" w:tplc="76BA4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384E26"/>
    <w:multiLevelType w:val="singleLevel"/>
    <w:tmpl w:val="E8CEC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29">
    <w:nsid w:val="7FAA76A8"/>
    <w:multiLevelType w:val="hybridMultilevel"/>
    <w:tmpl w:val="BCE2AFE4"/>
    <w:lvl w:ilvl="0" w:tplc="76BA42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FD26336"/>
    <w:multiLevelType w:val="singleLevel"/>
    <w:tmpl w:val="C720ACA2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22"/>
  </w:num>
  <w:num w:numId="5">
    <w:abstractNumId w:val="11"/>
  </w:num>
  <w:num w:numId="6">
    <w:abstractNumId w:val="15"/>
  </w:num>
  <w:num w:numId="7">
    <w:abstractNumId w:val="3"/>
  </w:num>
  <w:num w:numId="8">
    <w:abstractNumId w:val="27"/>
  </w:num>
  <w:num w:numId="9">
    <w:abstractNumId w:val="2"/>
  </w:num>
  <w:num w:numId="10">
    <w:abstractNumId w:val="8"/>
  </w:num>
  <w:num w:numId="11">
    <w:abstractNumId w:val="6"/>
  </w:num>
  <w:num w:numId="12">
    <w:abstractNumId w:val="29"/>
  </w:num>
  <w:num w:numId="13">
    <w:abstractNumId w:val="12"/>
  </w:num>
  <w:num w:numId="14">
    <w:abstractNumId w:val="26"/>
  </w:num>
  <w:num w:numId="15">
    <w:abstractNumId w:val="25"/>
  </w:num>
  <w:num w:numId="16">
    <w:abstractNumId w:val="20"/>
  </w:num>
  <w:num w:numId="17">
    <w:abstractNumId w:val="23"/>
  </w:num>
  <w:num w:numId="18">
    <w:abstractNumId w:val="17"/>
  </w:num>
  <w:num w:numId="19">
    <w:abstractNumId w:val="9"/>
  </w:num>
  <w:num w:numId="20">
    <w:abstractNumId w:val="30"/>
  </w:num>
  <w:num w:numId="21">
    <w:abstractNumId w:val="28"/>
  </w:num>
  <w:num w:numId="22">
    <w:abstractNumId w:val="0"/>
  </w:num>
  <w:num w:numId="23">
    <w:abstractNumId w:val="5"/>
  </w:num>
  <w:num w:numId="24">
    <w:abstractNumId w:val="14"/>
  </w:num>
  <w:num w:numId="25">
    <w:abstractNumId w:val="7"/>
  </w:num>
  <w:num w:numId="26">
    <w:abstractNumId w:val="16"/>
  </w:num>
  <w:num w:numId="27">
    <w:abstractNumId w:val="21"/>
  </w:num>
  <w:num w:numId="28">
    <w:abstractNumId w:val="4"/>
  </w:num>
  <w:num w:numId="29">
    <w:abstractNumId w:val="13"/>
  </w:num>
  <w:num w:numId="30">
    <w:abstractNumId w:val="19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C4D"/>
    <w:rsid w:val="000039D7"/>
    <w:rsid w:val="00007DA7"/>
    <w:rsid w:val="00015A26"/>
    <w:rsid w:val="00044023"/>
    <w:rsid w:val="00051357"/>
    <w:rsid w:val="00056446"/>
    <w:rsid w:val="000574E5"/>
    <w:rsid w:val="0006001E"/>
    <w:rsid w:val="00060AE4"/>
    <w:rsid w:val="0006202B"/>
    <w:rsid w:val="0007220D"/>
    <w:rsid w:val="00074A85"/>
    <w:rsid w:val="0008042E"/>
    <w:rsid w:val="00090265"/>
    <w:rsid w:val="00097DD2"/>
    <w:rsid w:val="000C12EA"/>
    <w:rsid w:val="000D4A24"/>
    <w:rsid w:val="000F4C3D"/>
    <w:rsid w:val="000F772D"/>
    <w:rsid w:val="00101F0D"/>
    <w:rsid w:val="0010579D"/>
    <w:rsid w:val="00112554"/>
    <w:rsid w:val="00120305"/>
    <w:rsid w:val="00193924"/>
    <w:rsid w:val="00193C40"/>
    <w:rsid w:val="00194623"/>
    <w:rsid w:val="00197024"/>
    <w:rsid w:val="001C1D8B"/>
    <w:rsid w:val="001E5209"/>
    <w:rsid w:val="001F5E7C"/>
    <w:rsid w:val="00222CC2"/>
    <w:rsid w:val="0022587A"/>
    <w:rsid w:val="002439F6"/>
    <w:rsid w:val="002500D3"/>
    <w:rsid w:val="002545FB"/>
    <w:rsid w:val="00256AFD"/>
    <w:rsid w:val="0027223D"/>
    <w:rsid w:val="00292355"/>
    <w:rsid w:val="002A7B28"/>
    <w:rsid w:val="002B14E5"/>
    <w:rsid w:val="002B5901"/>
    <w:rsid w:val="002D14D8"/>
    <w:rsid w:val="002F0DD2"/>
    <w:rsid w:val="00301736"/>
    <w:rsid w:val="00302135"/>
    <w:rsid w:val="003163A1"/>
    <w:rsid w:val="00322EB9"/>
    <w:rsid w:val="003238C5"/>
    <w:rsid w:val="0033351B"/>
    <w:rsid w:val="00350891"/>
    <w:rsid w:val="00357564"/>
    <w:rsid w:val="0036435F"/>
    <w:rsid w:val="00374161"/>
    <w:rsid w:val="00377F73"/>
    <w:rsid w:val="00380D34"/>
    <w:rsid w:val="00397D6E"/>
    <w:rsid w:val="003E1A06"/>
    <w:rsid w:val="00417C4D"/>
    <w:rsid w:val="004273F4"/>
    <w:rsid w:val="00446D2E"/>
    <w:rsid w:val="00447456"/>
    <w:rsid w:val="004B75B3"/>
    <w:rsid w:val="004C7D89"/>
    <w:rsid w:val="004E15DD"/>
    <w:rsid w:val="00513E04"/>
    <w:rsid w:val="005259F6"/>
    <w:rsid w:val="005264A3"/>
    <w:rsid w:val="0052692A"/>
    <w:rsid w:val="00533D06"/>
    <w:rsid w:val="005366CB"/>
    <w:rsid w:val="0053700F"/>
    <w:rsid w:val="00540557"/>
    <w:rsid w:val="005577D2"/>
    <w:rsid w:val="00582DF3"/>
    <w:rsid w:val="00583518"/>
    <w:rsid w:val="005A1FA2"/>
    <w:rsid w:val="005A2AFD"/>
    <w:rsid w:val="005D602A"/>
    <w:rsid w:val="005D77A7"/>
    <w:rsid w:val="00610453"/>
    <w:rsid w:val="0061364C"/>
    <w:rsid w:val="00613977"/>
    <w:rsid w:val="006A5CA0"/>
    <w:rsid w:val="006C4094"/>
    <w:rsid w:val="006C6B2E"/>
    <w:rsid w:val="006C7D2F"/>
    <w:rsid w:val="006E7C87"/>
    <w:rsid w:val="006E7D4B"/>
    <w:rsid w:val="00703873"/>
    <w:rsid w:val="007172DF"/>
    <w:rsid w:val="00726ED1"/>
    <w:rsid w:val="00737BB6"/>
    <w:rsid w:val="00740182"/>
    <w:rsid w:val="007408B5"/>
    <w:rsid w:val="007454B9"/>
    <w:rsid w:val="00754B8F"/>
    <w:rsid w:val="00755552"/>
    <w:rsid w:val="00761F51"/>
    <w:rsid w:val="00770E6E"/>
    <w:rsid w:val="007877C6"/>
    <w:rsid w:val="007A34BA"/>
    <w:rsid w:val="007C3ACE"/>
    <w:rsid w:val="007C680E"/>
    <w:rsid w:val="007E028D"/>
    <w:rsid w:val="007E3873"/>
    <w:rsid w:val="007F728F"/>
    <w:rsid w:val="00806F77"/>
    <w:rsid w:val="00822B98"/>
    <w:rsid w:val="008379CB"/>
    <w:rsid w:val="00840CF3"/>
    <w:rsid w:val="00851066"/>
    <w:rsid w:val="0086132C"/>
    <w:rsid w:val="00867844"/>
    <w:rsid w:val="0087356F"/>
    <w:rsid w:val="00880ACD"/>
    <w:rsid w:val="008E6B0D"/>
    <w:rsid w:val="008F1B56"/>
    <w:rsid w:val="008F38F8"/>
    <w:rsid w:val="00947D8C"/>
    <w:rsid w:val="00950905"/>
    <w:rsid w:val="00954B44"/>
    <w:rsid w:val="00971DD8"/>
    <w:rsid w:val="00996669"/>
    <w:rsid w:val="009A36A1"/>
    <w:rsid w:val="00A0789F"/>
    <w:rsid w:val="00A17D3B"/>
    <w:rsid w:val="00A35033"/>
    <w:rsid w:val="00A3551B"/>
    <w:rsid w:val="00A4313B"/>
    <w:rsid w:val="00A44FA2"/>
    <w:rsid w:val="00A53BCD"/>
    <w:rsid w:val="00A6015B"/>
    <w:rsid w:val="00A60A49"/>
    <w:rsid w:val="00A6287E"/>
    <w:rsid w:val="00A932BE"/>
    <w:rsid w:val="00A96B45"/>
    <w:rsid w:val="00A972AE"/>
    <w:rsid w:val="00AA36E5"/>
    <w:rsid w:val="00AA5CE5"/>
    <w:rsid w:val="00AB72DC"/>
    <w:rsid w:val="00B02AF4"/>
    <w:rsid w:val="00B16096"/>
    <w:rsid w:val="00B261B5"/>
    <w:rsid w:val="00B27587"/>
    <w:rsid w:val="00B8740C"/>
    <w:rsid w:val="00B949FF"/>
    <w:rsid w:val="00BA2207"/>
    <w:rsid w:val="00BB0496"/>
    <w:rsid w:val="00BC7718"/>
    <w:rsid w:val="00BD79AD"/>
    <w:rsid w:val="00BF1E18"/>
    <w:rsid w:val="00C162AF"/>
    <w:rsid w:val="00C2222D"/>
    <w:rsid w:val="00C22329"/>
    <w:rsid w:val="00C26AAD"/>
    <w:rsid w:val="00C31E2A"/>
    <w:rsid w:val="00C7790F"/>
    <w:rsid w:val="00C868E4"/>
    <w:rsid w:val="00C94A8A"/>
    <w:rsid w:val="00C95A40"/>
    <w:rsid w:val="00CA6558"/>
    <w:rsid w:val="00CF0CDA"/>
    <w:rsid w:val="00D022DB"/>
    <w:rsid w:val="00D109A2"/>
    <w:rsid w:val="00D31C5B"/>
    <w:rsid w:val="00D32DAA"/>
    <w:rsid w:val="00D341A5"/>
    <w:rsid w:val="00D65A3C"/>
    <w:rsid w:val="00D822ED"/>
    <w:rsid w:val="00D84EC1"/>
    <w:rsid w:val="00D8721E"/>
    <w:rsid w:val="00D93D21"/>
    <w:rsid w:val="00D950BF"/>
    <w:rsid w:val="00DA10E9"/>
    <w:rsid w:val="00DA63AB"/>
    <w:rsid w:val="00DB667F"/>
    <w:rsid w:val="00DC065C"/>
    <w:rsid w:val="00DD657F"/>
    <w:rsid w:val="00DE0B86"/>
    <w:rsid w:val="00DE5F9B"/>
    <w:rsid w:val="00E30F08"/>
    <w:rsid w:val="00E362CA"/>
    <w:rsid w:val="00E4163A"/>
    <w:rsid w:val="00E44D86"/>
    <w:rsid w:val="00E50270"/>
    <w:rsid w:val="00E52158"/>
    <w:rsid w:val="00E60B96"/>
    <w:rsid w:val="00E60B9F"/>
    <w:rsid w:val="00E66638"/>
    <w:rsid w:val="00E80161"/>
    <w:rsid w:val="00E847A3"/>
    <w:rsid w:val="00E84930"/>
    <w:rsid w:val="00E87511"/>
    <w:rsid w:val="00EA17F1"/>
    <w:rsid w:val="00ED2F9F"/>
    <w:rsid w:val="00EF55C2"/>
    <w:rsid w:val="00F348A0"/>
    <w:rsid w:val="00F403DC"/>
    <w:rsid w:val="00F408F1"/>
    <w:rsid w:val="00F426B6"/>
    <w:rsid w:val="00F473E1"/>
    <w:rsid w:val="00F63711"/>
    <w:rsid w:val="00F6544C"/>
    <w:rsid w:val="00F73484"/>
    <w:rsid w:val="00F7777E"/>
    <w:rsid w:val="00F94B91"/>
    <w:rsid w:val="00FA0EB8"/>
    <w:rsid w:val="00FA2DB2"/>
    <w:rsid w:val="00FD3555"/>
    <w:rsid w:val="00FD35BD"/>
    <w:rsid w:val="00FE148B"/>
    <w:rsid w:val="00FE1827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0F2DE2A-8319-45E1-924D-0D54B736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456"/>
    <w:pPr>
      <w:widowControl w:val="0"/>
      <w:spacing w:line="280" w:lineRule="auto"/>
      <w:ind w:firstLine="36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17C4D"/>
    <w:pPr>
      <w:keepNext/>
      <w:widowControl/>
      <w:spacing w:line="360" w:lineRule="auto"/>
      <w:ind w:firstLine="0"/>
      <w:jc w:val="left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950905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0905"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7C4D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95090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950905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Body Text"/>
    <w:basedOn w:val="a"/>
    <w:link w:val="a4"/>
    <w:uiPriority w:val="99"/>
    <w:rsid w:val="00950905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95090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unhideWhenUsed/>
    <w:rsid w:val="00950905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95090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950905"/>
    <w:pPr>
      <w:widowControl/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11">
    <w:name w:val="Обычный1"/>
    <w:rsid w:val="00F63711"/>
    <w:pPr>
      <w:spacing w:before="100" w:after="100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F6371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F6371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F6371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6371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Normal (Web)"/>
    <w:basedOn w:val="a"/>
    <w:uiPriority w:val="99"/>
    <w:unhideWhenUsed/>
    <w:rsid w:val="00582DF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80D34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80D34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BC7718"/>
    <w:rPr>
      <w:rFonts w:cs="Times New Roman"/>
      <w:b/>
      <w:bCs/>
      <w:color w:val="339900"/>
      <w:u w:val="none"/>
      <w:effect w:val="none"/>
    </w:rPr>
  </w:style>
  <w:style w:type="paragraph" w:styleId="af0">
    <w:name w:val="footnote text"/>
    <w:basedOn w:val="a"/>
    <w:link w:val="af1"/>
    <w:uiPriority w:val="99"/>
    <w:rsid w:val="00B27587"/>
    <w:pPr>
      <w:widowControl/>
      <w:spacing w:line="240" w:lineRule="auto"/>
      <w:ind w:firstLine="0"/>
      <w:jc w:val="left"/>
    </w:pPr>
  </w:style>
  <w:style w:type="character" w:customStyle="1" w:styleId="af1">
    <w:name w:val="Текст сноски Знак"/>
    <w:link w:val="af0"/>
    <w:uiPriority w:val="99"/>
    <w:locked/>
    <w:rsid w:val="00B27587"/>
    <w:rPr>
      <w:rFonts w:ascii="Times New Roman" w:hAnsi="Times New Roman" w:cs="Times New Roman"/>
    </w:rPr>
  </w:style>
  <w:style w:type="character" w:styleId="af2">
    <w:name w:val="footnote reference"/>
    <w:uiPriority w:val="99"/>
    <w:rsid w:val="00B27587"/>
    <w:rPr>
      <w:rFonts w:cs="Times New Roman"/>
      <w:vertAlign w:val="superscript"/>
    </w:rPr>
  </w:style>
  <w:style w:type="paragraph" w:customStyle="1" w:styleId="FR1">
    <w:name w:val="FR1"/>
    <w:uiPriority w:val="99"/>
    <w:rsid w:val="006C7D2F"/>
    <w:pPr>
      <w:widowControl w:val="0"/>
      <w:autoSpaceDE w:val="0"/>
      <w:autoSpaceDN w:val="0"/>
      <w:ind w:left="2040"/>
    </w:pPr>
    <w:rPr>
      <w:rFonts w:ascii="Arial" w:hAnsi="Arial" w:cs="Arial"/>
      <w:sz w:val="24"/>
      <w:szCs w:val="24"/>
      <w:lang w:val="en-US"/>
    </w:rPr>
  </w:style>
  <w:style w:type="paragraph" w:customStyle="1" w:styleId="af3">
    <w:name w:val="текст сноски"/>
    <w:basedOn w:val="a"/>
    <w:uiPriority w:val="99"/>
    <w:rsid w:val="006C7D2F"/>
    <w:pPr>
      <w:autoSpaceDE w:val="0"/>
      <w:autoSpaceDN w:val="0"/>
      <w:spacing w:line="260" w:lineRule="auto"/>
      <w:ind w:firstLine="320"/>
    </w:pPr>
  </w:style>
  <w:style w:type="character" w:customStyle="1" w:styleId="af4">
    <w:name w:val="знак сноски"/>
    <w:uiPriority w:val="99"/>
    <w:rsid w:val="006C7D2F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583518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83518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583518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583518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rsid w:val="00540557"/>
    <w:pPr>
      <w:widowControl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af6">
    <w:name w:val="Текст Знак"/>
    <w:link w:val="af5"/>
    <w:uiPriority w:val="99"/>
    <w:locked/>
    <w:rsid w:val="00540557"/>
    <w:rPr>
      <w:rFonts w:ascii="Courier New" w:hAnsi="Courier New" w:cs="Courier New"/>
    </w:rPr>
  </w:style>
  <w:style w:type="character" w:styleId="af7">
    <w:name w:val="FollowedHyperlink"/>
    <w:uiPriority w:val="99"/>
    <w:semiHidden/>
    <w:unhideWhenUsed/>
    <w:rsid w:val="007E028D"/>
    <w:rPr>
      <w:rFonts w:cs="Times New Roman"/>
      <w:color w:val="800080"/>
      <w:u w:val="single"/>
    </w:rPr>
  </w:style>
  <w:style w:type="table" w:styleId="af8">
    <w:name w:val="Table Grid"/>
    <w:basedOn w:val="a1"/>
    <w:uiPriority w:val="59"/>
    <w:rsid w:val="00D65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267C-8925-4057-BB20-ACDF6D97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7061</Words>
  <Characters>40249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admin</cp:lastModifiedBy>
  <cp:revision>2</cp:revision>
  <cp:lastPrinted>2008-12-05T21:08:00Z</cp:lastPrinted>
  <dcterms:created xsi:type="dcterms:W3CDTF">2014-03-14T04:53:00Z</dcterms:created>
  <dcterms:modified xsi:type="dcterms:W3CDTF">2014-03-14T04:53:00Z</dcterms:modified>
</cp:coreProperties>
</file>