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0B1101" w:rsidRPr="002D2DBC" w:rsidRDefault="00C9048F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Южно -</w:t>
      </w:r>
      <w:r w:rsidR="000B1101" w:rsidRPr="002D2DBC">
        <w:rPr>
          <w:color w:val="000000"/>
          <w:sz w:val="28"/>
          <w:szCs w:val="28"/>
        </w:rPr>
        <w:t xml:space="preserve"> Уральский Государственный Университет</w:t>
      </w: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Кафедра «Цифровые радиотехнические системы»</w:t>
      </w: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Пояснительная записка</w:t>
      </w: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к курсовой работе по курсу «Основы теории цепей»</w:t>
      </w:r>
    </w:p>
    <w:p w:rsidR="000B1101" w:rsidRPr="002D2DBC" w:rsidRDefault="000B1101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по теме «Анализ линейной </w:t>
      </w:r>
      <w:r w:rsidR="0025640B" w:rsidRPr="002D2DBC">
        <w:rPr>
          <w:color w:val="000000"/>
          <w:sz w:val="28"/>
          <w:szCs w:val="28"/>
        </w:rPr>
        <w:t>динамической</w:t>
      </w:r>
      <w:r w:rsidRPr="002D2DBC">
        <w:rPr>
          <w:color w:val="000000"/>
          <w:sz w:val="28"/>
          <w:szCs w:val="28"/>
        </w:rPr>
        <w:t xml:space="preserve"> цепи»</w:t>
      </w:r>
    </w:p>
    <w:p w:rsidR="000B1101" w:rsidRPr="002D2DBC" w:rsidRDefault="00C9048F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ЮУрГУ -</w:t>
      </w:r>
      <w:r w:rsidR="000B1101" w:rsidRPr="002D2DBC">
        <w:rPr>
          <w:color w:val="000000"/>
          <w:sz w:val="28"/>
          <w:szCs w:val="28"/>
        </w:rPr>
        <w:t xml:space="preserve"> К.21040062.10.</w:t>
      </w:r>
      <w:r w:rsidR="00D53D8D" w:rsidRPr="002D2DBC">
        <w:rPr>
          <w:color w:val="000000"/>
          <w:sz w:val="28"/>
          <w:szCs w:val="28"/>
        </w:rPr>
        <w:t>27.</w:t>
      </w:r>
      <w:r w:rsidR="00367804" w:rsidRPr="002D2DBC">
        <w:rPr>
          <w:color w:val="000000"/>
          <w:sz w:val="28"/>
          <w:szCs w:val="28"/>
        </w:rPr>
        <w:t>000.ПЗ</w:t>
      </w:r>
    </w:p>
    <w:p w:rsidR="00367804" w:rsidRPr="002D2DBC" w:rsidRDefault="00367804" w:rsidP="002D2D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367804" w:rsidRPr="002D2DBC" w:rsidRDefault="00367804" w:rsidP="002D2DBC">
      <w:pPr>
        <w:tabs>
          <w:tab w:val="left" w:pos="726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Нормоконтролер:</w:t>
      </w:r>
      <w:r w:rsid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>Руководитель</w:t>
      </w:r>
    </w:p>
    <w:p w:rsidR="00367804" w:rsidRPr="002D2DBC" w:rsidRDefault="00367804" w:rsidP="002D2DBC">
      <w:pPr>
        <w:tabs>
          <w:tab w:val="left" w:pos="6525"/>
          <w:tab w:val="left" w:pos="7815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В.М. Коровин</w:t>
      </w:r>
      <w:r w:rsid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>В.М. Коровин</w:t>
      </w:r>
    </w:p>
    <w:p w:rsidR="00367804" w:rsidRPr="002D2DBC" w:rsidRDefault="00367804" w:rsidP="002D2DBC">
      <w:pPr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_______________</w:t>
      </w:r>
      <w:r w:rsid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>_______________</w:t>
      </w:r>
    </w:p>
    <w:p w:rsidR="00367804" w:rsidRPr="002D2DBC" w:rsidRDefault="00367804" w:rsidP="002D2DBC">
      <w:pPr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«____»___________ 2009г.</w:t>
      </w:r>
      <w:r w:rsid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>«____»___________ 2009г</w:t>
      </w:r>
    </w:p>
    <w:p w:rsidR="002D2DBC" w:rsidRDefault="002D2DBC" w:rsidP="002D2DBC">
      <w:pPr>
        <w:tabs>
          <w:tab w:val="left" w:pos="6825"/>
        </w:tabs>
        <w:spacing w:line="360" w:lineRule="auto"/>
        <w:rPr>
          <w:color w:val="000000"/>
          <w:sz w:val="28"/>
          <w:szCs w:val="28"/>
        </w:rPr>
      </w:pPr>
    </w:p>
    <w:p w:rsidR="002D2DBC" w:rsidRDefault="00367804" w:rsidP="002D2DBC">
      <w:pPr>
        <w:tabs>
          <w:tab w:val="left" w:pos="6825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Автор проекта:</w:t>
      </w:r>
    </w:p>
    <w:p w:rsidR="002D2DBC" w:rsidRDefault="00367804" w:rsidP="002D2DBC">
      <w:pPr>
        <w:tabs>
          <w:tab w:val="left" w:pos="6825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Студент группы ПС-210</w:t>
      </w:r>
    </w:p>
    <w:p w:rsidR="002D2DBC" w:rsidRDefault="00367804" w:rsidP="002D2DBC">
      <w:pPr>
        <w:tabs>
          <w:tab w:val="left" w:pos="6825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Меркулов Д.А.</w:t>
      </w:r>
    </w:p>
    <w:p w:rsidR="002D2DBC" w:rsidRDefault="0036780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«______»___________ 2009г.</w:t>
      </w:r>
    </w:p>
    <w:p w:rsidR="002D2DBC" w:rsidRDefault="002D2DBC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</w:p>
    <w:p w:rsidR="002D2DBC" w:rsidRDefault="0036780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Проект защищен с оценкой</w:t>
      </w:r>
    </w:p>
    <w:p w:rsidR="002D2DBC" w:rsidRDefault="00217AC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___________________</w:t>
      </w:r>
    </w:p>
    <w:p w:rsidR="002D2DBC" w:rsidRDefault="00217AC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«_____»___________ 2009г.</w:t>
      </w:r>
    </w:p>
    <w:p w:rsidR="002D2DBC" w:rsidRDefault="00217AC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Подпись преподавателя:</w:t>
      </w:r>
    </w:p>
    <w:p w:rsidR="00217AC4" w:rsidRPr="002D2DBC" w:rsidRDefault="00217AC4" w:rsidP="002D2DBC">
      <w:pPr>
        <w:tabs>
          <w:tab w:val="left" w:pos="6390"/>
        </w:tabs>
        <w:spacing w:line="360" w:lineRule="auto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______________________</w:t>
      </w:r>
    </w:p>
    <w:p w:rsidR="00217AC4" w:rsidRPr="002D2DBC" w:rsidRDefault="00217AC4" w:rsidP="002D2DBC">
      <w:pPr>
        <w:tabs>
          <w:tab w:val="left" w:pos="639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9048F" w:rsidRDefault="00C9048F" w:rsidP="002D2DBC">
      <w:pPr>
        <w:tabs>
          <w:tab w:val="left" w:pos="6390"/>
        </w:tabs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</w:p>
    <w:p w:rsidR="002D2DBC" w:rsidRPr="002D2DBC" w:rsidRDefault="002D2DBC" w:rsidP="002D2DBC">
      <w:pPr>
        <w:tabs>
          <w:tab w:val="left" w:pos="6390"/>
        </w:tabs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</w:p>
    <w:p w:rsidR="00217AC4" w:rsidRPr="002D2DBC" w:rsidRDefault="00217AC4" w:rsidP="002D2DBC">
      <w:pPr>
        <w:tabs>
          <w:tab w:val="left" w:pos="639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Челябинск</w:t>
      </w:r>
    </w:p>
    <w:p w:rsidR="002D2DBC" w:rsidRDefault="00217AC4" w:rsidP="002D2DBC">
      <w:pPr>
        <w:tabs>
          <w:tab w:val="left" w:pos="639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2009</w:t>
      </w:r>
    </w:p>
    <w:p w:rsidR="00C9048F" w:rsidRDefault="002D2DBC" w:rsidP="002D2DBC">
      <w:pPr>
        <w:tabs>
          <w:tab w:val="left" w:pos="6390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t>Аннотация</w:t>
      </w:r>
    </w:p>
    <w:p w:rsidR="002D2DBC" w:rsidRPr="002D2DBC" w:rsidRDefault="002D2DBC" w:rsidP="002D2DBC">
      <w:pPr>
        <w:tabs>
          <w:tab w:val="left" w:pos="6390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0809B4" w:rsidRPr="002D2DBC" w:rsidRDefault="000809B4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Меркулов Д</w:t>
      </w:r>
      <w:r w:rsidR="0025640B" w:rsidRPr="002D2DBC">
        <w:rPr>
          <w:color w:val="000000"/>
          <w:sz w:val="28"/>
          <w:szCs w:val="28"/>
        </w:rPr>
        <w:t>.А. Анализ линейной динамической</w:t>
      </w:r>
      <w:r w:rsidRPr="002D2DBC">
        <w:rPr>
          <w:color w:val="000000"/>
          <w:sz w:val="28"/>
          <w:szCs w:val="28"/>
        </w:rPr>
        <w:t xml:space="preserve"> цепи.</w:t>
      </w:r>
    </w:p>
    <w:p w:rsidR="000809B4" w:rsidRPr="002D2DBC" w:rsidRDefault="000809B4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Челябинск, ЮУрГУ, кафедра ЦРТС, 2</w:t>
      </w:r>
      <w:r w:rsidR="00145916" w:rsidRPr="002D2DBC">
        <w:rPr>
          <w:color w:val="000000"/>
          <w:sz w:val="28"/>
          <w:szCs w:val="28"/>
        </w:rPr>
        <w:t>009. 15</w:t>
      </w:r>
      <w:r w:rsidRPr="002D2DBC">
        <w:rPr>
          <w:color w:val="000000"/>
          <w:sz w:val="28"/>
          <w:szCs w:val="28"/>
        </w:rPr>
        <w:t>с, 9 илл.</w:t>
      </w:r>
    </w:p>
    <w:p w:rsidR="000809B4" w:rsidRPr="002D2DBC" w:rsidRDefault="000809B4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Библиография литературы –</w:t>
      </w:r>
      <w:r w:rsidR="00145916" w:rsidRPr="002D2DBC">
        <w:rPr>
          <w:color w:val="000000"/>
          <w:sz w:val="28"/>
          <w:szCs w:val="28"/>
        </w:rPr>
        <w:t xml:space="preserve"> 5</w:t>
      </w:r>
      <w:r w:rsidR="002B4F6B" w:rsidRPr="002D2DBC">
        <w:rPr>
          <w:color w:val="000000"/>
          <w:sz w:val="28"/>
          <w:szCs w:val="28"/>
        </w:rPr>
        <w:t xml:space="preserve"> наименований</w:t>
      </w:r>
      <w:r w:rsidRPr="002D2DBC">
        <w:rPr>
          <w:color w:val="000000"/>
          <w:sz w:val="28"/>
          <w:szCs w:val="28"/>
        </w:rPr>
        <w:t>.</w:t>
      </w:r>
    </w:p>
    <w:p w:rsidR="002D2DBC" w:rsidRDefault="000809B4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Исходя из цели работы и условий её выполнения, мною были получены все необходимые результаты (в виде графиков и формул). Все методы и этапы описаны в работе. Расчеты и построения графиков проводились в нескольких программах: </w:t>
      </w:r>
      <w:r w:rsidRPr="002D2DBC">
        <w:rPr>
          <w:color w:val="000000"/>
          <w:sz w:val="28"/>
          <w:szCs w:val="28"/>
          <w:lang w:val="en-US"/>
        </w:rPr>
        <w:t>MathCad</w:t>
      </w:r>
      <w:r w:rsidRPr="002D2DBC">
        <w:rPr>
          <w:color w:val="000000"/>
          <w:sz w:val="28"/>
          <w:szCs w:val="28"/>
        </w:rPr>
        <w:t xml:space="preserve"> 14, </w:t>
      </w:r>
      <w:r w:rsidR="00453024" w:rsidRPr="002D2DBC">
        <w:rPr>
          <w:color w:val="000000"/>
          <w:sz w:val="28"/>
          <w:szCs w:val="28"/>
          <w:lang w:val="en-US"/>
        </w:rPr>
        <w:t>General</w:t>
      </w:r>
      <w:r w:rsidR="00453024" w:rsidRPr="002D2DBC">
        <w:rPr>
          <w:color w:val="000000"/>
          <w:sz w:val="28"/>
          <w:szCs w:val="28"/>
        </w:rPr>
        <w:t xml:space="preserve"> </w:t>
      </w:r>
      <w:r w:rsidR="00453024" w:rsidRPr="002D2DBC">
        <w:rPr>
          <w:color w:val="000000"/>
          <w:sz w:val="28"/>
          <w:szCs w:val="28"/>
          <w:lang w:val="en-US"/>
        </w:rPr>
        <w:t>Numbers</w:t>
      </w:r>
      <w:r w:rsidR="00453024" w:rsidRPr="002D2DBC">
        <w:rPr>
          <w:color w:val="000000"/>
          <w:sz w:val="28"/>
          <w:szCs w:val="28"/>
        </w:rPr>
        <w:t>.</w:t>
      </w:r>
      <w:r w:rsidR="00453024" w:rsidRPr="002D2DBC">
        <w:rPr>
          <w:color w:val="000000"/>
          <w:sz w:val="28"/>
          <w:szCs w:val="28"/>
          <w:lang w:val="en-US"/>
        </w:rPr>
        <w:t>vi</w:t>
      </w:r>
      <w:r w:rsidRPr="002D2DBC">
        <w:rPr>
          <w:color w:val="000000"/>
          <w:sz w:val="28"/>
          <w:szCs w:val="28"/>
        </w:rPr>
        <w:t xml:space="preserve">, </w:t>
      </w:r>
      <w:r w:rsidRPr="002D2DBC">
        <w:rPr>
          <w:color w:val="000000"/>
          <w:sz w:val="28"/>
          <w:szCs w:val="28"/>
          <w:lang w:val="en-US"/>
        </w:rPr>
        <w:t>MultiSim</w:t>
      </w:r>
      <w:r w:rsidRPr="002D2DBC">
        <w:rPr>
          <w:color w:val="000000"/>
          <w:sz w:val="28"/>
          <w:szCs w:val="28"/>
        </w:rPr>
        <w:t xml:space="preserve"> 10, </w:t>
      </w:r>
      <w:r w:rsidRPr="002D2DBC">
        <w:rPr>
          <w:color w:val="000000"/>
          <w:sz w:val="28"/>
          <w:szCs w:val="28"/>
          <w:lang w:val="en-US"/>
        </w:rPr>
        <w:t>Micro</w:t>
      </w:r>
      <w:r w:rsidRP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  <w:lang w:val="en-US"/>
        </w:rPr>
        <w:t>Cap</w:t>
      </w:r>
      <w:r w:rsidRPr="002D2DBC">
        <w:rPr>
          <w:color w:val="000000"/>
          <w:sz w:val="28"/>
          <w:szCs w:val="28"/>
        </w:rPr>
        <w:t xml:space="preserve"> 9, </w:t>
      </w:r>
      <w:r w:rsidRPr="002D2DBC">
        <w:rPr>
          <w:color w:val="000000"/>
          <w:sz w:val="28"/>
          <w:szCs w:val="28"/>
          <w:lang w:val="en-US"/>
        </w:rPr>
        <w:t>Exel</w:t>
      </w:r>
      <w:r w:rsidRPr="002D2DBC">
        <w:rPr>
          <w:color w:val="000000"/>
          <w:sz w:val="28"/>
          <w:szCs w:val="28"/>
        </w:rPr>
        <w:t>.</w:t>
      </w:r>
    </w:p>
    <w:p w:rsidR="002D2DBC" w:rsidRDefault="000809B4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Курсовая работа состоит из пяти этапов. На первом этапе с помощью метода узловых напряжений получаем матрицу узловых проводимостей. На втором этапе – определяем комплексную функцию передачи, используя </w:t>
      </w:r>
      <w:r w:rsidR="00453024" w:rsidRPr="002D2DBC">
        <w:rPr>
          <w:color w:val="000000"/>
          <w:sz w:val="28"/>
          <w:szCs w:val="28"/>
          <w:lang w:val="en-US"/>
        </w:rPr>
        <w:t>General</w:t>
      </w:r>
      <w:r w:rsidR="00453024" w:rsidRPr="002D2DBC">
        <w:rPr>
          <w:color w:val="000000"/>
          <w:sz w:val="28"/>
          <w:szCs w:val="28"/>
        </w:rPr>
        <w:t xml:space="preserve"> </w:t>
      </w:r>
      <w:r w:rsidR="00453024" w:rsidRPr="002D2DBC">
        <w:rPr>
          <w:color w:val="000000"/>
          <w:sz w:val="28"/>
          <w:szCs w:val="28"/>
          <w:lang w:val="en-US"/>
        </w:rPr>
        <w:t>Numbers</w:t>
      </w:r>
      <w:r w:rsidR="00453024" w:rsidRPr="002D2DBC">
        <w:rPr>
          <w:color w:val="000000"/>
          <w:sz w:val="28"/>
          <w:szCs w:val="28"/>
        </w:rPr>
        <w:t>.</w:t>
      </w:r>
      <w:r w:rsidR="00453024" w:rsidRPr="002D2DBC">
        <w:rPr>
          <w:color w:val="000000"/>
          <w:sz w:val="28"/>
          <w:szCs w:val="28"/>
          <w:lang w:val="en-US"/>
        </w:rPr>
        <w:t>vi</w:t>
      </w:r>
      <w:r w:rsidRPr="002D2DBC">
        <w:rPr>
          <w:color w:val="000000"/>
          <w:sz w:val="28"/>
          <w:szCs w:val="28"/>
        </w:rPr>
        <w:t xml:space="preserve"> и метод обобщенных чисел. Этап третий – определяем нули и полюса комплексной функции передачи, построение карты полюсов и нулей. На четвертом этапе получены формулы и графики АЧХ, ЛАЧХ и ФЧХ. </w:t>
      </w:r>
      <w:r w:rsidR="0001397B" w:rsidRPr="002D2DBC">
        <w:rPr>
          <w:color w:val="000000"/>
          <w:sz w:val="28"/>
          <w:szCs w:val="28"/>
        </w:rPr>
        <w:t>По этим графикам определяем крутизну среза (в дБ/дек) и время задержки сигнала в полосе задержания. Последний этап состоит в определении импульсной и переходной характеристик.</w:t>
      </w:r>
    </w:p>
    <w:p w:rsidR="00C064F8" w:rsidRPr="002D2DBC" w:rsidRDefault="002D2DBC" w:rsidP="002D2DBC">
      <w:pPr>
        <w:tabs>
          <w:tab w:val="left" w:pos="6390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t>Оглавление</w:t>
      </w:r>
    </w:p>
    <w:p w:rsidR="00C064F8" w:rsidRPr="002D2DBC" w:rsidRDefault="00C064F8" w:rsidP="002D2DBC">
      <w:pPr>
        <w:tabs>
          <w:tab w:val="left" w:pos="639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064F8" w:rsidRPr="002D2DBC" w:rsidRDefault="00C064F8" w:rsidP="002D2DBC">
      <w:pPr>
        <w:tabs>
          <w:tab w:val="left" w:pos="6390"/>
        </w:tabs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Вв</w:t>
      </w:r>
      <w:r w:rsidR="00B22F30" w:rsidRPr="002D2DBC">
        <w:rPr>
          <w:color w:val="000000"/>
          <w:sz w:val="28"/>
          <w:szCs w:val="28"/>
        </w:rPr>
        <w:t>е</w:t>
      </w:r>
      <w:r w:rsidRPr="002D2DBC">
        <w:rPr>
          <w:color w:val="000000"/>
          <w:sz w:val="28"/>
          <w:szCs w:val="28"/>
        </w:rPr>
        <w:t>дение</w:t>
      </w:r>
    </w:p>
    <w:p w:rsidR="00C064F8" w:rsidRPr="002D2DBC" w:rsidRDefault="00C064F8" w:rsidP="002D2DBC">
      <w:pPr>
        <w:numPr>
          <w:ilvl w:val="0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Электрическая схема фильтра</w:t>
      </w:r>
    </w:p>
    <w:p w:rsidR="00C064F8" w:rsidRPr="002D2DBC" w:rsidRDefault="00C064F8" w:rsidP="002D2DBC">
      <w:pPr>
        <w:numPr>
          <w:ilvl w:val="0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Нахождение комплексной функции передачи</w:t>
      </w:r>
    </w:p>
    <w:p w:rsidR="00C064F8" w:rsidRPr="002D2DBC" w:rsidRDefault="00C064F8" w:rsidP="002D2DBC">
      <w:pPr>
        <w:numPr>
          <w:ilvl w:val="0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Нахождение полюсов и нулей функции передачи. Карта полюсов и нулей</w:t>
      </w:r>
    </w:p>
    <w:p w:rsidR="00C064F8" w:rsidRPr="002D2DBC" w:rsidRDefault="00C064F8" w:rsidP="002D2DBC">
      <w:pPr>
        <w:numPr>
          <w:ilvl w:val="0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Построение АЧХ, ЛАЧХ, ФЧХ. Определение крутизны среза и времени задержки</w:t>
      </w:r>
    </w:p>
    <w:p w:rsidR="00F2169E" w:rsidRPr="002D2DBC" w:rsidRDefault="00F2169E" w:rsidP="002D2DBC">
      <w:pPr>
        <w:numPr>
          <w:ilvl w:val="0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Функции импульсной и переходной характеристик. Графики</w:t>
      </w:r>
    </w:p>
    <w:p w:rsidR="00F2169E" w:rsidRPr="002D2DBC" w:rsidRDefault="00F2169E" w:rsidP="002D2DBC">
      <w:pPr>
        <w:numPr>
          <w:ilvl w:val="1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Импульсная характеристика цепи</w:t>
      </w:r>
    </w:p>
    <w:p w:rsidR="002D2DBC" w:rsidRDefault="0090725C" w:rsidP="002D2DBC">
      <w:pPr>
        <w:numPr>
          <w:ilvl w:val="1"/>
          <w:numId w:val="1"/>
        </w:numPr>
        <w:tabs>
          <w:tab w:val="left" w:pos="639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Переходная характеристика цепи</w:t>
      </w:r>
    </w:p>
    <w:p w:rsidR="0090725C" w:rsidRPr="002D2DBC" w:rsidRDefault="0090725C" w:rsidP="002D2DBC">
      <w:pPr>
        <w:tabs>
          <w:tab w:val="left" w:pos="6390"/>
        </w:tabs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Заключение</w:t>
      </w:r>
    </w:p>
    <w:p w:rsidR="002D2DBC" w:rsidRPr="002D2DBC" w:rsidRDefault="0090725C" w:rsidP="002D2DBC">
      <w:pPr>
        <w:tabs>
          <w:tab w:val="left" w:pos="6390"/>
        </w:tabs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Литература</w:t>
      </w:r>
    </w:p>
    <w:p w:rsidR="0090725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8B747F" w:rsidRPr="002D2DBC">
        <w:rPr>
          <w:b/>
          <w:bCs/>
          <w:color w:val="000000"/>
          <w:sz w:val="28"/>
          <w:szCs w:val="28"/>
        </w:rPr>
        <w:t>Введение</w:t>
      </w:r>
    </w:p>
    <w:p w:rsidR="002D2DBC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2D2DBC" w:rsidRDefault="008B747F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В ходе выполнения курсовой работы необходимо: построить электрическую схему фильтра п</w:t>
      </w:r>
      <w:r w:rsidR="009829D1" w:rsidRPr="002D2DBC">
        <w:rPr>
          <w:color w:val="000000"/>
          <w:sz w:val="28"/>
          <w:szCs w:val="28"/>
        </w:rPr>
        <w:t xml:space="preserve">о указанным в таблице значениям; </w:t>
      </w:r>
      <w:r w:rsidRPr="002D2DBC">
        <w:rPr>
          <w:color w:val="000000"/>
          <w:sz w:val="28"/>
          <w:szCs w:val="28"/>
        </w:rPr>
        <w:t>составить систему уравнений це</w:t>
      </w:r>
      <w:r w:rsidR="009829D1" w:rsidRPr="002D2DBC">
        <w:rPr>
          <w:color w:val="000000"/>
          <w:sz w:val="28"/>
          <w:szCs w:val="28"/>
        </w:rPr>
        <w:t>пи в матричной и обычной формах;</w:t>
      </w:r>
      <w:r w:rsidRPr="002D2DBC">
        <w:rPr>
          <w:color w:val="000000"/>
          <w:sz w:val="28"/>
          <w:szCs w:val="28"/>
        </w:rPr>
        <w:t xml:space="preserve"> определить комплексную функцию передачи, перейти к операторной функции передачи</w:t>
      </w:r>
      <w:r w:rsidR="009829D1" w:rsidRPr="002D2DBC">
        <w:rPr>
          <w:color w:val="000000"/>
          <w:sz w:val="28"/>
          <w:szCs w:val="28"/>
        </w:rPr>
        <w:t>; найти нули и полюса функции, построить карту полюсов и нулей;</w:t>
      </w:r>
      <w:r w:rsidRPr="002D2DBC">
        <w:rPr>
          <w:color w:val="000000"/>
          <w:sz w:val="28"/>
          <w:szCs w:val="28"/>
        </w:rPr>
        <w:t xml:space="preserve"> построить АЧХ, ЛАЧХ, ФЧХ,</w:t>
      </w:r>
      <w:r w:rsidR="009829D1" w:rsidRPr="002D2DBC">
        <w:rPr>
          <w:color w:val="000000"/>
          <w:sz w:val="28"/>
          <w:szCs w:val="28"/>
        </w:rPr>
        <w:t xml:space="preserve"> импульсную и переходную характеристики. В заключение курсового проекта необходимо отразить все аспекты выполнения тех или иных задач, сделать выводы в соответствии с полученными результатами и написать список литературы, которая была использована при выполнении работы.</w:t>
      </w:r>
    </w:p>
    <w:p w:rsidR="00555F64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t>1. Электрическая схема фильтра</w:t>
      </w:r>
    </w:p>
    <w:p w:rsidR="002D2DBC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</w:p>
    <w:tbl>
      <w:tblPr>
        <w:tblW w:w="8827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"/>
        <w:gridCol w:w="535"/>
        <w:gridCol w:w="754"/>
        <w:gridCol w:w="796"/>
        <w:gridCol w:w="542"/>
        <w:gridCol w:w="535"/>
        <w:gridCol w:w="987"/>
        <w:gridCol w:w="1070"/>
        <w:gridCol w:w="542"/>
        <w:gridCol w:w="535"/>
        <w:gridCol w:w="960"/>
        <w:gridCol w:w="1029"/>
      </w:tblGrid>
      <w:tr w:rsidR="00555F64" w:rsidRPr="002D2DBC">
        <w:trPr>
          <w:trHeight w:val="433"/>
        </w:trPr>
        <w:tc>
          <w:tcPr>
            <w:tcW w:w="2627" w:type="dxa"/>
            <w:gridSpan w:val="4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Ветвь №1</w:t>
            </w:r>
          </w:p>
        </w:tc>
        <w:tc>
          <w:tcPr>
            <w:tcW w:w="3134" w:type="dxa"/>
            <w:gridSpan w:val="4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Ветвь №2</w:t>
            </w:r>
          </w:p>
        </w:tc>
        <w:tc>
          <w:tcPr>
            <w:tcW w:w="3066" w:type="dxa"/>
            <w:gridSpan w:val="4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Ветвь №3</w:t>
            </w:r>
          </w:p>
        </w:tc>
      </w:tr>
      <w:tr w:rsidR="00555F64" w:rsidRPr="002D2DBC">
        <w:trPr>
          <w:trHeight w:val="332"/>
        </w:trPr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Узлы</w:t>
            </w:r>
          </w:p>
        </w:tc>
        <w:tc>
          <w:tcPr>
            <w:tcW w:w="1550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Элементы</w:t>
            </w:r>
          </w:p>
        </w:tc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Узлы</w:t>
            </w:r>
          </w:p>
        </w:tc>
        <w:tc>
          <w:tcPr>
            <w:tcW w:w="205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Элементы</w:t>
            </w:r>
          </w:p>
        </w:tc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Узлы</w:t>
            </w:r>
          </w:p>
        </w:tc>
        <w:tc>
          <w:tcPr>
            <w:tcW w:w="1989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Элементы</w:t>
            </w:r>
          </w:p>
        </w:tc>
      </w:tr>
      <w:tr w:rsidR="00555F64" w:rsidRPr="002D2DBC">
        <w:trPr>
          <w:trHeight w:val="332"/>
        </w:trPr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Между</w:t>
            </w:r>
          </w:p>
        </w:tc>
        <w:tc>
          <w:tcPr>
            <w:tcW w:w="754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мГн</w:t>
            </w:r>
          </w:p>
        </w:tc>
        <w:tc>
          <w:tcPr>
            <w:tcW w:w="796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нФ</w:t>
            </w:r>
          </w:p>
        </w:tc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Между</w:t>
            </w:r>
          </w:p>
        </w:tc>
        <w:tc>
          <w:tcPr>
            <w:tcW w:w="987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мГн</w:t>
            </w:r>
          </w:p>
        </w:tc>
        <w:tc>
          <w:tcPr>
            <w:tcW w:w="1070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нФ</w:t>
            </w:r>
          </w:p>
        </w:tc>
        <w:tc>
          <w:tcPr>
            <w:tcW w:w="107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Между</w:t>
            </w:r>
          </w:p>
        </w:tc>
        <w:tc>
          <w:tcPr>
            <w:tcW w:w="960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мГн</w:t>
            </w:r>
          </w:p>
        </w:tc>
        <w:tc>
          <w:tcPr>
            <w:tcW w:w="1029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нФ</w:t>
            </w:r>
          </w:p>
        </w:tc>
      </w:tr>
      <w:tr w:rsidR="00555F64" w:rsidRPr="002D2DBC">
        <w:trPr>
          <w:trHeight w:val="418"/>
        </w:trPr>
        <w:tc>
          <w:tcPr>
            <w:tcW w:w="542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34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4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6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КоМ</w:t>
            </w:r>
          </w:p>
        </w:tc>
        <w:tc>
          <w:tcPr>
            <w:tcW w:w="542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34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87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1,4142</w:t>
            </w:r>
          </w:p>
        </w:tc>
        <w:tc>
          <w:tcPr>
            <w:tcW w:w="1070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------</w:t>
            </w:r>
          </w:p>
        </w:tc>
        <w:tc>
          <w:tcPr>
            <w:tcW w:w="542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34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29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0,7071</w:t>
            </w:r>
          </w:p>
        </w:tc>
      </w:tr>
    </w:tbl>
    <w:p w:rsidR="00555F64" w:rsidRPr="002D2DBC" w:rsidRDefault="00555F64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32"/>
        <w:gridCol w:w="1024"/>
        <w:gridCol w:w="983"/>
      </w:tblGrid>
      <w:tr w:rsidR="00555F64" w:rsidRPr="002D2DBC">
        <w:trPr>
          <w:trHeight w:val="450"/>
        </w:trPr>
        <w:tc>
          <w:tcPr>
            <w:tcW w:w="3079" w:type="dxa"/>
            <w:gridSpan w:val="4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Ветвь №4</w:t>
            </w:r>
          </w:p>
        </w:tc>
      </w:tr>
      <w:tr w:rsidR="00555F64" w:rsidRPr="002D2DBC">
        <w:trPr>
          <w:trHeight w:val="360"/>
        </w:trPr>
        <w:tc>
          <w:tcPr>
            <w:tcW w:w="1072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Узлы</w:t>
            </w:r>
          </w:p>
        </w:tc>
        <w:tc>
          <w:tcPr>
            <w:tcW w:w="2007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Элементы</w:t>
            </w:r>
          </w:p>
        </w:tc>
      </w:tr>
      <w:tr w:rsidR="00555F64" w:rsidRPr="002D2DBC">
        <w:trPr>
          <w:trHeight w:val="345"/>
        </w:trPr>
        <w:tc>
          <w:tcPr>
            <w:tcW w:w="1072" w:type="dxa"/>
            <w:gridSpan w:val="2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Между</w:t>
            </w:r>
          </w:p>
        </w:tc>
        <w:tc>
          <w:tcPr>
            <w:tcW w:w="1024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мГн</w:t>
            </w:r>
          </w:p>
        </w:tc>
        <w:tc>
          <w:tcPr>
            <w:tcW w:w="983" w:type="dxa"/>
          </w:tcPr>
          <w:p w:rsidR="00555F64" w:rsidRPr="002D2DBC" w:rsidRDefault="00555F64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нФ</w:t>
            </w:r>
          </w:p>
        </w:tc>
      </w:tr>
      <w:tr w:rsidR="00555F64" w:rsidRPr="002D2DBC">
        <w:trPr>
          <w:trHeight w:val="240"/>
        </w:trPr>
        <w:tc>
          <w:tcPr>
            <w:tcW w:w="540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32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24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0,7071</w:t>
            </w:r>
          </w:p>
        </w:tc>
        <w:tc>
          <w:tcPr>
            <w:tcW w:w="983" w:type="dxa"/>
          </w:tcPr>
          <w:p w:rsidR="00555F64" w:rsidRPr="002D2DBC" w:rsidRDefault="008D18C5" w:rsidP="002D2DBC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D2DBC">
              <w:rPr>
                <w:color w:val="000000"/>
                <w:sz w:val="20"/>
                <w:szCs w:val="20"/>
              </w:rPr>
              <w:t>1,4142</w:t>
            </w:r>
          </w:p>
        </w:tc>
      </w:tr>
    </w:tbl>
    <w:p w:rsidR="002D2DBC" w:rsidRDefault="002D2DBC" w:rsidP="002D2DBC">
      <w:pPr>
        <w:spacing w:line="360" w:lineRule="auto"/>
        <w:ind w:firstLine="709"/>
        <w:jc w:val="both"/>
        <w:rPr>
          <w:lang w:val="en-US"/>
        </w:rPr>
      </w:pPr>
    </w:p>
    <w:p w:rsidR="00916E38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154.5pt" o:allowoverlap="f">
            <v:imagedata r:id="rId5" o:title=""/>
          </v:shape>
        </w:pict>
      </w:r>
    </w:p>
    <w:p w:rsidR="00707610" w:rsidRPr="002D2DBC" w:rsidRDefault="00916E38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1. Схема фильтра.</w:t>
      </w:r>
    </w:p>
    <w:p w:rsidR="00707610" w:rsidRPr="002D2DBC" w:rsidRDefault="00707610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72973" w:rsidRPr="002D2DBC" w:rsidRDefault="00707610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Базисным узлом примем узел с номером 0,который является заземленным. По методу узловых напряжений получаем матрицу:</w:t>
      </w:r>
    </w:p>
    <w:p w:rsidR="001029B3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351.75pt;height:81.75pt">
            <v:imagedata r:id="rId6" o:title=""/>
          </v:shape>
        </w:pict>
      </w:r>
      <w:r>
        <w:rPr>
          <w:color w:val="000000"/>
          <w:sz w:val="28"/>
          <w:szCs w:val="28"/>
        </w:rPr>
        <w:pict>
          <v:shape id="_x0000_i1027" type="#_x0000_t75" style="width:9pt;height:17.25pt">
            <v:imagedata r:id="rId7" o:title=""/>
          </v:shape>
        </w:pict>
      </w:r>
    </w:p>
    <w:p w:rsidR="00707610" w:rsidRPr="002D2DBC" w:rsidRDefault="001029B3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Где </w:t>
      </w:r>
      <w:r w:rsidR="0008570C">
        <w:rPr>
          <w:color w:val="000000"/>
          <w:sz w:val="28"/>
          <w:szCs w:val="28"/>
        </w:rPr>
        <w:pict>
          <v:shape id="_x0000_i1028" type="#_x0000_t75" style="width:26.25pt;height:38.25pt">
            <v:imagedata r:id="rId8" o:title=""/>
          </v:shape>
        </w:pict>
      </w:r>
      <w:r w:rsidRPr="002D2DBC">
        <w:rPr>
          <w:color w:val="000000"/>
          <w:sz w:val="28"/>
          <w:szCs w:val="28"/>
        </w:rPr>
        <w:t xml:space="preserve"> - вектор узловых напряжений.</w:t>
      </w:r>
    </w:p>
    <w:p w:rsidR="003D07D6" w:rsidRPr="002D2DBC" w:rsidRDefault="003D07D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Из матрицы составим систему уравнений в обычном виде:</w:t>
      </w:r>
    </w:p>
    <w:p w:rsidR="003D07D6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326.25pt;height:84pt">
            <v:imagedata r:id="rId9" o:title=""/>
          </v:shape>
        </w:pict>
      </w:r>
    </w:p>
    <w:p w:rsidR="00764A71" w:rsidRPr="002D2DBC" w:rsidRDefault="00764A71" w:rsidP="002D2DBC">
      <w:pPr>
        <w:tabs>
          <w:tab w:val="left" w:pos="571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2D2DBC" w:rsidRPr="002D2DBC" w:rsidRDefault="002D2DBC" w:rsidP="002D2DBC">
      <w:pPr>
        <w:tabs>
          <w:tab w:val="left" w:pos="5715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A406DF" w:rsidRPr="002D2DBC">
        <w:rPr>
          <w:b/>
          <w:bCs/>
          <w:color w:val="000000"/>
          <w:sz w:val="28"/>
          <w:szCs w:val="28"/>
        </w:rPr>
        <w:t xml:space="preserve">2. </w:t>
      </w:r>
      <w:r w:rsidR="00C53A72" w:rsidRPr="002D2DBC">
        <w:rPr>
          <w:b/>
          <w:bCs/>
          <w:color w:val="000000"/>
          <w:sz w:val="28"/>
          <w:szCs w:val="28"/>
        </w:rPr>
        <w:t>Нахождение комплексной фун</w:t>
      </w:r>
      <w:r>
        <w:rPr>
          <w:b/>
          <w:bCs/>
          <w:color w:val="000000"/>
          <w:sz w:val="28"/>
          <w:szCs w:val="28"/>
        </w:rPr>
        <w:t>кции передачи</w:t>
      </w:r>
    </w:p>
    <w:p w:rsidR="002D2DBC" w:rsidRDefault="002D2DBC" w:rsidP="002D2DBC">
      <w:pPr>
        <w:tabs>
          <w:tab w:val="left" w:pos="571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53A72" w:rsidRDefault="00C53A72" w:rsidP="002D2DBC">
      <w:pPr>
        <w:tabs>
          <w:tab w:val="left" w:pos="571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Для нахождения комплексной функции передачи воспользуемся методом обобщенных чисел.</w:t>
      </w:r>
    </w:p>
    <w:p w:rsidR="002D2DBC" w:rsidRPr="002D2DBC" w:rsidRDefault="002D2DBC" w:rsidP="002D2DBC">
      <w:pPr>
        <w:tabs>
          <w:tab w:val="left" w:pos="571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53A72" w:rsidRPr="002D2DBC" w:rsidRDefault="0008570C" w:rsidP="002D2DBC">
      <w:pPr>
        <w:tabs>
          <w:tab w:val="left" w:pos="57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pict>
          <v:shape id="_x0000_i1030" type="#_x0000_t75" style="width:255.75pt;height:162pt" o:allowoverlap="f">
            <v:imagedata r:id="rId5" o:title=""/>
          </v:shape>
        </w:pict>
      </w:r>
    </w:p>
    <w:p w:rsidR="00C53A72" w:rsidRPr="002D2DBC" w:rsidRDefault="00A406DF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2. Схема фильтра для вычисления комплексной функции передачи.</w:t>
      </w:r>
    </w:p>
    <w:p w:rsidR="00C53A72" w:rsidRPr="002D2DBC" w:rsidRDefault="00C53A72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53A72" w:rsidRPr="002D2DBC" w:rsidRDefault="00C53A72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Составим проводимости узлов:</w:t>
      </w:r>
    </w:p>
    <w:p w:rsidR="00C53A72" w:rsidRPr="002D2DBC" w:rsidRDefault="00C53A72" w:rsidP="002D2DBC">
      <w:pPr>
        <w:tabs>
          <w:tab w:val="left" w:pos="1005"/>
          <w:tab w:val="left" w:pos="36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0: </w:t>
      </w:r>
      <w:r w:rsidRPr="002D2DBC">
        <w:rPr>
          <w:color w:val="000000"/>
          <w:sz w:val="28"/>
          <w:szCs w:val="28"/>
          <w:lang w:val="en-US"/>
        </w:rPr>
        <w:t>Y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31" type="#_x0000_t75" style="width:38.25pt;height:33.75pt">
            <v:imagedata r:id="rId10" o:title=""/>
          </v:shape>
        </w:pict>
      </w:r>
      <w:r w:rsidRPr="002D2DBC">
        <w:rPr>
          <w:color w:val="000000"/>
          <w:sz w:val="28"/>
          <w:szCs w:val="28"/>
        </w:rPr>
        <w:t xml:space="preserve">2: </w:t>
      </w:r>
      <w:r w:rsidRPr="002D2DBC">
        <w:rPr>
          <w:color w:val="000000"/>
          <w:sz w:val="28"/>
          <w:szCs w:val="28"/>
          <w:lang w:val="en-US"/>
        </w:rPr>
        <w:t>Y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</w:rPr>
        <w:pict>
          <v:shape id="_x0000_i1032" type="#_x0000_t75" style="width:57.75pt;height:33.75pt">
            <v:imagedata r:id="rId11" o:title=""/>
          </v:shape>
        </w:pict>
      </w:r>
    </w:p>
    <w:p w:rsidR="002D2DBC" w:rsidRDefault="00C53A72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1: </w:t>
      </w:r>
      <w:r w:rsidRPr="002D2DBC">
        <w:rPr>
          <w:color w:val="000000"/>
          <w:sz w:val="28"/>
          <w:szCs w:val="28"/>
          <w:lang w:val="en-US"/>
        </w:rPr>
        <w:t>Y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</w:rPr>
        <w:pict>
          <v:shape id="_x0000_i1033" type="#_x0000_t75" style="width:78pt;height:33.75pt">
            <v:imagedata r:id="rId12" o:title=""/>
          </v:shape>
        </w:pict>
      </w:r>
      <w:r w:rsid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 xml:space="preserve">3: </w:t>
      </w:r>
      <w:r w:rsidRPr="002D2DBC">
        <w:rPr>
          <w:color w:val="000000"/>
          <w:sz w:val="28"/>
          <w:szCs w:val="28"/>
          <w:lang w:val="en-US"/>
        </w:rPr>
        <w:t>Y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34" type="#_x0000_t75" style="width:111pt;height:33.75pt">
            <v:imagedata r:id="rId13" o:title=""/>
          </v:shape>
        </w:pict>
      </w:r>
    </w:p>
    <w:p w:rsidR="00C53A72" w:rsidRPr="002D2DBC" w:rsidRDefault="00C53A72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Мы дополнительно ввели один узел между элементами </w:t>
      </w:r>
      <w:r w:rsidR="00E668AA" w:rsidRPr="002D2DBC">
        <w:rPr>
          <w:color w:val="000000"/>
          <w:sz w:val="28"/>
          <w:szCs w:val="28"/>
          <w:lang w:val="en-US"/>
        </w:rPr>
        <w:t>L</w:t>
      </w:r>
      <w:r w:rsidR="00E668AA" w:rsidRPr="002D2DBC">
        <w:rPr>
          <w:color w:val="000000"/>
          <w:sz w:val="28"/>
          <w:szCs w:val="28"/>
        </w:rPr>
        <w:t xml:space="preserve">2 и </w:t>
      </w:r>
      <w:r w:rsidR="00E668AA" w:rsidRPr="002D2DBC">
        <w:rPr>
          <w:color w:val="000000"/>
          <w:sz w:val="28"/>
          <w:szCs w:val="28"/>
          <w:lang w:val="en-US"/>
        </w:rPr>
        <w:t>C</w:t>
      </w:r>
      <w:r w:rsidR="00E668AA" w:rsidRPr="002D2DBC">
        <w:rPr>
          <w:color w:val="000000"/>
          <w:sz w:val="28"/>
          <w:szCs w:val="28"/>
        </w:rPr>
        <w:t>2.</w:t>
      </w:r>
    </w:p>
    <w:p w:rsidR="00E668AA" w:rsidRPr="002D2DBC" w:rsidRDefault="00E668AA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Диагональная матрица собственных проводимостей узлов</w:t>
      </w:r>
    </w:p>
    <w:p w:rsidR="00E668AA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182.25pt;height:111.75pt">
            <v:imagedata r:id="rId14" o:title=""/>
          </v:shape>
        </w:pict>
      </w:r>
      <w:r w:rsidR="000F1702" w:rsidRPr="002D2DBC">
        <w:rPr>
          <w:color w:val="000000"/>
          <w:sz w:val="28"/>
          <w:szCs w:val="28"/>
        </w:rPr>
        <w:br w:type="textWrapping" w:clear="all"/>
      </w:r>
      <w:r w:rsidR="00A84103" w:rsidRPr="002D2DBC">
        <w:rPr>
          <w:color w:val="000000"/>
          <w:sz w:val="28"/>
          <w:szCs w:val="28"/>
        </w:rPr>
        <w:t>Помножим</w:t>
      </w:r>
      <w:r w:rsidR="00E668AA" w:rsidRPr="002D2DBC">
        <w:rPr>
          <w:color w:val="000000"/>
          <w:sz w:val="28"/>
          <w:szCs w:val="28"/>
        </w:rPr>
        <w:t xml:space="preserve"> все элементы на </w:t>
      </w:r>
      <w:r w:rsidR="00E668AA" w:rsidRPr="002D2DBC">
        <w:rPr>
          <w:color w:val="000000"/>
          <w:sz w:val="28"/>
          <w:szCs w:val="28"/>
          <w:lang w:val="en-US"/>
        </w:rPr>
        <w:t>p</w:t>
      </w:r>
      <w:r w:rsidR="00E668AA" w:rsidRPr="002D2DBC">
        <w:rPr>
          <w:color w:val="000000"/>
          <w:sz w:val="28"/>
          <w:szCs w:val="28"/>
        </w:rPr>
        <w:t xml:space="preserve"> и заменим </w:t>
      </w:r>
      <w:r>
        <w:rPr>
          <w:color w:val="000000"/>
          <w:sz w:val="28"/>
          <w:szCs w:val="28"/>
        </w:rPr>
        <w:pict>
          <v:shape id="_x0000_i1036" type="#_x0000_t75" style="width:35.25pt;height:30.75pt">
            <v:imagedata r:id="rId15" o:title=""/>
          </v:shape>
        </w:pict>
      </w:r>
      <w:r w:rsidR="00E668AA" w:rsidRPr="002D2DBC">
        <w:rPr>
          <w:color w:val="000000"/>
          <w:sz w:val="28"/>
          <w:szCs w:val="28"/>
        </w:rPr>
        <w:t>;</w:t>
      </w:r>
    </w:p>
    <w:p w:rsidR="00AE4892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37" type="#_x0000_t75" style="width:51.75pt;height:18.75pt">
            <v:imagedata r:id="rId16" o:title=""/>
          </v:shape>
        </w:pict>
      </w:r>
      <w:r w:rsidR="00E668AA" w:rsidRPr="002D2DB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pict>
          <v:shape id="_x0000_i1038" type="#_x0000_t75" style="width:68.25pt;height:18.75pt">
            <v:imagedata r:id="rId17" o:title=""/>
          </v:shape>
        </w:pict>
      </w:r>
      <w:r w:rsidR="00E668AA" w:rsidRPr="002D2DB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pict>
          <v:shape id="_x0000_i1039" type="#_x0000_t75" style="width:51.75pt;height:33.75pt">
            <v:imagedata r:id="rId18" o:title=""/>
          </v:shape>
        </w:pict>
      </w:r>
    </w:p>
    <w:p w:rsidR="002D2DBC" w:rsidRDefault="00E668AA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Получаем звездное число:</w:t>
      </w:r>
    </w:p>
    <w:p w:rsidR="00AE4892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0" type="#_x0000_t75" style="width:201pt;height:74.25pt">
            <v:imagedata r:id="rId19" o:title=""/>
          </v:shape>
        </w:pict>
      </w:r>
    </w:p>
    <w:p w:rsidR="00C42AC2" w:rsidRPr="002D2DBC" w:rsidRDefault="00A84103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Напишем обобщенное число:</w:t>
      </w:r>
    </w:p>
    <w:p w:rsidR="00A84103" w:rsidRPr="002D2DBC" w:rsidRDefault="0008570C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1" type="#_x0000_t75" style="width:120.75pt;height:74.25pt">
            <v:imagedata r:id="rId20" o:title=""/>
          </v:shape>
        </w:pict>
      </w:r>
      <w:r w:rsidR="0025640B" w:rsidRPr="002D2DB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pict>
          <v:shape id="_x0000_i1042" type="#_x0000_t75" style="width:65.25pt;height:18pt">
            <v:imagedata r:id="rId21" o:title=""/>
          </v:shape>
        </w:pict>
      </w:r>
    </w:p>
    <w:p w:rsidR="0025640B" w:rsidRPr="002D2DBC" w:rsidRDefault="0086724E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Далее определяем древесное ч</w:t>
      </w:r>
      <w:r w:rsidR="00D53D8D" w:rsidRPr="002D2DBC">
        <w:rPr>
          <w:color w:val="000000"/>
          <w:sz w:val="28"/>
          <w:szCs w:val="28"/>
        </w:rPr>
        <w:t>исло:</w:t>
      </w:r>
    </w:p>
    <w:p w:rsidR="00A406DF" w:rsidRPr="002D2DBC" w:rsidRDefault="0008570C" w:rsidP="002D2DBC">
      <w:pPr>
        <w:tabs>
          <w:tab w:val="left" w:pos="10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3" type="#_x0000_t75" style="width:423pt;height:108pt">
            <v:imagedata r:id="rId22" o:title=""/>
          </v:shape>
        </w:pict>
      </w:r>
    </w:p>
    <w:p w:rsidR="0086724E" w:rsidRPr="002D2DBC" w:rsidRDefault="0086724E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Определитель:</w:t>
      </w:r>
    </w:p>
    <w:p w:rsidR="0025640B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44" type="#_x0000_t75" style="width:308.25pt;height:57.75pt">
            <v:imagedata r:id="rId23" o:title=""/>
          </v:shape>
        </w:pict>
      </w:r>
    </w:p>
    <w:p w:rsidR="0086724E" w:rsidRPr="002D2DBC" w:rsidRDefault="00707B35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Числитель функции передачи:</w:t>
      </w:r>
    </w:p>
    <w:p w:rsidR="00707B35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5" type="#_x0000_t75" style="width:150pt;height:56.25pt">
            <v:imagedata r:id="rId24" o:title=""/>
          </v:shape>
        </w:pict>
      </w:r>
    </w:p>
    <w:p w:rsidR="00707B35" w:rsidRPr="002D2DBC" w:rsidRDefault="00707B35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Древесное число числителя:</w:t>
      </w:r>
    </w:p>
    <w:p w:rsidR="00707B35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6" type="#_x0000_t75" style="width:165pt;height:74.25pt">
            <v:imagedata r:id="rId25" o:title=""/>
          </v:shape>
        </w:pict>
      </w:r>
    </w:p>
    <w:p w:rsidR="0090005C" w:rsidRPr="002D2DBC" w:rsidRDefault="0090005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Формула для вычисления функции передачи:</w:t>
      </w:r>
    </w:p>
    <w:p w:rsidR="0090005C" w:rsidRPr="002D2DBC" w:rsidRDefault="0090005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  <w:lang w:val="en-US"/>
        </w:rPr>
        <w:t>41</w:t>
      </w:r>
      <w:r w:rsidRPr="002D2DBC">
        <w:rPr>
          <w:color w:val="000000"/>
          <w:sz w:val="28"/>
          <w:szCs w:val="28"/>
          <w:lang w:val="en-US"/>
        </w:rPr>
        <w:t>(p)=</w:t>
      </w:r>
      <w:r w:rsidR="0008570C">
        <w:rPr>
          <w:color w:val="000000"/>
          <w:sz w:val="28"/>
          <w:szCs w:val="28"/>
          <w:lang w:val="en-US"/>
        </w:rPr>
        <w:pict>
          <v:shape id="_x0000_i1047" type="#_x0000_t75" style="width:141.75pt;height:36pt">
            <v:imagedata r:id="rId26" o:title=""/>
          </v:shape>
        </w:pict>
      </w:r>
    </w:p>
    <w:p w:rsidR="0090005C" w:rsidRPr="002D2DBC" w:rsidRDefault="0090005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Числитель:</w:t>
      </w:r>
    </w:p>
    <w:p w:rsidR="0090005C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8" type="#_x0000_t75" style="width:261pt;height:18pt">
            <v:imagedata r:id="rId27" o:title=""/>
          </v:shape>
        </w:pict>
      </w:r>
    </w:p>
    <w:p w:rsidR="00897A8F" w:rsidRPr="002D2DBC" w:rsidRDefault="0090005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Подставим все значения в формулу</w:t>
      </w:r>
      <w:r w:rsidR="00D53D8D" w:rsidRPr="002D2DBC">
        <w:rPr>
          <w:color w:val="000000"/>
          <w:sz w:val="28"/>
          <w:szCs w:val="28"/>
        </w:rPr>
        <w:t xml:space="preserve"> и поделим</w:t>
      </w:r>
      <w:r w:rsidRPr="002D2DBC">
        <w:rPr>
          <w:color w:val="000000"/>
          <w:sz w:val="28"/>
          <w:szCs w:val="28"/>
        </w:rPr>
        <w:t xml:space="preserve"> </w:t>
      </w:r>
      <w:r w:rsidR="00897A8F" w:rsidRPr="002D2DBC">
        <w:rPr>
          <w:color w:val="000000"/>
          <w:sz w:val="28"/>
          <w:szCs w:val="28"/>
        </w:rPr>
        <w:t xml:space="preserve">на </w:t>
      </w:r>
      <w:r w:rsidR="00897A8F"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</w:rPr>
        <w:t>:</w:t>
      </w:r>
    </w:p>
    <w:p w:rsidR="002D2DBC" w:rsidRPr="002D2DBC" w:rsidRDefault="0090005C" w:rsidP="002D2DBC">
      <w:pPr>
        <w:spacing w:line="360" w:lineRule="auto"/>
        <w:ind w:firstLine="709"/>
        <w:jc w:val="both"/>
        <w:rPr>
          <w:color w:val="000000"/>
          <w:sz w:val="28"/>
          <w:szCs w:val="28"/>
          <w:vertAlign w:val="subscript"/>
        </w:rPr>
      </w:pP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</w:rPr>
        <w:t>41</w:t>
      </w:r>
      <w:r w:rsidRPr="002D2DBC">
        <w:rPr>
          <w:color w:val="000000"/>
          <w:sz w:val="28"/>
          <w:szCs w:val="28"/>
        </w:rPr>
        <w:t>(</w:t>
      </w:r>
      <w:r w:rsidR="00897A8F" w:rsidRPr="002D2DBC">
        <w:rPr>
          <w:color w:val="000000"/>
          <w:sz w:val="28"/>
          <w:szCs w:val="28"/>
          <w:lang w:val="en-US"/>
        </w:rPr>
        <w:t>p</w:t>
      </w:r>
      <w:r w:rsidR="00897A8F" w:rsidRPr="002D2DBC">
        <w:rPr>
          <w:color w:val="000000"/>
          <w:sz w:val="28"/>
          <w:szCs w:val="28"/>
        </w:rPr>
        <w:t>)=</w:t>
      </w:r>
      <w:r w:rsidR="0008570C">
        <w:rPr>
          <w:color w:val="000000"/>
          <w:sz w:val="28"/>
          <w:szCs w:val="28"/>
        </w:rPr>
        <w:pict>
          <v:shape id="_x0000_i1049" type="#_x0000_t75" style="width:456.75pt;height:54pt">
            <v:imagedata r:id="rId28" o:title=""/>
          </v:shape>
        </w:pict>
      </w:r>
      <w:r w:rsidR="0008570C">
        <w:rPr>
          <w:color w:val="000000"/>
          <w:sz w:val="28"/>
          <w:szCs w:val="28"/>
          <w:lang w:val="en-US"/>
        </w:rPr>
        <w:pict>
          <v:shape id="_x0000_i1050" type="#_x0000_t75" style="width:9pt;height:17.25pt">
            <v:imagedata r:id="rId7" o:title=""/>
          </v:shape>
        </w:pict>
      </w:r>
    </w:p>
    <w:p w:rsidR="009C0D0D" w:rsidRPr="002D2DBC" w:rsidRDefault="009C0D0D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Преобразуем обратно Г</w:t>
      </w:r>
      <w:r w:rsidRPr="002D2DBC">
        <w:rPr>
          <w:color w:val="000000"/>
          <w:sz w:val="28"/>
          <w:szCs w:val="28"/>
          <w:vertAlign w:val="subscript"/>
        </w:rPr>
        <w:t xml:space="preserve">1 </w:t>
      </w:r>
      <w:r w:rsidRPr="002D2DBC">
        <w:rPr>
          <w:color w:val="000000"/>
          <w:sz w:val="28"/>
          <w:szCs w:val="28"/>
        </w:rPr>
        <w:t>=1/</w:t>
      </w:r>
      <w:r w:rsidRPr="002D2DBC">
        <w:rPr>
          <w:color w:val="000000"/>
          <w:sz w:val="28"/>
          <w:szCs w:val="28"/>
          <w:lang w:val="en-US"/>
        </w:rPr>
        <w:t>L</w:t>
      </w:r>
      <w:r w:rsidRPr="002D2DBC">
        <w:rPr>
          <w:color w:val="000000"/>
          <w:sz w:val="28"/>
          <w:szCs w:val="28"/>
          <w:vertAlign w:val="subscript"/>
        </w:rPr>
        <w:t>1</w:t>
      </w:r>
      <w:r w:rsidR="002D2DBC">
        <w:rPr>
          <w:color w:val="000000"/>
          <w:sz w:val="28"/>
          <w:szCs w:val="28"/>
          <w:vertAlign w:val="subscript"/>
        </w:rPr>
        <w:t xml:space="preserve"> </w:t>
      </w:r>
      <w:r w:rsidRPr="002D2DBC">
        <w:rPr>
          <w:color w:val="000000"/>
          <w:sz w:val="28"/>
          <w:szCs w:val="28"/>
        </w:rPr>
        <w:t>и Г</w:t>
      </w:r>
      <w:r w:rsidRPr="002D2DBC">
        <w:rPr>
          <w:color w:val="000000"/>
          <w:sz w:val="28"/>
          <w:szCs w:val="28"/>
          <w:vertAlign w:val="subscript"/>
        </w:rPr>
        <w:t xml:space="preserve">2 </w:t>
      </w:r>
      <w:r w:rsidRPr="002D2DBC">
        <w:rPr>
          <w:color w:val="000000"/>
          <w:sz w:val="28"/>
          <w:szCs w:val="28"/>
        </w:rPr>
        <w:t>=1/</w:t>
      </w:r>
      <w:r w:rsidRPr="002D2DBC">
        <w:rPr>
          <w:color w:val="000000"/>
          <w:sz w:val="28"/>
          <w:szCs w:val="28"/>
          <w:lang w:val="en-US"/>
        </w:rPr>
        <w:t>L</w:t>
      </w:r>
      <w:r w:rsidRPr="002D2DBC">
        <w:rPr>
          <w:color w:val="000000"/>
          <w:sz w:val="28"/>
          <w:szCs w:val="28"/>
          <w:vertAlign w:val="subscript"/>
        </w:rPr>
        <w:t>2</w:t>
      </w:r>
    </w:p>
    <w:p w:rsidR="009C0D0D" w:rsidRPr="002D2DBC" w:rsidRDefault="009C0D0D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Подставим все значения элементов в формулу </w:t>
      </w: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</w:rPr>
        <w:t>41</w:t>
      </w:r>
      <w:r w:rsidRPr="002D2DBC">
        <w:rPr>
          <w:color w:val="000000"/>
          <w:sz w:val="28"/>
          <w:szCs w:val="28"/>
        </w:rPr>
        <w:t>(</w:t>
      </w: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</w:rPr>
        <w:t>),получаем:</w:t>
      </w:r>
    </w:p>
    <w:p w:rsidR="009C0D0D" w:rsidRP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1" type="#_x0000_t75" style="width:351.75pt;height:36pt">
            <v:imagedata r:id="rId29" o:title=""/>
          </v:shape>
        </w:pict>
      </w:r>
    </w:p>
    <w:p w:rsidR="009C0D0D" w:rsidRPr="002D2DBC" w:rsidRDefault="009C0D0D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Перейдем к нормированной частоте:</w:t>
      </w:r>
    </w:p>
    <w:p w:rsidR="009C0D0D" w:rsidRP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2" type="#_x0000_t75" style="width:254.25pt;height:36pt">
            <v:imagedata r:id="rId30" o:title=""/>
          </v:shape>
        </w:pict>
      </w:r>
    </w:p>
    <w:p w:rsidR="005E3B9E" w:rsidRPr="002D2DBC" w:rsidRDefault="00880B84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Для проверки и </w:t>
      </w:r>
      <w:r w:rsidR="005E3B9E" w:rsidRPr="002D2DBC">
        <w:rPr>
          <w:color w:val="000000"/>
          <w:sz w:val="28"/>
          <w:szCs w:val="28"/>
        </w:rPr>
        <w:t xml:space="preserve">для того, чтобы удостовериться, что расчеты методом обобщенных чисел верны, воспользуемся результатом, полученным при использовании программы </w:t>
      </w:r>
      <w:r w:rsidR="005E3B9E" w:rsidRPr="002D2DBC">
        <w:rPr>
          <w:color w:val="000000"/>
          <w:sz w:val="28"/>
          <w:szCs w:val="28"/>
          <w:lang w:val="en-US"/>
        </w:rPr>
        <w:t>General</w:t>
      </w:r>
      <w:r w:rsidR="005E3B9E" w:rsidRPr="002D2DBC">
        <w:rPr>
          <w:color w:val="000000"/>
          <w:sz w:val="28"/>
          <w:szCs w:val="28"/>
        </w:rPr>
        <w:t xml:space="preserve"> </w:t>
      </w:r>
      <w:r w:rsidR="005E3B9E" w:rsidRPr="002D2DBC">
        <w:rPr>
          <w:color w:val="000000"/>
          <w:sz w:val="28"/>
          <w:szCs w:val="28"/>
          <w:lang w:val="en-US"/>
        </w:rPr>
        <w:t>Numbers</w:t>
      </w:r>
      <w:r w:rsidR="005E3B9E" w:rsidRPr="002D2DBC">
        <w:rPr>
          <w:color w:val="000000"/>
          <w:sz w:val="28"/>
          <w:szCs w:val="28"/>
        </w:rPr>
        <w:t>.</w:t>
      </w:r>
      <w:r w:rsidR="005E3B9E" w:rsidRPr="002D2DBC">
        <w:rPr>
          <w:color w:val="000000"/>
          <w:sz w:val="28"/>
          <w:szCs w:val="28"/>
          <w:lang w:val="en-US"/>
        </w:rPr>
        <w:t>vi</w:t>
      </w:r>
    </w:p>
    <w:p w:rsid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pict>
          <v:shape id="_x0000_i1053" type="#_x0000_t75" style="width:432.75pt;height:50.25pt">
            <v:imagedata r:id="rId31" o:title=""/>
          </v:shape>
        </w:pict>
      </w:r>
    </w:p>
    <w:p w:rsidR="00AE58D6" w:rsidRPr="002D2DBC" w:rsidRDefault="00BA561F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где </w:t>
      </w:r>
      <w:r w:rsidR="0008570C">
        <w:rPr>
          <w:color w:val="000000"/>
          <w:sz w:val="28"/>
          <w:szCs w:val="28"/>
        </w:rPr>
        <w:pict>
          <v:shape id="_x0000_i1054" type="#_x0000_t75" style="width:39pt;height:17.25pt">
            <v:imagedata r:id="rId32" o:title=""/>
          </v:shape>
        </w:pict>
      </w:r>
      <w:r w:rsidRPr="002D2DBC">
        <w:rPr>
          <w:color w:val="000000"/>
          <w:sz w:val="28"/>
          <w:szCs w:val="28"/>
        </w:rPr>
        <w:t xml:space="preserve"> .</w:t>
      </w:r>
    </w:p>
    <w:p w:rsidR="00BA561F" w:rsidRPr="002D2DBC" w:rsidRDefault="00366211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Как мы видим, функция передачи, полученная методом обобщенных чисел, полностью совпадает с функцией передачи, рассчитанной с помощью программы </w:t>
      </w:r>
      <w:r w:rsidRPr="002D2DBC">
        <w:rPr>
          <w:color w:val="000000"/>
          <w:sz w:val="28"/>
          <w:szCs w:val="28"/>
          <w:lang w:val="en-US"/>
        </w:rPr>
        <w:t>General</w:t>
      </w:r>
      <w:r w:rsidRP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  <w:lang w:val="en-US"/>
        </w:rPr>
        <w:t>Numbers</w:t>
      </w:r>
      <w:r w:rsidRPr="002D2DBC">
        <w:rPr>
          <w:color w:val="000000"/>
          <w:sz w:val="28"/>
          <w:szCs w:val="28"/>
        </w:rPr>
        <w:t>.</w:t>
      </w:r>
      <w:r w:rsidRPr="002D2DBC">
        <w:rPr>
          <w:color w:val="000000"/>
          <w:sz w:val="28"/>
          <w:szCs w:val="28"/>
          <w:lang w:val="en-US"/>
        </w:rPr>
        <w:t>vi</w:t>
      </w:r>
      <w:r w:rsidRPr="002D2DBC">
        <w:rPr>
          <w:color w:val="000000"/>
          <w:sz w:val="28"/>
          <w:szCs w:val="28"/>
        </w:rPr>
        <w:t>.</w:t>
      </w:r>
    </w:p>
    <w:p w:rsidR="00AE58D6" w:rsidRPr="002D2DBC" w:rsidRDefault="002D2DBC" w:rsidP="002D2DBC">
      <w:pPr>
        <w:tabs>
          <w:tab w:val="left" w:pos="4215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AE58D6" w:rsidRPr="002D2DBC">
        <w:rPr>
          <w:b/>
          <w:bCs/>
          <w:color w:val="000000"/>
          <w:sz w:val="28"/>
          <w:szCs w:val="28"/>
        </w:rPr>
        <w:t>3. Карта полюсо</w:t>
      </w:r>
      <w:r>
        <w:rPr>
          <w:b/>
          <w:bCs/>
          <w:color w:val="000000"/>
          <w:sz w:val="28"/>
          <w:szCs w:val="28"/>
        </w:rPr>
        <w:t>в и нулей</w:t>
      </w:r>
    </w:p>
    <w:p w:rsidR="00AE58D6" w:rsidRPr="002D2DBC" w:rsidRDefault="00AE58D6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E58D6" w:rsidRPr="002D2DBC" w:rsidRDefault="00AE58D6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 ранее найденной комплексной функции передачи цепи определим полюса и нули:</w:t>
      </w:r>
    </w:p>
    <w:p w:rsidR="00AE58D6" w:rsidRP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5" type="#_x0000_t75" style="width:254.25pt;height:36pt">
            <v:imagedata r:id="rId33" o:title=""/>
          </v:shape>
        </w:pict>
      </w:r>
    </w:p>
    <w:p w:rsidR="00AE58D6" w:rsidRPr="002D2DBC" w:rsidRDefault="00AE58D6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Для нахождения нулей выпишем отдельно числитель функции и приравняем его к нулю. Корни данного уравнения и будут являться нулями.</w:t>
      </w:r>
    </w:p>
    <w:p w:rsidR="00AE58D6" w:rsidRP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6" type="#_x0000_t75" style="width:60.75pt;height:18pt">
            <v:imagedata r:id="rId34" o:title=""/>
          </v:shape>
        </w:pict>
      </w:r>
      <w:r w:rsidR="00AE58D6" w:rsidRPr="002D2DBC">
        <w:rPr>
          <w:color w:val="000000"/>
          <w:sz w:val="28"/>
          <w:szCs w:val="28"/>
        </w:rPr>
        <w:t>=0</w:t>
      </w:r>
    </w:p>
    <w:p w:rsidR="00C91D4B" w:rsidRPr="002D2DBC" w:rsidRDefault="00AE58D6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Решая данное уравнение,</w:t>
      </w:r>
      <w:r w:rsidR="00B803CC" w:rsidRP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</w:rPr>
        <w:t>получим:</w:t>
      </w:r>
    </w:p>
    <w:p w:rsidR="00AE58D6" w:rsidRPr="002D2DBC" w:rsidRDefault="00CB01CA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</w:rPr>
        <w:t>1,2,3,4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57" type="#_x0000_t75" style="width:26.25pt;height:15pt">
            <v:imagedata r:id="rId35" o:title=""/>
          </v:shape>
        </w:pict>
      </w:r>
    </w:p>
    <w:p w:rsidR="00B803CC" w:rsidRPr="002D2DBC" w:rsidRDefault="00B803C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Для нахождения полюсов выпишем отдельно знаменатель функции и приравняем его к нулю. Корни данного полинома и будут являться полюсами.</w:t>
      </w:r>
    </w:p>
    <w:p w:rsidR="00B803CC" w:rsidRP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8" type="#_x0000_t75" style="width:204pt;height:18pt">
            <v:imagedata r:id="rId36" o:title=""/>
          </v:shape>
        </w:pict>
      </w:r>
    </w:p>
    <w:p w:rsidR="00B803CC" w:rsidRPr="002D2DBC" w:rsidRDefault="00B803C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Решив данное уравнение, мы получили полюса:</w:t>
      </w:r>
    </w:p>
    <w:p w:rsidR="00B803CC" w:rsidRPr="002D2DBC" w:rsidRDefault="00B803C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</w:rPr>
        <w:t>1,2</w:t>
      </w:r>
      <w:r w:rsidRPr="002D2DBC">
        <w:rPr>
          <w:color w:val="000000"/>
          <w:sz w:val="28"/>
          <w:szCs w:val="28"/>
        </w:rPr>
        <w:t>=-0.4775</w:t>
      </w:r>
      <w:r w:rsidR="0008570C">
        <w:rPr>
          <w:color w:val="000000"/>
          <w:sz w:val="28"/>
          <w:szCs w:val="28"/>
          <w:lang w:val="en-US"/>
        </w:rPr>
        <w:pict>
          <v:shape id="_x0000_i1059" type="#_x0000_t75" style="width:11.25pt;height:12pt">
            <v:imagedata r:id="rId37" o:title=""/>
          </v:shape>
        </w:pict>
      </w:r>
      <w:r w:rsidRPr="002D2DBC">
        <w:rPr>
          <w:color w:val="000000"/>
          <w:sz w:val="28"/>
          <w:szCs w:val="28"/>
        </w:rPr>
        <w:t>1.3610</w:t>
      </w:r>
      <w:r w:rsidRPr="002D2DBC">
        <w:rPr>
          <w:color w:val="000000"/>
          <w:sz w:val="28"/>
          <w:szCs w:val="28"/>
          <w:lang w:val="en-US"/>
        </w:rPr>
        <w:t>j</w:t>
      </w:r>
    </w:p>
    <w:p w:rsidR="00B803CC" w:rsidRDefault="00B803C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</w:rPr>
        <w:t>3,4</w:t>
      </w:r>
      <w:r w:rsidRPr="002D2DBC">
        <w:rPr>
          <w:color w:val="000000"/>
          <w:sz w:val="28"/>
          <w:szCs w:val="28"/>
        </w:rPr>
        <w:t>=-0.2296</w:t>
      </w:r>
      <w:r w:rsidR="0008570C">
        <w:rPr>
          <w:color w:val="000000"/>
          <w:sz w:val="28"/>
          <w:szCs w:val="28"/>
          <w:lang w:val="en-US"/>
        </w:rPr>
        <w:pict>
          <v:shape id="_x0000_i1060" type="#_x0000_t75" style="width:11.25pt;height:12pt">
            <v:imagedata r:id="rId38" o:title=""/>
          </v:shape>
        </w:pict>
      </w:r>
      <w:r w:rsidRPr="002D2DBC">
        <w:rPr>
          <w:color w:val="000000"/>
          <w:sz w:val="28"/>
          <w:szCs w:val="28"/>
        </w:rPr>
        <w:t>0.6542</w:t>
      </w:r>
      <w:r w:rsidRPr="002D2DBC">
        <w:rPr>
          <w:color w:val="000000"/>
          <w:sz w:val="28"/>
          <w:szCs w:val="28"/>
          <w:lang w:val="en-US"/>
        </w:rPr>
        <w:t>j</w:t>
      </w:r>
    </w:p>
    <w:p w:rsidR="002D2DBC" w:rsidRPr="002D2DBC" w:rsidRDefault="002D2DB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D2DBC" w:rsidRDefault="0008570C" w:rsidP="002D2DBC">
      <w:pPr>
        <w:tabs>
          <w:tab w:val="left" w:pos="4215"/>
        </w:tabs>
        <w:spacing w:line="360" w:lineRule="auto"/>
        <w:ind w:firstLine="709"/>
        <w:jc w:val="both"/>
        <w:rPr>
          <w:lang w:val="en-US"/>
        </w:rPr>
      </w:pPr>
      <w:r>
        <w:pict>
          <v:shape id="_x0000_i1061" type="#_x0000_t75" style="width:281.25pt;height:165.75pt" wrapcoords="-17 0 -17 21573 21600 21573 21600 0 -17 0" o:allowoverlap="f">
            <v:imagedata r:id="rId39" o:title=""/>
          </v:shape>
        </w:pic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3. Карта полюсов и нулей.</w:t>
      </w:r>
    </w:p>
    <w:p w:rsidR="002D2DBC" w:rsidRPr="002D2DBC" w:rsidRDefault="002D2DBC" w:rsidP="002D2DBC">
      <w:pPr>
        <w:tabs>
          <w:tab w:val="left" w:pos="4215"/>
        </w:tabs>
        <w:spacing w:line="360" w:lineRule="auto"/>
        <w:ind w:firstLine="709"/>
        <w:jc w:val="both"/>
      </w:pPr>
    </w:p>
    <w:p w:rsidR="00B803CC" w:rsidRPr="002D2DBC" w:rsidRDefault="00B803CC" w:rsidP="002D2DBC">
      <w:pPr>
        <w:tabs>
          <w:tab w:val="left" w:pos="421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 полученным значениям построим карту полюсов и нулей:</w:t>
      </w:r>
    </w:p>
    <w:p w:rsidR="00B803CC" w:rsidRPr="002D2DBC" w:rsidRDefault="00643F58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 виду карты полюсов и нулей можно определить некоторые особенности цепи:</w:t>
      </w:r>
    </w:p>
    <w:p w:rsidR="00643F58" w:rsidRPr="002D2DBC" w:rsidRDefault="00643F58" w:rsidP="002D2DBC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Цепь является минимально-фазовой, т.к. в правой полуплоскости отсутствуют нули.</w:t>
      </w:r>
    </w:p>
    <w:p w:rsidR="00643F58" w:rsidRPr="002D2DBC" w:rsidRDefault="00643F58" w:rsidP="002D2DBC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Цепь является устойчивой, т.к. в правой полуплоскости нет полюсов.</w:t>
      </w:r>
    </w:p>
    <w:p w:rsidR="00643F58" w:rsidRPr="002D2DBC" w:rsidRDefault="00643F58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3F58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43F58" w:rsidRPr="002D2DBC">
        <w:rPr>
          <w:b/>
          <w:bCs/>
          <w:color w:val="000000"/>
          <w:sz w:val="28"/>
          <w:szCs w:val="28"/>
        </w:rPr>
        <w:t>4. Нахождение функций АЧХ, ФЧХ и ЛАЧХ. Графики функций.</w:t>
      </w:r>
    </w:p>
    <w:p w:rsidR="001A5A6A" w:rsidRPr="002D2DBC" w:rsidRDefault="001A5A6A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D2DBC" w:rsidRDefault="0008570C" w:rsidP="002D2DBC">
      <w:pPr>
        <w:spacing w:line="360" w:lineRule="auto"/>
        <w:ind w:firstLine="709"/>
        <w:jc w:val="both"/>
        <w:rPr>
          <w:lang w:val="en-US"/>
        </w:rPr>
      </w:pPr>
      <w:r>
        <w:pict>
          <v:shape id="_x0000_i1062" type="#_x0000_t75" style="width:343.5pt;height:148.5pt" o:allowoverlap="f">
            <v:imagedata r:id="rId40" o:title=""/>
          </v:shape>
        </w:pic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4. Амплитудно-частотная характеристика.</w:t>
      </w:r>
    </w:p>
    <w:p w:rsidR="002D2DBC" w:rsidRPr="002D2DBC" w:rsidRDefault="002D2DBC" w:rsidP="002D2DBC">
      <w:pPr>
        <w:spacing w:line="360" w:lineRule="auto"/>
        <w:ind w:firstLine="709"/>
        <w:jc w:val="both"/>
      </w:pPr>
    </w:p>
    <w:p w:rsidR="00643F58" w:rsidRPr="002D2DBC" w:rsidRDefault="00643F58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Графики АЧХ, ФЧХ и ЛАЧХ построим с помощью программ </w:t>
      </w:r>
      <w:r w:rsidRPr="002D2DBC">
        <w:rPr>
          <w:color w:val="000000"/>
          <w:sz w:val="28"/>
          <w:szCs w:val="28"/>
          <w:lang w:val="en-US"/>
        </w:rPr>
        <w:t>MultiSim</w:t>
      </w:r>
      <w:r w:rsidRPr="002D2DBC">
        <w:rPr>
          <w:color w:val="000000"/>
          <w:sz w:val="28"/>
          <w:szCs w:val="28"/>
        </w:rPr>
        <w:t xml:space="preserve"> 10 и </w:t>
      </w:r>
      <w:r w:rsidRPr="002D2DBC">
        <w:rPr>
          <w:color w:val="000000"/>
          <w:sz w:val="28"/>
          <w:szCs w:val="28"/>
          <w:lang w:val="en-US"/>
        </w:rPr>
        <w:t>Micro</w:t>
      </w:r>
      <w:r w:rsidRPr="002D2DBC">
        <w:rPr>
          <w:color w:val="000000"/>
          <w:sz w:val="28"/>
          <w:szCs w:val="28"/>
        </w:rPr>
        <w:t xml:space="preserve"> </w:t>
      </w:r>
      <w:r w:rsidRPr="002D2DBC">
        <w:rPr>
          <w:color w:val="000000"/>
          <w:sz w:val="28"/>
          <w:szCs w:val="28"/>
          <w:lang w:val="en-US"/>
        </w:rPr>
        <w:t>Cap</w:t>
      </w:r>
      <w:r w:rsidRPr="002D2DBC">
        <w:rPr>
          <w:color w:val="000000"/>
          <w:sz w:val="28"/>
          <w:szCs w:val="28"/>
        </w:rPr>
        <w:t xml:space="preserve"> 9. Амплитудно-частотная характеристика (АЧХ) определяется как:</w:t>
      </w:r>
    </w:p>
    <w:p w:rsidR="00643F58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3" type="#_x0000_t75" style="width:80.25pt;height:20.25pt">
            <v:imagedata r:id="rId41" o:title=""/>
          </v:shape>
        </w:pict>
      </w:r>
      <w:r w:rsidR="009E65DA" w:rsidRPr="002D2DB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pict>
          <v:shape id="_x0000_i1064" type="#_x0000_t75" style="width:384pt;height:42.75pt">
            <v:imagedata r:id="rId42" o:title=""/>
          </v:shape>
        </w:pict>
      </w:r>
    </w:p>
    <w:p w:rsidR="00113EE2" w:rsidRPr="002D2DBC" w:rsidRDefault="00113EE2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D2DBC" w:rsidRDefault="0008570C" w:rsidP="002D2DBC">
      <w:pPr>
        <w:spacing w:line="360" w:lineRule="auto"/>
        <w:ind w:firstLine="709"/>
        <w:jc w:val="both"/>
        <w:rPr>
          <w:lang w:val="en-US"/>
        </w:rPr>
      </w:pPr>
      <w:r>
        <w:pict>
          <v:shape id="_x0000_i1065" type="#_x0000_t75" style="width:407.25pt;height:145.5pt" o:allowoverlap="f">
            <v:imagedata r:id="rId43" o:title=""/>
          </v:shape>
        </w:pic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5. Фазо-частотная характеристика.</w:t>
      </w:r>
    </w:p>
    <w:p w:rsidR="002D2DBC" w:rsidRPr="002D2DBC" w:rsidRDefault="002D2DBC" w:rsidP="002D2DBC">
      <w:pPr>
        <w:spacing w:line="360" w:lineRule="auto"/>
        <w:ind w:firstLine="709"/>
        <w:jc w:val="both"/>
      </w:pPr>
    </w:p>
    <w:p w:rsidR="002D2DBC" w:rsidRDefault="00650F6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Фазо-частотная характеристика (ФЧХ) определяется как: </w:t>
      </w:r>
      <w:r w:rsidR="0008570C">
        <w:rPr>
          <w:color w:val="000000"/>
          <w:sz w:val="28"/>
          <w:szCs w:val="28"/>
        </w:rPr>
        <w:pict>
          <v:shape id="_x0000_i1066" type="#_x0000_t75" style="width:104.25pt;height:15.75pt">
            <v:imagedata r:id="rId44" o:title=""/>
          </v:shape>
        </w:pict>
      </w:r>
    </w:p>
    <w:p w:rsidR="002D2DBC" w:rsidRDefault="00650F6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 ФЧХ определяем время задержки сигнала:</w:t>
      </w:r>
    </w:p>
    <w:p w:rsidR="001D6E16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7" type="#_x0000_t75" style="width:84pt;height:30.75pt">
            <v:imagedata r:id="rId45" o:title=""/>
          </v:shape>
        </w:pict>
      </w:r>
      <w:r w:rsidR="00650F6C" w:rsidRPr="002D2DBC">
        <w:rPr>
          <w:color w:val="000000"/>
          <w:sz w:val="28"/>
          <w:szCs w:val="28"/>
        </w:rPr>
        <w:t>мкс.</w:t>
      </w:r>
    </w:p>
    <w:p w:rsidR="001A5A6A" w:rsidRDefault="001A5A6A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Логарифмическая АЧХ определяется как: 20*</w:t>
      </w:r>
      <w:r w:rsidRPr="002D2DBC">
        <w:rPr>
          <w:color w:val="000000"/>
          <w:sz w:val="28"/>
          <w:szCs w:val="28"/>
          <w:lang w:val="en-US"/>
        </w:rPr>
        <w:t>log</w:t>
      </w:r>
      <w:r w:rsidRPr="002D2DBC">
        <w:rPr>
          <w:color w:val="000000"/>
          <w:sz w:val="28"/>
          <w:szCs w:val="28"/>
        </w:rPr>
        <w:t>(</w:t>
      </w: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</w:rPr>
        <w:t>(</w:t>
      </w:r>
      <w:r w:rsidRPr="002D2DBC">
        <w:rPr>
          <w:color w:val="000000"/>
          <w:sz w:val="28"/>
          <w:szCs w:val="28"/>
          <w:lang w:val="en-US"/>
        </w:rPr>
        <w:t>w</w:t>
      </w:r>
      <w:r w:rsidRPr="002D2DBC">
        <w:rPr>
          <w:color w:val="000000"/>
          <w:sz w:val="28"/>
          <w:szCs w:val="28"/>
        </w:rPr>
        <w:t>))</w: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1A5A6A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68" type="#_x0000_t75" style="width:9pt;height:17.25pt">
            <v:imagedata r:id="rId7" o:title=""/>
          </v:shape>
        </w:pict>
      </w:r>
      <w:r>
        <w:rPr>
          <w:color w:val="000000"/>
          <w:sz w:val="28"/>
          <w:szCs w:val="28"/>
        </w:rPr>
        <w:pict>
          <v:shape id="_x0000_i1069" type="#_x0000_t75" style="width:407.25pt;height:189.75pt">
            <v:imagedata r:id="rId46" o:title=""/>
          </v:shape>
        </w:pict>
      </w:r>
    </w:p>
    <w:p w:rsidR="001A5A6A" w:rsidRPr="002D2DBC" w:rsidRDefault="001A5A6A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6. Логарифмическая АЧХ.</w:t>
      </w:r>
    </w:p>
    <w:p w:rsidR="001A5A6A" w:rsidRPr="002D2DBC" w:rsidRDefault="001A5A6A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A5A6A" w:rsidRPr="002D2DBC" w:rsidRDefault="001A5A6A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По графику определяем крутизну среза </w:t>
      </w:r>
      <w:r w:rsidRPr="002D2DBC">
        <w:rPr>
          <w:color w:val="000000"/>
          <w:sz w:val="28"/>
          <w:szCs w:val="28"/>
          <w:lang w:val="en-US"/>
        </w:rPr>
        <w:t>S</w:t>
      </w:r>
      <w:r w:rsidR="000F1702" w:rsidRPr="002D2DBC">
        <w:rPr>
          <w:color w:val="000000"/>
          <w:sz w:val="28"/>
          <w:szCs w:val="28"/>
          <w:vertAlign w:val="subscript"/>
        </w:rPr>
        <w:t>среза</w:t>
      </w:r>
      <w:r w:rsidRPr="002D2DBC">
        <w:rPr>
          <w:color w:val="000000"/>
          <w:sz w:val="28"/>
          <w:szCs w:val="28"/>
        </w:rPr>
        <w:t xml:space="preserve">=70 дБ/дек, что соответствует </w:t>
      </w:r>
      <w:r w:rsidRPr="002D2DBC">
        <w:rPr>
          <w:color w:val="000000"/>
          <w:sz w:val="28"/>
          <w:szCs w:val="28"/>
          <w:lang w:val="en-US"/>
        </w:rPr>
        <w:t>S</w:t>
      </w:r>
      <w:r w:rsidR="000F1702" w:rsidRPr="002D2DBC">
        <w:rPr>
          <w:color w:val="000000"/>
          <w:sz w:val="28"/>
          <w:szCs w:val="28"/>
          <w:vertAlign w:val="subscript"/>
        </w:rPr>
        <w:t>среза</w:t>
      </w:r>
      <w:r w:rsidRPr="002D2DBC">
        <w:rPr>
          <w:color w:val="000000"/>
          <w:sz w:val="28"/>
          <w:szCs w:val="28"/>
        </w:rPr>
        <w:t xml:space="preserve"> </w:t>
      </w:r>
      <w:r w:rsidR="000F1702" w:rsidRPr="002D2DBC">
        <w:rPr>
          <w:color w:val="000000"/>
          <w:sz w:val="28"/>
          <w:szCs w:val="28"/>
        </w:rPr>
        <w:t>=</w:t>
      </w:r>
      <w:r w:rsidRPr="002D2DBC">
        <w:rPr>
          <w:color w:val="000000"/>
          <w:sz w:val="28"/>
          <w:szCs w:val="28"/>
        </w:rPr>
        <w:t>21 дБ/окт.</w:t>
      </w:r>
    </w:p>
    <w:p w:rsid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5906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B5906" w:rsidRPr="002D2DBC">
        <w:rPr>
          <w:b/>
          <w:bCs/>
          <w:color w:val="000000"/>
          <w:sz w:val="28"/>
          <w:szCs w:val="28"/>
        </w:rPr>
        <w:t>5. Импульсная и переходная характ</w:t>
      </w:r>
      <w:r>
        <w:rPr>
          <w:b/>
          <w:bCs/>
          <w:color w:val="000000"/>
          <w:sz w:val="28"/>
          <w:szCs w:val="28"/>
        </w:rPr>
        <w:t>еристики. Графики характеристик</w:t>
      </w:r>
    </w:p>
    <w:p w:rsidR="002D2DBC" w:rsidRPr="002D2DBC" w:rsidRDefault="002D2DBC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6B5906" w:rsidRPr="002D2DBC" w:rsidRDefault="006B5906" w:rsidP="002D2DBC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 w:rsidRPr="002D2DBC">
        <w:rPr>
          <w:b/>
          <w:bCs/>
          <w:color w:val="000000"/>
          <w:sz w:val="28"/>
          <w:szCs w:val="28"/>
        </w:rPr>
        <w:t>5.1 Импульсная характеристика цепи</w: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Импульсную характеристику посчитаем по формуле:</w:t>
      </w:r>
    </w:p>
    <w:p w:rsidR="006B5906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0" type="#_x0000_t75" style="width:114.75pt;height:50.25pt">
            <v:imagedata r:id="rId47" o:title=""/>
          </v:shape>
        </w:pict>
      </w:r>
    </w:p>
    <w:p w:rsid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где </w:t>
      </w: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</w:rPr>
        <w:t>1</w:t>
      </w:r>
      <w:r w:rsidRPr="002D2DBC">
        <w:rPr>
          <w:color w:val="000000"/>
          <w:sz w:val="28"/>
          <w:szCs w:val="28"/>
        </w:rPr>
        <w:t>(</w:t>
      </w: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</w:rPr>
        <w:t>) – числитель функции передачи;</w:t>
      </w:r>
    </w:p>
    <w:p w:rsid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</w:rPr>
        <w:t>2</w:t>
      </w:r>
      <w:r w:rsidRPr="002D2DBC">
        <w:rPr>
          <w:color w:val="000000"/>
          <w:sz w:val="28"/>
          <w:szCs w:val="28"/>
        </w:rPr>
        <w:t>(</w:t>
      </w: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</w:rPr>
        <w:t>) – знаменатель функции передачи;</w:t>
      </w:r>
    </w:p>
    <w:p w:rsid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e</w:t>
      </w:r>
      <w:r w:rsidRPr="002D2DBC">
        <w:rPr>
          <w:color w:val="000000"/>
          <w:sz w:val="28"/>
          <w:szCs w:val="28"/>
        </w:rPr>
        <w:t xml:space="preserve"> – основание натурального логарифма;</w: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k</w:t>
      </w:r>
      <w:r w:rsidRPr="002D2DBC">
        <w:rPr>
          <w:color w:val="000000"/>
          <w:sz w:val="28"/>
          <w:szCs w:val="28"/>
        </w:rPr>
        <w:t xml:space="preserve"> – порядковый номер полюса.</w: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Полюса функции передачи:</w: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</w:rPr>
        <w:t>1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71" type="#_x0000_t75" style="width:95.25pt;height:15.75pt">
            <v:imagedata r:id="rId48" o:title=""/>
          </v:shape>
        </w:pic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</w:rPr>
        <w:t>2</w:t>
      </w:r>
      <w:r w:rsidRPr="002D2DBC">
        <w:rPr>
          <w:color w:val="000000"/>
          <w:sz w:val="28"/>
          <w:szCs w:val="28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72" type="#_x0000_t75" style="width:95.25pt;height:15.75pt">
            <v:imagedata r:id="rId49" o:title=""/>
          </v:shape>
        </w:pic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  <w:lang w:val="en-US"/>
        </w:rPr>
        <w:t>3</w:t>
      </w:r>
      <w:r w:rsidRPr="002D2DBC">
        <w:rPr>
          <w:color w:val="000000"/>
          <w:sz w:val="28"/>
          <w:szCs w:val="28"/>
          <w:lang w:val="en-US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73" type="#_x0000_t75" style="width:96pt;height:15.75pt">
            <v:imagedata r:id="rId50" o:title=""/>
          </v:shape>
        </w:pict>
      </w:r>
    </w:p>
    <w:p w:rsidR="00E53E26" w:rsidRPr="002D2DBC" w:rsidRDefault="00E53E26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p</w:t>
      </w:r>
      <w:r w:rsidRPr="002D2DBC">
        <w:rPr>
          <w:color w:val="000000"/>
          <w:sz w:val="28"/>
          <w:szCs w:val="28"/>
          <w:vertAlign w:val="subscript"/>
          <w:lang w:val="en-US"/>
        </w:rPr>
        <w:t>4</w:t>
      </w:r>
      <w:r w:rsidRPr="002D2DBC">
        <w:rPr>
          <w:color w:val="000000"/>
          <w:sz w:val="28"/>
          <w:szCs w:val="28"/>
          <w:lang w:val="en-US"/>
        </w:rPr>
        <w:t>=</w:t>
      </w:r>
      <w:r w:rsidR="0008570C">
        <w:rPr>
          <w:color w:val="000000"/>
          <w:sz w:val="28"/>
          <w:szCs w:val="28"/>
          <w:lang w:val="en-US"/>
        </w:rPr>
        <w:pict>
          <v:shape id="_x0000_i1074" type="#_x0000_t75" style="width:96pt;height:15.75pt">
            <v:imagedata r:id="rId51" o:title=""/>
          </v:shape>
        </w:pict>
      </w:r>
    </w:p>
    <w:p w:rsidR="00E53E26" w:rsidRPr="002D2DBC" w:rsidRDefault="00274DE2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  <w:lang w:val="en-US"/>
        </w:rPr>
        <w:t>1</w:t>
      </w:r>
      <w:r w:rsidRPr="002D2DBC">
        <w:rPr>
          <w:color w:val="000000"/>
          <w:sz w:val="28"/>
          <w:szCs w:val="28"/>
          <w:lang w:val="en-US"/>
        </w:rPr>
        <w:t>=p</w:t>
      </w:r>
      <w:r w:rsidRPr="002D2DBC">
        <w:rPr>
          <w:color w:val="000000"/>
          <w:sz w:val="28"/>
          <w:szCs w:val="28"/>
          <w:vertAlign w:val="superscript"/>
          <w:lang w:val="en-US"/>
        </w:rPr>
        <w:t xml:space="preserve">4 </w:t>
      </w:r>
      <w:r w:rsidRPr="002D2DBC">
        <w:rPr>
          <w:color w:val="000000"/>
          <w:sz w:val="28"/>
          <w:szCs w:val="28"/>
          <w:lang w:val="en-US"/>
        </w:rPr>
        <w:t>+ 2p</w:t>
      </w:r>
      <w:r w:rsidRPr="002D2DBC">
        <w:rPr>
          <w:color w:val="000000"/>
          <w:sz w:val="28"/>
          <w:szCs w:val="28"/>
          <w:vertAlign w:val="superscript"/>
          <w:lang w:val="en-US"/>
        </w:rPr>
        <w:t xml:space="preserve">2 </w:t>
      </w:r>
      <w:r w:rsidRPr="002D2DBC">
        <w:rPr>
          <w:color w:val="000000"/>
          <w:sz w:val="28"/>
          <w:szCs w:val="28"/>
          <w:lang w:val="en-US"/>
        </w:rPr>
        <w:t>+ 1</w:t>
      </w:r>
    </w:p>
    <w:p w:rsidR="00274DE2" w:rsidRPr="002D2DBC" w:rsidRDefault="00274DE2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H</w:t>
      </w:r>
      <w:r w:rsidRPr="002D2DBC">
        <w:rPr>
          <w:color w:val="000000"/>
          <w:sz w:val="28"/>
          <w:szCs w:val="28"/>
          <w:vertAlign w:val="subscript"/>
          <w:lang w:val="en-US"/>
        </w:rPr>
        <w:t>2</w:t>
      </w:r>
      <w:r w:rsidRPr="002D2DBC">
        <w:rPr>
          <w:color w:val="000000"/>
          <w:sz w:val="28"/>
          <w:szCs w:val="28"/>
          <w:lang w:val="en-US"/>
        </w:rPr>
        <w:t>=p</w:t>
      </w:r>
      <w:r w:rsidRPr="002D2DBC">
        <w:rPr>
          <w:color w:val="000000"/>
          <w:sz w:val="28"/>
          <w:szCs w:val="28"/>
          <w:vertAlign w:val="superscript"/>
          <w:lang w:val="en-US"/>
        </w:rPr>
        <w:t xml:space="preserve">4 </w:t>
      </w:r>
      <w:r w:rsidRPr="002D2DBC">
        <w:rPr>
          <w:color w:val="000000"/>
          <w:sz w:val="28"/>
          <w:szCs w:val="28"/>
          <w:lang w:val="en-US"/>
        </w:rPr>
        <w:t>+ 2.8284p</w:t>
      </w:r>
      <w:r w:rsidRPr="002D2DBC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2D2DBC">
        <w:rPr>
          <w:color w:val="000000"/>
          <w:sz w:val="28"/>
          <w:szCs w:val="28"/>
          <w:lang w:val="en-US"/>
        </w:rPr>
        <w:t>+ 5.999p</w:t>
      </w:r>
      <w:r w:rsidRPr="002D2DBC">
        <w:rPr>
          <w:color w:val="000000"/>
          <w:sz w:val="28"/>
          <w:szCs w:val="28"/>
          <w:vertAlign w:val="superscript"/>
          <w:lang w:val="en-US"/>
        </w:rPr>
        <w:t>2</w:t>
      </w:r>
      <w:r w:rsidRPr="002D2DBC">
        <w:rPr>
          <w:color w:val="000000"/>
          <w:sz w:val="28"/>
          <w:szCs w:val="28"/>
          <w:lang w:val="en-US"/>
        </w:rPr>
        <w:t xml:space="preserve"> + 2.8284p + 2</w:t>
      </w:r>
    </w:p>
    <w:p w:rsidR="00274DE2" w:rsidRDefault="00274DE2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  <w:lang w:val="en-US"/>
        </w:rPr>
        <w:t>g(t)=</w:t>
      </w:r>
      <w:r w:rsidR="0008570C">
        <w:rPr>
          <w:color w:val="000000"/>
          <w:sz w:val="28"/>
          <w:szCs w:val="28"/>
          <w:lang w:val="en-US"/>
        </w:rPr>
        <w:pict>
          <v:shape id="_x0000_i1075" type="#_x0000_t75" style="width:387.75pt;height:18pt">
            <v:imagedata r:id="rId52" o:title=""/>
          </v:shape>
        </w:pic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274DE2" w:rsidRPr="002D2DBC" w:rsidRDefault="0008570C" w:rsidP="002D2DBC">
      <w:pPr>
        <w:tabs>
          <w:tab w:val="left" w:pos="94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pict>
          <v:shape id="_x0000_i1076" type="#_x0000_t75" style="width:228pt;height:158.25pt" o:allowoverlap="f">
            <v:imagedata r:id="rId53" o:title=""/>
          </v:shape>
        </w:pict>
      </w:r>
    </w:p>
    <w:p w:rsidR="00442432" w:rsidRPr="002D2DBC" w:rsidRDefault="00442432" w:rsidP="002D2DBC">
      <w:pPr>
        <w:tabs>
          <w:tab w:val="left" w:pos="385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7. График импульсной характеристики цепи.</w:t>
      </w:r>
    </w:p>
    <w:p w:rsidR="00442432" w:rsidRPr="002D2DBC" w:rsidRDefault="002D2DBC" w:rsidP="002D2DBC">
      <w:pPr>
        <w:numPr>
          <w:ilvl w:val="1"/>
          <w:numId w:val="5"/>
        </w:numPr>
        <w:spacing w:line="360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42432" w:rsidRPr="002D2DBC">
        <w:rPr>
          <w:b/>
          <w:bCs/>
          <w:color w:val="000000"/>
          <w:sz w:val="28"/>
          <w:szCs w:val="28"/>
        </w:rPr>
        <w:t>Переходная характеристика цепи.</w:t>
      </w:r>
    </w:p>
    <w:p w:rsidR="002D2DBC" w:rsidRPr="002D2DBC" w:rsidRDefault="002D2DBC" w:rsidP="002D2DBC">
      <w:pPr>
        <w:spacing w:line="360" w:lineRule="auto"/>
        <w:jc w:val="both"/>
        <w:rPr>
          <w:color w:val="000000"/>
          <w:sz w:val="28"/>
          <w:szCs w:val="28"/>
        </w:rPr>
      </w:pPr>
    </w:p>
    <w:p w:rsidR="00442432" w:rsidRPr="002D2DBC" w:rsidRDefault="00442432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Связь между импульсной и переходной характеристиками:</w:t>
      </w:r>
    </w:p>
    <w:p w:rsidR="00442432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77" type="#_x0000_t75" style="width:68.25pt;height:30.75pt">
            <v:imagedata r:id="rId54" o:title=""/>
          </v:shape>
        </w:pict>
      </w:r>
    </w:p>
    <w:p w:rsidR="00442432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78" type="#_x0000_t75" style="width:1in;height:21.75pt">
            <v:imagedata r:id="rId55" o:title=""/>
          </v:shape>
        </w:pict>
      </w:r>
    </w:p>
    <w:p w:rsidR="00442432" w:rsidRDefault="00442432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Получаем график:</w: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442432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9" type="#_x0000_t75" style="width:265.5pt;height:195pt">
            <v:imagedata r:id="rId56" o:title=""/>
          </v:shape>
        </w:pict>
      </w:r>
    </w:p>
    <w:p w:rsidR="00E53EB9" w:rsidRPr="002D2DBC" w:rsidRDefault="00E53EB9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Рис 8. График переходной характеристики цепи.</w:t>
      </w:r>
    </w:p>
    <w:p w:rsidR="00E53EB9" w:rsidRPr="002D2DBC" w:rsidRDefault="00E53EB9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3EB9" w:rsidRDefault="00E53EB9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D2DBC">
        <w:rPr>
          <w:color w:val="000000"/>
          <w:sz w:val="28"/>
          <w:szCs w:val="28"/>
        </w:rPr>
        <w:t>Для наглядности и сравнения приведем оба графика в одной системе координат:</w:t>
      </w:r>
    </w:p>
    <w:p w:rsidR="002D2DBC" w:rsidRPr="002D2DBC" w:rsidRDefault="002D2DBC" w:rsidP="002D2D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0E2FA9" w:rsidRPr="002D2DBC" w:rsidRDefault="0008570C" w:rsidP="002D2D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pict>
          <v:shape id="_x0000_i1080" type="#_x0000_t75" style="width:269.25pt;height:166.5pt" o:allowoverlap="f">
            <v:imagedata r:id="rId57" o:title=""/>
          </v:shape>
        </w:pict>
      </w:r>
    </w:p>
    <w:p w:rsidR="00E53EB9" w:rsidRPr="002D2DBC" w:rsidRDefault="000E2FA9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Рис </w:t>
      </w:r>
      <w:r w:rsidR="00145916" w:rsidRPr="002D2DBC">
        <w:rPr>
          <w:color w:val="000000"/>
          <w:sz w:val="28"/>
          <w:szCs w:val="28"/>
        </w:rPr>
        <w:t>9</w:t>
      </w:r>
      <w:r w:rsidRPr="002D2DBC">
        <w:rPr>
          <w:color w:val="000000"/>
          <w:sz w:val="28"/>
          <w:szCs w:val="28"/>
        </w:rPr>
        <w:t>. Графики переходной и импульсной характеристик цепи.</w:t>
      </w:r>
    </w:p>
    <w:p w:rsidR="000E2FA9" w:rsidRPr="002D2DBC" w:rsidRDefault="002D2DBC" w:rsidP="002D2DBC">
      <w:pPr>
        <w:tabs>
          <w:tab w:val="left" w:pos="5520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764A71" w:rsidRPr="002D2DBC"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аключение</w:t>
      </w:r>
    </w:p>
    <w:p w:rsidR="00A406DF" w:rsidRPr="002D2DBC" w:rsidRDefault="00A406DF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E2FA9" w:rsidRPr="002D2DBC" w:rsidRDefault="000E2FA9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В ходе работы были проведены все необходимые вычисления и по полученным результатам можно сделать выводы:</w:t>
      </w:r>
    </w:p>
    <w:p w:rsidR="002D2DBC" w:rsidRDefault="000E2FA9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1. Данный филь</w:t>
      </w:r>
      <w:r w:rsidR="00B1135A" w:rsidRPr="002D2DBC">
        <w:rPr>
          <w:color w:val="000000"/>
          <w:sz w:val="28"/>
          <w:szCs w:val="28"/>
        </w:rPr>
        <w:t>тр является полосно-задерживающи</w:t>
      </w:r>
      <w:r w:rsidRPr="002D2DBC">
        <w:rPr>
          <w:color w:val="000000"/>
          <w:sz w:val="28"/>
          <w:szCs w:val="28"/>
        </w:rPr>
        <w:t>м или режекторным. Об этом</w:t>
      </w:r>
      <w:r w:rsidR="00B1135A" w:rsidRPr="002D2DBC">
        <w:rPr>
          <w:color w:val="000000"/>
          <w:sz w:val="28"/>
          <w:szCs w:val="28"/>
        </w:rPr>
        <w:t xml:space="preserve"> наглядно</w:t>
      </w:r>
      <w:r w:rsidRPr="002D2DBC">
        <w:rPr>
          <w:color w:val="000000"/>
          <w:sz w:val="28"/>
          <w:szCs w:val="28"/>
        </w:rPr>
        <w:t xml:space="preserve"> свидетельствует график АЧХ.</w:t>
      </w:r>
    </w:p>
    <w:p w:rsidR="000E2FA9" w:rsidRPr="002D2DBC" w:rsidRDefault="000E2FA9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2. Цепь является устойчивой, т.к. в правой полуплоскости нет полюсов. Действительные части полюсов отрицательные, следовательно, все процессы затухают.</w:t>
      </w:r>
    </w:p>
    <w:p w:rsidR="000E2FA9" w:rsidRPr="002D2DBC" w:rsidRDefault="000E2FA9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3. Цепь является минимально-фазовой, т.к. нули в правой полуплоскости отсутствуют.</w:t>
      </w:r>
    </w:p>
    <w:p w:rsidR="00B1135A" w:rsidRPr="002D2DBC" w:rsidRDefault="00B1135A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4. Все свободные процессы в цепи затухают – это видно из графика переходной характеристики.</w:t>
      </w:r>
    </w:p>
    <w:p w:rsidR="002D2DBC" w:rsidRDefault="00B1135A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 xml:space="preserve">5. Крутизна среза </w:t>
      </w:r>
      <w:r w:rsidRPr="002D2DBC">
        <w:rPr>
          <w:color w:val="000000"/>
          <w:sz w:val="28"/>
          <w:szCs w:val="28"/>
          <w:lang w:val="en-US"/>
        </w:rPr>
        <w:t>S</w:t>
      </w:r>
      <w:r w:rsidRPr="002D2DBC">
        <w:rPr>
          <w:color w:val="000000"/>
          <w:sz w:val="28"/>
          <w:szCs w:val="28"/>
        </w:rPr>
        <w:t xml:space="preserve">=70 дБ/дек, время задержки сигнала </w:t>
      </w:r>
      <w:r w:rsidR="0008570C">
        <w:rPr>
          <w:color w:val="000000"/>
          <w:sz w:val="28"/>
          <w:szCs w:val="28"/>
        </w:rPr>
        <w:pict>
          <v:shape id="_x0000_i1081" type="#_x0000_t75" style="width:56.25pt;height:15.75pt">
            <v:imagedata r:id="rId58" o:title=""/>
          </v:shape>
        </w:pict>
      </w:r>
    </w:p>
    <w:p w:rsidR="00E51A5B" w:rsidRPr="002D2DBC" w:rsidRDefault="00E51A5B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У таких фильтров, чем резче разграничиваются друг от друга полосы непропускания, тем больше фильтрующее действие фильтра, тем больше его избирательность, тем лучше частотная характеристика фильтра – кривая зависимости тока через фильтр или его затухания от частоты. В случае идеального режекторного фильтра частотная характеристика имела бы вид прямоугольника.</w:t>
      </w:r>
    </w:p>
    <w:p w:rsidR="002E7A1F" w:rsidRPr="002D2DBC" w:rsidRDefault="002D2DBC" w:rsidP="002D2DBC">
      <w:pPr>
        <w:tabs>
          <w:tab w:val="left" w:pos="5520"/>
        </w:tabs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t>Литература</w:t>
      </w:r>
    </w:p>
    <w:p w:rsidR="00764A71" w:rsidRPr="002D2DBC" w:rsidRDefault="00764A71" w:rsidP="002D2DBC">
      <w:pPr>
        <w:tabs>
          <w:tab w:val="left" w:pos="55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E7A1F" w:rsidRPr="002D2DBC" w:rsidRDefault="002E7A1F" w:rsidP="002D2DBC">
      <w:pPr>
        <w:numPr>
          <w:ilvl w:val="0"/>
          <w:numId w:val="4"/>
        </w:numPr>
        <w:tabs>
          <w:tab w:val="clear" w:pos="720"/>
          <w:tab w:val="num" w:pos="397"/>
          <w:tab w:val="left" w:pos="552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Коровин, В.М. Анализ линейных цепей с применением микрокалькуляторов: учебное пособие к курсовой работе. /В.М. Коровин – Челябинск: ЧПИ, 1988</w:t>
      </w:r>
      <w:r w:rsidR="00145916" w:rsidRPr="002D2DBC">
        <w:rPr>
          <w:color w:val="000000"/>
          <w:sz w:val="28"/>
          <w:szCs w:val="28"/>
        </w:rPr>
        <w:t>.</w:t>
      </w:r>
    </w:p>
    <w:p w:rsidR="002E7A1F" w:rsidRPr="002D2DBC" w:rsidRDefault="002E7A1F" w:rsidP="002D2DBC">
      <w:pPr>
        <w:numPr>
          <w:ilvl w:val="0"/>
          <w:numId w:val="4"/>
        </w:numPr>
        <w:tabs>
          <w:tab w:val="clear" w:pos="720"/>
          <w:tab w:val="num" w:pos="397"/>
          <w:tab w:val="left" w:pos="552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Стандарт предприятия. Курсовое и дипломное проектирование. Общие требования к оформлению. СТП ЮУрГУ 04-2001/Составители: Сырейщикова Н.В., Гузеев В.И., Сурков И.В., Винокурова Л.В., - Челябинск: ЮУрГУ, 2001</w:t>
      </w:r>
      <w:r w:rsidR="00145916" w:rsidRPr="002D2DBC">
        <w:rPr>
          <w:color w:val="000000"/>
          <w:sz w:val="28"/>
          <w:szCs w:val="28"/>
        </w:rPr>
        <w:t>.</w:t>
      </w:r>
    </w:p>
    <w:p w:rsidR="002E7A1F" w:rsidRPr="002D2DBC" w:rsidRDefault="002E7A1F" w:rsidP="002D2DBC">
      <w:pPr>
        <w:numPr>
          <w:ilvl w:val="0"/>
          <w:numId w:val="4"/>
        </w:numPr>
        <w:tabs>
          <w:tab w:val="clear" w:pos="720"/>
          <w:tab w:val="num" w:pos="397"/>
          <w:tab w:val="left" w:pos="552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Матханов, П.Н. Основы анализа электрических цепей: линейные цепи./П.Н.</w:t>
      </w:r>
      <w:r w:rsidR="00145916" w:rsidRPr="002D2DBC">
        <w:rPr>
          <w:color w:val="000000"/>
          <w:sz w:val="28"/>
          <w:szCs w:val="28"/>
        </w:rPr>
        <w:t xml:space="preserve"> Матханов. – М: «Высшая школа»</w:t>
      </w:r>
      <w:r w:rsidR="00453024" w:rsidRPr="002D2DBC">
        <w:rPr>
          <w:color w:val="000000"/>
          <w:sz w:val="28"/>
          <w:szCs w:val="28"/>
        </w:rPr>
        <w:t xml:space="preserve">, </w:t>
      </w:r>
      <w:r w:rsidR="00145916" w:rsidRPr="002D2DBC">
        <w:rPr>
          <w:color w:val="000000"/>
          <w:sz w:val="28"/>
          <w:szCs w:val="28"/>
        </w:rPr>
        <w:t>1981.</w:t>
      </w:r>
    </w:p>
    <w:p w:rsidR="00145916" w:rsidRPr="002D2DBC" w:rsidRDefault="00145916" w:rsidP="002D2DBC">
      <w:pPr>
        <w:numPr>
          <w:ilvl w:val="0"/>
          <w:numId w:val="4"/>
        </w:numPr>
        <w:tabs>
          <w:tab w:val="clear" w:pos="720"/>
          <w:tab w:val="num" w:pos="397"/>
          <w:tab w:val="left" w:pos="552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Коровин, В.М. Схемотехническое проектирование. Теоретические основы: учебное пособие. Ч.2. / В.М. Коровин. – Челябинск: ЧГТУ, 1993.</w:t>
      </w:r>
    </w:p>
    <w:p w:rsidR="00145916" w:rsidRPr="002D2DBC" w:rsidRDefault="00145916" w:rsidP="002D2DBC">
      <w:pPr>
        <w:numPr>
          <w:ilvl w:val="0"/>
          <w:numId w:val="4"/>
        </w:numPr>
        <w:tabs>
          <w:tab w:val="clear" w:pos="720"/>
          <w:tab w:val="num" w:pos="397"/>
          <w:tab w:val="left" w:pos="552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2D2DBC">
        <w:rPr>
          <w:color w:val="000000"/>
          <w:sz w:val="28"/>
          <w:szCs w:val="28"/>
        </w:rPr>
        <w:t>Попов, В.П. Основы теории цепей./В.П. Попов. – Москва: «Высшая школа», 2003.</w:t>
      </w:r>
      <w:bookmarkStart w:id="0" w:name="_GoBack"/>
      <w:bookmarkEnd w:id="0"/>
    </w:p>
    <w:sectPr w:rsidR="00145916" w:rsidRPr="002D2DBC" w:rsidSect="002D2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B81594"/>
    <w:multiLevelType w:val="multilevel"/>
    <w:tmpl w:val="72FCAA5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52C93964"/>
    <w:multiLevelType w:val="hybridMultilevel"/>
    <w:tmpl w:val="5D9EE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752672"/>
    <w:multiLevelType w:val="multilevel"/>
    <w:tmpl w:val="4086B0B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6A190E3D"/>
    <w:multiLevelType w:val="hybridMultilevel"/>
    <w:tmpl w:val="8E12B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0F11F3"/>
    <w:multiLevelType w:val="multilevel"/>
    <w:tmpl w:val="02200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1101"/>
    <w:rsid w:val="0001397B"/>
    <w:rsid w:val="000809B4"/>
    <w:rsid w:val="0008570C"/>
    <w:rsid w:val="000B1101"/>
    <w:rsid w:val="000E2FA9"/>
    <w:rsid w:val="000F1702"/>
    <w:rsid w:val="001029B3"/>
    <w:rsid w:val="00113EE2"/>
    <w:rsid w:val="00145916"/>
    <w:rsid w:val="001A5A6A"/>
    <w:rsid w:val="001D6E16"/>
    <w:rsid w:val="00217AC4"/>
    <w:rsid w:val="00220F13"/>
    <w:rsid w:val="0025640B"/>
    <w:rsid w:val="00274DE2"/>
    <w:rsid w:val="002B4F6B"/>
    <w:rsid w:val="002D2DBC"/>
    <w:rsid w:val="002E7A1F"/>
    <w:rsid w:val="002F6D6D"/>
    <w:rsid w:val="00324EC1"/>
    <w:rsid w:val="00366211"/>
    <w:rsid w:val="00367804"/>
    <w:rsid w:val="003D07D6"/>
    <w:rsid w:val="003D3F5C"/>
    <w:rsid w:val="00437891"/>
    <w:rsid w:val="00442432"/>
    <w:rsid w:val="00453024"/>
    <w:rsid w:val="00555F64"/>
    <w:rsid w:val="00572973"/>
    <w:rsid w:val="00581B6E"/>
    <w:rsid w:val="005E3B9E"/>
    <w:rsid w:val="00643F58"/>
    <w:rsid w:val="00645770"/>
    <w:rsid w:val="00650F6C"/>
    <w:rsid w:val="00661E7A"/>
    <w:rsid w:val="006B5906"/>
    <w:rsid w:val="00707610"/>
    <w:rsid w:val="00707B35"/>
    <w:rsid w:val="00717323"/>
    <w:rsid w:val="00764A71"/>
    <w:rsid w:val="0076568E"/>
    <w:rsid w:val="007F3338"/>
    <w:rsid w:val="00806368"/>
    <w:rsid w:val="0086724E"/>
    <w:rsid w:val="00880B84"/>
    <w:rsid w:val="00897A8F"/>
    <w:rsid w:val="008B4216"/>
    <w:rsid w:val="008B747F"/>
    <w:rsid w:val="008D18C5"/>
    <w:rsid w:val="008F5DC1"/>
    <w:rsid w:val="0090005C"/>
    <w:rsid w:val="0090725C"/>
    <w:rsid w:val="00916E38"/>
    <w:rsid w:val="009829D1"/>
    <w:rsid w:val="009C0D0D"/>
    <w:rsid w:val="009E65DA"/>
    <w:rsid w:val="00A406DF"/>
    <w:rsid w:val="00A84103"/>
    <w:rsid w:val="00AE4892"/>
    <w:rsid w:val="00AE58D6"/>
    <w:rsid w:val="00AF254B"/>
    <w:rsid w:val="00B01D8B"/>
    <w:rsid w:val="00B1135A"/>
    <w:rsid w:val="00B22F30"/>
    <w:rsid w:val="00B45338"/>
    <w:rsid w:val="00B803CC"/>
    <w:rsid w:val="00BA561F"/>
    <w:rsid w:val="00C064F8"/>
    <w:rsid w:val="00C42AC2"/>
    <w:rsid w:val="00C53A72"/>
    <w:rsid w:val="00C9048F"/>
    <w:rsid w:val="00C91D4B"/>
    <w:rsid w:val="00C9744B"/>
    <w:rsid w:val="00CB01CA"/>
    <w:rsid w:val="00D04070"/>
    <w:rsid w:val="00D53D8D"/>
    <w:rsid w:val="00E51A5B"/>
    <w:rsid w:val="00E52D48"/>
    <w:rsid w:val="00E53E26"/>
    <w:rsid w:val="00E53EB9"/>
    <w:rsid w:val="00E668AA"/>
    <w:rsid w:val="00E66C7E"/>
    <w:rsid w:val="00F2169E"/>
    <w:rsid w:val="00F9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,"/>
  <w:listSeparator w:val=";"/>
  <w14:defaultImageDpi w14:val="0"/>
  <w15:chartTrackingRefBased/>
  <w15:docId w15:val="{31DA4EF3-4E00-4B6A-A0BA-3038A57C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uiPriority w:val="99"/>
    <w:rsid w:val="00C9048F"/>
    <w:pPr>
      <w:jc w:val="both"/>
    </w:pPr>
    <w:rPr>
      <w:rFonts w:ascii="ISOCPEUR" w:hAnsi="ISOCPEUR" w:cs="ISOCPEUR"/>
      <w:i/>
      <w:iCs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jpeg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png"/><Relationship Id="rId45" Type="http://schemas.openxmlformats.org/officeDocument/2006/relationships/image" Target="media/image41.wmf"/><Relationship Id="rId53" Type="http://schemas.openxmlformats.org/officeDocument/2006/relationships/image" Target="media/image49.jpeg"/><Relationship Id="rId58" Type="http://schemas.openxmlformats.org/officeDocument/2006/relationships/image" Target="media/image54.wmf"/><Relationship Id="rId5" Type="http://schemas.openxmlformats.org/officeDocument/2006/relationships/image" Target="media/image1.e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jpe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png"/><Relationship Id="rId48" Type="http://schemas.openxmlformats.org/officeDocument/2006/relationships/image" Target="media/image44.wmf"/><Relationship Id="rId56" Type="http://schemas.openxmlformats.org/officeDocument/2006/relationships/image" Target="media/image52.jpeg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Администратор</dc:creator>
  <cp:keywords/>
  <dc:description/>
  <cp:lastModifiedBy>admin</cp:lastModifiedBy>
  <cp:revision>2</cp:revision>
  <cp:lastPrinted>2009-05-18T09:58:00Z</cp:lastPrinted>
  <dcterms:created xsi:type="dcterms:W3CDTF">2014-02-20T19:55:00Z</dcterms:created>
  <dcterms:modified xsi:type="dcterms:W3CDTF">2014-02-20T19:55:00Z</dcterms:modified>
</cp:coreProperties>
</file>