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BC6" w:rsidRDefault="007C3BC6" w:rsidP="0050077A">
      <w:pPr>
        <w:jc w:val="center"/>
        <w:rPr>
          <w:rFonts w:ascii="Times New Roman" w:hAnsi="Times New Roman"/>
          <w:sz w:val="28"/>
          <w:szCs w:val="28"/>
        </w:rPr>
      </w:pPr>
    </w:p>
    <w:p w:rsidR="005265F7" w:rsidRPr="0050077A" w:rsidRDefault="005265F7" w:rsidP="0050077A">
      <w:pPr>
        <w:jc w:val="center"/>
        <w:rPr>
          <w:rFonts w:ascii="Times New Roman" w:hAnsi="Times New Roman"/>
          <w:sz w:val="28"/>
          <w:szCs w:val="28"/>
        </w:rPr>
      </w:pPr>
      <w:r w:rsidRPr="0050077A">
        <w:rPr>
          <w:rFonts w:ascii="Times New Roman" w:hAnsi="Times New Roman"/>
          <w:sz w:val="28"/>
          <w:szCs w:val="28"/>
        </w:rPr>
        <w:t>Содержание</w:t>
      </w:r>
    </w:p>
    <w:p w:rsidR="005265F7" w:rsidRPr="00AD44B9" w:rsidRDefault="005265F7" w:rsidP="00AD44B9">
      <w:pPr>
        <w:pStyle w:val="1"/>
        <w:numPr>
          <w:ilvl w:val="0"/>
          <w:numId w:val="5"/>
        </w:numPr>
        <w:spacing w:after="0" w:line="360" w:lineRule="auto"/>
        <w:rPr>
          <w:rFonts w:ascii="Times New Roman" w:hAnsi="Times New Roman"/>
          <w:sz w:val="28"/>
          <w:szCs w:val="28"/>
        </w:rPr>
      </w:pPr>
      <w:r w:rsidRPr="00AD44B9">
        <w:rPr>
          <w:rFonts w:ascii="Times New Roman" w:hAnsi="Times New Roman"/>
          <w:sz w:val="28"/>
          <w:szCs w:val="28"/>
        </w:rPr>
        <w:t>Введение</w:t>
      </w:r>
    </w:p>
    <w:p w:rsidR="005265F7" w:rsidRPr="0050077A" w:rsidRDefault="005265F7" w:rsidP="0050077A">
      <w:pPr>
        <w:pStyle w:val="1"/>
        <w:numPr>
          <w:ilvl w:val="0"/>
          <w:numId w:val="5"/>
        </w:numPr>
        <w:spacing w:after="0" w:line="360" w:lineRule="auto"/>
        <w:rPr>
          <w:rFonts w:ascii="Times New Roman" w:hAnsi="Times New Roman"/>
          <w:sz w:val="28"/>
          <w:szCs w:val="28"/>
        </w:rPr>
      </w:pPr>
      <w:r w:rsidRPr="0050077A">
        <w:rPr>
          <w:rFonts w:ascii="Times New Roman" w:hAnsi="Times New Roman"/>
          <w:sz w:val="28"/>
          <w:szCs w:val="28"/>
        </w:rPr>
        <w:t>Определение наиболее эффективного использования недвижимости</w:t>
      </w:r>
    </w:p>
    <w:p w:rsidR="005265F7" w:rsidRDefault="005265F7" w:rsidP="00AD44B9">
      <w:pPr>
        <w:pStyle w:val="1"/>
        <w:numPr>
          <w:ilvl w:val="1"/>
          <w:numId w:val="5"/>
        </w:numPr>
        <w:spacing w:after="0" w:line="360" w:lineRule="auto"/>
        <w:rPr>
          <w:rFonts w:ascii="Times New Roman" w:hAnsi="Times New Roman"/>
          <w:sz w:val="28"/>
          <w:szCs w:val="28"/>
        </w:rPr>
      </w:pPr>
      <w:r w:rsidRPr="0050077A">
        <w:rPr>
          <w:rFonts w:ascii="Times New Roman" w:hAnsi="Times New Roman"/>
          <w:sz w:val="28"/>
          <w:szCs w:val="28"/>
        </w:rPr>
        <w:t>Критерии анализа наиболее эффективного использования недвижимости</w:t>
      </w:r>
    </w:p>
    <w:p w:rsidR="005265F7" w:rsidRDefault="005265F7" w:rsidP="00AD44B9">
      <w:pPr>
        <w:pStyle w:val="1"/>
        <w:numPr>
          <w:ilvl w:val="2"/>
          <w:numId w:val="11"/>
        </w:numPr>
        <w:spacing w:after="0" w:line="360" w:lineRule="auto"/>
        <w:rPr>
          <w:rFonts w:ascii="Times New Roman" w:hAnsi="Times New Roman"/>
          <w:sz w:val="28"/>
          <w:szCs w:val="28"/>
        </w:rPr>
      </w:pPr>
      <w:r w:rsidRPr="00AD44B9">
        <w:rPr>
          <w:rFonts w:ascii="Times New Roman" w:hAnsi="Times New Roman"/>
          <w:sz w:val="28"/>
          <w:szCs w:val="28"/>
        </w:rPr>
        <w:t>Юридическая допустимость</w:t>
      </w:r>
    </w:p>
    <w:p w:rsidR="005265F7" w:rsidRDefault="005265F7" w:rsidP="00AD44B9">
      <w:pPr>
        <w:pStyle w:val="1"/>
        <w:numPr>
          <w:ilvl w:val="2"/>
          <w:numId w:val="11"/>
        </w:numPr>
        <w:spacing w:after="0" w:line="360" w:lineRule="auto"/>
        <w:rPr>
          <w:rFonts w:ascii="Times New Roman" w:hAnsi="Times New Roman"/>
          <w:sz w:val="28"/>
          <w:szCs w:val="28"/>
        </w:rPr>
      </w:pPr>
      <w:r w:rsidRPr="00AD44B9">
        <w:rPr>
          <w:rFonts w:ascii="Times New Roman" w:hAnsi="Times New Roman"/>
          <w:sz w:val="28"/>
          <w:szCs w:val="28"/>
        </w:rPr>
        <w:t>Физическая осуществимость</w:t>
      </w:r>
    </w:p>
    <w:p w:rsidR="005265F7" w:rsidRDefault="005265F7" w:rsidP="00AD44B9">
      <w:pPr>
        <w:pStyle w:val="1"/>
        <w:numPr>
          <w:ilvl w:val="2"/>
          <w:numId w:val="11"/>
        </w:numPr>
        <w:spacing w:after="0" w:line="360" w:lineRule="auto"/>
        <w:rPr>
          <w:rFonts w:ascii="Times New Roman" w:hAnsi="Times New Roman"/>
          <w:sz w:val="28"/>
          <w:szCs w:val="28"/>
        </w:rPr>
      </w:pPr>
      <w:r w:rsidRPr="00AD44B9">
        <w:rPr>
          <w:rFonts w:ascii="Times New Roman" w:hAnsi="Times New Roman"/>
          <w:sz w:val="28"/>
          <w:szCs w:val="28"/>
        </w:rPr>
        <w:t>Финансовая обеспеченность</w:t>
      </w:r>
    </w:p>
    <w:p w:rsidR="005265F7" w:rsidRPr="00AD44B9" w:rsidRDefault="005265F7" w:rsidP="00AD44B9">
      <w:pPr>
        <w:pStyle w:val="1"/>
        <w:numPr>
          <w:ilvl w:val="2"/>
          <w:numId w:val="11"/>
        </w:numPr>
        <w:spacing w:after="0" w:line="360" w:lineRule="auto"/>
        <w:rPr>
          <w:rFonts w:ascii="Times New Roman" w:hAnsi="Times New Roman"/>
          <w:sz w:val="28"/>
          <w:szCs w:val="28"/>
        </w:rPr>
      </w:pPr>
      <w:r w:rsidRPr="00AD44B9">
        <w:rPr>
          <w:rFonts w:ascii="Times New Roman" w:hAnsi="Times New Roman"/>
          <w:sz w:val="28"/>
          <w:szCs w:val="28"/>
        </w:rPr>
        <w:t>Максимальная продуктивность</w:t>
      </w:r>
    </w:p>
    <w:p w:rsidR="005265F7" w:rsidRPr="0050077A" w:rsidRDefault="005265F7" w:rsidP="00AD44B9">
      <w:pPr>
        <w:pStyle w:val="1"/>
        <w:numPr>
          <w:ilvl w:val="1"/>
          <w:numId w:val="5"/>
        </w:numPr>
        <w:spacing w:after="0" w:line="360" w:lineRule="auto"/>
        <w:rPr>
          <w:rFonts w:ascii="Times New Roman" w:hAnsi="Times New Roman"/>
          <w:sz w:val="28"/>
          <w:szCs w:val="28"/>
        </w:rPr>
      </w:pPr>
      <w:r w:rsidRPr="0050077A">
        <w:rPr>
          <w:rFonts w:ascii="Times New Roman" w:hAnsi="Times New Roman"/>
          <w:sz w:val="28"/>
          <w:szCs w:val="28"/>
        </w:rPr>
        <w:t>Основные приемы в анализе наилучшего использования недвижимости</w:t>
      </w:r>
    </w:p>
    <w:p w:rsidR="005265F7" w:rsidRPr="0050077A" w:rsidRDefault="005265F7" w:rsidP="0050077A">
      <w:pPr>
        <w:pStyle w:val="1"/>
        <w:numPr>
          <w:ilvl w:val="0"/>
          <w:numId w:val="5"/>
        </w:numPr>
        <w:spacing w:after="0" w:line="360" w:lineRule="auto"/>
        <w:rPr>
          <w:rFonts w:ascii="Times New Roman" w:hAnsi="Times New Roman"/>
          <w:sz w:val="28"/>
          <w:szCs w:val="28"/>
        </w:rPr>
      </w:pPr>
      <w:r w:rsidRPr="0050077A">
        <w:rPr>
          <w:rFonts w:ascii="Times New Roman" w:hAnsi="Times New Roman"/>
          <w:sz w:val="28"/>
          <w:szCs w:val="28"/>
        </w:rPr>
        <w:t>Методы оценки наиболее эффективного использования недвижимости</w:t>
      </w:r>
    </w:p>
    <w:p w:rsidR="005265F7" w:rsidRPr="0050077A" w:rsidRDefault="005265F7" w:rsidP="0050077A">
      <w:pPr>
        <w:pStyle w:val="1"/>
        <w:numPr>
          <w:ilvl w:val="0"/>
          <w:numId w:val="5"/>
        </w:numPr>
        <w:spacing w:after="0" w:line="360" w:lineRule="auto"/>
        <w:rPr>
          <w:rFonts w:ascii="Times New Roman" w:hAnsi="Times New Roman"/>
          <w:sz w:val="28"/>
          <w:szCs w:val="28"/>
        </w:rPr>
      </w:pPr>
      <w:r w:rsidRPr="0050077A">
        <w:rPr>
          <w:rFonts w:ascii="Times New Roman" w:hAnsi="Times New Roman"/>
          <w:sz w:val="28"/>
          <w:szCs w:val="28"/>
        </w:rPr>
        <w:t>Нестандартные виды и направления наиболее эффективного использования недвижимости</w:t>
      </w:r>
    </w:p>
    <w:p w:rsidR="005265F7" w:rsidRPr="00305C32"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305C32">
        <w:rPr>
          <w:rFonts w:ascii="Times New Roman" w:hAnsi="Times New Roman"/>
          <w:sz w:val="28"/>
          <w:szCs w:val="28"/>
        </w:rPr>
        <w:t>Обособленные виды пользования</w:t>
      </w:r>
    </w:p>
    <w:p w:rsidR="005265F7" w:rsidRPr="0050077A"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50077A">
        <w:rPr>
          <w:rFonts w:ascii="Times New Roman" w:hAnsi="Times New Roman"/>
          <w:sz w:val="28"/>
          <w:szCs w:val="28"/>
        </w:rPr>
        <w:t>Промежуточные виды использования</w:t>
      </w:r>
    </w:p>
    <w:p w:rsidR="005265F7" w:rsidRPr="0050077A"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50077A">
        <w:rPr>
          <w:rFonts w:ascii="Times New Roman" w:hAnsi="Times New Roman"/>
          <w:sz w:val="28"/>
          <w:szCs w:val="28"/>
        </w:rPr>
        <w:t>Юридически противоречивые виды использования</w:t>
      </w:r>
    </w:p>
    <w:p w:rsidR="005265F7" w:rsidRPr="0050077A"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50077A">
        <w:rPr>
          <w:rFonts w:ascii="Times New Roman" w:hAnsi="Times New Roman"/>
          <w:sz w:val="28"/>
          <w:szCs w:val="28"/>
        </w:rPr>
        <w:t>Виды использования, не относящиеся к наиболее эффективным</w:t>
      </w:r>
    </w:p>
    <w:p w:rsidR="005265F7" w:rsidRPr="0050077A"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50077A">
        <w:rPr>
          <w:rFonts w:ascii="Times New Roman" w:hAnsi="Times New Roman"/>
          <w:sz w:val="28"/>
          <w:szCs w:val="28"/>
        </w:rPr>
        <w:t>Многопрофильные виды пользования</w:t>
      </w:r>
    </w:p>
    <w:p w:rsidR="005265F7" w:rsidRPr="0050077A"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50077A">
        <w:rPr>
          <w:rFonts w:ascii="Times New Roman" w:hAnsi="Times New Roman"/>
          <w:sz w:val="28"/>
          <w:szCs w:val="28"/>
        </w:rPr>
        <w:t>Виды использования специального назначения</w:t>
      </w:r>
    </w:p>
    <w:p w:rsidR="005265F7" w:rsidRPr="0050077A"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50077A">
        <w:rPr>
          <w:rFonts w:ascii="Times New Roman" w:hAnsi="Times New Roman"/>
          <w:sz w:val="28"/>
          <w:szCs w:val="28"/>
        </w:rPr>
        <w:t>Спекулятивные виды использования</w:t>
      </w:r>
    </w:p>
    <w:p w:rsidR="005265F7" w:rsidRDefault="005265F7" w:rsidP="00305C32">
      <w:pPr>
        <w:pStyle w:val="1"/>
        <w:numPr>
          <w:ilvl w:val="1"/>
          <w:numId w:val="5"/>
        </w:numPr>
        <w:spacing w:after="0" w:line="360" w:lineRule="auto"/>
        <w:rPr>
          <w:rFonts w:ascii="Times New Roman" w:hAnsi="Times New Roman"/>
          <w:sz w:val="28"/>
          <w:szCs w:val="28"/>
        </w:rPr>
      </w:pPr>
      <w:r>
        <w:rPr>
          <w:rFonts w:ascii="Times New Roman" w:hAnsi="Times New Roman"/>
          <w:sz w:val="28"/>
          <w:szCs w:val="28"/>
        </w:rPr>
        <w:t xml:space="preserve"> </w:t>
      </w:r>
      <w:r w:rsidRPr="0050077A">
        <w:rPr>
          <w:rFonts w:ascii="Times New Roman" w:hAnsi="Times New Roman"/>
          <w:sz w:val="28"/>
          <w:szCs w:val="28"/>
        </w:rPr>
        <w:t>Избыточная и лишняя площадь участка</w:t>
      </w:r>
    </w:p>
    <w:p w:rsidR="005265F7" w:rsidRPr="000C147D" w:rsidRDefault="005265F7" w:rsidP="000C147D">
      <w:pPr>
        <w:pStyle w:val="1"/>
        <w:numPr>
          <w:ilvl w:val="0"/>
          <w:numId w:val="5"/>
        </w:numPr>
        <w:spacing w:after="0" w:line="360" w:lineRule="auto"/>
        <w:rPr>
          <w:rFonts w:ascii="Times New Roman" w:hAnsi="Times New Roman"/>
          <w:sz w:val="28"/>
          <w:szCs w:val="28"/>
        </w:rPr>
      </w:pPr>
      <w:r>
        <w:rPr>
          <w:rFonts w:ascii="Times New Roman" w:hAnsi="Times New Roman"/>
          <w:sz w:val="28"/>
          <w:szCs w:val="28"/>
        </w:rPr>
        <w:t>Заключение</w:t>
      </w:r>
    </w:p>
    <w:p w:rsidR="005265F7" w:rsidRPr="0050077A" w:rsidRDefault="005265F7" w:rsidP="0050077A">
      <w:pPr>
        <w:spacing w:after="0" w:line="360" w:lineRule="auto"/>
        <w:contextualSpacing/>
        <w:rPr>
          <w:rFonts w:ascii="Times New Roman" w:hAnsi="Times New Roman"/>
          <w:sz w:val="28"/>
          <w:szCs w:val="28"/>
        </w:rPr>
      </w:pPr>
      <w:r w:rsidRPr="0050077A">
        <w:rPr>
          <w:rFonts w:ascii="Times New Roman" w:hAnsi="Times New Roman"/>
          <w:sz w:val="28"/>
          <w:szCs w:val="28"/>
        </w:rPr>
        <w:t>Список использованной литературы</w:t>
      </w:r>
    </w:p>
    <w:p w:rsidR="005265F7" w:rsidRDefault="005265F7" w:rsidP="00CB127F">
      <w:pPr>
        <w:pStyle w:val="1"/>
        <w:ind w:left="360"/>
      </w:pPr>
    </w:p>
    <w:p w:rsidR="005265F7" w:rsidRDefault="005265F7" w:rsidP="00CB127F">
      <w:pPr>
        <w:pStyle w:val="1"/>
        <w:ind w:left="360"/>
      </w:pPr>
    </w:p>
    <w:p w:rsidR="005265F7" w:rsidRDefault="005265F7" w:rsidP="00CB127F">
      <w:pPr>
        <w:pStyle w:val="1"/>
        <w:ind w:left="360"/>
      </w:pPr>
    </w:p>
    <w:p w:rsidR="005265F7" w:rsidRDefault="005265F7" w:rsidP="00CB127F">
      <w:pPr>
        <w:pStyle w:val="1"/>
        <w:ind w:left="360"/>
      </w:pPr>
    </w:p>
    <w:p w:rsidR="005265F7" w:rsidRDefault="005265F7" w:rsidP="00CB127F">
      <w:pPr>
        <w:pStyle w:val="1"/>
        <w:ind w:left="360"/>
      </w:pPr>
    </w:p>
    <w:p w:rsidR="005265F7" w:rsidRDefault="005265F7" w:rsidP="00CB127F">
      <w:pPr>
        <w:pStyle w:val="1"/>
        <w:ind w:left="360"/>
      </w:pPr>
    </w:p>
    <w:p w:rsidR="005265F7" w:rsidRDefault="005265F7" w:rsidP="00CB127F">
      <w:pPr>
        <w:pStyle w:val="1"/>
        <w:ind w:left="360"/>
      </w:pPr>
    </w:p>
    <w:p w:rsidR="005265F7" w:rsidRDefault="005265F7" w:rsidP="000C147D"/>
    <w:p w:rsidR="005265F7" w:rsidRDefault="005265F7" w:rsidP="00782D16"/>
    <w:p w:rsidR="005265F7" w:rsidRDefault="005265F7" w:rsidP="00782D16"/>
    <w:p w:rsidR="005265F7" w:rsidRPr="00305C32" w:rsidRDefault="005265F7" w:rsidP="00C1634A">
      <w:pPr>
        <w:pStyle w:val="1"/>
        <w:numPr>
          <w:ilvl w:val="0"/>
          <w:numId w:val="14"/>
        </w:numPr>
        <w:jc w:val="center"/>
        <w:rPr>
          <w:rFonts w:ascii="Times New Roman" w:hAnsi="Times New Roman"/>
          <w:sz w:val="28"/>
          <w:szCs w:val="28"/>
        </w:rPr>
      </w:pPr>
      <w:r w:rsidRPr="00305C32">
        <w:rPr>
          <w:rFonts w:ascii="Times New Roman" w:hAnsi="Times New Roman"/>
          <w:sz w:val="28"/>
          <w:szCs w:val="28"/>
        </w:rPr>
        <w:t>Введение</w:t>
      </w:r>
    </w:p>
    <w:p w:rsidR="005265F7" w:rsidRPr="0058397B" w:rsidRDefault="005265F7" w:rsidP="0058397B">
      <w:pPr>
        <w:spacing w:before="30" w:after="30" w:line="360" w:lineRule="auto"/>
        <w:ind w:firstLine="709"/>
        <w:contextualSpacing/>
        <w:jc w:val="both"/>
        <w:rPr>
          <w:rFonts w:ascii="Times New Roman" w:hAnsi="Times New Roman"/>
          <w:sz w:val="28"/>
          <w:szCs w:val="28"/>
        </w:rPr>
      </w:pPr>
      <w:r w:rsidRPr="0058397B">
        <w:rPr>
          <w:rFonts w:ascii="Times New Roman" w:hAnsi="Times New Roman"/>
          <w:sz w:val="28"/>
          <w:szCs w:val="28"/>
        </w:rPr>
        <w:t xml:space="preserve">Рассматривая мной тема, безусловно, является очень актуальной в условиях современных рыночных отношений. </w:t>
      </w:r>
      <w:r w:rsidRPr="0058397B">
        <w:rPr>
          <w:rStyle w:val="apple-style-span"/>
          <w:rFonts w:ascii="Times New Roman" w:hAnsi="Times New Roman"/>
          <w:sz w:val="28"/>
          <w:szCs w:val="28"/>
        </w:rPr>
        <w:t>Необходимость проведения анализа наилучшего и наиболее эффективного использования недвижимости объясняется вполне понятным желанием девелопера получить от проекта максимальный возврат инвестиций. Однако, если в условиях развитых рынков недвижимости это желание реализуется в комплексном и всестороннем исследовании, для осуществления которого, как правило, привлекается сторонняя консалтинговая компания, то здесь решение об оптимальном варианте использования того или иного объекта недвижимости до недавнего времени зачастую принималось на основе лишь поверхностного анализа рынка, который в большинстве случаев давал один и тот же результат — жилье.</w:t>
      </w:r>
    </w:p>
    <w:p w:rsidR="005265F7" w:rsidRPr="00C040B0" w:rsidRDefault="005265F7" w:rsidP="0058397B">
      <w:pPr>
        <w:spacing w:before="30" w:after="30" w:line="360" w:lineRule="auto"/>
        <w:ind w:firstLine="709"/>
        <w:contextualSpacing/>
        <w:jc w:val="both"/>
        <w:rPr>
          <w:rStyle w:val="apple-converted-space"/>
          <w:rFonts w:ascii="Times New Roman" w:hAnsi="Times New Roman"/>
          <w:sz w:val="28"/>
          <w:szCs w:val="28"/>
        </w:rPr>
      </w:pPr>
      <w:r w:rsidRPr="0058397B">
        <w:rPr>
          <w:rFonts w:ascii="Times New Roman" w:hAnsi="Times New Roman"/>
          <w:sz w:val="28"/>
          <w:szCs w:val="28"/>
        </w:rPr>
        <w:t xml:space="preserve"> </w:t>
      </w:r>
      <w:r w:rsidRPr="0058397B">
        <w:rPr>
          <w:rStyle w:val="apple-style-span"/>
          <w:rFonts w:ascii="Times New Roman" w:hAnsi="Times New Roman"/>
          <w:sz w:val="28"/>
          <w:szCs w:val="28"/>
        </w:rPr>
        <w:t>Стоит отметить, что повышение востребованности услуг по анализу наилучшего использования на отечественном рынке в том числе обусловлено проникновением зарубежного капитала как в форме инвестиций, так и кредитных средств, носители которых одним из обязательных условий предоставления финансирования выдвигают наличие отчета независимой компании, определяющего наилучшее использование объекта и, соответственно, подтверждающего максимально эффективное вложение инвестиционных ресурсов.</w:t>
      </w:r>
      <w:r w:rsidRPr="0058397B">
        <w:rPr>
          <w:rStyle w:val="apple-converted-space"/>
          <w:rFonts w:ascii="Times New Roman" w:hAnsi="Times New Roman"/>
          <w:sz w:val="28"/>
          <w:szCs w:val="28"/>
        </w:rPr>
        <w:t> </w:t>
      </w:r>
      <w:r w:rsidRPr="00C040B0">
        <w:rPr>
          <w:rStyle w:val="apple-converted-space"/>
          <w:rFonts w:ascii="Times New Roman" w:hAnsi="Times New Roman"/>
          <w:sz w:val="28"/>
          <w:szCs w:val="28"/>
        </w:rPr>
        <w:t>[</w:t>
      </w:r>
      <w:r>
        <w:rPr>
          <w:rStyle w:val="apple-converted-space"/>
          <w:rFonts w:ascii="Times New Roman" w:hAnsi="Times New Roman"/>
          <w:sz w:val="28"/>
          <w:szCs w:val="28"/>
        </w:rPr>
        <w:t>1</w:t>
      </w:r>
      <w:r>
        <w:rPr>
          <w:rStyle w:val="apple-converted-space"/>
          <w:rFonts w:ascii="Times New Roman" w:hAnsi="Times New Roman"/>
          <w:sz w:val="28"/>
          <w:szCs w:val="28"/>
          <w:lang w:val="en-US"/>
        </w:rPr>
        <w:t>, 76 c</w:t>
      </w:r>
      <w:r w:rsidRPr="00C040B0">
        <w:rPr>
          <w:rStyle w:val="apple-converted-space"/>
          <w:rFonts w:ascii="Times New Roman" w:hAnsi="Times New Roman"/>
          <w:sz w:val="28"/>
          <w:szCs w:val="28"/>
        </w:rPr>
        <w:t>]</w:t>
      </w:r>
    </w:p>
    <w:p w:rsidR="005265F7" w:rsidRDefault="005265F7" w:rsidP="0058397B">
      <w:pPr>
        <w:spacing w:before="30" w:after="30" w:line="360" w:lineRule="auto"/>
        <w:ind w:firstLine="709"/>
        <w:contextualSpacing/>
        <w:jc w:val="both"/>
        <w:rPr>
          <w:rFonts w:ascii="Times New Roman" w:hAnsi="Times New Roman"/>
          <w:sz w:val="28"/>
          <w:szCs w:val="28"/>
        </w:rPr>
      </w:pPr>
      <w:r w:rsidRPr="0058397B">
        <w:rPr>
          <w:rFonts w:ascii="Times New Roman" w:hAnsi="Times New Roman"/>
          <w:sz w:val="28"/>
          <w:szCs w:val="28"/>
        </w:rPr>
        <w:t>Принцип наилучшего и наиболее эффективного использования объекта недвижимости – это синтез принципов всех трех групп, которые были рассмотрены выше. Он позволяет оценщику выявить из возможных вариантов использования объекта недвижимости наилучший и наиболее доходный вариант и именно его использовать для оценки. Этот принцип предусматривает оценку участка земли, так, как если бы он был свободный (т.е. при оценке объекта речь идет в первую очередь о наибольшей доходности земельного участка, затем уже о доходности всего объекта недвижимости). При этом учитываются только те варианты использования объектов недвижимости, которые:</w:t>
      </w:r>
      <w:r w:rsidRPr="0058397B">
        <w:rPr>
          <w:rFonts w:ascii="Times New Roman" w:hAnsi="Times New Roman"/>
          <w:sz w:val="28"/>
          <w:szCs w:val="28"/>
        </w:rPr>
        <w:br/>
        <w:t>- во-первых, соответствуют юридическим нормам;</w:t>
      </w:r>
      <w:r w:rsidRPr="0058397B">
        <w:rPr>
          <w:rStyle w:val="apple-converted-space"/>
          <w:rFonts w:ascii="Times New Roman" w:hAnsi="Times New Roman"/>
          <w:sz w:val="28"/>
          <w:szCs w:val="28"/>
        </w:rPr>
        <w:t> </w:t>
      </w:r>
    </w:p>
    <w:p w:rsidR="005265F7" w:rsidRDefault="005265F7" w:rsidP="0058397B">
      <w:pPr>
        <w:spacing w:before="30" w:after="30" w:line="360" w:lineRule="auto"/>
        <w:contextualSpacing/>
        <w:jc w:val="both"/>
        <w:rPr>
          <w:rFonts w:ascii="Times New Roman" w:hAnsi="Times New Roman"/>
          <w:sz w:val="28"/>
          <w:szCs w:val="28"/>
        </w:rPr>
      </w:pPr>
      <w:r w:rsidRPr="0058397B">
        <w:rPr>
          <w:rFonts w:ascii="Times New Roman" w:hAnsi="Times New Roman"/>
          <w:sz w:val="28"/>
          <w:szCs w:val="28"/>
        </w:rPr>
        <w:t>- во-вторых, реализация которых возможна физически;</w:t>
      </w:r>
      <w:r w:rsidRPr="0058397B">
        <w:rPr>
          <w:rStyle w:val="apple-converted-space"/>
          <w:rFonts w:ascii="Times New Roman" w:hAnsi="Times New Roman"/>
          <w:sz w:val="28"/>
          <w:szCs w:val="28"/>
        </w:rPr>
        <w:t> </w:t>
      </w:r>
    </w:p>
    <w:p w:rsidR="005265F7" w:rsidRDefault="005265F7" w:rsidP="0058397B">
      <w:pPr>
        <w:spacing w:before="30" w:after="30" w:line="360" w:lineRule="auto"/>
        <w:contextualSpacing/>
        <w:jc w:val="both"/>
        <w:rPr>
          <w:rFonts w:ascii="Times New Roman" w:hAnsi="Times New Roman"/>
          <w:sz w:val="28"/>
          <w:szCs w:val="28"/>
        </w:rPr>
      </w:pPr>
      <w:r w:rsidRPr="0058397B">
        <w:rPr>
          <w:rFonts w:ascii="Times New Roman" w:hAnsi="Times New Roman"/>
          <w:sz w:val="28"/>
          <w:szCs w:val="28"/>
        </w:rPr>
        <w:t>- в-</w:t>
      </w:r>
      <w:r>
        <w:rPr>
          <w:rFonts w:ascii="Times New Roman" w:hAnsi="Times New Roman"/>
          <w:sz w:val="28"/>
          <w:szCs w:val="28"/>
        </w:rPr>
        <w:t>третьих, осуществимы финансово;</w:t>
      </w:r>
    </w:p>
    <w:p w:rsidR="005265F7" w:rsidRDefault="005265F7" w:rsidP="0058397B">
      <w:pPr>
        <w:spacing w:before="30" w:after="30" w:line="360" w:lineRule="auto"/>
        <w:contextualSpacing/>
        <w:jc w:val="both"/>
        <w:rPr>
          <w:rFonts w:ascii="Times New Roman" w:hAnsi="Times New Roman"/>
          <w:sz w:val="28"/>
          <w:szCs w:val="28"/>
        </w:rPr>
      </w:pPr>
      <w:r w:rsidRPr="0058397B">
        <w:rPr>
          <w:rFonts w:ascii="Times New Roman" w:hAnsi="Times New Roman"/>
          <w:sz w:val="28"/>
          <w:szCs w:val="28"/>
        </w:rPr>
        <w:t>- в-четвертых, обеспечивают наивысшую стоимость объекта недвижимости (экономическая эффективность).</w:t>
      </w:r>
      <w:r w:rsidRPr="0058397B">
        <w:rPr>
          <w:rStyle w:val="apple-converted-space"/>
          <w:rFonts w:ascii="Times New Roman" w:hAnsi="Times New Roman"/>
          <w:sz w:val="28"/>
          <w:szCs w:val="28"/>
        </w:rPr>
        <w:t> </w:t>
      </w:r>
    </w:p>
    <w:p w:rsidR="005265F7" w:rsidRDefault="005265F7" w:rsidP="0058397B">
      <w:pPr>
        <w:spacing w:before="30" w:after="30" w:line="360" w:lineRule="auto"/>
        <w:ind w:firstLine="708"/>
        <w:contextualSpacing/>
        <w:jc w:val="both"/>
        <w:rPr>
          <w:rFonts w:ascii="Times New Roman" w:hAnsi="Times New Roman"/>
          <w:sz w:val="28"/>
          <w:szCs w:val="28"/>
        </w:rPr>
      </w:pPr>
      <w:r w:rsidRPr="0058397B">
        <w:rPr>
          <w:rFonts w:ascii="Times New Roman" w:hAnsi="Times New Roman"/>
          <w:sz w:val="28"/>
          <w:szCs w:val="28"/>
        </w:rPr>
        <w:t>Выбирается вариант использования, при котором за объект может быть заплачена наибольшая цена. Если участок свободен от строений, то исходя из наиболее эффективного варианта использования земельного участка оценщик определяет, какой объект необходимо построить. Если строение на участке имеется, то оценщик определяет, увеличивать ли стоимость участка на величину стоимости данного строения или уменьшить на величину затрат по сносу данного строения при выбранном варианте использования земельного участка.</w:t>
      </w:r>
      <w:r w:rsidRPr="0058397B">
        <w:rPr>
          <w:rStyle w:val="apple-converted-space"/>
          <w:rFonts w:ascii="Times New Roman" w:hAnsi="Times New Roman"/>
          <w:sz w:val="28"/>
          <w:szCs w:val="28"/>
        </w:rPr>
        <w:t> </w:t>
      </w:r>
    </w:p>
    <w:p w:rsidR="005265F7" w:rsidRPr="00C040B0" w:rsidRDefault="005265F7" w:rsidP="0058397B">
      <w:pPr>
        <w:spacing w:before="30" w:after="30" w:line="360" w:lineRule="auto"/>
        <w:ind w:firstLine="708"/>
        <w:contextualSpacing/>
        <w:jc w:val="both"/>
        <w:rPr>
          <w:rFonts w:ascii="Times New Roman" w:hAnsi="Times New Roman"/>
          <w:sz w:val="28"/>
          <w:szCs w:val="28"/>
          <w:lang w:val="en-US"/>
        </w:rPr>
      </w:pPr>
      <w:r w:rsidRPr="0058397B">
        <w:rPr>
          <w:rFonts w:ascii="Times New Roman" w:hAnsi="Times New Roman"/>
          <w:sz w:val="28"/>
          <w:szCs w:val="28"/>
        </w:rPr>
        <w:t>«Принцип наилучшего и наиболее эффективного использования» является концептуальной моделью для анализа различных факторов, влияющих на стоимость объекта недвижимости. Эта модель рассматривает важные факторы физического, юридического, социального и экономического характера, которые влияют на стоимость недвижимости, т.е. является как бы связующим звеном между всеми оценочными принципами.</w:t>
      </w:r>
      <w:r w:rsidRPr="00C040B0">
        <w:rPr>
          <w:rFonts w:ascii="Times New Roman" w:hAnsi="Times New Roman"/>
          <w:sz w:val="28"/>
          <w:szCs w:val="28"/>
        </w:rPr>
        <w:t xml:space="preserve"> </w:t>
      </w:r>
      <w:r>
        <w:rPr>
          <w:rFonts w:ascii="Times New Roman" w:hAnsi="Times New Roman"/>
          <w:sz w:val="28"/>
          <w:szCs w:val="28"/>
          <w:lang w:val="en-US"/>
        </w:rPr>
        <w:t>[5, 110 c]</w:t>
      </w:r>
    </w:p>
    <w:p w:rsidR="005265F7" w:rsidRPr="0058397B" w:rsidRDefault="005265F7" w:rsidP="0058397B">
      <w:pPr>
        <w:spacing w:line="360" w:lineRule="auto"/>
        <w:ind w:firstLine="709"/>
        <w:contextualSpacing/>
        <w:jc w:val="both"/>
        <w:rPr>
          <w:rFonts w:ascii="Times New Roman" w:hAnsi="Times New Roman"/>
          <w:sz w:val="28"/>
          <w:szCs w:val="28"/>
        </w:rPr>
      </w:pPr>
      <w:r w:rsidRPr="0058397B">
        <w:rPr>
          <w:rFonts w:ascii="Times New Roman" w:hAnsi="Times New Roman"/>
          <w:sz w:val="28"/>
          <w:szCs w:val="28"/>
        </w:rPr>
        <w:t>Цель моего реферата – рассмотреть основы определения наиболее эффективного использования объектов недвижимости. Передо мной поставлена задача, выяснить какими методами осуществляется выбор наилучшего использования объекта, какие анализы производят для этой цели.</w:t>
      </w:r>
    </w:p>
    <w:p w:rsidR="005265F7" w:rsidRPr="0058397B" w:rsidRDefault="005265F7" w:rsidP="0058397B">
      <w:pPr>
        <w:spacing w:line="360" w:lineRule="auto"/>
        <w:ind w:firstLine="709"/>
        <w:contextualSpacing/>
        <w:jc w:val="both"/>
        <w:rPr>
          <w:rFonts w:ascii="Times New Roman" w:hAnsi="Times New Roman"/>
          <w:sz w:val="28"/>
          <w:szCs w:val="28"/>
        </w:rPr>
      </w:pPr>
      <w:r>
        <w:rPr>
          <w:rFonts w:ascii="Times New Roman" w:hAnsi="Times New Roman"/>
          <w:sz w:val="28"/>
          <w:szCs w:val="28"/>
        </w:rPr>
        <w:t>Реферат изложен на 2</w:t>
      </w:r>
      <w:r w:rsidRPr="00C040B0">
        <w:rPr>
          <w:rFonts w:ascii="Times New Roman" w:hAnsi="Times New Roman"/>
          <w:sz w:val="28"/>
          <w:szCs w:val="28"/>
        </w:rPr>
        <w:t>7</w:t>
      </w:r>
      <w:r w:rsidRPr="0058397B">
        <w:rPr>
          <w:rFonts w:ascii="Times New Roman" w:hAnsi="Times New Roman"/>
          <w:sz w:val="28"/>
          <w:szCs w:val="28"/>
        </w:rPr>
        <w:t xml:space="preserve"> листах машинописного текста, включая </w:t>
      </w:r>
      <w:r>
        <w:rPr>
          <w:rFonts w:ascii="Times New Roman" w:hAnsi="Times New Roman"/>
          <w:sz w:val="28"/>
          <w:szCs w:val="28"/>
        </w:rPr>
        <w:t>список</w:t>
      </w:r>
      <w:r w:rsidRPr="0058397B">
        <w:rPr>
          <w:rFonts w:ascii="Times New Roman" w:hAnsi="Times New Roman"/>
          <w:sz w:val="28"/>
          <w:szCs w:val="28"/>
        </w:rPr>
        <w:t xml:space="preserve"> используемой литературы из </w:t>
      </w:r>
      <w:r>
        <w:rPr>
          <w:rFonts w:ascii="Times New Roman" w:hAnsi="Times New Roman"/>
          <w:sz w:val="28"/>
          <w:szCs w:val="28"/>
        </w:rPr>
        <w:t>6</w:t>
      </w:r>
      <w:r w:rsidRPr="0058397B">
        <w:rPr>
          <w:rFonts w:ascii="Times New Roman" w:hAnsi="Times New Roman"/>
          <w:sz w:val="28"/>
          <w:szCs w:val="28"/>
        </w:rPr>
        <w:t xml:space="preserve"> источников.</w:t>
      </w:r>
    </w:p>
    <w:p w:rsidR="005265F7" w:rsidRDefault="005265F7"/>
    <w:p w:rsidR="005265F7" w:rsidRDefault="005265F7"/>
    <w:p w:rsidR="005265F7" w:rsidRDefault="005265F7"/>
    <w:p w:rsidR="005265F7" w:rsidRPr="00C1634A" w:rsidRDefault="005265F7" w:rsidP="00C1634A">
      <w:pPr>
        <w:pStyle w:val="1"/>
        <w:numPr>
          <w:ilvl w:val="0"/>
          <w:numId w:val="14"/>
        </w:numPr>
        <w:jc w:val="center"/>
        <w:rPr>
          <w:rFonts w:ascii="Times New Roman" w:hAnsi="Times New Roman"/>
          <w:sz w:val="28"/>
          <w:szCs w:val="28"/>
        </w:rPr>
      </w:pPr>
      <w:r w:rsidRPr="00C1634A">
        <w:rPr>
          <w:rFonts w:ascii="Times New Roman" w:hAnsi="Times New Roman"/>
          <w:sz w:val="28"/>
          <w:szCs w:val="28"/>
        </w:rPr>
        <w:t>Определение наиболее эффективного использования объектов недвижимости</w:t>
      </w:r>
    </w:p>
    <w:p w:rsidR="005265F7" w:rsidRPr="00404C4F" w:rsidRDefault="005265F7" w:rsidP="00404C4F">
      <w:pPr>
        <w:spacing w:after="0" w:line="360" w:lineRule="auto"/>
        <w:ind w:firstLine="708"/>
        <w:contextualSpacing/>
        <w:jc w:val="both"/>
        <w:rPr>
          <w:rFonts w:ascii="Times New Roman" w:hAnsi="Times New Roman"/>
          <w:sz w:val="28"/>
          <w:szCs w:val="28"/>
        </w:rPr>
      </w:pPr>
      <w:r w:rsidRPr="00404C4F">
        <w:rPr>
          <w:rFonts w:ascii="Times New Roman" w:hAnsi="Times New Roman"/>
          <w:sz w:val="28"/>
          <w:szCs w:val="28"/>
        </w:rPr>
        <w:t>Поскольку оценочная деятельность предполагает определение рыночной стоимости, анализ наиболее эффективного использования выявляет наиболее прибыльный и конкурентоспособный вид использования объекта собственности.</w:t>
      </w:r>
    </w:p>
    <w:p w:rsidR="005265F7" w:rsidRPr="00C040B0" w:rsidRDefault="005265F7" w:rsidP="00404C4F">
      <w:pPr>
        <w:spacing w:after="0" w:line="360" w:lineRule="auto"/>
        <w:contextualSpacing/>
        <w:jc w:val="both"/>
        <w:rPr>
          <w:rFonts w:ascii="Times New Roman" w:hAnsi="Times New Roman"/>
          <w:sz w:val="28"/>
          <w:szCs w:val="28"/>
          <w:lang w:val="en-US"/>
        </w:rPr>
      </w:pPr>
      <w:r w:rsidRPr="00404C4F">
        <w:rPr>
          <w:rFonts w:ascii="Times New Roman" w:hAnsi="Times New Roman"/>
          <w:sz w:val="28"/>
          <w:szCs w:val="28"/>
        </w:rPr>
        <w:tab/>
        <w:t>Все типы сделок с собственностью, основанные на рыночной стоимости, требуют адекватной оценки и тщательного анализа экономического поведения инвесторов и других участников рынка. Влияние рыночного поведения на принятие финансовых решений частных лиц, компаний, органов власти диктует концепцию наиболее эффективного использования недвижимости. Рыночные факторы определяют рыночную стоимость, поэтому требования рыночных сил к объектам недвижимости имеют большое значение для определения наиболее эффективного вида использования.</w:t>
      </w:r>
      <w:r>
        <w:rPr>
          <w:rFonts w:ascii="Times New Roman" w:hAnsi="Times New Roman"/>
          <w:sz w:val="28"/>
          <w:szCs w:val="28"/>
        </w:rPr>
        <w:t xml:space="preserve"> </w:t>
      </w:r>
      <w:r>
        <w:rPr>
          <w:rFonts w:ascii="Times New Roman" w:hAnsi="Times New Roman"/>
          <w:sz w:val="28"/>
          <w:szCs w:val="28"/>
          <w:lang w:val="en-US"/>
        </w:rPr>
        <w:t>[2]</w:t>
      </w:r>
    </w:p>
    <w:p w:rsidR="005265F7" w:rsidRPr="00C040B0" w:rsidRDefault="005265F7" w:rsidP="00404C4F">
      <w:pPr>
        <w:spacing w:after="0" w:line="360" w:lineRule="auto"/>
        <w:contextualSpacing/>
        <w:jc w:val="both"/>
        <w:rPr>
          <w:rFonts w:ascii="Times New Roman" w:hAnsi="Times New Roman"/>
          <w:sz w:val="28"/>
          <w:szCs w:val="28"/>
          <w:lang w:val="en-US"/>
        </w:rPr>
      </w:pPr>
      <w:r w:rsidRPr="00404C4F">
        <w:rPr>
          <w:rFonts w:ascii="Times New Roman" w:hAnsi="Times New Roman"/>
          <w:sz w:val="28"/>
          <w:szCs w:val="28"/>
        </w:rPr>
        <w:tab/>
        <w:t>Стоимостной основой любого объекта недвижимости является стоимость земельного участка. Расположенные на нем здания и сооружения могут быть изменены, однако основные характеристики участка обычно остаются прежними. Вместе с тем доход конкретного участка зависит от эффективности его использования. Инвестор, выбирая земельный участок на конкретном рынке, понимает, что разница в стоимости различных участков объясняется их качественными характеристиками.</w:t>
      </w:r>
      <w:r w:rsidRPr="00C040B0">
        <w:rPr>
          <w:rFonts w:ascii="Times New Roman" w:hAnsi="Times New Roman"/>
          <w:sz w:val="28"/>
          <w:szCs w:val="28"/>
        </w:rPr>
        <w:t xml:space="preserve"> [</w:t>
      </w:r>
      <w:r>
        <w:rPr>
          <w:rFonts w:ascii="Times New Roman" w:hAnsi="Times New Roman"/>
          <w:sz w:val="28"/>
          <w:szCs w:val="28"/>
          <w:lang w:val="en-US"/>
        </w:rPr>
        <w:t>4, 33 c]</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ab/>
        <w:t>Анализ наиболее эффективного использования объекта недвижимости предполагает проведение подробного исследования рыночной ситуации, характеристик оцениваемого объекта, идентификации востребованных рынком вариантов, совместных с параметрами оцениваемого объекта, расчет доходности каждого варианта и оценку стоимости недвижимости при каждом варианте использования. Таким образом, окончательный вывод о наиболее эффективном использовании объекта недвижимости представляет вариант использования свободного или застроенного участка земли, который юридически возможен и соответствующим образом оформлен, физически осуществим, обеспечивается соответствующими финансовыми ресурсами и дает максимальную стоимость.</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ab/>
        <w:t>Оптимальное использование участка земли определяется конкурирующими факторами конкретного рынка, к которому принадлежит оцениваемый объект собственности, и не является результатом субъективных домыслов собственника, девелопера или оценщика. Поэтому анализ выбора наиболее эффективного использования является, по сути, экономическим исследованием рыночных факторов, существенных для оцениваемого объекта.</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ab/>
        <w:t>Рыночные факторы, используемые для формулирования вывода о наиболее эффективном использовании недвижимости на дату оценки, рассматриваются в общем массиве данных, собираемых и анализируемых для определения стоимости объекта. Следовательно, наиболее эффективный вид использования можно квалифицировать как основу, на которую опирается рыночная стоимость.</w:t>
      </w:r>
    </w:p>
    <w:p w:rsidR="005265F7" w:rsidRPr="00C040B0" w:rsidRDefault="005265F7" w:rsidP="00404C4F">
      <w:pPr>
        <w:spacing w:after="0" w:line="360" w:lineRule="auto"/>
        <w:contextualSpacing/>
        <w:jc w:val="both"/>
        <w:rPr>
          <w:rFonts w:ascii="Times New Roman" w:hAnsi="Times New Roman"/>
          <w:sz w:val="28"/>
          <w:szCs w:val="28"/>
          <w:lang w:val="en-US"/>
        </w:rPr>
      </w:pPr>
      <w:r w:rsidRPr="00404C4F">
        <w:rPr>
          <w:rFonts w:ascii="Times New Roman" w:hAnsi="Times New Roman"/>
          <w:sz w:val="28"/>
          <w:szCs w:val="28"/>
        </w:rPr>
        <w:tab/>
        <w:t>Если оцениваемая недвижимость предполагает последующее личное использование или сдачу в аренду, то их основная мотивация при расчете стоимости будет сведена к получаемым потребительским качествам объекта (доход, престиж и уединенность и т.д.). Инвестиционная мотивация помимо величины получаемого дохода и накопления капитала учитывает такие аргументы, как налоговые льготы, осуществимость проекта.</w:t>
      </w:r>
      <w:r w:rsidRPr="00C040B0">
        <w:rPr>
          <w:rFonts w:ascii="Times New Roman" w:hAnsi="Times New Roman"/>
          <w:sz w:val="28"/>
          <w:szCs w:val="28"/>
        </w:rPr>
        <w:t xml:space="preserve"> [</w:t>
      </w:r>
      <w:r>
        <w:rPr>
          <w:rFonts w:ascii="Times New Roman" w:hAnsi="Times New Roman"/>
          <w:sz w:val="28"/>
          <w:szCs w:val="28"/>
          <w:lang w:val="en-US"/>
        </w:rPr>
        <w:t>2]</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ab/>
        <w:t>Обычно анализ наиболее эффективного использования проводится несколькими альтернативными вариантами и включает следующие направления:</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 рыночный анализ</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 анализ реализуемости варианта</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 анализ наиболее эффективного использования</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ab/>
        <w:t>Перечисленные направления анализа предполагают комплексное изучение следующих вопросов:</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Рыночный анализ предполагает определение спроса на варианты использования, альтернативные существующему, в целях изучения спроса и предложения, емкости рынка, динамики ставок арендной платы т.д. по каждому варианту.</w:t>
      </w:r>
    </w:p>
    <w:p w:rsidR="005265F7" w:rsidRPr="00404C4F" w:rsidRDefault="005265F7" w:rsidP="00404C4F">
      <w:pPr>
        <w:spacing w:after="0" w:line="360" w:lineRule="auto"/>
        <w:contextualSpacing/>
        <w:jc w:val="both"/>
        <w:rPr>
          <w:rFonts w:ascii="Times New Roman" w:hAnsi="Times New Roman"/>
          <w:sz w:val="28"/>
          <w:szCs w:val="28"/>
        </w:rPr>
      </w:pPr>
      <w:r w:rsidRPr="00404C4F">
        <w:rPr>
          <w:rFonts w:ascii="Times New Roman" w:hAnsi="Times New Roman"/>
          <w:sz w:val="28"/>
          <w:szCs w:val="28"/>
        </w:rPr>
        <w:tab/>
        <w:t>Анализ осуществимости предполагает расчет базовых составляющих стоимости: потока доходов и ставок капитализации для определения стоимости с учетом переменных параметров каждого юридически обоснованного и физически осуществимого варианта.</w:t>
      </w:r>
    </w:p>
    <w:p w:rsidR="005265F7" w:rsidRPr="00C040B0" w:rsidRDefault="005265F7" w:rsidP="00404C4F">
      <w:pPr>
        <w:spacing w:after="0" w:line="360" w:lineRule="auto"/>
        <w:contextualSpacing/>
        <w:jc w:val="both"/>
        <w:rPr>
          <w:rFonts w:ascii="Times New Roman" w:hAnsi="Times New Roman"/>
          <w:sz w:val="28"/>
          <w:szCs w:val="28"/>
          <w:lang w:val="en-US"/>
        </w:rPr>
      </w:pPr>
      <w:r w:rsidRPr="00404C4F">
        <w:rPr>
          <w:rFonts w:ascii="Times New Roman" w:hAnsi="Times New Roman"/>
          <w:sz w:val="28"/>
          <w:szCs w:val="28"/>
        </w:rPr>
        <w:tab/>
        <w:t>Анализ наиболее эффективного использования объекта предполагает разработку детального плана реализации каждого варианта с рассмотрения конкретных участников рынка, сроков осуществления проекта, источников финансирования для выбора варианта, обеспечивающего максимальную продуктивность оцениваемого объекта.</w:t>
      </w:r>
      <w:r w:rsidRPr="00C040B0">
        <w:rPr>
          <w:rFonts w:ascii="Times New Roman" w:hAnsi="Times New Roman"/>
          <w:sz w:val="28"/>
          <w:szCs w:val="28"/>
        </w:rPr>
        <w:t xml:space="preserve"> [</w:t>
      </w:r>
      <w:r>
        <w:rPr>
          <w:rFonts w:ascii="Times New Roman" w:hAnsi="Times New Roman"/>
          <w:sz w:val="28"/>
          <w:szCs w:val="28"/>
          <w:lang w:val="en-US"/>
        </w:rPr>
        <w:t>3, 141 c]</w:t>
      </w:r>
    </w:p>
    <w:p w:rsidR="005265F7" w:rsidRPr="00404C4F" w:rsidRDefault="005265F7" w:rsidP="00404C4F">
      <w:pPr>
        <w:jc w:val="center"/>
        <w:rPr>
          <w:rFonts w:ascii="Times New Roman" w:hAnsi="Times New Roman"/>
          <w:sz w:val="28"/>
          <w:szCs w:val="28"/>
        </w:rPr>
      </w:pPr>
      <w:r w:rsidRPr="00404C4F">
        <w:rPr>
          <w:rFonts w:ascii="Times New Roman" w:hAnsi="Times New Roman"/>
          <w:sz w:val="28"/>
          <w:szCs w:val="28"/>
        </w:rPr>
        <w:t>2.1 Критерии анализа наиболее эффективного использования</w:t>
      </w:r>
    </w:p>
    <w:p w:rsidR="005265F7" w:rsidRPr="00404C4F" w:rsidRDefault="005265F7" w:rsidP="00404C4F">
      <w:pPr>
        <w:keepNext/>
        <w:widowControl w:val="0"/>
        <w:spacing w:after="0" w:line="360" w:lineRule="auto"/>
        <w:ind w:firstLine="709"/>
        <w:contextualSpacing/>
        <w:jc w:val="both"/>
        <w:rPr>
          <w:rFonts w:ascii="Times New Roman" w:hAnsi="Times New Roman"/>
          <w:sz w:val="28"/>
          <w:szCs w:val="28"/>
        </w:rPr>
      </w:pPr>
      <w:r w:rsidRPr="00404C4F">
        <w:rPr>
          <w:rFonts w:ascii="Times New Roman" w:hAnsi="Times New Roman"/>
          <w:sz w:val="28"/>
          <w:szCs w:val="28"/>
        </w:rPr>
        <w:t>Вариант наиболее эффективного использования оцениваемой недвижимости должен отвечать четырем критериям – это:</w:t>
      </w:r>
    </w:p>
    <w:p w:rsidR="005265F7" w:rsidRPr="00404C4F" w:rsidRDefault="005265F7" w:rsidP="00404C4F">
      <w:pPr>
        <w:keepNext/>
        <w:widowControl w:val="0"/>
        <w:numPr>
          <w:ilvl w:val="0"/>
          <w:numId w:val="15"/>
        </w:numPr>
        <w:spacing w:after="0" w:line="360" w:lineRule="auto"/>
        <w:ind w:left="0" w:firstLine="709"/>
        <w:contextualSpacing/>
        <w:jc w:val="both"/>
        <w:rPr>
          <w:rFonts w:ascii="Times New Roman" w:hAnsi="Times New Roman"/>
          <w:sz w:val="28"/>
          <w:szCs w:val="28"/>
        </w:rPr>
      </w:pPr>
      <w:r w:rsidRPr="00404C4F">
        <w:rPr>
          <w:rFonts w:ascii="Times New Roman" w:hAnsi="Times New Roman"/>
          <w:sz w:val="28"/>
          <w:szCs w:val="28"/>
        </w:rPr>
        <w:t>юридическая допустимость;</w:t>
      </w:r>
    </w:p>
    <w:p w:rsidR="005265F7" w:rsidRPr="00404C4F" w:rsidRDefault="005265F7" w:rsidP="00404C4F">
      <w:pPr>
        <w:keepNext/>
        <w:widowControl w:val="0"/>
        <w:numPr>
          <w:ilvl w:val="0"/>
          <w:numId w:val="15"/>
        </w:numPr>
        <w:spacing w:after="0" w:line="360" w:lineRule="auto"/>
        <w:ind w:left="0" w:firstLine="709"/>
        <w:contextualSpacing/>
        <w:jc w:val="both"/>
        <w:rPr>
          <w:rFonts w:ascii="Times New Roman" w:hAnsi="Times New Roman"/>
          <w:sz w:val="28"/>
          <w:szCs w:val="28"/>
        </w:rPr>
      </w:pPr>
      <w:r w:rsidRPr="00404C4F">
        <w:rPr>
          <w:rFonts w:ascii="Times New Roman" w:hAnsi="Times New Roman"/>
          <w:sz w:val="28"/>
          <w:szCs w:val="28"/>
        </w:rPr>
        <w:t>физическая осуществимость;</w:t>
      </w:r>
    </w:p>
    <w:p w:rsidR="005265F7" w:rsidRPr="00404C4F" w:rsidRDefault="005265F7" w:rsidP="00404C4F">
      <w:pPr>
        <w:keepNext/>
        <w:widowControl w:val="0"/>
        <w:numPr>
          <w:ilvl w:val="0"/>
          <w:numId w:val="15"/>
        </w:numPr>
        <w:spacing w:after="0" w:line="360" w:lineRule="auto"/>
        <w:ind w:left="0" w:firstLine="709"/>
        <w:contextualSpacing/>
        <w:jc w:val="both"/>
        <w:rPr>
          <w:rFonts w:ascii="Times New Roman" w:hAnsi="Times New Roman"/>
          <w:sz w:val="28"/>
          <w:szCs w:val="28"/>
        </w:rPr>
      </w:pPr>
      <w:r w:rsidRPr="00404C4F">
        <w:rPr>
          <w:rFonts w:ascii="Times New Roman" w:hAnsi="Times New Roman"/>
          <w:sz w:val="28"/>
          <w:szCs w:val="28"/>
        </w:rPr>
        <w:t>финансовая обеспеченность;</w:t>
      </w:r>
    </w:p>
    <w:p w:rsidR="005265F7" w:rsidRPr="00404C4F" w:rsidRDefault="005265F7" w:rsidP="00404C4F">
      <w:pPr>
        <w:keepNext/>
        <w:widowControl w:val="0"/>
        <w:numPr>
          <w:ilvl w:val="0"/>
          <w:numId w:val="15"/>
        </w:numPr>
        <w:spacing w:after="0" w:line="360" w:lineRule="auto"/>
        <w:ind w:left="0" w:firstLine="709"/>
        <w:contextualSpacing/>
        <w:jc w:val="both"/>
        <w:rPr>
          <w:rFonts w:ascii="Times New Roman" w:hAnsi="Times New Roman"/>
          <w:sz w:val="28"/>
          <w:szCs w:val="28"/>
        </w:rPr>
      </w:pPr>
      <w:r w:rsidRPr="00404C4F">
        <w:rPr>
          <w:rFonts w:ascii="Times New Roman" w:hAnsi="Times New Roman"/>
          <w:sz w:val="28"/>
          <w:szCs w:val="28"/>
        </w:rPr>
        <w:t>максимальная продуктивность.</w:t>
      </w:r>
    </w:p>
    <w:p w:rsidR="005265F7" w:rsidRPr="00C040B0" w:rsidRDefault="005265F7" w:rsidP="00404C4F">
      <w:pPr>
        <w:spacing w:after="0" w:line="360" w:lineRule="auto"/>
        <w:ind w:firstLine="708"/>
        <w:contextualSpacing/>
        <w:jc w:val="both"/>
        <w:rPr>
          <w:rFonts w:ascii="Times New Roman" w:hAnsi="Times New Roman"/>
          <w:sz w:val="28"/>
          <w:szCs w:val="28"/>
          <w:lang w:val="en-US"/>
        </w:rPr>
      </w:pPr>
      <w:r w:rsidRPr="00404C4F">
        <w:rPr>
          <w:rFonts w:ascii="Times New Roman" w:hAnsi="Times New Roman"/>
          <w:sz w:val="28"/>
          <w:szCs w:val="28"/>
        </w:rPr>
        <w:t>Последовательность рассмотрения данных критериев в ходе анализа различных вариантов использования недвижимости для выбора наиболее эффективного обычно соответствует приведенной выше. В первую очередь рассматриваются юридическая допустимость и физическая осуществимость, затем оцениваются финансовая обеспеченность и максимальная продуктивность. Данная последовательность процедуры анализа обусловлена тем, что наиболее эффективный вариант использования, даже при наличии необходимого финансирования, неосуществим, если он юридически запрещен или невозможна его физическая реализация</w:t>
      </w:r>
      <w:r>
        <w:rPr>
          <w:rFonts w:ascii="Times New Roman" w:hAnsi="Times New Roman"/>
          <w:sz w:val="28"/>
          <w:szCs w:val="28"/>
        </w:rPr>
        <w:t>.</w:t>
      </w:r>
      <w:r w:rsidRPr="00C040B0">
        <w:rPr>
          <w:rFonts w:ascii="Times New Roman" w:hAnsi="Times New Roman"/>
          <w:sz w:val="28"/>
          <w:szCs w:val="28"/>
        </w:rPr>
        <w:t xml:space="preserve"> [</w:t>
      </w:r>
      <w:r>
        <w:rPr>
          <w:rFonts w:ascii="Times New Roman" w:hAnsi="Times New Roman"/>
          <w:sz w:val="28"/>
          <w:szCs w:val="28"/>
          <w:lang w:val="en-US"/>
        </w:rPr>
        <w:t>2]</w:t>
      </w:r>
    </w:p>
    <w:p w:rsidR="005265F7" w:rsidRDefault="005265F7" w:rsidP="00404C4F">
      <w:pPr>
        <w:pStyle w:val="1"/>
        <w:numPr>
          <w:ilvl w:val="2"/>
          <w:numId w:val="14"/>
        </w:numPr>
        <w:spacing w:after="0" w:line="360" w:lineRule="auto"/>
        <w:jc w:val="center"/>
        <w:rPr>
          <w:rFonts w:ascii="Times New Roman" w:hAnsi="Times New Roman"/>
          <w:sz w:val="28"/>
          <w:szCs w:val="28"/>
        </w:rPr>
      </w:pPr>
      <w:r w:rsidRPr="00404C4F">
        <w:rPr>
          <w:rFonts w:ascii="Times New Roman" w:hAnsi="Times New Roman"/>
          <w:sz w:val="28"/>
          <w:szCs w:val="28"/>
        </w:rPr>
        <w:t>Юридическая допустимость</w:t>
      </w:r>
    </w:p>
    <w:p w:rsidR="005265F7" w:rsidRPr="00404C4F" w:rsidRDefault="005265F7" w:rsidP="00404C4F">
      <w:pPr>
        <w:keepNext/>
        <w:widowControl w:val="0"/>
        <w:spacing w:after="0" w:line="360" w:lineRule="auto"/>
        <w:ind w:firstLine="708"/>
        <w:contextualSpacing/>
        <w:jc w:val="both"/>
        <w:rPr>
          <w:rFonts w:ascii="Times New Roman" w:hAnsi="Times New Roman"/>
          <w:sz w:val="28"/>
          <w:szCs w:val="28"/>
        </w:rPr>
      </w:pPr>
      <w:r w:rsidRPr="00404C4F">
        <w:rPr>
          <w:rFonts w:ascii="Times New Roman" w:hAnsi="Times New Roman"/>
          <w:sz w:val="28"/>
          <w:szCs w:val="28"/>
        </w:rPr>
        <w:t>Проверка юридической допустимости каждого рассматриваемого варианта использования осуществляется во всех случаях в первую очередь. Однако не следует смешивать вариант оптимального использования объекта с юридическим требованием использования недвижимости по ее прямому назначению.</w:t>
      </w:r>
    </w:p>
    <w:p w:rsidR="005265F7" w:rsidRPr="00C040B0" w:rsidRDefault="005265F7" w:rsidP="00404C4F">
      <w:pPr>
        <w:keepNext/>
        <w:widowControl w:val="0"/>
        <w:spacing w:after="0" w:line="360" w:lineRule="auto"/>
        <w:ind w:firstLine="709"/>
        <w:contextualSpacing/>
        <w:jc w:val="both"/>
        <w:rPr>
          <w:rFonts w:ascii="Times New Roman" w:hAnsi="Times New Roman"/>
          <w:sz w:val="28"/>
          <w:szCs w:val="28"/>
          <w:lang w:val="en-US"/>
        </w:rPr>
      </w:pPr>
      <w:r w:rsidRPr="00404C4F">
        <w:rPr>
          <w:rFonts w:ascii="Times New Roman" w:hAnsi="Times New Roman"/>
          <w:sz w:val="28"/>
          <w:szCs w:val="28"/>
        </w:rPr>
        <w:t xml:space="preserve">Оценщик рассматривает частные ограничения, нормы зонирования, строительные нормы и правила, нормативные акты по охране исторических зданий, а также экологическое законодательство, которые могут конкретные виды потенциального использования. На выбор наиболее эффективного использования недвижимости может оказать влияние наличие долгосрочных договоров аренды. В течение остаточного срока аренды использование объекта зависит от условий договора аренды. </w:t>
      </w:r>
      <w:r w:rsidRPr="00C040B0">
        <w:rPr>
          <w:rFonts w:ascii="Times New Roman" w:hAnsi="Times New Roman"/>
          <w:sz w:val="28"/>
          <w:szCs w:val="28"/>
        </w:rPr>
        <w:t>[</w:t>
      </w:r>
      <w:r>
        <w:rPr>
          <w:rFonts w:ascii="Times New Roman" w:hAnsi="Times New Roman"/>
          <w:sz w:val="28"/>
          <w:szCs w:val="28"/>
          <w:lang w:val="en-US"/>
        </w:rPr>
        <w:t>1, 103 c]</w:t>
      </w:r>
    </w:p>
    <w:p w:rsidR="005265F7" w:rsidRPr="00404C4F" w:rsidRDefault="005265F7" w:rsidP="00404C4F">
      <w:pPr>
        <w:keepNext/>
        <w:widowControl w:val="0"/>
        <w:spacing w:after="0" w:line="360" w:lineRule="auto"/>
        <w:ind w:firstLine="709"/>
        <w:contextualSpacing/>
        <w:jc w:val="both"/>
        <w:rPr>
          <w:rFonts w:ascii="Times New Roman" w:hAnsi="Times New Roman"/>
          <w:sz w:val="28"/>
          <w:szCs w:val="28"/>
        </w:rPr>
      </w:pPr>
      <w:r w:rsidRPr="0010782B">
        <w:rPr>
          <w:rFonts w:ascii="Times New Roman" w:hAnsi="Times New Roman"/>
          <w:b/>
          <w:sz w:val="28"/>
          <w:szCs w:val="28"/>
        </w:rPr>
        <w:t>Например</w:t>
      </w:r>
      <w:r w:rsidRPr="00404C4F">
        <w:rPr>
          <w:rFonts w:ascii="Times New Roman" w:hAnsi="Times New Roman"/>
          <w:sz w:val="28"/>
          <w:szCs w:val="28"/>
        </w:rPr>
        <w:t>, если объект ограничен договором аренды земли, срок которого истекает более чем через 12 лет, то, возможно, нет экономической целесообразности в строительстве нового здания, у которого экономический срок службы составляет 40 лет.</w:t>
      </w:r>
    </w:p>
    <w:p w:rsidR="005265F7" w:rsidRPr="00404C4F" w:rsidRDefault="005265F7" w:rsidP="00404C4F">
      <w:pPr>
        <w:keepNext/>
        <w:widowControl w:val="0"/>
        <w:spacing w:after="0" w:line="360" w:lineRule="auto"/>
        <w:ind w:firstLine="709"/>
        <w:contextualSpacing/>
        <w:jc w:val="both"/>
        <w:rPr>
          <w:rFonts w:ascii="Times New Roman" w:hAnsi="Times New Roman"/>
          <w:sz w:val="28"/>
          <w:szCs w:val="28"/>
        </w:rPr>
      </w:pPr>
      <w:r w:rsidRPr="00404C4F">
        <w:rPr>
          <w:rFonts w:ascii="Times New Roman" w:hAnsi="Times New Roman"/>
          <w:sz w:val="28"/>
          <w:szCs w:val="28"/>
        </w:rPr>
        <w:t>Кроме того, необходимо учитывать возможные ограничения, которые могут быть заложены в договоре о приобретении объектов недвижимости. Данные ограничения могут касаться некоторых направлений использования, конкретизировать расположение зданий на земельном участке, параметры зданий, тип применяемых строительных материалов. Если ограничения по документу о праве собственности вступают в противоречие с более общими юридическими нормами, например строительными нормами и правилами, то обычно в расчет принимается максимальное ограничение.</w:t>
      </w:r>
    </w:p>
    <w:p w:rsidR="005265F7" w:rsidRPr="00C040B0" w:rsidRDefault="005265F7" w:rsidP="00404C4F">
      <w:pPr>
        <w:keepNext/>
        <w:widowControl w:val="0"/>
        <w:spacing w:after="0" w:line="360" w:lineRule="auto"/>
        <w:ind w:firstLine="709"/>
        <w:contextualSpacing/>
        <w:jc w:val="both"/>
        <w:rPr>
          <w:rFonts w:ascii="Times New Roman" w:hAnsi="Times New Roman"/>
          <w:sz w:val="28"/>
          <w:szCs w:val="28"/>
          <w:lang w:val="en-US"/>
        </w:rPr>
      </w:pPr>
      <w:r w:rsidRPr="00404C4F">
        <w:rPr>
          <w:rFonts w:ascii="Times New Roman" w:hAnsi="Times New Roman"/>
          <w:sz w:val="28"/>
          <w:szCs w:val="28"/>
        </w:rPr>
        <w:t>Строительные нормы и правила могут сдерживать застройку земли наиболее эффективными строениями, если они увеличивают строительные расходы для соблюдения технических нормативов. Это, в конечном счете, препятствует развитию территорий. В некоторых районах строительные нормы и правила используются для снижения уровня нового строительства и ограничения роста. Действующие правила землепользования направлены на охрану окружающей среды. Необходимо учитывать нормативы по чистоте воздуха, воды, а также общественное мнение о предполагаемых проектах застройки территорий.</w:t>
      </w:r>
      <w:r w:rsidRPr="00C040B0">
        <w:rPr>
          <w:rFonts w:ascii="Times New Roman" w:hAnsi="Times New Roman"/>
          <w:sz w:val="28"/>
          <w:szCs w:val="28"/>
        </w:rPr>
        <w:t xml:space="preserve"> [</w:t>
      </w:r>
      <w:r>
        <w:rPr>
          <w:rFonts w:ascii="Times New Roman" w:hAnsi="Times New Roman"/>
          <w:sz w:val="28"/>
          <w:szCs w:val="28"/>
          <w:lang w:val="en-US"/>
        </w:rPr>
        <w:t>1, 106 c]</w:t>
      </w:r>
    </w:p>
    <w:p w:rsidR="005265F7" w:rsidRPr="00404C4F" w:rsidRDefault="005265F7" w:rsidP="00404C4F">
      <w:pPr>
        <w:keepNext/>
        <w:widowControl w:val="0"/>
        <w:spacing w:after="0" w:line="360" w:lineRule="auto"/>
        <w:ind w:firstLine="709"/>
        <w:contextualSpacing/>
        <w:jc w:val="both"/>
        <w:rPr>
          <w:rFonts w:ascii="Times New Roman" w:hAnsi="Times New Roman"/>
          <w:sz w:val="28"/>
          <w:szCs w:val="28"/>
        </w:rPr>
      </w:pPr>
      <w:r w:rsidRPr="0010782B">
        <w:rPr>
          <w:rFonts w:ascii="Times New Roman" w:hAnsi="Times New Roman"/>
          <w:b/>
          <w:sz w:val="28"/>
          <w:szCs w:val="28"/>
        </w:rPr>
        <w:t>Пример.</w:t>
      </w:r>
      <w:r w:rsidRPr="00404C4F">
        <w:rPr>
          <w:rFonts w:ascii="Times New Roman" w:hAnsi="Times New Roman"/>
          <w:sz w:val="28"/>
          <w:szCs w:val="28"/>
        </w:rPr>
        <w:t xml:space="preserve"> Строительство зданий определенной этажности, противопожарные разрывы, требования инсоляции.</w:t>
      </w:r>
    </w:p>
    <w:p w:rsidR="005265F7" w:rsidRPr="00404C4F" w:rsidRDefault="005265F7" w:rsidP="00404C4F">
      <w:pPr>
        <w:keepNext/>
        <w:widowControl w:val="0"/>
        <w:spacing w:after="0" w:line="360" w:lineRule="auto"/>
        <w:ind w:firstLine="709"/>
        <w:contextualSpacing/>
        <w:jc w:val="both"/>
        <w:rPr>
          <w:rFonts w:ascii="Times New Roman" w:hAnsi="Times New Roman"/>
          <w:sz w:val="28"/>
          <w:szCs w:val="28"/>
        </w:rPr>
      </w:pPr>
      <w:r w:rsidRPr="00404C4F">
        <w:rPr>
          <w:rFonts w:ascii="Times New Roman" w:hAnsi="Times New Roman"/>
          <w:sz w:val="28"/>
          <w:szCs w:val="28"/>
        </w:rPr>
        <w:t>Законодательно запрещенный на дату оценки вариант использования может рассматриваться на дальнейших этапах анализа только в том случае, если предполагается внесение в существующие нормы изменений. Однако вероятность изменения законодательства, строительных норм и правил, правил зонирования и т. д. никогда не бывает определенной на 100%.</w:t>
      </w:r>
    </w:p>
    <w:p w:rsidR="005265F7" w:rsidRPr="0010782B" w:rsidRDefault="005265F7" w:rsidP="0010782B">
      <w:pPr>
        <w:pStyle w:val="1"/>
        <w:numPr>
          <w:ilvl w:val="2"/>
          <w:numId w:val="14"/>
        </w:numPr>
        <w:spacing w:after="0" w:line="360" w:lineRule="auto"/>
        <w:jc w:val="center"/>
        <w:rPr>
          <w:rFonts w:ascii="Times New Roman" w:hAnsi="Times New Roman"/>
          <w:sz w:val="28"/>
          <w:szCs w:val="28"/>
        </w:rPr>
      </w:pPr>
      <w:r>
        <w:rPr>
          <w:rFonts w:ascii="Times New Roman" w:hAnsi="Times New Roman"/>
          <w:sz w:val="28"/>
          <w:szCs w:val="28"/>
        </w:rPr>
        <w:t>Физическая осуществимость</w:t>
      </w:r>
    </w:p>
    <w:p w:rsidR="005265F7" w:rsidRPr="00C040B0" w:rsidRDefault="005265F7" w:rsidP="0010782B">
      <w:pPr>
        <w:keepNext/>
        <w:widowControl w:val="0"/>
        <w:spacing w:after="0" w:line="360" w:lineRule="auto"/>
        <w:ind w:firstLine="709"/>
        <w:contextualSpacing/>
        <w:jc w:val="both"/>
        <w:rPr>
          <w:rFonts w:ascii="Times New Roman" w:hAnsi="Times New Roman"/>
          <w:sz w:val="28"/>
          <w:szCs w:val="28"/>
          <w:lang w:val="en-US"/>
        </w:rPr>
      </w:pPr>
      <w:r w:rsidRPr="0010782B">
        <w:rPr>
          <w:rFonts w:ascii="Times New Roman" w:hAnsi="Times New Roman"/>
          <w:sz w:val="28"/>
          <w:szCs w:val="28"/>
        </w:rPr>
        <w:t xml:space="preserve">Выбор наиболее эффективного варианта использования недвижимости должен опираться на физическую его осуществимость. Критерии физической осуществимости – размер, форма, район, дизайн, состояние грунта и подъездные пути к участку, а также риск стихийных бедствий (таких, как наводнение или землетрясение) – влияют на предполагаемый вариант использования земли. </w:t>
      </w:r>
      <w:r>
        <w:rPr>
          <w:rFonts w:ascii="Times New Roman" w:hAnsi="Times New Roman"/>
          <w:sz w:val="28"/>
          <w:szCs w:val="28"/>
          <w:lang w:val="en-US"/>
        </w:rPr>
        <w:t>[4, 97 c]</w:t>
      </w:r>
    </w:p>
    <w:p w:rsidR="005265F7" w:rsidRDefault="005265F7" w:rsidP="0010782B">
      <w:pPr>
        <w:keepNext/>
        <w:widowControl w:val="0"/>
        <w:spacing w:after="0" w:line="360" w:lineRule="auto"/>
        <w:ind w:firstLine="709"/>
        <w:contextualSpacing/>
        <w:jc w:val="both"/>
        <w:rPr>
          <w:rFonts w:ascii="Times New Roman" w:hAnsi="Times New Roman"/>
          <w:sz w:val="28"/>
          <w:szCs w:val="28"/>
        </w:rPr>
      </w:pPr>
      <w:r w:rsidRPr="0010782B">
        <w:rPr>
          <w:rFonts w:ascii="Times New Roman" w:hAnsi="Times New Roman"/>
          <w:sz w:val="28"/>
          <w:szCs w:val="28"/>
        </w:rPr>
        <w:t xml:space="preserve">Конечная полезность земельного участка зависит от его размера и формы. Некоторые варианты дают наибольший эффект только на базе использования участка определенного размера. В этом случае необходимо определить возможность расширения имеющегося земельного участка, так как некоторые участки могут не иметь потенциала для увеличения. Форма участков влияет на конечную продуктивность, так как затраты на застройку земельного участка неправильной формы могут быть выше, что в дальнейшем снижает их полезность, по сравнению с участками с ровными сторонами. Аналогично наличие подъездных путей к участку и инженерных коммуникаций увеличивает его конечную продуктивность, поскольку достигается экономия на его освоении. Так, свободная мощность очистных сооружений ограничивает физические размеры предполагаемого </w:t>
      </w:r>
      <w:r>
        <w:rPr>
          <w:rFonts w:ascii="Times New Roman" w:hAnsi="Times New Roman"/>
          <w:sz w:val="28"/>
          <w:szCs w:val="28"/>
        </w:rPr>
        <w:t>варианта эффективной застройки.</w:t>
      </w:r>
    </w:p>
    <w:p w:rsidR="005265F7" w:rsidRPr="0010782B" w:rsidRDefault="005265F7" w:rsidP="0010782B">
      <w:pPr>
        <w:keepNext/>
        <w:widowControl w:val="0"/>
        <w:spacing w:after="0" w:line="360" w:lineRule="auto"/>
        <w:ind w:firstLine="709"/>
        <w:contextualSpacing/>
        <w:jc w:val="both"/>
        <w:rPr>
          <w:rFonts w:ascii="Times New Roman" w:hAnsi="Times New Roman"/>
          <w:sz w:val="28"/>
          <w:szCs w:val="28"/>
        </w:rPr>
      </w:pPr>
      <w:r w:rsidRPr="0010782B">
        <w:rPr>
          <w:rFonts w:ascii="Times New Roman" w:hAnsi="Times New Roman"/>
          <w:sz w:val="28"/>
          <w:szCs w:val="28"/>
        </w:rPr>
        <w:t>Топографические или почвенные характеристики земельного участка отражаются на функциональной полезности площадки. Выявленные негативные моменты затрудняют ее застройку или увеличивают затраты на освоение. Поскольку все представленные на рынке участки конкурируют друг с другом, оцениваемый участок не может быть непригодным для наиболее эффективного использования, так как уступает другим участкам, типичным для данного района.</w:t>
      </w:r>
    </w:p>
    <w:p w:rsidR="005265F7" w:rsidRPr="00C040B0" w:rsidRDefault="005265F7" w:rsidP="0010782B">
      <w:pPr>
        <w:keepNext/>
        <w:widowControl w:val="0"/>
        <w:spacing w:after="0" w:line="360" w:lineRule="auto"/>
        <w:ind w:firstLine="709"/>
        <w:contextualSpacing/>
        <w:jc w:val="both"/>
        <w:rPr>
          <w:rFonts w:ascii="Times New Roman" w:hAnsi="Times New Roman"/>
          <w:sz w:val="28"/>
          <w:szCs w:val="28"/>
          <w:lang w:val="en-US"/>
        </w:rPr>
      </w:pPr>
      <w:r w:rsidRPr="0010782B">
        <w:rPr>
          <w:rFonts w:ascii="Times New Roman" w:hAnsi="Times New Roman"/>
          <w:sz w:val="28"/>
          <w:szCs w:val="28"/>
        </w:rPr>
        <w:t>В процессе анализа физической осуществимости эффективного варианта использования необходимо рассмотреть состояние зданий и сооружений для определения возможности его дальнейшей эксплуатации на новой основе. Если здания для обеспечения оптимального вида использования необходимо перепланировать, то следует рассчитать необходимые для этого затраты и сопоставить их с итоговой доходностью. Как правило затраты на реконструкцию объекта зависят от физического состояния и местоположения недвижимости.</w:t>
      </w:r>
      <w:r w:rsidRPr="00C040B0">
        <w:rPr>
          <w:rFonts w:ascii="Times New Roman" w:hAnsi="Times New Roman"/>
          <w:sz w:val="28"/>
          <w:szCs w:val="28"/>
        </w:rPr>
        <w:t xml:space="preserve"> [</w:t>
      </w:r>
      <w:r>
        <w:rPr>
          <w:rFonts w:ascii="Times New Roman" w:hAnsi="Times New Roman"/>
          <w:sz w:val="28"/>
          <w:szCs w:val="28"/>
          <w:lang w:val="en-US"/>
        </w:rPr>
        <w:t>2]</w:t>
      </w:r>
    </w:p>
    <w:p w:rsidR="005265F7" w:rsidRDefault="005265F7" w:rsidP="0010782B">
      <w:pPr>
        <w:pStyle w:val="1"/>
        <w:numPr>
          <w:ilvl w:val="2"/>
          <w:numId w:val="14"/>
        </w:numPr>
        <w:spacing w:after="0" w:line="360" w:lineRule="auto"/>
        <w:jc w:val="center"/>
        <w:rPr>
          <w:rFonts w:ascii="Times New Roman" w:hAnsi="Times New Roman"/>
          <w:sz w:val="28"/>
          <w:szCs w:val="28"/>
        </w:rPr>
      </w:pPr>
      <w:r>
        <w:rPr>
          <w:rFonts w:ascii="Times New Roman" w:hAnsi="Times New Roman"/>
          <w:sz w:val="28"/>
          <w:szCs w:val="28"/>
        </w:rPr>
        <w:t>Финансовая обеспеченность</w:t>
      </w:r>
    </w:p>
    <w:p w:rsidR="005265F7" w:rsidRPr="006C6927" w:rsidRDefault="005265F7" w:rsidP="0010782B">
      <w:pPr>
        <w:keepNext/>
        <w:widowControl w:val="0"/>
        <w:spacing w:after="0" w:line="360" w:lineRule="auto"/>
        <w:ind w:firstLine="708"/>
        <w:contextualSpacing/>
        <w:jc w:val="both"/>
        <w:rPr>
          <w:rFonts w:ascii="Times New Roman" w:hAnsi="Times New Roman"/>
          <w:sz w:val="28"/>
          <w:szCs w:val="28"/>
          <w:lang w:val="en-US"/>
        </w:rPr>
      </w:pPr>
      <w:r w:rsidRPr="0010782B">
        <w:rPr>
          <w:rFonts w:ascii="Times New Roman" w:hAnsi="Times New Roman"/>
          <w:sz w:val="28"/>
          <w:szCs w:val="28"/>
        </w:rPr>
        <w:t xml:space="preserve">Следующий этап отбора видов использования – анализ финансовой обеспеченности. Вариант считается финансово приемлемым, если он обеспечивает доход от эксплуатации, равный или превышающий объем эксплуатационных затрат, расходы на финансирование и требуемую схему возврата капитала. Таким образом, все виды использования, которые могут обеспечить положительный доход, рассматриваются как выполнимые в финансовом отношении. </w:t>
      </w:r>
      <w:r>
        <w:rPr>
          <w:rFonts w:ascii="Times New Roman" w:hAnsi="Times New Roman"/>
          <w:sz w:val="28"/>
          <w:szCs w:val="28"/>
          <w:lang w:val="en-US"/>
        </w:rPr>
        <w:t>[6, 75 c]</w:t>
      </w:r>
    </w:p>
    <w:p w:rsidR="005265F7" w:rsidRDefault="005265F7" w:rsidP="0010782B">
      <w:pPr>
        <w:keepNext/>
        <w:widowControl w:val="0"/>
        <w:spacing w:after="0" w:line="360" w:lineRule="auto"/>
        <w:ind w:firstLine="708"/>
        <w:contextualSpacing/>
        <w:jc w:val="both"/>
        <w:rPr>
          <w:rFonts w:ascii="Times New Roman" w:hAnsi="Times New Roman"/>
          <w:sz w:val="28"/>
          <w:szCs w:val="28"/>
        </w:rPr>
      </w:pPr>
      <w:r w:rsidRPr="0010782B">
        <w:rPr>
          <w:rFonts w:ascii="Times New Roman" w:hAnsi="Times New Roman"/>
          <w:sz w:val="28"/>
          <w:szCs w:val="28"/>
        </w:rPr>
        <w:t xml:space="preserve">Если вид использования не предполагает получения регулярного дохода от эксплуатации, то в ходе анализа отбираются те варианты, которые создают недвижимость, по стоимости равную или превышающую издержки на строительство или реконструкцию объекта для этого нового вида использования. </w:t>
      </w:r>
    </w:p>
    <w:p w:rsidR="005265F7" w:rsidRPr="0010782B" w:rsidRDefault="005265F7" w:rsidP="0010782B">
      <w:pPr>
        <w:keepNext/>
        <w:widowControl w:val="0"/>
        <w:spacing w:after="0" w:line="360" w:lineRule="auto"/>
        <w:ind w:firstLine="708"/>
        <w:contextualSpacing/>
        <w:jc w:val="both"/>
        <w:rPr>
          <w:rFonts w:ascii="Times New Roman" w:hAnsi="Times New Roman"/>
          <w:sz w:val="28"/>
          <w:szCs w:val="28"/>
        </w:rPr>
      </w:pPr>
      <w:r w:rsidRPr="0010782B">
        <w:rPr>
          <w:rFonts w:ascii="Times New Roman" w:hAnsi="Times New Roman"/>
          <w:sz w:val="28"/>
          <w:szCs w:val="28"/>
        </w:rPr>
        <w:t>Необходимо сравнить прирост капитала или доход от использования недвижимости с понесенными капитальными расходами. Если доход ниже расходов или превышает их лишь незначительно, такой вид использования признается невыполнимым в финансовом отношении.</w:t>
      </w:r>
    </w:p>
    <w:p w:rsidR="005265F7" w:rsidRDefault="005265F7" w:rsidP="0010782B">
      <w:pPr>
        <w:keepNext/>
        <w:widowControl w:val="0"/>
        <w:spacing w:after="0" w:line="360" w:lineRule="auto"/>
        <w:ind w:firstLine="709"/>
        <w:contextualSpacing/>
        <w:jc w:val="both"/>
        <w:rPr>
          <w:rFonts w:ascii="Times New Roman" w:hAnsi="Times New Roman"/>
          <w:sz w:val="28"/>
          <w:szCs w:val="28"/>
        </w:rPr>
      </w:pPr>
      <w:r w:rsidRPr="0010782B">
        <w:rPr>
          <w:rFonts w:ascii="Times New Roman" w:hAnsi="Times New Roman"/>
          <w:sz w:val="28"/>
          <w:szCs w:val="28"/>
        </w:rPr>
        <w:t xml:space="preserve">Для оценки видов использования, приносящих регулярный доход от эксплуатации, по каждому из них рассчитывается общий чистый операционный доход, индивидуальную ставку дохода на инвестированный капитал, сумму дохода, относимую к земле. Если чистый доход соответствует необходимой доходности инвестиций и обеспечивает требуемую доходность земельного участка, этот вид использования является выполнимым в финансовом отношении. </w:t>
      </w:r>
    </w:p>
    <w:p w:rsidR="005265F7" w:rsidRPr="006C6927" w:rsidRDefault="005265F7" w:rsidP="0010782B">
      <w:pPr>
        <w:keepNext/>
        <w:widowControl w:val="0"/>
        <w:spacing w:after="0" w:line="360" w:lineRule="auto"/>
        <w:ind w:firstLine="709"/>
        <w:contextualSpacing/>
        <w:jc w:val="both"/>
        <w:rPr>
          <w:rFonts w:ascii="Times New Roman" w:hAnsi="Times New Roman"/>
          <w:sz w:val="28"/>
          <w:szCs w:val="28"/>
          <w:lang w:val="en-US"/>
        </w:rPr>
      </w:pPr>
      <w:r w:rsidRPr="0010782B">
        <w:rPr>
          <w:rFonts w:ascii="Times New Roman" w:hAnsi="Times New Roman"/>
          <w:sz w:val="28"/>
          <w:szCs w:val="28"/>
        </w:rPr>
        <w:t>Очевидно, идентификация видов использования, выполнимых в финансовом отношении, базируется на анализе спроса, предложения и местоположения.</w:t>
      </w:r>
      <w:r w:rsidRPr="006C6927">
        <w:rPr>
          <w:rFonts w:ascii="Times New Roman" w:hAnsi="Times New Roman"/>
          <w:sz w:val="28"/>
          <w:szCs w:val="28"/>
        </w:rPr>
        <w:t xml:space="preserve"> [</w:t>
      </w:r>
      <w:r>
        <w:rPr>
          <w:rFonts w:ascii="Times New Roman" w:hAnsi="Times New Roman"/>
          <w:sz w:val="28"/>
          <w:szCs w:val="28"/>
          <w:lang w:val="en-US"/>
        </w:rPr>
        <w:t>6, 81 c]</w:t>
      </w:r>
    </w:p>
    <w:p w:rsidR="005265F7" w:rsidRPr="0010782B" w:rsidRDefault="005265F7" w:rsidP="0010782B">
      <w:pPr>
        <w:pStyle w:val="1"/>
        <w:numPr>
          <w:ilvl w:val="2"/>
          <w:numId w:val="14"/>
        </w:numPr>
        <w:spacing w:after="0" w:line="360" w:lineRule="auto"/>
        <w:jc w:val="center"/>
        <w:rPr>
          <w:rFonts w:ascii="Times New Roman" w:hAnsi="Times New Roman"/>
          <w:sz w:val="28"/>
          <w:szCs w:val="28"/>
        </w:rPr>
      </w:pPr>
      <w:r>
        <w:rPr>
          <w:rFonts w:ascii="Times New Roman" w:hAnsi="Times New Roman"/>
          <w:sz w:val="28"/>
          <w:szCs w:val="28"/>
        </w:rPr>
        <w:t>Максимальная продуктивность</w:t>
      </w:r>
    </w:p>
    <w:p w:rsidR="005265F7" w:rsidRPr="006C6927" w:rsidRDefault="005265F7" w:rsidP="0010782B">
      <w:pPr>
        <w:keepNext/>
        <w:widowControl w:val="0"/>
        <w:spacing w:after="0" w:line="360" w:lineRule="auto"/>
        <w:ind w:firstLine="709"/>
        <w:contextualSpacing/>
        <w:jc w:val="both"/>
        <w:rPr>
          <w:rFonts w:ascii="Times New Roman" w:hAnsi="Times New Roman"/>
          <w:sz w:val="28"/>
          <w:szCs w:val="28"/>
          <w:lang w:val="en-US"/>
        </w:rPr>
      </w:pPr>
      <w:r w:rsidRPr="0010782B">
        <w:rPr>
          <w:rFonts w:ascii="Times New Roman" w:hAnsi="Times New Roman"/>
          <w:sz w:val="28"/>
          <w:szCs w:val="28"/>
        </w:rPr>
        <w:t xml:space="preserve">Максимальная продуктивность — это наибольшая стоимость земельного участка как такового, независимо от того, является он свободным (фактически или условно) или застроенным. Таким образом, реализация данного критерия предполагает из всех юридически разрешенных, физически реализуемых и обеспечивающих положительную величину дохода вариантов выбор того вида использования, который обеспечивает максимальную стоимость основы недвижимости — земельного участка. </w:t>
      </w:r>
      <w:r>
        <w:rPr>
          <w:rFonts w:ascii="Times New Roman" w:hAnsi="Times New Roman"/>
          <w:sz w:val="28"/>
          <w:szCs w:val="28"/>
          <w:lang w:val="en-US"/>
        </w:rPr>
        <w:t>[1, 129 c]</w:t>
      </w:r>
    </w:p>
    <w:p w:rsidR="005265F7" w:rsidRPr="0010782B" w:rsidRDefault="005265F7" w:rsidP="0010782B">
      <w:pPr>
        <w:keepNext/>
        <w:widowControl w:val="0"/>
        <w:spacing w:after="0" w:line="360" w:lineRule="auto"/>
        <w:ind w:firstLine="709"/>
        <w:contextualSpacing/>
        <w:jc w:val="both"/>
        <w:rPr>
          <w:rFonts w:ascii="Times New Roman" w:hAnsi="Times New Roman"/>
          <w:sz w:val="28"/>
          <w:szCs w:val="28"/>
        </w:rPr>
      </w:pPr>
      <w:r w:rsidRPr="0010782B">
        <w:rPr>
          <w:rFonts w:ascii="Times New Roman" w:hAnsi="Times New Roman"/>
          <w:sz w:val="28"/>
          <w:szCs w:val="28"/>
        </w:rPr>
        <w:t>Потенциальный вариант наиболее эффективного использования земли отражает долгосрочную, тщательно разработанную и достаточно конкретную программу землепользования, связанную с нормальным сроком эксплуатации зданий и сооружений. Срок эксплуатации зависит от типа здания, качества строительных работ и других факторов.</w:t>
      </w:r>
    </w:p>
    <w:p w:rsidR="005265F7" w:rsidRPr="006C6927" w:rsidRDefault="005265F7" w:rsidP="0010782B">
      <w:pPr>
        <w:keepNext/>
        <w:widowControl w:val="0"/>
        <w:spacing w:after="0" w:line="360" w:lineRule="auto"/>
        <w:ind w:firstLine="709"/>
        <w:contextualSpacing/>
        <w:jc w:val="both"/>
        <w:rPr>
          <w:rFonts w:ascii="Times New Roman" w:hAnsi="Times New Roman"/>
          <w:sz w:val="28"/>
          <w:szCs w:val="28"/>
          <w:lang w:val="en-US"/>
        </w:rPr>
      </w:pPr>
      <w:r w:rsidRPr="0010782B">
        <w:rPr>
          <w:rFonts w:ascii="Times New Roman" w:hAnsi="Times New Roman"/>
          <w:sz w:val="28"/>
          <w:szCs w:val="28"/>
        </w:rPr>
        <w:t xml:space="preserve">Максимальная продуктивность земельного участка определяется путем соотнесения суммы его дохода со ставкой капитализации, требуемой рынком для данного вида использования. Однако, в зависимости от выбранного варианта использования недвижимости, метод определения стоимости земли может быть различным. Выбор метода зависит от степени переориентации фактического назначения оцениваемой недвижимости, уровня риска рассматриваемого варианта, требуемой ставки доходности и периода возмещения капитала, сроков реализации предполагаемого варианта использования недвижимости. Вид использования, обеспечивающий наибольшую доходность земли, является наиболее эффективным. </w:t>
      </w:r>
      <w:r>
        <w:rPr>
          <w:rFonts w:ascii="Times New Roman" w:hAnsi="Times New Roman"/>
          <w:sz w:val="28"/>
          <w:szCs w:val="28"/>
          <w:lang w:val="en-US"/>
        </w:rPr>
        <w:t>[1, 134 c]</w:t>
      </w:r>
    </w:p>
    <w:p w:rsidR="005265F7" w:rsidRPr="006C6927" w:rsidRDefault="005265F7" w:rsidP="0010782B">
      <w:pPr>
        <w:keepNext/>
        <w:widowControl w:val="0"/>
        <w:spacing w:after="0" w:line="360" w:lineRule="auto"/>
        <w:ind w:firstLine="709"/>
        <w:contextualSpacing/>
        <w:jc w:val="both"/>
        <w:rPr>
          <w:rFonts w:ascii="Times New Roman" w:hAnsi="Times New Roman"/>
          <w:sz w:val="28"/>
          <w:szCs w:val="28"/>
          <w:lang w:val="en-US"/>
        </w:rPr>
      </w:pPr>
      <w:r w:rsidRPr="0010782B">
        <w:rPr>
          <w:rFonts w:ascii="Times New Roman" w:hAnsi="Times New Roman"/>
          <w:sz w:val="28"/>
          <w:szCs w:val="28"/>
        </w:rPr>
        <w:t>В основе всех используемых методов определения стоимости земельного участка с целью выбора наиболее эффективного варианта лежит так называемая техника остатка. Доход от земли рассматривается как остаток между совокупным доходом, генерируемым недвижимостью, и теми суммами дохода, которые обеспечиваются привлечением рабочей силы, капитала, основных средств (функционирующих зданий и сооружений). Стоимость земельного участка, в свою очередь, представляет разницу между суммарной стоимостью всего объекта недвижимости и остаточной стоимостью строений либо затратами на их возведение.</w:t>
      </w:r>
      <w:r w:rsidRPr="006C6927">
        <w:rPr>
          <w:rFonts w:ascii="Times New Roman" w:hAnsi="Times New Roman"/>
          <w:sz w:val="28"/>
          <w:szCs w:val="28"/>
        </w:rPr>
        <w:t xml:space="preserve"> [</w:t>
      </w:r>
      <w:r>
        <w:rPr>
          <w:rFonts w:ascii="Times New Roman" w:hAnsi="Times New Roman"/>
          <w:sz w:val="28"/>
          <w:szCs w:val="28"/>
          <w:lang w:val="en-US"/>
        </w:rPr>
        <w:t>5, 175 c]</w:t>
      </w:r>
    </w:p>
    <w:p w:rsidR="005265F7" w:rsidRDefault="005265F7" w:rsidP="0010782B">
      <w:pPr>
        <w:pStyle w:val="1"/>
        <w:numPr>
          <w:ilvl w:val="1"/>
          <w:numId w:val="14"/>
        </w:numPr>
        <w:spacing w:after="0" w:line="360" w:lineRule="auto"/>
        <w:jc w:val="center"/>
        <w:rPr>
          <w:rFonts w:ascii="Times New Roman" w:hAnsi="Times New Roman"/>
          <w:sz w:val="28"/>
          <w:szCs w:val="28"/>
        </w:rPr>
      </w:pPr>
      <w:r>
        <w:rPr>
          <w:rFonts w:ascii="Times New Roman" w:hAnsi="Times New Roman"/>
          <w:sz w:val="28"/>
          <w:szCs w:val="28"/>
        </w:rPr>
        <w:t>Основные приемы в анализе наиболее эффективного использования объектов недвижимости</w:t>
      </w:r>
    </w:p>
    <w:p w:rsidR="005265F7" w:rsidRPr="008E293A" w:rsidRDefault="005265F7" w:rsidP="008E293A">
      <w:pPr>
        <w:keepNext/>
        <w:widowControl w:val="0"/>
        <w:spacing w:after="0" w:line="360" w:lineRule="auto"/>
        <w:ind w:firstLine="534"/>
        <w:contextualSpacing/>
        <w:jc w:val="both"/>
        <w:rPr>
          <w:rFonts w:ascii="Times New Roman" w:hAnsi="Times New Roman"/>
          <w:sz w:val="28"/>
          <w:szCs w:val="28"/>
        </w:rPr>
      </w:pPr>
      <w:r w:rsidRPr="008E293A">
        <w:rPr>
          <w:rFonts w:ascii="Times New Roman" w:hAnsi="Times New Roman"/>
          <w:sz w:val="28"/>
          <w:szCs w:val="28"/>
        </w:rPr>
        <w:t>Способ наилучшего использования недвижимости может либо достигаться на основе уже существующих строений, либо предполагать сооружение принципиально новых улучшений, что требует рассмотрения земельного участка как свободного. Исходя из этого применяют при анализе наилучшего использования недвижимости два приема:</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8E293A">
        <w:rPr>
          <w:rFonts w:ascii="Times New Roman" w:hAnsi="Times New Roman"/>
          <w:sz w:val="28"/>
          <w:szCs w:val="28"/>
        </w:rPr>
        <w:t>наиболее эффективное использование участка как незастроенного;</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8E293A">
        <w:rPr>
          <w:rFonts w:ascii="Times New Roman" w:hAnsi="Times New Roman"/>
          <w:sz w:val="28"/>
          <w:szCs w:val="28"/>
        </w:rPr>
        <w:t>наиболее эффективное использование участка как застроенного.</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Существуют следующие основные причины для определения наиболее эффективного вида использования земли как незастроенной:</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1. Выделение в стоимости недвижимости стоимости только земельного участка.</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2. Использование метода сопоставимых продаж для оценки застроенной земли.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3. Расчет потери в стоимости из-за внешнего устаревания.</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4. Оценка реальной стоимости земли в составе объекта недвижимости, который является неоптимальным для данного участка.</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Анализ наиболее эффективного использования застроенного участка делают по двум причинам:</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1.</w:t>
      </w:r>
      <w:r w:rsidRPr="008E293A">
        <w:rPr>
          <w:rFonts w:ascii="Times New Roman" w:hAnsi="Times New Roman"/>
          <w:sz w:val="28"/>
          <w:szCs w:val="28"/>
        </w:rPr>
        <w:t>Идентификация вида испо</w:t>
      </w:r>
      <w:r>
        <w:rPr>
          <w:rFonts w:ascii="Times New Roman" w:hAnsi="Times New Roman"/>
          <w:sz w:val="28"/>
          <w:szCs w:val="28"/>
        </w:rPr>
        <w:t xml:space="preserve">льзования объекта недвижимости, </w:t>
      </w:r>
      <w:r w:rsidRPr="008E293A">
        <w:rPr>
          <w:rFonts w:ascii="Times New Roman" w:hAnsi="Times New Roman"/>
          <w:sz w:val="28"/>
          <w:szCs w:val="28"/>
        </w:rPr>
        <w:t>обеспечивающего наибольший общий доход на вложенный капитал.</w:t>
      </w:r>
    </w:p>
    <w:p w:rsidR="005265F7" w:rsidRPr="006C6927" w:rsidRDefault="005265F7" w:rsidP="008E293A">
      <w:pPr>
        <w:keepNext/>
        <w:widowControl w:val="0"/>
        <w:spacing w:after="0" w:line="360" w:lineRule="auto"/>
        <w:ind w:firstLine="709"/>
        <w:contextualSpacing/>
        <w:jc w:val="both"/>
        <w:rPr>
          <w:rFonts w:ascii="Times New Roman" w:hAnsi="Times New Roman"/>
          <w:sz w:val="28"/>
          <w:szCs w:val="28"/>
          <w:lang w:val="en-US"/>
        </w:rPr>
      </w:pPr>
      <w:r w:rsidRPr="008E293A">
        <w:rPr>
          <w:rFonts w:ascii="Times New Roman" w:hAnsi="Times New Roman"/>
          <w:sz w:val="28"/>
          <w:szCs w:val="28"/>
        </w:rPr>
        <w:t>2. Выявление на рынке объектов недвижимости одинакового назначения с сопоставимым уровнем эффективности использования.</w:t>
      </w:r>
      <w:r w:rsidRPr="006C6927">
        <w:rPr>
          <w:rFonts w:ascii="Times New Roman" w:hAnsi="Times New Roman"/>
          <w:sz w:val="28"/>
          <w:szCs w:val="28"/>
        </w:rPr>
        <w:t xml:space="preserve"> [</w:t>
      </w:r>
      <w:r>
        <w:rPr>
          <w:rFonts w:ascii="Times New Roman" w:hAnsi="Times New Roman"/>
          <w:sz w:val="28"/>
          <w:szCs w:val="28"/>
          <w:lang w:val="en-US"/>
        </w:rPr>
        <w:t>2]</w:t>
      </w:r>
    </w:p>
    <w:p w:rsidR="005265F7"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Рассмотрим различие между наиболее эффективным использованием участка без строений и объекта недвижимости со строениями на примере недвижимости производственного назначения</w:t>
      </w:r>
      <w:r>
        <w:rPr>
          <w:rFonts w:ascii="Times New Roman" w:hAnsi="Times New Roman"/>
          <w:sz w:val="28"/>
          <w:szCs w:val="28"/>
        </w:rPr>
        <w:t>, имеющей токсичные выбросы.</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Район, в котором расположен анализируемый объект, по своим природным характеристикам осваивается как пригородный жилой массив. Максимальная эффективность использования участка без строений, с наибольшей вероятностью, будет основана на использовании под жилой коттедж. В данном случае возникнут затраты на снос и утилизацию имеющегося объекта. На практике потенциальный владелец собственности будет осуществлять перезастройку участка только в том случае, если остаточная стоимость построек невелика.</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В зависимости от того насколько близким по времени к дате оценки находится выбранный вариант использования, требующий нового строения, существующий вид использования может рассматриваться как промежуточный. Так, если по плану расширения городских земель коттеджное строительство достигнет анализируемого земельного участка через пять лет, а срок, необходимый для сноса существующих строений и сооружения нового коттеджа – один год, четырехлетнее функционирование существующей производственной недвижимости рассматривается как промежуточное использование. Однако, если конкурентоспособный уровень спроса выше для производственного использования, то, вероятно, наиболее эффективным использованием этого объекта недвижимости может быть сохранение существующего использования с проведением необходимых природоохранных работ, требующих соответствующих затрат.</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Теория оценки недвижимости требует анализа участка земли исходя из допущения, что на нем нет строений, даже если площадка застроена, для определения, насколько востребовано текущее использование, следует ли его продолжить или заменить.</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Прием определения наилучшего и наиболее эффективного использования оцениваемой недвижимости как незастроенного земельного участка базируется на допущении, что она не имеет строений, либо может быть освобождена от строений в результате их сноса. В итоге определяются стоимость земли на основе выбора возможных вариантов использования, обеспечивающих доходность недвижимости, и подбора параметров объектов недвижимости в соответствии с конкретным назначением.</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Вариант использования участка земли как незастроенного имеет две основные разновидности: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1. Использование участка земли для спекуляции, т. е. для продажи его без улучшений инвестору, который впоследствии в соответствии с требованиями рынка или собственными предпочтениями проведет его застройку. Данный вариант применим в случае, когда рынки недвижимости перенасыщены.</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2. Застройка земельного участка новыми зданиями и сооружениями, в том числе:</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застройка без промежуточного использования, если рассматривается вариант нового использования, принимаемый рынком на дату анализа;</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застройка с промежуточным использованием предполагает временное сохранение существующего варианта использования, до того момента как новый вариант будет востребован рынком, исходя из прогноза рыночной ситуации;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разделение или объединение земельного участка для достижения наиболее эффективного использования;</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застройка участка новыми строениями, аналогичными по назначению и физическим параметрам существующему объекту.</w:t>
      </w:r>
    </w:p>
    <w:p w:rsidR="005265F7" w:rsidRPr="006C6927" w:rsidRDefault="005265F7" w:rsidP="008E293A">
      <w:pPr>
        <w:keepNext/>
        <w:widowControl w:val="0"/>
        <w:spacing w:after="0" w:line="360" w:lineRule="auto"/>
        <w:ind w:firstLine="709"/>
        <w:contextualSpacing/>
        <w:jc w:val="both"/>
        <w:rPr>
          <w:rFonts w:ascii="Times New Roman" w:hAnsi="Times New Roman"/>
          <w:sz w:val="28"/>
          <w:szCs w:val="28"/>
          <w:lang w:val="en-US"/>
        </w:rPr>
      </w:pPr>
      <w:r w:rsidRPr="008E293A">
        <w:rPr>
          <w:rFonts w:ascii="Times New Roman" w:hAnsi="Times New Roman"/>
          <w:sz w:val="28"/>
          <w:szCs w:val="28"/>
        </w:rPr>
        <w:t>Наиболее распространенной ситуацией оценки недвижимости на основе незастроенного участка является его условная незастроенность . Это связано с тем, что на анализируемом участке имеется здание, которое влияет на стоимость объекта. В этом случае выбор варианта наиболее эффективного использования участка как незастроенного принимает форму инвестиционного проектирования на стадии принятия решения.</w:t>
      </w:r>
      <w:r w:rsidRPr="006C6927">
        <w:rPr>
          <w:rFonts w:ascii="Times New Roman" w:hAnsi="Times New Roman"/>
          <w:sz w:val="28"/>
          <w:szCs w:val="28"/>
        </w:rPr>
        <w:t xml:space="preserve"> [</w:t>
      </w:r>
      <w:r>
        <w:rPr>
          <w:rFonts w:ascii="Times New Roman" w:hAnsi="Times New Roman"/>
          <w:sz w:val="28"/>
          <w:szCs w:val="28"/>
          <w:lang w:val="en-US"/>
        </w:rPr>
        <w:t>3, 163 c]</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В этом случае необходимо ответить на ряд вопросов:</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1. Как можно использовать земельный участок, если он фактически не застроен или может быть освобожден от существующих построек?</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2. Какой тип здания или других строений, обеспечивающих выбранный вариант использования, можно построить на данной земле исходя из ее физических и прочих характеристик и в какие сроки?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3. Следует ли рассматривать существующий вид использования в качестве промежуточного?</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Например, если для достижения наиболее эффективного использования земли необходимо провести строительные работы, то следует определить:</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xml:space="preserve">- </w:t>
      </w:r>
      <w:r>
        <w:rPr>
          <w:rFonts w:ascii="Times New Roman" w:hAnsi="Times New Roman"/>
          <w:sz w:val="28"/>
          <w:szCs w:val="28"/>
        </w:rPr>
        <w:t xml:space="preserve"> </w:t>
      </w:r>
      <w:r w:rsidRPr="008E293A">
        <w:rPr>
          <w:rFonts w:ascii="Times New Roman" w:hAnsi="Times New Roman"/>
          <w:sz w:val="28"/>
          <w:szCs w:val="28"/>
        </w:rPr>
        <w:t>затраты на снос существующих строений;</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вид наиболее эффективного направления использования объекта недвижимости (офис, гостиница, склад и т.д.), соответствующий текущим рыночным стандартам и включающий элементы по наиболее приемлемым ценам;</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характеристики оптимальных строений, которые должны быть возведены для максимального использования потенциальных характеристик участка (этажность, оптимальная площадь функционального подразделения, число данных подразделений и др.);</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уровень арендной платы и эксплуатационных расходов;</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 стоимость сооружаемых зданий с учетом затрат на финансирование.</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Прием наиболее эффективного использования земельного участка как застроенного предполагает сохранение на анализируемом участке существующих строений. Вариант использования участка земли как застроенного имеет две основные разновидности: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1. сохранение существующего назначения оцениваемой недвижимости;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2. изменение существующего назначения оцениваемой недвижимости.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В обоих случаях рассматриваются необходимость и возможность:</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8E293A">
        <w:rPr>
          <w:rFonts w:ascii="Times New Roman" w:hAnsi="Times New Roman"/>
          <w:sz w:val="28"/>
          <w:szCs w:val="28"/>
        </w:rPr>
        <w:t>сохранения существующего объема и качества предоставляемых недвижимостью услуг;</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8E293A">
        <w:rPr>
          <w:rFonts w:ascii="Times New Roman" w:hAnsi="Times New Roman"/>
          <w:sz w:val="28"/>
          <w:szCs w:val="28"/>
        </w:rPr>
        <w:t>проведения строительных работ по реконструкции зданий для повышения их класса и изменения ставок арендной платы;</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8E293A">
        <w:rPr>
          <w:rFonts w:ascii="Times New Roman" w:hAnsi="Times New Roman"/>
          <w:sz w:val="28"/>
          <w:szCs w:val="28"/>
        </w:rPr>
        <w:t>проведения строительных работ по расширению площадей за счет дополнительной пристройки или возведению дополнительных этажей;</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8E293A">
        <w:rPr>
          <w:rFonts w:ascii="Times New Roman" w:hAnsi="Times New Roman"/>
          <w:sz w:val="28"/>
          <w:szCs w:val="28"/>
        </w:rPr>
        <w:t>уменьшения существующих площадей за счет частичного сноса.</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Сравнивая существующий вариант использования расположенных на земельном участке построек с оптимальным вариантом здания, оценщик должен получить ответ на следующие вопросы:</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1. Целесообразно ли продолжать эксплуатировать здание в его нынешнем состоянии?</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2. Какой вариант перестройки здания выбрать: реконструкцию, расширение, частичный снос?</w:t>
      </w:r>
    </w:p>
    <w:p w:rsidR="005265F7" w:rsidRPr="008E293A" w:rsidRDefault="005265F7" w:rsidP="008E293A">
      <w:pPr>
        <w:keepNext/>
        <w:widowControl w:val="0"/>
        <w:spacing w:after="0" w:line="360" w:lineRule="auto"/>
        <w:ind w:firstLine="709"/>
        <w:contextualSpacing/>
        <w:jc w:val="both"/>
        <w:rPr>
          <w:rFonts w:ascii="Times New Roman" w:hAnsi="Times New Roman"/>
          <w:sz w:val="28"/>
          <w:szCs w:val="28"/>
        </w:rPr>
      </w:pPr>
      <w:r w:rsidRPr="008E293A">
        <w:rPr>
          <w:rFonts w:ascii="Times New Roman" w:hAnsi="Times New Roman"/>
          <w:sz w:val="28"/>
          <w:szCs w:val="28"/>
        </w:rPr>
        <w:t>3. Каким образом и в какие сроки окупятся расходы?</w:t>
      </w:r>
    </w:p>
    <w:p w:rsidR="005265F7" w:rsidRPr="006C6927" w:rsidRDefault="005265F7" w:rsidP="00782D16">
      <w:pPr>
        <w:keepNext/>
        <w:widowControl w:val="0"/>
        <w:spacing w:after="0" w:line="360" w:lineRule="auto"/>
        <w:ind w:firstLine="709"/>
        <w:contextualSpacing/>
        <w:jc w:val="both"/>
        <w:rPr>
          <w:rFonts w:ascii="Times New Roman" w:hAnsi="Times New Roman"/>
          <w:sz w:val="28"/>
          <w:szCs w:val="28"/>
          <w:lang w:val="en-US"/>
        </w:rPr>
      </w:pPr>
      <w:r w:rsidRPr="008E293A">
        <w:rPr>
          <w:rFonts w:ascii="Times New Roman" w:hAnsi="Times New Roman"/>
          <w:sz w:val="28"/>
          <w:szCs w:val="28"/>
        </w:rPr>
        <w:t>Наиболее оптимальный вариант использования строений обеспечит макси</w:t>
      </w:r>
      <w:r>
        <w:rPr>
          <w:rFonts w:ascii="Times New Roman" w:hAnsi="Times New Roman"/>
          <w:sz w:val="28"/>
          <w:szCs w:val="28"/>
        </w:rPr>
        <w:t>мальную стоимость инвестиционно-</w:t>
      </w:r>
      <w:r w:rsidRPr="008E293A">
        <w:rPr>
          <w:rFonts w:ascii="Times New Roman" w:hAnsi="Times New Roman"/>
          <w:sz w:val="28"/>
          <w:szCs w:val="28"/>
        </w:rPr>
        <w:t xml:space="preserve">привлекательной недвижимости с учетом ставки доходности, определяемой в соответствии с риском выбранного варианта. Совершенно очевидно, что риски сохранения существующего способа использования недвижимости и различных вариантов перестройки будут неодинаковы. Необходимо отделить наиболее эффективное использование участка как незастроенного от наиболее эффективного использования участка как застроенного. </w:t>
      </w:r>
      <w:r>
        <w:rPr>
          <w:rFonts w:ascii="Times New Roman" w:hAnsi="Times New Roman"/>
          <w:sz w:val="28"/>
          <w:szCs w:val="28"/>
          <w:lang w:val="en-US"/>
        </w:rPr>
        <w:t>[3, 176 c]</w:t>
      </w:r>
    </w:p>
    <w:p w:rsidR="005265F7" w:rsidRDefault="005265F7" w:rsidP="00782D16">
      <w:pPr>
        <w:keepNext/>
        <w:widowControl w:val="0"/>
        <w:spacing w:after="0" w:line="360" w:lineRule="auto"/>
        <w:ind w:firstLine="709"/>
        <w:contextualSpacing/>
        <w:jc w:val="both"/>
        <w:rPr>
          <w:rFonts w:ascii="Times New Roman" w:hAnsi="Times New Roman"/>
          <w:sz w:val="28"/>
          <w:szCs w:val="28"/>
        </w:rPr>
      </w:pPr>
    </w:p>
    <w:p w:rsidR="005265F7" w:rsidRDefault="005265F7" w:rsidP="008E293A">
      <w:pPr>
        <w:spacing w:after="0" w:line="360" w:lineRule="auto"/>
        <w:rPr>
          <w:rFonts w:ascii="Times New Roman" w:hAnsi="Times New Roman"/>
          <w:sz w:val="28"/>
          <w:szCs w:val="28"/>
        </w:rPr>
      </w:pPr>
    </w:p>
    <w:p w:rsidR="005265F7" w:rsidRDefault="005265F7" w:rsidP="008E293A">
      <w:pPr>
        <w:spacing w:after="0" w:line="360" w:lineRule="auto"/>
        <w:rPr>
          <w:rFonts w:ascii="Times New Roman" w:hAnsi="Times New Roman"/>
          <w:sz w:val="28"/>
          <w:szCs w:val="28"/>
        </w:rPr>
      </w:pPr>
    </w:p>
    <w:p w:rsidR="005265F7" w:rsidRDefault="005265F7" w:rsidP="008E293A">
      <w:pPr>
        <w:spacing w:after="0" w:line="360" w:lineRule="auto"/>
        <w:rPr>
          <w:rFonts w:ascii="Times New Roman" w:hAnsi="Times New Roman"/>
          <w:sz w:val="28"/>
          <w:szCs w:val="28"/>
        </w:rPr>
      </w:pPr>
    </w:p>
    <w:p w:rsidR="005265F7" w:rsidRPr="000C147D" w:rsidRDefault="005265F7" w:rsidP="008E293A">
      <w:pPr>
        <w:pStyle w:val="1"/>
        <w:numPr>
          <w:ilvl w:val="0"/>
          <w:numId w:val="14"/>
        </w:numPr>
        <w:spacing w:after="0" w:line="360" w:lineRule="auto"/>
        <w:jc w:val="center"/>
        <w:rPr>
          <w:rFonts w:ascii="Times New Roman" w:hAnsi="Times New Roman"/>
          <w:sz w:val="28"/>
          <w:szCs w:val="28"/>
        </w:rPr>
      </w:pPr>
      <w:r>
        <w:rPr>
          <w:rFonts w:ascii="Times New Roman" w:hAnsi="Times New Roman"/>
          <w:sz w:val="28"/>
          <w:szCs w:val="28"/>
        </w:rPr>
        <w:t>Методы оценки наиболее эффективного использования объекта недвижимости</w:t>
      </w:r>
    </w:p>
    <w:p w:rsidR="005265F7" w:rsidRPr="008E293A" w:rsidRDefault="005265F7" w:rsidP="00352780">
      <w:pPr>
        <w:spacing w:after="0" w:line="360" w:lineRule="auto"/>
        <w:ind w:firstLine="708"/>
        <w:contextualSpacing/>
        <w:jc w:val="both"/>
        <w:rPr>
          <w:rFonts w:ascii="Times New Roman" w:hAnsi="Times New Roman"/>
          <w:color w:val="000000"/>
          <w:sz w:val="28"/>
          <w:szCs w:val="28"/>
          <w:lang w:eastAsia="ru-RU"/>
        </w:rPr>
      </w:pPr>
      <w:r w:rsidRPr="008E293A">
        <w:rPr>
          <w:rFonts w:ascii="Times New Roman" w:hAnsi="Times New Roman"/>
          <w:color w:val="000000"/>
          <w:sz w:val="28"/>
          <w:szCs w:val="28"/>
          <w:lang w:eastAsia="ru-RU"/>
        </w:rPr>
        <w:t>Определение наиболее эффективного варианта использования оцениваемой недвижимости предполагает последовательную реализацию следующих этапов:</w:t>
      </w:r>
    </w:p>
    <w:p w:rsidR="005265F7" w:rsidRPr="008E293A" w:rsidRDefault="005265F7" w:rsidP="0035278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1.  </w:t>
      </w:r>
      <w:r w:rsidRPr="008E293A">
        <w:rPr>
          <w:rFonts w:ascii="Times New Roman" w:hAnsi="Times New Roman"/>
          <w:color w:val="000000"/>
          <w:sz w:val="28"/>
          <w:szCs w:val="28"/>
          <w:lang w:eastAsia="ru-RU"/>
        </w:rPr>
        <w:t>Анализ всех возможных вариантов наиболее эффективного использования незастроенного участка или участка со строениями исходя из сложившейся на дату оценки рыночной ситуации и перспектив ее изменения.</w:t>
      </w:r>
    </w:p>
    <w:p w:rsidR="005265F7" w:rsidRPr="008E293A" w:rsidRDefault="005265F7" w:rsidP="0035278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2. </w:t>
      </w:r>
      <w:r w:rsidRPr="008E293A">
        <w:rPr>
          <w:rFonts w:ascii="Times New Roman" w:hAnsi="Times New Roman"/>
          <w:color w:val="000000"/>
          <w:sz w:val="28"/>
          <w:szCs w:val="28"/>
          <w:lang w:eastAsia="ru-RU"/>
        </w:rPr>
        <w:t xml:space="preserve"> Проверка юридической допустимости отобранных вариантов.</w:t>
      </w:r>
    </w:p>
    <w:p w:rsidR="005265F7" w:rsidRPr="008E293A" w:rsidRDefault="005265F7" w:rsidP="0035278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3. </w:t>
      </w:r>
      <w:r w:rsidRPr="008E293A">
        <w:rPr>
          <w:rFonts w:ascii="Times New Roman" w:hAnsi="Times New Roman"/>
          <w:color w:val="000000"/>
          <w:sz w:val="28"/>
          <w:szCs w:val="28"/>
          <w:lang w:eastAsia="ru-RU"/>
        </w:rPr>
        <w:t>Проверка физической возможности отобранных вариантов.</w:t>
      </w:r>
    </w:p>
    <w:p w:rsidR="005265F7" w:rsidRPr="008E293A" w:rsidRDefault="005265F7" w:rsidP="0035278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E293A">
        <w:rPr>
          <w:rFonts w:ascii="Times New Roman" w:hAnsi="Times New Roman"/>
          <w:color w:val="000000"/>
          <w:sz w:val="28"/>
          <w:szCs w:val="28"/>
          <w:lang w:eastAsia="ru-RU"/>
        </w:rPr>
        <w:t xml:space="preserve"> Оценка финансовой состоятельности отобранных вариантов.</w:t>
      </w:r>
    </w:p>
    <w:p w:rsidR="005265F7" w:rsidRPr="008E293A" w:rsidRDefault="005265F7" w:rsidP="00352780">
      <w:pPr>
        <w:spacing w:after="0" w:line="360" w:lineRule="auto"/>
        <w:ind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w:t>
      </w:r>
      <w:r w:rsidRPr="008E293A">
        <w:rPr>
          <w:rFonts w:ascii="Times New Roman" w:hAnsi="Times New Roman"/>
          <w:color w:val="000000"/>
          <w:sz w:val="28"/>
          <w:szCs w:val="28"/>
          <w:lang w:eastAsia="ru-RU"/>
        </w:rPr>
        <w:t>Выбор наиболее эффективного варианта использования недвижимости, обеспечивающего его максимальную продуктивность.</w:t>
      </w:r>
    </w:p>
    <w:p w:rsidR="005265F7" w:rsidRPr="006C6927" w:rsidRDefault="005265F7" w:rsidP="00352780">
      <w:pPr>
        <w:spacing w:after="0" w:line="360" w:lineRule="auto"/>
        <w:ind w:firstLine="708"/>
        <w:contextualSpacing/>
        <w:jc w:val="both"/>
        <w:rPr>
          <w:rFonts w:ascii="Times New Roman" w:hAnsi="Times New Roman"/>
          <w:color w:val="000000"/>
          <w:sz w:val="28"/>
          <w:szCs w:val="28"/>
          <w:lang w:val="en-US" w:eastAsia="ru-RU"/>
        </w:rPr>
      </w:pPr>
      <w:r w:rsidRPr="008E293A">
        <w:rPr>
          <w:rFonts w:ascii="Times New Roman" w:hAnsi="Times New Roman"/>
          <w:color w:val="000000"/>
          <w:sz w:val="28"/>
          <w:szCs w:val="28"/>
          <w:lang w:eastAsia="ru-RU"/>
        </w:rPr>
        <w:t>Оценка максимальной продуктивности зависит от приема определения наиболее эффективного использования недвижимости. Если земельный участок рассматривается как незастроенный, то, в зависимости от оценки коэффициента капитализации, можно применять три метода.</w:t>
      </w:r>
      <w:r w:rsidRPr="006C692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6, 112 c]</w:t>
      </w:r>
    </w:p>
    <w:p w:rsidR="005265F7" w:rsidRPr="008E293A" w:rsidRDefault="005265F7" w:rsidP="00352780">
      <w:pPr>
        <w:spacing w:after="0" w:line="360" w:lineRule="auto"/>
        <w:ind w:firstLine="708"/>
        <w:contextualSpacing/>
        <w:jc w:val="both"/>
        <w:rPr>
          <w:rFonts w:ascii="Times New Roman" w:hAnsi="Times New Roman"/>
          <w:color w:val="000000"/>
          <w:sz w:val="28"/>
          <w:szCs w:val="28"/>
          <w:lang w:eastAsia="ru-RU"/>
        </w:rPr>
      </w:pPr>
      <w:r w:rsidRPr="008E293A">
        <w:rPr>
          <w:rFonts w:ascii="Times New Roman" w:hAnsi="Times New Roman"/>
          <w:color w:val="000000"/>
          <w:sz w:val="28"/>
          <w:szCs w:val="28"/>
          <w:lang w:eastAsia="ru-RU"/>
        </w:rPr>
        <w:t>Первый метод: </w:t>
      </w:r>
      <w:hyperlink r:id="rId7" w:tgtFrame="_blank" w:history="1">
        <w:r w:rsidRPr="008E293A">
          <w:rPr>
            <w:rFonts w:ascii="Times New Roman" w:hAnsi="Times New Roman"/>
            <w:sz w:val="28"/>
            <w:szCs w:val="28"/>
            <w:lang w:eastAsia="ru-RU"/>
          </w:rPr>
          <w:t>земельный участок</w:t>
        </w:r>
      </w:hyperlink>
      <w:r w:rsidRPr="008E293A">
        <w:rPr>
          <w:rFonts w:ascii="Times New Roman" w:hAnsi="Times New Roman"/>
          <w:color w:val="000000"/>
          <w:sz w:val="28"/>
          <w:szCs w:val="28"/>
          <w:lang w:eastAsia="ru-RU"/>
        </w:rPr>
        <w:t> рассматривается как незастроенный, коэффициенты капитализации для земли и строений различны.</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sidRPr="008E293A">
        <w:rPr>
          <w:rFonts w:ascii="Times New Roman" w:hAnsi="Times New Roman"/>
          <w:color w:val="000000"/>
          <w:sz w:val="28"/>
          <w:szCs w:val="28"/>
          <w:lang w:eastAsia="ru-RU"/>
        </w:rPr>
        <w:t>1. Определение стоимости застройки условно свободного земельного участка зданиями и сооружениями определенного назначения, с учетом рыночного спроса и предложения.</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r w:rsidRPr="008E293A">
        <w:rPr>
          <w:rFonts w:ascii="Times New Roman" w:hAnsi="Times New Roman"/>
          <w:color w:val="000000"/>
          <w:sz w:val="28"/>
          <w:szCs w:val="28"/>
          <w:lang w:eastAsia="ru-RU"/>
        </w:rPr>
        <w:t xml:space="preserve"> Расчет потенциального валового дохода.</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 </w:t>
      </w:r>
      <w:r w:rsidRPr="008E293A">
        <w:rPr>
          <w:rFonts w:ascii="Times New Roman" w:hAnsi="Times New Roman"/>
          <w:color w:val="000000"/>
          <w:sz w:val="28"/>
          <w:szCs w:val="28"/>
          <w:lang w:eastAsia="ru-RU"/>
        </w:rPr>
        <w:t>Внесение поправок с учетом коэффициента загрузки и потерь при сборе платежей.</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4. </w:t>
      </w:r>
      <w:r w:rsidRPr="008E293A">
        <w:rPr>
          <w:rFonts w:ascii="Times New Roman" w:hAnsi="Times New Roman"/>
          <w:color w:val="000000"/>
          <w:sz w:val="28"/>
          <w:szCs w:val="28"/>
          <w:lang w:eastAsia="ru-RU"/>
        </w:rPr>
        <w:t>Определение возможности получения и величины прочих доходов.</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E293A">
        <w:rPr>
          <w:rFonts w:ascii="Times New Roman" w:hAnsi="Times New Roman"/>
          <w:color w:val="000000"/>
          <w:sz w:val="28"/>
          <w:szCs w:val="28"/>
          <w:lang w:eastAsia="ru-RU"/>
        </w:rPr>
        <w:t xml:space="preserve"> Оценка действительного валового дохода.</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r w:rsidRPr="008E293A">
        <w:rPr>
          <w:rFonts w:ascii="Times New Roman" w:hAnsi="Times New Roman"/>
          <w:color w:val="000000"/>
          <w:sz w:val="28"/>
          <w:szCs w:val="28"/>
          <w:lang w:eastAsia="ru-RU"/>
        </w:rPr>
        <w:t xml:space="preserve"> Расчет эксплуатационных расходов.</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7. </w:t>
      </w:r>
      <w:r w:rsidRPr="008E293A">
        <w:rPr>
          <w:rFonts w:ascii="Times New Roman" w:hAnsi="Times New Roman"/>
          <w:color w:val="000000"/>
          <w:sz w:val="28"/>
          <w:szCs w:val="28"/>
          <w:lang w:eastAsia="ru-RU"/>
        </w:rPr>
        <w:t>Расчет резерва затрат капитального характера.</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r w:rsidRPr="008E293A">
        <w:rPr>
          <w:rFonts w:ascii="Times New Roman" w:hAnsi="Times New Roman"/>
          <w:color w:val="000000"/>
          <w:sz w:val="28"/>
          <w:szCs w:val="28"/>
          <w:lang w:eastAsia="ru-RU"/>
        </w:rPr>
        <w:t xml:space="preserve"> Расчет чистого операционного дохода.</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9. </w:t>
      </w:r>
      <w:r w:rsidRPr="008E293A">
        <w:rPr>
          <w:rFonts w:ascii="Times New Roman" w:hAnsi="Times New Roman"/>
          <w:color w:val="000000"/>
          <w:sz w:val="28"/>
          <w:szCs w:val="28"/>
          <w:lang w:eastAsia="ru-RU"/>
        </w:rPr>
        <w:t>Расчет коэффициента капитализации для зданий.</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10. </w:t>
      </w:r>
      <w:r w:rsidRPr="008E293A">
        <w:rPr>
          <w:rFonts w:ascii="Times New Roman" w:hAnsi="Times New Roman"/>
          <w:color w:val="000000"/>
          <w:sz w:val="28"/>
          <w:szCs w:val="28"/>
          <w:lang w:eastAsia="ru-RU"/>
        </w:rPr>
        <w:t>Оценка дохода, приносимого построенными зданиями и сооружениями.</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11.</w:t>
      </w:r>
      <w:r w:rsidRPr="008E293A">
        <w:rPr>
          <w:rFonts w:ascii="Times New Roman" w:hAnsi="Times New Roman"/>
          <w:color w:val="000000"/>
          <w:sz w:val="28"/>
          <w:szCs w:val="28"/>
          <w:lang w:eastAsia="ru-RU"/>
        </w:rPr>
        <w:t xml:space="preserve"> Расчет дохода, относимого к земле.</w:t>
      </w:r>
    </w:p>
    <w:p w:rsidR="005265F7" w:rsidRPr="008E293A"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12.</w:t>
      </w:r>
      <w:r w:rsidRPr="008E293A">
        <w:rPr>
          <w:rFonts w:ascii="Times New Roman" w:hAnsi="Times New Roman"/>
          <w:color w:val="000000"/>
          <w:sz w:val="28"/>
          <w:szCs w:val="28"/>
          <w:lang w:eastAsia="ru-RU"/>
        </w:rPr>
        <w:t xml:space="preserve"> Расчет коэффициента капитализации для земельного участка.</w:t>
      </w:r>
    </w:p>
    <w:p w:rsidR="005265F7" w:rsidRDefault="005265F7" w:rsidP="00352780">
      <w:pPr>
        <w:spacing w:after="0" w:line="360" w:lineRule="auto"/>
        <w:ind w:firstLine="567"/>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13. </w:t>
      </w:r>
      <w:r w:rsidRPr="008E293A">
        <w:rPr>
          <w:rFonts w:ascii="Times New Roman" w:hAnsi="Times New Roman"/>
          <w:color w:val="000000"/>
          <w:sz w:val="28"/>
          <w:szCs w:val="28"/>
          <w:lang w:eastAsia="ru-RU"/>
        </w:rPr>
        <w:t>Оценка стоимости земельного участка методом капитализации дохода, приносимого землей.</w:t>
      </w:r>
    </w:p>
    <w:p w:rsidR="005265F7"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sidRPr="003A14E6">
        <w:rPr>
          <w:rFonts w:ascii="Times New Roman" w:hAnsi="Times New Roman"/>
          <w:bCs/>
          <w:color w:val="000000"/>
          <w:sz w:val="28"/>
          <w:szCs w:val="28"/>
          <w:lang w:eastAsia="ru-RU"/>
        </w:rPr>
        <w:t>Второй метод: Земельный участок рассматривается как незастроенный, коэффициенты капитализации для зданий и земли одинаковы.</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1. </w:t>
      </w:r>
      <w:r w:rsidRPr="003A14E6">
        <w:rPr>
          <w:rFonts w:ascii="Times New Roman" w:hAnsi="Times New Roman"/>
          <w:color w:val="000000"/>
          <w:sz w:val="28"/>
          <w:szCs w:val="28"/>
          <w:lang w:eastAsia="ru-RU"/>
        </w:rPr>
        <w:t xml:space="preserve">Определение стоимости застройки условно свободного земельного участка зданиями и сооружениями, определенного назначения с учетом </w:t>
      </w:r>
      <w:r>
        <w:rPr>
          <w:rFonts w:ascii="Times New Roman" w:hAnsi="Times New Roman"/>
          <w:color w:val="000000"/>
          <w:sz w:val="28"/>
          <w:szCs w:val="28"/>
          <w:lang w:eastAsia="ru-RU"/>
        </w:rPr>
        <w:t>рыночного спроса и предложения.</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2.</w:t>
      </w:r>
      <w:r w:rsidRPr="003A14E6">
        <w:rPr>
          <w:rFonts w:ascii="Times New Roman" w:hAnsi="Times New Roman"/>
          <w:color w:val="000000"/>
          <w:sz w:val="28"/>
          <w:szCs w:val="28"/>
          <w:lang w:eastAsia="ru-RU"/>
        </w:rPr>
        <w:t xml:space="preserve"> Расчет </w:t>
      </w:r>
      <w:r>
        <w:rPr>
          <w:rFonts w:ascii="Times New Roman" w:hAnsi="Times New Roman"/>
          <w:color w:val="000000"/>
          <w:sz w:val="28"/>
          <w:szCs w:val="28"/>
          <w:lang w:eastAsia="ru-RU"/>
        </w:rPr>
        <w:t>потенциального валового дохода.</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3.</w:t>
      </w:r>
      <w:r w:rsidRPr="003A14E6">
        <w:rPr>
          <w:rFonts w:ascii="Times New Roman" w:hAnsi="Times New Roman"/>
          <w:color w:val="000000"/>
          <w:sz w:val="28"/>
          <w:szCs w:val="28"/>
          <w:lang w:eastAsia="ru-RU"/>
        </w:rPr>
        <w:t xml:space="preserve"> Внесение поправок с учетом коэффициента загрузки и потерь при сборе плат</w:t>
      </w:r>
      <w:r>
        <w:rPr>
          <w:rFonts w:ascii="Times New Roman" w:hAnsi="Times New Roman"/>
          <w:color w:val="000000"/>
          <w:sz w:val="28"/>
          <w:szCs w:val="28"/>
          <w:lang w:eastAsia="ru-RU"/>
        </w:rPr>
        <w:t>ежей и величины прочих доходов.</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4. </w:t>
      </w:r>
      <w:r w:rsidRPr="003A14E6">
        <w:rPr>
          <w:rFonts w:ascii="Times New Roman" w:hAnsi="Times New Roman"/>
          <w:color w:val="000000"/>
          <w:sz w:val="28"/>
          <w:szCs w:val="28"/>
          <w:lang w:eastAsia="ru-RU"/>
        </w:rPr>
        <w:t>Оценка д</w:t>
      </w:r>
      <w:r>
        <w:rPr>
          <w:rFonts w:ascii="Times New Roman" w:hAnsi="Times New Roman"/>
          <w:color w:val="000000"/>
          <w:sz w:val="28"/>
          <w:szCs w:val="28"/>
          <w:lang w:eastAsia="ru-RU"/>
        </w:rPr>
        <w:t>ействительного валового дохода.</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5. </w:t>
      </w:r>
      <w:r w:rsidRPr="003A14E6">
        <w:rPr>
          <w:rFonts w:ascii="Times New Roman" w:hAnsi="Times New Roman"/>
          <w:color w:val="000000"/>
          <w:sz w:val="28"/>
          <w:szCs w:val="28"/>
          <w:lang w:eastAsia="ru-RU"/>
        </w:rPr>
        <w:t>Расчет эксплуатационных расходов и резерв</w:t>
      </w:r>
      <w:r>
        <w:rPr>
          <w:rFonts w:ascii="Times New Roman" w:hAnsi="Times New Roman"/>
          <w:color w:val="000000"/>
          <w:sz w:val="28"/>
          <w:szCs w:val="28"/>
          <w:lang w:eastAsia="ru-RU"/>
        </w:rPr>
        <w:t>а затрат капитального характера</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6. </w:t>
      </w:r>
      <w:r w:rsidRPr="003A14E6">
        <w:rPr>
          <w:rFonts w:ascii="Times New Roman" w:hAnsi="Times New Roman"/>
          <w:color w:val="000000"/>
          <w:sz w:val="28"/>
          <w:szCs w:val="28"/>
          <w:lang w:eastAsia="ru-RU"/>
        </w:rPr>
        <w:t>Расчет общег</w:t>
      </w:r>
      <w:r>
        <w:rPr>
          <w:rFonts w:ascii="Times New Roman" w:hAnsi="Times New Roman"/>
          <w:color w:val="000000"/>
          <w:sz w:val="28"/>
          <w:szCs w:val="28"/>
          <w:lang w:eastAsia="ru-RU"/>
        </w:rPr>
        <w:t>о чистого операционного дохода.</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7. </w:t>
      </w:r>
      <w:r w:rsidRPr="003A14E6">
        <w:rPr>
          <w:rFonts w:ascii="Times New Roman" w:hAnsi="Times New Roman"/>
          <w:color w:val="000000"/>
          <w:sz w:val="28"/>
          <w:szCs w:val="28"/>
          <w:lang w:eastAsia="ru-RU"/>
        </w:rPr>
        <w:t>Расчет общего коэффициента капитализаци</w:t>
      </w:r>
      <w:r>
        <w:rPr>
          <w:rFonts w:ascii="Times New Roman" w:hAnsi="Times New Roman"/>
          <w:color w:val="000000"/>
          <w:sz w:val="28"/>
          <w:szCs w:val="28"/>
          <w:lang w:eastAsia="ru-RU"/>
        </w:rPr>
        <w:t>и для оцениваемой недвижимости.</w:t>
      </w:r>
    </w:p>
    <w:p w:rsidR="005265F7"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sidRPr="003A14E6">
        <w:rPr>
          <w:rFonts w:ascii="Times New Roman" w:hAnsi="Times New Roman"/>
          <w:color w:val="000000"/>
          <w:sz w:val="28"/>
          <w:szCs w:val="28"/>
          <w:lang w:eastAsia="ru-RU"/>
        </w:rPr>
        <w:t>8. Оценка недвижимости методом капитализации чистого операционного дохода, приносимого недвижимостью.</w:t>
      </w:r>
    </w:p>
    <w:p w:rsidR="005265F7"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sidRPr="003A14E6">
        <w:rPr>
          <w:rFonts w:ascii="Times New Roman" w:hAnsi="Times New Roman"/>
          <w:bCs/>
          <w:color w:val="000000"/>
          <w:sz w:val="28"/>
          <w:szCs w:val="28"/>
          <w:lang w:eastAsia="ru-RU"/>
        </w:rPr>
        <w:t>Третий метод:</w:t>
      </w:r>
      <w:r>
        <w:rPr>
          <w:rFonts w:ascii="Times New Roman" w:hAnsi="Times New Roman"/>
          <w:bCs/>
          <w:color w:val="000000"/>
          <w:sz w:val="28"/>
          <w:szCs w:val="28"/>
          <w:lang w:eastAsia="ru-RU"/>
        </w:rPr>
        <w:t xml:space="preserve"> земельный участок рассматривается как незастроенный, и известна рыночная цена продажи недвижимости предполагаемого назначения:</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1. </w:t>
      </w:r>
      <w:r w:rsidRPr="003A14E6">
        <w:rPr>
          <w:rFonts w:ascii="Times New Roman" w:hAnsi="Times New Roman"/>
          <w:color w:val="000000"/>
          <w:sz w:val="28"/>
          <w:szCs w:val="28"/>
          <w:lang w:eastAsia="ru-RU"/>
        </w:rPr>
        <w:t>Рассчитывается стоимость строительств</w:t>
      </w:r>
      <w:r>
        <w:rPr>
          <w:rFonts w:ascii="Times New Roman" w:hAnsi="Times New Roman"/>
          <w:color w:val="000000"/>
          <w:sz w:val="28"/>
          <w:szCs w:val="28"/>
          <w:lang w:eastAsia="ru-RU"/>
        </w:rPr>
        <w:t>а, включая прибыль девелопера.</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2. </w:t>
      </w:r>
      <w:r w:rsidRPr="003A14E6">
        <w:rPr>
          <w:rFonts w:ascii="Times New Roman" w:hAnsi="Times New Roman"/>
          <w:color w:val="000000"/>
          <w:sz w:val="28"/>
          <w:szCs w:val="28"/>
          <w:lang w:eastAsia="ru-RU"/>
        </w:rPr>
        <w:t>Оценка стоимости земельного участка дохода как разницы между расчетной стоимостью недвижи</w:t>
      </w:r>
      <w:r>
        <w:rPr>
          <w:rFonts w:ascii="Times New Roman" w:hAnsi="Times New Roman"/>
          <w:color w:val="000000"/>
          <w:sz w:val="28"/>
          <w:szCs w:val="28"/>
          <w:lang w:eastAsia="ru-RU"/>
        </w:rPr>
        <w:t>мости и затратами на улучшения.</w:t>
      </w:r>
    </w:p>
    <w:p w:rsidR="005265F7"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Pr>
          <w:rFonts w:ascii="Times New Roman" w:hAnsi="Times New Roman"/>
          <w:color w:val="000000"/>
          <w:sz w:val="28"/>
          <w:szCs w:val="28"/>
          <w:lang w:eastAsia="ru-RU"/>
        </w:rPr>
        <w:t>3. </w:t>
      </w:r>
      <w:r w:rsidRPr="003A14E6">
        <w:rPr>
          <w:rFonts w:ascii="Times New Roman" w:hAnsi="Times New Roman"/>
          <w:color w:val="000000"/>
          <w:sz w:val="28"/>
          <w:szCs w:val="28"/>
          <w:lang w:eastAsia="ru-RU"/>
        </w:rPr>
        <w:t>Оценивается стоимость земельного участка как разница между ценой продажи объекта недвижимости и совокупными затратами.</w:t>
      </w:r>
    </w:p>
    <w:p w:rsidR="005265F7"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sidRPr="003A14E6">
        <w:rPr>
          <w:rFonts w:ascii="Times New Roman" w:hAnsi="Times New Roman"/>
          <w:bCs/>
          <w:color w:val="000000"/>
          <w:sz w:val="28"/>
          <w:szCs w:val="28"/>
          <w:lang w:eastAsia="ru-RU"/>
        </w:rPr>
        <w:t>Четвертый   метод:   Земельный   участок   рассматривается   как застроенный, строения требуют проведения некоторых улучшений:</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1. </w:t>
      </w:r>
      <w:r w:rsidRPr="003A14E6">
        <w:rPr>
          <w:rFonts w:ascii="Times New Roman" w:hAnsi="Times New Roman"/>
          <w:color w:val="000000"/>
          <w:sz w:val="28"/>
          <w:szCs w:val="28"/>
          <w:lang w:eastAsia="ru-RU"/>
        </w:rPr>
        <w:t>Расчет чистого операционного дох</w:t>
      </w:r>
      <w:r>
        <w:rPr>
          <w:rFonts w:ascii="Times New Roman" w:hAnsi="Times New Roman"/>
          <w:color w:val="000000"/>
          <w:sz w:val="28"/>
          <w:szCs w:val="28"/>
          <w:lang w:eastAsia="ru-RU"/>
        </w:rPr>
        <w:t>ода, приносимого недвижимостью.</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2.</w:t>
      </w:r>
      <w:r w:rsidRPr="003A14E6">
        <w:rPr>
          <w:rFonts w:ascii="Times New Roman" w:hAnsi="Times New Roman"/>
          <w:color w:val="000000"/>
          <w:sz w:val="28"/>
          <w:szCs w:val="28"/>
          <w:lang w:eastAsia="ru-RU"/>
        </w:rPr>
        <w:t xml:space="preserve"> Определение общ</w:t>
      </w:r>
      <w:r>
        <w:rPr>
          <w:rFonts w:ascii="Times New Roman" w:hAnsi="Times New Roman"/>
          <w:color w:val="000000"/>
          <w:sz w:val="28"/>
          <w:szCs w:val="28"/>
          <w:lang w:eastAsia="ru-RU"/>
        </w:rPr>
        <w:t>его коэффициента капитализации.</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3. </w:t>
      </w:r>
      <w:r w:rsidRPr="003A14E6">
        <w:rPr>
          <w:rFonts w:ascii="Times New Roman" w:hAnsi="Times New Roman"/>
          <w:color w:val="000000"/>
          <w:sz w:val="28"/>
          <w:szCs w:val="28"/>
          <w:lang w:eastAsia="ru-RU"/>
        </w:rPr>
        <w:t>Оценка стоимости недвижимости методом капитализаци</w:t>
      </w:r>
      <w:r>
        <w:rPr>
          <w:rFonts w:ascii="Times New Roman" w:hAnsi="Times New Roman"/>
          <w:color w:val="000000"/>
          <w:sz w:val="28"/>
          <w:szCs w:val="28"/>
          <w:lang w:eastAsia="ru-RU"/>
        </w:rPr>
        <w:t>и чистого операционного дохода.</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4. </w:t>
      </w:r>
      <w:r w:rsidRPr="003A14E6">
        <w:rPr>
          <w:rFonts w:ascii="Times New Roman" w:hAnsi="Times New Roman"/>
          <w:color w:val="000000"/>
          <w:sz w:val="28"/>
          <w:szCs w:val="28"/>
          <w:lang w:eastAsia="ru-RU"/>
        </w:rPr>
        <w:t>Расчет затрат</w:t>
      </w:r>
      <w:r>
        <w:rPr>
          <w:rFonts w:ascii="Times New Roman" w:hAnsi="Times New Roman"/>
          <w:color w:val="000000"/>
          <w:sz w:val="28"/>
          <w:szCs w:val="28"/>
          <w:lang w:eastAsia="ru-RU"/>
        </w:rPr>
        <w:t xml:space="preserve"> на усовершенствование объекта.</w:t>
      </w:r>
    </w:p>
    <w:p w:rsidR="005265F7"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Pr>
          <w:rFonts w:ascii="Times New Roman" w:hAnsi="Times New Roman"/>
          <w:color w:val="000000"/>
          <w:sz w:val="28"/>
          <w:szCs w:val="28"/>
          <w:lang w:eastAsia="ru-RU"/>
        </w:rPr>
        <w:t>5. </w:t>
      </w:r>
      <w:r w:rsidRPr="003A14E6">
        <w:rPr>
          <w:rFonts w:ascii="Times New Roman" w:hAnsi="Times New Roman"/>
          <w:color w:val="000000"/>
          <w:sz w:val="28"/>
          <w:szCs w:val="28"/>
          <w:lang w:eastAsia="ru-RU"/>
        </w:rPr>
        <w:t>Расчет прироста стоимости недвижимости с учетом произведенных улучшений.</w:t>
      </w:r>
    </w:p>
    <w:p w:rsidR="005265F7"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sidRPr="003A14E6">
        <w:rPr>
          <w:rFonts w:ascii="Times New Roman" w:hAnsi="Times New Roman"/>
          <w:bCs/>
          <w:color w:val="000000"/>
          <w:sz w:val="28"/>
          <w:szCs w:val="28"/>
          <w:lang w:eastAsia="ru-RU"/>
        </w:rPr>
        <w:t>Пятый    метод:    Земельный    участок    рассматривается    как застроенный, не требующий перестройки:</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1.</w:t>
      </w:r>
      <w:r w:rsidRPr="003A14E6">
        <w:rPr>
          <w:rFonts w:ascii="Times New Roman" w:hAnsi="Times New Roman"/>
          <w:color w:val="000000"/>
          <w:sz w:val="28"/>
          <w:szCs w:val="28"/>
          <w:lang w:eastAsia="ru-RU"/>
        </w:rPr>
        <w:t> Расчет     чистого     операционного     дохода</w:t>
      </w:r>
      <w:r>
        <w:rPr>
          <w:rFonts w:ascii="Times New Roman" w:hAnsi="Times New Roman"/>
          <w:color w:val="000000"/>
          <w:sz w:val="28"/>
          <w:szCs w:val="28"/>
          <w:lang w:eastAsia="ru-RU"/>
        </w:rPr>
        <w:t>,    приносимого недвижимостью.</w:t>
      </w:r>
    </w:p>
    <w:p w:rsidR="005265F7" w:rsidRDefault="005265F7" w:rsidP="003A14E6">
      <w:pPr>
        <w:spacing w:after="0" w:line="360" w:lineRule="auto"/>
        <w:ind w:firstLine="567"/>
        <w:contextualSpacing/>
        <w:jc w:val="both"/>
        <w:outlineLvl w:val="3"/>
        <w:rPr>
          <w:rFonts w:ascii="Times New Roman" w:hAnsi="Times New Roman"/>
          <w:color w:val="000000"/>
          <w:sz w:val="28"/>
          <w:szCs w:val="28"/>
          <w:lang w:eastAsia="ru-RU"/>
        </w:rPr>
      </w:pPr>
      <w:r>
        <w:rPr>
          <w:rFonts w:ascii="Times New Roman" w:hAnsi="Times New Roman"/>
          <w:color w:val="000000"/>
          <w:sz w:val="28"/>
          <w:szCs w:val="28"/>
          <w:lang w:eastAsia="ru-RU"/>
        </w:rPr>
        <w:t>2.</w:t>
      </w:r>
      <w:r w:rsidRPr="003A14E6">
        <w:rPr>
          <w:rFonts w:ascii="Times New Roman" w:hAnsi="Times New Roman"/>
          <w:color w:val="000000"/>
          <w:sz w:val="28"/>
          <w:szCs w:val="28"/>
          <w:lang w:eastAsia="ru-RU"/>
        </w:rPr>
        <w:t xml:space="preserve"> Определение общ</w:t>
      </w:r>
      <w:r>
        <w:rPr>
          <w:rFonts w:ascii="Times New Roman" w:hAnsi="Times New Roman"/>
          <w:color w:val="000000"/>
          <w:sz w:val="28"/>
          <w:szCs w:val="28"/>
          <w:lang w:eastAsia="ru-RU"/>
        </w:rPr>
        <w:t>его коэффициента капитализации.</w:t>
      </w:r>
    </w:p>
    <w:p w:rsidR="005265F7" w:rsidRPr="003A14E6" w:rsidRDefault="005265F7" w:rsidP="003A14E6">
      <w:pPr>
        <w:spacing w:after="0" w:line="360" w:lineRule="auto"/>
        <w:ind w:firstLine="567"/>
        <w:contextualSpacing/>
        <w:jc w:val="both"/>
        <w:outlineLvl w:val="3"/>
        <w:rPr>
          <w:rFonts w:ascii="Times New Roman" w:hAnsi="Times New Roman"/>
          <w:bCs/>
          <w:color w:val="114FBF"/>
          <w:sz w:val="28"/>
          <w:szCs w:val="28"/>
          <w:lang w:eastAsia="ru-RU"/>
        </w:rPr>
      </w:pPr>
      <w:r>
        <w:rPr>
          <w:rFonts w:ascii="Times New Roman" w:hAnsi="Times New Roman"/>
          <w:color w:val="000000"/>
          <w:sz w:val="28"/>
          <w:szCs w:val="28"/>
          <w:lang w:eastAsia="ru-RU"/>
        </w:rPr>
        <w:t>3. </w:t>
      </w:r>
      <w:r w:rsidRPr="003A14E6">
        <w:rPr>
          <w:rFonts w:ascii="Times New Roman" w:hAnsi="Times New Roman"/>
          <w:color w:val="000000"/>
          <w:sz w:val="28"/>
          <w:szCs w:val="28"/>
          <w:lang w:eastAsia="ru-RU"/>
        </w:rPr>
        <w:t>Оценка   стоимости   недвижимости   методом   капитализации чистого операционного дохода.</w:t>
      </w: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Default="005265F7" w:rsidP="00352780">
      <w:pPr>
        <w:spacing w:after="0" w:line="360" w:lineRule="auto"/>
        <w:ind w:firstLine="567"/>
        <w:contextualSpacing/>
        <w:jc w:val="both"/>
        <w:rPr>
          <w:rFonts w:ascii="Times New Roman" w:hAnsi="Times New Roman"/>
          <w:sz w:val="28"/>
          <w:szCs w:val="28"/>
        </w:rPr>
      </w:pPr>
    </w:p>
    <w:p w:rsidR="005265F7" w:rsidRPr="000C147D" w:rsidRDefault="005265F7" w:rsidP="003A14E6">
      <w:pPr>
        <w:pStyle w:val="1"/>
        <w:numPr>
          <w:ilvl w:val="0"/>
          <w:numId w:val="14"/>
        </w:numPr>
        <w:spacing w:after="0" w:line="360" w:lineRule="auto"/>
        <w:jc w:val="center"/>
        <w:rPr>
          <w:rFonts w:ascii="Times New Roman" w:hAnsi="Times New Roman"/>
          <w:sz w:val="28"/>
          <w:szCs w:val="28"/>
        </w:rPr>
      </w:pPr>
      <w:r>
        <w:rPr>
          <w:rFonts w:ascii="Times New Roman" w:hAnsi="Times New Roman"/>
          <w:sz w:val="28"/>
          <w:szCs w:val="28"/>
        </w:rPr>
        <w:t>Нестандартные виды и направления наиболее эффективного использования недвижимости</w:t>
      </w:r>
    </w:p>
    <w:p w:rsidR="005265F7" w:rsidRPr="003A14E6" w:rsidRDefault="005265F7" w:rsidP="000C147D">
      <w:pPr>
        <w:spacing w:after="0" w:line="360" w:lineRule="auto"/>
        <w:ind w:firstLine="708"/>
        <w:contextualSpacing/>
        <w:jc w:val="both"/>
        <w:rPr>
          <w:rFonts w:ascii="Times New Roman" w:hAnsi="Times New Roman"/>
          <w:color w:val="000000"/>
          <w:sz w:val="28"/>
          <w:szCs w:val="28"/>
          <w:lang w:eastAsia="ru-RU"/>
        </w:rPr>
      </w:pPr>
      <w:r w:rsidRPr="003A14E6">
        <w:rPr>
          <w:rFonts w:ascii="Times New Roman" w:hAnsi="Times New Roman"/>
          <w:color w:val="000000"/>
          <w:sz w:val="28"/>
          <w:szCs w:val="28"/>
          <w:lang w:eastAsia="ru-RU"/>
        </w:rPr>
        <w:t>Рассмотренные выше стандартные положения анализа наиболее эффективного использования применимы ко всем типам объектов недвижимости. Однако на практике, в процессе рассмотрения и выявления наиболее продуктивного вида использования, необходимо учитывать особые соображения, обусловленные спецификой конкретного объекта недвижимости.</w:t>
      </w:r>
    </w:p>
    <w:p w:rsidR="005265F7" w:rsidRPr="006C6927"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3A14E6">
        <w:rPr>
          <w:rFonts w:ascii="Times New Roman" w:hAnsi="Times New Roman"/>
          <w:color w:val="000000"/>
          <w:sz w:val="28"/>
          <w:szCs w:val="28"/>
          <w:lang w:eastAsia="ru-RU"/>
        </w:rPr>
        <w:t>Выявленные особенности объектов недвижимости и развития рыночной ситуации могут потребовать обособленного вида использования, промежуточного использования, юридически не соответствующего использования, использования, не соответствующего наиболее эффективному варианту, многопрофильного использования, варианта использования особого назначения, спекулятивного использования, а также избыточные земельные площади.</w:t>
      </w:r>
      <w:r w:rsidRPr="006C692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5, 219 c]</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Обособленные виды использования</w:t>
      </w:r>
    </w:p>
    <w:p w:rsidR="005265F7" w:rsidRPr="006C6927"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Как правило, наиболее эффективные варианты использования анализируемой недвижимости не отличаются от использования аналогичных объектов. Однако в силу необычности или уникальности оцениваемого объекта его наиболее эффективный вид использования может отличаться.</w:t>
      </w:r>
      <w:r w:rsidRPr="006C692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5, 222 c]</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Например, в Москве производственные корпуса НПО сдаются в аренду под складские помещения. Если рыночный спрос в конкретном микрорайоне города может быть достаточным, анализируемый вариант может предусматривать использование данного объекта под торговые помещения.</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 xml:space="preserve">В другом случае объект недвижимости с типичными характеристиками строений </w:t>
      </w:r>
      <w:r w:rsidRPr="000C147D">
        <w:rPr>
          <w:rFonts w:ascii="Times New Roman" w:hAnsi="Times New Roman"/>
          <w:sz w:val="28"/>
          <w:szCs w:val="28"/>
          <w:lang w:eastAsia="ru-RU"/>
        </w:rPr>
        <w:t xml:space="preserve">и </w:t>
      </w:r>
      <w:hyperlink r:id="rId8" w:tgtFrame="_blank" w:history="1">
        <w:r w:rsidRPr="000C147D">
          <w:rPr>
            <w:rFonts w:ascii="Times New Roman" w:hAnsi="Times New Roman"/>
            <w:sz w:val="28"/>
            <w:szCs w:val="28"/>
            <w:lang w:eastAsia="ru-RU"/>
          </w:rPr>
          <w:t>земельного участка</w:t>
        </w:r>
      </w:hyperlink>
      <w:r w:rsidRPr="000C147D">
        <w:rPr>
          <w:rFonts w:ascii="Times New Roman" w:hAnsi="Times New Roman"/>
          <w:color w:val="000000"/>
          <w:sz w:val="28"/>
          <w:szCs w:val="28"/>
          <w:lang w:eastAsia="ru-RU"/>
        </w:rPr>
        <w:t> может анализироваться по специальному варианту использования, так как он не вписывается в окружающую схему землепользования или использования аналогичных объектов.</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Например, если здание с типичными характеристиками развлекательного центра расположено в фешенебельном жилом районе, его назначение должно быть оценено в соответствии с вариантом использования, основанным на конкретных предпочтениях.</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Выбираемый вариант должен обеспечивать максимальную стоимость земли, а не традиционное использование недвижимости, характерное для сопоставимых объектов.</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Промежуточные виды использования</w:t>
      </w:r>
    </w:p>
    <w:p w:rsidR="005265F7" w:rsidRPr="006C6927"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Если вариант наиболее эффективного использования недвижимости основывается на изменениях рыночной ситуации в будущем и, следовательно, может быть осуществим через какое-то время, сложившийся на дату оценки вариант использования рассматривается как промежуточный. Промежуточный вид использования, которое может измениться через некоторое время, можно также идентифицировать как наиболее эффективный вариант для данного периода.</w:t>
      </w:r>
      <w:r w:rsidRPr="006C692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5, 226 c]</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Например, первые этажи жилых многоэтажных зданий в новых микрорайонах г. Москвы предусматриваются под коммерческое использование. Однако по мере освоения территории, увеличения численности жителей в микрорайоне окончательный вид использования может отличаться от первоначального. Так, небольшие помещения, используемые на начальном этапе освоения территорий под продуктовые магазины, по мере строительства специализированных универсамов, входящих в крупную сеть, перепрофилируются в различные предприятия сферы услуг (парикмахерские, прачечные, туристические агентства и т. д.).</w:t>
      </w:r>
    </w:p>
    <w:p w:rsidR="005265F7" w:rsidRPr="006C6927"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Необходимость промежуточного использования оцениваемого объекта не всегда оказывает влияние на стоимость недвижимости. Промежуточный вариант использования может приносить такой же по величине доход, однако может наступить момент, кода он окажется не востребованным рынком в силу ряда объективных причин. В рассматриваемом примере ставки арендной платы и величина эксплуатационных расходов для продуктового магазина и парикмахерской могут быть одинаковыми, однако вид бизнеса, базирующегося на конкретном объекте недвижимости, может оказаться неконкурентоспособным.</w:t>
      </w:r>
      <w:r w:rsidRPr="006C692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5, 231 c]</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Юридически противоречивые виды использования</w:t>
      </w:r>
    </w:p>
    <w:p w:rsidR="005265F7" w:rsidRPr="006C6927"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Вид использования недвижимости, идентифицируемый как юридически противоречивый, возникает, если фактическое использование объекта, разрешенное законом, не соответствует нормам, действующим в районе его расположения. Обычно это следствие изменения или возникновения новых норм зонирования.</w:t>
      </w:r>
      <w:r>
        <w:rPr>
          <w:rFonts w:ascii="Times New Roman" w:hAnsi="Times New Roman"/>
          <w:color w:val="000000"/>
          <w:sz w:val="28"/>
          <w:szCs w:val="28"/>
          <w:lang w:val="en-US" w:eastAsia="ru-RU"/>
        </w:rPr>
        <w:t xml:space="preserve"> [2]</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Юридически противоречивые виды использования не обязательно являются наиболее эффективными и, следовательно, требуют специального анализа. Если юридически противоречивый вариант использования дает более высокую стоимость недвижимости, оценщик должен учитывать, что разница может относиться к стоимости существующего здания и не влиять на стоимость земельного участка как такового. Оценщику следует различать стоимость строений несоответствующего вида использования и надбавку, создаваемую данным видом использования.</w:t>
      </w:r>
    </w:p>
    <w:p w:rsidR="005265F7" w:rsidRPr="006C6927"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В некоторых случаях данный вид использования впоследствии должен быть прекращен в обязательном порядке. Для прекращения юридически не соответствующих видов использования отводится некоторый период времени, и в проводимом анализе он может рассматриваться как промежуточный вид использования.</w:t>
      </w:r>
      <w:r w:rsidRPr="006C692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2]</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Виды использования, не относящиеся к наиболее эффективным</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На практике реально существующая застройка может не соответствовать наиболее эффективному способу использования участков, на которых она расположена. Изменение ситуации может требовать как изменения существующего назначения недвижимости, так и его сохранения, но на качественно иной основе, требующей определенных капитальных затрат.</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Например, в первом случае необходимо перепрофилирование жилой недвижимости в коммерческую. Во втором случае существующая жилая недвижимость должна быть заменена более комфортабельными жилыми объектами.</w:t>
      </w:r>
    </w:p>
    <w:p w:rsidR="005265F7" w:rsidRPr="006C6927"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При сохранении назначения недвижимости не возникает потеря стоимости от внешнего старения. Если наиболее эффективный вариант использования недвижимости противоречит существующему, стоимость зданий следует оценивать с учетом потери стоимости в результате экономического устаревания, а стоимость земельного участка определять на основе существующего вида использования.</w:t>
      </w:r>
      <w:r w:rsidRPr="006C6927">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5, 239 c]</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Многопрофильные виды использования</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Одним из вариантов наиболее эффективного использования может быть многопрофильное назначение, предусматривающее несколько видов использования для земельного участка и строений. Так, крупное здание может предусматривать жилые помещения, офисы, магазины, сервисные центры и т. д. Аналогично на земельном участке можно построить жилье, торговый и развлекательный центры и другие объекты инфраструктуры.</w:t>
      </w:r>
    </w:p>
    <w:p w:rsidR="005265F7" w:rsidRPr="007D365A"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В таком случае оценщики определяют стоимость каждой составляющей многопрофильного вида использования объекта. Однако в данном случае у собственника могут отсутствовать и возникать определенные дополнительные права, обусловленные именно многопрофильным назначением объекта. В результате это может привести к тому, что сумма стоимостей различных составляющих многопрофильного объекта не будет совпадать со стоимостью всей недвижимости.</w:t>
      </w:r>
      <w:r w:rsidRPr="007D365A">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6, 156 c]</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Виды использования специального назначения</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К недвижимости специального назначения относят объекты, предназначенные только для строго определенного или для очень ограниченного вида использования. В данном случае оценщик в качестве эффективного использования может рассматривать только сохранение его существующего варианта при условии его жизнеспособности.</w:t>
      </w:r>
    </w:p>
    <w:p w:rsidR="005265F7"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 xml:space="preserve">Если существующее назначение объекта экономически нежизнеспособно, стоимость недвижимости определяется как сумма стоимости земельного участка и скраповой стоимости улучшений. В других случаях рассматриваются два вида наиболее эффективного использования — сохранение прежнего использования специального назначения (стоимость текущего использования) и перепрофилирование под альтернативное использование (стоимость для альтернативного использования). </w:t>
      </w:r>
    </w:p>
    <w:p w:rsidR="005265F7" w:rsidRPr="007D365A"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Анализ должен быть проверен рыночным спросом на подобные объекты специального назначения, поскольку существование спроса на такие объекты определяет стоимость его текущего использования. Отсутствие спроса свидетельствует о необходимости перепрофилирования, при этом стоимость перепрофилированного объекта, вероятно, будет отличаться от его стоимости как объекта специального назначения.</w:t>
      </w:r>
      <w:r w:rsidRPr="007D365A">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2]</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Например, наиболее эффективное использование завода, выпускающего оборудование для тяжелого машиностроения, вероятно, будет продолжение выпуска данного оборудования, а наиболее эффективным использованием зернового </w:t>
      </w:r>
      <w:hyperlink r:id="rId9" w:tgtFrame="_blank" w:history="1">
        <w:r w:rsidRPr="000C147D">
          <w:rPr>
            <w:rFonts w:ascii="Times New Roman" w:hAnsi="Times New Roman"/>
            <w:sz w:val="28"/>
            <w:szCs w:val="28"/>
            <w:lang w:eastAsia="ru-RU"/>
          </w:rPr>
          <w:t>элеватора</w:t>
        </w:r>
      </w:hyperlink>
      <w:r w:rsidRPr="000C147D">
        <w:rPr>
          <w:rFonts w:ascii="Times New Roman" w:hAnsi="Times New Roman"/>
          <w:color w:val="000000"/>
          <w:sz w:val="28"/>
          <w:szCs w:val="28"/>
          <w:lang w:eastAsia="ru-RU"/>
        </w:rPr>
        <w:t>, вероятно, будет сохранение его дальнейшего использования в качестве элеватора.</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Спекулятивные виды использования</w:t>
      </w:r>
    </w:p>
    <w:p w:rsidR="005265F7" w:rsidRPr="007D365A"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Находящийся в собственности земельный участок, предназначенный для продажи в будущем, рассматривается как спекулятивный инвестиционный инструмент. Если собственник рассчитывает на рост стоимости земли, он должен учитывать временной риск, заключающийся в том, что ожидаемый рост не будет достигнут в течение ожидаемого срока. Вместе с тем текущая стоимость земли зависит от ее потенциального наиболее эффективного использования в будущем. Оценщику сложно определить тип потенциального наиболее эффективного использования недвижимости в силу многообразия возможных вариантов, поэтому обычно рассматриваются наиболее подходящие альтернативные виды использования или сопоставляются ожидаемые уровни доходов и расходов.</w:t>
      </w:r>
      <w:r w:rsidRPr="007D365A">
        <w:rPr>
          <w:rFonts w:ascii="Times New Roman" w:hAnsi="Times New Roman"/>
          <w:color w:val="000000"/>
          <w:sz w:val="28"/>
          <w:szCs w:val="28"/>
          <w:lang w:eastAsia="ru-RU"/>
        </w:rPr>
        <w:t xml:space="preserve"> [</w:t>
      </w:r>
      <w:r>
        <w:rPr>
          <w:rFonts w:ascii="Times New Roman" w:hAnsi="Times New Roman"/>
          <w:color w:val="000000"/>
          <w:sz w:val="28"/>
          <w:szCs w:val="28"/>
          <w:lang w:val="en-US" w:eastAsia="ru-RU"/>
        </w:rPr>
        <w:t>5, 243 c]</w:t>
      </w:r>
    </w:p>
    <w:p w:rsidR="005265F7" w:rsidRPr="000C147D" w:rsidRDefault="005265F7" w:rsidP="000C147D">
      <w:pPr>
        <w:pStyle w:val="1"/>
        <w:numPr>
          <w:ilvl w:val="1"/>
          <w:numId w:val="14"/>
        </w:numPr>
        <w:spacing w:after="0" w:line="360" w:lineRule="auto"/>
        <w:jc w:val="center"/>
        <w:rPr>
          <w:rFonts w:ascii="Times New Roman" w:hAnsi="Times New Roman"/>
          <w:color w:val="000000"/>
          <w:sz w:val="28"/>
          <w:szCs w:val="28"/>
          <w:lang w:eastAsia="ru-RU"/>
        </w:rPr>
      </w:pPr>
      <w:r w:rsidRPr="000C147D">
        <w:rPr>
          <w:rFonts w:ascii="Times New Roman" w:hAnsi="Times New Roman"/>
          <w:color w:val="000000"/>
          <w:sz w:val="28"/>
          <w:szCs w:val="28"/>
          <w:lang w:eastAsia="ru-RU"/>
        </w:rPr>
        <w:t>Избыточная и лишняя площадь участка</w:t>
      </w:r>
    </w:p>
    <w:p w:rsidR="005265F7" w:rsidRPr="000C147D" w:rsidRDefault="005265F7" w:rsidP="000C147D">
      <w:pPr>
        <w:spacing w:after="0" w:line="360" w:lineRule="auto"/>
        <w:ind w:firstLine="708"/>
        <w:contextualSpacing/>
        <w:jc w:val="both"/>
        <w:rPr>
          <w:rFonts w:ascii="Times New Roman" w:hAnsi="Times New Roman"/>
          <w:color w:val="000000"/>
          <w:sz w:val="28"/>
          <w:szCs w:val="28"/>
          <w:lang w:eastAsia="ru-RU"/>
        </w:rPr>
      </w:pPr>
      <w:r w:rsidRPr="000C147D">
        <w:rPr>
          <w:rFonts w:ascii="Times New Roman" w:hAnsi="Times New Roman"/>
          <w:color w:val="000000"/>
          <w:sz w:val="28"/>
          <w:szCs w:val="28"/>
          <w:lang w:eastAsia="ru-RU"/>
        </w:rPr>
        <w:t>В некоторых случаях площадь земельных участков превышает размер, диктуемый наиболее эффективным видом использования. Застроенные участки могут иметь избыточную площадь, не требуемую текущим использованием зданий. Незастроенные участки могут иметь площадь, которая не требуется для основного наиболее эффективного использования. Наиболее эффективным способом использования избыточных площадей участка может стать застройка дополнительными зданиями или сохранение их незастроенными.</w:t>
      </w:r>
    </w:p>
    <w:p w:rsidR="005265F7" w:rsidRPr="007D365A" w:rsidRDefault="005265F7" w:rsidP="000C147D">
      <w:pPr>
        <w:spacing w:after="0" w:line="360" w:lineRule="auto"/>
        <w:ind w:firstLine="708"/>
        <w:contextualSpacing/>
        <w:jc w:val="both"/>
        <w:rPr>
          <w:rFonts w:ascii="Times New Roman" w:hAnsi="Times New Roman"/>
          <w:color w:val="000000"/>
          <w:sz w:val="28"/>
          <w:szCs w:val="28"/>
          <w:lang w:val="en-US" w:eastAsia="ru-RU"/>
        </w:rPr>
      </w:pPr>
      <w:r w:rsidRPr="000C147D">
        <w:rPr>
          <w:rFonts w:ascii="Times New Roman" w:hAnsi="Times New Roman"/>
          <w:color w:val="000000"/>
          <w:sz w:val="28"/>
          <w:szCs w:val="28"/>
          <w:lang w:eastAsia="ru-RU"/>
        </w:rPr>
        <w:t>В определенных случаях дополнительная площадь, не нужная для имеющихся зданий и не подлежащая отделению от объекта и продаже, представляет собой лишнюю площадь.</w:t>
      </w:r>
      <w:r>
        <w:rPr>
          <w:rFonts w:ascii="Times New Roman" w:hAnsi="Times New Roman"/>
          <w:color w:val="000000"/>
          <w:sz w:val="28"/>
          <w:szCs w:val="28"/>
          <w:lang w:val="en-US" w:eastAsia="ru-RU"/>
        </w:rPr>
        <w:t xml:space="preserve"> [3, 53 c]</w:t>
      </w: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3A14E6">
      <w:pPr>
        <w:spacing w:after="0" w:line="360" w:lineRule="auto"/>
        <w:rPr>
          <w:rFonts w:ascii="Times New Roman" w:hAnsi="Times New Roman"/>
          <w:sz w:val="28"/>
          <w:szCs w:val="28"/>
        </w:rPr>
      </w:pPr>
    </w:p>
    <w:p w:rsidR="005265F7" w:rsidRDefault="005265F7" w:rsidP="000C147D">
      <w:pPr>
        <w:pStyle w:val="1"/>
        <w:numPr>
          <w:ilvl w:val="0"/>
          <w:numId w:val="14"/>
        </w:numPr>
        <w:spacing w:after="0" w:line="360" w:lineRule="auto"/>
        <w:jc w:val="center"/>
        <w:rPr>
          <w:rFonts w:ascii="Times New Roman" w:hAnsi="Times New Roman"/>
          <w:sz w:val="28"/>
          <w:szCs w:val="28"/>
        </w:rPr>
      </w:pPr>
      <w:r>
        <w:rPr>
          <w:rFonts w:ascii="Times New Roman" w:hAnsi="Times New Roman"/>
          <w:sz w:val="28"/>
          <w:szCs w:val="28"/>
        </w:rPr>
        <w:t>Заключение</w:t>
      </w:r>
    </w:p>
    <w:p w:rsidR="005265F7" w:rsidRDefault="005265F7" w:rsidP="00782D16">
      <w:pPr>
        <w:spacing w:after="0" w:line="360" w:lineRule="auto"/>
        <w:ind w:firstLine="709"/>
        <w:contextualSpacing/>
        <w:jc w:val="both"/>
      </w:pPr>
      <w:r w:rsidRPr="00782D16">
        <w:rPr>
          <w:rFonts w:ascii="Times New Roman" w:hAnsi="Times New Roman"/>
          <w:sz w:val="28"/>
          <w:szCs w:val="28"/>
        </w:rPr>
        <w:t>В результате написания этого реферата я рассмотрела основы определения наиболее эффективного использования объектов недвижимости</w:t>
      </w:r>
      <w:r>
        <w:rPr>
          <w:rFonts w:ascii="Times New Roman" w:hAnsi="Times New Roman"/>
          <w:sz w:val="28"/>
          <w:szCs w:val="28"/>
        </w:rPr>
        <w:t>.</w:t>
      </w:r>
    </w:p>
    <w:p w:rsidR="005265F7" w:rsidRDefault="005265F7" w:rsidP="00782D16">
      <w:pPr>
        <w:spacing w:after="0" w:line="360" w:lineRule="auto"/>
        <w:ind w:firstLine="709"/>
        <w:contextualSpacing/>
        <w:jc w:val="both"/>
        <w:rPr>
          <w:rFonts w:ascii="Times New Roman" w:hAnsi="Times New Roman"/>
          <w:sz w:val="28"/>
          <w:szCs w:val="28"/>
        </w:rPr>
      </w:pPr>
      <w:r w:rsidRPr="00782D16">
        <w:rPr>
          <w:rStyle w:val="apple-style-span"/>
          <w:rFonts w:ascii="Times New Roman" w:hAnsi="Times New Roman"/>
          <w:sz w:val="28"/>
          <w:szCs w:val="28"/>
        </w:rPr>
        <w:t>Процедура выявления и обоснования альтернативного использования собственности, обеспечивающее максимально продуктивное использование недвижимости называется анализом наилучшего и наиболее эффективного использования.</w:t>
      </w:r>
      <w:r w:rsidRPr="00782D16">
        <w:rPr>
          <w:rStyle w:val="apple-converted-space"/>
          <w:rFonts w:ascii="Times New Roman" w:hAnsi="Times New Roman"/>
          <w:sz w:val="28"/>
          <w:szCs w:val="28"/>
        </w:rPr>
        <w:t> </w:t>
      </w:r>
    </w:p>
    <w:p w:rsidR="005265F7" w:rsidRDefault="005265F7" w:rsidP="00782D16">
      <w:pPr>
        <w:spacing w:after="0" w:line="360" w:lineRule="auto"/>
        <w:ind w:firstLine="708"/>
        <w:contextualSpacing/>
        <w:jc w:val="both"/>
        <w:rPr>
          <w:rStyle w:val="apple-style-span"/>
          <w:rFonts w:ascii="Times New Roman" w:hAnsi="Times New Roman"/>
          <w:sz w:val="28"/>
          <w:szCs w:val="28"/>
        </w:rPr>
      </w:pPr>
      <w:r w:rsidRPr="00782D16">
        <w:rPr>
          <w:rFonts w:ascii="Times New Roman" w:hAnsi="Times New Roman"/>
          <w:sz w:val="28"/>
          <w:szCs w:val="28"/>
        </w:rPr>
        <w:t>Я выяснила</w:t>
      </w:r>
      <w:r w:rsidRPr="00782D16">
        <w:rPr>
          <w:rStyle w:val="apple-style-span"/>
          <w:rFonts w:ascii="Times New Roman" w:hAnsi="Times New Roman"/>
          <w:sz w:val="28"/>
          <w:szCs w:val="28"/>
        </w:rPr>
        <w:t>, что наилучшее и наиболее эффективное использование - это вероятное разумное и законное использование свободной земли или улучшенной собственности, которое</w:t>
      </w:r>
      <w:r>
        <w:rPr>
          <w:rStyle w:val="apple-style-span"/>
          <w:rFonts w:ascii="Times New Roman" w:hAnsi="Times New Roman"/>
          <w:sz w:val="28"/>
          <w:szCs w:val="28"/>
        </w:rPr>
        <w:t>:</w:t>
      </w:r>
    </w:p>
    <w:p w:rsidR="005265F7" w:rsidRDefault="005265F7" w:rsidP="00782D16">
      <w:pPr>
        <w:pStyle w:val="1"/>
        <w:numPr>
          <w:ilvl w:val="0"/>
          <w:numId w:val="20"/>
        </w:numPr>
        <w:spacing w:after="0" w:line="360" w:lineRule="auto"/>
        <w:jc w:val="both"/>
        <w:rPr>
          <w:rFonts w:ascii="Times New Roman" w:hAnsi="Times New Roman"/>
          <w:sz w:val="28"/>
          <w:szCs w:val="28"/>
        </w:rPr>
      </w:pPr>
      <w:r w:rsidRPr="00782D16">
        <w:rPr>
          <w:rFonts w:ascii="Times New Roman" w:hAnsi="Times New Roman"/>
          <w:sz w:val="28"/>
          <w:szCs w:val="28"/>
        </w:rPr>
        <w:t>Является законодательно разрешённым (т.е. соответствует юридическим нормам, включая распоряжения о зонировании и нормы охраны окружающей среды, градостроительные регламенты);</w:t>
      </w:r>
    </w:p>
    <w:p w:rsidR="005265F7" w:rsidRDefault="005265F7" w:rsidP="00782D16">
      <w:pPr>
        <w:pStyle w:val="1"/>
        <w:numPr>
          <w:ilvl w:val="0"/>
          <w:numId w:val="20"/>
        </w:numPr>
        <w:spacing w:after="0" w:line="360" w:lineRule="auto"/>
        <w:jc w:val="both"/>
        <w:rPr>
          <w:rFonts w:ascii="Times New Roman" w:hAnsi="Times New Roman"/>
          <w:sz w:val="28"/>
          <w:szCs w:val="28"/>
        </w:rPr>
      </w:pPr>
      <w:r w:rsidRPr="00782D16">
        <w:rPr>
          <w:rFonts w:ascii="Times New Roman" w:hAnsi="Times New Roman"/>
          <w:sz w:val="28"/>
          <w:szCs w:val="28"/>
        </w:rPr>
        <w:t>Физически осуществимо (размер и форма земельного участка, его транспортная доступность, инжинерные коммуникации, имеющиеся строения позволяют реализовать выбранный вариант использования);</w:t>
      </w:r>
    </w:p>
    <w:p w:rsidR="005265F7" w:rsidRDefault="005265F7" w:rsidP="00782D16">
      <w:pPr>
        <w:pStyle w:val="1"/>
        <w:numPr>
          <w:ilvl w:val="0"/>
          <w:numId w:val="20"/>
        </w:numPr>
        <w:spacing w:after="0" w:line="360" w:lineRule="auto"/>
        <w:jc w:val="both"/>
        <w:rPr>
          <w:rFonts w:ascii="Times New Roman" w:hAnsi="Times New Roman"/>
          <w:sz w:val="28"/>
          <w:szCs w:val="28"/>
        </w:rPr>
      </w:pPr>
      <w:r w:rsidRPr="00782D16">
        <w:rPr>
          <w:rFonts w:ascii="Times New Roman" w:hAnsi="Times New Roman"/>
          <w:sz w:val="28"/>
          <w:szCs w:val="28"/>
        </w:rPr>
        <w:t>Финансово обоснованное (использование ОН обеспечивает доход превышающий капитальные затраты, эксплуатационные расходы и финансовые обязательства);</w:t>
      </w:r>
    </w:p>
    <w:p w:rsidR="005265F7" w:rsidRDefault="005265F7" w:rsidP="00782D16">
      <w:pPr>
        <w:pStyle w:val="1"/>
        <w:numPr>
          <w:ilvl w:val="0"/>
          <w:numId w:val="20"/>
        </w:numPr>
        <w:spacing w:after="0" w:line="360" w:lineRule="auto"/>
        <w:jc w:val="both"/>
        <w:rPr>
          <w:rFonts w:ascii="Times New Roman" w:hAnsi="Times New Roman"/>
          <w:sz w:val="28"/>
          <w:szCs w:val="28"/>
        </w:rPr>
      </w:pPr>
      <w:r w:rsidRPr="00782D16">
        <w:rPr>
          <w:rFonts w:ascii="Times New Roman" w:hAnsi="Times New Roman"/>
          <w:sz w:val="28"/>
          <w:szCs w:val="28"/>
        </w:rPr>
        <w:t>Обеспечивает наивысшую стоимость или доходность недвижимости.</w:t>
      </w:r>
    </w:p>
    <w:p w:rsidR="005265F7" w:rsidRDefault="005265F7" w:rsidP="00782D16">
      <w:pPr>
        <w:spacing w:after="0" w:line="360" w:lineRule="auto"/>
        <w:ind w:firstLine="708"/>
        <w:jc w:val="both"/>
        <w:rPr>
          <w:rStyle w:val="apple-style-span"/>
          <w:rFonts w:ascii="Times New Roman" w:hAnsi="Times New Roman"/>
          <w:sz w:val="28"/>
          <w:szCs w:val="28"/>
        </w:rPr>
      </w:pPr>
      <w:r w:rsidRPr="00782D16">
        <w:rPr>
          <w:rStyle w:val="apple-style-span"/>
          <w:rFonts w:ascii="Times New Roman" w:hAnsi="Times New Roman"/>
          <w:sz w:val="28"/>
          <w:szCs w:val="28"/>
        </w:rPr>
        <w:t>Анализ НиНЭИН выполняется, во-первых, для участка земли как свободного и, во-вторых, для участка зем</w:t>
      </w:r>
      <w:r>
        <w:rPr>
          <w:rStyle w:val="apple-style-span"/>
          <w:rFonts w:ascii="Times New Roman" w:hAnsi="Times New Roman"/>
          <w:sz w:val="28"/>
          <w:szCs w:val="28"/>
        </w:rPr>
        <w:t>ли с существующими улучшениями.</w:t>
      </w:r>
    </w:p>
    <w:p w:rsidR="005265F7" w:rsidRDefault="005265F7" w:rsidP="00782D16">
      <w:pPr>
        <w:spacing w:after="0" w:line="360" w:lineRule="auto"/>
        <w:ind w:firstLine="708"/>
        <w:jc w:val="both"/>
        <w:rPr>
          <w:rStyle w:val="apple-style-span"/>
          <w:rFonts w:ascii="Times New Roman" w:hAnsi="Times New Roman"/>
          <w:sz w:val="28"/>
          <w:szCs w:val="28"/>
        </w:rPr>
      </w:pPr>
      <w:r w:rsidRPr="00782D16">
        <w:rPr>
          <w:rStyle w:val="apple-style-span"/>
          <w:rFonts w:ascii="Times New Roman" w:hAnsi="Times New Roman"/>
          <w:sz w:val="28"/>
          <w:szCs w:val="28"/>
        </w:rPr>
        <w:t>Существуют следующие основные причины для определения НиНЭИ участка земли, как незастроенного</w:t>
      </w:r>
      <w:r>
        <w:rPr>
          <w:rStyle w:val="apple-style-span"/>
          <w:rFonts w:ascii="Times New Roman" w:hAnsi="Times New Roman"/>
          <w:sz w:val="28"/>
          <w:szCs w:val="28"/>
        </w:rPr>
        <w:t>:</w:t>
      </w:r>
    </w:p>
    <w:p w:rsidR="005265F7" w:rsidRPr="00782D16" w:rsidRDefault="005265F7" w:rsidP="00782D16">
      <w:pPr>
        <w:spacing w:after="0" w:line="360" w:lineRule="auto"/>
        <w:jc w:val="both"/>
        <w:rPr>
          <w:rFonts w:ascii="Times New Roman" w:hAnsi="Times New Roman"/>
          <w:sz w:val="28"/>
          <w:szCs w:val="28"/>
        </w:rPr>
      </w:pPr>
      <w:r>
        <w:rPr>
          <w:rFonts w:ascii="Times New Roman" w:hAnsi="Times New Roman"/>
          <w:sz w:val="28"/>
          <w:szCs w:val="28"/>
        </w:rPr>
        <w:t xml:space="preserve">- </w:t>
      </w:r>
      <w:r w:rsidRPr="00782D16">
        <w:rPr>
          <w:rFonts w:ascii="Times New Roman" w:hAnsi="Times New Roman"/>
          <w:sz w:val="28"/>
          <w:szCs w:val="28"/>
        </w:rPr>
        <w:t>выделение в стоимости недвижимости стоимости только земельного участка;</w:t>
      </w:r>
    </w:p>
    <w:p w:rsidR="005265F7" w:rsidRPr="00782D16" w:rsidRDefault="005265F7" w:rsidP="00782D16">
      <w:pPr>
        <w:spacing w:after="0" w:line="360" w:lineRule="auto"/>
        <w:jc w:val="both"/>
        <w:rPr>
          <w:rFonts w:ascii="Times New Roman" w:hAnsi="Times New Roman"/>
          <w:sz w:val="28"/>
          <w:szCs w:val="28"/>
        </w:rPr>
      </w:pPr>
      <w:r>
        <w:rPr>
          <w:rFonts w:ascii="Times New Roman" w:hAnsi="Times New Roman"/>
          <w:sz w:val="28"/>
          <w:szCs w:val="28"/>
        </w:rPr>
        <w:t xml:space="preserve">- </w:t>
      </w:r>
      <w:r w:rsidRPr="00782D16">
        <w:rPr>
          <w:rFonts w:ascii="Times New Roman" w:hAnsi="Times New Roman"/>
          <w:sz w:val="28"/>
          <w:szCs w:val="28"/>
        </w:rPr>
        <w:t>использование методов, сопоставимых продаж для оценки застроенной земли;</w:t>
      </w:r>
    </w:p>
    <w:p w:rsidR="005265F7" w:rsidRPr="00782D16" w:rsidRDefault="005265F7" w:rsidP="00782D16">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w:t>
      </w:r>
      <w:r w:rsidRPr="00782D16">
        <w:rPr>
          <w:rFonts w:ascii="Times New Roman" w:hAnsi="Times New Roman"/>
          <w:sz w:val="28"/>
          <w:szCs w:val="28"/>
        </w:rPr>
        <w:t>расчет потери стоимости из-за внешнего устаревания;</w:t>
      </w:r>
    </w:p>
    <w:p w:rsidR="005265F7" w:rsidRDefault="005265F7" w:rsidP="00782D16">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w:t>
      </w:r>
      <w:r w:rsidRPr="00782D16">
        <w:rPr>
          <w:rFonts w:ascii="Times New Roman" w:hAnsi="Times New Roman"/>
          <w:sz w:val="28"/>
          <w:szCs w:val="28"/>
        </w:rPr>
        <w:t>оценка реальной стоимости земли в составе ОН, который является не оптимальным для данного участка.</w:t>
      </w:r>
    </w:p>
    <w:p w:rsidR="005265F7" w:rsidRDefault="005265F7" w:rsidP="00782D16">
      <w:pPr>
        <w:spacing w:before="100" w:beforeAutospacing="1" w:after="100" w:afterAutospacing="1" w:line="360" w:lineRule="auto"/>
        <w:ind w:firstLine="708"/>
        <w:contextualSpacing/>
        <w:jc w:val="both"/>
        <w:rPr>
          <w:rStyle w:val="apple-style-span"/>
          <w:rFonts w:ascii="Times New Roman" w:hAnsi="Times New Roman"/>
          <w:sz w:val="28"/>
          <w:szCs w:val="28"/>
        </w:rPr>
      </w:pPr>
      <w:r w:rsidRPr="00782D16">
        <w:rPr>
          <w:rStyle w:val="apple-style-span"/>
          <w:rFonts w:ascii="Times New Roman" w:hAnsi="Times New Roman"/>
          <w:sz w:val="28"/>
          <w:szCs w:val="28"/>
        </w:rPr>
        <w:t>Анализ НиНЭИ застроенного участка делается по 2м причинам:</w:t>
      </w:r>
    </w:p>
    <w:p w:rsidR="005265F7" w:rsidRPr="00782D16" w:rsidRDefault="005265F7" w:rsidP="00782D16">
      <w:pPr>
        <w:pStyle w:val="1"/>
        <w:numPr>
          <w:ilvl w:val="0"/>
          <w:numId w:val="22"/>
        </w:numPr>
        <w:spacing w:before="100" w:beforeAutospacing="1" w:after="100" w:afterAutospacing="1" w:line="360" w:lineRule="auto"/>
        <w:jc w:val="both"/>
        <w:rPr>
          <w:rFonts w:ascii="Times New Roman" w:hAnsi="Times New Roman"/>
          <w:sz w:val="28"/>
          <w:szCs w:val="28"/>
        </w:rPr>
      </w:pPr>
      <w:r w:rsidRPr="00782D16">
        <w:rPr>
          <w:rFonts w:ascii="Times New Roman" w:hAnsi="Times New Roman"/>
          <w:sz w:val="28"/>
          <w:szCs w:val="28"/>
        </w:rPr>
        <w:t>идентификация вида использования ОН, обеспечивающего наибольший доход на вложенный капитал;</w:t>
      </w:r>
    </w:p>
    <w:p w:rsidR="005265F7" w:rsidRDefault="005265F7" w:rsidP="00782D16">
      <w:pPr>
        <w:pStyle w:val="1"/>
        <w:numPr>
          <w:ilvl w:val="0"/>
          <w:numId w:val="22"/>
        </w:numPr>
        <w:spacing w:after="0" w:line="360" w:lineRule="auto"/>
        <w:jc w:val="both"/>
        <w:rPr>
          <w:rFonts w:ascii="Times New Roman" w:hAnsi="Times New Roman"/>
          <w:sz w:val="28"/>
          <w:szCs w:val="28"/>
        </w:rPr>
      </w:pPr>
      <w:r w:rsidRPr="00782D16">
        <w:rPr>
          <w:rFonts w:ascii="Times New Roman" w:hAnsi="Times New Roman"/>
          <w:sz w:val="28"/>
          <w:szCs w:val="28"/>
        </w:rPr>
        <w:t>выявление на рынке ОН одинакового назначения и с сопоставимым уровнем эффективности использования.</w:t>
      </w:r>
    </w:p>
    <w:p w:rsidR="005265F7" w:rsidRDefault="005265F7" w:rsidP="00782D16">
      <w:pPr>
        <w:spacing w:after="0" w:line="360" w:lineRule="auto"/>
        <w:ind w:firstLine="708"/>
        <w:contextualSpacing/>
        <w:jc w:val="both"/>
        <w:rPr>
          <w:rStyle w:val="apple-style-span"/>
          <w:rFonts w:ascii="Times New Roman" w:hAnsi="Times New Roman"/>
          <w:sz w:val="28"/>
          <w:szCs w:val="28"/>
        </w:rPr>
      </w:pPr>
      <w:r w:rsidRPr="00782D16">
        <w:rPr>
          <w:rStyle w:val="apple-style-span"/>
          <w:rFonts w:ascii="Times New Roman" w:hAnsi="Times New Roman"/>
          <w:sz w:val="28"/>
          <w:szCs w:val="28"/>
        </w:rPr>
        <w:t>При окончательном выборе варианта НиНЭИН руководствуются положениями:</w:t>
      </w:r>
    </w:p>
    <w:p w:rsidR="005265F7" w:rsidRDefault="005265F7" w:rsidP="00782D16">
      <w:pPr>
        <w:spacing w:before="100" w:beforeAutospacing="1" w:after="100" w:afterAutospacing="1" w:line="360" w:lineRule="auto"/>
        <w:contextualSpacing/>
        <w:jc w:val="both"/>
        <w:rPr>
          <w:rFonts w:ascii="Times New Roman" w:hAnsi="Times New Roman"/>
          <w:sz w:val="28"/>
          <w:szCs w:val="28"/>
        </w:rPr>
      </w:pPr>
      <w:r>
        <w:rPr>
          <w:rStyle w:val="apple-style-span"/>
          <w:rFonts w:ascii="Times New Roman" w:hAnsi="Times New Roman"/>
          <w:sz w:val="28"/>
          <w:szCs w:val="28"/>
        </w:rPr>
        <w:t xml:space="preserve">- </w:t>
      </w:r>
      <w:r w:rsidRPr="00782D16">
        <w:rPr>
          <w:rFonts w:ascii="Times New Roman" w:hAnsi="Times New Roman"/>
          <w:sz w:val="28"/>
          <w:szCs w:val="28"/>
        </w:rPr>
        <w:t>Если стоимость собственности с улучшениями больше стоимости участка без улучшений, то НиНЭИ будет использование собственности с улучшениями;</w:t>
      </w:r>
    </w:p>
    <w:p w:rsidR="005265F7" w:rsidRPr="00782D16" w:rsidRDefault="005265F7" w:rsidP="00782D16">
      <w:pPr>
        <w:spacing w:before="100" w:beforeAutospacing="1" w:after="100" w:afterAutospacing="1" w:line="360" w:lineRule="auto"/>
        <w:contextualSpacing/>
        <w:jc w:val="both"/>
        <w:rPr>
          <w:rFonts w:ascii="Times New Roman" w:hAnsi="Times New Roman"/>
          <w:sz w:val="28"/>
          <w:szCs w:val="28"/>
        </w:rPr>
      </w:pPr>
      <w:r>
        <w:rPr>
          <w:rFonts w:ascii="Times New Roman" w:hAnsi="Times New Roman"/>
          <w:sz w:val="28"/>
          <w:szCs w:val="28"/>
        </w:rPr>
        <w:t xml:space="preserve">- </w:t>
      </w:r>
      <w:r w:rsidRPr="00782D16">
        <w:rPr>
          <w:rFonts w:ascii="Times New Roman" w:hAnsi="Times New Roman"/>
          <w:sz w:val="28"/>
          <w:szCs w:val="28"/>
        </w:rPr>
        <w:t>Если стоимость свободного участка превысит стоимость собственности с улучшениями, то НиНЭИ будет использование земли как свободной.</w:t>
      </w: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0C147D">
      <w:pPr>
        <w:spacing w:after="0" w:line="360" w:lineRule="auto"/>
        <w:rPr>
          <w:rFonts w:ascii="Times New Roman" w:hAnsi="Times New Roman"/>
          <w:sz w:val="28"/>
          <w:szCs w:val="28"/>
        </w:rPr>
      </w:pPr>
    </w:p>
    <w:p w:rsidR="005265F7" w:rsidRDefault="005265F7" w:rsidP="00782D16">
      <w:pPr>
        <w:spacing w:after="0" w:line="360" w:lineRule="auto"/>
        <w:rPr>
          <w:rFonts w:ascii="Times New Roman" w:hAnsi="Times New Roman"/>
          <w:sz w:val="28"/>
          <w:szCs w:val="28"/>
        </w:rPr>
      </w:pPr>
    </w:p>
    <w:p w:rsidR="005265F7" w:rsidRDefault="005265F7" w:rsidP="00F07A1E">
      <w:pPr>
        <w:spacing w:after="0" w:line="360" w:lineRule="auto"/>
        <w:jc w:val="center"/>
        <w:rPr>
          <w:rFonts w:ascii="Times New Roman" w:hAnsi="Times New Roman"/>
          <w:sz w:val="28"/>
          <w:szCs w:val="28"/>
        </w:rPr>
      </w:pPr>
      <w:r w:rsidRPr="00782D16">
        <w:rPr>
          <w:rFonts w:ascii="Times New Roman" w:hAnsi="Times New Roman"/>
          <w:sz w:val="28"/>
          <w:szCs w:val="28"/>
        </w:rPr>
        <w:t>Список использованной литературы</w:t>
      </w:r>
    </w:p>
    <w:p w:rsidR="005265F7" w:rsidRDefault="005265F7" w:rsidP="00B62BFA">
      <w:pPr>
        <w:pStyle w:val="1"/>
        <w:numPr>
          <w:ilvl w:val="0"/>
          <w:numId w:val="23"/>
        </w:numPr>
        <w:spacing w:after="0" w:line="360" w:lineRule="auto"/>
        <w:ind w:left="0" w:firstLine="0"/>
        <w:jc w:val="both"/>
        <w:rPr>
          <w:rFonts w:ascii="Times New Roman" w:hAnsi="Times New Roman"/>
          <w:sz w:val="28"/>
          <w:szCs w:val="28"/>
        </w:rPr>
      </w:pPr>
      <w:r w:rsidRPr="00B62BFA">
        <w:rPr>
          <w:rFonts w:ascii="Times New Roman" w:hAnsi="Times New Roman"/>
          <w:sz w:val="28"/>
          <w:szCs w:val="28"/>
        </w:rPr>
        <w:t>Озеров Е.С. Экономический анализ и оценка</w:t>
      </w:r>
      <w:r>
        <w:rPr>
          <w:rFonts w:ascii="Times New Roman" w:hAnsi="Times New Roman"/>
          <w:sz w:val="28"/>
          <w:szCs w:val="28"/>
        </w:rPr>
        <w:t xml:space="preserve"> недвижимости. СПб.: Изд. «МКС»,</w:t>
      </w:r>
      <w:r w:rsidRPr="00B62BFA">
        <w:rPr>
          <w:rFonts w:ascii="Times New Roman" w:hAnsi="Times New Roman"/>
          <w:sz w:val="28"/>
          <w:szCs w:val="28"/>
        </w:rPr>
        <w:t xml:space="preserve"> 2007</w:t>
      </w:r>
      <w:r>
        <w:rPr>
          <w:rFonts w:ascii="Times New Roman" w:hAnsi="Times New Roman"/>
          <w:sz w:val="28"/>
          <w:szCs w:val="28"/>
        </w:rPr>
        <w:t>. – 254 с.</w:t>
      </w:r>
    </w:p>
    <w:p w:rsidR="005265F7" w:rsidRPr="00B62BFA" w:rsidRDefault="00393E18" w:rsidP="00B62BFA">
      <w:pPr>
        <w:pStyle w:val="1"/>
        <w:numPr>
          <w:ilvl w:val="0"/>
          <w:numId w:val="23"/>
        </w:numPr>
        <w:spacing w:after="0" w:line="360" w:lineRule="auto"/>
        <w:ind w:left="0" w:firstLine="0"/>
        <w:jc w:val="both"/>
        <w:rPr>
          <w:rFonts w:ascii="Times New Roman" w:hAnsi="Times New Roman"/>
          <w:sz w:val="28"/>
          <w:szCs w:val="28"/>
        </w:rPr>
      </w:pPr>
      <w:hyperlink r:id="rId10" w:history="1">
        <w:r w:rsidR="005265F7" w:rsidRPr="00B62BFA">
          <w:rPr>
            <w:rStyle w:val="a8"/>
            <w:rFonts w:ascii="Times New Roman" w:hAnsi="Times New Roman"/>
            <w:color w:val="auto"/>
            <w:sz w:val="28"/>
            <w:szCs w:val="28"/>
            <w:u w:val="none"/>
          </w:rPr>
          <w:t>http://www.learnof.me/www.ocenka.net/institute/editions/files/b6c5.pdf</w:t>
        </w:r>
      </w:hyperlink>
      <w:r w:rsidR="005265F7" w:rsidRPr="00B62BFA">
        <w:rPr>
          <w:rFonts w:ascii="Times New Roman" w:hAnsi="Times New Roman"/>
          <w:sz w:val="28"/>
          <w:szCs w:val="28"/>
        </w:rPr>
        <w:t xml:space="preserve"> - анализ наиболее эффективного использования недвижимости, глава 5</w:t>
      </w:r>
    </w:p>
    <w:p w:rsidR="005265F7" w:rsidRPr="00B62BFA" w:rsidRDefault="005265F7" w:rsidP="00B62BFA">
      <w:pPr>
        <w:pStyle w:val="1"/>
        <w:numPr>
          <w:ilvl w:val="0"/>
          <w:numId w:val="23"/>
        </w:numPr>
        <w:spacing w:after="0" w:line="360" w:lineRule="auto"/>
        <w:ind w:left="0" w:firstLine="0"/>
        <w:jc w:val="both"/>
        <w:rPr>
          <w:rFonts w:ascii="Times New Roman" w:hAnsi="Times New Roman"/>
          <w:sz w:val="28"/>
          <w:szCs w:val="28"/>
        </w:rPr>
      </w:pPr>
      <w:r w:rsidRPr="00B62BFA">
        <w:rPr>
          <w:rFonts w:ascii="Times New Roman" w:hAnsi="Times New Roman"/>
          <w:sz w:val="28"/>
          <w:szCs w:val="28"/>
          <w:lang w:eastAsia="ru-RU"/>
        </w:rPr>
        <w:t>Харрисон Г. Оценка недвижимости. Учебное пособие. Пер. с анг. – М.: РИО Мособлупрполитиграфиздата, 1994. – 231 с.</w:t>
      </w:r>
    </w:p>
    <w:p w:rsidR="005265F7" w:rsidRPr="00B62BFA" w:rsidRDefault="005265F7" w:rsidP="00B62BFA">
      <w:pPr>
        <w:numPr>
          <w:ilvl w:val="0"/>
          <w:numId w:val="23"/>
        </w:numPr>
        <w:spacing w:before="100" w:beforeAutospacing="1" w:after="100" w:afterAutospacing="1" w:line="360" w:lineRule="auto"/>
        <w:ind w:left="0" w:firstLine="0"/>
        <w:contextualSpacing/>
        <w:jc w:val="both"/>
        <w:rPr>
          <w:rFonts w:ascii="Times New Roman" w:hAnsi="Times New Roman"/>
          <w:sz w:val="28"/>
          <w:szCs w:val="28"/>
          <w:lang w:eastAsia="ru-RU"/>
        </w:rPr>
      </w:pPr>
      <w:r w:rsidRPr="00B62BFA">
        <w:rPr>
          <w:rFonts w:ascii="Times New Roman" w:hAnsi="Times New Roman"/>
          <w:sz w:val="28"/>
          <w:szCs w:val="28"/>
          <w:lang w:eastAsia="ru-RU"/>
        </w:rPr>
        <w:t>Грабовый П.Г., Коростелев С.П. Оценка Собственности. Часть 1. Оценка недвижимости. Учебное пособие. – М.: МГСУ-РООС, 2003. – 180 с.</w:t>
      </w:r>
    </w:p>
    <w:p w:rsidR="005265F7" w:rsidRPr="00B62BFA" w:rsidRDefault="005265F7" w:rsidP="00B62BFA">
      <w:pPr>
        <w:numPr>
          <w:ilvl w:val="0"/>
          <w:numId w:val="23"/>
        </w:numPr>
        <w:spacing w:before="100" w:beforeAutospacing="1" w:after="100" w:afterAutospacing="1" w:line="360" w:lineRule="auto"/>
        <w:ind w:left="0" w:firstLine="0"/>
        <w:contextualSpacing/>
        <w:jc w:val="both"/>
        <w:rPr>
          <w:rFonts w:ascii="Times New Roman" w:hAnsi="Times New Roman"/>
          <w:sz w:val="28"/>
          <w:szCs w:val="28"/>
          <w:lang w:eastAsia="ru-RU"/>
        </w:rPr>
      </w:pPr>
      <w:r w:rsidRPr="00B62BFA">
        <w:rPr>
          <w:rFonts w:ascii="Times New Roman" w:hAnsi="Times New Roman"/>
          <w:sz w:val="28"/>
          <w:szCs w:val="28"/>
          <w:lang w:eastAsia="ru-RU"/>
        </w:rPr>
        <w:t>Оценка недвижимости: Учеб. Пособие для вузов / под ред. Проф. В.А. Швандера. – М.: ЮНИТИ-ДАНА, 2005. – 303с</w:t>
      </w:r>
    </w:p>
    <w:p w:rsidR="005265F7" w:rsidRPr="00B62BFA" w:rsidRDefault="005265F7" w:rsidP="00B62BFA">
      <w:pPr>
        <w:pStyle w:val="ConsTitle"/>
        <w:keepNext/>
        <w:numPr>
          <w:ilvl w:val="0"/>
          <w:numId w:val="23"/>
        </w:numPr>
        <w:tabs>
          <w:tab w:val="left" w:pos="480"/>
        </w:tabs>
        <w:spacing w:line="360" w:lineRule="auto"/>
        <w:ind w:left="0" w:right="0" w:firstLine="0"/>
        <w:contextualSpacing/>
        <w:jc w:val="both"/>
        <w:rPr>
          <w:rFonts w:ascii="Times New Roman" w:hAnsi="Times New Roman" w:cs="Times New Roman"/>
          <w:b w:val="0"/>
          <w:bCs w:val="0"/>
          <w:noProof/>
          <w:sz w:val="28"/>
          <w:szCs w:val="28"/>
        </w:rPr>
      </w:pPr>
      <w:r w:rsidRPr="00B62BFA">
        <w:rPr>
          <w:rFonts w:ascii="Times New Roman" w:hAnsi="Times New Roman" w:cs="Times New Roman"/>
          <w:b w:val="0"/>
          <w:bCs w:val="0"/>
          <w:noProof/>
          <w:sz w:val="28"/>
          <w:szCs w:val="28"/>
        </w:rPr>
        <w:t>Гранова И. В. Оценка недвижимости. – СПб: Питер, 2008. - 208 с.: ил. – (Серия «Учебное пособие»)</w:t>
      </w:r>
    </w:p>
    <w:p w:rsidR="005265F7" w:rsidRPr="00F07A1E" w:rsidRDefault="005265F7" w:rsidP="00F07A1E">
      <w:pPr>
        <w:spacing w:after="0" w:line="360" w:lineRule="auto"/>
        <w:rPr>
          <w:rFonts w:ascii="Times New Roman" w:hAnsi="Times New Roman"/>
          <w:sz w:val="28"/>
          <w:szCs w:val="28"/>
        </w:rPr>
      </w:pPr>
      <w:bookmarkStart w:id="0" w:name="_GoBack"/>
      <w:bookmarkEnd w:id="0"/>
    </w:p>
    <w:sectPr w:rsidR="005265F7" w:rsidRPr="00F07A1E" w:rsidSect="00782D16">
      <w:pgSz w:w="11906" w:h="16838"/>
      <w:pgMar w:top="1134" w:right="85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F7" w:rsidRDefault="005265F7" w:rsidP="00CB127F">
      <w:pPr>
        <w:spacing w:after="0" w:line="240" w:lineRule="auto"/>
      </w:pPr>
      <w:r>
        <w:separator/>
      </w:r>
    </w:p>
  </w:endnote>
  <w:endnote w:type="continuationSeparator" w:id="0">
    <w:p w:rsidR="005265F7" w:rsidRDefault="005265F7" w:rsidP="00CB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F7" w:rsidRDefault="005265F7" w:rsidP="00CB127F">
      <w:pPr>
        <w:spacing w:after="0" w:line="240" w:lineRule="auto"/>
      </w:pPr>
      <w:r>
        <w:separator/>
      </w:r>
    </w:p>
  </w:footnote>
  <w:footnote w:type="continuationSeparator" w:id="0">
    <w:p w:rsidR="005265F7" w:rsidRDefault="005265F7" w:rsidP="00CB1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E7D0B"/>
    <w:multiLevelType w:val="multilevel"/>
    <w:tmpl w:val="7E8EAB1C"/>
    <w:lvl w:ilvl="0">
      <w:start w:val="2"/>
      <w:numFmt w:val="decimal"/>
      <w:lvlText w:val="%1"/>
      <w:lvlJc w:val="left"/>
      <w:pPr>
        <w:ind w:left="600" w:hanging="600"/>
      </w:pPr>
      <w:rPr>
        <w:rFonts w:cs="Times New Roman" w:hint="default"/>
      </w:rPr>
    </w:lvl>
    <w:lvl w:ilvl="1">
      <w:start w:val="1"/>
      <w:numFmt w:val="decimal"/>
      <w:lvlText w:val="%1.%2"/>
      <w:lvlJc w:val="left"/>
      <w:pPr>
        <w:ind w:left="996" w:hanging="600"/>
      </w:pPr>
      <w:rPr>
        <w:rFonts w:cs="Times New Roman" w:hint="default"/>
      </w:rPr>
    </w:lvl>
    <w:lvl w:ilvl="2">
      <w:start w:val="1"/>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5328" w:hanging="2160"/>
      </w:pPr>
      <w:rPr>
        <w:rFonts w:cs="Times New Roman" w:hint="default"/>
      </w:rPr>
    </w:lvl>
  </w:abstractNum>
  <w:abstractNum w:abstractNumId="1">
    <w:nsid w:val="27453017"/>
    <w:multiLevelType w:val="multilevel"/>
    <w:tmpl w:val="4DD8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07195B"/>
    <w:multiLevelType w:val="hybridMultilevel"/>
    <w:tmpl w:val="EC1A3E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3C23B6"/>
    <w:multiLevelType w:val="multilevel"/>
    <w:tmpl w:val="7ED2C268"/>
    <w:lvl w:ilvl="0">
      <w:start w:val="4"/>
      <w:numFmt w:val="decimal"/>
      <w:lvlText w:val="%1"/>
      <w:lvlJc w:val="left"/>
      <w:pPr>
        <w:ind w:left="375" w:hanging="375"/>
      </w:pPr>
      <w:rPr>
        <w:rFonts w:cs="Times New Roman" w:hint="default"/>
      </w:rPr>
    </w:lvl>
    <w:lvl w:ilvl="1">
      <w:start w:val="1"/>
      <w:numFmt w:val="decimal"/>
      <w:lvlText w:val="%1.%2"/>
      <w:lvlJc w:val="left"/>
      <w:pPr>
        <w:ind w:left="1167" w:hanging="375"/>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496" w:hanging="2160"/>
      </w:pPr>
      <w:rPr>
        <w:rFonts w:cs="Times New Roman" w:hint="default"/>
      </w:rPr>
    </w:lvl>
  </w:abstractNum>
  <w:abstractNum w:abstractNumId="4">
    <w:nsid w:val="2EE834D0"/>
    <w:multiLevelType w:val="hybridMultilevel"/>
    <w:tmpl w:val="7C7C47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A63057"/>
    <w:multiLevelType w:val="multilevel"/>
    <w:tmpl w:val="4D180CC2"/>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30420470"/>
    <w:multiLevelType w:val="multilevel"/>
    <w:tmpl w:val="C75EDBE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4CD4A0C"/>
    <w:multiLevelType w:val="hybridMultilevel"/>
    <w:tmpl w:val="7AC438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AC74BF"/>
    <w:multiLevelType w:val="hybridMultilevel"/>
    <w:tmpl w:val="132E2B16"/>
    <w:lvl w:ilvl="0" w:tplc="8E6AFF1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7B3CD5"/>
    <w:multiLevelType w:val="multilevel"/>
    <w:tmpl w:val="7E8EAB1C"/>
    <w:lvl w:ilvl="0">
      <w:start w:val="1"/>
      <w:numFmt w:val="decimal"/>
      <w:lvlText w:val="%1"/>
      <w:lvlJc w:val="left"/>
      <w:pPr>
        <w:ind w:left="600" w:hanging="600"/>
      </w:pPr>
      <w:rPr>
        <w:rFonts w:cs="Times New Roman" w:hint="default"/>
      </w:rPr>
    </w:lvl>
    <w:lvl w:ilvl="1">
      <w:start w:val="1"/>
      <w:numFmt w:val="decimal"/>
      <w:lvlText w:val="%1.%2"/>
      <w:lvlJc w:val="left"/>
      <w:pPr>
        <w:ind w:left="996" w:hanging="600"/>
      </w:pPr>
      <w:rPr>
        <w:rFonts w:cs="Times New Roman" w:hint="default"/>
      </w:rPr>
    </w:lvl>
    <w:lvl w:ilvl="2">
      <w:start w:val="2"/>
      <w:numFmt w:val="decimal"/>
      <w:lvlText w:val="%1.%2.%3"/>
      <w:lvlJc w:val="left"/>
      <w:pPr>
        <w:ind w:left="1512" w:hanging="720"/>
      </w:pPr>
      <w:rPr>
        <w:rFonts w:cs="Times New Roman" w:hint="default"/>
      </w:rPr>
    </w:lvl>
    <w:lvl w:ilvl="3">
      <w:start w:val="1"/>
      <w:numFmt w:val="decimal"/>
      <w:lvlText w:val="%1.%2.%3.%4"/>
      <w:lvlJc w:val="left"/>
      <w:pPr>
        <w:ind w:left="2268" w:hanging="1080"/>
      </w:pPr>
      <w:rPr>
        <w:rFonts w:cs="Times New Roman" w:hint="default"/>
      </w:rPr>
    </w:lvl>
    <w:lvl w:ilvl="4">
      <w:start w:val="1"/>
      <w:numFmt w:val="decimal"/>
      <w:lvlText w:val="%1.%2.%3.%4.%5"/>
      <w:lvlJc w:val="left"/>
      <w:pPr>
        <w:ind w:left="2664" w:hanging="1080"/>
      </w:pPr>
      <w:rPr>
        <w:rFonts w:cs="Times New Roman" w:hint="default"/>
      </w:rPr>
    </w:lvl>
    <w:lvl w:ilvl="5">
      <w:start w:val="1"/>
      <w:numFmt w:val="decimal"/>
      <w:lvlText w:val="%1.%2.%3.%4.%5.%6"/>
      <w:lvlJc w:val="left"/>
      <w:pPr>
        <w:ind w:left="3420" w:hanging="1440"/>
      </w:pPr>
      <w:rPr>
        <w:rFonts w:cs="Times New Roman" w:hint="default"/>
      </w:rPr>
    </w:lvl>
    <w:lvl w:ilvl="6">
      <w:start w:val="1"/>
      <w:numFmt w:val="decimal"/>
      <w:lvlText w:val="%1.%2.%3.%4.%5.%6.%7"/>
      <w:lvlJc w:val="left"/>
      <w:pPr>
        <w:ind w:left="3816" w:hanging="1440"/>
      </w:pPr>
      <w:rPr>
        <w:rFonts w:cs="Times New Roman" w:hint="default"/>
      </w:rPr>
    </w:lvl>
    <w:lvl w:ilvl="7">
      <w:start w:val="1"/>
      <w:numFmt w:val="decimal"/>
      <w:lvlText w:val="%1.%2.%3.%4.%5.%6.%7.%8"/>
      <w:lvlJc w:val="left"/>
      <w:pPr>
        <w:ind w:left="4572" w:hanging="1800"/>
      </w:pPr>
      <w:rPr>
        <w:rFonts w:cs="Times New Roman" w:hint="default"/>
      </w:rPr>
    </w:lvl>
    <w:lvl w:ilvl="8">
      <w:start w:val="1"/>
      <w:numFmt w:val="decimal"/>
      <w:lvlText w:val="%1.%2.%3.%4.%5.%6.%7.%8.%9"/>
      <w:lvlJc w:val="left"/>
      <w:pPr>
        <w:ind w:left="5328" w:hanging="2160"/>
      </w:pPr>
      <w:rPr>
        <w:rFonts w:cs="Times New Roman" w:hint="default"/>
      </w:rPr>
    </w:lvl>
  </w:abstractNum>
  <w:abstractNum w:abstractNumId="10">
    <w:nsid w:val="41E06D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9576521"/>
    <w:multiLevelType w:val="multilevel"/>
    <w:tmpl w:val="C66471F4"/>
    <w:lvl w:ilvl="0">
      <w:start w:val="1"/>
      <w:numFmt w:val="decimal"/>
      <w:lvlText w:val="%1."/>
      <w:lvlJc w:val="left"/>
      <w:pPr>
        <w:ind w:left="720" w:hanging="360"/>
      </w:pPr>
      <w:rPr>
        <w:rFonts w:cs="Times New Roman" w:hint="default"/>
      </w:rPr>
    </w:lvl>
    <w:lvl w:ilvl="1">
      <w:start w:val="1"/>
      <w:numFmt w:val="decimal"/>
      <w:isLgl/>
      <w:lvlText w:val="%1.%2."/>
      <w:lvlJc w:val="left"/>
      <w:pPr>
        <w:ind w:left="1209" w:hanging="675"/>
      </w:pPr>
      <w:rPr>
        <w:rFonts w:cs="Times New Roman" w:hint="default"/>
        <w:sz w:val="28"/>
      </w:rPr>
    </w:lvl>
    <w:lvl w:ilvl="2">
      <w:start w:val="1"/>
      <w:numFmt w:val="decimal"/>
      <w:isLgl/>
      <w:lvlText w:val="%1.%2.%3."/>
      <w:lvlJc w:val="left"/>
      <w:pPr>
        <w:ind w:left="1428" w:hanging="720"/>
      </w:pPr>
      <w:rPr>
        <w:rFonts w:cs="Times New Roman" w:hint="default"/>
        <w:sz w:val="28"/>
      </w:rPr>
    </w:lvl>
    <w:lvl w:ilvl="3">
      <w:start w:val="1"/>
      <w:numFmt w:val="decimal"/>
      <w:isLgl/>
      <w:lvlText w:val="%1.%2.%3.%4."/>
      <w:lvlJc w:val="left"/>
      <w:pPr>
        <w:ind w:left="1602" w:hanging="720"/>
      </w:pPr>
      <w:rPr>
        <w:rFonts w:cs="Times New Roman" w:hint="default"/>
        <w:sz w:val="28"/>
      </w:rPr>
    </w:lvl>
    <w:lvl w:ilvl="4">
      <w:start w:val="1"/>
      <w:numFmt w:val="decimal"/>
      <w:isLgl/>
      <w:lvlText w:val="%1.%2.%3.%4.%5."/>
      <w:lvlJc w:val="left"/>
      <w:pPr>
        <w:ind w:left="2136" w:hanging="1080"/>
      </w:pPr>
      <w:rPr>
        <w:rFonts w:cs="Times New Roman" w:hint="default"/>
        <w:sz w:val="28"/>
      </w:rPr>
    </w:lvl>
    <w:lvl w:ilvl="5">
      <w:start w:val="1"/>
      <w:numFmt w:val="decimal"/>
      <w:isLgl/>
      <w:lvlText w:val="%1.%2.%3.%4.%5.%6."/>
      <w:lvlJc w:val="left"/>
      <w:pPr>
        <w:ind w:left="2310" w:hanging="1080"/>
      </w:pPr>
      <w:rPr>
        <w:rFonts w:cs="Times New Roman" w:hint="default"/>
        <w:sz w:val="28"/>
      </w:rPr>
    </w:lvl>
    <w:lvl w:ilvl="6">
      <w:start w:val="1"/>
      <w:numFmt w:val="decimal"/>
      <w:isLgl/>
      <w:lvlText w:val="%1.%2.%3.%4.%5.%6.%7."/>
      <w:lvlJc w:val="left"/>
      <w:pPr>
        <w:ind w:left="2844" w:hanging="1440"/>
      </w:pPr>
      <w:rPr>
        <w:rFonts w:cs="Times New Roman" w:hint="default"/>
        <w:sz w:val="28"/>
      </w:rPr>
    </w:lvl>
    <w:lvl w:ilvl="7">
      <w:start w:val="1"/>
      <w:numFmt w:val="decimal"/>
      <w:isLgl/>
      <w:lvlText w:val="%1.%2.%3.%4.%5.%6.%7.%8."/>
      <w:lvlJc w:val="left"/>
      <w:pPr>
        <w:ind w:left="3018" w:hanging="1440"/>
      </w:pPr>
      <w:rPr>
        <w:rFonts w:cs="Times New Roman" w:hint="default"/>
        <w:sz w:val="28"/>
      </w:rPr>
    </w:lvl>
    <w:lvl w:ilvl="8">
      <w:start w:val="1"/>
      <w:numFmt w:val="decimal"/>
      <w:isLgl/>
      <w:lvlText w:val="%1.%2.%3.%4.%5.%6.%7.%8.%9."/>
      <w:lvlJc w:val="left"/>
      <w:pPr>
        <w:ind w:left="3552" w:hanging="1800"/>
      </w:pPr>
      <w:rPr>
        <w:rFonts w:cs="Times New Roman" w:hint="default"/>
        <w:sz w:val="28"/>
      </w:rPr>
    </w:lvl>
  </w:abstractNum>
  <w:abstractNum w:abstractNumId="12">
    <w:nsid w:val="4961470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DEF1536"/>
    <w:multiLevelType w:val="hybridMultilevel"/>
    <w:tmpl w:val="BC580B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236AC1"/>
    <w:multiLevelType w:val="hybridMultilevel"/>
    <w:tmpl w:val="AA249A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C474F30"/>
    <w:multiLevelType w:val="multilevel"/>
    <w:tmpl w:val="7AF4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C96980"/>
    <w:multiLevelType w:val="multilevel"/>
    <w:tmpl w:val="5DF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D756AE"/>
    <w:multiLevelType w:val="multilevel"/>
    <w:tmpl w:val="59463E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2FF24CE"/>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87F1EBE"/>
    <w:multiLevelType w:val="hybridMultilevel"/>
    <w:tmpl w:val="CE0411E8"/>
    <w:lvl w:ilvl="0" w:tplc="956E11B0">
      <w:start w:val="1"/>
      <w:numFmt w:val="decimal"/>
      <w:lvlText w:val="%1."/>
      <w:lvlJc w:val="left"/>
      <w:pPr>
        <w:ind w:left="1758" w:hanging="105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6A3825F7"/>
    <w:multiLevelType w:val="multilevel"/>
    <w:tmpl w:val="66A2F41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6BC822FA"/>
    <w:multiLevelType w:val="hybridMultilevel"/>
    <w:tmpl w:val="2B48CE08"/>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DD4715"/>
    <w:multiLevelType w:val="hybridMultilevel"/>
    <w:tmpl w:val="42BCB6E2"/>
    <w:lvl w:ilvl="0" w:tplc="A4B0868C">
      <w:start w:val="1"/>
      <w:numFmt w:val="bullet"/>
      <w:lvlText w:val=""/>
      <w:lvlJc w:val="left"/>
      <w:pPr>
        <w:ind w:left="171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2FC0911"/>
    <w:multiLevelType w:val="multilevel"/>
    <w:tmpl w:val="285CD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7E820DC4"/>
    <w:multiLevelType w:val="multilevel"/>
    <w:tmpl w:val="707E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0"/>
  </w:num>
  <w:num w:numId="3">
    <w:abstractNumId w:val="7"/>
  </w:num>
  <w:num w:numId="4">
    <w:abstractNumId w:val="2"/>
  </w:num>
  <w:num w:numId="5">
    <w:abstractNumId w:val="12"/>
  </w:num>
  <w:num w:numId="6">
    <w:abstractNumId w:val="13"/>
  </w:num>
  <w:num w:numId="7">
    <w:abstractNumId w:val="6"/>
  </w:num>
  <w:num w:numId="8">
    <w:abstractNumId w:val="20"/>
  </w:num>
  <w:num w:numId="9">
    <w:abstractNumId w:val="9"/>
  </w:num>
  <w:num w:numId="10">
    <w:abstractNumId w:val="3"/>
  </w:num>
  <w:num w:numId="11">
    <w:abstractNumId w:val="0"/>
  </w:num>
  <w:num w:numId="12">
    <w:abstractNumId w:val="5"/>
  </w:num>
  <w:num w:numId="13">
    <w:abstractNumId w:val="17"/>
  </w:num>
  <w:num w:numId="14">
    <w:abstractNumId w:val="11"/>
  </w:num>
  <w:num w:numId="15">
    <w:abstractNumId w:val="22"/>
  </w:num>
  <w:num w:numId="16">
    <w:abstractNumId w:val="1"/>
  </w:num>
  <w:num w:numId="17">
    <w:abstractNumId w:val="15"/>
  </w:num>
  <w:num w:numId="18">
    <w:abstractNumId w:val="16"/>
  </w:num>
  <w:num w:numId="19">
    <w:abstractNumId w:val="24"/>
  </w:num>
  <w:num w:numId="20">
    <w:abstractNumId w:val="14"/>
  </w:num>
  <w:num w:numId="21">
    <w:abstractNumId w:val="19"/>
  </w:num>
  <w:num w:numId="22">
    <w:abstractNumId w:val="8"/>
  </w:num>
  <w:num w:numId="23">
    <w:abstractNumId w:val="4"/>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27F"/>
    <w:rsid w:val="000C147D"/>
    <w:rsid w:val="0010782B"/>
    <w:rsid w:val="001A0787"/>
    <w:rsid w:val="00243C50"/>
    <w:rsid w:val="00263E3B"/>
    <w:rsid w:val="00305C32"/>
    <w:rsid w:val="00340124"/>
    <w:rsid w:val="00352780"/>
    <w:rsid w:val="00376853"/>
    <w:rsid w:val="00393E18"/>
    <w:rsid w:val="003A14E6"/>
    <w:rsid w:val="00404C4F"/>
    <w:rsid w:val="00477B6F"/>
    <w:rsid w:val="0050077A"/>
    <w:rsid w:val="005265F7"/>
    <w:rsid w:val="0058397B"/>
    <w:rsid w:val="00615979"/>
    <w:rsid w:val="00686FBB"/>
    <w:rsid w:val="006C6927"/>
    <w:rsid w:val="00782D16"/>
    <w:rsid w:val="007914A3"/>
    <w:rsid w:val="007C3BC6"/>
    <w:rsid w:val="007D365A"/>
    <w:rsid w:val="008E293A"/>
    <w:rsid w:val="009802FC"/>
    <w:rsid w:val="00AD44B9"/>
    <w:rsid w:val="00AF54A4"/>
    <w:rsid w:val="00B62BFA"/>
    <w:rsid w:val="00BB6B9C"/>
    <w:rsid w:val="00BF782F"/>
    <w:rsid w:val="00C040B0"/>
    <w:rsid w:val="00C1634A"/>
    <w:rsid w:val="00C62EFF"/>
    <w:rsid w:val="00CB127F"/>
    <w:rsid w:val="00ED027F"/>
    <w:rsid w:val="00F07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E8DD78-151E-4582-9E9C-2954B6BE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E3B"/>
    <w:pPr>
      <w:spacing w:after="200" w:line="276" w:lineRule="auto"/>
    </w:pPr>
    <w:rPr>
      <w:rFonts w:eastAsia="Times New Roman"/>
      <w:sz w:val="22"/>
      <w:szCs w:val="22"/>
      <w:lang w:eastAsia="en-US"/>
    </w:rPr>
  </w:style>
  <w:style w:type="paragraph" w:styleId="2">
    <w:name w:val="heading 2"/>
    <w:basedOn w:val="a"/>
    <w:next w:val="a"/>
    <w:link w:val="20"/>
    <w:qFormat/>
    <w:rsid w:val="000C147D"/>
    <w:pPr>
      <w:keepNext/>
      <w:keepLines/>
      <w:spacing w:before="200" w:after="0"/>
      <w:outlineLvl w:val="1"/>
    </w:pPr>
    <w:rPr>
      <w:rFonts w:ascii="Cambria" w:eastAsia="Calibri" w:hAnsi="Cambria"/>
      <w:b/>
      <w:bCs/>
      <w:color w:val="4F81BD"/>
      <w:sz w:val="26"/>
      <w:szCs w:val="26"/>
    </w:rPr>
  </w:style>
  <w:style w:type="paragraph" w:styleId="4">
    <w:name w:val="heading 4"/>
    <w:basedOn w:val="a"/>
    <w:link w:val="40"/>
    <w:qFormat/>
    <w:rsid w:val="003A14E6"/>
    <w:pPr>
      <w:spacing w:before="100" w:beforeAutospacing="1" w:after="100" w:afterAutospacing="1" w:line="240" w:lineRule="auto"/>
      <w:outlineLvl w:val="3"/>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B127F"/>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CB127F"/>
    <w:rPr>
      <w:rFonts w:cs="Times New Roman"/>
    </w:rPr>
  </w:style>
  <w:style w:type="paragraph" w:styleId="a5">
    <w:name w:val="footer"/>
    <w:basedOn w:val="a"/>
    <w:link w:val="a6"/>
    <w:semiHidden/>
    <w:rsid w:val="00CB127F"/>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CB127F"/>
    <w:rPr>
      <w:rFonts w:cs="Times New Roman"/>
    </w:rPr>
  </w:style>
  <w:style w:type="paragraph" w:customStyle="1" w:styleId="1">
    <w:name w:val="Абзац списка1"/>
    <w:basedOn w:val="a"/>
    <w:rsid w:val="00CB127F"/>
    <w:pPr>
      <w:ind w:left="720"/>
      <w:contextualSpacing/>
    </w:pPr>
  </w:style>
  <w:style w:type="character" w:customStyle="1" w:styleId="apple-style-span">
    <w:name w:val="apple-style-span"/>
    <w:basedOn w:val="a0"/>
    <w:rsid w:val="0058397B"/>
    <w:rPr>
      <w:rFonts w:cs="Times New Roman"/>
    </w:rPr>
  </w:style>
  <w:style w:type="character" w:customStyle="1" w:styleId="apple-converted-space">
    <w:name w:val="apple-converted-space"/>
    <w:basedOn w:val="a0"/>
    <w:rsid w:val="0058397B"/>
    <w:rPr>
      <w:rFonts w:cs="Times New Roman"/>
    </w:rPr>
  </w:style>
  <w:style w:type="character" w:customStyle="1" w:styleId="40">
    <w:name w:val="Заголовок 4 Знак"/>
    <w:basedOn w:val="a0"/>
    <w:link w:val="4"/>
    <w:locked/>
    <w:rsid w:val="003A14E6"/>
    <w:rPr>
      <w:rFonts w:ascii="Times New Roman" w:hAnsi="Times New Roman" w:cs="Times New Roman"/>
      <w:b/>
      <w:bCs/>
      <w:sz w:val="24"/>
      <w:szCs w:val="24"/>
      <w:lang w:val="x-none" w:eastAsia="ru-RU"/>
    </w:rPr>
  </w:style>
  <w:style w:type="paragraph" w:styleId="a7">
    <w:name w:val="Normal (Web)"/>
    <w:basedOn w:val="a"/>
    <w:semiHidden/>
    <w:rsid w:val="003A14E6"/>
    <w:pPr>
      <w:spacing w:before="100" w:beforeAutospacing="1" w:after="100" w:afterAutospacing="1" w:line="240" w:lineRule="auto"/>
    </w:pPr>
    <w:rPr>
      <w:rFonts w:ascii="Times New Roman" w:eastAsia="Calibri" w:hAnsi="Times New Roman"/>
      <w:sz w:val="24"/>
      <w:szCs w:val="24"/>
      <w:lang w:eastAsia="ru-RU"/>
    </w:rPr>
  </w:style>
  <w:style w:type="character" w:styleId="a8">
    <w:name w:val="Hyperlink"/>
    <w:basedOn w:val="a0"/>
    <w:semiHidden/>
    <w:rsid w:val="000C147D"/>
    <w:rPr>
      <w:rFonts w:cs="Times New Roman"/>
      <w:color w:val="0000FF"/>
      <w:u w:val="single"/>
    </w:rPr>
  </w:style>
  <w:style w:type="character" w:customStyle="1" w:styleId="begunadvcontact">
    <w:name w:val="begun_adv_contact"/>
    <w:basedOn w:val="a0"/>
    <w:rsid w:val="000C147D"/>
    <w:rPr>
      <w:rFonts w:cs="Times New Roman"/>
    </w:rPr>
  </w:style>
  <w:style w:type="character" w:customStyle="1" w:styleId="begunadvbullit">
    <w:name w:val="begun_adv_bullit"/>
    <w:basedOn w:val="a0"/>
    <w:rsid w:val="000C147D"/>
    <w:rPr>
      <w:rFonts w:cs="Times New Roman"/>
    </w:rPr>
  </w:style>
  <w:style w:type="character" w:customStyle="1" w:styleId="begunadvcity">
    <w:name w:val="begun_adv_city"/>
    <w:basedOn w:val="a0"/>
    <w:rsid w:val="000C147D"/>
    <w:rPr>
      <w:rFonts w:cs="Times New Roman"/>
    </w:rPr>
  </w:style>
  <w:style w:type="character" w:customStyle="1" w:styleId="20">
    <w:name w:val="Заголовок 2 Знак"/>
    <w:basedOn w:val="a0"/>
    <w:link w:val="2"/>
    <w:semiHidden/>
    <w:locked/>
    <w:rsid w:val="000C147D"/>
    <w:rPr>
      <w:rFonts w:ascii="Cambria" w:hAnsi="Cambria" w:cs="Times New Roman"/>
      <w:b/>
      <w:bCs/>
      <w:color w:val="4F81BD"/>
      <w:sz w:val="26"/>
      <w:szCs w:val="26"/>
    </w:rPr>
  </w:style>
  <w:style w:type="paragraph" w:styleId="a9">
    <w:name w:val="Balloon Text"/>
    <w:basedOn w:val="a"/>
    <w:link w:val="aa"/>
    <w:semiHidden/>
    <w:rsid w:val="00F07A1E"/>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F07A1E"/>
    <w:rPr>
      <w:rFonts w:ascii="Tahoma" w:hAnsi="Tahoma" w:cs="Tahoma"/>
      <w:sz w:val="16"/>
      <w:szCs w:val="16"/>
    </w:rPr>
  </w:style>
  <w:style w:type="paragraph" w:customStyle="1" w:styleId="ConsTitle">
    <w:name w:val="ConsTitle"/>
    <w:rsid w:val="00B62BFA"/>
    <w:pPr>
      <w:widowControl w:val="0"/>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02.begun.ru/click.jsp?url=HvHPg2ZgYWC*1DyJi*rQkCjH56vuIDQsniJjSt*cSZ6eiL8hdlYC9Y9mz-M52QZ9ZBgh2pArRN8EE6P9p90*GrvfZ72uwnPnaz-bdk*zz58hf6AkDaeh0HJ0qLTxhMZ3rONcJGTXsZx19Uq5ii06tHsp2SVO6d5RBi43WZ7ra7RIr1TcTjUoC4x2nEAsM8Xgby6mDka2cNB7iW7aGYg8lz09guYL1li7eWx6CpTuEbyUvbV9HCSwDISFcvXKmFGln96YqPWO2z78MSlfPpwCN7RCPN3j70xqYDpk6K9Jpj271ScC*ZluIoSzSFbujum7aqaT4F7nu*aijj0CTcxLwiSMFUW0hyrR-zVElQ" TargetMode="External"/><Relationship Id="rId3" Type="http://schemas.openxmlformats.org/officeDocument/2006/relationships/settings" Target="settings.xml"/><Relationship Id="rId7" Type="http://schemas.openxmlformats.org/officeDocument/2006/relationships/hyperlink" Target="http://click02.begun.ru/click.jsp?url=HvHPg0JOT04FE9UEBmddHaVKaiaYfha73OWeLHDpwD3jkIYBxt7IpbvEv0y-I2khzolGeCONu1THGW7Y5irqmvLB91ZFKZgMgNQwnaRYJHTKlEvPpVoQIyrDi7L3gsBxquVaImLRt5pz80y-bSYZ35yTTqWIG2XvjB22-25AR8iaPlOv-waeh0qJsdsKrtHp6RRLTp-hdVO3avpAHgBFubaY-lYxQHs9*MDpLXfKSyeb0L5Xi9IxSNnVvTEJC5KME50jiQvo90jiedBijppDDBGrFcRZyr2RLJnLLX9*Zl4K0SRBGalGNuDPL1gfHm*A-kghwHZi30Fd6vIrPQvITZra0fm9LLRI4mkvS6Yf5x5SidOHzn7nKJU5LMbXItYgJWsyND6Gi4BdmbyaUy65RSpIP1O246ZXTuOJwu3NdxTWSvkUJ*GSopHWCrEvXJwD9GHubYgrcTV3Jo6PN-gEJFL63K6C3FVNG4sa3FJU-hlprie7OB5lTJSept58ikOVOT-qFmuuseOga1x908mcQd9TxqrPnx5SV*K0135K-qRI-UVB3tXdVveknEoSZItEyCvuiLvPn4eqYHgGAdnKDIuBHB*nuf10X8FB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arnof.me/www.ocenka.net/institute/editions/files/b6c5.pdf" TargetMode="External"/><Relationship Id="rId4" Type="http://schemas.openxmlformats.org/officeDocument/2006/relationships/webSettings" Target="webSettings.xml"/><Relationship Id="rId9" Type="http://schemas.openxmlformats.org/officeDocument/2006/relationships/hyperlink" Target="http://click02.begun.ru/click.jsp?url=HvHPgz81NDV17BXV17aMzHSbu-d9TYUgWFxYOBEGHe6rxvRPqqCc7aRS2Hve2YxtSduegkheKkGV9EwL242XYOz-y6K0Yv3cdDg*z*NzChTcHh2r2febakWC5iAcZjVnWz0QGqWnJHTzgq7HglLuzW6ZzOdpit8AKwepDEofkriQZr66PY2MTHJ-ahqXaXRFxU9meqQl5SDdpQCAjUeTySbWXuTf0gxQX2SpiMy7HHK5dRaevlgi3RLKhzIW4FgrkvRcjYTzq8YcYiaEMcPWjkl6-5Nzl2-SRBQ50W8jRPoyRpLHh7qedZzLEVB2JTrjdRhYWy-oQNGCSDj1Kf5Pn9DdkpeR0GzFGVO7Jlty8ImZS8YClPjPAuf3S87dxsS5kgJaMypdUnh1RCSIJKGsFnKHdWSTdWd95IvjrFtd5XQ7GQm4dc5oG96QyHVw*vS19BdUG7s-k77pyJ3bzkAcJVeAxyJQSt*mrUkPdoj6nloYOan-k1L39Mo2wkOQnCv4Iswrv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6557</Words>
  <Characters>37375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43845</CharactersWithSpaces>
  <SharedDoc>false</SharedDoc>
  <HLinks>
    <vt:vector size="24" baseType="variant">
      <vt:variant>
        <vt:i4>3276909</vt:i4>
      </vt:variant>
      <vt:variant>
        <vt:i4>9</vt:i4>
      </vt:variant>
      <vt:variant>
        <vt:i4>0</vt:i4>
      </vt:variant>
      <vt:variant>
        <vt:i4>5</vt:i4>
      </vt:variant>
      <vt:variant>
        <vt:lpwstr>http://www.learnof.me/www.ocenka.net/institute/editions/files/b6c5.pdf</vt:lpwstr>
      </vt:variant>
      <vt:variant>
        <vt:lpwstr/>
      </vt:variant>
      <vt:variant>
        <vt:i4>2097197</vt:i4>
      </vt:variant>
      <vt:variant>
        <vt:i4>6</vt:i4>
      </vt:variant>
      <vt:variant>
        <vt:i4>0</vt:i4>
      </vt:variant>
      <vt:variant>
        <vt:i4>5</vt:i4>
      </vt:variant>
      <vt:variant>
        <vt:lpwstr>http://click02.begun.ru/click.jsp?url=HvHPgz81NDV17BXV17aMzHSbu-d9TYUgWFxYOBEGHe6rxvRPqqCc7aRS2Hve2YxtSduegkheKkGV9EwL242XYOz-y6K0Yv3cdDg*z*NzChTcHh2r2febakWC5iAcZjVnWz0QGqWnJHTzgq7HglLuzW6ZzOdpit8AKwepDEofkriQZr66PY2MTHJ-ahqXaXRFxU9meqQl5SDdpQCAjUeTySbWXuTf0gxQX2SpiMy7HHK5dRaevlgi3RLKhzIW4FgrkvRcjYTzq8YcYiaEMcPWjkl6-5Nzl2-SRBQ50W8jRPoyRpLHh7qedZzLEVB2JTrjdRhYWy-oQNGCSDj1Kf5Pn9DdkpeR0GzFGVO7Jlty8ImZS8YClPjPAuf3S87dxsS5kgJaMypdUnh1RCSIJKGsFnKHdWSTdWd95IvjrFtd5XQ7GQm4dc5oG96QyHVw*vS19BdUG7s-k77pyJ3bzkAcJVeAxyJQ</vt:lpwstr>
      </vt:variant>
      <vt:variant>
        <vt:lpwstr/>
      </vt:variant>
      <vt:variant>
        <vt:i4>3539001</vt:i4>
      </vt:variant>
      <vt:variant>
        <vt:i4>3</vt:i4>
      </vt:variant>
      <vt:variant>
        <vt:i4>0</vt:i4>
      </vt:variant>
      <vt:variant>
        <vt:i4>5</vt:i4>
      </vt:variant>
      <vt:variant>
        <vt:lpwstr>http://click02.begun.ru/click.jsp?url=HvHPg2ZgYWC*1DyJi*rQkCjH56vuIDQsniJjSt*cSZ6eiL8hdlYC9Y9mz-M52QZ9ZBgh2pArRN8EE6P9p90*GrvfZ72uwnPnaz-bdk*zz58hf6AkDaeh0HJ0qLTxhMZ3rONcJGTXsZx19Uq5ii06tHsp2SVO6d5RBi43WZ7ra7RIr1TcTjUoC4x2nEAsM8Xgby6mDka2cNB7iW7aGYg8lz09guYL1li7eWx6CpTuEbyUvbV9HCSwDISFcvXKmFGln96YqPWO2z78MSlfPpwCN7RCPN3j70xqYDpk6K9Jpj271ScC*ZluIoSzSFbujum7aqaT4F7nu*aijj0CTcxLwiSMFUW0hyrR-zVElQ</vt:lpwstr>
      </vt:variant>
      <vt:variant>
        <vt:lpwstr/>
      </vt:variant>
      <vt:variant>
        <vt:i4>2424955</vt:i4>
      </vt:variant>
      <vt:variant>
        <vt:i4>0</vt:i4>
      </vt:variant>
      <vt:variant>
        <vt:i4>0</vt:i4>
      </vt:variant>
      <vt:variant>
        <vt:i4>5</vt:i4>
      </vt:variant>
      <vt:variant>
        <vt:lpwstr>http://click02.begun.ru/click.jsp?url=HvHPg0JOT04FE9UEBmddHaVKaiaYfha73OWeLHDpwD3jkIYBxt7IpbvEv0y-I2khzolGeCONu1THGW7Y5irqmvLB91ZFKZgMgNQwnaRYJHTKlEvPpVoQIyrDi7L3gsBxquVaImLRt5pz80y-bSYZ35yTTqWIG2XvjB22-25AR8iaPlOv-waeh0qJsdsKrtHp6RRLTp-hdVO3avpAHgBFubaY-lYxQHs9*MDpLXfKSyeb0L5Xi9IxSNnVvTEJC5KME50jiQvo90jiedBijppDDBGrFcRZyr2RLJnLLX9*Zl4K0SRBGalGNuDPL1gfHm*A-kghwHZi30Fd6vIrPQvITZra0fm9LLRI4mkvS6Yf5x5SidOHzn7nKJU5LMbXItYgJWsyND6Gi4BdmbyaUy65RSpIP1O246ZXTuOJwu3NdxTWSvkUJ*GSopHWCrEvXJwD9GHubYgrcTV3Jo6PN-gEJFL63K6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Марина</dc:creator>
  <cp:keywords/>
  <dc:description/>
  <cp:lastModifiedBy>admin</cp:lastModifiedBy>
  <cp:revision>2</cp:revision>
  <dcterms:created xsi:type="dcterms:W3CDTF">2014-04-23T03:40:00Z</dcterms:created>
  <dcterms:modified xsi:type="dcterms:W3CDTF">2014-04-23T03:40:00Z</dcterms:modified>
</cp:coreProperties>
</file>