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A8" w:rsidRDefault="00980962">
      <w:pPr>
        <w:pStyle w:val="2"/>
        <w:jc w:val="center"/>
        <w:rPr>
          <w:b/>
          <w:bCs/>
        </w:rPr>
      </w:pPr>
      <w:r>
        <w:rPr>
          <w:b/>
          <w:bCs/>
        </w:rPr>
        <w:t>Введение</w:t>
      </w:r>
    </w:p>
    <w:p w:rsidR="00E050A8" w:rsidRDefault="00E050A8">
      <w:pPr>
        <w:rPr>
          <w:sz w:val="28"/>
        </w:rPr>
      </w:pP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Электрические машины являются основными преобразователями электрической энергии в механическую и обратно.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В результате изучения дисциплины «Электрические машины» студент должен компетентно и ответственно ставить и решать задачи оптимизации электромеханического преобразования энергии. Для этого:</w:t>
      </w:r>
    </w:p>
    <w:p w:rsidR="00E050A8" w:rsidRDefault="00980962">
      <w:pPr>
        <w:ind w:left="1134" w:hanging="283"/>
        <w:jc w:val="both"/>
        <w:rPr>
          <w:sz w:val="28"/>
        </w:rPr>
      </w:pPr>
      <w:r>
        <w:rPr>
          <w:sz w:val="28"/>
        </w:rPr>
        <w:t>- иметь представление об основных видах электрических машин, электрических аппаратов; силовых полупроводниковых преобразователей, об общих закономерностях физических процессов в электрических машинах;</w:t>
      </w:r>
    </w:p>
    <w:p w:rsidR="00E050A8" w:rsidRDefault="00980962">
      <w:pPr>
        <w:pStyle w:val="20"/>
        <w:jc w:val="both"/>
        <w:rPr>
          <w:sz w:val="28"/>
        </w:rPr>
      </w:pPr>
      <w:r>
        <w:rPr>
          <w:sz w:val="28"/>
        </w:rPr>
        <w:t xml:space="preserve">- владеть: методами расчета и выбора рационального применения, построения и анализа моделей электрических машин; справочным аппаратом по выбору электрических машин; </w:t>
      </w:r>
    </w:p>
    <w:p w:rsidR="00E050A8" w:rsidRDefault="00980962">
      <w:pPr>
        <w:pStyle w:val="a4"/>
        <w:ind w:left="1134" w:hanging="283"/>
        <w:jc w:val="both"/>
        <w:rPr>
          <w:sz w:val="28"/>
        </w:rPr>
      </w:pPr>
      <w:r>
        <w:rPr>
          <w:sz w:val="28"/>
        </w:rPr>
        <w:t>- знать и уметь использовать: методы наладки, контроля и защиты электрических машин;</w:t>
      </w:r>
    </w:p>
    <w:p w:rsidR="00E050A8" w:rsidRDefault="00980962">
      <w:pPr>
        <w:ind w:left="1134" w:hanging="283"/>
        <w:jc w:val="both"/>
        <w:rPr>
          <w:sz w:val="28"/>
        </w:rPr>
      </w:pPr>
      <w:r>
        <w:rPr>
          <w:sz w:val="28"/>
        </w:rPr>
        <w:t>- иметь навыки экспериментального исследования электрических машин.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Задания на курсовую работу (проект) содержат данные для проектирования: трансформаторов; синхронных двигателей и генераторов; асинхронных машин с короткозамкнутым и фазным ротором; двигателей постоянного тока с параллельным возбуждением.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Номер выполняемого варианта соответственно двум последним цифрам шифра зачетной книжки студента, согласно данной таблице.</w:t>
      </w:r>
    </w:p>
    <w:p w:rsidR="00E050A8" w:rsidRDefault="00E050A8">
      <w:pPr>
        <w:jc w:val="both"/>
        <w:rPr>
          <w:sz w:val="28"/>
        </w:rPr>
      </w:pPr>
    </w:p>
    <w:p w:rsidR="00E050A8" w:rsidRDefault="00E050A8">
      <w:pPr>
        <w:rPr>
          <w:sz w:val="28"/>
        </w:rPr>
      </w:pPr>
    </w:p>
    <w:p w:rsidR="00E050A8" w:rsidRDefault="00E050A8">
      <w:pPr>
        <w:rPr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984"/>
        <w:gridCol w:w="2126"/>
        <w:gridCol w:w="2410"/>
      </w:tblGrid>
      <w:tr w:rsidR="00E050A8">
        <w:trPr>
          <w:trHeight w:val="397"/>
          <w:jc w:val="center"/>
        </w:trPr>
        <w:tc>
          <w:tcPr>
            <w:tcW w:w="1984" w:type="dxa"/>
            <w:vAlign w:val="center"/>
          </w:tcPr>
          <w:p w:rsidR="00E050A8" w:rsidRDefault="00980962">
            <w:pPr>
              <w:ind w:firstLine="318"/>
              <w:rPr>
                <w:sz w:val="28"/>
              </w:rPr>
            </w:pPr>
            <w:r>
              <w:rPr>
                <w:sz w:val="28"/>
              </w:rPr>
              <w:t>от 0 до 1</w:t>
            </w:r>
          </w:p>
        </w:tc>
        <w:tc>
          <w:tcPr>
            <w:tcW w:w="2126" w:type="dxa"/>
            <w:vAlign w:val="center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 1</w:t>
            </w:r>
          </w:p>
        </w:tc>
        <w:tc>
          <w:tcPr>
            <w:tcW w:w="2410" w:type="dxa"/>
            <w:vAlign w:val="center"/>
          </w:tcPr>
          <w:p w:rsidR="00E050A8" w:rsidRDefault="00980962">
            <w:pPr>
              <w:ind w:firstLine="319"/>
              <w:rPr>
                <w:sz w:val="28"/>
              </w:rPr>
            </w:pPr>
            <w:r>
              <w:rPr>
                <w:sz w:val="28"/>
              </w:rPr>
              <w:t>вар 1 - 9</w:t>
            </w:r>
          </w:p>
        </w:tc>
      </w:tr>
      <w:tr w:rsidR="00E050A8">
        <w:trPr>
          <w:trHeight w:val="397"/>
          <w:jc w:val="center"/>
        </w:trPr>
        <w:tc>
          <w:tcPr>
            <w:tcW w:w="1984" w:type="dxa"/>
            <w:vAlign w:val="center"/>
          </w:tcPr>
          <w:p w:rsidR="00E050A8" w:rsidRDefault="00980962">
            <w:pPr>
              <w:ind w:firstLine="318"/>
              <w:rPr>
                <w:sz w:val="28"/>
              </w:rPr>
            </w:pPr>
            <w:r>
              <w:rPr>
                <w:sz w:val="28"/>
              </w:rPr>
              <w:t>от 10 до 19</w:t>
            </w:r>
          </w:p>
        </w:tc>
        <w:tc>
          <w:tcPr>
            <w:tcW w:w="2126" w:type="dxa"/>
            <w:vAlign w:val="center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 2</w:t>
            </w:r>
          </w:p>
        </w:tc>
        <w:tc>
          <w:tcPr>
            <w:tcW w:w="2410" w:type="dxa"/>
            <w:vAlign w:val="center"/>
          </w:tcPr>
          <w:p w:rsidR="00E050A8" w:rsidRDefault="00980962">
            <w:pPr>
              <w:ind w:firstLine="319"/>
              <w:rPr>
                <w:sz w:val="28"/>
              </w:rPr>
            </w:pPr>
            <w:r>
              <w:rPr>
                <w:sz w:val="28"/>
              </w:rPr>
              <w:t>вар 1 - 10</w:t>
            </w:r>
          </w:p>
        </w:tc>
      </w:tr>
      <w:tr w:rsidR="00E050A8">
        <w:trPr>
          <w:trHeight w:val="397"/>
          <w:jc w:val="center"/>
        </w:trPr>
        <w:tc>
          <w:tcPr>
            <w:tcW w:w="1984" w:type="dxa"/>
            <w:vAlign w:val="center"/>
          </w:tcPr>
          <w:p w:rsidR="00E050A8" w:rsidRDefault="00980962">
            <w:pPr>
              <w:ind w:firstLine="318"/>
              <w:rPr>
                <w:sz w:val="28"/>
              </w:rPr>
            </w:pPr>
            <w:r>
              <w:rPr>
                <w:sz w:val="28"/>
              </w:rPr>
              <w:t>от 20 до 29</w:t>
            </w:r>
          </w:p>
        </w:tc>
        <w:tc>
          <w:tcPr>
            <w:tcW w:w="2126" w:type="dxa"/>
            <w:vAlign w:val="center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 2</w:t>
            </w:r>
          </w:p>
        </w:tc>
        <w:tc>
          <w:tcPr>
            <w:tcW w:w="2410" w:type="dxa"/>
            <w:vAlign w:val="center"/>
          </w:tcPr>
          <w:p w:rsidR="00E050A8" w:rsidRDefault="00980962">
            <w:pPr>
              <w:ind w:firstLine="319"/>
              <w:rPr>
                <w:sz w:val="28"/>
              </w:rPr>
            </w:pPr>
            <w:r>
              <w:rPr>
                <w:sz w:val="28"/>
              </w:rPr>
              <w:t>вар 26 - 35</w:t>
            </w:r>
          </w:p>
        </w:tc>
      </w:tr>
      <w:tr w:rsidR="00E050A8">
        <w:trPr>
          <w:trHeight w:val="397"/>
          <w:jc w:val="center"/>
        </w:trPr>
        <w:tc>
          <w:tcPr>
            <w:tcW w:w="1984" w:type="dxa"/>
            <w:vAlign w:val="center"/>
          </w:tcPr>
          <w:p w:rsidR="00E050A8" w:rsidRDefault="00980962">
            <w:pPr>
              <w:ind w:firstLine="318"/>
              <w:rPr>
                <w:sz w:val="28"/>
              </w:rPr>
            </w:pPr>
            <w:r>
              <w:rPr>
                <w:sz w:val="28"/>
              </w:rPr>
              <w:t>от 30 до 39</w:t>
            </w:r>
          </w:p>
        </w:tc>
        <w:tc>
          <w:tcPr>
            <w:tcW w:w="2126" w:type="dxa"/>
            <w:vAlign w:val="center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 3</w:t>
            </w:r>
          </w:p>
        </w:tc>
        <w:tc>
          <w:tcPr>
            <w:tcW w:w="2410" w:type="dxa"/>
            <w:vAlign w:val="center"/>
          </w:tcPr>
          <w:p w:rsidR="00E050A8" w:rsidRDefault="00980962">
            <w:pPr>
              <w:ind w:firstLine="319"/>
              <w:rPr>
                <w:sz w:val="28"/>
              </w:rPr>
            </w:pPr>
            <w:r>
              <w:rPr>
                <w:sz w:val="28"/>
              </w:rPr>
              <w:t>вар 1 - 10</w:t>
            </w:r>
          </w:p>
        </w:tc>
      </w:tr>
      <w:tr w:rsidR="00E050A8">
        <w:trPr>
          <w:trHeight w:val="397"/>
          <w:jc w:val="center"/>
        </w:trPr>
        <w:tc>
          <w:tcPr>
            <w:tcW w:w="1984" w:type="dxa"/>
            <w:vAlign w:val="center"/>
          </w:tcPr>
          <w:p w:rsidR="00E050A8" w:rsidRDefault="00980962">
            <w:pPr>
              <w:ind w:firstLine="318"/>
              <w:rPr>
                <w:sz w:val="28"/>
              </w:rPr>
            </w:pPr>
            <w:r>
              <w:rPr>
                <w:sz w:val="28"/>
              </w:rPr>
              <w:t>от 40 до 49</w:t>
            </w:r>
          </w:p>
        </w:tc>
        <w:tc>
          <w:tcPr>
            <w:tcW w:w="2126" w:type="dxa"/>
            <w:vAlign w:val="center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 4</w:t>
            </w:r>
          </w:p>
        </w:tc>
        <w:tc>
          <w:tcPr>
            <w:tcW w:w="2410" w:type="dxa"/>
            <w:vAlign w:val="center"/>
          </w:tcPr>
          <w:p w:rsidR="00E050A8" w:rsidRDefault="00980962">
            <w:pPr>
              <w:ind w:firstLine="319"/>
              <w:rPr>
                <w:sz w:val="28"/>
              </w:rPr>
            </w:pPr>
            <w:r>
              <w:rPr>
                <w:sz w:val="28"/>
              </w:rPr>
              <w:t>вар 00 - 09</w:t>
            </w:r>
          </w:p>
        </w:tc>
      </w:tr>
      <w:tr w:rsidR="00E050A8">
        <w:trPr>
          <w:trHeight w:val="397"/>
          <w:jc w:val="center"/>
        </w:trPr>
        <w:tc>
          <w:tcPr>
            <w:tcW w:w="1984" w:type="dxa"/>
            <w:vAlign w:val="center"/>
          </w:tcPr>
          <w:p w:rsidR="00E050A8" w:rsidRDefault="00980962">
            <w:pPr>
              <w:ind w:firstLine="318"/>
              <w:rPr>
                <w:sz w:val="28"/>
              </w:rPr>
            </w:pPr>
            <w:r>
              <w:rPr>
                <w:sz w:val="28"/>
              </w:rPr>
              <w:t>от 50 до 59</w:t>
            </w:r>
          </w:p>
        </w:tc>
        <w:tc>
          <w:tcPr>
            <w:tcW w:w="2126" w:type="dxa"/>
            <w:vAlign w:val="center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 1</w:t>
            </w:r>
          </w:p>
        </w:tc>
        <w:tc>
          <w:tcPr>
            <w:tcW w:w="2410" w:type="dxa"/>
            <w:vAlign w:val="center"/>
          </w:tcPr>
          <w:p w:rsidR="00E050A8" w:rsidRDefault="00980962">
            <w:pPr>
              <w:ind w:firstLine="319"/>
              <w:rPr>
                <w:sz w:val="28"/>
              </w:rPr>
            </w:pPr>
            <w:r>
              <w:rPr>
                <w:sz w:val="28"/>
              </w:rPr>
              <w:t>вар 10 - 19</w:t>
            </w:r>
          </w:p>
        </w:tc>
      </w:tr>
      <w:tr w:rsidR="00E050A8">
        <w:trPr>
          <w:trHeight w:val="397"/>
          <w:jc w:val="center"/>
        </w:trPr>
        <w:tc>
          <w:tcPr>
            <w:tcW w:w="1984" w:type="dxa"/>
            <w:vAlign w:val="center"/>
          </w:tcPr>
          <w:p w:rsidR="00E050A8" w:rsidRDefault="00980962">
            <w:pPr>
              <w:ind w:firstLine="318"/>
              <w:rPr>
                <w:sz w:val="28"/>
              </w:rPr>
            </w:pPr>
            <w:r>
              <w:rPr>
                <w:sz w:val="28"/>
              </w:rPr>
              <w:t>от 60 до 79</w:t>
            </w:r>
          </w:p>
        </w:tc>
        <w:tc>
          <w:tcPr>
            <w:tcW w:w="2126" w:type="dxa"/>
            <w:vAlign w:val="center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 2</w:t>
            </w:r>
          </w:p>
        </w:tc>
        <w:tc>
          <w:tcPr>
            <w:tcW w:w="2410" w:type="dxa"/>
            <w:vAlign w:val="center"/>
          </w:tcPr>
          <w:p w:rsidR="00E050A8" w:rsidRDefault="00980962">
            <w:pPr>
              <w:ind w:firstLine="319"/>
              <w:rPr>
                <w:sz w:val="28"/>
              </w:rPr>
            </w:pPr>
            <w:r>
              <w:rPr>
                <w:sz w:val="28"/>
              </w:rPr>
              <w:t>вар 11 - 20</w:t>
            </w:r>
          </w:p>
        </w:tc>
      </w:tr>
      <w:tr w:rsidR="00E050A8">
        <w:trPr>
          <w:trHeight w:val="397"/>
          <w:jc w:val="center"/>
        </w:trPr>
        <w:tc>
          <w:tcPr>
            <w:tcW w:w="1984" w:type="dxa"/>
            <w:vAlign w:val="center"/>
          </w:tcPr>
          <w:p w:rsidR="00E050A8" w:rsidRDefault="00980962">
            <w:pPr>
              <w:ind w:firstLine="318"/>
              <w:rPr>
                <w:sz w:val="28"/>
              </w:rPr>
            </w:pPr>
            <w:r>
              <w:rPr>
                <w:sz w:val="28"/>
              </w:rPr>
              <w:t>от 80 до 89</w:t>
            </w:r>
          </w:p>
        </w:tc>
        <w:tc>
          <w:tcPr>
            <w:tcW w:w="2126" w:type="dxa"/>
            <w:vAlign w:val="center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 2</w:t>
            </w:r>
          </w:p>
        </w:tc>
        <w:tc>
          <w:tcPr>
            <w:tcW w:w="2410" w:type="dxa"/>
            <w:vAlign w:val="center"/>
          </w:tcPr>
          <w:p w:rsidR="00E050A8" w:rsidRDefault="00980962">
            <w:pPr>
              <w:ind w:firstLine="319"/>
              <w:rPr>
                <w:sz w:val="28"/>
              </w:rPr>
            </w:pPr>
            <w:r>
              <w:rPr>
                <w:sz w:val="28"/>
              </w:rPr>
              <w:t>вар 36 - 45</w:t>
            </w:r>
          </w:p>
        </w:tc>
      </w:tr>
      <w:tr w:rsidR="00E050A8">
        <w:trPr>
          <w:trHeight w:val="397"/>
          <w:jc w:val="center"/>
        </w:trPr>
        <w:tc>
          <w:tcPr>
            <w:tcW w:w="1984" w:type="dxa"/>
            <w:vAlign w:val="center"/>
          </w:tcPr>
          <w:p w:rsidR="00E050A8" w:rsidRDefault="00980962">
            <w:pPr>
              <w:ind w:firstLine="318"/>
              <w:rPr>
                <w:sz w:val="28"/>
              </w:rPr>
            </w:pPr>
            <w:r>
              <w:rPr>
                <w:sz w:val="28"/>
              </w:rPr>
              <w:t>от 90 до 99</w:t>
            </w:r>
          </w:p>
        </w:tc>
        <w:tc>
          <w:tcPr>
            <w:tcW w:w="2126" w:type="dxa"/>
            <w:vAlign w:val="center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 4</w:t>
            </w:r>
          </w:p>
        </w:tc>
        <w:tc>
          <w:tcPr>
            <w:tcW w:w="2410" w:type="dxa"/>
            <w:vAlign w:val="center"/>
          </w:tcPr>
          <w:p w:rsidR="00E050A8" w:rsidRDefault="00980962">
            <w:pPr>
              <w:ind w:firstLine="319"/>
              <w:rPr>
                <w:sz w:val="28"/>
              </w:rPr>
            </w:pPr>
            <w:r>
              <w:rPr>
                <w:sz w:val="28"/>
              </w:rPr>
              <w:t>вар 10 - 19</w:t>
            </w:r>
          </w:p>
        </w:tc>
      </w:tr>
    </w:tbl>
    <w:p w:rsidR="00E050A8" w:rsidRDefault="00E050A8">
      <w:pPr>
        <w:rPr>
          <w:sz w:val="28"/>
        </w:rPr>
      </w:pPr>
    </w:p>
    <w:p w:rsidR="00E050A8" w:rsidRDefault="00980962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Трехфазный трансформатор</w:t>
      </w:r>
    </w:p>
    <w:p w:rsidR="00E050A8" w:rsidRDefault="009809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Техническое задание 1 по курсовой работе (проекту).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Проектирование проводится в соответствии с учебным пособием [4].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В табл. 1 приведены исходные данные для проектирования электрического трансформатора с масляным охлаждением: номинальная мощность трансформатора (кВА), схема обмотки, линейные напряжения (кВ), напряжение короткого замыкания (5,5 –6,5 %), материал обмоток. Общие для вариантов данные: частота 50 Гц, тип трансформатора – стержневой, режим работы – продолжительный.</w:t>
      </w:r>
    </w:p>
    <w:p w:rsidR="00E050A8" w:rsidRDefault="00E050A8">
      <w:pPr>
        <w:rPr>
          <w:sz w:val="28"/>
        </w:rPr>
      </w:pPr>
    </w:p>
    <w:p w:rsidR="00E050A8" w:rsidRDefault="00980962">
      <w:pPr>
        <w:rPr>
          <w:sz w:val="28"/>
        </w:rPr>
      </w:pPr>
      <w:r>
        <w:rPr>
          <w:sz w:val="28"/>
        </w:rPr>
        <w:t>Табл. 1. Данные трансформатора для курсового проектирования.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275"/>
        <w:gridCol w:w="2127"/>
        <w:gridCol w:w="2409"/>
        <w:gridCol w:w="1318"/>
      </w:tblGrid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вари-анта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, кВА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/U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кВ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Схема соединения обмоток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6,3/0,4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</w:rPr>
              <w:t>/</w:t>
            </w:r>
            <w:r>
              <w:rPr>
                <w:sz w:val="28"/>
                <w:lang w:val="en-US"/>
              </w:rPr>
              <w:sym w:font="Symbol" w:char="F044"/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6,3/0,4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</w:t>
            </w:r>
            <w:r>
              <w:rPr>
                <w:sz w:val="28"/>
                <w:lang w:val="en-US"/>
              </w:rPr>
              <w:sym w:font="Symbol" w:char="F044"/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6,3/0,4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</w:t>
            </w:r>
            <w:r>
              <w:rPr>
                <w:sz w:val="28"/>
                <w:lang w:val="en-US"/>
              </w:rPr>
              <w:sym w:font="Symbol" w:char="F044"/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6,3/0,4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</w:t>
            </w:r>
            <w:r>
              <w:rPr>
                <w:sz w:val="28"/>
                <w:lang w:val="en-US"/>
              </w:rPr>
              <w:sym w:font="Symbol" w:char="F044"/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6,3/0,66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</w:t>
            </w:r>
            <w:r>
              <w:rPr>
                <w:sz w:val="28"/>
                <w:lang w:val="en-US"/>
              </w:rPr>
              <w:sym w:font="Symbol" w:char="F044"/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6,3/0,66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</w:t>
            </w:r>
            <w:r>
              <w:rPr>
                <w:sz w:val="28"/>
                <w:lang w:val="en-US"/>
              </w:rPr>
              <w:sym w:font="Symbol" w:char="F044"/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35/6,3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</w:t>
            </w:r>
            <w:r>
              <w:rPr>
                <w:sz w:val="28"/>
                <w:lang w:val="en-US"/>
              </w:rPr>
              <w:sym w:font="Symbol" w:char="F044"/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35/6,3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</w:t>
            </w:r>
            <w:r>
              <w:rPr>
                <w:sz w:val="28"/>
                <w:lang w:val="en-US"/>
              </w:rPr>
              <w:sym w:font="Symbol" w:char="F044"/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35/6,3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35/6,3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35/6,3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35/6,3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35/6,3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35/6,3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/Y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Y/Y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Y/Y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6,3/0,66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Y/Y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Y/Y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</w:tr>
      <w:tr w:rsidR="00E050A8">
        <w:trPr>
          <w:jc w:val="center"/>
        </w:trPr>
        <w:tc>
          <w:tcPr>
            <w:tcW w:w="1418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275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2127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6,3/1,14</w:t>
            </w:r>
          </w:p>
        </w:tc>
        <w:tc>
          <w:tcPr>
            <w:tcW w:w="2409" w:type="dxa"/>
          </w:tcPr>
          <w:p w:rsidR="00E050A8" w:rsidRDefault="009809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Y/Y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318" w:type="dxa"/>
          </w:tcPr>
          <w:p w:rsidR="00E050A8" w:rsidRDefault="009809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Al</w:t>
            </w:r>
          </w:p>
        </w:tc>
      </w:tr>
    </w:tbl>
    <w:p w:rsidR="00E050A8" w:rsidRDefault="00980962">
      <w:pPr>
        <w:rPr>
          <w:sz w:val="28"/>
        </w:rPr>
      </w:pPr>
      <w:r>
        <w:rPr>
          <w:sz w:val="28"/>
        </w:rPr>
        <w:t>Исполнение – стержневой; напряжение КЗ – 5,5 ….6,5 %</w:t>
      </w:r>
    </w:p>
    <w:p w:rsidR="00E050A8" w:rsidRDefault="00980962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Асинхронный двигатель.</w:t>
      </w:r>
    </w:p>
    <w:p w:rsidR="00E050A8" w:rsidRDefault="009809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Техническое задание 2 по курсовой работе (проекту).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Проектирование асинхронного двигателя проводится в соответствии с учебным пособием [3].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В табл. 2 приведены исходные данные для проектирования асинхронного двигателя с короткозамкнутым ротором: номинальная мощность двигателя (кВт), линейное напряжение (в), синхронная частота вращения (об/мин).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 xml:space="preserve">Общие данные: число фаз – 3, частота – 50 гц, режим работы – длительный, конструктивное исполнение </w:t>
      </w:r>
      <w:r>
        <w:rPr>
          <w:sz w:val="28"/>
          <w:lang w:val="en-US"/>
        </w:rPr>
        <w:t>IM</w:t>
      </w:r>
      <w:r>
        <w:rPr>
          <w:sz w:val="28"/>
        </w:rPr>
        <w:t xml:space="preserve"> 1001; исполнение по способу защиты от воздействия окружающей среды </w:t>
      </w:r>
      <w:r>
        <w:rPr>
          <w:sz w:val="28"/>
          <w:lang w:val="en-US"/>
        </w:rPr>
        <w:t>IP</w:t>
      </w:r>
      <w:r>
        <w:rPr>
          <w:sz w:val="28"/>
        </w:rPr>
        <w:t xml:space="preserve"> 44, категория климатического исполнения – У3, способ охлаждения – самовентиляция.</w:t>
      </w:r>
    </w:p>
    <w:p w:rsidR="00E050A8" w:rsidRDefault="00E050A8">
      <w:pPr>
        <w:rPr>
          <w:sz w:val="28"/>
        </w:rPr>
      </w:pPr>
    </w:p>
    <w:p w:rsidR="00E050A8" w:rsidRDefault="00980962">
      <w:pPr>
        <w:rPr>
          <w:sz w:val="28"/>
        </w:rPr>
        <w:sectPr w:rsidR="00E050A8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t>Табл. 2 Данные асинхронного двигателя для курсового проектирования</w:t>
      </w:r>
    </w:p>
    <w:p w:rsidR="00E050A8" w:rsidRDefault="00980962">
      <w:pPr>
        <w:jc w:val="center"/>
        <w:rPr>
          <w:sz w:val="28"/>
        </w:rPr>
      </w:pPr>
      <w:r>
        <w:rPr>
          <w:sz w:val="28"/>
        </w:rPr>
        <w:t>с фазным ротором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993"/>
        <w:gridCol w:w="1134"/>
        <w:gridCol w:w="874"/>
      </w:tblGrid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варианта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Р, кВ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U</w:t>
            </w:r>
            <w:r>
              <w:rPr>
                <w:sz w:val="22"/>
              </w:rPr>
              <w:t>, В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</w:t>
            </w:r>
            <w:r>
              <w:rPr>
                <w:sz w:val="22"/>
              </w:rPr>
              <w:t>, об/мин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</w:tbl>
    <w:p w:rsidR="00E050A8" w:rsidRDefault="00E050A8">
      <w:pPr>
        <w:jc w:val="center"/>
        <w:rPr>
          <w:sz w:val="28"/>
        </w:rPr>
      </w:pPr>
    </w:p>
    <w:p w:rsidR="00E050A8" w:rsidRDefault="00E050A8">
      <w:pPr>
        <w:jc w:val="center"/>
        <w:rPr>
          <w:sz w:val="28"/>
        </w:rPr>
      </w:pPr>
    </w:p>
    <w:p w:rsidR="00E050A8" w:rsidRDefault="00E050A8">
      <w:pPr>
        <w:jc w:val="center"/>
        <w:rPr>
          <w:sz w:val="28"/>
        </w:rPr>
      </w:pPr>
    </w:p>
    <w:p w:rsidR="00E050A8" w:rsidRDefault="00E050A8">
      <w:pPr>
        <w:jc w:val="center"/>
        <w:rPr>
          <w:sz w:val="28"/>
        </w:rPr>
      </w:pPr>
    </w:p>
    <w:p w:rsidR="00E050A8" w:rsidRDefault="00E050A8">
      <w:pPr>
        <w:jc w:val="center"/>
        <w:rPr>
          <w:sz w:val="28"/>
        </w:rPr>
      </w:pPr>
    </w:p>
    <w:p w:rsidR="00E050A8" w:rsidRDefault="00E050A8">
      <w:pPr>
        <w:jc w:val="center"/>
        <w:rPr>
          <w:sz w:val="28"/>
        </w:rPr>
      </w:pPr>
    </w:p>
    <w:p w:rsidR="00E050A8" w:rsidRDefault="00E050A8">
      <w:pPr>
        <w:jc w:val="center"/>
        <w:rPr>
          <w:sz w:val="28"/>
        </w:rPr>
      </w:pPr>
    </w:p>
    <w:p w:rsidR="00E050A8" w:rsidRDefault="00E050A8">
      <w:pPr>
        <w:jc w:val="center"/>
        <w:rPr>
          <w:sz w:val="28"/>
        </w:rPr>
      </w:pPr>
    </w:p>
    <w:p w:rsidR="00E050A8" w:rsidRDefault="00980962">
      <w:pPr>
        <w:jc w:val="center"/>
        <w:rPr>
          <w:sz w:val="28"/>
        </w:rPr>
      </w:pPr>
      <w:r>
        <w:rPr>
          <w:sz w:val="28"/>
        </w:rPr>
        <w:t>с короткозамкнутым ротором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993"/>
        <w:gridCol w:w="1134"/>
        <w:gridCol w:w="874"/>
      </w:tblGrid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варианта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Р, кВ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U</w:t>
            </w:r>
            <w:r>
              <w:rPr>
                <w:sz w:val="22"/>
              </w:rPr>
              <w:t>, В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</w:t>
            </w:r>
            <w:r>
              <w:rPr>
                <w:sz w:val="22"/>
              </w:rPr>
              <w:t>, об/мин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050A8">
        <w:tc>
          <w:tcPr>
            <w:tcW w:w="1055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3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3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874" w:type="dxa"/>
          </w:tcPr>
          <w:p w:rsidR="00E050A8" w:rsidRDefault="00980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</w:tbl>
    <w:p w:rsidR="00E050A8" w:rsidRDefault="00E050A8">
      <w:pPr>
        <w:rPr>
          <w:sz w:val="28"/>
        </w:rPr>
      </w:pPr>
    </w:p>
    <w:p w:rsidR="00E050A8" w:rsidRDefault="00E050A8">
      <w:pPr>
        <w:rPr>
          <w:sz w:val="28"/>
        </w:rPr>
        <w:sectPr w:rsidR="00E050A8">
          <w:type w:val="continuous"/>
          <w:pgSz w:w="11906" w:h="16838"/>
          <w:pgMar w:top="1134" w:right="850" w:bottom="1134" w:left="1701" w:header="708" w:footer="708" w:gutter="0"/>
          <w:cols w:num="2" w:space="285"/>
          <w:docGrid w:linePitch="360"/>
        </w:sectPr>
      </w:pP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 xml:space="preserve">В качестве ориентировочных и проверочных могут быть приняты данные базового двигтеля серии 4 А, имеющего равную мощность, скорость (напряжение) по табл. 4 (по табл. 2.1; 3.1; 5.2 (или 5.7); 6.1 в [6]) Высота оси </w:t>
      </w:r>
      <w:r>
        <w:rPr>
          <w:sz w:val="28"/>
          <w:lang w:val="en-US"/>
        </w:rPr>
        <w:t>h</w:t>
      </w:r>
      <w:r>
        <w:rPr>
          <w:sz w:val="28"/>
        </w:rPr>
        <w:t xml:space="preserve"> в П.2 выбирается из ряда по ГОСТ 13267 – 73 </w:t>
      </w:r>
      <w:r>
        <w:rPr>
          <w:sz w:val="28"/>
          <w:lang w:val="en-US"/>
        </w:rPr>
        <w:t>h</w:t>
      </w:r>
      <w:r>
        <w:rPr>
          <w:sz w:val="28"/>
        </w:rPr>
        <w:t>=280 мм. Следует обратить внимание на то, что двигатель проектируется с вытеснением тока в роторе, поэтому пусковой момент должен быть больше номинального.</w:t>
      </w:r>
    </w:p>
    <w:p w:rsidR="00E050A8" w:rsidRDefault="00980962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Синхронные машины.</w:t>
      </w:r>
    </w:p>
    <w:p w:rsidR="00E050A8" w:rsidRDefault="00980962">
      <w:pPr>
        <w:jc w:val="center"/>
        <w:rPr>
          <w:sz w:val="28"/>
        </w:rPr>
      </w:pPr>
      <w:r>
        <w:rPr>
          <w:b/>
          <w:bCs/>
          <w:sz w:val="28"/>
        </w:rPr>
        <w:t>Техническое задание по курсовой работе (проекту)</w:t>
      </w:r>
    </w:p>
    <w:p w:rsidR="00E050A8" w:rsidRDefault="00980962">
      <w:pPr>
        <w:pStyle w:val="3"/>
      </w:pPr>
      <w:r>
        <w:t>Проектирование синхронного двигателя (генератора) проводится в соответствии с учебным пособием [3].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 xml:space="preserve">В табл. 3 приведены исходные данные для проектирования синхронного двигателя (генератора): номинальная мощность машины (кВт), линейное напряжение (кВ); синхронная частота вращения (об/мин); </w:t>
      </w:r>
      <w:r>
        <w:rPr>
          <w:sz w:val="28"/>
          <w:lang w:val="en-US"/>
        </w:rPr>
        <w:t>cos</w:t>
      </w:r>
      <w:r>
        <w:rPr>
          <w:sz w:val="28"/>
          <w:lang w:val="en-US"/>
        </w:rPr>
        <w:sym w:font="Symbol" w:char="F06A"/>
      </w:r>
      <w:r>
        <w:rPr>
          <w:sz w:val="28"/>
        </w:rPr>
        <w:t>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Общие данные: число фаз –3, частота – 50 Гц; режим работы – продолжительный; исполнение по способу защиты  от воздействия окружающей среды 1Р44, категория климатического исполнения – У3; конструктивное исполнение 1М1001, способ охлаждения самовентиляция.</w:t>
      </w:r>
    </w:p>
    <w:p w:rsidR="00E050A8" w:rsidRDefault="00E050A8">
      <w:pPr>
        <w:jc w:val="both"/>
        <w:rPr>
          <w:sz w:val="28"/>
        </w:rPr>
      </w:pPr>
    </w:p>
    <w:p w:rsidR="00E050A8" w:rsidRDefault="00E050A8">
      <w:pPr>
        <w:jc w:val="both"/>
        <w:rPr>
          <w:sz w:val="28"/>
        </w:rPr>
      </w:pPr>
    </w:p>
    <w:p w:rsidR="00E050A8" w:rsidRDefault="00980962">
      <w:pPr>
        <w:jc w:val="both"/>
        <w:rPr>
          <w:sz w:val="28"/>
        </w:rPr>
      </w:pPr>
      <w:r>
        <w:rPr>
          <w:sz w:val="28"/>
        </w:rPr>
        <w:t>Табл. 3 Данные синхронной машины для курсового проектирования.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779"/>
        <w:gridCol w:w="776"/>
        <w:gridCol w:w="636"/>
        <w:gridCol w:w="776"/>
        <w:gridCol w:w="776"/>
        <w:gridCol w:w="721"/>
        <w:gridCol w:w="709"/>
        <w:gridCol w:w="709"/>
        <w:gridCol w:w="708"/>
        <w:gridCol w:w="709"/>
      </w:tblGrid>
      <w:tr w:rsidR="00E050A8">
        <w:trPr>
          <w:cantSplit/>
        </w:trPr>
        <w:tc>
          <w:tcPr>
            <w:tcW w:w="1773" w:type="dxa"/>
            <w:vMerge w:val="restart"/>
          </w:tcPr>
          <w:p w:rsidR="00E050A8" w:rsidRDefault="00980962">
            <w:pPr>
              <w:jc w:val="both"/>
            </w:pPr>
            <w:r>
              <w:t>Исходные данные</w:t>
            </w:r>
          </w:p>
        </w:tc>
        <w:tc>
          <w:tcPr>
            <w:tcW w:w="7299" w:type="dxa"/>
            <w:gridSpan w:val="10"/>
          </w:tcPr>
          <w:p w:rsidR="00E050A8" w:rsidRDefault="00980962">
            <w:pPr>
              <w:jc w:val="center"/>
            </w:pPr>
            <w:r>
              <w:t>варианты</w:t>
            </w:r>
          </w:p>
        </w:tc>
      </w:tr>
      <w:tr w:rsidR="00E050A8">
        <w:trPr>
          <w:cantSplit/>
        </w:trPr>
        <w:tc>
          <w:tcPr>
            <w:tcW w:w="1773" w:type="dxa"/>
            <w:vMerge/>
          </w:tcPr>
          <w:p w:rsidR="00E050A8" w:rsidRDefault="00E050A8">
            <w:pPr>
              <w:jc w:val="both"/>
            </w:pPr>
          </w:p>
        </w:tc>
        <w:tc>
          <w:tcPr>
            <w:tcW w:w="779" w:type="dxa"/>
            <w:tcBorders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1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2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3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4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</w:tcBorders>
          </w:tcPr>
          <w:p w:rsidR="00E050A8" w:rsidRDefault="00980962">
            <w:pPr>
              <w:jc w:val="both"/>
            </w:pPr>
            <w:r>
              <w:t>5</w:t>
            </w:r>
          </w:p>
        </w:tc>
        <w:tc>
          <w:tcPr>
            <w:tcW w:w="721" w:type="dxa"/>
            <w:tcBorders>
              <w:right w:val="nil"/>
            </w:tcBorders>
          </w:tcPr>
          <w:p w:rsidR="00E050A8" w:rsidRDefault="00980962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8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9</w:t>
            </w:r>
          </w:p>
        </w:tc>
        <w:tc>
          <w:tcPr>
            <w:tcW w:w="709" w:type="dxa"/>
            <w:tcBorders>
              <w:left w:val="nil"/>
            </w:tcBorders>
          </w:tcPr>
          <w:p w:rsidR="00E050A8" w:rsidRDefault="00980962">
            <w:pPr>
              <w:jc w:val="both"/>
            </w:pPr>
            <w:r>
              <w:t>10</w:t>
            </w:r>
          </w:p>
        </w:tc>
      </w:tr>
      <w:tr w:rsidR="00E050A8">
        <w:trPr>
          <w:cantSplit/>
        </w:trPr>
        <w:tc>
          <w:tcPr>
            <w:tcW w:w="1773" w:type="dxa"/>
          </w:tcPr>
          <w:p w:rsidR="00E050A8" w:rsidRDefault="00980962">
            <w:pPr>
              <w:jc w:val="both"/>
            </w:pPr>
            <w:r>
              <w:t>Тип машины</w:t>
            </w:r>
          </w:p>
        </w:tc>
        <w:tc>
          <w:tcPr>
            <w:tcW w:w="3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50A8" w:rsidRDefault="00980962">
            <w:pPr>
              <w:jc w:val="both"/>
            </w:pPr>
            <w:r>
              <w:t>Синхронный двигатель</w:t>
            </w:r>
          </w:p>
        </w:tc>
        <w:tc>
          <w:tcPr>
            <w:tcW w:w="3556" w:type="dxa"/>
            <w:gridSpan w:val="5"/>
          </w:tcPr>
          <w:p w:rsidR="00E050A8" w:rsidRDefault="00980962">
            <w:pPr>
              <w:jc w:val="both"/>
            </w:pPr>
            <w:r>
              <w:t>Синхронный генератор</w:t>
            </w:r>
          </w:p>
        </w:tc>
      </w:tr>
      <w:tr w:rsidR="00E050A8">
        <w:tc>
          <w:tcPr>
            <w:tcW w:w="1773" w:type="dxa"/>
          </w:tcPr>
          <w:p w:rsidR="00E050A8" w:rsidRDefault="00980962">
            <w:pPr>
              <w:jc w:val="both"/>
            </w:pPr>
            <w:r>
              <w:t>Мощность. кВт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800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630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1500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50A8" w:rsidRDefault="00980962">
            <w:pPr>
              <w:jc w:val="both"/>
            </w:pPr>
            <w:r>
              <w:t>1250</w:t>
            </w:r>
          </w:p>
        </w:tc>
        <w:tc>
          <w:tcPr>
            <w:tcW w:w="721" w:type="dxa"/>
            <w:tcBorders>
              <w:right w:val="nil"/>
            </w:tcBorders>
          </w:tcPr>
          <w:p w:rsidR="00E050A8" w:rsidRDefault="00980962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5,5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250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160</w:t>
            </w:r>
          </w:p>
        </w:tc>
        <w:tc>
          <w:tcPr>
            <w:tcW w:w="709" w:type="dxa"/>
            <w:tcBorders>
              <w:left w:val="nil"/>
            </w:tcBorders>
          </w:tcPr>
          <w:p w:rsidR="00E050A8" w:rsidRDefault="00980962">
            <w:pPr>
              <w:jc w:val="both"/>
            </w:pPr>
            <w:r>
              <w:t>315</w:t>
            </w:r>
          </w:p>
        </w:tc>
      </w:tr>
      <w:tr w:rsidR="00E050A8">
        <w:tc>
          <w:tcPr>
            <w:tcW w:w="1773" w:type="dxa"/>
          </w:tcPr>
          <w:p w:rsidR="00E050A8" w:rsidRDefault="00980962">
            <w:pPr>
              <w:jc w:val="both"/>
            </w:pPr>
            <w:r>
              <w:t>Напряжение, кВ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6,0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6,0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6,0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6,0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50A8" w:rsidRDefault="00980962">
            <w:pPr>
              <w:jc w:val="both"/>
            </w:pPr>
            <w:r>
              <w:t>0,6</w:t>
            </w:r>
          </w:p>
        </w:tc>
        <w:tc>
          <w:tcPr>
            <w:tcW w:w="721" w:type="dxa"/>
            <w:tcBorders>
              <w:right w:val="nil"/>
            </w:tcBorders>
          </w:tcPr>
          <w:p w:rsidR="00E050A8" w:rsidRDefault="00980962">
            <w:pPr>
              <w:jc w:val="both"/>
            </w:pPr>
            <w:r>
              <w:t>0,4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0,23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0,4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0,4</w:t>
            </w:r>
          </w:p>
        </w:tc>
        <w:tc>
          <w:tcPr>
            <w:tcW w:w="709" w:type="dxa"/>
            <w:tcBorders>
              <w:left w:val="nil"/>
            </w:tcBorders>
          </w:tcPr>
          <w:p w:rsidR="00E050A8" w:rsidRDefault="00980962">
            <w:pPr>
              <w:jc w:val="both"/>
            </w:pPr>
            <w:r>
              <w:t>0,4</w:t>
            </w:r>
          </w:p>
        </w:tc>
      </w:tr>
      <w:tr w:rsidR="00E050A8">
        <w:tc>
          <w:tcPr>
            <w:tcW w:w="1773" w:type="dxa"/>
          </w:tcPr>
          <w:p w:rsidR="00E050A8" w:rsidRDefault="00980962">
            <w:pPr>
              <w:jc w:val="both"/>
            </w:pPr>
            <w:r>
              <w:t>Частота вращения, об/мин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721" w:type="dxa"/>
            <w:tcBorders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709" w:type="dxa"/>
            <w:tcBorders>
              <w:lef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E050A8">
        <w:tc>
          <w:tcPr>
            <w:tcW w:w="1773" w:type="dxa"/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cos</w:t>
            </w:r>
            <w:r>
              <w:sym w:font="Symbol" w:char="F06A"/>
            </w:r>
            <w:r>
              <w:rPr>
                <w:lang w:val="en-US"/>
              </w:rPr>
              <w:t>*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721" w:type="dxa"/>
            <w:tcBorders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709" w:type="dxa"/>
            <w:tcBorders>
              <w:left w:val="nil"/>
            </w:tcBorders>
          </w:tcPr>
          <w:p w:rsidR="00E050A8" w:rsidRDefault="009809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</w:tr>
      <w:tr w:rsidR="00E050A8">
        <w:tc>
          <w:tcPr>
            <w:tcW w:w="1773" w:type="dxa"/>
          </w:tcPr>
          <w:p w:rsidR="00E050A8" w:rsidRDefault="00980962">
            <w:pPr>
              <w:jc w:val="both"/>
              <w:rPr>
                <w:lang w:val="en-US"/>
              </w:rPr>
            </w:pPr>
            <w:r>
              <w:t>М</w:t>
            </w:r>
            <w:r>
              <w:rPr>
                <w:vertAlign w:val="subscript"/>
                <w:lang w:val="en-US"/>
              </w:rPr>
              <w:t>max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bscript"/>
              </w:rPr>
              <w:t>н</w:t>
            </w:r>
          </w:p>
        </w:tc>
        <w:tc>
          <w:tcPr>
            <w:tcW w:w="779" w:type="dxa"/>
            <w:tcBorders>
              <w:top w:val="single" w:sz="4" w:space="0" w:color="auto"/>
              <w:right w:val="nil"/>
            </w:tcBorders>
          </w:tcPr>
          <w:p w:rsidR="00E050A8" w:rsidRDefault="00980962">
            <w:pPr>
              <w:jc w:val="both"/>
            </w:pPr>
            <w:r>
              <w:t>2,0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2,2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2,1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1,8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</w:tcBorders>
          </w:tcPr>
          <w:p w:rsidR="00E050A8" w:rsidRDefault="00980962">
            <w:pPr>
              <w:jc w:val="both"/>
            </w:pPr>
            <w:r>
              <w:t>1,9</w:t>
            </w:r>
          </w:p>
        </w:tc>
        <w:tc>
          <w:tcPr>
            <w:tcW w:w="721" w:type="dxa"/>
            <w:tcBorders>
              <w:right w:val="nil"/>
            </w:tcBorders>
          </w:tcPr>
          <w:p w:rsidR="00E050A8" w:rsidRDefault="00980962">
            <w:pPr>
              <w:jc w:val="both"/>
            </w:pPr>
            <w:r>
              <w:t>2,2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2,0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2,1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050A8" w:rsidRDefault="00980962">
            <w:pPr>
              <w:jc w:val="both"/>
            </w:pPr>
            <w:r>
              <w:t>1,9</w:t>
            </w:r>
          </w:p>
        </w:tc>
        <w:tc>
          <w:tcPr>
            <w:tcW w:w="709" w:type="dxa"/>
            <w:tcBorders>
              <w:left w:val="nil"/>
            </w:tcBorders>
          </w:tcPr>
          <w:p w:rsidR="00E050A8" w:rsidRDefault="00980962">
            <w:pPr>
              <w:jc w:val="both"/>
            </w:pPr>
            <w:r>
              <w:t>1,8</w:t>
            </w:r>
          </w:p>
        </w:tc>
      </w:tr>
    </w:tbl>
    <w:p w:rsidR="00E050A8" w:rsidRDefault="00E050A8">
      <w:pPr>
        <w:pStyle w:val="3"/>
      </w:pPr>
    </w:p>
    <w:p w:rsidR="00E050A8" w:rsidRDefault="00980962">
      <w:pPr>
        <w:pStyle w:val="3"/>
      </w:pPr>
      <w:r>
        <w:t>* Опережающий для двигателей, отстающий для генераторов.</w:t>
      </w:r>
    </w:p>
    <w:p w:rsidR="00E050A8" w:rsidRDefault="00980962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Машины постоянного тока.</w:t>
      </w:r>
    </w:p>
    <w:p w:rsidR="00E050A8" w:rsidRDefault="00980962">
      <w:pPr>
        <w:jc w:val="center"/>
        <w:rPr>
          <w:sz w:val="28"/>
        </w:rPr>
      </w:pPr>
      <w:r>
        <w:rPr>
          <w:b/>
          <w:bCs/>
          <w:sz w:val="28"/>
        </w:rPr>
        <w:t>Техническое задание на курсовую работу (проект).</w:t>
      </w:r>
    </w:p>
    <w:p w:rsidR="00E050A8" w:rsidRDefault="00980962">
      <w:pPr>
        <w:pStyle w:val="3"/>
      </w:pPr>
      <w:r>
        <w:t>Проектирование двигателя постоянного тока проводится в соответствии с учебным пособием [3].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В табл. 4 приведены исходные данные для проектирования двигателя постоянного тока; номинальная мощность двигателя (кВт), напряжения (В); частота вращения (об/мин).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Общие данные: режим работы – длительный; исполнение по способу защиты – 1Р22; способ охлаждения – самовентиляция; возбуждение – параллельное без стабилизирующей обмотки.</w:t>
      </w:r>
    </w:p>
    <w:p w:rsidR="00E050A8" w:rsidRDefault="00E050A8">
      <w:pPr>
        <w:ind w:firstLine="567"/>
        <w:jc w:val="both"/>
        <w:rPr>
          <w:sz w:val="28"/>
        </w:rPr>
      </w:pPr>
    </w:p>
    <w:p w:rsidR="00E050A8" w:rsidRDefault="00980962">
      <w:pPr>
        <w:pStyle w:val="21"/>
      </w:pPr>
      <w:r>
        <w:t>Табл. 4 Данные машин постоянного тока параллельного возбуждения для курсового проектирования.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381"/>
        <w:gridCol w:w="1595"/>
        <w:gridCol w:w="1595"/>
        <w:gridCol w:w="1595"/>
        <w:gridCol w:w="1596"/>
      </w:tblGrid>
      <w:tr w:rsidR="00E050A8">
        <w:trPr>
          <w:cantSplit/>
        </w:trPr>
        <w:tc>
          <w:tcPr>
            <w:tcW w:w="1809" w:type="dxa"/>
            <w:vMerge w:val="restart"/>
            <w:vAlign w:val="center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7762" w:type="dxa"/>
            <w:gridSpan w:val="5"/>
          </w:tcPr>
          <w:p w:rsidR="00E050A8" w:rsidRDefault="00980962">
            <w:pPr>
              <w:pStyle w:val="4"/>
            </w:pPr>
            <w:r>
              <w:t>Вариант</w:t>
            </w:r>
          </w:p>
        </w:tc>
      </w:tr>
      <w:tr w:rsidR="00E050A8">
        <w:trPr>
          <w:cantSplit/>
        </w:trPr>
        <w:tc>
          <w:tcPr>
            <w:tcW w:w="1809" w:type="dxa"/>
            <w:vMerge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, кВт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, В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, об/мин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1450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1450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1480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2р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>, мм</w:t>
            </w:r>
          </w:p>
        </w:tc>
        <w:tc>
          <w:tcPr>
            <w:tcW w:w="1381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6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обмотки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E050A8" w:rsidRDefault="00E050A8">
      <w:pPr>
        <w:jc w:val="both"/>
        <w:rPr>
          <w:sz w:val="28"/>
        </w:rPr>
      </w:pPr>
    </w:p>
    <w:p w:rsidR="00E050A8" w:rsidRDefault="00980962">
      <w:pPr>
        <w:jc w:val="both"/>
        <w:rPr>
          <w:sz w:val="28"/>
        </w:rPr>
      </w:pPr>
      <w:r>
        <w:rPr>
          <w:sz w:val="28"/>
        </w:rPr>
        <w:t>Продолжение табл.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381"/>
        <w:gridCol w:w="1595"/>
        <w:gridCol w:w="1595"/>
        <w:gridCol w:w="1595"/>
        <w:gridCol w:w="1596"/>
      </w:tblGrid>
      <w:tr w:rsidR="00E050A8">
        <w:trPr>
          <w:cantSplit/>
        </w:trPr>
        <w:tc>
          <w:tcPr>
            <w:tcW w:w="1809" w:type="dxa"/>
            <w:vMerge w:val="restart"/>
            <w:vAlign w:val="center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7762" w:type="dxa"/>
            <w:gridSpan w:val="5"/>
          </w:tcPr>
          <w:p w:rsidR="00E050A8" w:rsidRDefault="00980962">
            <w:pPr>
              <w:pStyle w:val="4"/>
            </w:pPr>
            <w:r>
              <w:t>Вариант</w:t>
            </w:r>
          </w:p>
        </w:tc>
      </w:tr>
      <w:tr w:rsidR="00E050A8">
        <w:trPr>
          <w:cantSplit/>
        </w:trPr>
        <w:tc>
          <w:tcPr>
            <w:tcW w:w="1809" w:type="dxa"/>
            <w:vMerge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, кВт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, В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, об/мин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1450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1480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1460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1470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1480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2р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>, мм</w:t>
            </w:r>
          </w:p>
        </w:tc>
        <w:tc>
          <w:tcPr>
            <w:tcW w:w="1381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6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обмотки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</w:tr>
    </w:tbl>
    <w:p w:rsidR="00E050A8" w:rsidRDefault="00E050A8">
      <w:pPr>
        <w:jc w:val="both"/>
        <w:rPr>
          <w:sz w:val="28"/>
        </w:rPr>
      </w:pPr>
    </w:p>
    <w:p w:rsidR="00E050A8" w:rsidRDefault="00980962">
      <w:pPr>
        <w:jc w:val="both"/>
        <w:rPr>
          <w:sz w:val="28"/>
        </w:rPr>
      </w:pPr>
      <w:r>
        <w:rPr>
          <w:sz w:val="28"/>
        </w:rPr>
        <w:t>Продолжение табл.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381"/>
        <w:gridCol w:w="1595"/>
        <w:gridCol w:w="1595"/>
        <w:gridCol w:w="1595"/>
        <w:gridCol w:w="1596"/>
      </w:tblGrid>
      <w:tr w:rsidR="00E050A8">
        <w:trPr>
          <w:cantSplit/>
        </w:trPr>
        <w:tc>
          <w:tcPr>
            <w:tcW w:w="1809" w:type="dxa"/>
            <w:vMerge w:val="restart"/>
            <w:vAlign w:val="center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7762" w:type="dxa"/>
            <w:gridSpan w:val="5"/>
          </w:tcPr>
          <w:p w:rsidR="00E050A8" w:rsidRDefault="00980962">
            <w:pPr>
              <w:pStyle w:val="4"/>
            </w:pPr>
            <w:r>
              <w:t>Вариант</w:t>
            </w:r>
          </w:p>
        </w:tc>
      </w:tr>
      <w:tr w:rsidR="00E050A8">
        <w:trPr>
          <w:cantSplit/>
        </w:trPr>
        <w:tc>
          <w:tcPr>
            <w:tcW w:w="1809" w:type="dxa"/>
            <w:vMerge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, кВт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, В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, об/мин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1450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1480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1450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1420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2р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>, мм</w:t>
            </w:r>
          </w:p>
        </w:tc>
        <w:tc>
          <w:tcPr>
            <w:tcW w:w="1381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  <w:tc>
          <w:tcPr>
            <w:tcW w:w="1596" w:type="dxa"/>
          </w:tcPr>
          <w:p w:rsidR="00E050A8" w:rsidRDefault="00E050A8">
            <w:pPr>
              <w:jc w:val="both"/>
              <w:rPr>
                <w:sz w:val="28"/>
              </w:rPr>
            </w:pP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обмотки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E050A8" w:rsidRDefault="00E050A8">
      <w:pPr>
        <w:jc w:val="both"/>
        <w:rPr>
          <w:sz w:val="28"/>
        </w:rPr>
      </w:pPr>
    </w:p>
    <w:p w:rsidR="00E050A8" w:rsidRDefault="00E050A8">
      <w:pPr>
        <w:jc w:val="both"/>
        <w:rPr>
          <w:sz w:val="28"/>
        </w:rPr>
      </w:pPr>
    </w:p>
    <w:p w:rsidR="00E050A8" w:rsidRDefault="00E050A8">
      <w:pPr>
        <w:jc w:val="both"/>
        <w:rPr>
          <w:sz w:val="28"/>
        </w:rPr>
      </w:pPr>
    </w:p>
    <w:p w:rsidR="00E050A8" w:rsidRDefault="00980962">
      <w:pPr>
        <w:jc w:val="both"/>
        <w:rPr>
          <w:sz w:val="28"/>
        </w:rPr>
      </w:pPr>
      <w:r>
        <w:rPr>
          <w:sz w:val="28"/>
        </w:rPr>
        <w:t>Продолжение табл.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381"/>
        <w:gridCol w:w="1595"/>
        <w:gridCol w:w="1595"/>
        <w:gridCol w:w="1595"/>
        <w:gridCol w:w="1596"/>
      </w:tblGrid>
      <w:tr w:rsidR="00E050A8">
        <w:trPr>
          <w:cantSplit/>
        </w:trPr>
        <w:tc>
          <w:tcPr>
            <w:tcW w:w="1809" w:type="dxa"/>
            <w:vMerge w:val="restart"/>
            <w:vAlign w:val="center"/>
          </w:tcPr>
          <w:p w:rsidR="00E050A8" w:rsidRDefault="00980962">
            <w:pPr>
              <w:jc w:val="both"/>
            </w:pPr>
            <w:r>
              <w:t>параметр</w:t>
            </w:r>
          </w:p>
        </w:tc>
        <w:tc>
          <w:tcPr>
            <w:tcW w:w="7762" w:type="dxa"/>
            <w:gridSpan w:val="5"/>
          </w:tcPr>
          <w:p w:rsidR="00E050A8" w:rsidRDefault="00980962">
            <w:pPr>
              <w:pStyle w:val="4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</w:tr>
      <w:tr w:rsidR="00E050A8">
        <w:trPr>
          <w:cantSplit/>
        </w:trPr>
        <w:tc>
          <w:tcPr>
            <w:tcW w:w="1809" w:type="dxa"/>
            <w:vMerge/>
          </w:tcPr>
          <w:p w:rsidR="00E050A8" w:rsidRDefault="00E050A8">
            <w:pPr>
              <w:jc w:val="both"/>
            </w:pPr>
          </w:p>
        </w:tc>
        <w:tc>
          <w:tcPr>
            <w:tcW w:w="1381" w:type="dxa"/>
          </w:tcPr>
          <w:p w:rsidR="00E050A8" w:rsidRDefault="00980962">
            <w:pPr>
              <w:jc w:val="both"/>
            </w:pPr>
            <w:r>
              <w:t>15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16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17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18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</w:pPr>
            <w:r>
              <w:t>19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</w:pPr>
            <w:r>
              <w:t>Р</w:t>
            </w:r>
            <w:r>
              <w:rPr>
                <w:vertAlign w:val="subscript"/>
              </w:rPr>
              <w:t>н</w:t>
            </w:r>
            <w:r>
              <w:t>, кВт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</w:pPr>
            <w:r>
              <w:t>70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90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110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100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</w:pPr>
            <w:r>
              <w:t>150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н</w:t>
            </w:r>
            <w:r>
              <w:t>, В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</w:pPr>
            <w:r>
              <w:t>230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230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230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230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</w:pPr>
            <w:r>
              <w:t>230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н</w:t>
            </w:r>
            <w:r>
              <w:t>, об/мин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</w:pPr>
            <w:r>
              <w:t>1450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1480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1460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1480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</w:pPr>
            <w:r>
              <w:t>1460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</w:pPr>
            <w:r>
              <w:t>2р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</w:pPr>
            <w: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4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4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</w:pPr>
            <w:r>
              <w:t>4</w:t>
            </w: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</w:pPr>
            <w:r>
              <w:rPr>
                <w:lang w:val="en-US"/>
              </w:rPr>
              <w:t>h</w:t>
            </w:r>
            <w:r>
              <w:t>, мм</w:t>
            </w:r>
          </w:p>
        </w:tc>
        <w:tc>
          <w:tcPr>
            <w:tcW w:w="1381" w:type="dxa"/>
          </w:tcPr>
          <w:p w:rsidR="00E050A8" w:rsidRDefault="00E050A8">
            <w:pPr>
              <w:jc w:val="both"/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</w:pPr>
          </w:p>
        </w:tc>
        <w:tc>
          <w:tcPr>
            <w:tcW w:w="1595" w:type="dxa"/>
          </w:tcPr>
          <w:p w:rsidR="00E050A8" w:rsidRDefault="00E050A8">
            <w:pPr>
              <w:jc w:val="both"/>
            </w:pPr>
          </w:p>
        </w:tc>
        <w:tc>
          <w:tcPr>
            <w:tcW w:w="1596" w:type="dxa"/>
          </w:tcPr>
          <w:p w:rsidR="00E050A8" w:rsidRDefault="00E050A8">
            <w:pPr>
              <w:jc w:val="both"/>
            </w:pPr>
          </w:p>
        </w:tc>
      </w:tr>
      <w:tr w:rsidR="00E050A8">
        <w:tc>
          <w:tcPr>
            <w:tcW w:w="1809" w:type="dxa"/>
          </w:tcPr>
          <w:p w:rsidR="00E050A8" w:rsidRDefault="00980962">
            <w:pPr>
              <w:jc w:val="both"/>
            </w:pPr>
            <w:r>
              <w:t>Тип обмотки</w:t>
            </w:r>
          </w:p>
        </w:tc>
        <w:tc>
          <w:tcPr>
            <w:tcW w:w="1381" w:type="dxa"/>
          </w:tcPr>
          <w:p w:rsidR="00E050A8" w:rsidRDefault="00980962">
            <w:pPr>
              <w:jc w:val="both"/>
            </w:pPr>
            <w:r>
              <w:t>П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П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П</w:t>
            </w:r>
          </w:p>
        </w:tc>
        <w:tc>
          <w:tcPr>
            <w:tcW w:w="1595" w:type="dxa"/>
          </w:tcPr>
          <w:p w:rsidR="00E050A8" w:rsidRDefault="00980962">
            <w:pPr>
              <w:jc w:val="both"/>
            </w:pPr>
            <w:r>
              <w:t>В</w:t>
            </w:r>
          </w:p>
        </w:tc>
        <w:tc>
          <w:tcPr>
            <w:tcW w:w="1596" w:type="dxa"/>
          </w:tcPr>
          <w:p w:rsidR="00E050A8" w:rsidRDefault="00980962">
            <w:pPr>
              <w:jc w:val="both"/>
            </w:pPr>
            <w:r>
              <w:t>В</w:t>
            </w:r>
          </w:p>
        </w:tc>
      </w:tr>
    </w:tbl>
    <w:p w:rsidR="00E050A8" w:rsidRDefault="00E050A8">
      <w:pPr>
        <w:jc w:val="both"/>
        <w:rPr>
          <w:sz w:val="28"/>
        </w:rPr>
      </w:pPr>
    </w:p>
    <w:p w:rsidR="00E050A8" w:rsidRDefault="00980962">
      <w:pPr>
        <w:ind w:firstLine="900"/>
        <w:jc w:val="both"/>
        <w:rPr>
          <w:sz w:val="28"/>
        </w:rPr>
      </w:pPr>
      <w:r>
        <w:rPr>
          <w:sz w:val="28"/>
        </w:rPr>
        <w:t xml:space="preserve">Примечание: В – волновая, П – петлевая. </w:t>
      </w:r>
    </w:p>
    <w:p w:rsidR="00E050A8" w:rsidRDefault="00E050A8">
      <w:pPr>
        <w:jc w:val="both"/>
        <w:rPr>
          <w:sz w:val="28"/>
        </w:rPr>
      </w:pPr>
    </w:p>
    <w:p w:rsidR="00E050A8" w:rsidRDefault="00E050A8">
      <w:pPr>
        <w:jc w:val="both"/>
        <w:rPr>
          <w:sz w:val="28"/>
        </w:rPr>
      </w:pPr>
    </w:p>
    <w:p w:rsidR="00E050A8" w:rsidRDefault="00980962">
      <w:pPr>
        <w:jc w:val="both"/>
        <w:rPr>
          <w:sz w:val="28"/>
        </w:rPr>
      </w:pPr>
      <w:r>
        <w:rPr>
          <w:sz w:val="28"/>
        </w:rPr>
        <w:br w:type="page"/>
      </w:r>
    </w:p>
    <w:p w:rsidR="00E050A8" w:rsidRDefault="00980962">
      <w:pPr>
        <w:pStyle w:val="5"/>
        <w:jc w:val="center"/>
        <w:rPr>
          <w:b/>
          <w:bCs/>
        </w:rPr>
      </w:pPr>
      <w:r>
        <w:rPr>
          <w:b/>
          <w:bCs/>
        </w:rPr>
        <w:t>Рекомендательный библиографический список</w:t>
      </w:r>
    </w:p>
    <w:p w:rsidR="00E050A8" w:rsidRDefault="00E050A8">
      <w:pPr>
        <w:jc w:val="both"/>
        <w:rPr>
          <w:sz w:val="28"/>
        </w:rPr>
      </w:pPr>
    </w:p>
    <w:p w:rsidR="00E050A8" w:rsidRDefault="009809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Основная:</w:t>
      </w:r>
    </w:p>
    <w:p w:rsidR="00E050A8" w:rsidRDefault="00E050A8">
      <w:pPr>
        <w:jc w:val="center"/>
        <w:rPr>
          <w:sz w:val="28"/>
        </w:rPr>
      </w:pP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1. Брускин Д.Э., Зорохович А.Е., Хвостов В.С. Электрические машины и микромашины. М.: Высш. Шк. 1990.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2. Кацман М.М. Расчет и конструирование электрических машин. М: Энергоатомиздат, 1984.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3. Проектирование электрических машин /Под ред. И.П. Копылова. М.: Энергия, 1980.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4. Тихомиров П.М. Расчет трансформаторов: Учеб. Пособие для вузов М.: Энергоатомиздат, 1986.</w:t>
      </w:r>
    </w:p>
    <w:p w:rsidR="00E050A8" w:rsidRDefault="00E050A8">
      <w:pPr>
        <w:jc w:val="both"/>
        <w:rPr>
          <w:sz w:val="28"/>
        </w:rPr>
      </w:pPr>
    </w:p>
    <w:p w:rsidR="00E050A8" w:rsidRDefault="00980962">
      <w:pPr>
        <w:jc w:val="center"/>
        <w:rPr>
          <w:sz w:val="28"/>
        </w:rPr>
      </w:pPr>
      <w:r>
        <w:rPr>
          <w:b/>
          <w:bCs/>
          <w:sz w:val="28"/>
        </w:rPr>
        <w:t>Дополнительная:</w:t>
      </w:r>
    </w:p>
    <w:p w:rsidR="00E050A8" w:rsidRDefault="00E050A8">
      <w:pPr>
        <w:jc w:val="both"/>
        <w:rPr>
          <w:sz w:val="28"/>
        </w:rPr>
      </w:pPr>
    </w:p>
    <w:p w:rsidR="00E050A8" w:rsidRDefault="00980962">
      <w:pPr>
        <w:pStyle w:val="3"/>
      </w:pPr>
      <w:r>
        <w:t>5. Автоматизированное проектирование электрических машин: Учебн. Пособие для вузов / Ю.Б. Бородулин, В.С. Мостейкис, Г.В. Попов, В.П. Шишкин. М.:Высш шк., 1989.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6. Асинхронные двигатели серии 4А: Справочник/ А.Э. Кравчик, М.М. Шлаф, В.И. Афонин, Е.А. Соболенская. М.: Энергоиздат, 1982.</w:t>
      </w:r>
    </w:p>
    <w:p w:rsidR="00E050A8" w:rsidRDefault="00980962">
      <w:pPr>
        <w:ind w:firstLine="567"/>
        <w:jc w:val="both"/>
        <w:rPr>
          <w:sz w:val="28"/>
        </w:rPr>
      </w:pPr>
      <w:r>
        <w:rPr>
          <w:sz w:val="28"/>
        </w:rPr>
        <w:t>7. Вольдек А.И. Электрические машины. М.: Энергия, 1966.</w:t>
      </w:r>
    </w:p>
    <w:p w:rsidR="00E050A8" w:rsidRDefault="00E050A8">
      <w:pPr>
        <w:pStyle w:val="a5"/>
        <w:tabs>
          <w:tab w:val="clear" w:pos="4677"/>
          <w:tab w:val="clear" w:pos="9355"/>
        </w:tabs>
      </w:pPr>
      <w:bookmarkStart w:id="0" w:name="_GoBack"/>
      <w:bookmarkEnd w:id="0"/>
    </w:p>
    <w:sectPr w:rsidR="00E0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A8" w:rsidRDefault="00980962">
      <w:r>
        <w:separator/>
      </w:r>
    </w:p>
  </w:endnote>
  <w:endnote w:type="continuationSeparator" w:id="0">
    <w:p w:rsidR="00E050A8" w:rsidRDefault="0098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A8" w:rsidRDefault="00980962">
      <w:r>
        <w:separator/>
      </w:r>
    </w:p>
  </w:footnote>
  <w:footnote w:type="continuationSeparator" w:id="0">
    <w:p w:rsidR="00E050A8" w:rsidRDefault="0098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0A8" w:rsidRDefault="00980962">
    <w:pPr>
      <w:pStyle w:val="a5"/>
      <w:jc w:val="center"/>
      <w:rPr>
        <w:sz w:val="20"/>
        <w:u w:val="single"/>
      </w:rPr>
    </w:pPr>
    <w:r>
      <w:rPr>
        <w:sz w:val="20"/>
        <w:u w:val="single"/>
      </w:rPr>
      <w:t>Электрические машины. Курсовое проектирование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47E77"/>
    <w:multiLevelType w:val="hybridMultilevel"/>
    <w:tmpl w:val="F7CE5C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962"/>
    <w:rsid w:val="007C44F9"/>
    <w:rsid w:val="00980962"/>
    <w:rsid w:val="00E0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E595B-2E9D-4DAB-A776-F9238F5B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2"/>
    </w:rPr>
  </w:style>
  <w:style w:type="paragraph" w:styleId="20">
    <w:name w:val="Body Text Indent 2"/>
    <w:basedOn w:val="a"/>
    <w:semiHidden/>
    <w:pPr>
      <w:ind w:left="1134" w:hanging="283"/>
    </w:pPr>
  </w:style>
  <w:style w:type="paragraph" w:styleId="a4">
    <w:name w:val="Body Text Indent"/>
    <w:basedOn w:val="a"/>
    <w:semiHidden/>
    <w:pPr>
      <w:ind w:firstLine="567"/>
    </w:pPr>
  </w:style>
  <w:style w:type="paragraph" w:styleId="3">
    <w:name w:val="Body Text Indent 3"/>
    <w:basedOn w:val="a"/>
    <w:semiHidden/>
    <w:pPr>
      <w:ind w:firstLine="567"/>
      <w:jc w:val="both"/>
    </w:pPr>
    <w:rPr>
      <w:sz w:val="28"/>
    </w:r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home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Jryev</dc:creator>
  <cp:keywords/>
  <dc:description/>
  <cp:lastModifiedBy>admin</cp:lastModifiedBy>
  <cp:revision>2</cp:revision>
  <cp:lastPrinted>2003-06-10T22:14:00Z</cp:lastPrinted>
  <dcterms:created xsi:type="dcterms:W3CDTF">2014-03-29T18:19:00Z</dcterms:created>
  <dcterms:modified xsi:type="dcterms:W3CDTF">2014-03-29T18:19:00Z</dcterms:modified>
</cp:coreProperties>
</file>