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D0" w:rsidRDefault="00B13BD0" w:rsidP="004941AB">
      <w:pPr>
        <w:rPr>
          <w:sz w:val="28"/>
          <w:lang w:val="uk-UA"/>
        </w:rPr>
      </w:pPr>
    </w:p>
    <w:p w:rsidR="004941AB" w:rsidRDefault="004941AB" w:rsidP="004941AB">
      <w:pPr>
        <w:rPr>
          <w:b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b/>
          <w:sz w:val="28"/>
          <w:lang w:val="uk-UA"/>
        </w:rPr>
        <w:t>Содержание</w:t>
      </w:r>
      <w:r>
        <w:rPr>
          <w:b/>
          <w:sz w:val="28"/>
          <w:lang w:val="uk-UA"/>
        </w:rPr>
        <w:br/>
      </w:r>
    </w:p>
    <w:p w:rsidR="004941AB" w:rsidRDefault="004941AB" w:rsidP="004941AB">
      <w:pPr>
        <w:spacing w:line="360" w:lineRule="auto"/>
        <w:rPr>
          <w:b/>
          <w:sz w:val="28"/>
          <w:lang w:val="uk-UA"/>
        </w:rPr>
      </w:pPr>
    </w:p>
    <w:p w:rsidR="004941AB" w:rsidRPr="006B6522" w:rsidRDefault="004941AB" w:rsidP="004941AB">
      <w:pPr>
        <w:spacing w:line="360" w:lineRule="auto"/>
        <w:rPr>
          <w:sz w:val="28"/>
        </w:rPr>
      </w:pPr>
      <w:r>
        <w:rPr>
          <w:sz w:val="28"/>
        </w:rPr>
        <w:t>Введение</w:t>
      </w:r>
    </w:p>
    <w:p w:rsidR="004941AB" w:rsidRDefault="004941AB" w:rsidP="004941AB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Раздел 1. Характеристика предприятия и организационная структура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941AB" w:rsidRDefault="004941AB" w:rsidP="004941AB">
      <w:pPr>
        <w:spacing w:line="360" w:lineRule="auto"/>
        <w:rPr>
          <w:sz w:val="28"/>
          <w:lang w:val="uk-UA"/>
        </w:rPr>
      </w:pPr>
      <w:r>
        <w:rPr>
          <w:sz w:val="28"/>
          <w:lang w:val="en-US"/>
        </w:rPr>
        <w:t>OOO</w:t>
      </w:r>
      <w:r w:rsidRPr="006B6522">
        <w:rPr>
          <w:sz w:val="28"/>
        </w:rPr>
        <w:t xml:space="preserve"> </w:t>
      </w:r>
      <w:r>
        <w:rPr>
          <w:sz w:val="28"/>
        </w:rPr>
        <w:t>«Софит</w:t>
      </w:r>
      <w:r w:rsidRPr="006B6522">
        <w:rPr>
          <w:sz w:val="28"/>
        </w:rPr>
        <w:t xml:space="preserve"> </w:t>
      </w:r>
      <w:r>
        <w:rPr>
          <w:sz w:val="28"/>
        </w:rPr>
        <w:t>Люкс»</w:t>
      </w:r>
      <w:r>
        <w:rPr>
          <w:sz w:val="28"/>
          <w:lang w:val="uk-UA"/>
        </w:rPr>
        <w:t xml:space="preserve"> </w:t>
      </w:r>
    </w:p>
    <w:p w:rsidR="004941AB" w:rsidRPr="006B6522" w:rsidRDefault="004941AB" w:rsidP="004941AB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1.1. История развития </w:t>
      </w:r>
    </w:p>
    <w:p w:rsidR="004941AB" w:rsidRDefault="004941AB" w:rsidP="004941AB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1.2. Деятельность</w:t>
      </w:r>
    </w:p>
    <w:p w:rsidR="004941AB" w:rsidRDefault="004941AB" w:rsidP="004941AB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1.3. Структура компании</w:t>
      </w:r>
      <w:r>
        <w:rPr>
          <w:sz w:val="28"/>
          <w:lang w:val="uk-UA"/>
        </w:rPr>
        <w:tab/>
      </w:r>
    </w:p>
    <w:p w:rsidR="004941AB" w:rsidRDefault="00F13AC1" w:rsidP="004941AB">
      <w:pPr>
        <w:spacing w:line="360" w:lineRule="auto"/>
        <w:rPr>
          <w:sz w:val="28"/>
          <w:lang w:val="uk-UA"/>
        </w:rPr>
      </w:pPr>
      <w:r>
        <w:rPr>
          <w:sz w:val="28"/>
        </w:rPr>
        <w:t xml:space="preserve">Раздел </w:t>
      </w:r>
      <w:r>
        <w:rPr>
          <w:sz w:val="28"/>
          <w:lang w:val="en-US"/>
        </w:rPr>
        <w:t>2</w:t>
      </w:r>
      <w:r w:rsidR="004941AB">
        <w:rPr>
          <w:sz w:val="28"/>
          <w:lang w:val="uk-UA"/>
        </w:rPr>
        <w:t>. Анализ обеспечения качества товаров и услуг.</w:t>
      </w:r>
    </w:p>
    <w:p w:rsidR="004941AB" w:rsidRDefault="004941AB" w:rsidP="004941AB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Раздел </w:t>
      </w:r>
      <w:r w:rsidR="00F13AC1" w:rsidRPr="00F13AC1">
        <w:rPr>
          <w:sz w:val="28"/>
        </w:rPr>
        <w:t>3</w:t>
      </w:r>
      <w:r>
        <w:rPr>
          <w:sz w:val="28"/>
          <w:lang w:val="uk-UA"/>
        </w:rPr>
        <w:t>.</w:t>
      </w:r>
      <w:r w:rsidR="00F13AC1" w:rsidRPr="00F13AC1">
        <w:rPr>
          <w:sz w:val="28"/>
        </w:rPr>
        <w:t xml:space="preserve"> </w:t>
      </w:r>
      <w:r>
        <w:rPr>
          <w:sz w:val="28"/>
          <w:lang w:val="uk-UA"/>
        </w:rPr>
        <w:t>Особенности торговой деятельности на предприятии.</w:t>
      </w:r>
    </w:p>
    <w:p w:rsidR="004941AB" w:rsidRDefault="004941AB" w:rsidP="004941AB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Раздел </w:t>
      </w:r>
      <w:r w:rsidR="00F13AC1">
        <w:rPr>
          <w:sz w:val="28"/>
          <w:lang w:val="en-US"/>
        </w:rPr>
        <w:t>4</w:t>
      </w:r>
      <w:r>
        <w:rPr>
          <w:sz w:val="28"/>
          <w:lang w:val="uk-UA"/>
        </w:rPr>
        <w:t>. Основные аспекты менеджмента на торговом предприятии.</w:t>
      </w: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uk-UA"/>
        </w:rPr>
      </w:pPr>
    </w:p>
    <w:p w:rsidR="004941AB" w:rsidRDefault="004941AB" w:rsidP="004941AB">
      <w:pPr>
        <w:rPr>
          <w:sz w:val="28"/>
          <w:lang w:val="en-US"/>
        </w:rPr>
      </w:pPr>
    </w:p>
    <w:p w:rsidR="00F13AC1" w:rsidRDefault="00F13AC1" w:rsidP="004941AB">
      <w:pPr>
        <w:rPr>
          <w:sz w:val="28"/>
          <w:lang w:val="en-US"/>
        </w:rPr>
      </w:pPr>
    </w:p>
    <w:p w:rsidR="00F13AC1" w:rsidRPr="00F13AC1" w:rsidRDefault="00F13AC1" w:rsidP="004941AB">
      <w:pPr>
        <w:rPr>
          <w:sz w:val="28"/>
          <w:lang w:val="en-US"/>
        </w:rPr>
      </w:pPr>
    </w:p>
    <w:p w:rsidR="004941AB" w:rsidRDefault="004941AB" w:rsidP="004941AB">
      <w:pPr>
        <w:rPr>
          <w:b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8A7C40">
        <w:rPr>
          <w:b/>
          <w:sz w:val="28"/>
          <w:lang w:val="uk-UA"/>
        </w:rPr>
        <w:tab/>
      </w:r>
      <w:r w:rsidRPr="008A7C40">
        <w:rPr>
          <w:b/>
          <w:sz w:val="28"/>
          <w:lang w:val="uk-UA"/>
        </w:rPr>
        <w:tab/>
        <w:t>Введение</w:t>
      </w:r>
    </w:p>
    <w:p w:rsidR="004941AB" w:rsidRDefault="004941AB" w:rsidP="004941AB">
      <w:pPr>
        <w:rPr>
          <w:b/>
          <w:sz w:val="28"/>
          <w:lang w:val="uk-UA"/>
        </w:rPr>
      </w:pPr>
    </w:p>
    <w:p w:rsidR="004941AB" w:rsidRDefault="004941AB" w:rsidP="004941AB">
      <w:pPr>
        <w:spacing w:line="360" w:lineRule="auto"/>
        <w:ind w:firstLine="708"/>
        <w:rPr>
          <w:sz w:val="28"/>
        </w:rPr>
      </w:pPr>
      <w:r>
        <w:rPr>
          <w:sz w:val="28"/>
        </w:rPr>
        <w:t>Учебная практика является одним из важнейших элементов системе организационных форм и методов обучения, что обеспечивает высокое качество подготовки специалиста.</w:t>
      </w:r>
    </w:p>
    <w:p w:rsidR="004941AB" w:rsidRDefault="004941AB" w:rsidP="004941AB">
      <w:pPr>
        <w:spacing w:line="360" w:lineRule="auto"/>
        <w:ind w:firstLine="708"/>
        <w:jc w:val="both"/>
        <w:rPr>
          <w:sz w:val="28"/>
          <w:szCs w:val="28"/>
        </w:rPr>
      </w:pPr>
      <w:r w:rsidRPr="001E417E">
        <w:rPr>
          <w:sz w:val="28"/>
          <w:szCs w:val="28"/>
        </w:rPr>
        <w:t>Практические навыки играют определяющую роль в профессиональной деятельности любого специалиста. Чем больший опыт накоплен человеком по практическому использо</w:t>
      </w:r>
      <w:r w:rsidRPr="001E417E">
        <w:rPr>
          <w:sz w:val="28"/>
          <w:szCs w:val="28"/>
        </w:rPr>
        <w:softHyphen/>
        <w:t>ванию своих теоретических знаний, тем более эффективна работа такого сотрудника.</w:t>
      </w:r>
    </w:p>
    <w:p w:rsidR="004941AB" w:rsidRDefault="004941AB" w:rsidP="004941A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Экономическая  практика на предприятии является важнейшей составляющей  подготовки студента к работе по специальности. Основной целью является закрепление и углубления знаний</w:t>
      </w:r>
      <w:r>
        <w:rPr>
          <w:sz w:val="28"/>
          <w:szCs w:val="28"/>
          <w:lang w:val="uk-UA"/>
        </w:rPr>
        <w:t>, полученных во время обучения.</w:t>
      </w:r>
    </w:p>
    <w:p w:rsidR="004941AB" w:rsidRDefault="004941AB" w:rsidP="004941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прохождения практики на предприятии:</w:t>
      </w:r>
    </w:p>
    <w:p w:rsidR="004941AB" w:rsidRDefault="004941AB" w:rsidP="004941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узнать основные правила экономических подразделений предприятия, производственной санитарии, охраны труда и техники безопасности;</w:t>
      </w:r>
    </w:p>
    <w:p w:rsidR="004941AB" w:rsidRDefault="004941AB" w:rsidP="004941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анализировать экономические и технические показатели деятельности предприятия;</w:t>
      </w:r>
    </w:p>
    <w:p w:rsidR="004941AB" w:rsidRDefault="004941AB" w:rsidP="004941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правильно оформлять документацию и использовать информацию, которая есть базовой для работы работников экономических подразделений;</w:t>
      </w:r>
    </w:p>
    <w:p w:rsidR="004941AB" w:rsidRDefault="004941AB" w:rsidP="004941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собирать и использовать информацию внешней и внутренней среды предприятия.</w:t>
      </w:r>
    </w:p>
    <w:p w:rsidR="004941AB" w:rsidRDefault="004941AB" w:rsidP="004941AB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Данный отчет состоит из введения, заключения, списка литературы и основной части, которая в свою очередь, состоит из перечня производственных и ознакомительных вопросов, по которым проводилась основная аналитическая работа. </w:t>
      </w:r>
    </w:p>
    <w:p w:rsidR="004941AB" w:rsidRDefault="004941AB" w:rsidP="004941AB">
      <w:pPr>
        <w:spacing w:line="360" w:lineRule="auto"/>
        <w:jc w:val="both"/>
        <w:rPr>
          <w:sz w:val="28"/>
          <w:szCs w:val="28"/>
        </w:rPr>
      </w:pPr>
    </w:p>
    <w:p w:rsidR="004941AB" w:rsidRDefault="004941AB" w:rsidP="004941AB">
      <w:pPr>
        <w:spacing w:line="360" w:lineRule="auto"/>
        <w:jc w:val="both"/>
        <w:rPr>
          <w:sz w:val="28"/>
          <w:szCs w:val="28"/>
        </w:rPr>
      </w:pPr>
    </w:p>
    <w:p w:rsidR="004941AB" w:rsidRDefault="004941AB" w:rsidP="004941AB">
      <w:pPr>
        <w:spacing w:line="360" w:lineRule="auto"/>
        <w:jc w:val="both"/>
        <w:rPr>
          <w:sz w:val="28"/>
          <w:szCs w:val="28"/>
        </w:rPr>
      </w:pPr>
    </w:p>
    <w:p w:rsidR="004941AB" w:rsidRDefault="004941AB" w:rsidP="0049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Характеристика предприятия и организационная структура </w:t>
      </w:r>
    </w:p>
    <w:p w:rsidR="004941AB" w:rsidRDefault="004941AB" w:rsidP="00494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ООО «Софит Люкс».</w:t>
      </w:r>
    </w:p>
    <w:p w:rsidR="004941AB" w:rsidRPr="00B3711F" w:rsidRDefault="004941AB" w:rsidP="004941AB">
      <w:pPr>
        <w:spacing w:line="360" w:lineRule="auto"/>
        <w:jc w:val="both"/>
        <w:rPr>
          <w:sz w:val="28"/>
          <w:szCs w:val="28"/>
          <w:lang w:val="en-US"/>
        </w:rPr>
      </w:pPr>
    </w:p>
    <w:p w:rsidR="004941AB" w:rsidRDefault="004941AB" w:rsidP="004941AB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развития.</w:t>
      </w:r>
    </w:p>
    <w:p w:rsidR="004941AB" w:rsidRPr="009A59CD" w:rsidRDefault="004941AB" w:rsidP="004941AB">
      <w:pPr>
        <w:spacing w:line="360" w:lineRule="auto"/>
        <w:jc w:val="both"/>
        <w:rPr>
          <w:sz w:val="28"/>
          <w:szCs w:val="28"/>
        </w:rPr>
      </w:pPr>
    </w:p>
    <w:p w:rsidR="004941AB" w:rsidRPr="00D86933" w:rsidRDefault="004941AB" w:rsidP="004941AB">
      <w:pPr>
        <w:spacing w:line="360" w:lineRule="auto"/>
        <w:ind w:firstLine="567"/>
        <w:rPr>
          <w:sz w:val="28"/>
          <w:szCs w:val="28"/>
        </w:rPr>
      </w:pPr>
      <w:r w:rsidRPr="00D86933">
        <w:rPr>
          <w:sz w:val="28"/>
          <w:szCs w:val="28"/>
        </w:rPr>
        <w:t>История компании  ООО «Софит Люкс» ведёт отсчёт, начиная с  1 декабря 1998 года. За это время мы прошли путь от одного сотрудника до большой компании, коллектив которой насчитывает более пятисот профессионалов в области оптовых , розничных, проектных и дистрибутивных продаж.</w:t>
      </w:r>
    </w:p>
    <w:p w:rsidR="004941AB" w:rsidRPr="00D86933" w:rsidRDefault="004941AB" w:rsidP="004941AB">
      <w:pPr>
        <w:spacing w:line="360" w:lineRule="auto"/>
        <w:ind w:firstLine="567"/>
        <w:rPr>
          <w:sz w:val="28"/>
          <w:szCs w:val="28"/>
        </w:rPr>
      </w:pPr>
    </w:p>
    <w:p w:rsidR="004941AB" w:rsidRPr="00D86933" w:rsidRDefault="004941AB" w:rsidP="004941AB">
      <w:pPr>
        <w:spacing w:line="360" w:lineRule="auto"/>
        <w:ind w:firstLine="567"/>
        <w:rPr>
          <w:sz w:val="28"/>
          <w:szCs w:val="28"/>
        </w:rPr>
      </w:pPr>
      <w:r w:rsidRPr="00D86933">
        <w:rPr>
          <w:sz w:val="28"/>
          <w:szCs w:val="28"/>
        </w:rPr>
        <w:t xml:space="preserve">Компания ООО «Софит Люкс » - это одна из ведущих компаний, представляющая максимальный  ассортимент товаров, необходимых  для оборудования как жилых помещений, так и крупнейших торговых центров, аэропортов, стадионов, промышленных предприятий. </w:t>
      </w:r>
    </w:p>
    <w:p w:rsidR="004941AB" w:rsidRPr="00D86933" w:rsidRDefault="004941AB" w:rsidP="004941AB">
      <w:pPr>
        <w:spacing w:line="360" w:lineRule="auto"/>
        <w:ind w:firstLine="567"/>
        <w:rPr>
          <w:sz w:val="28"/>
          <w:szCs w:val="28"/>
        </w:rPr>
      </w:pPr>
    </w:p>
    <w:p w:rsidR="004941AB" w:rsidRPr="00D86933" w:rsidRDefault="004941AB" w:rsidP="004941AB">
      <w:pPr>
        <w:spacing w:line="360" w:lineRule="auto"/>
        <w:ind w:firstLine="567"/>
        <w:rPr>
          <w:sz w:val="28"/>
          <w:szCs w:val="28"/>
        </w:rPr>
      </w:pPr>
      <w:r w:rsidRPr="00D86933">
        <w:rPr>
          <w:sz w:val="28"/>
          <w:szCs w:val="28"/>
          <w:u w:val="single"/>
        </w:rPr>
        <w:t>Основные направления деятельности</w:t>
      </w:r>
      <w:r w:rsidRPr="00D86933">
        <w:rPr>
          <w:sz w:val="28"/>
          <w:szCs w:val="28"/>
        </w:rPr>
        <w:t xml:space="preserve">:  </w:t>
      </w:r>
    </w:p>
    <w:p w:rsidR="004941AB" w:rsidRPr="00D86933" w:rsidRDefault="004941AB" w:rsidP="004941AB">
      <w:pPr>
        <w:numPr>
          <w:ilvl w:val="0"/>
          <w:numId w:val="3"/>
        </w:numPr>
        <w:tabs>
          <w:tab w:val="clear" w:pos="720"/>
          <w:tab w:val="num" w:pos="1260"/>
        </w:tabs>
        <w:spacing w:line="360" w:lineRule="auto"/>
        <w:ind w:left="1260"/>
        <w:rPr>
          <w:sz w:val="28"/>
          <w:szCs w:val="28"/>
        </w:rPr>
      </w:pPr>
      <w:r w:rsidRPr="00D86933">
        <w:rPr>
          <w:sz w:val="28"/>
          <w:szCs w:val="28"/>
        </w:rPr>
        <w:t>Оптовые продажи систем освещения, электропитания, кабельно–проводниковой продукции</w:t>
      </w:r>
    </w:p>
    <w:p w:rsidR="004941AB" w:rsidRPr="00D86933" w:rsidRDefault="004941AB" w:rsidP="004941AB">
      <w:pPr>
        <w:numPr>
          <w:ilvl w:val="0"/>
          <w:numId w:val="3"/>
        </w:numPr>
        <w:tabs>
          <w:tab w:val="clear" w:pos="720"/>
          <w:tab w:val="num" w:pos="1260"/>
        </w:tabs>
        <w:spacing w:line="360" w:lineRule="auto"/>
        <w:ind w:left="180" w:firstLine="720"/>
        <w:rPr>
          <w:sz w:val="28"/>
          <w:szCs w:val="28"/>
        </w:rPr>
      </w:pPr>
      <w:r w:rsidRPr="00D86933">
        <w:rPr>
          <w:sz w:val="28"/>
          <w:szCs w:val="28"/>
        </w:rPr>
        <w:t>Оптово-розничные продажи декоративного освещения</w:t>
      </w:r>
    </w:p>
    <w:p w:rsidR="004941AB" w:rsidRPr="00D86933" w:rsidRDefault="004941AB" w:rsidP="004941AB">
      <w:pPr>
        <w:numPr>
          <w:ilvl w:val="0"/>
          <w:numId w:val="3"/>
        </w:numPr>
        <w:tabs>
          <w:tab w:val="clear" w:pos="720"/>
          <w:tab w:val="num" w:pos="1260"/>
        </w:tabs>
        <w:spacing w:line="360" w:lineRule="auto"/>
        <w:ind w:left="180" w:firstLine="720"/>
        <w:rPr>
          <w:sz w:val="28"/>
          <w:szCs w:val="28"/>
        </w:rPr>
      </w:pPr>
      <w:r w:rsidRPr="00D86933">
        <w:rPr>
          <w:sz w:val="28"/>
          <w:szCs w:val="28"/>
        </w:rPr>
        <w:t>Дистрибутивные продажи</w:t>
      </w:r>
    </w:p>
    <w:p w:rsidR="004941AB" w:rsidRPr="00D86933" w:rsidRDefault="004941AB" w:rsidP="004941AB">
      <w:pPr>
        <w:numPr>
          <w:ilvl w:val="0"/>
          <w:numId w:val="3"/>
        </w:numPr>
        <w:tabs>
          <w:tab w:val="clear" w:pos="720"/>
          <w:tab w:val="num" w:pos="1260"/>
        </w:tabs>
        <w:spacing w:line="360" w:lineRule="auto"/>
        <w:ind w:left="180" w:firstLine="720"/>
        <w:rPr>
          <w:sz w:val="28"/>
          <w:szCs w:val="28"/>
        </w:rPr>
      </w:pPr>
      <w:r w:rsidRPr="00D86933">
        <w:rPr>
          <w:sz w:val="28"/>
          <w:szCs w:val="28"/>
        </w:rPr>
        <w:t>Проектирование и дизайн</w:t>
      </w:r>
    </w:p>
    <w:p w:rsidR="004941AB" w:rsidRPr="00D86933" w:rsidRDefault="004941AB" w:rsidP="004941AB">
      <w:pPr>
        <w:numPr>
          <w:ilvl w:val="0"/>
          <w:numId w:val="3"/>
        </w:numPr>
        <w:tabs>
          <w:tab w:val="clear" w:pos="720"/>
          <w:tab w:val="num" w:pos="1260"/>
        </w:tabs>
        <w:spacing w:line="360" w:lineRule="auto"/>
        <w:ind w:left="180" w:firstLine="720"/>
        <w:rPr>
          <w:sz w:val="28"/>
          <w:szCs w:val="28"/>
        </w:rPr>
      </w:pPr>
      <w:r w:rsidRPr="00D86933">
        <w:rPr>
          <w:sz w:val="28"/>
          <w:szCs w:val="28"/>
        </w:rPr>
        <w:t>Монтаж и сервис</w:t>
      </w:r>
    </w:p>
    <w:p w:rsidR="004941AB" w:rsidRPr="00D86933" w:rsidRDefault="004941AB" w:rsidP="004941AB">
      <w:pPr>
        <w:spacing w:line="360" w:lineRule="auto"/>
        <w:ind w:firstLine="567"/>
        <w:rPr>
          <w:sz w:val="28"/>
          <w:szCs w:val="28"/>
        </w:rPr>
      </w:pPr>
    </w:p>
    <w:p w:rsidR="004941AB" w:rsidRPr="00D86933" w:rsidRDefault="004941AB" w:rsidP="004941AB">
      <w:pPr>
        <w:spacing w:line="360" w:lineRule="auto"/>
        <w:ind w:firstLine="540"/>
        <w:rPr>
          <w:sz w:val="28"/>
          <w:szCs w:val="28"/>
        </w:rPr>
      </w:pPr>
      <w:r w:rsidRPr="00D86933">
        <w:rPr>
          <w:sz w:val="28"/>
          <w:szCs w:val="28"/>
        </w:rPr>
        <w:t>С 2003 года компания успешно развивает направление розничных продаж в сети магазинов «Светофор", которая</w:t>
      </w:r>
      <w:r w:rsidRPr="00D86933">
        <w:rPr>
          <w:bCs/>
          <w:sz w:val="28"/>
          <w:szCs w:val="28"/>
        </w:rPr>
        <w:t xml:space="preserve"> за 6 лет успешной работы стала крупнейшей торговой сетью, предлагающей обширный ассортимент </w:t>
      </w:r>
      <w:r w:rsidRPr="00D86933">
        <w:rPr>
          <w:sz w:val="28"/>
          <w:szCs w:val="28"/>
        </w:rPr>
        <w:t>декоративного освещения</w:t>
      </w:r>
      <w:r w:rsidRPr="00D86933">
        <w:rPr>
          <w:bCs/>
          <w:sz w:val="28"/>
          <w:szCs w:val="28"/>
        </w:rPr>
        <w:t>, электрических аксессуаров и кабельно-проводниковой продукции ведущих европейских производителей.</w:t>
      </w:r>
    </w:p>
    <w:p w:rsidR="004941AB" w:rsidRDefault="004941AB" w:rsidP="004941AB">
      <w:pPr>
        <w:spacing w:line="360" w:lineRule="auto"/>
        <w:ind w:firstLine="567"/>
        <w:rPr>
          <w:sz w:val="28"/>
          <w:szCs w:val="28"/>
        </w:rPr>
      </w:pPr>
    </w:p>
    <w:p w:rsidR="004941AB" w:rsidRPr="00D86933" w:rsidRDefault="004941AB" w:rsidP="004941AB">
      <w:pPr>
        <w:spacing w:line="360" w:lineRule="auto"/>
        <w:ind w:firstLine="567"/>
        <w:rPr>
          <w:sz w:val="28"/>
          <w:szCs w:val="28"/>
        </w:rPr>
      </w:pPr>
    </w:p>
    <w:p w:rsidR="004941AB" w:rsidRPr="00D86933" w:rsidRDefault="004941AB" w:rsidP="004941AB">
      <w:pPr>
        <w:spacing w:line="360" w:lineRule="auto"/>
        <w:rPr>
          <w:sz w:val="28"/>
          <w:szCs w:val="28"/>
        </w:rPr>
      </w:pPr>
      <w:r w:rsidRPr="00D86933">
        <w:rPr>
          <w:sz w:val="28"/>
          <w:szCs w:val="28"/>
          <w:u w:val="single"/>
        </w:rPr>
        <w:t>На сегодняшний день компания представляет собой</w:t>
      </w:r>
      <w:r w:rsidRPr="00D86933">
        <w:rPr>
          <w:sz w:val="28"/>
          <w:szCs w:val="28"/>
        </w:rPr>
        <w:t>:</w:t>
      </w:r>
    </w:p>
    <w:p w:rsidR="004941AB" w:rsidRPr="00D86933" w:rsidRDefault="004941AB" w:rsidP="004941AB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86933">
        <w:rPr>
          <w:sz w:val="28"/>
          <w:szCs w:val="28"/>
        </w:rPr>
        <w:t>Центральный офис – в г. Киеве</w:t>
      </w:r>
    </w:p>
    <w:p w:rsidR="004941AB" w:rsidRPr="00D86933" w:rsidRDefault="004941AB" w:rsidP="004941AB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86933">
        <w:rPr>
          <w:sz w:val="28"/>
          <w:szCs w:val="28"/>
        </w:rPr>
        <w:t>21 филиал в Украине</w:t>
      </w:r>
    </w:p>
    <w:p w:rsidR="004941AB" w:rsidRPr="00D86933" w:rsidRDefault="004941AB" w:rsidP="004941AB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86933">
        <w:rPr>
          <w:sz w:val="28"/>
          <w:szCs w:val="28"/>
        </w:rPr>
        <w:t>1 филиал в г. Кишинёв, Молдавия</w:t>
      </w:r>
    </w:p>
    <w:p w:rsidR="004941AB" w:rsidRPr="00B3711F" w:rsidRDefault="004941AB" w:rsidP="004941AB">
      <w:pPr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 w:rsidRPr="00D86933">
        <w:rPr>
          <w:sz w:val="28"/>
          <w:szCs w:val="28"/>
        </w:rPr>
        <w:t>11 магазинов розничной сети «Светофор», расположенных в 9 городах Украины:</w:t>
      </w:r>
      <w:r w:rsidRPr="00D86933">
        <w:rPr>
          <w:b/>
          <w:sz w:val="28"/>
          <w:szCs w:val="28"/>
        </w:rPr>
        <w:t xml:space="preserve"> </w:t>
      </w:r>
      <w:r w:rsidRPr="00D86933">
        <w:rPr>
          <w:b/>
          <w:bCs/>
          <w:sz w:val="28"/>
          <w:szCs w:val="28"/>
        </w:rPr>
        <w:t xml:space="preserve">Киев </w:t>
      </w:r>
      <w:r w:rsidRPr="00D86933">
        <w:rPr>
          <w:bCs/>
          <w:sz w:val="28"/>
          <w:szCs w:val="28"/>
        </w:rPr>
        <w:t>(3 магазина),</w:t>
      </w:r>
      <w:r w:rsidRPr="00D86933">
        <w:rPr>
          <w:b/>
          <w:bCs/>
          <w:sz w:val="28"/>
          <w:szCs w:val="28"/>
        </w:rPr>
        <w:t xml:space="preserve"> Днепропетровск, Харьков, Одесса, Симферополь, Тернополь, Луцк, Львов, Керчь.</w:t>
      </w:r>
      <w:r w:rsidRPr="00D86933">
        <w:rPr>
          <w:bCs/>
          <w:sz w:val="28"/>
          <w:szCs w:val="28"/>
        </w:rPr>
        <w:t xml:space="preserve"> </w:t>
      </w:r>
    </w:p>
    <w:p w:rsidR="004941AB" w:rsidRPr="00D86933" w:rsidRDefault="004941AB" w:rsidP="00BD572B">
      <w:pPr>
        <w:spacing w:line="360" w:lineRule="auto"/>
        <w:ind w:left="927"/>
        <w:rPr>
          <w:bCs/>
          <w:sz w:val="28"/>
          <w:szCs w:val="28"/>
        </w:rPr>
      </w:pPr>
    </w:p>
    <w:p w:rsidR="004941AB" w:rsidRDefault="004941AB" w:rsidP="004941AB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Деятельность.</w:t>
      </w:r>
    </w:p>
    <w:p w:rsidR="004941AB" w:rsidRPr="00D86933" w:rsidRDefault="004941AB" w:rsidP="004941AB">
      <w:pPr>
        <w:spacing w:line="360" w:lineRule="auto"/>
        <w:ind w:firstLine="540"/>
        <w:rPr>
          <w:sz w:val="28"/>
          <w:szCs w:val="28"/>
        </w:rPr>
      </w:pPr>
      <w:r w:rsidRPr="00D86933">
        <w:rPr>
          <w:sz w:val="28"/>
          <w:szCs w:val="28"/>
        </w:rPr>
        <w:t xml:space="preserve">Одно из основных направлений деятельности компании «Софит Люкс» - это работа с оптовыми клиентами, которую выполняют специалисты управления региональными продажами. </w:t>
      </w:r>
    </w:p>
    <w:p w:rsidR="004941AB" w:rsidRPr="00D86933" w:rsidRDefault="004941AB" w:rsidP="004941AB">
      <w:pPr>
        <w:spacing w:line="360" w:lineRule="auto"/>
        <w:ind w:firstLine="540"/>
        <w:rPr>
          <w:sz w:val="28"/>
          <w:szCs w:val="28"/>
        </w:rPr>
      </w:pPr>
      <w:r w:rsidRPr="00D86933">
        <w:rPr>
          <w:sz w:val="28"/>
          <w:szCs w:val="28"/>
        </w:rPr>
        <w:t>Управление региональными продажами осуществляет продажи в нескольких направлениях:</w:t>
      </w:r>
    </w:p>
    <w:p w:rsidR="004941AB" w:rsidRPr="00D86933" w:rsidRDefault="004941AB" w:rsidP="004941AB">
      <w:pPr>
        <w:numPr>
          <w:ilvl w:val="0"/>
          <w:numId w:val="5"/>
        </w:numPr>
        <w:spacing w:line="360" w:lineRule="auto"/>
        <w:ind w:left="0" w:firstLine="900"/>
        <w:rPr>
          <w:sz w:val="28"/>
          <w:szCs w:val="28"/>
        </w:rPr>
      </w:pPr>
      <w:r w:rsidRPr="00D86933">
        <w:rPr>
          <w:sz w:val="28"/>
          <w:szCs w:val="28"/>
        </w:rPr>
        <w:t>светотехническая продукция и аксессуары</w:t>
      </w:r>
    </w:p>
    <w:p w:rsidR="004941AB" w:rsidRPr="00D86933" w:rsidRDefault="004941AB" w:rsidP="004941AB">
      <w:pPr>
        <w:numPr>
          <w:ilvl w:val="0"/>
          <w:numId w:val="5"/>
        </w:numPr>
        <w:spacing w:line="360" w:lineRule="auto"/>
        <w:ind w:left="0" w:firstLine="900"/>
        <w:rPr>
          <w:sz w:val="28"/>
          <w:szCs w:val="28"/>
        </w:rPr>
      </w:pPr>
      <w:r w:rsidRPr="00D86933">
        <w:rPr>
          <w:sz w:val="28"/>
          <w:szCs w:val="28"/>
        </w:rPr>
        <w:t>спец.лампы, автолампы  и аксессуары</w:t>
      </w:r>
    </w:p>
    <w:p w:rsidR="004941AB" w:rsidRPr="00D86933" w:rsidRDefault="004941AB" w:rsidP="004941AB">
      <w:pPr>
        <w:numPr>
          <w:ilvl w:val="0"/>
          <w:numId w:val="5"/>
        </w:numPr>
        <w:spacing w:line="360" w:lineRule="auto"/>
        <w:ind w:left="0" w:firstLine="900"/>
        <w:rPr>
          <w:sz w:val="28"/>
          <w:szCs w:val="28"/>
        </w:rPr>
      </w:pPr>
      <w:r w:rsidRPr="00D86933">
        <w:rPr>
          <w:sz w:val="28"/>
          <w:szCs w:val="28"/>
        </w:rPr>
        <w:t>кабельно-проводниковая продукция</w:t>
      </w:r>
    </w:p>
    <w:p w:rsidR="004941AB" w:rsidRPr="00D86933" w:rsidRDefault="004941AB" w:rsidP="004941AB">
      <w:pPr>
        <w:numPr>
          <w:ilvl w:val="0"/>
          <w:numId w:val="5"/>
        </w:numPr>
        <w:spacing w:line="360" w:lineRule="auto"/>
        <w:ind w:left="0" w:firstLine="900"/>
        <w:rPr>
          <w:sz w:val="28"/>
          <w:szCs w:val="28"/>
        </w:rPr>
      </w:pPr>
      <w:r w:rsidRPr="00D86933">
        <w:rPr>
          <w:sz w:val="28"/>
          <w:szCs w:val="28"/>
        </w:rPr>
        <w:t>электротехническое оборудование</w:t>
      </w:r>
    </w:p>
    <w:p w:rsidR="004941AB" w:rsidRPr="00D86933" w:rsidRDefault="004941AB" w:rsidP="004941AB">
      <w:pPr>
        <w:numPr>
          <w:ilvl w:val="0"/>
          <w:numId w:val="5"/>
        </w:numPr>
        <w:spacing w:line="360" w:lineRule="auto"/>
        <w:ind w:left="0" w:firstLine="900"/>
        <w:rPr>
          <w:sz w:val="28"/>
          <w:szCs w:val="28"/>
        </w:rPr>
      </w:pPr>
      <w:r w:rsidRPr="00D86933">
        <w:rPr>
          <w:sz w:val="28"/>
          <w:szCs w:val="28"/>
        </w:rPr>
        <w:t>светотехника, производимая под собственной торговой маркой.</w:t>
      </w:r>
    </w:p>
    <w:p w:rsidR="004941AB" w:rsidRPr="00D86933" w:rsidRDefault="004941AB" w:rsidP="004941AB">
      <w:pPr>
        <w:spacing w:line="360" w:lineRule="auto"/>
        <w:rPr>
          <w:sz w:val="28"/>
          <w:szCs w:val="28"/>
        </w:rPr>
      </w:pPr>
    </w:p>
    <w:p w:rsidR="004941AB" w:rsidRPr="00D86933" w:rsidRDefault="004941AB" w:rsidP="004941AB">
      <w:pPr>
        <w:spacing w:line="360" w:lineRule="auto"/>
        <w:ind w:firstLine="540"/>
        <w:rPr>
          <w:sz w:val="28"/>
          <w:szCs w:val="28"/>
        </w:rPr>
      </w:pPr>
      <w:r w:rsidRPr="00D86933">
        <w:rPr>
          <w:sz w:val="28"/>
          <w:szCs w:val="28"/>
        </w:rPr>
        <w:t>А также обеспечивает присутствие компании во всех уголках нашей страны, а также за ее пределами.</w:t>
      </w:r>
    </w:p>
    <w:p w:rsidR="004941AB" w:rsidRPr="00D86933" w:rsidRDefault="004941AB" w:rsidP="004941AB">
      <w:pPr>
        <w:spacing w:line="360" w:lineRule="auto"/>
        <w:ind w:firstLine="540"/>
        <w:rPr>
          <w:sz w:val="28"/>
          <w:szCs w:val="28"/>
        </w:rPr>
      </w:pPr>
    </w:p>
    <w:p w:rsidR="004941AB" w:rsidRDefault="004941AB" w:rsidP="004941AB">
      <w:pPr>
        <w:spacing w:line="360" w:lineRule="auto"/>
        <w:ind w:firstLine="540"/>
        <w:rPr>
          <w:sz w:val="28"/>
          <w:szCs w:val="28"/>
        </w:rPr>
      </w:pPr>
      <w:r w:rsidRPr="00D86933">
        <w:rPr>
          <w:sz w:val="28"/>
          <w:szCs w:val="28"/>
        </w:rPr>
        <w:t xml:space="preserve"> Не менее важным направлением компании является создание светотехнических и электротехнических проектов «под ключ», с нуля до введения объекта в эксплуатацию, что успешно выполняют сотрудники управления проектными продажами.</w:t>
      </w:r>
    </w:p>
    <w:p w:rsidR="004941AB" w:rsidRPr="00D86933" w:rsidRDefault="004941AB" w:rsidP="004941AB">
      <w:pPr>
        <w:spacing w:line="360" w:lineRule="auto"/>
        <w:ind w:firstLine="540"/>
        <w:rPr>
          <w:sz w:val="28"/>
          <w:szCs w:val="28"/>
        </w:rPr>
      </w:pPr>
    </w:p>
    <w:p w:rsidR="004941AB" w:rsidRPr="00D86933" w:rsidRDefault="004941AB" w:rsidP="004941AB">
      <w:pPr>
        <w:spacing w:line="360" w:lineRule="auto"/>
        <w:ind w:firstLine="540"/>
        <w:rPr>
          <w:sz w:val="28"/>
          <w:szCs w:val="28"/>
        </w:rPr>
      </w:pPr>
      <w:r w:rsidRPr="00D86933">
        <w:rPr>
          <w:sz w:val="28"/>
          <w:szCs w:val="28"/>
        </w:rPr>
        <w:t>Управление проектными продажами осуществляет широчайший спектр проектов:</w:t>
      </w:r>
    </w:p>
    <w:p w:rsidR="004941AB" w:rsidRPr="00D86933" w:rsidRDefault="004941AB" w:rsidP="004941A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86933">
        <w:rPr>
          <w:sz w:val="28"/>
          <w:szCs w:val="28"/>
        </w:rPr>
        <w:t>наружное и уличное освещение</w:t>
      </w:r>
    </w:p>
    <w:p w:rsidR="004941AB" w:rsidRPr="00D86933" w:rsidRDefault="004941AB" w:rsidP="004941A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86933">
        <w:rPr>
          <w:sz w:val="28"/>
          <w:szCs w:val="28"/>
        </w:rPr>
        <w:t>архитектурное освещение</w:t>
      </w:r>
    </w:p>
    <w:p w:rsidR="004941AB" w:rsidRPr="00D86933" w:rsidRDefault="004941AB" w:rsidP="004941A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86933">
        <w:rPr>
          <w:sz w:val="28"/>
          <w:szCs w:val="28"/>
        </w:rPr>
        <w:t>освещение торговых помещений</w:t>
      </w:r>
    </w:p>
    <w:p w:rsidR="004941AB" w:rsidRPr="00D86933" w:rsidRDefault="004941AB" w:rsidP="004941A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86933">
        <w:rPr>
          <w:sz w:val="28"/>
          <w:szCs w:val="28"/>
        </w:rPr>
        <w:t>офисное и декоративное освещение</w:t>
      </w:r>
    </w:p>
    <w:p w:rsidR="004941AB" w:rsidRPr="00D86933" w:rsidRDefault="004941AB" w:rsidP="004941A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86933">
        <w:rPr>
          <w:sz w:val="28"/>
          <w:szCs w:val="28"/>
        </w:rPr>
        <w:t>промышленное и спортивное освещение</w:t>
      </w:r>
    </w:p>
    <w:p w:rsidR="004941AB" w:rsidRPr="00D86933" w:rsidRDefault="004941AB" w:rsidP="004941A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86933">
        <w:rPr>
          <w:sz w:val="28"/>
          <w:szCs w:val="28"/>
        </w:rPr>
        <w:t>трансформаторные подстанции</w:t>
      </w:r>
    </w:p>
    <w:p w:rsidR="004941AB" w:rsidRPr="00D86933" w:rsidRDefault="004941AB" w:rsidP="004941A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86933">
        <w:rPr>
          <w:sz w:val="28"/>
          <w:szCs w:val="28"/>
        </w:rPr>
        <w:t>внешние и внутренние электрические сети</w:t>
      </w:r>
    </w:p>
    <w:p w:rsidR="004941AB" w:rsidRPr="00D86933" w:rsidRDefault="004941AB" w:rsidP="004941AB">
      <w:pPr>
        <w:spacing w:line="360" w:lineRule="auto"/>
        <w:rPr>
          <w:sz w:val="28"/>
          <w:szCs w:val="28"/>
        </w:rPr>
      </w:pPr>
    </w:p>
    <w:p w:rsidR="004941AB" w:rsidRPr="00D86933" w:rsidRDefault="004941AB" w:rsidP="004941AB">
      <w:pPr>
        <w:spacing w:line="360" w:lineRule="auto"/>
        <w:ind w:firstLine="540"/>
        <w:rPr>
          <w:sz w:val="28"/>
          <w:szCs w:val="28"/>
        </w:rPr>
      </w:pPr>
      <w:r w:rsidRPr="00D86933">
        <w:rPr>
          <w:sz w:val="28"/>
          <w:szCs w:val="28"/>
        </w:rPr>
        <w:t xml:space="preserve"> Торговая деятельность Компании осуществляется  при активном взаимодействии сотрудников продающих управлений и Управления продвижения, в котором работают продакт – менеджеры, занимающиеся продвижением продукции Компании во все каналы сбыта.</w:t>
      </w:r>
    </w:p>
    <w:p w:rsidR="004941AB" w:rsidRPr="00D86933" w:rsidRDefault="004941AB" w:rsidP="004941AB">
      <w:pPr>
        <w:spacing w:line="360" w:lineRule="auto"/>
        <w:ind w:firstLine="540"/>
        <w:rPr>
          <w:sz w:val="28"/>
          <w:szCs w:val="28"/>
        </w:rPr>
      </w:pPr>
      <w:r w:rsidRPr="00D86933">
        <w:rPr>
          <w:sz w:val="28"/>
          <w:szCs w:val="28"/>
        </w:rPr>
        <w:t xml:space="preserve">С целью развития собственной розничной сети « Светофор » ООО «Софит Люкс» сотрудничает с более 50 зарубежными партнерами-производителями декоративной светотехники – в основном с итальянскими фабриками, а также с партнерами в Испании, Австрии, Франции и др. странах. </w:t>
      </w:r>
    </w:p>
    <w:p w:rsidR="004941AB" w:rsidRPr="00D86933" w:rsidRDefault="004941AB" w:rsidP="004941AB">
      <w:pPr>
        <w:spacing w:line="360" w:lineRule="auto"/>
        <w:rPr>
          <w:sz w:val="28"/>
          <w:szCs w:val="28"/>
        </w:rPr>
      </w:pPr>
      <w:r w:rsidRPr="00D86933">
        <w:rPr>
          <w:b/>
          <w:sz w:val="28"/>
          <w:szCs w:val="28"/>
        </w:rPr>
        <w:t xml:space="preserve">         </w:t>
      </w:r>
      <w:r w:rsidRPr="00D86933">
        <w:rPr>
          <w:sz w:val="28"/>
          <w:szCs w:val="28"/>
        </w:rPr>
        <w:t xml:space="preserve">В 2008 году компания начала развивать еще одно направление – дистрибутивные продажи. Деятельность управления дистрибутивными продажами направлена на организацию сбыта продукции сетевым маркетам национального масштаба и специализированным сетевым розничным точкам. </w:t>
      </w:r>
    </w:p>
    <w:p w:rsidR="004941AB" w:rsidRPr="00D86933" w:rsidRDefault="004941AB" w:rsidP="004941AB">
      <w:pPr>
        <w:spacing w:line="360" w:lineRule="auto"/>
        <w:jc w:val="both"/>
        <w:rPr>
          <w:sz w:val="28"/>
          <w:szCs w:val="28"/>
        </w:rPr>
      </w:pPr>
    </w:p>
    <w:p w:rsidR="004941AB" w:rsidRDefault="004941AB" w:rsidP="004941AB">
      <w:pPr>
        <w:spacing w:line="360" w:lineRule="auto"/>
        <w:ind w:firstLine="708"/>
        <w:rPr>
          <w:sz w:val="28"/>
          <w:szCs w:val="28"/>
        </w:rPr>
      </w:pPr>
    </w:p>
    <w:p w:rsidR="004941AB" w:rsidRDefault="004941AB" w:rsidP="004941AB">
      <w:pPr>
        <w:spacing w:line="360" w:lineRule="auto"/>
        <w:ind w:firstLine="708"/>
        <w:rPr>
          <w:sz w:val="28"/>
          <w:szCs w:val="28"/>
        </w:rPr>
      </w:pPr>
    </w:p>
    <w:p w:rsidR="004941AB" w:rsidRDefault="004941AB" w:rsidP="004941AB">
      <w:pPr>
        <w:spacing w:line="360" w:lineRule="auto"/>
        <w:ind w:firstLine="708"/>
        <w:rPr>
          <w:sz w:val="28"/>
          <w:szCs w:val="28"/>
        </w:rPr>
      </w:pPr>
    </w:p>
    <w:p w:rsidR="004941AB" w:rsidRDefault="004941AB" w:rsidP="004941A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br/>
      </w:r>
    </w:p>
    <w:p w:rsidR="004941AB" w:rsidRDefault="004941AB" w:rsidP="004941AB">
      <w:pPr>
        <w:spacing w:line="360" w:lineRule="auto"/>
        <w:ind w:firstLine="708"/>
        <w:rPr>
          <w:sz w:val="28"/>
          <w:szCs w:val="28"/>
        </w:rPr>
      </w:pPr>
    </w:p>
    <w:p w:rsidR="004941AB" w:rsidRPr="00B3711F" w:rsidRDefault="004941AB" w:rsidP="004941AB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Структура компании.</w:t>
      </w:r>
    </w:p>
    <w:p w:rsidR="004941AB" w:rsidRDefault="004941AB" w:rsidP="004941AB">
      <w:pPr>
        <w:spacing w:line="360" w:lineRule="auto"/>
        <w:ind w:left="2124" w:firstLine="708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Pr="00F36E00" w:rsidRDefault="004941AB" w:rsidP="004941AB">
      <w:pPr>
        <w:spacing w:line="360" w:lineRule="auto"/>
        <w:ind w:firstLine="709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2.Анализ обеспечения качества товаров и услуг.</w:t>
      </w:r>
    </w:p>
    <w:p w:rsidR="004941AB" w:rsidRPr="00F36E00" w:rsidRDefault="004941AB" w:rsidP="004941AB">
      <w:pPr>
        <w:spacing w:line="360" w:lineRule="auto"/>
        <w:ind w:firstLine="709"/>
        <w:jc w:val="center"/>
        <w:rPr>
          <w:sz w:val="28"/>
          <w:szCs w:val="28"/>
          <w:lang w:eastAsia="x-none"/>
        </w:rPr>
      </w:pP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</w:rPr>
        <w:t>Качество – комплексное понятие, характеризующее эффективность всех сторон деятельности: разработка стратегии, организация производства, маркетинг и др. Важнейшей составляющей всей системы качества является качество продукции. В современной литературе и практике существуют различные трактовки понятия качество. Международная организация по стандарт</w:t>
      </w:r>
      <w:r>
        <w:rPr>
          <w:sz w:val="28"/>
          <w:szCs w:val="28"/>
        </w:rPr>
        <w:t>изации определяет качество к</w:t>
      </w:r>
      <w:r w:rsidRPr="00F36E00">
        <w:rPr>
          <w:sz w:val="28"/>
          <w:szCs w:val="28"/>
        </w:rPr>
        <w:t xml:space="preserve">ак совокупность свойств и характеристик продукции или услуги, которые придают им способность удовлетворять обусловленные или предполагаемые потребности.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</w:rPr>
        <w:t>Формирование качества продукции начинается на стадии ее проектирования. Так, в фазе исследования разрабатывают технические и экономические принципы, создают функциональные образцы (модели). После этого создают основу производственной документации и опытный образец. На стадии конструктивно-технологических работ подготавливают внедрение изделия в производство.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</w:rPr>
        <w:t>Качество продукции выступает важнейшим составляющим элементом ее конкурентоспособности.</w:t>
      </w:r>
      <w:r w:rsidRPr="00F36E00">
        <w:rPr>
          <w:sz w:val="28"/>
          <w:szCs w:val="28"/>
          <w:lang w:eastAsia="x-none"/>
        </w:rPr>
        <w:t xml:space="preserve">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  <w:lang w:eastAsia="x-none"/>
        </w:rPr>
        <w:t>Одним из основных подтверждений качества произведенного товара являетс</w:t>
      </w:r>
      <w:r>
        <w:rPr>
          <w:sz w:val="28"/>
          <w:szCs w:val="28"/>
          <w:lang w:eastAsia="x-none"/>
        </w:rPr>
        <w:t>я наличие сертификата качества</w:t>
      </w:r>
      <w:r w:rsidRPr="00F36E00">
        <w:rPr>
          <w:sz w:val="28"/>
          <w:szCs w:val="28"/>
          <w:lang w:eastAsia="x-none"/>
        </w:rPr>
        <w:t xml:space="preserve">. Однако в условиях рынка основным оценочным критерием является субъективные предпочтения и оценки потребителя. </w:t>
      </w:r>
      <w:r w:rsidRPr="00F36E00">
        <w:rPr>
          <w:sz w:val="28"/>
          <w:szCs w:val="28"/>
        </w:rPr>
        <w:t>Рассматривая качество продукции, как составляющий элемент ее конкурентоспособности, необходимо принимать во внимание те свойства продукции и уровень параметров их определяющий, которые представля</w:t>
      </w:r>
      <w:r w:rsidRPr="00F36E00">
        <w:rPr>
          <w:sz w:val="28"/>
          <w:szCs w:val="28"/>
        </w:rPr>
        <w:softHyphen/>
        <w:t>ют интерес для  потребителя и обеспечивают удовлетворение его потребностей.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 </w:t>
      </w:r>
      <w:r w:rsidRPr="00F36E00">
        <w:rPr>
          <w:spacing w:val="1"/>
          <w:sz w:val="28"/>
          <w:szCs w:val="28"/>
        </w:rPr>
        <w:t>В условиях конкуренции качество продукции должно исследовать</w:t>
      </w:r>
      <w:r w:rsidRPr="00F36E00">
        <w:rPr>
          <w:spacing w:val="1"/>
          <w:sz w:val="28"/>
          <w:szCs w:val="28"/>
        </w:rPr>
        <w:softHyphen/>
      </w:r>
      <w:r w:rsidRPr="00F36E00">
        <w:rPr>
          <w:spacing w:val="-1"/>
          <w:sz w:val="28"/>
          <w:szCs w:val="28"/>
        </w:rPr>
        <w:t xml:space="preserve">ся, прежде всего, с точки зрения обеспечения конкурентоспособности </w:t>
      </w:r>
      <w:r w:rsidRPr="00F36E00">
        <w:rPr>
          <w:sz w:val="28"/>
          <w:szCs w:val="28"/>
        </w:rPr>
        <w:t xml:space="preserve">продукции, и в этой связи производителя должны интересовать, прежде </w:t>
      </w:r>
      <w:r w:rsidRPr="00F36E00">
        <w:rPr>
          <w:spacing w:val="-1"/>
          <w:sz w:val="28"/>
          <w:szCs w:val="28"/>
        </w:rPr>
        <w:t xml:space="preserve">всего, те свойства продукции и уровень параметров, их определяющий, </w:t>
      </w:r>
      <w:r w:rsidRPr="00F36E00">
        <w:rPr>
          <w:spacing w:val="-2"/>
          <w:sz w:val="28"/>
          <w:szCs w:val="28"/>
        </w:rPr>
        <w:t>которые представляют интерес для покупателя и обеспечивают удовле</w:t>
      </w:r>
      <w:r w:rsidRPr="00F36E00">
        <w:rPr>
          <w:spacing w:val="-2"/>
          <w:sz w:val="28"/>
          <w:szCs w:val="28"/>
        </w:rPr>
        <w:softHyphen/>
      </w:r>
      <w:r w:rsidRPr="00F36E00">
        <w:rPr>
          <w:spacing w:val="-1"/>
          <w:sz w:val="28"/>
          <w:szCs w:val="28"/>
        </w:rPr>
        <w:t>творение его потребностей.</w:t>
      </w:r>
    </w:p>
    <w:p w:rsidR="004941AB" w:rsidRPr="00F36E00" w:rsidRDefault="004941AB" w:rsidP="004941AB">
      <w:pPr>
        <w:shd w:val="clear" w:color="auto" w:fill="FFFFFF"/>
        <w:tabs>
          <w:tab w:val="left" w:pos="6350"/>
        </w:tabs>
        <w:spacing w:line="360" w:lineRule="auto"/>
        <w:ind w:firstLine="709"/>
        <w:jc w:val="both"/>
        <w:rPr>
          <w:spacing w:val="1"/>
          <w:sz w:val="28"/>
          <w:szCs w:val="28"/>
          <w:lang w:eastAsia="x-none"/>
        </w:rPr>
      </w:pPr>
      <w:r w:rsidRPr="00F36E00">
        <w:rPr>
          <w:spacing w:val="-2"/>
          <w:sz w:val="28"/>
          <w:szCs w:val="28"/>
        </w:rPr>
        <w:t>В маркетинговых исследованиях находят применение термин "при</w:t>
      </w:r>
      <w:r w:rsidRPr="00F36E00">
        <w:rPr>
          <w:spacing w:val="-2"/>
          <w:sz w:val="28"/>
          <w:szCs w:val="28"/>
        </w:rPr>
        <w:softHyphen/>
      </w:r>
      <w:r w:rsidRPr="00F36E00">
        <w:rPr>
          <w:spacing w:val="-1"/>
          <w:sz w:val="28"/>
          <w:szCs w:val="28"/>
        </w:rPr>
        <w:t>цельное качество", который обозначает тот уровень качественных пара</w:t>
      </w:r>
      <w:r w:rsidRPr="00F36E00">
        <w:rPr>
          <w:spacing w:val="-2"/>
          <w:sz w:val="28"/>
          <w:szCs w:val="28"/>
        </w:rPr>
        <w:t>метров, который в наибольшей степени соответствует потребностям и</w:t>
      </w:r>
      <w:r w:rsidRPr="00F36E00">
        <w:rPr>
          <w:spacing w:val="-2"/>
          <w:sz w:val="28"/>
          <w:szCs w:val="28"/>
        </w:rPr>
        <w:br/>
      </w:r>
      <w:r w:rsidRPr="00F36E00">
        <w:rPr>
          <w:spacing w:val="1"/>
          <w:sz w:val="28"/>
          <w:szCs w:val="28"/>
        </w:rPr>
        <w:t xml:space="preserve">возможностям потребителей соответствующего сегмента рынка.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</w:rPr>
        <w:t>Для предприятия ООО</w:t>
      </w:r>
      <w:r w:rsidRPr="00895318">
        <w:rPr>
          <w:sz w:val="28"/>
          <w:szCs w:val="28"/>
        </w:rPr>
        <w:t xml:space="preserve"> </w:t>
      </w:r>
      <w:r>
        <w:rPr>
          <w:sz w:val="28"/>
          <w:szCs w:val="28"/>
        </w:rPr>
        <w:t>«Софит Люкс</w:t>
      </w:r>
      <w:r w:rsidRPr="00F36E00">
        <w:rPr>
          <w:sz w:val="28"/>
          <w:szCs w:val="28"/>
        </w:rPr>
        <w:t xml:space="preserve">» качество реализуемой продукции является одним и главных аспектов. </w:t>
      </w:r>
      <w:r w:rsidRPr="00F36E00">
        <w:rPr>
          <w:sz w:val="28"/>
          <w:szCs w:val="28"/>
          <w:lang w:eastAsia="x-none"/>
        </w:rPr>
        <w:t xml:space="preserve">Основным критерием отбора поставщиков является соотношение цены и качества продукции. Это доказывает уверенную позицию компании на </w:t>
      </w:r>
      <w:r>
        <w:rPr>
          <w:sz w:val="28"/>
          <w:szCs w:val="28"/>
          <w:lang w:eastAsia="x-none"/>
        </w:rPr>
        <w:t xml:space="preserve">украинском </w:t>
      </w:r>
      <w:r w:rsidRPr="00F36E00">
        <w:rPr>
          <w:sz w:val="28"/>
          <w:szCs w:val="28"/>
          <w:lang w:eastAsia="x-none"/>
        </w:rPr>
        <w:t>рынке.</w:t>
      </w:r>
    </w:p>
    <w:p w:rsidR="004941AB" w:rsidRPr="004941AB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Конкурентоспособность предложения товара на рынке характеризует организационно-коммерческие условия его реализации на рынке, к которым можно отнести способы продвижения продукции на рынке, ус</w:t>
      </w:r>
      <w:r w:rsidRPr="00F36E00">
        <w:rPr>
          <w:sz w:val="28"/>
          <w:szCs w:val="28"/>
        </w:rPr>
        <w:softHyphen/>
        <w:t>ловия контракта, каналы сбыта, сервисное обслуживание и т.д. Значи</w:t>
      </w:r>
      <w:r w:rsidRPr="00F36E00">
        <w:rPr>
          <w:sz w:val="28"/>
          <w:szCs w:val="28"/>
        </w:rPr>
        <w:softHyphen/>
        <w:t>тельная часть организационно-коммерческих условий фиксируется дого</w:t>
      </w:r>
      <w:r w:rsidRPr="00F36E00">
        <w:rPr>
          <w:sz w:val="28"/>
          <w:szCs w:val="28"/>
        </w:rPr>
        <w:softHyphen/>
        <w:t>вором или контрактом купли-продажи товара. В этих документах указываются также обязанности продавца и покупателя по доставке т.д.; сроки поставки товаров; условия платежей; упаковка и маркировка товаров; гарантии продавцов; штрафные санкции и возмещение убытков; страхование; форс-мажорные обстоятель</w:t>
      </w:r>
      <w:r w:rsidRPr="00F36E00">
        <w:rPr>
          <w:sz w:val="28"/>
          <w:szCs w:val="28"/>
        </w:rPr>
        <w:softHyphen/>
        <w:t>ства; судебные разбирательства споров и т.д. Так, в контрактах обычно содержится подробное изложение условий платежей.</w:t>
      </w:r>
      <w:r w:rsidRPr="00F36E00">
        <w:rPr>
          <w:sz w:val="28"/>
          <w:szCs w:val="28"/>
        </w:rPr>
        <w:tab/>
      </w:r>
    </w:p>
    <w:p w:rsidR="004941AB" w:rsidRPr="00F36E00" w:rsidRDefault="004941AB" w:rsidP="004941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Система управления качеством продукции включает следующие функции: </w:t>
      </w:r>
    </w:p>
    <w:p w:rsidR="004941AB" w:rsidRPr="00F36E00" w:rsidRDefault="004941AB" w:rsidP="004941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1. Функции стратегического, тактического и оперативного управления </w:t>
      </w:r>
    </w:p>
    <w:p w:rsidR="004941AB" w:rsidRPr="00F36E00" w:rsidRDefault="004941AB" w:rsidP="004941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2.Функции принятия решений, управляющих воздействий, анализа и учета, информационно-контрольные</w:t>
      </w:r>
    </w:p>
    <w:p w:rsidR="004941AB" w:rsidRPr="00F36E00" w:rsidRDefault="004941AB" w:rsidP="004941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3. Функции специализированные и общие для всех стадий жизненного цикла продукции</w:t>
      </w:r>
    </w:p>
    <w:p w:rsidR="004941AB" w:rsidRPr="00F36E00" w:rsidRDefault="004941AB" w:rsidP="004941A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36E00">
        <w:rPr>
          <w:sz w:val="28"/>
          <w:szCs w:val="28"/>
        </w:rPr>
        <w:t xml:space="preserve">4. Функции управления по научно-техническим, производственным, экономическим и социальным факторам и условиям. </w:t>
      </w:r>
    </w:p>
    <w:p w:rsidR="004941AB" w:rsidRPr="00F36E00" w:rsidRDefault="004941AB" w:rsidP="004941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Система управления качеством продукции представляет собой совокупность управленческих органов и объектов управления, мероприятий, методов и средств, направленных на установление, обеспечение и поддержание высокого уровня качества продукции. </w:t>
      </w: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rPr>
          <w:sz w:val="28"/>
          <w:szCs w:val="28"/>
          <w:lang w:val="en-US"/>
        </w:rPr>
      </w:pPr>
    </w:p>
    <w:p w:rsidR="004941AB" w:rsidRDefault="00F13AC1" w:rsidP="004941A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941AB">
        <w:rPr>
          <w:sz w:val="28"/>
          <w:szCs w:val="28"/>
        </w:rPr>
        <w:t>. Особенности торговой деятельности предприятия.</w:t>
      </w: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Pr="00F36E00" w:rsidRDefault="004941AB" w:rsidP="004941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Торгово-технологический процесс в оптовой торговле представляет собой комплекс взаимосвязанных торговых (коммерческих) и технологических операций и является промежуточной стадией всего торгово-технологического процесса товародвижения. </w:t>
      </w:r>
    </w:p>
    <w:p w:rsidR="004941AB" w:rsidRPr="00F36E00" w:rsidRDefault="004941AB" w:rsidP="004941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Структура торгово-технологического процесса, последовательность выполнения различных операций зависят от степени хозяйственной самостоятельности торгового предприятия, применяемого метода продажи товаров, типа, размера магазина и других факторов.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Товароснабжение — это процесс обеспечения розничных торговых предприятий товарами в необходимом объеме и ассортименте путем реализации организациями комплекса коммерческих, организационно-технологических и юридических операций.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</w:rPr>
        <w:t xml:space="preserve">Процесс товароснабжения является составным элементом процесса товародвижения при поставках товаров от производителя </w:t>
      </w:r>
      <w:r w:rsidRPr="00F36E00">
        <w:rPr>
          <w:sz w:val="28"/>
          <w:szCs w:val="28"/>
          <w:lang w:eastAsia="x-none"/>
        </w:rPr>
        <w:t>к дистрибьютору</w:t>
      </w:r>
      <w:r w:rsidRPr="00F36E00">
        <w:rPr>
          <w:sz w:val="28"/>
          <w:szCs w:val="28"/>
        </w:rPr>
        <w:t>.</w:t>
      </w:r>
      <w:r w:rsidRPr="00F36E00">
        <w:rPr>
          <w:sz w:val="28"/>
          <w:szCs w:val="28"/>
          <w:lang w:eastAsia="x-none"/>
        </w:rPr>
        <w:t xml:space="preserve">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pacing w:val="1"/>
          <w:sz w:val="28"/>
          <w:szCs w:val="28"/>
          <w:lang w:eastAsia="x-none"/>
        </w:rPr>
      </w:pPr>
      <w:r w:rsidRPr="00F36E00">
        <w:rPr>
          <w:spacing w:val="1"/>
          <w:sz w:val="28"/>
          <w:szCs w:val="28"/>
        </w:rPr>
        <w:t>Заказ товаров</w:t>
      </w:r>
      <w:r w:rsidRPr="00F36E00">
        <w:rPr>
          <w:spacing w:val="1"/>
          <w:sz w:val="28"/>
          <w:szCs w:val="28"/>
          <w:lang w:eastAsia="x-none"/>
        </w:rPr>
        <w:t xml:space="preserve"> в ООО «</w:t>
      </w:r>
      <w:r>
        <w:rPr>
          <w:spacing w:val="1"/>
          <w:sz w:val="28"/>
          <w:szCs w:val="28"/>
          <w:lang w:eastAsia="x-none"/>
        </w:rPr>
        <w:t>Софит Люкс</w:t>
      </w:r>
      <w:r w:rsidRPr="00F36E00">
        <w:rPr>
          <w:spacing w:val="1"/>
          <w:sz w:val="28"/>
          <w:szCs w:val="28"/>
          <w:lang w:eastAsia="x-none"/>
        </w:rPr>
        <w:t>»</w:t>
      </w:r>
      <w:r w:rsidRPr="00F36E00">
        <w:rPr>
          <w:spacing w:val="1"/>
          <w:sz w:val="28"/>
          <w:szCs w:val="28"/>
        </w:rPr>
        <w:t xml:space="preserve"> осуществляется посредством заявки по телефону или электронной почте, которая отправляется поставщику.</w:t>
      </w:r>
      <w:r w:rsidRPr="00F36E00">
        <w:rPr>
          <w:spacing w:val="1"/>
          <w:sz w:val="28"/>
          <w:szCs w:val="28"/>
          <w:lang w:eastAsia="x-none"/>
        </w:rPr>
        <w:t xml:space="preserve"> После заключения двустороннего договора, в котором оговариваются условия и сроки оплаты, товар транспортом производителя доставляется на склад компании. </w:t>
      </w:r>
    </w:p>
    <w:p w:rsidR="004941AB" w:rsidRPr="00F36E00" w:rsidRDefault="004941AB" w:rsidP="004941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Организация приемки товаров в ООО «</w:t>
      </w:r>
      <w:r>
        <w:rPr>
          <w:sz w:val="28"/>
          <w:szCs w:val="28"/>
        </w:rPr>
        <w:t>Софит Люкс</w:t>
      </w:r>
      <w:r w:rsidRPr="00F36E00">
        <w:rPr>
          <w:sz w:val="28"/>
          <w:szCs w:val="28"/>
        </w:rPr>
        <w:t xml:space="preserve">» существенно не отличается от ее организации в других магазинах. Приемка товаров осуществляется по количеству и качеству товаров. </w:t>
      </w:r>
    </w:p>
    <w:p w:rsidR="004941AB" w:rsidRPr="00F36E00" w:rsidRDefault="004941AB" w:rsidP="004941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Приемка товаров по качеству осуществляется путем осмотра товаров на предмет производственного брака и потери товарного вида. Товар, не принятый по качеству, возвращается поставщику. Проверка товаров по количеству осуществляется путем сравнения количества отгруженного товара с товарно-сопроводительными документами по каждой группе.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После получения (приемки) товаров и проверки специальных документов, их параметры заносятся оператором в базу </w:t>
      </w:r>
      <w:r w:rsidRPr="00F36E00">
        <w:rPr>
          <w:sz w:val="28"/>
          <w:szCs w:val="28"/>
          <w:lang w:eastAsia="x-none"/>
        </w:rPr>
        <w:t>предприятия</w:t>
      </w:r>
      <w:r w:rsidRPr="00F36E00">
        <w:rPr>
          <w:sz w:val="28"/>
          <w:szCs w:val="28"/>
        </w:rPr>
        <w:t xml:space="preserve">, т.е. производится информационная обработка данных о товаре. Документооборотом </w:t>
      </w:r>
      <w:r w:rsidRPr="00F36E00">
        <w:rPr>
          <w:sz w:val="28"/>
          <w:szCs w:val="28"/>
          <w:lang w:eastAsia="x-none"/>
        </w:rPr>
        <w:t>предприятия</w:t>
      </w:r>
      <w:r w:rsidRPr="00F36E00">
        <w:rPr>
          <w:sz w:val="28"/>
          <w:szCs w:val="28"/>
        </w:rPr>
        <w:t xml:space="preserve"> занима</w:t>
      </w:r>
      <w:r w:rsidRPr="00F36E00">
        <w:rPr>
          <w:sz w:val="28"/>
          <w:szCs w:val="28"/>
          <w:lang w:eastAsia="x-none"/>
        </w:rPr>
        <w:t>ю</w:t>
      </w:r>
      <w:r w:rsidRPr="00F36E00">
        <w:rPr>
          <w:sz w:val="28"/>
          <w:szCs w:val="28"/>
        </w:rPr>
        <w:t>тся оператор</w:t>
      </w:r>
      <w:r w:rsidRPr="00F36E00">
        <w:rPr>
          <w:sz w:val="28"/>
          <w:szCs w:val="28"/>
          <w:lang w:eastAsia="x-none"/>
        </w:rPr>
        <w:t>ы</w:t>
      </w:r>
      <w:r w:rsidRPr="00F36E00">
        <w:rPr>
          <w:sz w:val="28"/>
          <w:szCs w:val="28"/>
        </w:rPr>
        <w:t>; он</w:t>
      </w:r>
      <w:r w:rsidRPr="00F36E00">
        <w:rPr>
          <w:sz w:val="28"/>
          <w:szCs w:val="28"/>
          <w:lang w:eastAsia="x-none"/>
        </w:rPr>
        <w:t>и</w:t>
      </w:r>
      <w:r w:rsidRPr="00F36E00">
        <w:rPr>
          <w:sz w:val="28"/>
          <w:szCs w:val="28"/>
        </w:rPr>
        <w:t xml:space="preserve"> нес</w:t>
      </w:r>
      <w:r w:rsidRPr="00F36E00">
        <w:rPr>
          <w:sz w:val="28"/>
          <w:szCs w:val="28"/>
          <w:lang w:eastAsia="x-none"/>
        </w:rPr>
        <w:t>у</w:t>
      </w:r>
      <w:r w:rsidRPr="00F36E00">
        <w:rPr>
          <w:sz w:val="28"/>
          <w:szCs w:val="28"/>
        </w:rPr>
        <w:t>т ответственность за правильность учета поступающих или выбывающих товаров.</w:t>
      </w:r>
      <w:r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 xml:space="preserve">Эффективность работы </w:t>
      </w:r>
      <w:r w:rsidRPr="00F36E00">
        <w:rPr>
          <w:sz w:val="28"/>
          <w:szCs w:val="28"/>
          <w:lang w:eastAsia="x-none"/>
        </w:rPr>
        <w:t>предприятия</w:t>
      </w:r>
      <w:r w:rsidRPr="00F36E00">
        <w:rPr>
          <w:sz w:val="28"/>
          <w:szCs w:val="28"/>
        </w:rPr>
        <w:t>, качество</w:t>
      </w:r>
      <w:r w:rsidRPr="00F36E00">
        <w:rPr>
          <w:sz w:val="28"/>
          <w:szCs w:val="28"/>
          <w:lang w:eastAsia="x-none"/>
        </w:rPr>
        <w:t xml:space="preserve"> и скорость</w:t>
      </w:r>
      <w:r w:rsidRPr="00F36E00">
        <w:rPr>
          <w:sz w:val="28"/>
          <w:szCs w:val="28"/>
        </w:rPr>
        <w:t xml:space="preserve"> обслуживания по</w:t>
      </w:r>
      <w:r w:rsidRPr="00F36E00">
        <w:rPr>
          <w:sz w:val="28"/>
          <w:szCs w:val="28"/>
          <w:lang w:eastAsia="x-none"/>
        </w:rPr>
        <w:t>требителей</w:t>
      </w:r>
      <w:r w:rsidRPr="00F36E00">
        <w:rPr>
          <w:sz w:val="28"/>
          <w:szCs w:val="28"/>
        </w:rPr>
        <w:t xml:space="preserve"> во многом зависят от рационального размещения товаров </w:t>
      </w:r>
      <w:r w:rsidRPr="00F36E00">
        <w:rPr>
          <w:sz w:val="28"/>
          <w:szCs w:val="28"/>
          <w:lang w:eastAsia="x-none"/>
        </w:rPr>
        <w:t>на складе</w:t>
      </w:r>
      <w:r w:rsidRPr="00F36E00">
        <w:rPr>
          <w:sz w:val="28"/>
          <w:szCs w:val="28"/>
        </w:rPr>
        <w:t xml:space="preserve">. Оно позволяет правильно спланировать покупательские потоки, сократить время на отборку товаров, увеличить пропускную способность </w:t>
      </w:r>
      <w:r w:rsidRPr="00F36E00">
        <w:rPr>
          <w:sz w:val="28"/>
          <w:szCs w:val="28"/>
          <w:lang w:eastAsia="x-none"/>
        </w:rPr>
        <w:t>склада</w:t>
      </w:r>
      <w:r w:rsidRPr="00F36E00">
        <w:rPr>
          <w:sz w:val="28"/>
          <w:szCs w:val="28"/>
        </w:rPr>
        <w:t xml:space="preserve">, уменьшить затраты труда персонала </w:t>
      </w:r>
      <w:r w:rsidRPr="00F36E00">
        <w:rPr>
          <w:sz w:val="28"/>
          <w:szCs w:val="28"/>
          <w:lang w:eastAsia="x-none"/>
        </w:rPr>
        <w:t>предприятия</w:t>
      </w:r>
      <w:r w:rsidRPr="00F36E00">
        <w:rPr>
          <w:sz w:val="28"/>
          <w:szCs w:val="28"/>
        </w:rPr>
        <w:t xml:space="preserve"> при пополнении товарных запасов</w:t>
      </w:r>
      <w:r w:rsidRPr="00F36E00">
        <w:rPr>
          <w:sz w:val="28"/>
          <w:szCs w:val="28"/>
          <w:lang w:eastAsia="x-none"/>
        </w:rPr>
        <w:t xml:space="preserve"> и отгрузке</w:t>
      </w:r>
      <w:r w:rsidRPr="00F36E00">
        <w:rPr>
          <w:sz w:val="28"/>
          <w:szCs w:val="28"/>
        </w:rPr>
        <w:t xml:space="preserve">. </w:t>
      </w: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6E00">
        <w:rPr>
          <w:sz w:val="28"/>
          <w:szCs w:val="28"/>
        </w:rPr>
        <w:t xml:space="preserve">При размещении товаров </w:t>
      </w:r>
      <w:r w:rsidRPr="00F36E00">
        <w:rPr>
          <w:sz w:val="28"/>
          <w:szCs w:val="28"/>
          <w:lang w:eastAsia="x-none"/>
        </w:rPr>
        <w:t>на складе</w:t>
      </w:r>
      <w:r w:rsidRPr="00F36E00">
        <w:rPr>
          <w:sz w:val="28"/>
          <w:szCs w:val="28"/>
        </w:rPr>
        <w:t xml:space="preserve"> соблюдают правила товарного соседства. За каждой товарной группой следует закреплять постоянную зону размещения. Крупногабаритные товары размещают рядом с выходом из </w:t>
      </w:r>
      <w:r w:rsidRPr="00F36E00">
        <w:rPr>
          <w:sz w:val="28"/>
          <w:szCs w:val="28"/>
          <w:lang w:eastAsia="x-none"/>
        </w:rPr>
        <w:t>склада</w:t>
      </w:r>
      <w:r w:rsidRPr="00F36E00">
        <w:rPr>
          <w:sz w:val="28"/>
          <w:szCs w:val="28"/>
        </w:rPr>
        <w:t xml:space="preserve">. Товары, требующие длительного ознакомления, располагаются в глубине </w:t>
      </w:r>
      <w:r w:rsidRPr="00F36E00">
        <w:rPr>
          <w:sz w:val="28"/>
          <w:szCs w:val="28"/>
          <w:lang w:eastAsia="x-none"/>
        </w:rPr>
        <w:t>склада</w:t>
      </w:r>
      <w:r w:rsidRPr="00F36E00">
        <w:rPr>
          <w:sz w:val="28"/>
          <w:szCs w:val="28"/>
        </w:rPr>
        <w:t>, чтобы не создавались помехи движению покупательских потоков. С соблюдением этого принципа размещают и товары, пользующиеся частым спросом.</w:t>
      </w:r>
    </w:p>
    <w:p w:rsidR="00F13AC1" w:rsidRDefault="00F13AC1" w:rsidP="004941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3AC1" w:rsidRDefault="00F13AC1" w:rsidP="004941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3AC1" w:rsidRPr="00F13AC1" w:rsidRDefault="00F13AC1" w:rsidP="004941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Default="00F13AC1" w:rsidP="004941AB">
      <w:pPr>
        <w:spacing w:line="360" w:lineRule="auto"/>
        <w:rPr>
          <w:sz w:val="28"/>
          <w:szCs w:val="28"/>
        </w:rPr>
      </w:pPr>
      <w:r w:rsidRPr="00F13AC1">
        <w:rPr>
          <w:sz w:val="28"/>
          <w:szCs w:val="28"/>
        </w:rPr>
        <w:t>4</w:t>
      </w:r>
      <w:r w:rsidR="004941AB">
        <w:rPr>
          <w:sz w:val="28"/>
          <w:szCs w:val="28"/>
        </w:rPr>
        <w:t>. Основные аспекты менеджмента на торговом предприятии.</w:t>
      </w:r>
    </w:p>
    <w:p w:rsidR="004941AB" w:rsidRDefault="004941AB" w:rsidP="004941AB">
      <w:pPr>
        <w:spacing w:line="360" w:lineRule="auto"/>
        <w:rPr>
          <w:sz w:val="28"/>
          <w:szCs w:val="28"/>
        </w:rPr>
      </w:pPr>
    </w:p>
    <w:p w:rsidR="004941AB" w:rsidRPr="00F36E00" w:rsidRDefault="004941AB" w:rsidP="004941AB">
      <w:pPr>
        <w:pStyle w:val="a4"/>
        <w:ind w:firstLine="709"/>
        <w:rPr>
          <w:spacing w:val="0"/>
        </w:rPr>
      </w:pPr>
      <w:r w:rsidRPr="00F36E00">
        <w:rPr>
          <w:spacing w:val="0"/>
        </w:rPr>
        <w:t xml:space="preserve">В настоящее время в управленческой мысли широко распространен процессный подход к управлению, который рассматривает управление как процесс, состоящий из ряда определенных последовательный шагов - функций управления. Все функции управления взаимосвязаны; каждая функция также представляет собой процесс, т.к. состоит из серии взаимосвязанных действий.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  <w:lang w:eastAsia="x-none"/>
        </w:rPr>
        <w:t>П</w:t>
      </w:r>
      <w:r w:rsidRPr="00F36E00">
        <w:rPr>
          <w:sz w:val="28"/>
          <w:szCs w:val="28"/>
        </w:rPr>
        <w:t>овседневная работа затрагивает целый ряд управленческих функций. Т.е. управление необходимо рассматривать как циклический процесс, состоящий из конкретных видов управленческих работ, называемых функциями управления. В социально- экономических системах понятие “функция” также широко применяется к системе в целом, объекту и субъекту управления, отдельным подсистемам и видам деятельности. Функции занимают особое место в системе менеджмента и играют ключевую роль в ее формировании. Функция как категория менеджмента характеризует существенный вид управленческой деятельности или объективно необходимый вид отношений между людьми как области проявления сущности менеджмента.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Деление единого процесса управления на относительно обособленные, но в то же время неразрывно связанные функции необходимо при описании системы управления как интегрированного процесса, направленного на достижение четко определенной цели.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Функции управляющей системы, т.е. менеджмента как такового, определяет всего несколько основных видов функций: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а) Планирование;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б) Организация;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в) Стимулирование /мотивация/;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г) Контроль.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Планирование - процесс подготовки на перспективу решения о том, что должно быть сделано, как, когда, какие и сколько ресурсов должно быть использовано. Функция планирования отвечает на три вопроса:</w:t>
      </w:r>
    </w:p>
    <w:p w:rsidR="004941AB" w:rsidRPr="00F36E00" w:rsidRDefault="004941AB" w:rsidP="004941A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где организация находится в настоящее время;</w:t>
      </w:r>
    </w:p>
    <w:p w:rsidR="004941AB" w:rsidRPr="00F36E00" w:rsidRDefault="004941AB" w:rsidP="004941A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куда она хочет двигаться;</w:t>
      </w:r>
    </w:p>
    <w:p w:rsidR="004941AB" w:rsidRPr="00F36E00" w:rsidRDefault="004941AB" w:rsidP="004941A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как организация собирается сделать это.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Организация.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Этапы: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1. структурная организация (включает структуру полномочий и структуру коммуникаций;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2. организация процесса производства (включает организацию работы персонала, работы во времени, работы в пространстве).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Мотивация - максимальное удовлетворение потребности работников организации в обмен на их эффективную работу.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Этапы: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1. определение потребности работников;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2. предоставление возможности работнику удовлетворить эти потребности через хорошую работу.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Контроль - процесс обеспечения того, что организация действительно достигла своей цели.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Этапы: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1. установление стандартов;</w:t>
      </w: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</w:rPr>
        <w:t xml:space="preserve"> 2. измерение того, что было фактически достигнуто и сравнение достигнутого с намеченными стандартами;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</w:rPr>
        <w:t xml:space="preserve"> </w:t>
      </w:r>
      <w:bookmarkStart w:id="0" w:name="_Toc136689528"/>
      <w:bookmarkStart w:id="1" w:name="_Toc136689707"/>
      <w:r w:rsidRPr="00F36E00">
        <w:rPr>
          <w:sz w:val="28"/>
          <w:szCs w:val="28"/>
        </w:rPr>
        <w:t>3. определение источников расхождения и действий, необходимых для коррекции планов.</w:t>
      </w:r>
      <w:bookmarkEnd w:id="0"/>
      <w:bookmarkEnd w:id="1"/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</w:rPr>
        <w:t xml:space="preserve"> </w:t>
      </w:r>
      <w:bookmarkStart w:id="2" w:name="_Toc136689529"/>
      <w:bookmarkStart w:id="3" w:name="_Toc136689708"/>
      <w:r w:rsidRPr="00F36E00">
        <w:rPr>
          <w:sz w:val="28"/>
          <w:szCs w:val="28"/>
        </w:rPr>
        <w:t>Концепция управленческого процесса применима ко всем типам организаций, поскольку процессный подход определяет лишь основные общие шаги при управлении и предоставляет возможность их использования и выбора содержания в зависимости от условий каждой конкретной фирмы.</w:t>
      </w:r>
      <w:bookmarkEnd w:id="2"/>
      <w:bookmarkEnd w:id="3"/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Реализация функций и принципов управления осуществляется путем применения различных методов.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Методы управления - это совокупность приемов и способов воздействия на управляемый объект для достижения поставленных организацией целей. </w:t>
      </w:r>
    </w:p>
    <w:p w:rsidR="004941AB" w:rsidRPr="00F36E00" w:rsidRDefault="004941AB" w:rsidP="004941AB">
      <w:pPr>
        <w:pStyle w:val="a4"/>
        <w:ind w:firstLine="709"/>
        <w:rPr>
          <w:spacing w:val="0"/>
        </w:rPr>
      </w:pPr>
      <w:r w:rsidRPr="00F36E00">
        <w:rPr>
          <w:spacing w:val="0"/>
        </w:rPr>
        <w:t xml:space="preserve"> Слово «метод» - греческого происхождения (в переводе означает способ достижения какой либо цели). Через методы управления реализуется основное содержание управленческой деятельности.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В практике управления, как правило, одновременно применяют различные методы и их сочетания. Так или иначе, но все методы управления органически дополняют друг друга и находятся в постоянном динамическом равновесии.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Направленность методов управления всегда одна и та же - они направлены на людей, осуществляющих различные виды трудовой деятельности – на персонал организаций (предприятий, компаний, фирм).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В системе методов управления организации выделяют:</w:t>
      </w:r>
    </w:p>
    <w:p w:rsidR="004941AB" w:rsidRPr="00F36E00" w:rsidRDefault="004941AB" w:rsidP="004941A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Административные методы;</w:t>
      </w:r>
    </w:p>
    <w:p w:rsidR="004941AB" w:rsidRPr="00F36E00" w:rsidRDefault="004941AB" w:rsidP="004941A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Экономические методы;</w:t>
      </w:r>
    </w:p>
    <w:p w:rsidR="004941AB" w:rsidRPr="00F36E00" w:rsidRDefault="004941AB" w:rsidP="004941A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Социально-психологические методы.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Административные методы являются способом осуществления управленческих воздействий на персонал и базируются на власти, дисциплине и взысканиях.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Административные методы ориентированы на такие мотивы поведения, как осознанная необходимость дисциплины труда, чувство долга, стремление человека трудиться в определённой организации и т.п. Эти методы воздействия отличает прямой характер воздействия: любой регламентирующий или административный акт подлежит обязательному исполнению.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Для административных методов характерно их соответствие правовым нормам, действующим на определённом уровне управления, а также актам и распоряжениям вышестоящих органов управления.</w:t>
      </w:r>
    </w:p>
    <w:p w:rsidR="004941AB" w:rsidRPr="00F36E00" w:rsidRDefault="004941AB" w:rsidP="004941AB">
      <w:pPr>
        <w:pStyle w:val="a4"/>
        <w:ind w:firstLine="709"/>
        <w:rPr>
          <w:spacing w:val="0"/>
        </w:rPr>
      </w:pPr>
      <w:r w:rsidRPr="00F36E00">
        <w:rPr>
          <w:spacing w:val="0"/>
        </w:rPr>
        <w:t xml:space="preserve"> Различают пять основных способов административного воздействия: организационные воздействия, распорядительные воздействия, материальная ответственность и взыскания, дисциплинарная ответственность и взыскания, административная ответственность.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Организационные воздействия основаны на подготовке и утверждении внутренних нормативных документов, регламентирующих деятельность персонала конкретного предприятия.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Распорядительные воздействия направлены на достижение поставленных целей управления, соблюдение внутренних нормативных документов или поддержание системы управления предприятием в заданных параметрах путём прямого административного регулирования. К известным способам распорядительного воздействия следует отнести приказы, распоряжения, указания, инструкции, целевое планирование, нормирование труда, координацию работ и контроль исполнения.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Дисциплинарная ответственность и взыскания применяются в случае нарушения трудового законодательства, когда имеет место дисциплинарный проступок, под которым понимается противоправное неисполнение или ненадлежащее исполнение трудовых обязанностей работником.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Материальная ответственность и взыскания. Материальная ответственность работников выражается в их обязанности возместить ущерб, причинённый виновным действием или бездействию предприятию, на котором они работают.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Экономические методы носят косвенный характер управленческого воздействия. Такими методами осуществляют материальное стимулирование коллективов и отдельных работников; они основаны на использовании экономического механизма.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 Хозяйственный расчёт является методом ведения хозяйства, основанным на соизмерении затрат предприятия на производство продукции с результатами хозяйственной деятельности (объём продаж, выручка), полном возмещении расходов на производство за счёт полученных доходов, обеспечении рентабельности производства, экономном расходовании ресурсов и материальной заинтересованности работников в результатах труда.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Оплата труда является основным мотивом трудовой деятельности и денежным измерителем стоимости рабочей силы.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Рыночное ценообразование является регулятором товарно-денежных отношений и важным экономическим инструментом в соизмерении доходов и расходов, цены и себестоимости продукции.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Ценные бумаги являются главным инструментом фондового рынка, неденежным эквивалентом имущественного права на собственность, реализация которого осуществляется путём их предъявления к оплате или продажи.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Социологические методы играют важную роль в управлении персоналом, они позволя</w:t>
      </w:r>
      <w:r w:rsidRPr="00F36E00">
        <w:rPr>
          <w:sz w:val="28"/>
          <w:szCs w:val="28"/>
        </w:rPr>
        <w:softHyphen/>
        <w:t>ют установить назначение и место сотрудников в коллективе, выявить лидеров и обеспе</w:t>
      </w:r>
      <w:r w:rsidRPr="00F36E00">
        <w:rPr>
          <w:sz w:val="28"/>
          <w:szCs w:val="28"/>
        </w:rPr>
        <w:softHyphen/>
        <w:t>чить их поддержку, связать мотивацию людей с конечными результатами производства, обеспечить эффективные коммуникации и разрешение конфликтов в коллективе. Класси</w:t>
      </w:r>
      <w:r w:rsidRPr="00F36E00">
        <w:rPr>
          <w:sz w:val="28"/>
          <w:szCs w:val="28"/>
        </w:rPr>
        <w:softHyphen/>
        <w:t>фикация элементов, регулируемых с помощью социологических методов</w:t>
      </w:r>
      <w:r w:rsidRPr="00F36E00">
        <w:rPr>
          <w:sz w:val="28"/>
          <w:szCs w:val="28"/>
          <w:lang w:eastAsia="x-none"/>
        </w:rPr>
        <w:t>.</w:t>
      </w:r>
      <w:r w:rsidRPr="00F36E00">
        <w:rPr>
          <w:sz w:val="28"/>
          <w:szCs w:val="28"/>
        </w:rPr>
        <w:t xml:space="preserve"> Социальное планирование обеспечивает постановку социальных целей и критериев, разработку социальных нормативов (уровень жизни, оплата труда, потребность в жилье, условия труда и др.) и плановых показателей, достижение конечных социальных результа</w:t>
      </w:r>
      <w:r w:rsidRPr="00F36E00">
        <w:rPr>
          <w:sz w:val="28"/>
          <w:szCs w:val="28"/>
        </w:rPr>
        <w:softHyphen/>
        <w:t>тов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Социологические методы исследования составляют научный инструментарий в работе с персоналом, они предоставляют необходимые данные для подбора, оценки, расстановки и обучения персонала и позволяют обоснованно принимать кадровые решения. Личностные качества характеризуют внешний образ сотрудника, который достаточно стабильно проявляется в коллективе и является неотъемлемой частью социологии лично</w:t>
      </w:r>
      <w:r w:rsidRPr="00F36E00">
        <w:rPr>
          <w:sz w:val="28"/>
          <w:szCs w:val="28"/>
        </w:rPr>
        <w:softHyphen/>
        <w:t xml:space="preserve">сти.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Партнерство составов важный компонент любой социальной группы и заключается а налаживании разнообразных форм взаимоотношений, на базе которых организуется об</w:t>
      </w:r>
      <w:r w:rsidRPr="00F36E00">
        <w:rPr>
          <w:sz w:val="28"/>
          <w:szCs w:val="28"/>
        </w:rPr>
        <w:softHyphen/>
        <w:t xml:space="preserve">щение людей.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Соревнование является специфической формой общественных отношений и характери</w:t>
      </w:r>
      <w:r w:rsidRPr="00F36E00">
        <w:rPr>
          <w:sz w:val="28"/>
          <w:szCs w:val="28"/>
        </w:rPr>
        <w:softHyphen/>
        <w:t xml:space="preserve">зуется стремлением людей к успеху, первенству, достижениям и самоутверждению.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Общение — это специфическая форма взаимодействия людей на основе непрерывного обмена информацией. Межличностное общение возникает между различными людьми в формах руководитель - подчиненный - сотрудник - друг и других более сложных формах общения нескольких людей.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Переговоры - это специфическая форма человеческого общения, когда две или более сто</w:t>
      </w:r>
      <w:r w:rsidRPr="00F36E00">
        <w:rPr>
          <w:sz w:val="28"/>
          <w:szCs w:val="28"/>
        </w:rPr>
        <w:softHyphen/>
        <w:t>рон, имеющие различные цели и задачи, пытаются увязать между собой различные интересы на основе продуманной схемы разговора (диалога) и, как правило, избегают прямого конфликта.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Конфликт – форма столкновения противоборствующих сторон, имеющая свой сюжет, композицию, энергию, которые по ходу действия трансформируются в кульминацию и развязку и заканчиваются положительным или отрицательным решением проблемы.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</w:rPr>
        <w:t>Психологические методы играют очень важную роль в работе с персоналом, т. к. на</w:t>
      </w:r>
      <w:r w:rsidRPr="00F36E00">
        <w:rPr>
          <w:sz w:val="28"/>
          <w:szCs w:val="28"/>
        </w:rPr>
        <w:softHyphen/>
        <w:t>правлены на конкретную личность рабочего или служащего и, как правило, строго персо</w:t>
      </w:r>
      <w:r w:rsidRPr="00F36E00">
        <w:rPr>
          <w:sz w:val="28"/>
          <w:szCs w:val="28"/>
        </w:rPr>
        <w:softHyphen/>
        <w:t>нифицированы и индивидуальны. Главной их особенностью является обращение к внут</w:t>
      </w:r>
      <w:r w:rsidRPr="00F36E00">
        <w:rPr>
          <w:sz w:val="28"/>
          <w:szCs w:val="28"/>
        </w:rPr>
        <w:softHyphen/>
        <w:t>реннему миру человека, его личности, интеллекту, чувствам, образам и поведению с тем, чтобы направить внутренний потенциал человека на решение конкретных задач предпри</w:t>
      </w:r>
      <w:r w:rsidRPr="00F36E00">
        <w:rPr>
          <w:sz w:val="28"/>
          <w:szCs w:val="28"/>
        </w:rPr>
        <w:softHyphen/>
        <w:t xml:space="preserve">ятия.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Психологическое планирование составляет новое направление в работе с персоналом по формированию эффективного психологического состояния коллектива предприятия.  Способы психологического воздействия относят к числу важнейших элементов психо</w:t>
      </w:r>
      <w:r w:rsidRPr="00F36E00">
        <w:rPr>
          <w:sz w:val="28"/>
          <w:szCs w:val="28"/>
        </w:rPr>
        <w:softHyphen/>
        <w:t>логических методов управления. Они концентрируют все необходимые и разрешенные за</w:t>
      </w:r>
      <w:r w:rsidRPr="00F36E00">
        <w:rPr>
          <w:sz w:val="28"/>
          <w:szCs w:val="28"/>
        </w:rPr>
        <w:softHyphen/>
        <w:t xml:space="preserve">коном приемы воздействия на людей для координации в процессе совместной трудовой деятельности.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Внушение представляет психологическое целенаправленное воздействие на личность подчиненного со стороны руководителя при помощи его апелляции к групповым ожидани</w:t>
      </w:r>
      <w:r w:rsidRPr="00F36E00">
        <w:rPr>
          <w:sz w:val="28"/>
          <w:szCs w:val="28"/>
        </w:rPr>
        <w:softHyphen/>
        <w:t>ям и мотивам побуждения к труду. Убеждение базируется на аргументированном и логическом воздействии на психику человека для достижения поставленных целей, снятия психологических барьеров, устране</w:t>
      </w:r>
      <w:r w:rsidRPr="00F36E00">
        <w:rPr>
          <w:sz w:val="28"/>
          <w:szCs w:val="28"/>
        </w:rPr>
        <w:softHyphen/>
        <w:t>ния конфликтов в коллективе.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Подражание является способом воздействия на отдельного работника или социальную группу путем личного примера руководителя или новатора производства, образцы поведе</w:t>
      </w:r>
      <w:r w:rsidRPr="00F36E00">
        <w:rPr>
          <w:sz w:val="28"/>
          <w:szCs w:val="28"/>
        </w:rPr>
        <w:softHyphen/>
        <w:t>ния которого являются примером для других.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Вовлечение является психологическим приемом, при помощи которого работники ста</w:t>
      </w:r>
      <w:r w:rsidRPr="00F36E00">
        <w:rPr>
          <w:sz w:val="28"/>
          <w:szCs w:val="28"/>
        </w:rPr>
        <w:softHyphen/>
        <w:t>новятся соучастниками трудового или общественного процесса, например выборов руко</w:t>
      </w:r>
      <w:r w:rsidRPr="00F36E00">
        <w:rPr>
          <w:sz w:val="28"/>
          <w:szCs w:val="28"/>
        </w:rPr>
        <w:softHyphen/>
        <w:t xml:space="preserve">водителя, принятия согласованных решений, соревнования в коллективе и др.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 Побуждение — позитивная форма морального воздействия на человека, когда под</w:t>
      </w:r>
      <w:r w:rsidRPr="00F36E00">
        <w:rPr>
          <w:sz w:val="28"/>
          <w:szCs w:val="28"/>
        </w:rPr>
        <w:softHyphen/>
        <w:t>черкиваются положительные качества работника, его квалификация и опыт, уверенность в успешном выполнении порученной работы, что позволяет повысить моральную значи</w:t>
      </w:r>
      <w:r w:rsidRPr="00F36E00">
        <w:rPr>
          <w:sz w:val="28"/>
          <w:szCs w:val="28"/>
        </w:rPr>
        <w:softHyphen/>
        <w:t xml:space="preserve">мость сотрудника на предприятии.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Компания ООО «</w:t>
      </w:r>
      <w:r>
        <w:rPr>
          <w:sz w:val="28"/>
          <w:szCs w:val="28"/>
        </w:rPr>
        <w:t>Софит Люкс</w:t>
      </w:r>
      <w:r w:rsidRPr="00F36E00">
        <w:rPr>
          <w:sz w:val="28"/>
          <w:szCs w:val="28"/>
        </w:rPr>
        <w:t>» для продвижения товара использует современную систему трейд-маркетинга, основанную на ведении активных продаж. Трейд-маркетинга требует специальных знаний приемов продаж, поэтому руководство ООО «</w:t>
      </w:r>
      <w:r>
        <w:rPr>
          <w:sz w:val="28"/>
          <w:szCs w:val="28"/>
        </w:rPr>
        <w:t>Софит Люкс</w:t>
      </w:r>
      <w:r w:rsidRPr="00F36E00">
        <w:rPr>
          <w:sz w:val="28"/>
          <w:szCs w:val="28"/>
        </w:rPr>
        <w:t xml:space="preserve">» уделяет большое внимание подготовке персонала. 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Оперативный учет представляет собой концентрацию и анализ информации,</w:t>
      </w:r>
      <w:r w:rsidRPr="00F36E00"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>отражающей выполнение хозяйственных различных операций предприятия. Данные</w:t>
      </w:r>
      <w:r w:rsidRPr="00F36E00"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>оперативного учета используются для повседневного текущего руководства и</w:t>
      </w:r>
      <w:r w:rsidRPr="00F36E00"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>управления предприятием. Оперативный учет и контроль над выручкой и</w:t>
      </w:r>
      <w:r w:rsidRPr="00F36E00"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>прибылью осуществляется на основе первичных бухгалтерских документ</w:t>
      </w:r>
      <w:r w:rsidRPr="00F36E00">
        <w:rPr>
          <w:sz w:val="28"/>
          <w:szCs w:val="28"/>
          <w:lang w:eastAsia="x-none"/>
        </w:rPr>
        <w:t>ов</w:t>
      </w:r>
      <w:r w:rsidRPr="00F36E00">
        <w:rPr>
          <w:sz w:val="28"/>
          <w:szCs w:val="28"/>
        </w:rPr>
        <w:t>.</w:t>
      </w: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</w:rPr>
        <w:t xml:space="preserve">Бухгалтерский учет и все записи о хозяйственных операциях ведутся </w:t>
      </w:r>
      <w:r w:rsidRPr="00F36E00">
        <w:rPr>
          <w:sz w:val="28"/>
          <w:szCs w:val="28"/>
          <w:lang w:eastAsia="x-none"/>
        </w:rPr>
        <w:t>с использованием</w:t>
      </w:r>
      <w:r w:rsidRPr="00F36E00">
        <w:rPr>
          <w:sz w:val="28"/>
          <w:szCs w:val="28"/>
        </w:rPr>
        <w:t xml:space="preserve"> программ</w:t>
      </w:r>
      <w:r w:rsidRPr="00F36E00">
        <w:rPr>
          <w:sz w:val="28"/>
          <w:szCs w:val="28"/>
          <w:lang w:eastAsia="x-none"/>
        </w:rPr>
        <w:t>ы</w:t>
      </w:r>
      <w:r w:rsidRPr="00F36E00">
        <w:rPr>
          <w:sz w:val="28"/>
          <w:szCs w:val="28"/>
        </w:rPr>
        <w:t xml:space="preserve"> 1:С Бухгалтерия</w:t>
      </w:r>
      <w:r w:rsidRPr="00F36E00">
        <w:rPr>
          <w:sz w:val="28"/>
          <w:szCs w:val="28"/>
          <w:lang w:eastAsia="x-none"/>
        </w:rPr>
        <w:t xml:space="preserve"> 8.0</w:t>
      </w:r>
      <w:r w:rsidRPr="00F36E00">
        <w:rPr>
          <w:sz w:val="28"/>
          <w:szCs w:val="28"/>
        </w:rPr>
        <w:t>. По данным синтетического и</w:t>
      </w:r>
      <w:r w:rsidRPr="00F36E00"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>аналитического учета прибыли и убытков составляется квартальная и годовая</w:t>
      </w:r>
      <w:r w:rsidRPr="00F36E00"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>отчетность о финансовых результатах и их использование – форма №2 « Отчет о</w:t>
      </w:r>
      <w:r w:rsidRPr="00F36E00"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>прибылях и убытках»</w:t>
      </w:r>
      <w:r w:rsidRPr="00F36E00">
        <w:rPr>
          <w:sz w:val="28"/>
          <w:szCs w:val="28"/>
          <w:lang w:eastAsia="x-none"/>
        </w:rPr>
        <w:t>.</w:t>
      </w: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Pr="00FA106E" w:rsidRDefault="004941AB" w:rsidP="004941AB">
      <w:pPr>
        <w:spacing w:line="360" w:lineRule="auto"/>
        <w:ind w:left="2831" w:firstLine="709"/>
        <w:rPr>
          <w:b/>
          <w:sz w:val="28"/>
          <w:szCs w:val="28"/>
          <w:lang w:eastAsia="x-none"/>
        </w:rPr>
      </w:pPr>
      <w:r w:rsidRPr="00FA106E">
        <w:rPr>
          <w:b/>
          <w:sz w:val="28"/>
          <w:szCs w:val="28"/>
          <w:lang w:eastAsia="x-none"/>
        </w:rPr>
        <w:t>З</w:t>
      </w:r>
      <w:r>
        <w:rPr>
          <w:b/>
          <w:sz w:val="28"/>
          <w:szCs w:val="28"/>
          <w:lang w:eastAsia="x-none"/>
        </w:rPr>
        <w:t>аключение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  <w:lang w:eastAsia="x-none"/>
        </w:rPr>
        <w:t xml:space="preserve"> В заключении можно сделать вывод, что ООО «</w:t>
      </w:r>
      <w:r>
        <w:rPr>
          <w:sz w:val="28"/>
          <w:szCs w:val="28"/>
          <w:lang w:eastAsia="x-none"/>
        </w:rPr>
        <w:t>Софит Люкс</w:t>
      </w:r>
      <w:r w:rsidRPr="00F36E00">
        <w:rPr>
          <w:sz w:val="28"/>
          <w:szCs w:val="28"/>
          <w:lang w:eastAsia="x-none"/>
        </w:rPr>
        <w:t>» продолжает развиваться, превращаясь</w:t>
      </w:r>
      <w:r w:rsidRPr="00F36E00">
        <w:rPr>
          <w:sz w:val="28"/>
          <w:szCs w:val="28"/>
        </w:rPr>
        <w:t xml:space="preserve"> в стабильную и эффективную организацию, способную конкурировать на </w:t>
      </w:r>
      <w:r>
        <w:rPr>
          <w:sz w:val="28"/>
          <w:szCs w:val="28"/>
        </w:rPr>
        <w:t>украинском</w:t>
      </w:r>
      <w:r w:rsidRPr="00F36E00">
        <w:rPr>
          <w:sz w:val="28"/>
          <w:szCs w:val="28"/>
        </w:rPr>
        <w:t xml:space="preserve"> рынке,</w:t>
      </w:r>
      <w:r w:rsidRPr="00F36E00"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 xml:space="preserve"> ориентированную на требования клиентов и высокое качество продукции.</w:t>
      </w:r>
      <w:r w:rsidRPr="00F36E00"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>За все время работы торговое предприятие ООО «</w:t>
      </w:r>
      <w:r>
        <w:rPr>
          <w:sz w:val="28"/>
          <w:szCs w:val="28"/>
        </w:rPr>
        <w:t>Софит Люкс</w:t>
      </w:r>
      <w:r w:rsidRPr="00F36E00">
        <w:rPr>
          <w:sz w:val="28"/>
          <w:szCs w:val="28"/>
        </w:rPr>
        <w:t>»</w:t>
      </w:r>
      <w:r w:rsidRPr="00F36E00"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>зарекомендовало себя как надежный партнер, стабильная в финансовом</w:t>
      </w:r>
      <w:r w:rsidRPr="00F36E00"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>отношении фирма.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</w:rPr>
        <w:t>В условиях современного бизнеса конкурентоспособность любого предприятия, вне зависимости от его размеров, зависит в первую очередь от качества его продукции и соизмеримости ее цены с предлагаемым качеством. Высокое качество продукции, удовлетворяющее ожиданиям потребителя, является важным фактором принятия решений в пользу покупки именно данного товара или услуги.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В заключении можно сделать вывод, что у данного торгового предприятия, как и любого другого, есть как внутренние (текучесть кадров), так и внешние проблемы (конкуренция, административные барьеры). Поэтому для обеспечения более эффективной работы предприятия и получения более высокой прибыли необходимо: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1) добиться повышения квалификации персонала;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2) снизить текучесть кадров;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</w:rPr>
        <w:t>3) более чётко организовать работу склада предприятия;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  <w:lang w:eastAsia="x-none"/>
        </w:rPr>
        <w:t xml:space="preserve">4) </w:t>
      </w:r>
      <w:r w:rsidRPr="00F36E00">
        <w:rPr>
          <w:sz w:val="28"/>
          <w:szCs w:val="28"/>
        </w:rPr>
        <w:t>ввести в ассортимент новые товарные группы</w:t>
      </w:r>
      <w:r w:rsidRPr="00F36E00">
        <w:rPr>
          <w:sz w:val="28"/>
          <w:szCs w:val="28"/>
          <w:lang w:eastAsia="x-none"/>
        </w:rPr>
        <w:t>;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  <w:lang w:eastAsia="x-none"/>
        </w:rPr>
        <w:t>5) расширить рынки сбыта продукции, большее внимание, уделяя рынку области;</w:t>
      </w:r>
    </w:p>
    <w:p w:rsidR="004941AB" w:rsidRPr="00F36E00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F36E00">
        <w:rPr>
          <w:sz w:val="28"/>
          <w:szCs w:val="28"/>
          <w:lang w:eastAsia="x-none"/>
        </w:rPr>
        <w:t xml:space="preserve">6) пересмотреть ценовую политику. </w:t>
      </w: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Default="004941AB" w:rsidP="004941AB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4941AB" w:rsidRPr="00F36E00" w:rsidRDefault="004941AB" w:rsidP="004941AB">
      <w:pPr>
        <w:spacing w:line="360" w:lineRule="auto"/>
        <w:ind w:firstLine="709"/>
        <w:jc w:val="center"/>
        <w:rPr>
          <w:sz w:val="28"/>
          <w:szCs w:val="28"/>
        </w:rPr>
      </w:pPr>
      <w:r w:rsidRPr="00F36E00">
        <w:rPr>
          <w:sz w:val="28"/>
          <w:szCs w:val="28"/>
          <w:lang w:eastAsia="x-none"/>
        </w:rPr>
        <w:t>С</w:t>
      </w:r>
      <w:r w:rsidRPr="00F36E00">
        <w:rPr>
          <w:sz w:val="28"/>
          <w:szCs w:val="28"/>
        </w:rPr>
        <w:t>ПИСОК ИСПОЛЬЗУЕМОЙ  ЛИТЕРАТУРЫ:</w:t>
      </w:r>
    </w:p>
    <w:p w:rsidR="004941AB" w:rsidRPr="00F36E00" w:rsidRDefault="004941AB" w:rsidP="004941AB">
      <w:pPr>
        <w:spacing w:line="360" w:lineRule="auto"/>
        <w:ind w:firstLine="709"/>
        <w:jc w:val="center"/>
        <w:rPr>
          <w:sz w:val="28"/>
          <w:szCs w:val="28"/>
        </w:rPr>
      </w:pPr>
    </w:p>
    <w:p w:rsidR="004941AB" w:rsidRPr="00F36E00" w:rsidRDefault="004941AB" w:rsidP="004941AB">
      <w:pPr>
        <w:numPr>
          <w:ilvl w:val="0"/>
          <w:numId w:val="9"/>
        </w:numPr>
        <w:tabs>
          <w:tab w:val="clear" w:pos="107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Алексеева М. М. Планирование деятельности фирмы: Учебно-методичес-кое пособие. - М.: «Финансы и статистика». 1997. –248 с.</w:t>
      </w:r>
    </w:p>
    <w:p w:rsidR="004941AB" w:rsidRPr="00F36E00" w:rsidRDefault="004941AB" w:rsidP="004941AB">
      <w:pPr>
        <w:numPr>
          <w:ilvl w:val="0"/>
          <w:numId w:val="9"/>
        </w:numPr>
        <w:tabs>
          <w:tab w:val="clear" w:pos="107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Балабанов И. Т. Основы финансового менеджмента.</w:t>
      </w:r>
      <w:r w:rsidRPr="00F36E00"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>/</w:t>
      </w:r>
      <w:r w:rsidRPr="00F36E00">
        <w:rPr>
          <w:sz w:val="28"/>
          <w:szCs w:val="28"/>
          <w:lang w:eastAsia="x-none"/>
        </w:rPr>
        <w:t>/</w:t>
      </w:r>
      <w:r w:rsidRPr="00F36E00">
        <w:rPr>
          <w:sz w:val="28"/>
          <w:szCs w:val="28"/>
        </w:rPr>
        <w:t xml:space="preserve"> Финансы и статистика, </w:t>
      </w:r>
      <w:smartTag w:uri="urn:schemas-microsoft-com:office:smarttags" w:element="metricconverter">
        <w:smartTagPr>
          <w:attr w:name="ProductID" w:val="1998 г"/>
        </w:smartTagPr>
        <w:r w:rsidRPr="00F36E00">
          <w:rPr>
            <w:sz w:val="28"/>
            <w:szCs w:val="28"/>
          </w:rPr>
          <w:t>1998 г</w:t>
        </w:r>
      </w:smartTag>
      <w:r w:rsidRPr="00F36E00">
        <w:rPr>
          <w:sz w:val="28"/>
          <w:szCs w:val="28"/>
        </w:rPr>
        <w:t>.</w:t>
      </w:r>
    </w:p>
    <w:p w:rsidR="004941AB" w:rsidRPr="00F36E00" w:rsidRDefault="004941AB" w:rsidP="004941AB">
      <w:pPr>
        <w:numPr>
          <w:ilvl w:val="0"/>
          <w:numId w:val="9"/>
        </w:numPr>
        <w:tabs>
          <w:tab w:val="clear" w:pos="107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E00">
        <w:rPr>
          <w:sz w:val="28"/>
          <w:szCs w:val="28"/>
        </w:rPr>
        <w:t>Панкратов Ф.Г., Памбухчиянц В.К. Коммерция и технология торговли: Учебник для высших торгово-экономических учебных заведений.</w:t>
      </w:r>
      <w:r w:rsidRPr="00F36E00">
        <w:rPr>
          <w:noProof/>
          <w:sz w:val="28"/>
          <w:szCs w:val="28"/>
        </w:rPr>
        <w:t xml:space="preserve"> –</w:t>
      </w:r>
      <w:r w:rsidRPr="00F36E00">
        <w:rPr>
          <w:sz w:val="28"/>
          <w:szCs w:val="28"/>
        </w:rPr>
        <w:t xml:space="preserve"> М.: Информационно-внедренческий центр "Маркетинг",</w:t>
      </w:r>
      <w:r w:rsidRPr="00F36E00">
        <w:rPr>
          <w:noProof/>
          <w:sz w:val="28"/>
          <w:szCs w:val="28"/>
        </w:rPr>
        <w:t xml:space="preserve"> 1994</w:t>
      </w:r>
    </w:p>
    <w:p w:rsidR="004941AB" w:rsidRPr="00F36E00" w:rsidRDefault="004941AB" w:rsidP="004941AB">
      <w:pPr>
        <w:numPr>
          <w:ilvl w:val="0"/>
          <w:numId w:val="9"/>
        </w:numPr>
        <w:tabs>
          <w:tab w:val="clear" w:pos="107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Планирование на предприятии. – М.: ИД «Филинъ», </w:t>
      </w:r>
      <w:smartTag w:uri="urn:schemas-microsoft-com:office:smarttags" w:element="metricconverter">
        <w:smartTagPr>
          <w:attr w:name="ProductID" w:val="2000 г"/>
        </w:smartTagPr>
        <w:r w:rsidRPr="00F36E00">
          <w:rPr>
            <w:sz w:val="28"/>
            <w:szCs w:val="28"/>
          </w:rPr>
          <w:t>2000 г</w:t>
        </w:r>
      </w:smartTag>
      <w:r w:rsidRPr="00F36E00">
        <w:rPr>
          <w:sz w:val="28"/>
          <w:szCs w:val="28"/>
        </w:rPr>
        <w:t>.</w:t>
      </w:r>
      <w:r w:rsidRPr="00F36E00">
        <w:rPr>
          <w:sz w:val="28"/>
          <w:szCs w:val="28"/>
          <w:lang w:eastAsia="x-none"/>
        </w:rPr>
        <w:t xml:space="preserve"> </w:t>
      </w:r>
      <w:r w:rsidRPr="00F36E00">
        <w:rPr>
          <w:sz w:val="28"/>
          <w:szCs w:val="28"/>
        </w:rPr>
        <w:t xml:space="preserve">Горемыкин В.А., Бугулов Э.Р., Богомолов А.Ю. </w:t>
      </w:r>
    </w:p>
    <w:p w:rsidR="004941AB" w:rsidRPr="00F36E00" w:rsidRDefault="004941AB" w:rsidP="004941AB">
      <w:pPr>
        <w:numPr>
          <w:ilvl w:val="0"/>
          <w:numId w:val="9"/>
        </w:numPr>
        <w:tabs>
          <w:tab w:val="clear" w:pos="107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Ильин А.И., Синица Л.М. Планирование на предприятии. / Мн.: ООО «Новое знание», </w:t>
      </w:r>
      <w:smartTag w:uri="urn:schemas-microsoft-com:office:smarttags" w:element="metricconverter">
        <w:smartTagPr>
          <w:attr w:name="ProductID" w:val="2000 г"/>
        </w:smartTagPr>
        <w:r w:rsidRPr="00F36E00">
          <w:rPr>
            <w:sz w:val="28"/>
            <w:szCs w:val="28"/>
          </w:rPr>
          <w:t>2000 г</w:t>
        </w:r>
      </w:smartTag>
      <w:r w:rsidRPr="00F36E00">
        <w:rPr>
          <w:sz w:val="28"/>
          <w:szCs w:val="28"/>
        </w:rPr>
        <w:t>.</w:t>
      </w:r>
    </w:p>
    <w:p w:rsidR="004941AB" w:rsidRPr="00F36E00" w:rsidRDefault="004941AB" w:rsidP="004941AB">
      <w:pPr>
        <w:pStyle w:val="tab"/>
        <w:widowControl/>
        <w:numPr>
          <w:ilvl w:val="0"/>
          <w:numId w:val="9"/>
        </w:numPr>
        <w:tabs>
          <w:tab w:val="clear" w:pos="1077"/>
          <w:tab w:val="num" w:pos="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sz w:val="28"/>
          <w:szCs w:val="28"/>
        </w:rPr>
      </w:pPr>
      <w:r w:rsidRPr="00F36E00">
        <w:rPr>
          <w:sz w:val="28"/>
          <w:szCs w:val="28"/>
        </w:rPr>
        <w:t xml:space="preserve">Литвин М. И. Финансовый менеджмент. Журнал 6.2003. Издательство «Финпресс», </w:t>
      </w:r>
      <w:smartTag w:uri="urn:schemas-microsoft-com:office:smarttags" w:element="metricconverter">
        <w:smartTagPr>
          <w:attr w:name="ProductID" w:val="2003 г"/>
        </w:smartTagPr>
        <w:r w:rsidRPr="00F36E00">
          <w:rPr>
            <w:sz w:val="28"/>
            <w:szCs w:val="28"/>
          </w:rPr>
          <w:t>2003 г</w:t>
        </w:r>
      </w:smartTag>
      <w:r w:rsidRPr="00F36E00">
        <w:rPr>
          <w:sz w:val="28"/>
          <w:szCs w:val="28"/>
        </w:rPr>
        <w:t>.</w:t>
      </w:r>
    </w:p>
    <w:p w:rsidR="004941AB" w:rsidRPr="00F36E00" w:rsidRDefault="004941AB" w:rsidP="004941AB">
      <w:pPr>
        <w:numPr>
          <w:ilvl w:val="0"/>
          <w:numId w:val="9"/>
        </w:numPr>
        <w:tabs>
          <w:tab w:val="clear" w:pos="107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Павлова Л. Н. Финансы предприятий: Учебник для вузов. – М.: Финансы, ЮНИТИ, </w:t>
      </w:r>
      <w:smartTag w:uri="urn:schemas-microsoft-com:office:smarttags" w:element="metricconverter">
        <w:smartTagPr>
          <w:attr w:name="ProductID" w:val="1999 г"/>
        </w:smartTagPr>
        <w:r w:rsidRPr="00F36E00">
          <w:rPr>
            <w:sz w:val="28"/>
            <w:szCs w:val="28"/>
          </w:rPr>
          <w:t>1999 г</w:t>
        </w:r>
      </w:smartTag>
      <w:r w:rsidRPr="00F36E00">
        <w:rPr>
          <w:sz w:val="28"/>
          <w:szCs w:val="28"/>
        </w:rPr>
        <w:t>.</w:t>
      </w:r>
    </w:p>
    <w:p w:rsidR="004941AB" w:rsidRPr="00F36E00" w:rsidRDefault="004941AB" w:rsidP="004941AB">
      <w:pPr>
        <w:numPr>
          <w:ilvl w:val="0"/>
          <w:numId w:val="9"/>
        </w:numPr>
        <w:tabs>
          <w:tab w:val="clear" w:pos="107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Прогнозирование и планирование в условиях рынка: Учеб. Пособие для вузов / Т. Г. Морозова, А. В. Пикулькин, В. Ф. Тихонов и др.; Под ред. Т. Г. Морозовой, А. В. Пикулькина. – М.: ЮНИТИ-ДАНА, </w:t>
      </w:r>
      <w:smartTag w:uri="urn:schemas-microsoft-com:office:smarttags" w:element="metricconverter">
        <w:smartTagPr>
          <w:attr w:name="ProductID" w:val="2001 г"/>
        </w:smartTagPr>
        <w:r w:rsidRPr="00F36E00">
          <w:rPr>
            <w:sz w:val="28"/>
            <w:szCs w:val="28"/>
          </w:rPr>
          <w:t>2001 г</w:t>
        </w:r>
      </w:smartTag>
      <w:r w:rsidRPr="00F36E00">
        <w:rPr>
          <w:sz w:val="28"/>
          <w:szCs w:val="28"/>
        </w:rPr>
        <w:t xml:space="preserve">. </w:t>
      </w:r>
    </w:p>
    <w:p w:rsidR="004941AB" w:rsidRPr="00F36E00" w:rsidRDefault="004941AB" w:rsidP="004941AB">
      <w:pPr>
        <w:pStyle w:val="tab"/>
        <w:widowControl/>
        <w:numPr>
          <w:ilvl w:val="0"/>
          <w:numId w:val="9"/>
        </w:numPr>
        <w:tabs>
          <w:tab w:val="clear" w:pos="1077"/>
          <w:tab w:val="num" w:pos="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sz w:val="28"/>
          <w:szCs w:val="28"/>
        </w:rPr>
      </w:pPr>
      <w:r w:rsidRPr="00F36E00">
        <w:rPr>
          <w:sz w:val="28"/>
          <w:szCs w:val="28"/>
        </w:rPr>
        <w:t xml:space="preserve">Солнцев И. В. Финансовый менеджмент. Журнал 3.2003. Издательство «Финпресс», </w:t>
      </w:r>
      <w:smartTag w:uri="urn:schemas-microsoft-com:office:smarttags" w:element="metricconverter">
        <w:smartTagPr>
          <w:attr w:name="ProductID" w:val="2003 г"/>
        </w:smartTagPr>
        <w:r w:rsidRPr="00F36E00">
          <w:rPr>
            <w:sz w:val="28"/>
            <w:szCs w:val="28"/>
          </w:rPr>
          <w:t>2003 г</w:t>
        </w:r>
      </w:smartTag>
      <w:r w:rsidRPr="00F36E00">
        <w:rPr>
          <w:sz w:val="28"/>
          <w:szCs w:val="28"/>
        </w:rPr>
        <w:t>.</w:t>
      </w:r>
    </w:p>
    <w:p w:rsidR="004941AB" w:rsidRPr="00F36E00" w:rsidRDefault="004941AB" w:rsidP="004941AB">
      <w:pPr>
        <w:pStyle w:val="tab"/>
        <w:widowControl/>
        <w:numPr>
          <w:ilvl w:val="0"/>
          <w:numId w:val="9"/>
        </w:numPr>
        <w:tabs>
          <w:tab w:val="clear" w:pos="1077"/>
          <w:tab w:val="num" w:pos="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sz w:val="28"/>
          <w:szCs w:val="28"/>
        </w:rPr>
      </w:pPr>
      <w:r w:rsidRPr="00F36E00">
        <w:rPr>
          <w:sz w:val="28"/>
          <w:szCs w:val="28"/>
        </w:rPr>
        <w:t>Финансы предприятий. Учебное пособие / Е. И. Бородина, Ю. С. Голикова, Н. В. Колчина, З. М. Смирнова; Под ред. Е. И. Бородиной – М.: банки и биржи, ЮНИТИ, 2000. – 208 с.</w:t>
      </w:r>
    </w:p>
    <w:p w:rsidR="004941AB" w:rsidRPr="00F36E00" w:rsidRDefault="004941AB" w:rsidP="004941AB">
      <w:pPr>
        <w:pStyle w:val="tab"/>
        <w:widowControl/>
        <w:numPr>
          <w:ilvl w:val="0"/>
          <w:numId w:val="9"/>
        </w:numPr>
        <w:tabs>
          <w:tab w:val="clear" w:pos="1077"/>
          <w:tab w:val="num" w:pos="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sz w:val="28"/>
          <w:szCs w:val="28"/>
        </w:rPr>
      </w:pPr>
      <w:r w:rsidRPr="00F36E00">
        <w:rPr>
          <w:sz w:val="28"/>
          <w:szCs w:val="28"/>
        </w:rPr>
        <w:t>Фомин П. А. Финансы и кредит. Журнал 5(119). 2003. – 107 с.</w:t>
      </w:r>
    </w:p>
    <w:p w:rsidR="004941AB" w:rsidRPr="00F36E00" w:rsidRDefault="004941AB" w:rsidP="004941AB">
      <w:pPr>
        <w:pStyle w:val="tab"/>
        <w:widowControl/>
        <w:numPr>
          <w:ilvl w:val="0"/>
          <w:numId w:val="9"/>
        </w:numPr>
        <w:tabs>
          <w:tab w:val="clear" w:pos="1077"/>
          <w:tab w:val="num" w:pos="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sz w:val="28"/>
          <w:szCs w:val="28"/>
        </w:rPr>
      </w:pPr>
      <w:r w:rsidRPr="00F36E00">
        <w:rPr>
          <w:sz w:val="28"/>
          <w:szCs w:val="28"/>
        </w:rPr>
        <w:t xml:space="preserve">Целых А. Финансовый менеджмент. Журнал 1.2004. Издательство «Финпресс», </w:t>
      </w:r>
      <w:smartTag w:uri="urn:schemas-microsoft-com:office:smarttags" w:element="metricconverter">
        <w:smartTagPr>
          <w:attr w:name="ProductID" w:val="2004 г"/>
        </w:smartTagPr>
        <w:r w:rsidRPr="00F36E00">
          <w:rPr>
            <w:sz w:val="28"/>
            <w:szCs w:val="28"/>
          </w:rPr>
          <w:t>2004 г</w:t>
        </w:r>
      </w:smartTag>
      <w:r w:rsidRPr="00F36E00">
        <w:rPr>
          <w:sz w:val="28"/>
          <w:szCs w:val="28"/>
        </w:rPr>
        <w:t>.</w:t>
      </w:r>
    </w:p>
    <w:p w:rsidR="004941AB" w:rsidRPr="004941AB" w:rsidRDefault="004941AB" w:rsidP="004941AB">
      <w:pPr>
        <w:numPr>
          <w:ilvl w:val="0"/>
          <w:numId w:val="9"/>
        </w:numPr>
        <w:tabs>
          <w:tab w:val="clear" w:pos="107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6E00">
        <w:rPr>
          <w:sz w:val="28"/>
          <w:szCs w:val="28"/>
        </w:rPr>
        <w:t xml:space="preserve">Экономика предприятия: Учебник / под ред. Проф. Волкова О.И. – М.: «ИНФРА-М», </w:t>
      </w:r>
      <w:smartTag w:uri="urn:schemas-microsoft-com:office:smarttags" w:element="metricconverter">
        <w:smartTagPr>
          <w:attr w:name="ProductID" w:val="1998 г"/>
        </w:smartTagPr>
        <w:r w:rsidRPr="00F36E00">
          <w:rPr>
            <w:sz w:val="28"/>
            <w:szCs w:val="28"/>
          </w:rPr>
          <w:t>1998 г</w:t>
        </w:r>
      </w:smartTag>
      <w:r w:rsidRPr="00F36E00">
        <w:rPr>
          <w:sz w:val="28"/>
          <w:szCs w:val="28"/>
        </w:rPr>
        <w:t>.</w:t>
      </w:r>
      <w:bookmarkStart w:id="4" w:name="_GoBack"/>
      <w:bookmarkEnd w:id="4"/>
    </w:p>
    <w:sectPr w:rsidR="004941AB" w:rsidRPr="004941AB" w:rsidSect="00C33C6B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ECE" w:rsidRDefault="00C36ECE">
      <w:r>
        <w:separator/>
      </w:r>
    </w:p>
  </w:endnote>
  <w:endnote w:type="continuationSeparator" w:id="0">
    <w:p w:rsidR="00C36ECE" w:rsidRDefault="00C3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ECE" w:rsidRDefault="00C36ECE">
      <w:r>
        <w:separator/>
      </w:r>
    </w:p>
  </w:footnote>
  <w:footnote w:type="continuationSeparator" w:id="0">
    <w:p w:rsidR="00C36ECE" w:rsidRDefault="00C36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6B" w:rsidRDefault="00C33C6B" w:rsidP="00C36EC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3C6B" w:rsidRDefault="00C33C6B" w:rsidP="00C33C6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6B" w:rsidRDefault="00C33C6B" w:rsidP="00C36EC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3BD0">
      <w:rPr>
        <w:rStyle w:val="a6"/>
        <w:noProof/>
      </w:rPr>
      <w:t>3</w:t>
    </w:r>
    <w:r>
      <w:rPr>
        <w:rStyle w:val="a6"/>
      </w:rPr>
      <w:fldChar w:fldCharType="end"/>
    </w:r>
  </w:p>
  <w:p w:rsidR="00C33C6B" w:rsidRDefault="00C33C6B" w:rsidP="00C33C6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E8F"/>
    <w:multiLevelType w:val="hybridMultilevel"/>
    <w:tmpl w:val="FEF2392A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0A3967D0"/>
    <w:multiLevelType w:val="hybridMultilevel"/>
    <w:tmpl w:val="6CF8BFA8"/>
    <w:lvl w:ilvl="0" w:tplc="1D468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4C6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88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5AD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A4E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8A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E5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25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6E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59323A"/>
    <w:multiLevelType w:val="multilevel"/>
    <w:tmpl w:val="393C146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90552C6"/>
    <w:multiLevelType w:val="hybridMultilevel"/>
    <w:tmpl w:val="93AE1AF2"/>
    <w:lvl w:ilvl="0" w:tplc="987C7816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4">
    <w:nsid w:val="296409D8"/>
    <w:multiLevelType w:val="hybridMultilevel"/>
    <w:tmpl w:val="CE82F2AA"/>
    <w:lvl w:ilvl="0" w:tplc="6CB4A1F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09C13E9"/>
    <w:multiLevelType w:val="hybridMultilevel"/>
    <w:tmpl w:val="21E246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B770928"/>
    <w:multiLevelType w:val="hybridMultilevel"/>
    <w:tmpl w:val="EEA6E8D4"/>
    <w:lvl w:ilvl="0" w:tplc="6CB4A1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9990FEA"/>
    <w:multiLevelType w:val="hybridMultilevel"/>
    <w:tmpl w:val="6B1EB794"/>
    <w:lvl w:ilvl="0" w:tplc="6CB4A1F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E9E61A9"/>
    <w:multiLevelType w:val="hybridMultilevel"/>
    <w:tmpl w:val="06E4A462"/>
    <w:lvl w:ilvl="0" w:tplc="987C7816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1AB"/>
    <w:rsid w:val="00253C25"/>
    <w:rsid w:val="004941AB"/>
    <w:rsid w:val="0089312A"/>
    <w:rsid w:val="00B13BD0"/>
    <w:rsid w:val="00BD572B"/>
    <w:rsid w:val="00C33C6B"/>
    <w:rsid w:val="00C36ECE"/>
    <w:rsid w:val="00F1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3B227-6748-4B17-A944-621008C1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41AB"/>
    <w:pPr>
      <w:spacing w:before="100" w:beforeAutospacing="1" w:after="100" w:afterAutospacing="1"/>
    </w:pPr>
  </w:style>
  <w:style w:type="paragraph" w:styleId="a4">
    <w:name w:val="Body Text"/>
    <w:basedOn w:val="a"/>
    <w:rsid w:val="004941AB"/>
    <w:pPr>
      <w:spacing w:line="360" w:lineRule="auto"/>
      <w:jc w:val="both"/>
    </w:pPr>
    <w:rPr>
      <w:spacing w:val="20"/>
      <w:sz w:val="28"/>
      <w:szCs w:val="28"/>
    </w:rPr>
  </w:style>
  <w:style w:type="paragraph" w:customStyle="1" w:styleId="tab">
    <w:name w:val="tab"/>
    <w:basedOn w:val="a"/>
    <w:rsid w:val="004941AB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styleId="a5">
    <w:name w:val="header"/>
    <w:basedOn w:val="a"/>
    <w:rsid w:val="00C33C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3973</Words>
  <Characters>22651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2014-08-17T17:50:00Z</dcterms:created>
  <dcterms:modified xsi:type="dcterms:W3CDTF">2014-08-17T17:50:00Z</dcterms:modified>
</cp:coreProperties>
</file>