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E06" w:rsidRDefault="007A0E06" w:rsidP="007503E5">
      <w:pPr>
        <w:pStyle w:val="13"/>
        <w:rPr>
          <w:rStyle w:val="FontStyle104"/>
          <w:sz w:val="24"/>
          <w:szCs w:val="24"/>
        </w:rPr>
      </w:pPr>
    </w:p>
    <w:p w:rsidR="007102BA" w:rsidRPr="003B0335" w:rsidRDefault="007102BA" w:rsidP="007503E5">
      <w:pPr>
        <w:pStyle w:val="13"/>
        <w:rPr>
          <w:rStyle w:val="FontStyle104"/>
          <w:sz w:val="24"/>
          <w:szCs w:val="24"/>
        </w:rPr>
      </w:pPr>
      <w:r w:rsidRPr="003B0335">
        <w:rPr>
          <w:rStyle w:val="FontStyle104"/>
          <w:sz w:val="24"/>
          <w:szCs w:val="24"/>
        </w:rPr>
        <w:t>СОДЕРЖАНИЕ</w:t>
      </w:r>
    </w:p>
    <w:p w:rsidR="007102BA" w:rsidRPr="003B0335" w:rsidRDefault="007102BA" w:rsidP="007503E5">
      <w:pPr>
        <w:pStyle w:val="13"/>
        <w:rPr>
          <w:rFonts w:ascii="Times New Roman" w:hAnsi="Times New Roman"/>
          <w:noProof/>
        </w:rPr>
      </w:pPr>
      <w:r w:rsidRPr="003B0335">
        <w:rPr>
          <w:rStyle w:val="FontStyle104"/>
          <w:b w:val="0"/>
          <w:sz w:val="24"/>
          <w:szCs w:val="24"/>
        </w:rPr>
        <w:fldChar w:fldCharType="begin"/>
      </w:r>
      <w:r w:rsidRPr="003B0335">
        <w:rPr>
          <w:rStyle w:val="FontStyle104"/>
          <w:b w:val="0"/>
          <w:sz w:val="24"/>
          <w:szCs w:val="24"/>
        </w:rPr>
        <w:instrText xml:space="preserve"> TOC \o "1-2" \h \z \u </w:instrText>
      </w:r>
      <w:r w:rsidRPr="003B0335">
        <w:rPr>
          <w:rStyle w:val="FontStyle104"/>
          <w:b w:val="0"/>
          <w:sz w:val="24"/>
          <w:szCs w:val="24"/>
        </w:rPr>
        <w:fldChar w:fldCharType="separate"/>
      </w:r>
      <w:hyperlink w:anchor="_Toc286444266" w:history="1">
        <w:r w:rsidRPr="003B0335">
          <w:rPr>
            <w:rStyle w:val="ac"/>
            <w:rFonts w:ascii="Times New Roman" w:hAnsi="Times New Roman"/>
            <w:noProof/>
          </w:rPr>
          <w:t>1.</w:t>
        </w:r>
        <w:r w:rsidRPr="003B0335">
          <w:rPr>
            <w:rFonts w:ascii="Times New Roman" w:hAnsi="Times New Roman"/>
            <w:noProof/>
          </w:rPr>
          <w:tab/>
        </w:r>
        <w:r w:rsidRPr="003B0335">
          <w:rPr>
            <w:rStyle w:val="ac"/>
            <w:rFonts w:ascii="Times New Roman" w:hAnsi="Times New Roman"/>
            <w:noProof/>
          </w:rPr>
          <w:t>Описание технологического процесса</w:t>
        </w:r>
        <w:r w:rsidRPr="003B0335">
          <w:rPr>
            <w:rFonts w:ascii="Times New Roman" w:hAnsi="Times New Roman"/>
            <w:noProof/>
            <w:webHidden/>
          </w:rPr>
          <w:tab/>
        </w:r>
        <w:r w:rsidRPr="003B0335">
          <w:rPr>
            <w:rFonts w:ascii="Times New Roman" w:hAnsi="Times New Roman"/>
            <w:noProof/>
            <w:webHidden/>
          </w:rPr>
          <w:fldChar w:fldCharType="begin"/>
        </w:r>
        <w:r w:rsidRPr="003B0335">
          <w:rPr>
            <w:rFonts w:ascii="Times New Roman" w:hAnsi="Times New Roman"/>
            <w:noProof/>
            <w:webHidden/>
          </w:rPr>
          <w:instrText xml:space="preserve"> PAGEREF _Toc286444266 \h </w:instrText>
        </w:r>
        <w:r w:rsidRPr="003B0335">
          <w:rPr>
            <w:rFonts w:ascii="Times New Roman" w:hAnsi="Times New Roman"/>
            <w:noProof/>
            <w:webHidden/>
          </w:rPr>
        </w:r>
        <w:r w:rsidRPr="003B0335">
          <w:rPr>
            <w:rFonts w:ascii="Times New Roman" w:hAnsi="Times New Roman"/>
            <w:noProof/>
            <w:webHidden/>
          </w:rPr>
          <w:fldChar w:fldCharType="separate"/>
        </w:r>
        <w:r w:rsidR="00AF6CDD">
          <w:rPr>
            <w:rFonts w:ascii="Times New Roman" w:hAnsi="Times New Roman"/>
            <w:noProof/>
            <w:webHidden/>
          </w:rPr>
          <w:t>3</w:t>
        </w:r>
        <w:r w:rsidRPr="003B0335">
          <w:rPr>
            <w:rFonts w:ascii="Times New Roman" w:hAnsi="Times New Roman"/>
            <w:noProof/>
            <w:webHidden/>
          </w:rPr>
          <w:fldChar w:fldCharType="end"/>
        </w:r>
      </w:hyperlink>
    </w:p>
    <w:p w:rsidR="007102BA" w:rsidRPr="003B0335" w:rsidRDefault="0078405B">
      <w:pPr>
        <w:pStyle w:val="21"/>
        <w:tabs>
          <w:tab w:val="left" w:pos="480"/>
          <w:tab w:val="right" w:leader="dot" w:pos="9345"/>
        </w:tabs>
        <w:rPr>
          <w:rFonts w:ascii="Times New Roman" w:hAnsi="Times New Roman"/>
          <w:b w:val="0"/>
          <w:bCs w:val="0"/>
          <w:noProof/>
          <w:sz w:val="24"/>
          <w:szCs w:val="24"/>
        </w:rPr>
      </w:pPr>
      <w:hyperlink w:anchor="_Toc286444267" w:history="1">
        <w:r w:rsidR="007102BA" w:rsidRPr="003B0335">
          <w:rPr>
            <w:rStyle w:val="ac"/>
            <w:rFonts w:ascii="Times New Roman" w:hAnsi="Times New Roman"/>
            <w:noProof/>
            <w:sz w:val="24"/>
            <w:szCs w:val="24"/>
            <w:lang w:eastAsia="en-US"/>
          </w:rPr>
          <w:t>1.1</w:t>
        </w:r>
        <w:r w:rsidR="007102BA" w:rsidRPr="003B0335">
          <w:rPr>
            <w:rFonts w:ascii="Times New Roman" w:hAnsi="Times New Roman"/>
            <w:b w:val="0"/>
            <w:bCs w:val="0"/>
            <w:noProof/>
            <w:sz w:val="24"/>
            <w:szCs w:val="24"/>
          </w:rPr>
          <w:tab/>
        </w:r>
        <w:r w:rsidR="007102BA" w:rsidRPr="003B0335">
          <w:rPr>
            <w:rStyle w:val="ac"/>
            <w:rFonts w:ascii="Times New Roman" w:hAnsi="Times New Roman"/>
            <w:noProof/>
            <w:sz w:val="24"/>
            <w:szCs w:val="24"/>
            <w:lang w:eastAsia="en-US"/>
          </w:rPr>
          <w:t>Общее описание технологического процесса</w:t>
        </w:r>
        <w:r w:rsidR="007102BA" w:rsidRPr="003B0335">
          <w:rPr>
            <w:rFonts w:ascii="Times New Roman" w:hAnsi="Times New Roman"/>
            <w:noProof/>
            <w:webHidden/>
            <w:sz w:val="24"/>
            <w:szCs w:val="24"/>
          </w:rPr>
          <w:tab/>
        </w:r>
        <w:r w:rsidR="007102BA" w:rsidRPr="003B0335">
          <w:rPr>
            <w:rFonts w:ascii="Times New Roman" w:hAnsi="Times New Roman"/>
            <w:noProof/>
            <w:webHidden/>
            <w:sz w:val="24"/>
            <w:szCs w:val="24"/>
          </w:rPr>
          <w:fldChar w:fldCharType="begin"/>
        </w:r>
        <w:r w:rsidR="007102BA" w:rsidRPr="003B0335">
          <w:rPr>
            <w:rFonts w:ascii="Times New Roman" w:hAnsi="Times New Roman"/>
            <w:noProof/>
            <w:webHidden/>
            <w:sz w:val="24"/>
            <w:szCs w:val="24"/>
          </w:rPr>
          <w:instrText xml:space="preserve"> PAGEREF _Toc286444267 \h </w:instrText>
        </w:r>
        <w:r w:rsidR="007102BA" w:rsidRPr="003B0335">
          <w:rPr>
            <w:rFonts w:ascii="Times New Roman" w:hAnsi="Times New Roman"/>
            <w:noProof/>
            <w:webHidden/>
            <w:sz w:val="24"/>
            <w:szCs w:val="24"/>
          </w:rPr>
        </w:r>
        <w:r w:rsidR="007102BA" w:rsidRPr="003B0335">
          <w:rPr>
            <w:rFonts w:ascii="Times New Roman" w:hAnsi="Times New Roman"/>
            <w:noProof/>
            <w:webHidden/>
            <w:sz w:val="24"/>
            <w:szCs w:val="24"/>
          </w:rPr>
          <w:fldChar w:fldCharType="separate"/>
        </w:r>
        <w:r w:rsidR="00AF6CDD">
          <w:rPr>
            <w:rFonts w:ascii="Times New Roman" w:hAnsi="Times New Roman"/>
            <w:noProof/>
            <w:webHidden/>
            <w:sz w:val="24"/>
            <w:szCs w:val="24"/>
          </w:rPr>
          <w:t>3</w:t>
        </w:r>
        <w:r w:rsidR="007102BA" w:rsidRPr="003B0335">
          <w:rPr>
            <w:rFonts w:ascii="Times New Roman" w:hAnsi="Times New Roman"/>
            <w:noProof/>
            <w:webHidden/>
            <w:sz w:val="24"/>
            <w:szCs w:val="24"/>
          </w:rPr>
          <w:fldChar w:fldCharType="end"/>
        </w:r>
      </w:hyperlink>
    </w:p>
    <w:p w:rsidR="007102BA" w:rsidRPr="003B0335" w:rsidRDefault="0078405B">
      <w:pPr>
        <w:pStyle w:val="21"/>
        <w:tabs>
          <w:tab w:val="left" w:pos="480"/>
          <w:tab w:val="right" w:leader="dot" w:pos="9345"/>
        </w:tabs>
        <w:rPr>
          <w:rFonts w:ascii="Times New Roman" w:hAnsi="Times New Roman"/>
          <w:b w:val="0"/>
          <w:bCs w:val="0"/>
          <w:noProof/>
          <w:sz w:val="24"/>
          <w:szCs w:val="24"/>
        </w:rPr>
      </w:pPr>
      <w:hyperlink w:anchor="_Toc286444268" w:history="1">
        <w:r w:rsidR="007102BA" w:rsidRPr="003B0335">
          <w:rPr>
            <w:rStyle w:val="ac"/>
            <w:rFonts w:ascii="Times New Roman" w:hAnsi="Times New Roman"/>
            <w:noProof/>
            <w:sz w:val="24"/>
            <w:szCs w:val="24"/>
            <w:lang w:eastAsia="en-US"/>
          </w:rPr>
          <w:t>1.2</w:t>
        </w:r>
        <w:r w:rsidR="007102BA" w:rsidRPr="003B0335">
          <w:rPr>
            <w:rFonts w:ascii="Times New Roman" w:hAnsi="Times New Roman"/>
            <w:b w:val="0"/>
            <w:bCs w:val="0"/>
            <w:noProof/>
            <w:sz w:val="24"/>
            <w:szCs w:val="24"/>
          </w:rPr>
          <w:tab/>
        </w:r>
        <w:r w:rsidR="007102BA" w:rsidRPr="003B0335">
          <w:rPr>
            <w:rStyle w:val="ac"/>
            <w:rFonts w:ascii="Times New Roman" w:hAnsi="Times New Roman"/>
            <w:noProof/>
            <w:sz w:val="24"/>
            <w:szCs w:val="24"/>
            <w:lang w:eastAsia="en-US"/>
          </w:rPr>
          <w:t>Описание стадий технологического процесса</w:t>
        </w:r>
        <w:r w:rsidR="007102BA" w:rsidRPr="003B0335">
          <w:rPr>
            <w:rFonts w:ascii="Times New Roman" w:hAnsi="Times New Roman"/>
            <w:noProof/>
            <w:webHidden/>
            <w:sz w:val="24"/>
            <w:szCs w:val="24"/>
          </w:rPr>
          <w:tab/>
        </w:r>
        <w:r w:rsidR="007102BA" w:rsidRPr="003B0335">
          <w:rPr>
            <w:rFonts w:ascii="Times New Roman" w:hAnsi="Times New Roman"/>
            <w:noProof/>
            <w:webHidden/>
            <w:sz w:val="24"/>
            <w:szCs w:val="24"/>
          </w:rPr>
          <w:fldChar w:fldCharType="begin"/>
        </w:r>
        <w:r w:rsidR="007102BA" w:rsidRPr="003B0335">
          <w:rPr>
            <w:rFonts w:ascii="Times New Roman" w:hAnsi="Times New Roman"/>
            <w:noProof/>
            <w:webHidden/>
            <w:sz w:val="24"/>
            <w:szCs w:val="24"/>
          </w:rPr>
          <w:instrText xml:space="preserve"> PAGEREF _Toc286444268 \h </w:instrText>
        </w:r>
        <w:r w:rsidR="007102BA" w:rsidRPr="003B0335">
          <w:rPr>
            <w:rFonts w:ascii="Times New Roman" w:hAnsi="Times New Roman"/>
            <w:noProof/>
            <w:webHidden/>
            <w:sz w:val="24"/>
            <w:szCs w:val="24"/>
          </w:rPr>
        </w:r>
        <w:r w:rsidR="007102BA" w:rsidRPr="003B0335">
          <w:rPr>
            <w:rFonts w:ascii="Times New Roman" w:hAnsi="Times New Roman"/>
            <w:noProof/>
            <w:webHidden/>
            <w:sz w:val="24"/>
            <w:szCs w:val="24"/>
          </w:rPr>
          <w:fldChar w:fldCharType="separate"/>
        </w:r>
        <w:r w:rsidR="00AF6CDD">
          <w:rPr>
            <w:rFonts w:ascii="Times New Roman" w:hAnsi="Times New Roman"/>
            <w:noProof/>
            <w:webHidden/>
            <w:sz w:val="24"/>
            <w:szCs w:val="24"/>
          </w:rPr>
          <w:t>3</w:t>
        </w:r>
        <w:r w:rsidR="007102BA" w:rsidRPr="003B0335">
          <w:rPr>
            <w:rFonts w:ascii="Times New Roman" w:hAnsi="Times New Roman"/>
            <w:noProof/>
            <w:webHidden/>
            <w:sz w:val="24"/>
            <w:szCs w:val="24"/>
          </w:rPr>
          <w:fldChar w:fldCharType="end"/>
        </w:r>
      </w:hyperlink>
    </w:p>
    <w:p w:rsidR="007102BA" w:rsidRPr="003B0335" w:rsidRDefault="0078405B">
      <w:pPr>
        <w:pStyle w:val="21"/>
        <w:tabs>
          <w:tab w:val="left" w:pos="480"/>
          <w:tab w:val="right" w:leader="dot" w:pos="9345"/>
        </w:tabs>
        <w:rPr>
          <w:rFonts w:ascii="Times New Roman" w:hAnsi="Times New Roman"/>
          <w:b w:val="0"/>
          <w:bCs w:val="0"/>
          <w:noProof/>
          <w:sz w:val="24"/>
          <w:szCs w:val="24"/>
        </w:rPr>
      </w:pPr>
      <w:hyperlink w:anchor="_Toc286444272" w:history="1">
        <w:r w:rsidR="007102BA" w:rsidRPr="003B0335">
          <w:rPr>
            <w:rStyle w:val="ac"/>
            <w:rFonts w:ascii="Times New Roman" w:hAnsi="Times New Roman"/>
            <w:noProof/>
            <w:sz w:val="24"/>
            <w:szCs w:val="24"/>
          </w:rPr>
          <w:t>1.3</w:t>
        </w:r>
        <w:r w:rsidR="007102BA" w:rsidRPr="003B0335">
          <w:rPr>
            <w:rFonts w:ascii="Times New Roman" w:hAnsi="Times New Roman"/>
            <w:b w:val="0"/>
            <w:bCs w:val="0"/>
            <w:noProof/>
            <w:sz w:val="24"/>
            <w:szCs w:val="24"/>
          </w:rPr>
          <w:tab/>
        </w:r>
        <w:r w:rsidR="007102BA" w:rsidRPr="003B0335">
          <w:rPr>
            <w:rStyle w:val="ac"/>
            <w:rFonts w:ascii="Times New Roman" w:hAnsi="Times New Roman"/>
            <w:noProof/>
            <w:sz w:val="24"/>
            <w:szCs w:val="24"/>
          </w:rPr>
          <w:t>Составление  принципиальной  технологической  схемы  процесса</w:t>
        </w:r>
      </w:hyperlink>
    </w:p>
    <w:p w:rsidR="007102BA" w:rsidRPr="003B0335" w:rsidRDefault="0078405B">
      <w:pPr>
        <w:pStyle w:val="21"/>
        <w:tabs>
          <w:tab w:val="right" w:leader="dot" w:pos="9345"/>
        </w:tabs>
        <w:rPr>
          <w:rFonts w:ascii="Times New Roman" w:hAnsi="Times New Roman"/>
          <w:b w:val="0"/>
          <w:bCs w:val="0"/>
          <w:noProof/>
          <w:sz w:val="24"/>
          <w:szCs w:val="24"/>
        </w:rPr>
      </w:pPr>
      <w:hyperlink w:anchor="_Toc286444273" w:history="1">
        <w:r w:rsidR="007102BA" w:rsidRPr="003B0335">
          <w:rPr>
            <w:rStyle w:val="ac"/>
            <w:rFonts w:ascii="Times New Roman" w:hAnsi="Times New Roman"/>
            <w:noProof/>
            <w:sz w:val="24"/>
            <w:szCs w:val="24"/>
          </w:rPr>
          <w:t>производства</w:t>
        </w:r>
        <w:r w:rsidR="007102BA" w:rsidRPr="003B0335">
          <w:rPr>
            <w:rFonts w:ascii="Times New Roman" w:hAnsi="Times New Roman"/>
            <w:noProof/>
            <w:webHidden/>
            <w:sz w:val="24"/>
            <w:szCs w:val="24"/>
          </w:rPr>
          <w:tab/>
        </w:r>
        <w:r w:rsidR="007102BA" w:rsidRPr="003B0335">
          <w:rPr>
            <w:rFonts w:ascii="Times New Roman" w:hAnsi="Times New Roman"/>
            <w:noProof/>
            <w:webHidden/>
            <w:sz w:val="24"/>
            <w:szCs w:val="24"/>
          </w:rPr>
          <w:fldChar w:fldCharType="begin"/>
        </w:r>
        <w:r w:rsidR="007102BA" w:rsidRPr="003B0335">
          <w:rPr>
            <w:rFonts w:ascii="Times New Roman" w:hAnsi="Times New Roman"/>
            <w:noProof/>
            <w:webHidden/>
            <w:sz w:val="24"/>
            <w:szCs w:val="24"/>
          </w:rPr>
          <w:instrText xml:space="preserve"> PAGEREF _Toc286444273 \h </w:instrText>
        </w:r>
        <w:r w:rsidR="007102BA" w:rsidRPr="003B0335">
          <w:rPr>
            <w:rFonts w:ascii="Times New Roman" w:hAnsi="Times New Roman"/>
            <w:noProof/>
            <w:webHidden/>
            <w:sz w:val="24"/>
            <w:szCs w:val="24"/>
          </w:rPr>
        </w:r>
        <w:r w:rsidR="007102BA" w:rsidRPr="003B0335">
          <w:rPr>
            <w:rFonts w:ascii="Times New Roman" w:hAnsi="Times New Roman"/>
            <w:noProof/>
            <w:webHidden/>
            <w:sz w:val="24"/>
            <w:szCs w:val="24"/>
          </w:rPr>
          <w:fldChar w:fldCharType="separate"/>
        </w:r>
        <w:r w:rsidR="00AF6CDD">
          <w:rPr>
            <w:rFonts w:ascii="Times New Roman" w:hAnsi="Times New Roman"/>
            <w:noProof/>
            <w:webHidden/>
            <w:sz w:val="24"/>
            <w:szCs w:val="24"/>
          </w:rPr>
          <w:t>3</w:t>
        </w:r>
        <w:r w:rsidR="007102BA" w:rsidRPr="003B0335">
          <w:rPr>
            <w:rFonts w:ascii="Times New Roman" w:hAnsi="Times New Roman"/>
            <w:noProof/>
            <w:webHidden/>
            <w:sz w:val="24"/>
            <w:szCs w:val="24"/>
          </w:rPr>
          <w:fldChar w:fldCharType="end"/>
        </w:r>
      </w:hyperlink>
    </w:p>
    <w:p w:rsidR="007102BA" w:rsidRPr="003B0335" w:rsidRDefault="0078405B" w:rsidP="007503E5">
      <w:pPr>
        <w:pStyle w:val="13"/>
        <w:rPr>
          <w:rFonts w:ascii="Times New Roman" w:hAnsi="Times New Roman"/>
          <w:noProof/>
        </w:rPr>
      </w:pPr>
      <w:hyperlink w:anchor="_Toc286444274" w:history="1">
        <w:r w:rsidR="007102BA" w:rsidRPr="003B0335">
          <w:rPr>
            <w:rStyle w:val="ac"/>
            <w:rFonts w:ascii="Times New Roman" w:hAnsi="Times New Roman"/>
            <w:noProof/>
          </w:rPr>
          <w:t>2.</w:t>
        </w:r>
        <w:r w:rsidR="007102BA" w:rsidRPr="003B0335">
          <w:rPr>
            <w:rFonts w:ascii="Times New Roman" w:hAnsi="Times New Roman"/>
            <w:noProof/>
          </w:rPr>
          <w:tab/>
        </w:r>
        <w:r w:rsidR="007102BA" w:rsidRPr="003B0335">
          <w:rPr>
            <w:rStyle w:val="ac"/>
            <w:rFonts w:ascii="Times New Roman" w:hAnsi="Times New Roman"/>
            <w:noProof/>
          </w:rPr>
          <w:t>Основное оборудование технологического процесса</w:t>
        </w:r>
        <w:r w:rsidR="007102BA" w:rsidRPr="003B0335">
          <w:rPr>
            <w:rFonts w:ascii="Times New Roman" w:hAnsi="Times New Roman"/>
            <w:noProof/>
            <w:webHidden/>
          </w:rPr>
          <w:tab/>
        </w:r>
        <w:r w:rsidR="007102BA" w:rsidRPr="003B0335">
          <w:rPr>
            <w:rFonts w:ascii="Times New Roman" w:hAnsi="Times New Roman"/>
            <w:noProof/>
            <w:webHidden/>
          </w:rPr>
          <w:fldChar w:fldCharType="begin"/>
        </w:r>
        <w:r w:rsidR="007102BA" w:rsidRPr="003B0335">
          <w:rPr>
            <w:rFonts w:ascii="Times New Roman" w:hAnsi="Times New Roman"/>
            <w:noProof/>
            <w:webHidden/>
          </w:rPr>
          <w:instrText xml:space="preserve"> PAGEREF _Toc286444274 \h </w:instrText>
        </w:r>
        <w:r w:rsidR="007102BA" w:rsidRPr="003B0335">
          <w:rPr>
            <w:rFonts w:ascii="Times New Roman" w:hAnsi="Times New Roman"/>
            <w:noProof/>
            <w:webHidden/>
          </w:rPr>
        </w:r>
        <w:r w:rsidR="007102BA" w:rsidRPr="003B0335">
          <w:rPr>
            <w:rFonts w:ascii="Times New Roman" w:hAnsi="Times New Roman"/>
            <w:noProof/>
            <w:webHidden/>
          </w:rPr>
          <w:fldChar w:fldCharType="separate"/>
        </w:r>
        <w:r w:rsidR="00AF6CDD">
          <w:rPr>
            <w:rFonts w:ascii="Times New Roman" w:hAnsi="Times New Roman"/>
            <w:noProof/>
            <w:webHidden/>
          </w:rPr>
          <w:t>3</w:t>
        </w:r>
        <w:r w:rsidR="007102BA" w:rsidRPr="003B0335">
          <w:rPr>
            <w:rFonts w:ascii="Times New Roman" w:hAnsi="Times New Roman"/>
            <w:noProof/>
            <w:webHidden/>
          </w:rPr>
          <w:fldChar w:fldCharType="end"/>
        </w:r>
      </w:hyperlink>
    </w:p>
    <w:p w:rsidR="007102BA" w:rsidRPr="003B0335" w:rsidRDefault="0078405B" w:rsidP="007503E5">
      <w:pPr>
        <w:pStyle w:val="13"/>
        <w:jc w:val="left"/>
        <w:rPr>
          <w:rFonts w:ascii="Times New Roman" w:hAnsi="Times New Roman"/>
          <w:noProof/>
        </w:rPr>
      </w:pPr>
      <w:hyperlink w:anchor="_Toc286444275" w:history="1">
        <w:r w:rsidR="007102BA" w:rsidRPr="003B0335">
          <w:rPr>
            <w:rStyle w:val="ac"/>
            <w:rFonts w:ascii="Times New Roman" w:hAnsi="Times New Roman"/>
            <w:noProof/>
          </w:rPr>
          <w:t>3.</w:t>
        </w:r>
        <w:r w:rsidR="007102BA" w:rsidRPr="003B0335">
          <w:rPr>
            <w:rFonts w:ascii="Times New Roman" w:hAnsi="Times New Roman"/>
            <w:noProof/>
          </w:rPr>
          <w:tab/>
        </w:r>
        <w:r w:rsidR="007102BA" w:rsidRPr="003B0335">
          <w:rPr>
            <w:rStyle w:val="ac"/>
            <w:rFonts w:ascii="Times New Roman" w:hAnsi="Times New Roman"/>
            <w:noProof/>
          </w:rPr>
          <w:t>Расчёт категории помещений, зданий и наружных установок по взрывопожарной и пожарной опасности</w:t>
        </w:r>
        <w:r w:rsidR="007102BA" w:rsidRPr="003B0335">
          <w:rPr>
            <w:rFonts w:ascii="Times New Roman" w:hAnsi="Times New Roman"/>
            <w:noProof/>
            <w:webHidden/>
          </w:rPr>
          <w:tab/>
        </w:r>
        <w:r w:rsidR="007102BA" w:rsidRPr="003B0335">
          <w:rPr>
            <w:rFonts w:ascii="Times New Roman" w:hAnsi="Times New Roman"/>
            <w:noProof/>
            <w:webHidden/>
          </w:rPr>
          <w:fldChar w:fldCharType="begin"/>
        </w:r>
        <w:r w:rsidR="007102BA" w:rsidRPr="003B0335">
          <w:rPr>
            <w:rFonts w:ascii="Times New Roman" w:hAnsi="Times New Roman"/>
            <w:noProof/>
            <w:webHidden/>
          </w:rPr>
          <w:instrText xml:space="preserve"> PAGEREF _Toc286444275 \h </w:instrText>
        </w:r>
        <w:r w:rsidR="007102BA" w:rsidRPr="003B0335">
          <w:rPr>
            <w:rFonts w:ascii="Times New Roman" w:hAnsi="Times New Roman"/>
            <w:noProof/>
            <w:webHidden/>
          </w:rPr>
        </w:r>
        <w:r w:rsidR="007102BA" w:rsidRPr="003B0335">
          <w:rPr>
            <w:rFonts w:ascii="Times New Roman" w:hAnsi="Times New Roman"/>
            <w:noProof/>
            <w:webHidden/>
          </w:rPr>
          <w:fldChar w:fldCharType="separate"/>
        </w:r>
        <w:r w:rsidR="00AF6CDD">
          <w:rPr>
            <w:rFonts w:ascii="Times New Roman" w:hAnsi="Times New Roman"/>
            <w:noProof/>
            <w:webHidden/>
          </w:rPr>
          <w:t>3</w:t>
        </w:r>
        <w:r w:rsidR="007102BA" w:rsidRPr="003B0335">
          <w:rPr>
            <w:rFonts w:ascii="Times New Roman" w:hAnsi="Times New Roman"/>
            <w:noProof/>
            <w:webHidden/>
          </w:rPr>
          <w:fldChar w:fldCharType="end"/>
        </w:r>
      </w:hyperlink>
    </w:p>
    <w:p w:rsidR="007102BA" w:rsidRPr="003B0335" w:rsidRDefault="007102BA" w:rsidP="00900FE1">
      <w:pPr>
        <w:widowControl/>
        <w:autoSpaceDE/>
        <w:autoSpaceDN/>
        <w:adjustRightInd/>
        <w:jc w:val="center"/>
        <w:rPr>
          <w:rStyle w:val="FontStyle104"/>
          <w:rFonts w:eastAsia="Times New Roman"/>
          <w:b/>
          <w:sz w:val="28"/>
          <w:szCs w:val="28"/>
          <w:lang w:eastAsia="en-US"/>
        </w:rPr>
      </w:pPr>
      <w:r w:rsidRPr="003B0335">
        <w:rPr>
          <w:rStyle w:val="FontStyle104"/>
          <w:b/>
          <w:sz w:val="24"/>
          <w:szCs w:val="24"/>
        </w:rPr>
        <w:fldChar w:fldCharType="end"/>
      </w:r>
      <w:r w:rsidRPr="003B0335">
        <w:rPr>
          <w:rStyle w:val="FontStyle104"/>
          <w:b/>
          <w:sz w:val="24"/>
          <w:szCs w:val="24"/>
        </w:rPr>
        <w:br w:type="page"/>
      </w:r>
      <w:r w:rsidRPr="003B0335">
        <w:rPr>
          <w:rStyle w:val="FontStyle104"/>
          <w:sz w:val="28"/>
          <w:szCs w:val="28"/>
        </w:rPr>
        <w:lastRenderedPageBreak/>
        <w:t>МИНИСТЕРСТВО ПО ЧРЕЗВЫЧАЙНЫМ СИТУАЦИЯМ</w:t>
      </w:r>
    </w:p>
    <w:p w:rsidR="007102BA" w:rsidRPr="003B0335" w:rsidRDefault="007102BA" w:rsidP="00900FE1">
      <w:pPr>
        <w:widowControl/>
        <w:autoSpaceDE/>
        <w:autoSpaceDN/>
        <w:adjustRightInd/>
        <w:jc w:val="center"/>
        <w:rPr>
          <w:rStyle w:val="FontStyle104"/>
          <w:sz w:val="28"/>
          <w:szCs w:val="28"/>
        </w:rPr>
      </w:pPr>
      <w:r w:rsidRPr="003B0335">
        <w:rPr>
          <w:rStyle w:val="FontStyle104"/>
          <w:sz w:val="28"/>
          <w:szCs w:val="28"/>
        </w:rPr>
        <w:t>РЕСПУБЛИКИ БЕЛАРУСЬ</w:t>
      </w:r>
    </w:p>
    <w:p w:rsidR="007102BA" w:rsidRPr="003B0335" w:rsidRDefault="007102BA" w:rsidP="00900FE1">
      <w:pPr>
        <w:widowControl/>
        <w:autoSpaceDE/>
        <w:autoSpaceDN/>
        <w:adjustRightInd/>
        <w:spacing w:after="200" w:line="276" w:lineRule="auto"/>
        <w:rPr>
          <w:rStyle w:val="FontStyle104"/>
          <w:sz w:val="28"/>
          <w:szCs w:val="28"/>
        </w:rPr>
      </w:pPr>
      <w:r w:rsidRPr="003B0335">
        <w:rPr>
          <w:rStyle w:val="FontStyle104"/>
          <w:sz w:val="28"/>
          <w:szCs w:val="28"/>
        </w:rPr>
        <w:t xml:space="preserve"> </w:t>
      </w:r>
    </w:p>
    <w:p w:rsidR="007102BA" w:rsidRPr="003B0335" w:rsidRDefault="007102BA" w:rsidP="00900FE1">
      <w:pPr>
        <w:widowControl/>
        <w:autoSpaceDE/>
        <w:autoSpaceDN/>
        <w:adjustRightInd/>
        <w:jc w:val="center"/>
        <w:rPr>
          <w:rStyle w:val="FontStyle104"/>
          <w:sz w:val="28"/>
          <w:szCs w:val="28"/>
        </w:rPr>
      </w:pPr>
      <w:r w:rsidRPr="003B0335">
        <w:rPr>
          <w:rStyle w:val="FontStyle104"/>
          <w:sz w:val="28"/>
          <w:szCs w:val="28"/>
        </w:rPr>
        <w:t>ГОСУДАРСТВЕННОЕ УЧРЕЖДЕНИЕ ОБРАЗОВАНИЯ</w:t>
      </w:r>
    </w:p>
    <w:p w:rsidR="007102BA" w:rsidRPr="003B0335" w:rsidRDefault="007102BA" w:rsidP="00900FE1">
      <w:pPr>
        <w:widowControl/>
        <w:autoSpaceDE/>
        <w:autoSpaceDN/>
        <w:adjustRightInd/>
        <w:jc w:val="center"/>
        <w:rPr>
          <w:rStyle w:val="FontStyle104"/>
          <w:sz w:val="28"/>
          <w:szCs w:val="28"/>
        </w:rPr>
      </w:pPr>
      <w:r w:rsidRPr="003B0335">
        <w:rPr>
          <w:rStyle w:val="FontStyle104"/>
          <w:sz w:val="28"/>
          <w:szCs w:val="28"/>
        </w:rPr>
        <w:t>«КОМАНДНО-ИНЖЕНЕРНЫЙ ИНСТИТУТ»</w:t>
      </w:r>
    </w:p>
    <w:p w:rsidR="007102BA" w:rsidRPr="003B0335" w:rsidRDefault="007102BA" w:rsidP="00900FE1">
      <w:pPr>
        <w:widowControl/>
        <w:autoSpaceDE/>
        <w:autoSpaceDN/>
        <w:adjustRightInd/>
        <w:spacing w:after="200" w:line="276" w:lineRule="auto"/>
        <w:jc w:val="center"/>
        <w:rPr>
          <w:rStyle w:val="FontStyle104"/>
          <w:sz w:val="28"/>
          <w:szCs w:val="28"/>
        </w:rPr>
      </w:pPr>
    </w:p>
    <w:p w:rsidR="007102BA" w:rsidRPr="003B0335" w:rsidRDefault="007102BA" w:rsidP="00900FE1">
      <w:pPr>
        <w:widowControl/>
        <w:autoSpaceDE/>
        <w:autoSpaceDN/>
        <w:adjustRightInd/>
        <w:spacing w:after="200" w:line="276" w:lineRule="auto"/>
        <w:jc w:val="center"/>
        <w:rPr>
          <w:rStyle w:val="FontStyle104"/>
          <w:sz w:val="28"/>
          <w:szCs w:val="28"/>
        </w:rPr>
      </w:pPr>
      <w:r w:rsidRPr="003B0335">
        <w:rPr>
          <w:rStyle w:val="FontStyle104"/>
          <w:sz w:val="28"/>
          <w:szCs w:val="28"/>
        </w:rPr>
        <w:t>Кафедра пожарной профилактики и</w:t>
      </w:r>
    </w:p>
    <w:p w:rsidR="007102BA" w:rsidRPr="003B0335" w:rsidRDefault="007102BA" w:rsidP="00900FE1">
      <w:pPr>
        <w:widowControl/>
        <w:autoSpaceDE/>
        <w:autoSpaceDN/>
        <w:adjustRightInd/>
        <w:spacing w:after="200" w:line="276" w:lineRule="auto"/>
        <w:jc w:val="center"/>
        <w:rPr>
          <w:rStyle w:val="FontStyle104"/>
          <w:sz w:val="28"/>
          <w:szCs w:val="28"/>
        </w:rPr>
      </w:pPr>
      <w:r w:rsidRPr="003B0335">
        <w:rPr>
          <w:rStyle w:val="FontStyle104"/>
          <w:sz w:val="28"/>
          <w:szCs w:val="28"/>
        </w:rPr>
        <w:t>предупреждения чрезвычайных ситуаций</w:t>
      </w:r>
    </w:p>
    <w:p w:rsidR="007102BA" w:rsidRPr="003B0335" w:rsidRDefault="007102BA" w:rsidP="00900FE1">
      <w:pPr>
        <w:widowControl/>
        <w:autoSpaceDE/>
        <w:autoSpaceDN/>
        <w:adjustRightInd/>
        <w:spacing w:after="200" w:line="276" w:lineRule="auto"/>
        <w:rPr>
          <w:rStyle w:val="FontStyle104"/>
          <w:sz w:val="28"/>
          <w:szCs w:val="28"/>
        </w:rPr>
      </w:pPr>
      <w:r w:rsidRPr="003B0335">
        <w:rPr>
          <w:rStyle w:val="FontStyle104"/>
          <w:sz w:val="28"/>
          <w:szCs w:val="28"/>
        </w:rPr>
        <w:t xml:space="preserve"> </w:t>
      </w:r>
    </w:p>
    <w:p w:rsidR="007102BA" w:rsidRPr="003B0335" w:rsidRDefault="007102BA" w:rsidP="00900FE1">
      <w:pPr>
        <w:widowControl/>
        <w:autoSpaceDE/>
        <w:autoSpaceDN/>
        <w:adjustRightInd/>
        <w:spacing w:after="200" w:line="276" w:lineRule="auto"/>
        <w:jc w:val="center"/>
        <w:rPr>
          <w:rStyle w:val="FontStyle104"/>
          <w:sz w:val="28"/>
          <w:szCs w:val="28"/>
        </w:rPr>
      </w:pPr>
      <w:r w:rsidRPr="003B0335">
        <w:rPr>
          <w:rStyle w:val="FontStyle104"/>
          <w:sz w:val="28"/>
          <w:szCs w:val="28"/>
        </w:rPr>
        <w:t>ПОЯСНИТЕЛЬНАЯ ЗАПИСКА</w:t>
      </w:r>
    </w:p>
    <w:p w:rsidR="007102BA" w:rsidRPr="003B0335" w:rsidRDefault="007102BA" w:rsidP="00900FE1">
      <w:pPr>
        <w:widowControl/>
        <w:autoSpaceDE/>
        <w:autoSpaceDN/>
        <w:adjustRightInd/>
        <w:spacing w:after="200" w:line="276" w:lineRule="auto"/>
        <w:jc w:val="center"/>
        <w:rPr>
          <w:rStyle w:val="FontStyle104"/>
          <w:sz w:val="28"/>
          <w:szCs w:val="28"/>
        </w:rPr>
      </w:pPr>
      <w:r w:rsidRPr="003B0335">
        <w:rPr>
          <w:rStyle w:val="FontStyle104"/>
          <w:sz w:val="28"/>
          <w:szCs w:val="28"/>
        </w:rPr>
        <w:t>К КУРСОВОЙ РАБОТЕ</w:t>
      </w:r>
    </w:p>
    <w:p w:rsidR="007102BA" w:rsidRPr="003B0335" w:rsidRDefault="007102BA" w:rsidP="00900FE1">
      <w:pPr>
        <w:widowControl/>
        <w:autoSpaceDE/>
        <w:autoSpaceDN/>
        <w:adjustRightInd/>
        <w:spacing w:after="200" w:line="276" w:lineRule="auto"/>
        <w:jc w:val="center"/>
        <w:rPr>
          <w:rStyle w:val="FontStyle104"/>
          <w:sz w:val="28"/>
          <w:szCs w:val="28"/>
        </w:rPr>
      </w:pPr>
      <w:r w:rsidRPr="003B0335">
        <w:rPr>
          <w:rStyle w:val="FontStyle104"/>
          <w:sz w:val="28"/>
          <w:szCs w:val="28"/>
        </w:rPr>
        <w:t>по дисциплине: «Безопасность технологических процессов»</w:t>
      </w:r>
    </w:p>
    <w:p w:rsidR="007102BA" w:rsidRPr="003B0335" w:rsidRDefault="007102BA" w:rsidP="00900FE1">
      <w:pPr>
        <w:widowControl/>
        <w:autoSpaceDE/>
        <w:autoSpaceDN/>
        <w:adjustRightInd/>
        <w:spacing w:after="960"/>
        <w:jc w:val="center"/>
        <w:rPr>
          <w:rStyle w:val="FontStyle104"/>
          <w:sz w:val="28"/>
          <w:szCs w:val="28"/>
        </w:rPr>
      </w:pPr>
      <w:r w:rsidRPr="003B0335">
        <w:rPr>
          <w:rStyle w:val="FontStyle104"/>
          <w:sz w:val="28"/>
          <w:szCs w:val="28"/>
        </w:rPr>
        <w:t xml:space="preserve">Тема: </w:t>
      </w:r>
      <w:r w:rsidRPr="00BD7FF6">
        <w:rPr>
          <w:rStyle w:val="FontStyle104"/>
          <w:sz w:val="28"/>
          <w:szCs w:val="28"/>
        </w:rPr>
        <w:t>Анализ пожарной опасности и разработка мер противопожарной защиты процесса окраски</w:t>
      </w:r>
      <w:r>
        <w:rPr>
          <w:rStyle w:val="FontStyle104"/>
          <w:sz w:val="28"/>
          <w:szCs w:val="28"/>
        </w:rPr>
        <w:t>.</w:t>
      </w:r>
    </w:p>
    <w:p w:rsidR="007102BA" w:rsidRPr="003B0335" w:rsidRDefault="007102BA" w:rsidP="00900FE1">
      <w:pPr>
        <w:widowControl/>
        <w:autoSpaceDE/>
        <w:autoSpaceDN/>
        <w:adjustRightInd/>
        <w:spacing w:after="200" w:line="276" w:lineRule="auto"/>
        <w:jc w:val="center"/>
        <w:rPr>
          <w:rStyle w:val="FontStyle104"/>
          <w:sz w:val="24"/>
          <w:szCs w:val="24"/>
        </w:rPr>
      </w:pPr>
    </w:p>
    <w:p w:rsidR="007102BA" w:rsidRPr="003B0335" w:rsidRDefault="007102BA" w:rsidP="00900FE1">
      <w:pPr>
        <w:widowControl/>
        <w:autoSpaceDE/>
        <w:autoSpaceDN/>
        <w:adjustRightInd/>
        <w:spacing w:after="200" w:line="276" w:lineRule="auto"/>
        <w:jc w:val="center"/>
        <w:rPr>
          <w:rStyle w:val="FontStyle104"/>
          <w:sz w:val="24"/>
          <w:szCs w:val="24"/>
        </w:rPr>
      </w:pPr>
    </w:p>
    <w:p w:rsidR="007102BA" w:rsidRPr="003B0335" w:rsidRDefault="007102BA" w:rsidP="00900FE1">
      <w:pPr>
        <w:widowControl/>
        <w:autoSpaceDE/>
        <w:autoSpaceDN/>
        <w:adjustRightInd/>
        <w:spacing w:after="200" w:line="276" w:lineRule="auto"/>
        <w:jc w:val="center"/>
        <w:rPr>
          <w:rStyle w:val="FontStyle104"/>
          <w:sz w:val="24"/>
          <w:szCs w:val="24"/>
        </w:rPr>
      </w:pPr>
    </w:p>
    <w:p w:rsidR="007102BA" w:rsidRPr="003B0335" w:rsidRDefault="007102BA" w:rsidP="00900FE1">
      <w:pPr>
        <w:widowControl/>
        <w:autoSpaceDE/>
        <w:autoSpaceDN/>
        <w:adjustRightInd/>
        <w:spacing w:after="200" w:line="276" w:lineRule="auto"/>
        <w:jc w:val="center"/>
        <w:rPr>
          <w:rStyle w:val="FontStyle104"/>
          <w:sz w:val="24"/>
          <w:szCs w:val="24"/>
        </w:rPr>
      </w:pPr>
      <w:r w:rsidRPr="003B0335">
        <w:rPr>
          <w:rStyle w:val="FontStyle104"/>
          <w:sz w:val="24"/>
          <w:szCs w:val="24"/>
        </w:rPr>
        <w:t xml:space="preserve">Исполнитель: курсант (слушатель) </w:t>
      </w:r>
      <w:r w:rsidRPr="00BD7FF6">
        <w:rPr>
          <w:rStyle w:val="FontStyle104"/>
          <w:sz w:val="24"/>
          <w:szCs w:val="24"/>
        </w:rPr>
        <w:t>31</w:t>
      </w:r>
      <w:r w:rsidRPr="003B0335">
        <w:rPr>
          <w:rStyle w:val="FontStyle104"/>
          <w:sz w:val="24"/>
          <w:szCs w:val="24"/>
        </w:rPr>
        <w:t xml:space="preserve"> взвода (группы) </w:t>
      </w:r>
      <w:r w:rsidRPr="00BD7FF6">
        <w:rPr>
          <w:rStyle w:val="FontStyle104"/>
          <w:sz w:val="24"/>
          <w:szCs w:val="24"/>
        </w:rPr>
        <w:t>3</w:t>
      </w:r>
      <w:r w:rsidRPr="003B0335">
        <w:rPr>
          <w:rStyle w:val="FontStyle104"/>
          <w:sz w:val="24"/>
          <w:szCs w:val="24"/>
        </w:rPr>
        <w:t xml:space="preserve"> курса</w:t>
      </w:r>
    </w:p>
    <w:p w:rsidR="007102BA" w:rsidRPr="003B0335" w:rsidRDefault="007102BA" w:rsidP="00900FE1">
      <w:pPr>
        <w:widowControl/>
        <w:autoSpaceDE/>
        <w:autoSpaceDN/>
        <w:adjustRightInd/>
        <w:jc w:val="center"/>
        <w:rPr>
          <w:rStyle w:val="FontStyle104"/>
          <w:sz w:val="24"/>
          <w:szCs w:val="24"/>
        </w:rPr>
      </w:pPr>
      <w:r w:rsidRPr="003B0335">
        <w:rPr>
          <w:rStyle w:val="FontStyle104"/>
          <w:sz w:val="24"/>
          <w:szCs w:val="24"/>
        </w:rPr>
        <w:t>________________________          ________________________________</w:t>
      </w:r>
    </w:p>
    <w:p w:rsidR="007102BA" w:rsidRPr="003B0335" w:rsidRDefault="007102BA" w:rsidP="00900FE1">
      <w:pPr>
        <w:widowControl/>
        <w:autoSpaceDE/>
        <w:autoSpaceDN/>
        <w:adjustRightInd/>
        <w:jc w:val="center"/>
        <w:rPr>
          <w:rStyle w:val="FontStyle104"/>
          <w:sz w:val="12"/>
          <w:szCs w:val="12"/>
        </w:rPr>
      </w:pPr>
      <w:r>
        <w:rPr>
          <w:rStyle w:val="FontStyle104"/>
          <w:sz w:val="12"/>
          <w:szCs w:val="12"/>
        </w:rPr>
        <w:t xml:space="preserve"> </w:t>
      </w:r>
      <w:r w:rsidRPr="003B0335">
        <w:rPr>
          <w:rStyle w:val="FontStyle104"/>
          <w:sz w:val="12"/>
          <w:szCs w:val="12"/>
        </w:rPr>
        <w:t xml:space="preserve"> ПОДПИСЬ                         </w:t>
      </w:r>
      <w:r>
        <w:rPr>
          <w:rStyle w:val="FontStyle104"/>
          <w:sz w:val="12"/>
          <w:szCs w:val="12"/>
        </w:rPr>
        <w:t xml:space="preserve">           </w:t>
      </w:r>
      <w:r w:rsidRPr="003B0335">
        <w:rPr>
          <w:rStyle w:val="FontStyle104"/>
          <w:sz w:val="12"/>
          <w:szCs w:val="12"/>
        </w:rPr>
        <w:t xml:space="preserve">       </w:t>
      </w:r>
      <w:r>
        <w:rPr>
          <w:rStyle w:val="FontStyle104"/>
          <w:sz w:val="12"/>
          <w:szCs w:val="12"/>
        </w:rPr>
        <w:t xml:space="preserve">               </w:t>
      </w:r>
      <w:r w:rsidRPr="003B0335">
        <w:rPr>
          <w:rStyle w:val="FontStyle104"/>
          <w:sz w:val="12"/>
          <w:szCs w:val="12"/>
        </w:rPr>
        <w:t xml:space="preserve">                                               ИНИЦИАЛЫ  И ФАМИЛИЯ</w:t>
      </w:r>
    </w:p>
    <w:p w:rsidR="007102BA" w:rsidRPr="003B0335" w:rsidRDefault="007102BA" w:rsidP="00900FE1">
      <w:pPr>
        <w:widowControl/>
        <w:autoSpaceDE/>
        <w:autoSpaceDN/>
        <w:adjustRightInd/>
        <w:spacing w:after="200" w:line="276" w:lineRule="auto"/>
        <w:jc w:val="center"/>
        <w:rPr>
          <w:rStyle w:val="FontStyle104"/>
          <w:sz w:val="24"/>
          <w:szCs w:val="24"/>
        </w:rPr>
      </w:pPr>
    </w:p>
    <w:p w:rsidR="007102BA" w:rsidRPr="003B0335" w:rsidRDefault="007102BA" w:rsidP="00900FE1">
      <w:pPr>
        <w:widowControl/>
        <w:autoSpaceDE/>
        <w:autoSpaceDN/>
        <w:adjustRightInd/>
        <w:spacing w:after="200" w:line="276" w:lineRule="auto"/>
        <w:jc w:val="center"/>
        <w:rPr>
          <w:rStyle w:val="FontStyle104"/>
          <w:sz w:val="24"/>
          <w:szCs w:val="24"/>
        </w:rPr>
      </w:pPr>
    </w:p>
    <w:p w:rsidR="007102BA" w:rsidRPr="003B0335" w:rsidRDefault="007102BA" w:rsidP="00900FE1">
      <w:pPr>
        <w:widowControl/>
        <w:autoSpaceDE/>
        <w:autoSpaceDN/>
        <w:adjustRightInd/>
        <w:spacing w:after="200" w:line="276" w:lineRule="auto"/>
        <w:jc w:val="center"/>
        <w:rPr>
          <w:rStyle w:val="FontStyle104"/>
          <w:sz w:val="24"/>
          <w:szCs w:val="24"/>
        </w:rPr>
      </w:pPr>
    </w:p>
    <w:p w:rsidR="007102BA" w:rsidRPr="003B0335" w:rsidRDefault="007102BA" w:rsidP="00900FE1">
      <w:pPr>
        <w:widowControl/>
        <w:autoSpaceDE/>
        <w:autoSpaceDN/>
        <w:adjustRightInd/>
        <w:jc w:val="center"/>
        <w:rPr>
          <w:rStyle w:val="FontStyle104"/>
          <w:sz w:val="24"/>
          <w:szCs w:val="24"/>
        </w:rPr>
      </w:pPr>
      <w:r w:rsidRPr="003B0335">
        <w:rPr>
          <w:rStyle w:val="FontStyle104"/>
          <w:sz w:val="24"/>
          <w:szCs w:val="24"/>
        </w:rPr>
        <w:t>Руководитель: _______________________________      ______________</w:t>
      </w:r>
    </w:p>
    <w:p w:rsidR="007102BA" w:rsidRPr="002C059F" w:rsidRDefault="007102BA" w:rsidP="00900FE1">
      <w:pPr>
        <w:widowControl/>
        <w:autoSpaceDE/>
        <w:autoSpaceDN/>
        <w:adjustRightInd/>
        <w:jc w:val="center"/>
        <w:rPr>
          <w:rStyle w:val="FontStyle104"/>
          <w:sz w:val="12"/>
          <w:szCs w:val="12"/>
        </w:rPr>
      </w:pPr>
      <w:r w:rsidRPr="002C059F">
        <w:rPr>
          <w:rStyle w:val="FontStyle104"/>
          <w:sz w:val="12"/>
          <w:szCs w:val="12"/>
        </w:rPr>
        <w:t xml:space="preserve">             </w:t>
      </w:r>
      <w:r>
        <w:rPr>
          <w:rStyle w:val="FontStyle104"/>
          <w:sz w:val="12"/>
          <w:szCs w:val="12"/>
        </w:rPr>
        <w:t xml:space="preserve">                         </w:t>
      </w:r>
      <w:r w:rsidRPr="002C059F">
        <w:rPr>
          <w:rStyle w:val="FontStyle104"/>
          <w:sz w:val="12"/>
          <w:szCs w:val="12"/>
        </w:rPr>
        <w:t xml:space="preserve">                  УЧЕНОЕ ЗВАНИЕ,,УЧЕНАЯ СТЕПЕНЬ, ДОЛЖНОСТЬ,      ПОДПИСЬ            ИНИЦИАЛЫ  И ФАМИЛИЯ</w:t>
      </w:r>
    </w:p>
    <w:p w:rsidR="007102BA" w:rsidRPr="003B0335" w:rsidRDefault="007102BA" w:rsidP="00900FE1">
      <w:pPr>
        <w:widowControl/>
        <w:autoSpaceDE/>
        <w:autoSpaceDN/>
        <w:adjustRightInd/>
        <w:spacing w:after="200" w:line="276" w:lineRule="auto"/>
        <w:jc w:val="center"/>
        <w:rPr>
          <w:rStyle w:val="FontStyle104"/>
          <w:sz w:val="24"/>
          <w:szCs w:val="24"/>
        </w:rPr>
      </w:pPr>
    </w:p>
    <w:p w:rsidR="007102BA" w:rsidRPr="003B0335" w:rsidRDefault="007102BA" w:rsidP="00900FE1">
      <w:pPr>
        <w:widowControl/>
        <w:autoSpaceDE/>
        <w:autoSpaceDN/>
        <w:adjustRightInd/>
        <w:spacing w:after="200" w:line="276" w:lineRule="auto"/>
        <w:jc w:val="center"/>
        <w:rPr>
          <w:rStyle w:val="FontStyle104"/>
          <w:sz w:val="24"/>
          <w:szCs w:val="24"/>
        </w:rPr>
      </w:pPr>
    </w:p>
    <w:p w:rsidR="007102BA" w:rsidRPr="003B0335" w:rsidRDefault="007102BA" w:rsidP="00900FE1">
      <w:pPr>
        <w:widowControl/>
        <w:autoSpaceDE/>
        <w:autoSpaceDN/>
        <w:adjustRightInd/>
        <w:spacing w:after="200" w:line="276" w:lineRule="auto"/>
        <w:jc w:val="center"/>
        <w:rPr>
          <w:rStyle w:val="FontStyle104"/>
          <w:sz w:val="24"/>
          <w:szCs w:val="24"/>
        </w:rPr>
      </w:pPr>
    </w:p>
    <w:p w:rsidR="007102BA" w:rsidRPr="003B0335" w:rsidRDefault="007102BA" w:rsidP="00D303E8">
      <w:pPr>
        <w:widowControl/>
        <w:autoSpaceDE/>
        <w:autoSpaceDN/>
        <w:adjustRightInd/>
        <w:spacing w:after="200" w:line="276" w:lineRule="auto"/>
        <w:rPr>
          <w:rStyle w:val="FontStyle104"/>
          <w:sz w:val="24"/>
          <w:szCs w:val="24"/>
        </w:rPr>
      </w:pPr>
    </w:p>
    <w:p w:rsidR="007102BA" w:rsidRPr="003B0335" w:rsidRDefault="007102BA" w:rsidP="003A6310">
      <w:pPr>
        <w:widowControl/>
        <w:autoSpaceDE/>
        <w:autoSpaceDN/>
        <w:adjustRightInd/>
        <w:spacing w:after="200" w:line="276" w:lineRule="auto"/>
        <w:jc w:val="center"/>
        <w:rPr>
          <w:rStyle w:val="FontStyle104"/>
          <w:rFonts w:eastAsia="Times New Roman"/>
          <w:b/>
          <w:bCs/>
          <w:sz w:val="24"/>
          <w:szCs w:val="24"/>
        </w:rPr>
      </w:pPr>
      <w:r w:rsidRPr="003B0335">
        <w:rPr>
          <w:rStyle w:val="FontStyle104"/>
          <w:sz w:val="24"/>
          <w:szCs w:val="24"/>
        </w:rPr>
        <w:t>МИНСК 2011</w:t>
      </w:r>
      <w:r w:rsidRPr="003B0335">
        <w:rPr>
          <w:rStyle w:val="FontStyle104"/>
          <w:sz w:val="24"/>
          <w:szCs w:val="24"/>
        </w:rPr>
        <w:br w:type="page"/>
      </w:r>
    </w:p>
    <w:p w:rsidR="007102BA" w:rsidRPr="003B0335" w:rsidRDefault="0078405B" w:rsidP="00542222">
      <w:pPr>
        <w:pStyle w:val="1"/>
        <w:numPr>
          <w:ilvl w:val="0"/>
          <w:numId w:val="4"/>
        </w:numPr>
        <w:rPr>
          <w:rStyle w:val="FontStyle104"/>
          <w:sz w:val="24"/>
          <w:szCs w:val="24"/>
        </w:rPr>
      </w:pPr>
      <w:bookmarkStart w:id="0" w:name="_Toc285920447"/>
      <w:r>
        <w:rPr>
          <w:noProof/>
        </w:rPr>
        <w:pict>
          <v:group id="_x0000_s1026" style="position:absolute;left:0;text-align:left;margin-left:55.05pt;margin-top:19.05pt;width:523.55pt;height:802.3pt;z-index:251643904;mso-position-horizontal-relative:page;mso-position-vertical-relative:page" coordsize="20000,20000">
            <v:rect id="_x0000_s1027" style="position:absolute;width:20000;height:20000" filled="f" strokeweight="2pt"/>
            <v:line id="_x0000_s1028" style="position:absolute" from="993,17183" to="995,18221" strokeweight="2pt"/>
            <v:line id="_x0000_s1029" style="position:absolute" from="10,17173" to="19977,17174" strokeweight="2pt"/>
            <v:line id="_x0000_s1030" style="position:absolute" from="2186,17192" to="2188,19989" strokeweight="2pt"/>
            <v:line id="_x0000_s1031" style="position:absolute" from="4919,17192" to="4921,19989" strokeweight="2pt"/>
            <v:line id="_x0000_s1032" style="position:absolute" from="6557,17192" to="6559,19989" strokeweight="2pt"/>
            <v:line id="_x0000_s1033" style="position:absolute" from="7650,17183" to="7652,19979" strokeweight="2pt"/>
            <v:line id="_x0000_s1034" style="position:absolute" from="15848,18239" to="15852,18932" strokeweight="2pt"/>
            <v:line id="_x0000_s1035" style="position:absolute" from="10,19293" to="7631,19295" strokeweight="1pt"/>
            <v:line id="_x0000_s1036" style="position:absolute" from="10,19646" to="7631,19647" strokeweight="1pt"/>
            <v:rect id="_x0000_s1037" style="position:absolute;left:54;top:17912;width:883;height:309" filled="f" stroked="f" strokeweight=".25pt">
              <v:textbox style="mso-next-textbox:#_x0000_s1037" inset="1pt,1pt,1pt,1pt">
                <w:txbxContent>
                  <w:p w:rsidR="007102BA" w:rsidRDefault="007102BA" w:rsidP="000E3250">
                    <w:pPr>
                      <w:pStyle w:val="af"/>
                      <w:jc w:val="center"/>
                      <w:rPr>
                        <w:sz w:val="18"/>
                      </w:rPr>
                    </w:pPr>
                    <w:r>
                      <w:rPr>
                        <w:sz w:val="18"/>
                      </w:rPr>
                      <w:t>Изм.</w:t>
                    </w:r>
                  </w:p>
                </w:txbxContent>
              </v:textbox>
            </v:rect>
            <v:rect id="_x0000_s1038" style="position:absolute;left:1051;top:17912;width:1100;height:309" filled="f" stroked="f" strokeweight=".25pt">
              <v:textbox style="mso-next-textbox:#_x0000_s1038" inset="1pt,1pt,1pt,1pt">
                <w:txbxContent>
                  <w:p w:rsidR="007102BA" w:rsidRDefault="007102BA" w:rsidP="000E3250">
                    <w:pPr>
                      <w:pStyle w:val="af"/>
                      <w:jc w:val="center"/>
                      <w:rPr>
                        <w:sz w:val="18"/>
                      </w:rPr>
                    </w:pPr>
                    <w:r>
                      <w:rPr>
                        <w:sz w:val="18"/>
                      </w:rPr>
                      <w:t>Лист</w:t>
                    </w:r>
                  </w:p>
                </w:txbxContent>
              </v:textbox>
            </v:rect>
            <v:rect id="_x0000_s1039" style="position:absolute;left:2267;top:17912;width:2573;height:309" filled="f" stroked="f" strokeweight=".25pt">
              <v:textbox style="mso-next-textbox:#_x0000_s1039" inset="1pt,1pt,1pt,1pt">
                <w:txbxContent>
                  <w:p w:rsidR="007102BA" w:rsidRDefault="007102BA" w:rsidP="000E3250">
                    <w:pPr>
                      <w:pStyle w:val="af"/>
                      <w:jc w:val="center"/>
                      <w:rPr>
                        <w:sz w:val="18"/>
                      </w:rPr>
                    </w:pPr>
                    <w:r>
                      <w:rPr>
                        <w:sz w:val="18"/>
                      </w:rPr>
                      <w:t>№ докум.</w:t>
                    </w:r>
                  </w:p>
                </w:txbxContent>
              </v:textbox>
            </v:rect>
            <v:rect id="_x0000_s1040" style="position:absolute;left:4983;top:17912;width:1534;height:309" filled="f" stroked="f" strokeweight=".25pt">
              <v:textbox style="mso-next-textbox:#_x0000_s1040" inset="1pt,1pt,1pt,1pt">
                <w:txbxContent>
                  <w:p w:rsidR="007102BA" w:rsidRDefault="007102BA" w:rsidP="000E3250">
                    <w:pPr>
                      <w:pStyle w:val="af"/>
                      <w:jc w:val="center"/>
                      <w:rPr>
                        <w:sz w:val="18"/>
                      </w:rPr>
                    </w:pPr>
                    <w:r>
                      <w:rPr>
                        <w:sz w:val="18"/>
                      </w:rPr>
                      <w:t>Подпись</w:t>
                    </w:r>
                  </w:p>
                </w:txbxContent>
              </v:textbox>
            </v:rect>
            <v:rect id="_x0000_s1041" style="position:absolute;left:6604;top:17912;width:1000;height:309" filled="f" stroked="f" strokeweight=".25pt">
              <v:textbox style="mso-next-textbox:#_x0000_s1041" inset="1pt,1pt,1pt,1pt">
                <w:txbxContent>
                  <w:p w:rsidR="007102BA" w:rsidRDefault="007102BA" w:rsidP="000E3250">
                    <w:pPr>
                      <w:pStyle w:val="af"/>
                      <w:jc w:val="center"/>
                      <w:rPr>
                        <w:sz w:val="18"/>
                      </w:rPr>
                    </w:pPr>
                    <w:r>
                      <w:rPr>
                        <w:sz w:val="18"/>
                      </w:rPr>
                      <w:t>Дата</w:t>
                    </w:r>
                  </w:p>
                </w:txbxContent>
              </v:textbox>
            </v:rect>
            <v:rect id="_x0000_s1042" style="position:absolute;left:15929;top:18258;width:1475;height:309" filled="f" stroked="f" strokeweight=".25pt">
              <v:textbox style="mso-next-textbox:#_x0000_s1042" inset="1pt,1pt,1pt,1pt">
                <w:txbxContent>
                  <w:p w:rsidR="007102BA" w:rsidRDefault="007102BA" w:rsidP="000E3250">
                    <w:pPr>
                      <w:pStyle w:val="af"/>
                      <w:jc w:val="center"/>
                      <w:rPr>
                        <w:sz w:val="18"/>
                      </w:rPr>
                    </w:pPr>
                    <w:r>
                      <w:rPr>
                        <w:sz w:val="18"/>
                      </w:rPr>
                      <w:t>Лист</w:t>
                    </w:r>
                  </w:p>
                </w:txbxContent>
              </v:textbox>
            </v:rect>
            <v:rect id="_x0000_s1043" style="position:absolute;left:15929;top:18623;width:1475;height:310" filled="f" stroked="f" strokeweight=".25pt">
              <v:textbox style="mso-next-textbox:#_x0000_s1043" inset="1pt,1pt,1pt,1pt">
                <w:txbxContent>
                  <w:p w:rsidR="007102BA" w:rsidRPr="007503E5" w:rsidRDefault="007102BA" w:rsidP="000E3250">
                    <w:pPr>
                      <w:pStyle w:val="af"/>
                      <w:jc w:val="center"/>
                      <w:rPr>
                        <w:i w:val="0"/>
                        <w:sz w:val="18"/>
                        <w:lang w:val="en-US"/>
                      </w:rPr>
                    </w:pPr>
                    <w:r>
                      <w:rPr>
                        <w:i w:val="0"/>
                        <w:sz w:val="18"/>
                        <w:lang w:val="en-US"/>
                      </w:rPr>
                      <w:t>1</w:t>
                    </w:r>
                  </w:p>
                </w:txbxContent>
              </v:textbox>
            </v:rect>
            <v:rect id="_x0000_s1044" style="position:absolute;left:7760;top:17481;width:12159;height:477" filled="f" stroked="f" strokeweight=".25pt">
              <v:textbox style="mso-next-textbox:#_x0000_s1044" inset="1pt,1pt,1pt,1pt">
                <w:txbxContent>
                  <w:p w:rsidR="007102BA" w:rsidRPr="007503E5" w:rsidRDefault="007102BA" w:rsidP="000E3250">
                    <w:pPr>
                      <w:jc w:val="center"/>
                      <w:rPr>
                        <w:i/>
                        <w:lang w:val="en-US"/>
                      </w:rPr>
                    </w:pPr>
                  </w:p>
                  <w:p w:rsidR="007102BA" w:rsidRDefault="007102BA" w:rsidP="000E3250"/>
                </w:txbxContent>
              </v:textbox>
            </v:rect>
            <v:line id="_x0000_s1045" style="position:absolute" from="12,18233" to="19979,18234" strokeweight="2pt"/>
            <v:line id="_x0000_s1046" style="position:absolute" from="25,17881" to="7646,17882" strokeweight="2pt"/>
            <v:line id="_x0000_s1047" style="position:absolute" from="10,17526" to="7631,17527" strokeweight="1pt"/>
            <v:line id="_x0000_s1048" style="position:absolute" from="10,18938" to="7631,18939" strokeweight="1pt"/>
            <v:line id="_x0000_s1049" style="position:absolute" from="10,18583" to="7631,18584" strokeweight="1pt"/>
            <v:group id="_x0000_s1050" style="position:absolute;left:39;top:18267;width:4801;height:310" coordsize="19999,20000">
              <v:rect id="_x0000_s1051" style="position:absolute;width:8856;height:20000" filled="f" stroked="f" strokeweight=".25pt">
                <v:textbox style="mso-next-textbox:#_x0000_s1051" inset="1pt,1pt,1pt,1pt">
                  <w:txbxContent>
                    <w:p w:rsidR="007102BA" w:rsidRDefault="007102BA" w:rsidP="000E3250">
                      <w:pPr>
                        <w:pStyle w:val="af"/>
                        <w:rPr>
                          <w:sz w:val="18"/>
                        </w:rPr>
                      </w:pPr>
                      <w:r>
                        <w:rPr>
                          <w:sz w:val="18"/>
                        </w:rPr>
                        <w:t xml:space="preserve"> Разраб.</w:t>
                      </w:r>
                    </w:p>
                  </w:txbxContent>
                </v:textbox>
              </v:rect>
              <v:rect id="_x0000_s1052" style="position:absolute;left:9281;width:10718;height:20000" filled="f" stroked="f" strokeweight=".25pt">
                <v:textbox style="mso-next-textbox:#_x0000_s1052" inset="1pt,1pt,1pt,1pt">
                  <w:txbxContent>
                    <w:p w:rsidR="007102BA" w:rsidRPr="00E65F5B" w:rsidRDefault="007102BA" w:rsidP="00E65F5B">
                      <w:pPr>
                        <w:rPr>
                          <w:sz w:val="18"/>
                          <w:szCs w:val="18"/>
                        </w:rPr>
                      </w:pPr>
                      <w:r w:rsidRPr="00E65F5B">
                        <w:rPr>
                          <w:b/>
                          <w:bCs/>
                          <w:sz w:val="18"/>
                          <w:szCs w:val="18"/>
                        </w:rPr>
                        <w:t>Жернаков М.В.</w:t>
                      </w:r>
                    </w:p>
                  </w:txbxContent>
                </v:textbox>
              </v:rect>
            </v:group>
            <v:group id="_x0000_s1053" style="position:absolute;left:39;top:18614;width:4801;height:309" coordsize="19999,20000">
              <v:rect id="_x0000_s1054" style="position:absolute;width:8856;height:20000" filled="f" stroked="f" strokeweight=".25pt">
                <v:textbox style="mso-next-textbox:#_x0000_s1054" inset="1pt,1pt,1pt,1pt">
                  <w:txbxContent>
                    <w:p w:rsidR="007102BA" w:rsidRPr="00A535B7" w:rsidRDefault="007102BA" w:rsidP="000E3250">
                      <w:pPr>
                        <w:pStyle w:val="af"/>
                        <w:rPr>
                          <w:sz w:val="18"/>
                          <w:lang w:val="ru-RU"/>
                        </w:rPr>
                      </w:pPr>
                      <w:r>
                        <w:rPr>
                          <w:sz w:val="18"/>
                        </w:rPr>
                        <w:t xml:space="preserve"> </w:t>
                      </w:r>
                      <w:r>
                        <w:rPr>
                          <w:sz w:val="18"/>
                          <w:lang w:val="ru-RU"/>
                        </w:rPr>
                        <w:t>Провер.</w:t>
                      </w:r>
                    </w:p>
                    <w:p w:rsidR="007102BA" w:rsidRPr="00A535B7" w:rsidRDefault="007102BA" w:rsidP="000E3250">
                      <w:pPr>
                        <w:pStyle w:val="af"/>
                        <w:rPr>
                          <w:sz w:val="18"/>
                          <w:lang w:val="ru-RU"/>
                        </w:rPr>
                      </w:pPr>
                    </w:p>
                  </w:txbxContent>
                </v:textbox>
              </v:rect>
              <v:rect id="_x0000_s1055" style="position:absolute;left:9281;width:10718;height:20000" filled="f" stroked="f" strokeweight=".25pt">
                <v:textbox style="mso-next-textbox:#_x0000_s1055" inset="1pt,1pt,1pt,1pt">
                  <w:txbxContent>
                    <w:p w:rsidR="007102BA" w:rsidRPr="00E65F5B" w:rsidRDefault="007102BA" w:rsidP="000E3250">
                      <w:pPr>
                        <w:rPr>
                          <w:sz w:val="18"/>
                          <w:szCs w:val="18"/>
                        </w:rPr>
                      </w:pPr>
                      <w:r w:rsidRPr="00E65F5B">
                        <w:rPr>
                          <w:b/>
                          <w:bCs/>
                          <w:sz w:val="18"/>
                          <w:szCs w:val="18"/>
                        </w:rPr>
                        <w:t>Артемьев В.П.</w:t>
                      </w:r>
                    </w:p>
                    <w:p w:rsidR="007102BA" w:rsidRPr="00A535B7" w:rsidRDefault="007102BA" w:rsidP="000E3250">
                      <w:pPr>
                        <w:rPr>
                          <w:rFonts w:ascii="ISOCPEUR" w:hAnsi="ISOCPEUR"/>
                          <w:i/>
                          <w:sz w:val="18"/>
                        </w:rPr>
                      </w:pPr>
                    </w:p>
                  </w:txbxContent>
                </v:textbox>
              </v:rect>
            </v:group>
            <v:group id="_x0000_s1056" style="position:absolute;left:39;top:18969;width:4801;height:309" coordsize="19999,20000">
              <v:rect id="_x0000_s1057" style="position:absolute;width:8856;height:20000" filled="f" stroked="f" strokeweight=".25pt">
                <v:textbox style="mso-next-textbox:#_x0000_s1057" inset="1pt,1pt,1pt,1pt">
                  <w:txbxContent>
                    <w:p w:rsidR="007102BA" w:rsidRPr="00F45306" w:rsidRDefault="007102BA" w:rsidP="000E3250">
                      <w:pPr>
                        <w:pStyle w:val="af"/>
                        <w:rPr>
                          <w:sz w:val="18"/>
                          <w:lang w:val="ru-RU"/>
                        </w:rPr>
                      </w:pPr>
                      <w:r>
                        <w:rPr>
                          <w:sz w:val="18"/>
                        </w:rPr>
                        <w:t xml:space="preserve"> </w:t>
                      </w:r>
                      <w:r>
                        <w:rPr>
                          <w:sz w:val="18"/>
                          <w:lang w:val="ru-RU"/>
                        </w:rPr>
                        <w:t>Реценз.</w:t>
                      </w:r>
                    </w:p>
                  </w:txbxContent>
                </v:textbox>
              </v:rect>
              <v:rect id="_x0000_s1058" style="position:absolute;left:9281;width:10718;height:20000" filled="f" stroked="f" strokeweight=".25pt">
                <v:textbox style="mso-next-textbox:#_x0000_s1058" inset="1pt,1pt,1pt,1pt">
                  <w:txbxContent>
                    <w:p w:rsidR="007102BA" w:rsidRPr="00F45306" w:rsidRDefault="007102BA" w:rsidP="000E3250"/>
                  </w:txbxContent>
                </v:textbox>
              </v:rect>
            </v:group>
            <v:group id="_x0000_s1059" style="position:absolute;left:39;top:19314;width:4801;height:310" coordsize="19999,20000">
              <v:rect id="_x0000_s1060" style="position:absolute;width:8856;height:20000" filled="f" stroked="f" strokeweight=".25pt">
                <v:textbox style="mso-next-textbox:#_x0000_s1060" inset="1pt,1pt,1pt,1pt">
                  <w:txbxContent>
                    <w:p w:rsidR="007102BA" w:rsidRDefault="007102BA" w:rsidP="000E3250">
                      <w:pPr>
                        <w:pStyle w:val="af"/>
                        <w:rPr>
                          <w:sz w:val="18"/>
                        </w:rPr>
                      </w:pPr>
                      <w:r>
                        <w:rPr>
                          <w:sz w:val="18"/>
                        </w:rPr>
                        <w:t xml:space="preserve"> Н. Контр.</w:t>
                      </w:r>
                    </w:p>
                  </w:txbxContent>
                </v:textbox>
              </v:rect>
              <v:rect id="_x0000_s1061" style="position:absolute;left:9281;width:10718;height:20000" filled="f" stroked="f" strokeweight=".25pt">
                <v:textbox style="mso-next-textbox:#_x0000_s1061" inset="1pt,1pt,1pt,1pt">
                  <w:txbxContent>
                    <w:p w:rsidR="007102BA" w:rsidRDefault="007102BA" w:rsidP="000E3250">
                      <w:pPr>
                        <w:rPr>
                          <w:sz w:val="18"/>
                        </w:rPr>
                      </w:pPr>
                    </w:p>
                  </w:txbxContent>
                </v:textbox>
              </v:rect>
            </v:group>
            <v:group id="_x0000_s1062" style="position:absolute;left:39;top:19660;width:4801;height:309" coordsize="19999,20000">
              <v:rect id="_x0000_s1063" style="position:absolute;width:8856;height:20000" filled="f" stroked="f" strokeweight=".25pt">
                <v:textbox style="mso-next-textbox:#_x0000_s1063" inset="1pt,1pt,1pt,1pt">
                  <w:txbxContent>
                    <w:p w:rsidR="007102BA" w:rsidRDefault="007102BA" w:rsidP="000E3250">
                      <w:pPr>
                        <w:pStyle w:val="af"/>
                        <w:rPr>
                          <w:sz w:val="18"/>
                        </w:rPr>
                      </w:pPr>
                      <w:r>
                        <w:rPr>
                          <w:sz w:val="18"/>
                        </w:rPr>
                        <w:t xml:space="preserve"> Утверд.</w:t>
                      </w:r>
                    </w:p>
                  </w:txbxContent>
                </v:textbox>
              </v:rect>
              <v:rect id="_x0000_s1064" style="position:absolute;left:9281;width:10718;height:20000" filled="f" stroked="f" strokeweight=".25pt">
                <v:textbox style="mso-next-textbox:#_x0000_s1064" inset="1pt,1pt,1pt,1pt">
                  <w:txbxContent>
                    <w:p w:rsidR="007102BA" w:rsidRDefault="007102BA" w:rsidP="000E3250">
                      <w:pPr>
                        <w:pStyle w:val="af"/>
                        <w:rPr>
                          <w:sz w:val="18"/>
                        </w:rPr>
                      </w:pPr>
                    </w:p>
                  </w:txbxContent>
                </v:textbox>
              </v:rect>
            </v:group>
            <v:line id="_x0000_s1065" style="position:absolute" from="14208,18239" to="14210,19979" strokeweight="2pt"/>
            <v:rect id="_x0000_s1066" style="position:absolute;left:7787;top:18314;width:6292;height:1609" filled="f" stroked="f" strokeweight=".25pt">
              <v:textbox style="mso-next-textbox:#_x0000_s1066" inset="1pt,1pt,1pt,1pt">
                <w:txbxContent>
                  <w:p w:rsidR="007102BA" w:rsidRDefault="007102BA" w:rsidP="000E3250">
                    <w:pPr>
                      <w:jc w:val="center"/>
                    </w:pPr>
                  </w:p>
                  <w:p w:rsidR="007102BA" w:rsidRPr="001D55C4" w:rsidRDefault="007102BA" w:rsidP="000E3250">
                    <w:pPr>
                      <w:rPr>
                        <w:sz w:val="28"/>
                        <w:szCs w:val="28"/>
                      </w:rPr>
                    </w:pPr>
                    <w:r>
                      <w:rPr>
                        <w:sz w:val="28"/>
                        <w:szCs w:val="28"/>
                      </w:rPr>
                      <w:t xml:space="preserve">   </w:t>
                    </w:r>
                    <w:r w:rsidRPr="001D55C4">
                      <w:rPr>
                        <w:sz w:val="28"/>
                        <w:szCs w:val="28"/>
                      </w:rPr>
                      <w:t xml:space="preserve"> Пояснительная записка</w:t>
                    </w:r>
                  </w:p>
                </w:txbxContent>
              </v:textbox>
            </v:rect>
            <v:line id="_x0000_s1067" style="position:absolute" from="14221,18587" to="19990,18588" strokeweight="2pt"/>
            <v:line id="_x0000_s1068" style="position:absolute" from="14219,18939" to="19988,18941" strokeweight="2pt"/>
            <v:line id="_x0000_s1069" style="position:absolute" from="17487,18239" to="17490,18932" strokeweight="2pt"/>
            <v:rect id="_x0000_s1070" style="position:absolute;left:14295;top:18258;width:1474;height:309" filled="f" stroked="f" strokeweight=".25pt">
              <v:textbox style="mso-next-textbox:#_x0000_s1070" inset="1pt,1pt,1pt,1pt">
                <w:txbxContent>
                  <w:p w:rsidR="007102BA" w:rsidRDefault="007102BA" w:rsidP="000E3250">
                    <w:pPr>
                      <w:pStyle w:val="af"/>
                      <w:jc w:val="center"/>
                      <w:rPr>
                        <w:sz w:val="18"/>
                      </w:rPr>
                    </w:pPr>
                    <w:r>
                      <w:rPr>
                        <w:sz w:val="18"/>
                      </w:rPr>
                      <w:t>Лит.</w:t>
                    </w:r>
                  </w:p>
                </w:txbxContent>
              </v:textbox>
            </v:rect>
            <v:rect id="_x0000_s1071" style="position:absolute;left:17577;top:18258;width:2327;height:309" filled="f" stroked="f" strokeweight=".25pt">
              <v:textbox style="mso-next-textbox:#_x0000_s1071" inset="1pt,1pt,1pt,1pt">
                <w:txbxContent>
                  <w:p w:rsidR="007102BA" w:rsidRDefault="007102BA" w:rsidP="000E3250">
                    <w:pPr>
                      <w:pStyle w:val="af"/>
                      <w:jc w:val="center"/>
                      <w:rPr>
                        <w:sz w:val="18"/>
                      </w:rPr>
                    </w:pPr>
                    <w:r>
                      <w:rPr>
                        <w:sz w:val="18"/>
                      </w:rPr>
                      <w:t>Листов</w:t>
                    </w:r>
                  </w:p>
                </w:txbxContent>
              </v:textbox>
            </v:rect>
            <v:rect id="_x0000_s1072" style="position:absolute;left:17591;top:18613;width:2326;height:309" filled="f" stroked="f" strokeweight=".25pt">
              <v:textbox style="mso-next-textbox:#_x0000_s1072" inset="1pt,1pt,1pt,1pt">
                <w:txbxContent>
                  <w:p w:rsidR="007102BA" w:rsidRPr="007503E5" w:rsidRDefault="007102BA" w:rsidP="000E3250">
                    <w:pPr>
                      <w:pStyle w:val="af"/>
                      <w:jc w:val="center"/>
                      <w:rPr>
                        <w:i w:val="0"/>
                        <w:sz w:val="18"/>
                        <w:lang w:val="en-US"/>
                      </w:rPr>
                    </w:pPr>
                  </w:p>
                </w:txbxContent>
              </v:textbox>
            </v:rect>
            <v:line id="_x0000_s1073" style="position:absolute" from="14755,18594" to="14757,18932" strokeweight="1pt"/>
            <v:line id="_x0000_s1074" style="position:absolute" from="15301,18595" to="15303,18933" strokeweight="1pt"/>
            <v:rect id="_x0000_s1075" style="position:absolute;left:14295;top:19221;width:5609;height:440" filled="f" stroked="f" strokeweight=".25pt">
              <v:textbox style="mso-next-textbox:#_x0000_s1075" inset="1pt,1pt,1pt,1pt">
                <w:txbxContent>
                  <w:p w:rsidR="007102BA" w:rsidRPr="006021E3" w:rsidRDefault="007102BA" w:rsidP="000E3250">
                    <w:pPr>
                      <w:jc w:val="center"/>
                    </w:pPr>
                    <w:r w:rsidRPr="006021E3">
                      <w:rPr>
                        <w:b/>
                        <w:bCs/>
                      </w:rPr>
                      <w:t>3 курс</w:t>
                    </w:r>
                  </w:p>
                </w:txbxContent>
              </v:textbox>
            </v:rect>
            <w10:wrap anchorx="page" anchory="page"/>
            <w10:anchorlock/>
          </v:group>
        </w:pict>
      </w:r>
      <w:bookmarkStart w:id="1" w:name="_Toc286444266"/>
      <w:r w:rsidR="007102BA" w:rsidRPr="003B0335">
        <w:rPr>
          <w:rStyle w:val="FontStyle104"/>
          <w:sz w:val="24"/>
          <w:szCs w:val="24"/>
        </w:rPr>
        <w:t>Описание технологического процесса</w:t>
      </w:r>
      <w:bookmarkEnd w:id="0"/>
      <w:bookmarkEnd w:id="1"/>
    </w:p>
    <w:p w:rsidR="007102BA" w:rsidRPr="003B0335" w:rsidRDefault="007102BA" w:rsidP="002D4EE6">
      <w:pPr>
        <w:rPr>
          <w:lang w:eastAsia="en-US"/>
        </w:rPr>
      </w:pPr>
    </w:p>
    <w:p w:rsidR="007102BA" w:rsidRPr="003B0335" w:rsidRDefault="007102BA" w:rsidP="002D4EE6">
      <w:pPr>
        <w:rPr>
          <w:lang w:eastAsia="en-US"/>
        </w:rPr>
      </w:pPr>
    </w:p>
    <w:p w:rsidR="007102BA" w:rsidRPr="003B0335" w:rsidRDefault="007102BA" w:rsidP="000E3250">
      <w:pPr>
        <w:pStyle w:val="12"/>
        <w:numPr>
          <w:ilvl w:val="1"/>
          <w:numId w:val="2"/>
        </w:numPr>
        <w:ind w:left="567"/>
        <w:jc w:val="center"/>
        <w:outlineLvl w:val="1"/>
        <w:rPr>
          <w:b/>
          <w:lang w:eastAsia="en-US"/>
        </w:rPr>
      </w:pPr>
      <w:bookmarkStart w:id="2" w:name="_Toc285920448"/>
      <w:bookmarkStart w:id="3" w:name="_Toc286444267"/>
      <w:r w:rsidRPr="003B0335">
        <w:rPr>
          <w:b/>
          <w:lang w:eastAsia="en-US"/>
        </w:rPr>
        <w:t>Общее описание технологического процесса</w:t>
      </w:r>
      <w:bookmarkEnd w:id="2"/>
      <w:bookmarkEnd w:id="3"/>
    </w:p>
    <w:p w:rsidR="007102BA" w:rsidRPr="003B0335" w:rsidRDefault="007102BA" w:rsidP="002D4EE6">
      <w:pPr>
        <w:rPr>
          <w:lang w:eastAsia="en-US"/>
        </w:rPr>
      </w:pPr>
    </w:p>
    <w:p w:rsidR="007102BA" w:rsidRPr="003B0335" w:rsidRDefault="007102BA" w:rsidP="002D4EE6">
      <w:pPr>
        <w:rPr>
          <w:lang w:eastAsia="en-US"/>
        </w:rPr>
      </w:pPr>
    </w:p>
    <w:p w:rsidR="007102BA" w:rsidRPr="003B0335" w:rsidRDefault="007102BA" w:rsidP="002D4EE6">
      <w:pPr>
        <w:rPr>
          <w:lang w:eastAsia="en-US"/>
        </w:rPr>
      </w:pPr>
    </w:p>
    <w:p w:rsidR="007102BA" w:rsidRPr="003B0335" w:rsidRDefault="007102BA" w:rsidP="002F4DDA">
      <w:pPr>
        <w:ind w:firstLine="851"/>
        <w:jc w:val="both"/>
        <w:rPr>
          <w:lang w:eastAsia="en-US"/>
        </w:rPr>
      </w:pPr>
      <w:r w:rsidRPr="003B0335">
        <w:rPr>
          <w:lang w:eastAsia="en-US"/>
        </w:rPr>
        <w:t>Окрасочные работы – это нанесение окрасочных составов на поверхности изделий с целью увеличения срока их службы и придания им соответствующего внешнего вида. Для покрытий применяются окрасочные составы следующих разновидностей:</w:t>
      </w:r>
    </w:p>
    <w:p w:rsidR="007102BA" w:rsidRPr="003B0335" w:rsidRDefault="007102BA" w:rsidP="002F4DDA">
      <w:pPr>
        <w:pStyle w:val="12"/>
        <w:numPr>
          <w:ilvl w:val="0"/>
          <w:numId w:val="3"/>
        </w:numPr>
        <w:ind w:left="851" w:firstLine="0"/>
        <w:jc w:val="both"/>
        <w:rPr>
          <w:lang w:eastAsia="en-US"/>
        </w:rPr>
      </w:pPr>
      <w:r w:rsidRPr="003B0335">
        <w:rPr>
          <w:lang w:eastAsia="en-US"/>
        </w:rPr>
        <w:t>лакокрасочные материалы, приготовленные на основе органических растворителей;</w:t>
      </w:r>
    </w:p>
    <w:p w:rsidR="007102BA" w:rsidRPr="003B0335" w:rsidRDefault="007102BA" w:rsidP="002F4DDA">
      <w:pPr>
        <w:pStyle w:val="12"/>
        <w:numPr>
          <w:ilvl w:val="0"/>
          <w:numId w:val="3"/>
        </w:numPr>
        <w:ind w:left="851" w:firstLine="0"/>
        <w:jc w:val="both"/>
        <w:rPr>
          <w:lang w:eastAsia="en-US"/>
        </w:rPr>
      </w:pPr>
      <w:r w:rsidRPr="003B0335">
        <w:rPr>
          <w:lang w:eastAsia="en-US"/>
        </w:rPr>
        <w:t>окрасочные составы, приготовленные на основе воды;</w:t>
      </w:r>
    </w:p>
    <w:p w:rsidR="007102BA" w:rsidRPr="003B0335" w:rsidRDefault="007102BA" w:rsidP="002F4DDA">
      <w:pPr>
        <w:pStyle w:val="12"/>
        <w:numPr>
          <w:ilvl w:val="0"/>
          <w:numId w:val="3"/>
        </w:numPr>
        <w:ind w:left="851" w:firstLine="0"/>
        <w:jc w:val="both"/>
        <w:rPr>
          <w:lang w:eastAsia="en-US"/>
        </w:rPr>
      </w:pPr>
      <w:r w:rsidRPr="003B0335">
        <w:rPr>
          <w:lang w:eastAsia="en-US"/>
        </w:rPr>
        <w:t>составы, не содержащие летучих компонентов, изготавливаемые на основе жидких мономеров, полимеров и наносимые в состоянии расплава;</w:t>
      </w:r>
    </w:p>
    <w:p w:rsidR="007102BA" w:rsidRPr="003B0335" w:rsidRDefault="007102BA" w:rsidP="002F4DDA">
      <w:pPr>
        <w:pStyle w:val="12"/>
        <w:numPr>
          <w:ilvl w:val="0"/>
          <w:numId w:val="3"/>
        </w:numPr>
        <w:ind w:left="851" w:firstLine="0"/>
        <w:jc w:val="both"/>
        <w:rPr>
          <w:lang w:eastAsia="en-US"/>
        </w:rPr>
      </w:pPr>
      <w:r w:rsidRPr="003B0335">
        <w:rPr>
          <w:lang w:eastAsia="en-US"/>
        </w:rPr>
        <w:t>порошковые составы.</w:t>
      </w:r>
    </w:p>
    <w:p w:rsidR="007102BA" w:rsidRPr="003B0335" w:rsidRDefault="007102BA" w:rsidP="002F4DDA">
      <w:pPr>
        <w:pStyle w:val="12"/>
        <w:ind w:left="0" w:firstLine="851"/>
        <w:jc w:val="both"/>
        <w:rPr>
          <w:lang w:eastAsia="en-US"/>
        </w:rPr>
      </w:pPr>
      <w:r w:rsidRPr="003B0335">
        <w:rPr>
          <w:lang w:eastAsia="en-US"/>
        </w:rPr>
        <w:t>Нанесение окрасочных составов на поверхности изделий осуществляется кистями, вальцами, воздушными распылителями (пульверизацией), распылением в электрическом поле высокого напряжения, струйным обливанием с последующей выдержкой в парах растворителя, окунанием, распылением порошковых полимеров с последующей термообработкой изделий.</w:t>
      </w:r>
    </w:p>
    <w:p w:rsidR="007102BA" w:rsidRPr="003B0335" w:rsidRDefault="007102BA" w:rsidP="002F4DDA">
      <w:pPr>
        <w:pStyle w:val="12"/>
        <w:ind w:left="0" w:firstLine="851"/>
        <w:jc w:val="both"/>
        <w:rPr>
          <w:lang w:eastAsia="en-US"/>
        </w:rPr>
      </w:pPr>
    </w:p>
    <w:p w:rsidR="007102BA" w:rsidRPr="003B0335" w:rsidRDefault="007102BA" w:rsidP="00542222">
      <w:pPr>
        <w:pStyle w:val="12"/>
        <w:numPr>
          <w:ilvl w:val="1"/>
          <w:numId w:val="2"/>
        </w:numPr>
        <w:jc w:val="both"/>
        <w:outlineLvl w:val="1"/>
        <w:rPr>
          <w:b/>
          <w:lang w:eastAsia="en-US"/>
        </w:rPr>
      </w:pPr>
      <w:bookmarkStart w:id="4" w:name="_Toc285920449"/>
      <w:bookmarkStart w:id="5" w:name="_Toc286444268"/>
      <w:r w:rsidRPr="003B0335">
        <w:rPr>
          <w:b/>
          <w:lang w:eastAsia="en-US"/>
        </w:rPr>
        <w:t>Описание стадий технологического процесса</w:t>
      </w:r>
      <w:bookmarkEnd w:id="4"/>
      <w:bookmarkEnd w:id="5"/>
    </w:p>
    <w:p w:rsidR="007102BA" w:rsidRPr="003B0335" w:rsidRDefault="007102BA" w:rsidP="00055698">
      <w:pPr>
        <w:jc w:val="both"/>
        <w:rPr>
          <w:lang w:eastAsia="en-US"/>
        </w:rPr>
      </w:pPr>
    </w:p>
    <w:p w:rsidR="007102BA" w:rsidRPr="003B0335" w:rsidRDefault="007102BA" w:rsidP="00055698">
      <w:pPr>
        <w:jc w:val="both"/>
        <w:rPr>
          <w:lang w:eastAsia="en-US"/>
        </w:rPr>
      </w:pPr>
    </w:p>
    <w:p w:rsidR="007102BA" w:rsidRPr="003B0335" w:rsidRDefault="007102BA" w:rsidP="00055698">
      <w:pPr>
        <w:jc w:val="both"/>
        <w:rPr>
          <w:lang w:eastAsia="en-US"/>
        </w:rPr>
      </w:pPr>
    </w:p>
    <w:p w:rsidR="007102BA" w:rsidRPr="003B0335" w:rsidRDefault="007102BA" w:rsidP="00055698">
      <w:pPr>
        <w:ind w:firstLine="851"/>
        <w:jc w:val="both"/>
        <w:rPr>
          <w:lang w:eastAsia="en-US"/>
        </w:rPr>
      </w:pPr>
      <w:r w:rsidRPr="003B0335">
        <w:rPr>
          <w:lang w:eastAsia="en-US"/>
        </w:rPr>
        <w:t>1.2.1</w:t>
      </w:r>
      <w:r w:rsidRPr="003B0335">
        <w:rPr>
          <w:lang w:eastAsia="en-US"/>
        </w:rPr>
        <w:tab/>
        <w:t>Подготовка поверхности изделий под окраску</w:t>
      </w:r>
    </w:p>
    <w:p w:rsidR="007102BA" w:rsidRPr="003B0335" w:rsidRDefault="007102BA" w:rsidP="00055698">
      <w:pPr>
        <w:ind w:firstLine="851"/>
        <w:jc w:val="both"/>
        <w:rPr>
          <w:lang w:eastAsia="en-US"/>
        </w:rPr>
      </w:pPr>
    </w:p>
    <w:p w:rsidR="007102BA" w:rsidRPr="003B0335" w:rsidRDefault="007102BA" w:rsidP="007616BB">
      <w:pPr>
        <w:ind w:firstLine="851"/>
        <w:jc w:val="both"/>
        <w:rPr>
          <w:lang w:eastAsia="en-US"/>
        </w:rPr>
      </w:pPr>
      <w:r w:rsidRPr="003B0335">
        <w:rPr>
          <w:lang w:eastAsia="en-US"/>
        </w:rPr>
        <w:t>Антикоррозионная защита и хорошая адгезия покрытия с окрашиваемой поверхностью могут быть достигнуты лишь при тщательной очистке подготавливаемой детали от всяких загрязнений. Поэтому подготовке поверхностей перед нанесением покрытия уделяется особое внимание.</w:t>
      </w:r>
    </w:p>
    <w:p w:rsidR="007102BA" w:rsidRPr="003B0335" w:rsidRDefault="007102BA" w:rsidP="007616BB">
      <w:pPr>
        <w:ind w:firstLine="851"/>
        <w:jc w:val="both"/>
        <w:rPr>
          <w:lang w:eastAsia="en-US"/>
        </w:rPr>
      </w:pPr>
      <w:r w:rsidRPr="003B0335">
        <w:rPr>
          <w:lang w:eastAsia="en-US"/>
        </w:rPr>
        <w:t>Эта операция включает в себя следующее:</w:t>
      </w:r>
    </w:p>
    <w:p w:rsidR="007102BA" w:rsidRPr="003B0335" w:rsidRDefault="007102BA" w:rsidP="007616BB">
      <w:pPr>
        <w:ind w:firstLine="851"/>
        <w:jc w:val="both"/>
        <w:rPr>
          <w:lang w:eastAsia="en-US"/>
        </w:rPr>
      </w:pPr>
      <w:r w:rsidRPr="003B0335">
        <w:rPr>
          <w:lang w:eastAsia="en-US"/>
        </w:rPr>
        <w:t>1. Мойку деталей с одновременным снятием старой краски.</w:t>
      </w:r>
    </w:p>
    <w:p w:rsidR="007102BA" w:rsidRPr="003B0335" w:rsidRDefault="007102BA" w:rsidP="007616BB">
      <w:pPr>
        <w:ind w:firstLine="851"/>
        <w:jc w:val="both"/>
        <w:rPr>
          <w:lang w:eastAsia="en-US"/>
        </w:rPr>
      </w:pPr>
      <w:r w:rsidRPr="003B0335">
        <w:rPr>
          <w:lang w:eastAsia="en-US"/>
        </w:rPr>
        <w:t>2. Удаление коррозии с поверхностей деталей.</w:t>
      </w:r>
    </w:p>
    <w:p w:rsidR="007102BA" w:rsidRPr="003B0335" w:rsidRDefault="007102BA" w:rsidP="007616BB">
      <w:pPr>
        <w:ind w:firstLine="851"/>
        <w:jc w:val="both"/>
        <w:rPr>
          <w:lang w:eastAsia="en-US"/>
        </w:rPr>
      </w:pPr>
      <w:r w:rsidRPr="003B0335">
        <w:rPr>
          <w:lang w:eastAsia="en-US"/>
        </w:rPr>
        <w:t>3. Исправление наружных дефектов и придание поверхностям правильной геометрической формы.</w:t>
      </w:r>
    </w:p>
    <w:p w:rsidR="007102BA" w:rsidRPr="003B0335" w:rsidRDefault="007102BA" w:rsidP="007616BB">
      <w:pPr>
        <w:ind w:firstLine="851"/>
        <w:jc w:val="both"/>
        <w:rPr>
          <w:lang w:eastAsia="en-US"/>
        </w:rPr>
      </w:pPr>
      <w:r w:rsidRPr="003B0335">
        <w:rPr>
          <w:lang w:eastAsia="en-US"/>
        </w:rPr>
        <w:t>4. Обезжиривание поверхностей перед окраской.</w:t>
      </w:r>
    </w:p>
    <w:p w:rsidR="007102BA" w:rsidRPr="003B0335" w:rsidRDefault="007102BA" w:rsidP="007616BB">
      <w:pPr>
        <w:ind w:firstLine="851"/>
        <w:jc w:val="both"/>
        <w:rPr>
          <w:lang w:eastAsia="en-US"/>
        </w:rPr>
      </w:pPr>
      <w:r w:rsidRPr="003B0335">
        <w:rPr>
          <w:rStyle w:val="FontStyle13"/>
          <w:sz w:val="24"/>
          <w:szCs w:val="24"/>
        </w:rPr>
        <w:t>Обезжиривание осуществляется слабыми водными растворами фосфорной кислоты и поверхностно-активных веществ.</w:t>
      </w:r>
    </w:p>
    <w:p w:rsidR="007102BA" w:rsidRPr="003B0335" w:rsidRDefault="007102BA" w:rsidP="007616BB">
      <w:pPr>
        <w:ind w:firstLine="851"/>
        <w:jc w:val="both"/>
        <w:rPr>
          <w:lang w:eastAsia="en-US"/>
        </w:rPr>
      </w:pPr>
    </w:p>
    <w:p w:rsidR="007102BA" w:rsidRPr="003B0335" w:rsidRDefault="007102BA">
      <w:pPr>
        <w:widowControl/>
        <w:autoSpaceDE/>
        <w:autoSpaceDN/>
        <w:adjustRightInd/>
        <w:spacing w:after="200" w:line="276" w:lineRule="auto"/>
        <w:rPr>
          <w:lang w:eastAsia="en-US"/>
        </w:rPr>
      </w:pPr>
      <w:bookmarkStart w:id="6" w:name="_Toc285912691"/>
      <w:bookmarkStart w:id="7" w:name="_Toc285912725"/>
      <w:bookmarkStart w:id="8" w:name="_Toc285917365"/>
      <w:bookmarkStart w:id="9" w:name="_Toc285919151"/>
      <w:bookmarkStart w:id="10" w:name="_Toc285919270"/>
      <w:bookmarkStart w:id="11" w:name="_Toc285920450"/>
      <w:r w:rsidRPr="003B0335">
        <w:rPr>
          <w:lang w:eastAsia="en-US"/>
        </w:rPr>
        <w:br w:type="page"/>
      </w:r>
    </w:p>
    <w:p w:rsidR="007102BA" w:rsidRPr="003B0335" w:rsidRDefault="0078405B" w:rsidP="00B91DEE">
      <w:pPr>
        <w:ind w:firstLine="851"/>
        <w:jc w:val="both"/>
        <w:outlineLvl w:val="0"/>
        <w:rPr>
          <w:lang w:eastAsia="en-US"/>
        </w:rPr>
      </w:pPr>
      <w:r>
        <w:rPr>
          <w:noProof/>
        </w:rPr>
        <w:pict>
          <v:group id="_x0000_s1076" style="position:absolute;left:0;text-align:left;margin-left:55pt;margin-top:19pt;width:522.3pt;height:802.3pt;z-index:251644928;mso-position-horizontal-relative:page;mso-position-vertical-relative:page" coordsize="20000,20000">
            <v:rect id="_x0000_s1077" style="position:absolute;width:20000;height:20000" filled="f" strokeweight="2pt"/>
            <v:line id="_x0000_s1078" style="position:absolute" from="1093,18949" to="1095,19989" strokeweight="2pt"/>
            <v:line id="_x0000_s1079" style="position:absolute" from="10,18941" to="19977,18942" strokeweight="2pt"/>
            <v:line id="_x0000_s1080" style="position:absolute" from="2186,18949" to="2188,19989" strokeweight="2pt"/>
            <v:line id="_x0000_s1081" style="position:absolute" from="4919,18949" to="4921,19989" strokeweight="2pt"/>
            <v:line id="_x0000_s1082" style="position:absolute" from="6557,18959" to="6559,19989" strokeweight="2pt"/>
            <v:line id="_x0000_s1083" style="position:absolute" from="7650,18949" to="7652,19979" strokeweight="2pt"/>
            <v:line id="_x0000_s1084" style="position:absolute" from="18905,18949" to="18909,19989" strokeweight="2pt"/>
            <v:line id="_x0000_s1085" style="position:absolute" from="10,19293" to="7631,19295" strokeweight="1pt"/>
            <v:line id="_x0000_s1086" style="position:absolute" from="10,19646" to="7631,19647" strokeweight="2pt"/>
            <v:line id="_x0000_s1087" style="position:absolute" from="18919,19296" to="19990,19297" strokeweight="1pt"/>
            <v:rect id="_x0000_s1088" style="position:absolute;left:54;top:19660;width:1000;height:309" filled="f" stroked="f" strokeweight=".25pt">
              <v:textbox style="mso-next-textbox:#_x0000_s1088" inset="1pt,1pt,1pt,1pt">
                <w:txbxContent>
                  <w:p w:rsidR="007102BA" w:rsidRDefault="007102BA" w:rsidP="000E3250">
                    <w:pPr>
                      <w:pStyle w:val="af"/>
                      <w:jc w:val="center"/>
                      <w:rPr>
                        <w:sz w:val="18"/>
                      </w:rPr>
                    </w:pPr>
                    <w:r>
                      <w:rPr>
                        <w:sz w:val="18"/>
                      </w:rPr>
                      <w:t>Изм.</w:t>
                    </w:r>
                  </w:p>
                </w:txbxContent>
              </v:textbox>
            </v:rect>
            <v:rect id="_x0000_s1089" style="position:absolute;left:1139;top:19660;width:1001;height:309" filled="f" stroked="f" strokeweight=".25pt">
              <v:textbox style="mso-next-textbox:#_x0000_s1089" inset="1pt,1pt,1pt,1pt">
                <w:txbxContent>
                  <w:p w:rsidR="007102BA" w:rsidRDefault="007102BA" w:rsidP="000E3250">
                    <w:pPr>
                      <w:pStyle w:val="af"/>
                      <w:jc w:val="center"/>
                      <w:rPr>
                        <w:sz w:val="18"/>
                      </w:rPr>
                    </w:pPr>
                    <w:r>
                      <w:rPr>
                        <w:sz w:val="18"/>
                      </w:rPr>
                      <w:t>Лист</w:t>
                    </w:r>
                  </w:p>
                </w:txbxContent>
              </v:textbox>
            </v:rect>
            <v:rect id="_x0000_s1090" style="position:absolute;left:2267;top:19660;width:2573;height:309" filled="f" stroked="f" strokeweight=".25pt">
              <v:textbox style="mso-next-textbox:#_x0000_s1090" inset="1pt,1pt,1pt,1pt">
                <w:txbxContent>
                  <w:p w:rsidR="007102BA" w:rsidRDefault="007102BA" w:rsidP="000E3250">
                    <w:pPr>
                      <w:pStyle w:val="af"/>
                      <w:jc w:val="center"/>
                      <w:rPr>
                        <w:sz w:val="18"/>
                      </w:rPr>
                    </w:pPr>
                    <w:r>
                      <w:rPr>
                        <w:sz w:val="18"/>
                      </w:rPr>
                      <w:t>№ докум.</w:t>
                    </w:r>
                  </w:p>
                </w:txbxContent>
              </v:textbox>
            </v:rect>
            <v:rect id="_x0000_s1091" style="position:absolute;left:4983;top:19660;width:1534;height:309" filled="f" stroked="f" strokeweight=".25pt">
              <v:textbox style="mso-next-textbox:#_x0000_s1091" inset="1pt,1pt,1pt,1pt">
                <w:txbxContent>
                  <w:p w:rsidR="007102BA" w:rsidRDefault="007102BA" w:rsidP="000E3250">
                    <w:pPr>
                      <w:pStyle w:val="af"/>
                      <w:jc w:val="center"/>
                      <w:rPr>
                        <w:sz w:val="18"/>
                      </w:rPr>
                    </w:pPr>
                    <w:r>
                      <w:rPr>
                        <w:sz w:val="18"/>
                      </w:rPr>
                      <w:t>Подпись</w:t>
                    </w:r>
                  </w:p>
                </w:txbxContent>
              </v:textbox>
            </v:rect>
            <v:rect id="_x0000_s1092" style="position:absolute;left:6604;top:19660;width:1000;height:309" filled="f" stroked="f" strokeweight=".25pt">
              <v:textbox style="mso-next-textbox:#_x0000_s1092" inset="1pt,1pt,1pt,1pt">
                <w:txbxContent>
                  <w:p w:rsidR="007102BA" w:rsidRDefault="007102BA" w:rsidP="000E3250">
                    <w:pPr>
                      <w:pStyle w:val="af"/>
                      <w:jc w:val="center"/>
                      <w:rPr>
                        <w:sz w:val="18"/>
                      </w:rPr>
                    </w:pPr>
                    <w:r>
                      <w:rPr>
                        <w:sz w:val="18"/>
                      </w:rPr>
                      <w:t>Дата</w:t>
                    </w:r>
                  </w:p>
                </w:txbxContent>
              </v:textbox>
            </v:rect>
            <v:rect id="_x0000_s1093" style="position:absolute;left:18949;top:18977;width:1001;height:309" filled="f" stroked="f" strokeweight=".25pt">
              <v:textbox style="mso-next-textbox:#_x0000_s1093" inset="1pt,1pt,1pt,1pt">
                <w:txbxContent>
                  <w:p w:rsidR="007102BA" w:rsidRDefault="007102BA" w:rsidP="000E3250">
                    <w:pPr>
                      <w:pStyle w:val="af"/>
                      <w:jc w:val="center"/>
                      <w:rPr>
                        <w:sz w:val="18"/>
                      </w:rPr>
                    </w:pPr>
                    <w:r>
                      <w:rPr>
                        <w:sz w:val="18"/>
                      </w:rPr>
                      <w:t>Лист</w:t>
                    </w:r>
                  </w:p>
                </w:txbxContent>
              </v:textbox>
            </v:rect>
            <v:rect id="_x0000_s1094" style="position:absolute;left:18949;top:19435;width:1001;height:423" filled="f" stroked="f" strokeweight=".25pt">
              <v:textbox style="mso-next-textbox:#_x0000_s1094" inset="1pt,1pt,1pt,1pt">
                <w:txbxContent>
                  <w:p w:rsidR="007102BA" w:rsidRPr="007503E5" w:rsidRDefault="007102BA" w:rsidP="000E3250">
                    <w:pPr>
                      <w:jc w:val="center"/>
                      <w:rPr>
                        <w:lang w:val="en-US"/>
                      </w:rPr>
                    </w:pPr>
                    <w:r>
                      <w:rPr>
                        <w:lang w:val="en-US"/>
                      </w:rPr>
                      <w:t>2</w:t>
                    </w:r>
                  </w:p>
                </w:txbxContent>
              </v:textbox>
            </v:rect>
            <v:rect id="_x0000_s1095" style="position:absolute;left:7745;top:19221;width:11075;height:477" filled="f" stroked="f" strokeweight=".25pt">
              <v:textbox style="mso-next-textbox:#_x0000_s1095" inset="1pt,1pt,1pt,1pt">
                <w:txbxContent>
                  <w:p w:rsidR="007102BA" w:rsidRDefault="007102BA" w:rsidP="000E3250"/>
                </w:txbxContent>
              </v:textbox>
            </v:rect>
            <w10:wrap anchorx="page" anchory="page"/>
            <w10:anchorlock/>
          </v:group>
        </w:pict>
      </w:r>
      <w:bookmarkStart w:id="12" w:name="_Toc286444269"/>
      <w:r w:rsidR="007102BA" w:rsidRPr="003B0335">
        <w:rPr>
          <w:lang w:eastAsia="en-US"/>
        </w:rPr>
        <w:t>1.2.2</w:t>
      </w:r>
      <w:r w:rsidR="007102BA" w:rsidRPr="003B0335">
        <w:rPr>
          <w:lang w:eastAsia="en-US"/>
        </w:rPr>
        <w:tab/>
        <w:t>Процесс приготовления краски</w:t>
      </w:r>
      <w:bookmarkEnd w:id="6"/>
      <w:bookmarkEnd w:id="7"/>
      <w:bookmarkEnd w:id="8"/>
      <w:bookmarkEnd w:id="9"/>
      <w:bookmarkEnd w:id="10"/>
      <w:bookmarkEnd w:id="11"/>
      <w:bookmarkEnd w:id="12"/>
    </w:p>
    <w:p w:rsidR="007102BA" w:rsidRPr="003B0335" w:rsidRDefault="007102BA" w:rsidP="00B37C92">
      <w:pPr>
        <w:jc w:val="both"/>
        <w:rPr>
          <w:lang w:eastAsia="en-US"/>
        </w:rPr>
      </w:pPr>
    </w:p>
    <w:p w:rsidR="007102BA" w:rsidRPr="003B0335" w:rsidRDefault="007102BA" w:rsidP="000E3250">
      <w:pPr>
        <w:pStyle w:val="Style2"/>
        <w:widowControl/>
        <w:spacing w:line="240" w:lineRule="auto"/>
        <w:ind w:firstLine="851"/>
        <w:rPr>
          <w:rStyle w:val="FontStyle13"/>
          <w:sz w:val="24"/>
          <w:szCs w:val="24"/>
        </w:rPr>
      </w:pPr>
      <w:r w:rsidRPr="003B0335">
        <w:rPr>
          <w:rStyle w:val="FontStyle13"/>
          <w:sz w:val="24"/>
          <w:szCs w:val="24"/>
        </w:rPr>
        <w:t xml:space="preserve">В краскоприготовительном отделении цеха насосом подаётся необходимое количество растворителя, которое отмеривается мерником и сливается в лопастный смеситель растворителя. Одновременно в смеситель растворителя из бункера подается полуфабрикат краски, состоящий из наполнителя и растворителя. В аппарате при непрерывной работе мешалки и при подогреве его горячей водой до температуры 40 °С, происходит растворение полуфабриката до требуемого готового состава краски. </w:t>
      </w:r>
    </w:p>
    <w:p w:rsidR="007102BA" w:rsidRPr="003B0335" w:rsidRDefault="007102BA" w:rsidP="006C6DEE">
      <w:pPr>
        <w:pStyle w:val="Style2"/>
        <w:widowControl/>
        <w:spacing w:line="240" w:lineRule="auto"/>
        <w:ind w:firstLine="851"/>
        <w:rPr>
          <w:rStyle w:val="FontStyle13"/>
          <w:sz w:val="24"/>
          <w:szCs w:val="24"/>
        </w:rPr>
      </w:pPr>
    </w:p>
    <w:p w:rsidR="007102BA" w:rsidRPr="003B0335" w:rsidRDefault="007102BA" w:rsidP="00B91DEE">
      <w:pPr>
        <w:pStyle w:val="Style2"/>
        <w:widowControl/>
        <w:spacing w:line="240" w:lineRule="auto"/>
        <w:ind w:firstLine="851"/>
        <w:outlineLvl w:val="0"/>
        <w:rPr>
          <w:rStyle w:val="FontStyle13"/>
          <w:sz w:val="24"/>
          <w:szCs w:val="24"/>
        </w:rPr>
      </w:pPr>
      <w:bookmarkStart w:id="13" w:name="_Toc285912692"/>
      <w:bookmarkStart w:id="14" w:name="_Toc285912726"/>
      <w:bookmarkStart w:id="15" w:name="_Toc285917366"/>
      <w:bookmarkStart w:id="16" w:name="_Toc285919152"/>
      <w:bookmarkStart w:id="17" w:name="_Toc285919271"/>
      <w:bookmarkStart w:id="18" w:name="_Toc285920451"/>
      <w:bookmarkStart w:id="19" w:name="_Toc286444270"/>
      <w:r w:rsidRPr="003B0335">
        <w:rPr>
          <w:rStyle w:val="FontStyle13"/>
          <w:sz w:val="24"/>
          <w:szCs w:val="24"/>
        </w:rPr>
        <w:t>1.2.3</w:t>
      </w:r>
      <w:r w:rsidRPr="003B0335">
        <w:rPr>
          <w:rStyle w:val="FontStyle13"/>
          <w:sz w:val="24"/>
          <w:szCs w:val="24"/>
        </w:rPr>
        <w:tab/>
        <w:t>Процесс подачи краски</w:t>
      </w:r>
      <w:bookmarkEnd w:id="13"/>
      <w:bookmarkEnd w:id="14"/>
      <w:bookmarkEnd w:id="15"/>
      <w:bookmarkEnd w:id="16"/>
      <w:bookmarkEnd w:id="17"/>
      <w:bookmarkEnd w:id="18"/>
      <w:bookmarkEnd w:id="19"/>
    </w:p>
    <w:p w:rsidR="007102BA" w:rsidRPr="003B0335" w:rsidRDefault="007102BA" w:rsidP="00B37C92">
      <w:pPr>
        <w:jc w:val="both"/>
        <w:rPr>
          <w:lang w:eastAsia="en-US"/>
        </w:rPr>
      </w:pPr>
    </w:p>
    <w:p w:rsidR="007102BA" w:rsidRPr="003B0335" w:rsidRDefault="007102BA" w:rsidP="006C6DEE">
      <w:pPr>
        <w:pStyle w:val="Style2"/>
        <w:widowControl/>
        <w:spacing w:line="240" w:lineRule="auto"/>
        <w:ind w:firstLine="851"/>
        <w:rPr>
          <w:rStyle w:val="FontStyle13"/>
          <w:sz w:val="24"/>
          <w:szCs w:val="24"/>
        </w:rPr>
      </w:pPr>
      <w:r w:rsidRPr="003B0335">
        <w:rPr>
          <w:rStyle w:val="FontStyle13"/>
          <w:sz w:val="24"/>
          <w:szCs w:val="24"/>
        </w:rPr>
        <w:t>Приготовленная краска из аппарата забирается центробежным насосом, продавливается для очистки от твёрдых частичек через фильтр и поступает в бак готовой краски. Из емкостей краска непрерывно циркулирует за счёт насоса по кольцевой линии до окрасочной камеры и обратно.</w:t>
      </w:r>
    </w:p>
    <w:p w:rsidR="007102BA" w:rsidRPr="003B0335" w:rsidRDefault="007102BA" w:rsidP="00B37C92">
      <w:pPr>
        <w:ind w:firstLine="851"/>
        <w:jc w:val="both"/>
        <w:rPr>
          <w:lang w:eastAsia="en-US"/>
        </w:rPr>
      </w:pPr>
    </w:p>
    <w:p w:rsidR="007102BA" w:rsidRPr="003B0335" w:rsidRDefault="007102BA" w:rsidP="00B37C92">
      <w:pPr>
        <w:ind w:firstLine="851"/>
        <w:jc w:val="both"/>
        <w:rPr>
          <w:lang w:eastAsia="en-US"/>
        </w:rPr>
      </w:pPr>
      <w:r w:rsidRPr="003B0335">
        <w:rPr>
          <w:lang w:eastAsia="en-US"/>
        </w:rPr>
        <w:t>1.2.4</w:t>
      </w:r>
      <w:r w:rsidRPr="003B0335">
        <w:rPr>
          <w:lang w:eastAsia="en-US"/>
        </w:rPr>
        <w:tab/>
        <w:t>Процесс окраски</w:t>
      </w:r>
    </w:p>
    <w:p w:rsidR="007102BA" w:rsidRPr="003B0335" w:rsidRDefault="007102BA" w:rsidP="006C6DEE">
      <w:pPr>
        <w:pStyle w:val="Style2"/>
        <w:widowControl/>
        <w:spacing w:line="240" w:lineRule="auto"/>
        <w:ind w:firstLine="851"/>
        <w:rPr>
          <w:rStyle w:val="FontStyle13"/>
          <w:sz w:val="24"/>
          <w:szCs w:val="24"/>
        </w:rPr>
      </w:pPr>
    </w:p>
    <w:p w:rsidR="007102BA" w:rsidRPr="003B0335" w:rsidRDefault="007102BA" w:rsidP="006C6DEE">
      <w:pPr>
        <w:pStyle w:val="Style2"/>
        <w:widowControl/>
        <w:spacing w:line="240" w:lineRule="auto"/>
        <w:ind w:firstLine="851"/>
        <w:rPr>
          <w:rStyle w:val="FontStyle13"/>
          <w:sz w:val="24"/>
          <w:szCs w:val="24"/>
        </w:rPr>
      </w:pPr>
      <w:r w:rsidRPr="003B0335">
        <w:rPr>
          <w:rStyle w:val="FontStyle13"/>
          <w:sz w:val="24"/>
          <w:szCs w:val="24"/>
        </w:rPr>
        <w:t>Подлежащие окраске металлические детали поступают из соседних цехов на площадку цеха окраски. Здесь детали навешивают на конвейер и он доставляет их в камеру для обезжиривания и сушки. Очищенные и высушенные детали поступают в окрасочную камеру через открытые проемы в торцовых стенах. Камера имеет два рабочих места для окраски изделий пульверизатором. К каждому пульверизатору по гибкому рукаву подводится краска от циркуляционного кольца, а по отдельному рукаву – сжатый воздух. Окрасочная камера имеет вытяжную вентиляцию. Отсасываемый воздух при выходе из камеры очищается от частичек краски, проходя через гидрофильтр. Стены окрасочной камеры после каждой рабочей смены очищаются от осевшей краски медными скребками.</w:t>
      </w:r>
    </w:p>
    <w:p w:rsidR="007102BA" w:rsidRPr="003B0335" w:rsidRDefault="007102BA" w:rsidP="006C6DEE">
      <w:pPr>
        <w:pStyle w:val="Style2"/>
        <w:widowControl/>
        <w:spacing w:line="240" w:lineRule="auto"/>
        <w:ind w:firstLine="851"/>
        <w:rPr>
          <w:rStyle w:val="FontStyle13"/>
          <w:sz w:val="24"/>
          <w:szCs w:val="24"/>
        </w:rPr>
      </w:pPr>
    </w:p>
    <w:p w:rsidR="007102BA" w:rsidRPr="003B0335" w:rsidRDefault="007102BA" w:rsidP="00B91DEE">
      <w:pPr>
        <w:pStyle w:val="Style2"/>
        <w:widowControl/>
        <w:spacing w:line="240" w:lineRule="auto"/>
        <w:ind w:firstLine="851"/>
        <w:outlineLvl w:val="0"/>
        <w:rPr>
          <w:rStyle w:val="FontStyle13"/>
          <w:sz w:val="24"/>
          <w:szCs w:val="24"/>
        </w:rPr>
      </w:pPr>
      <w:bookmarkStart w:id="20" w:name="_Toc285912693"/>
      <w:bookmarkStart w:id="21" w:name="_Toc285912727"/>
      <w:bookmarkStart w:id="22" w:name="_Toc285917367"/>
      <w:bookmarkStart w:id="23" w:name="_Toc285919153"/>
      <w:bookmarkStart w:id="24" w:name="_Toc285919272"/>
      <w:bookmarkStart w:id="25" w:name="_Toc285920452"/>
      <w:bookmarkStart w:id="26" w:name="_Toc286444271"/>
      <w:r w:rsidRPr="003B0335">
        <w:rPr>
          <w:rStyle w:val="FontStyle13"/>
          <w:sz w:val="24"/>
          <w:szCs w:val="24"/>
        </w:rPr>
        <w:t>1.2.5 Процесс сушки</w:t>
      </w:r>
      <w:bookmarkEnd w:id="20"/>
      <w:bookmarkEnd w:id="21"/>
      <w:bookmarkEnd w:id="22"/>
      <w:bookmarkEnd w:id="23"/>
      <w:bookmarkEnd w:id="24"/>
      <w:bookmarkEnd w:id="25"/>
      <w:bookmarkEnd w:id="26"/>
    </w:p>
    <w:p w:rsidR="007102BA" w:rsidRPr="003B0335" w:rsidRDefault="007102BA" w:rsidP="006C6DEE">
      <w:pPr>
        <w:ind w:firstLine="851"/>
        <w:jc w:val="both"/>
        <w:rPr>
          <w:rStyle w:val="FontStyle13"/>
          <w:sz w:val="24"/>
          <w:szCs w:val="24"/>
        </w:rPr>
      </w:pPr>
    </w:p>
    <w:p w:rsidR="007102BA" w:rsidRPr="003B0335" w:rsidRDefault="007102BA" w:rsidP="006C6DEE">
      <w:pPr>
        <w:ind w:firstLine="851"/>
        <w:jc w:val="both"/>
        <w:rPr>
          <w:rStyle w:val="FontStyle13"/>
          <w:sz w:val="24"/>
          <w:szCs w:val="24"/>
        </w:rPr>
      </w:pPr>
      <w:r w:rsidRPr="003B0335">
        <w:rPr>
          <w:rStyle w:val="FontStyle13"/>
          <w:sz w:val="24"/>
          <w:szCs w:val="24"/>
        </w:rPr>
        <w:t>После окраски детали поступают на сушку в сушильную камеру. Сушильная камера терморадиационного типа с электрообогревателями. Сушильная камера имеет вытяжную вентиляцию. Высушенные детали конвейером подаются на площадку и далее отвозятся тележками на склад.</w:t>
      </w:r>
    </w:p>
    <w:p w:rsidR="007102BA" w:rsidRPr="003B0335" w:rsidRDefault="007102BA" w:rsidP="006C6DEE">
      <w:pPr>
        <w:ind w:firstLine="851"/>
        <w:jc w:val="both"/>
        <w:rPr>
          <w:rStyle w:val="FontStyle13"/>
          <w:sz w:val="24"/>
          <w:szCs w:val="24"/>
        </w:rPr>
      </w:pPr>
    </w:p>
    <w:p w:rsidR="007102BA" w:rsidRPr="003B0335" w:rsidRDefault="007102BA" w:rsidP="007255AB">
      <w:pPr>
        <w:pStyle w:val="2"/>
        <w:spacing w:before="0"/>
        <w:ind w:firstLine="851"/>
        <w:jc w:val="both"/>
        <w:rPr>
          <w:rStyle w:val="FontStyle13"/>
          <w:color w:val="000000"/>
          <w:sz w:val="24"/>
          <w:szCs w:val="24"/>
        </w:rPr>
      </w:pPr>
      <w:bookmarkStart w:id="27" w:name="_Toc285920453"/>
      <w:bookmarkStart w:id="28" w:name="_Toc286444272"/>
      <w:r w:rsidRPr="003B0335">
        <w:rPr>
          <w:rStyle w:val="FontStyle13"/>
          <w:color w:val="auto"/>
          <w:sz w:val="24"/>
          <w:szCs w:val="24"/>
        </w:rPr>
        <w:t>1.3</w:t>
      </w:r>
      <w:r w:rsidRPr="003B0335">
        <w:rPr>
          <w:rStyle w:val="FontStyle13"/>
          <w:color w:val="auto"/>
          <w:sz w:val="24"/>
          <w:szCs w:val="24"/>
        </w:rPr>
        <w:tab/>
      </w:r>
      <w:r w:rsidRPr="003B0335">
        <w:rPr>
          <w:rStyle w:val="FontStyle13"/>
          <w:color w:val="000000"/>
          <w:sz w:val="24"/>
          <w:szCs w:val="24"/>
        </w:rPr>
        <w:t>Составление  принципиальной  технологической  схемы  процесса</w:t>
      </w:r>
      <w:bookmarkEnd w:id="27"/>
      <w:bookmarkEnd w:id="28"/>
      <w:r w:rsidRPr="003B0335">
        <w:rPr>
          <w:rStyle w:val="FontStyle13"/>
          <w:color w:val="000000"/>
          <w:sz w:val="24"/>
          <w:szCs w:val="24"/>
        </w:rPr>
        <w:t xml:space="preserve"> </w:t>
      </w:r>
    </w:p>
    <w:p w:rsidR="007102BA" w:rsidRPr="003B0335" w:rsidRDefault="007102BA" w:rsidP="007255AB">
      <w:pPr>
        <w:pStyle w:val="2"/>
        <w:spacing w:before="0"/>
        <w:jc w:val="both"/>
        <w:rPr>
          <w:rStyle w:val="FontStyle13"/>
          <w:color w:val="000000"/>
          <w:sz w:val="24"/>
          <w:szCs w:val="24"/>
        </w:rPr>
      </w:pPr>
      <w:bookmarkStart w:id="29" w:name="_Toc285920454"/>
      <w:bookmarkStart w:id="30" w:name="_Toc286444273"/>
      <w:r w:rsidRPr="003B0335">
        <w:rPr>
          <w:rStyle w:val="FontStyle13"/>
          <w:color w:val="000000"/>
          <w:sz w:val="24"/>
          <w:szCs w:val="24"/>
        </w:rPr>
        <w:t>производства</w:t>
      </w:r>
      <w:bookmarkEnd w:id="29"/>
      <w:bookmarkEnd w:id="30"/>
    </w:p>
    <w:p w:rsidR="007102BA" w:rsidRPr="003B0335" w:rsidRDefault="007102BA" w:rsidP="00E104ED">
      <w:pPr>
        <w:jc w:val="both"/>
        <w:rPr>
          <w:rStyle w:val="FontStyle13"/>
          <w:b/>
          <w:sz w:val="24"/>
          <w:szCs w:val="24"/>
        </w:rPr>
      </w:pPr>
    </w:p>
    <w:p w:rsidR="007102BA" w:rsidRPr="003B0335" w:rsidRDefault="007102BA" w:rsidP="00E104ED">
      <w:pPr>
        <w:jc w:val="both"/>
        <w:rPr>
          <w:rStyle w:val="FontStyle13"/>
          <w:b/>
          <w:sz w:val="24"/>
          <w:szCs w:val="24"/>
        </w:rPr>
      </w:pPr>
    </w:p>
    <w:p w:rsidR="007102BA" w:rsidRPr="003B0335" w:rsidRDefault="007102BA" w:rsidP="00E104ED">
      <w:pPr>
        <w:jc w:val="both"/>
        <w:rPr>
          <w:rStyle w:val="FontStyle13"/>
          <w:b/>
          <w:sz w:val="24"/>
          <w:szCs w:val="24"/>
        </w:rPr>
      </w:pPr>
    </w:p>
    <w:p w:rsidR="007102BA" w:rsidRPr="003B0335" w:rsidRDefault="007102BA">
      <w:pPr>
        <w:widowControl/>
        <w:autoSpaceDE/>
        <w:autoSpaceDN/>
        <w:adjustRightInd/>
        <w:spacing w:after="200" w:line="276" w:lineRule="auto"/>
        <w:rPr>
          <w:rStyle w:val="FontStyle13"/>
          <w:sz w:val="24"/>
          <w:szCs w:val="24"/>
        </w:rPr>
      </w:pPr>
      <w:r w:rsidRPr="003B0335">
        <w:rPr>
          <w:rStyle w:val="FontStyle13"/>
          <w:sz w:val="24"/>
          <w:szCs w:val="24"/>
        </w:rPr>
        <w:br w:type="page"/>
      </w:r>
    </w:p>
    <w:p w:rsidR="007102BA" w:rsidRPr="003B0335" w:rsidRDefault="0078405B" w:rsidP="006C6DEE">
      <w:pPr>
        <w:ind w:firstLine="851"/>
        <w:jc w:val="both"/>
        <w:rPr>
          <w:rStyle w:val="FontStyle13"/>
          <w:sz w:val="24"/>
          <w:szCs w:val="24"/>
        </w:rPr>
      </w:pPr>
      <w:r>
        <w:rPr>
          <w:noProof/>
        </w:rPr>
        <w:pict>
          <v:group id="_x0000_s1096" style="position:absolute;left:0;text-align:left;margin-left:55pt;margin-top:19pt;width:522.3pt;height:802.3pt;z-index:251645952;mso-position-horizontal-relative:page;mso-position-vertical-relative:page" coordsize="20000,20000">
            <v:rect id="_x0000_s1097" style="position:absolute;width:20000;height:20000" filled="f" strokeweight="2pt"/>
            <v:line id="_x0000_s1098" style="position:absolute" from="1093,18949" to="1095,19989" strokeweight="2pt"/>
            <v:line id="_x0000_s1099" style="position:absolute" from="10,18941" to="19977,18942" strokeweight="2pt"/>
            <v:line id="_x0000_s1100" style="position:absolute" from="2186,18949" to="2188,19989" strokeweight="2pt"/>
            <v:line id="_x0000_s1101" style="position:absolute" from="4919,18949" to="4921,19989" strokeweight="2pt"/>
            <v:line id="_x0000_s1102" style="position:absolute" from="6557,18959" to="6559,19989" strokeweight="2pt"/>
            <v:line id="_x0000_s1103" style="position:absolute" from="7650,18949" to="7652,19979" strokeweight="2pt"/>
            <v:line id="_x0000_s1104" style="position:absolute" from="18905,18949" to="18909,19989" strokeweight="2pt"/>
            <v:line id="_x0000_s1105" style="position:absolute" from="10,19293" to="7631,19295" strokeweight="1pt"/>
            <v:line id="_x0000_s1106" style="position:absolute" from="10,19646" to="7631,19647" strokeweight="2pt"/>
            <v:line id="_x0000_s1107" style="position:absolute" from="18919,19296" to="19990,19297" strokeweight="1pt"/>
            <v:rect id="_x0000_s1108" style="position:absolute;left:54;top:19660;width:1000;height:309" filled="f" stroked="f" strokeweight=".25pt">
              <v:textbox style="mso-next-textbox:#_x0000_s1108" inset="1pt,1pt,1pt,1pt">
                <w:txbxContent>
                  <w:p w:rsidR="007102BA" w:rsidRDefault="007102BA" w:rsidP="000E3250">
                    <w:pPr>
                      <w:pStyle w:val="af"/>
                      <w:jc w:val="center"/>
                      <w:rPr>
                        <w:sz w:val="18"/>
                      </w:rPr>
                    </w:pPr>
                    <w:r>
                      <w:rPr>
                        <w:sz w:val="18"/>
                      </w:rPr>
                      <w:t>Изм.</w:t>
                    </w:r>
                  </w:p>
                </w:txbxContent>
              </v:textbox>
            </v:rect>
            <v:rect id="_x0000_s1109" style="position:absolute;left:1139;top:19660;width:1001;height:309" filled="f" stroked="f" strokeweight=".25pt">
              <v:textbox style="mso-next-textbox:#_x0000_s1109" inset="1pt,1pt,1pt,1pt">
                <w:txbxContent>
                  <w:p w:rsidR="007102BA" w:rsidRDefault="007102BA" w:rsidP="000E3250">
                    <w:pPr>
                      <w:pStyle w:val="af"/>
                      <w:jc w:val="center"/>
                      <w:rPr>
                        <w:sz w:val="18"/>
                      </w:rPr>
                    </w:pPr>
                    <w:r>
                      <w:rPr>
                        <w:sz w:val="18"/>
                      </w:rPr>
                      <w:t>Лист</w:t>
                    </w:r>
                  </w:p>
                </w:txbxContent>
              </v:textbox>
            </v:rect>
            <v:rect id="_x0000_s1110" style="position:absolute;left:2267;top:19660;width:2573;height:309" filled="f" stroked="f" strokeweight=".25pt">
              <v:textbox style="mso-next-textbox:#_x0000_s1110" inset="1pt,1pt,1pt,1pt">
                <w:txbxContent>
                  <w:p w:rsidR="007102BA" w:rsidRDefault="007102BA" w:rsidP="000E3250">
                    <w:pPr>
                      <w:pStyle w:val="af"/>
                      <w:jc w:val="center"/>
                      <w:rPr>
                        <w:sz w:val="18"/>
                      </w:rPr>
                    </w:pPr>
                    <w:r>
                      <w:rPr>
                        <w:sz w:val="18"/>
                      </w:rPr>
                      <w:t>№ докум.</w:t>
                    </w:r>
                  </w:p>
                </w:txbxContent>
              </v:textbox>
            </v:rect>
            <v:rect id="_x0000_s1111" style="position:absolute;left:4983;top:19660;width:1534;height:309" filled="f" stroked="f" strokeweight=".25pt">
              <v:textbox style="mso-next-textbox:#_x0000_s1111" inset="1pt,1pt,1pt,1pt">
                <w:txbxContent>
                  <w:p w:rsidR="007102BA" w:rsidRDefault="007102BA" w:rsidP="000E3250">
                    <w:pPr>
                      <w:pStyle w:val="af"/>
                      <w:jc w:val="center"/>
                      <w:rPr>
                        <w:sz w:val="18"/>
                      </w:rPr>
                    </w:pPr>
                    <w:r>
                      <w:rPr>
                        <w:sz w:val="18"/>
                      </w:rPr>
                      <w:t>Подпись</w:t>
                    </w:r>
                  </w:p>
                </w:txbxContent>
              </v:textbox>
            </v:rect>
            <v:rect id="_x0000_s1112" style="position:absolute;left:6604;top:19660;width:1000;height:309" filled="f" stroked="f" strokeweight=".25pt">
              <v:textbox style="mso-next-textbox:#_x0000_s1112" inset="1pt,1pt,1pt,1pt">
                <w:txbxContent>
                  <w:p w:rsidR="007102BA" w:rsidRDefault="007102BA" w:rsidP="000E3250">
                    <w:pPr>
                      <w:pStyle w:val="af"/>
                      <w:jc w:val="center"/>
                      <w:rPr>
                        <w:sz w:val="18"/>
                      </w:rPr>
                    </w:pPr>
                    <w:r>
                      <w:rPr>
                        <w:sz w:val="18"/>
                      </w:rPr>
                      <w:t>Дата</w:t>
                    </w:r>
                  </w:p>
                </w:txbxContent>
              </v:textbox>
            </v:rect>
            <v:rect id="_x0000_s1113" style="position:absolute;left:18949;top:18977;width:1001;height:309" filled="f" stroked="f" strokeweight=".25pt">
              <v:textbox style="mso-next-textbox:#_x0000_s1113" inset="1pt,1pt,1pt,1pt">
                <w:txbxContent>
                  <w:p w:rsidR="007102BA" w:rsidRDefault="007102BA" w:rsidP="000E3250">
                    <w:pPr>
                      <w:pStyle w:val="af"/>
                      <w:jc w:val="center"/>
                      <w:rPr>
                        <w:sz w:val="18"/>
                      </w:rPr>
                    </w:pPr>
                    <w:r>
                      <w:rPr>
                        <w:sz w:val="18"/>
                      </w:rPr>
                      <w:t>Лист</w:t>
                    </w:r>
                  </w:p>
                </w:txbxContent>
              </v:textbox>
            </v:rect>
            <v:rect id="_x0000_s1114" style="position:absolute;left:18949;top:19435;width:1001;height:423" filled="f" stroked="f" strokeweight=".25pt">
              <v:textbox style="mso-next-textbox:#_x0000_s1114" inset="1pt,1pt,1pt,1pt">
                <w:txbxContent>
                  <w:p w:rsidR="007102BA" w:rsidRPr="007503E5" w:rsidRDefault="007102BA" w:rsidP="000E3250">
                    <w:pPr>
                      <w:jc w:val="center"/>
                      <w:rPr>
                        <w:lang w:val="en-US"/>
                      </w:rPr>
                    </w:pPr>
                    <w:r>
                      <w:rPr>
                        <w:lang w:val="en-US"/>
                      </w:rPr>
                      <w:t>3</w:t>
                    </w:r>
                  </w:p>
                </w:txbxContent>
              </v:textbox>
            </v:rect>
            <v:rect id="_x0000_s1115" style="position:absolute;left:7745;top:19221;width:11075;height:477" filled="f" stroked="f" strokeweight=".25pt">
              <v:textbox style="mso-next-textbox:#_x0000_s1115" inset="1pt,1pt,1pt,1pt">
                <w:txbxContent>
                  <w:p w:rsidR="007102BA" w:rsidRDefault="007102BA" w:rsidP="000E3250"/>
                </w:txbxContent>
              </v:textbox>
            </v:rect>
            <w10:wrap anchorx="page" anchory="page"/>
            <w10:anchorlock/>
          </v:group>
        </w:pict>
      </w:r>
    </w:p>
    <w:p w:rsidR="007102BA" w:rsidRPr="003B0335" w:rsidRDefault="007102BA" w:rsidP="002C16B3">
      <w:pPr>
        <w:pStyle w:val="Style2"/>
        <w:widowControl/>
        <w:spacing w:before="163" w:line="240" w:lineRule="auto"/>
        <w:ind w:firstLine="851"/>
        <w:rPr>
          <w:rStyle w:val="FontStyle13"/>
          <w:sz w:val="24"/>
          <w:szCs w:val="24"/>
        </w:rPr>
      </w:pPr>
    </w:p>
    <w:p w:rsidR="007102BA" w:rsidRPr="003B0335" w:rsidRDefault="007102BA" w:rsidP="002C16B3">
      <w:pPr>
        <w:pStyle w:val="Style2"/>
        <w:widowControl/>
        <w:spacing w:before="163" w:line="240" w:lineRule="auto"/>
        <w:ind w:firstLine="851"/>
        <w:rPr>
          <w:rStyle w:val="FontStyle13"/>
          <w:sz w:val="24"/>
          <w:szCs w:val="24"/>
        </w:rPr>
      </w:pPr>
    </w:p>
    <w:p w:rsidR="007102BA" w:rsidRPr="003B0335" w:rsidRDefault="007102BA" w:rsidP="00651861">
      <w:pPr>
        <w:pStyle w:val="Style2"/>
        <w:widowControl/>
        <w:spacing w:before="163" w:line="240" w:lineRule="auto"/>
        <w:ind w:firstLine="0"/>
        <w:rPr>
          <w:rStyle w:val="FontStyle13"/>
          <w:sz w:val="24"/>
          <w:szCs w:val="24"/>
        </w:rPr>
      </w:pPr>
    </w:p>
    <w:p w:rsidR="007102BA" w:rsidRPr="003B0335" w:rsidRDefault="0078405B" w:rsidP="002C16B3">
      <w:pPr>
        <w:pStyle w:val="Style2"/>
        <w:widowControl/>
        <w:spacing w:before="163" w:line="240" w:lineRule="auto"/>
        <w:ind w:firstLine="851"/>
        <w:rPr>
          <w:rStyle w:val="FontStyle13"/>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116" type="#_x0000_t75" style="position:absolute;left:0;text-align:left;margin-left:-21.15pt;margin-top:-81.75pt;width:508.1pt;height:672.45pt;z-index:251641856;visibility:visible">
            <v:imagedata r:id="rId7" o:title=""/>
          </v:shape>
        </w:pict>
      </w:r>
    </w:p>
    <w:p w:rsidR="007102BA" w:rsidRPr="003B0335" w:rsidRDefault="007102BA" w:rsidP="00651861">
      <w:pPr>
        <w:pStyle w:val="Style2"/>
        <w:widowControl/>
        <w:spacing w:before="163" w:line="240" w:lineRule="auto"/>
        <w:ind w:left="-567" w:firstLine="0"/>
        <w:rPr>
          <w:rStyle w:val="FontStyle13"/>
          <w:sz w:val="24"/>
          <w:szCs w:val="24"/>
        </w:rPr>
      </w:pPr>
    </w:p>
    <w:p w:rsidR="007102BA" w:rsidRPr="003B0335" w:rsidRDefault="0078405B">
      <w:pPr>
        <w:widowControl/>
        <w:autoSpaceDE/>
        <w:autoSpaceDN/>
        <w:adjustRightInd/>
        <w:spacing w:after="200" w:line="276" w:lineRule="auto"/>
        <w:rPr>
          <w:rStyle w:val="FontStyle13"/>
          <w:sz w:val="24"/>
          <w:szCs w:val="24"/>
        </w:rPr>
      </w:pPr>
      <w:r>
        <w:rPr>
          <w:noProof/>
        </w:rPr>
        <w:pict>
          <v:shapetype id="_x0000_t202" coordsize="21600,21600" o:spt="202" path="m,l,21600r21600,l21600,xe">
            <v:stroke joinstyle="miter"/>
            <v:path gradientshapeok="t" o:connecttype="rect"/>
          </v:shapetype>
          <v:shape id="_x0000_s1117" type="#_x0000_t202" style="position:absolute;margin-left:49.45pt;margin-top:555.35pt;width:380.35pt;height:38.75pt;z-index:251642880" strokecolor="white">
            <v:textbox style="mso-next-textbox:#_x0000_s1117">
              <w:txbxContent>
                <w:p w:rsidR="007102BA" w:rsidRDefault="007102BA" w:rsidP="006D6D7B">
                  <w:pPr>
                    <w:jc w:val="center"/>
                  </w:pPr>
                  <w:r>
                    <w:t>Рисунок 1 – Принципиальная схема процесса окраски</w:t>
                  </w:r>
                </w:p>
              </w:txbxContent>
            </v:textbox>
          </v:shape>
        </w:pict>
      </w:r>
      <w:r w:rsidR="007102BA" w:rsidRPr="003B0335">
        <w:rPr>
          <w:rStyle w:val="FontStyle13"/>
          <w:sz w:val="24"/>
          <w:szCs w:val="24"/>
        </w:rPr>
        <w:br w:type="page"/>
      </w:r>
    </w:p>
    <w:p w:rsidR="007102BA" w:rsidRPr="003B0335" w:rsidRDefault="007102BA" w:rsidP="00DD7A7A">
      <w:pPr>
        <w:pStyle w:val="1"/>
        <w:numPr>
          <w:ilvl w:val="0"/>
          <w:numId w:val="4"/>
        </w:numPr>
        <w:ind w:left="851"/>
      </w:pPr>
      <w:bookmarkStart w:id="31" w:name="_Toc285920455"/>
      <w:bookmarkStart w:id="32" w:name="_Toc286444274"/>
      <w:r w:rsidRPr="003B0335">
        <w:t>Основное оборудование технологического процесса</w:t>
      </w:r>
      <w:bookmarkEnd w:id="31"/>
      <w:bookmarkEnd w:id="32"/>
    </w:p>
    <w:p w:rsidR="007102BA" w:rsidRPr="003B0335" w:rsidRDefault="007102BA" w:rsidP="005C2324"/>
    <w:p w:rsidR="007102BA" w:rsidRPr="003B0335" w:rsidRDefault="007102BA" w:rsidP="005C2324"/>
    <w:p w:rsidR="007102BA" w:rsidRPr="003B0335" w:rsidRDefault="007102BA" w:rsidP="005C2324">
      <w:pPr>
        <w:ind w:firstLine="851"/>
        <w:jc w:val="both"/>
      </w:pPr>
    </w:p>
    <w:p w:rsidR="007102BA" w:rsidRPr="003B0335" w:rsidRDefault="007102BA" w:rsidP="000E3250">
      <w:pPr>
        <w:ind w:firstLine="851"/>
        <w:jc w:val="both"/>
      </w:pPr>
      <w:r w:rsidRPr="003B0335">
        <w:t>В данном технологическом процессе используется следующее оборудование:</w:t>
      </w:r>
    </w:p>
    <w:p w:rsidR="007102BA" w:rsidRPr="003B0335" w:rsidRDefault="007102BA" w:rsidP="000E3250">
      <w:pPr>
        <w:pStyle w:val="12"/>
        <w:numPr>
          <w:ilvl w:val="0"/>
          <w:numId w:val="5"/>
        </w:numPr>
        <w:ind w:left="1276" w:hanging="425"/>
        <w:contextualSpacing w:val="0"/>
        <w:jc w:val="both"/>
      </w:pPr>
      <w:r w:rsidRPr="003B0335">
        <w:t>Насос подачи растворителя – относится к центробежным насосам. Основной рабочий орган – спиралевидное колесо, насаженное на вал.</w:t>
      </w:r>
    </w:p>
    <w:p w:rsidR="007102BA" w:rsidRPr="003B0335" w:rsidRDefault="007102BA" w:rsidP="000E3250">
      <w:pPr>
        <w:pStyle w:val="12"/>
        <w:numPr>
          <w:ilvl w:val="0"/>
          <w:numId w:val="5"/>
        </w:numPr>
        <w:ind w:left="1276" w:hanging="425"/>
        <w:contextualSpacing w:val="0"/>
        <w:jc w:val="both"/>
      </w:pPr>
      <w:r w:rsidRPr="003B0335">
        <w:t>Мерник растворителя – ёмкостный аппарат закрытого типа. Оборудован дыхательным клапаном и устройством для измерения уровня жидкости.</w:t>
      </w:r>
    </w:p>
    <w:p w:rsidR="007102BA" w:rsidRPr="003B0335" w:rsidRDefault="0078405B" w:rsidP="000E3250">
      <w:pPr>
        <w:pStyle w:val="12"/>
        <w:numPr>
          <w:ilvl w:val="0"/>
          <w:numId w:val="5"/>
        </w:numPr>
        <w:ind w:left="1276" w:hanging="425"/>
        <w:contextualSpacing w:val="0"/>
        <w:jc w:val="both"/>
      </w:pPr>
      <w:r>
        <w:rPr>
          <w:noProof/>
        </w:rPr>
        <w:pict>
          <v:group id="_x0000_s1118" style="position:absolute;left:0;text-align:left;margin-left:59.3pt;margin-top:21.9pt;width:522.3pt;height:802.3pt;z-index:251672576;mso-position-horizontal-relative:page;mso-position-vertical-relative:page" coordsize="20000,20000">
            <v:rect id="_x0000_s1119" style="position:absolute;width:20000;height:20000" filled="f" strokeweight="2pt"/>
            <v:line id="_x0000_s1120" style="position:absolute" from="1093,18949" to="1095,19989" strokeweight="2pt"/>
            <v:line id="_x0000_s1121" style="position:absolute" from="10,18941" to="19977,18942" strokeweight="2pt"/>
            <v:line id="_x0000_s1122" style="position:absolute" from="2186,18949" to="2188,19989" strokeweight="2pt"/>
            <v:line id="_x0000_s1123" style="position:absolute" from="4919,18949" to="4921,19989" strokeweight="2pt"/>
            <v:line id="_x0000_s1124" style="position:absolute" from="6557,18959" to="6559,19989" strokeweight="2pt"/>
            <v:line id="_x0000_s1125" style="position:absolute" from="7650,18949" to="7652,19979" strokeweight="2pt"/>
            <v:line id="_x0000_s1126" style="position:absolute" from="18905,18949" to="18909,19989" strokeweight="2pt"/>
            <v:line id="_x0000_s1127" style="position:absolute" from="10,19293" to="7631,19295" strokeweight="1pt"/>
            <v:line id="_x0000_s1128" style="position:absolute" from="10,19646" to="7631,19647" strokeweight="2pt"/>
            <v:line id="_x0000_s1129" style="position:absolute" from="18919,19296" to="19990,19297" strokeweight="1pt"/>
            <v:rect id="_x0000_s1130" style="position:absolute;left:54;top:19660;width:1000;height:309" filled="f" stroked="f" strokeweight=".25pt">
              <v:textbox style="mso-next-textbox:#_x0000_s1130" inset="1pt,1pt,1pt,1pt">
                <w:txbxContent>
                  <w:p w:rsidR="007102BA" w:rsidRDefault="007102BA" w:rsidP="00341B52">
                    <w:pPr>
                      <w:pStyle w:val="af"/>
                      <w:jc w:val="center"/>
                      <w:rPr>
                        <w:sz w:val="18"/>
                      </w:rPr>
                    </w:pPr>
                    <w:r>
                      <w:rPr>
                        <w:sz w:val="18"/>
                      </w:rPr>
                      <w:t>Изм.</w:t>
                    </w:r>
                  </w:p>
                </w:txbxContent>
              </v:textbox>
            </v:rect>
            <v:rect id="_x0000_s1131" style="position:absolute;left:1139;top:19660;width:1001;height:309" filled="f" stroked="f" strokeweight=".25pt">
              <v:textbox style="mso-next-textbox:#_x0000_s1131" inset="1pt,1pt,1pt,1pt">
                <w:txbxContent>
                  <w:p w:rsidR="007102BA" w:rsidRDefault="007102BA" w:rsidP="00341B52">
                    <w:pPr>
                      <w:pStyle w:val="af"/>
                      <w:jc w:val="center"/>
                      <w:rPr>
                        <w:sz w:val="18"/>
                      </w:rPr>
                    </w:pPr>
                    <w:r>
                      <w:rPr>
                        <w:sz w:val="18"/>
                      </w:rPr>
                      <w:t>Лист</w:t>
                    </w:r>
                  </w:p>
                </w:txbxContent>
              </v:textbox>
            </v:rect>
            <v:rect id="_x0000_s1132" style="position:absolute;left:2267;top:19660;width:2573;height:309" filled="f" stroked="f" strokeweight=".25pt">
              <v:textbox style="mso-next-textbox:#_x0000_s1132" inset="1pt,1pt,1pt,1pt">
                <w:txbxContent>
                  <w:p w:rsidR="007102BA" w:rsidRDefault="007102BA" w:rsidP="00341B52">
                    <w:pPr>
                      <w:pStyle w:val="af"/>
                      <w:jc w:val="center"/>
                      <w:rPr>
                        <w:sz w:val="18"/>
                      </w:rPr>
                    </w:pPr>
                    <w:r>
                      <w:rPr>
                        <w:sz w:val="18"/>
                      </w:rPr>
                      <w:t>№ докум.</w:t>
                    </w:r>
                  </w:p>
                </w:txbxContent>
              </v:textbox>
            </v:rect>
            <v:rect id="_x0000_s1133" style="position:absolute;left:4983;top:19660;width:1534;height:309" filled="f" stroked="f" strokeweight=".25pt">
              <v:textbox style="mso-next-textbox:#_x0000_s1133" inset="1pt,1pt,1pt,1pt">
                <w:txbxContent>
                  <w:p w:rsidR="007102BA" w:rsidRDefault="007102BA" w:rsidP="00341B52">
                    <w:pPr>
                      <w:pStyle w:val="af"/>
                      <w:jc w:val="center"/>
                      <w:rPr>
                        <w:sz w:val="18"/>
                      </w:rPr>
                    </w:pPr>
                    <w:r>
                      <w:rPr>
                        <w:sz w:val="18"/>
                      </w:rPr>
                      <w:t>Подпись</w:t>
                    </w:r>
                  </w:p>
                </w:txbxContent>
              </v:textbox>
            </v:rect>
            <v:rect id="_x0000_s1134" style="position:absolute;left:6604;top:19660;width:1000;height:309" filled="f" stroked="f" strokeweight=".25pt">
              <v:textbox style="mso-next-textbox:#_x0000_s1134" inset="1pt,1pt,1pt,1pt">
                <w:txbxContent>
                  <w:p w:rsidR="007102BA" w:rsidRDefault="007102BA" w:rsidP="00341B52">
                    <w:pPr>
                      <w:pStyle w:val="af"/>
                      <w:jc w:val="center"/>
                      <w:rPr>
                        <w:sz w:val="18"/>
                      </w:rPr>
                    </w:pPr>
                    <w:r>
                      <w:rPr>
                        <w:sz w:val="18"/>
                      </w:rPr>
                      <w:t>Дата</w:t>
                    </w:r>
                  </w:p>
                </w:txbxContent>
              </v:textbox>
            </v:rect>
            <v:rect id="_x0000_s1135" style="position:absolute;left:18949;top:18977;width:1001;height:309" filled="f" stroked="f" strokeweight=".25pt">
              <v:textbox style="mso-next-textbox:#_x0000_s1135" inset="1pt,1pt,1pt,1pt">
                <w:txbxContent>
                  <w:p w:rsidR="007102BA" w:rsidRDefault="007102BA" w:rsidP="00341B52">
                    <w:pPr>
                      <w:pStyle w:val="af"/>
                      <w:jc w:val="center"/>
                      <w:rPr>
                        <w:sz w:val="18"/>
                      </w:rPr>
                    </w:pPr>
                    <w:r>
                      <w:rPr>
                        <w:sz w:val="18"/>
                      </w:rPr>
                      <w:t>Лист</w:t>
                    </w:r>
                  </w:p>
                </w:txbxContent>
              </v:textbox>
            </v:rect>
            <v:rect id="_x0000_s1136" style="position:absolute;left:18949;top:19435;width:1001;height:423" filled="f" stroked="f" strokeweight=".25pt">
              <v:textbox style="mso-next-textbox:#_x0000_s1136" inset="1pt,1pt,1pt,1pt">
                <w:txbxContent>
                  <w:p w:rsidR="007102BA" w:rsidRPr="007503E5" w:rsidRDefault="007102BA" w:rsidP="00341B52">
                    <w:pPr>
                      <w:jc w:val="center"/>
                      <w:rPr>
                        <w:lang w:val="en-US"/>
                      </w:rPr>
                    </w:pPr>
                    <w:r>
                      <w:rPr>
                        <w:lang w:val="en-US"/>
                      </w:rPr>
                      <w:t>4</w:t>
                    </w:r>
                  </w:p>
                </w:txbxContent>
              </v:textbox>
            </v:rect>
            <v:rect id="_x0000_s1137" style="position:absolute;left:7745;top:19221;width:11075;height:477" filled="f" stroked="f" strokeweight=".25pt">
              <v:textbox style="mso-next-textbox:#_x0000_s1137" inset="1pt,1pt,1pt,1pt">
                <w:txbxContent>
                  <w:p w:rsidR="007102BA" w:rsidRDefault="007102BA" w:rsidP="00341B52"/>
                </w:txbxContent>
              </v:textbox>
            </v:rect>
            <w10:wrap anchorx="page" anchory="page"/>
            <w10:anchorlock/>
          </v:group>
        </w:pict>
      </w:r>
      <w:r w:rsidR="007102BA" w:rsidRPr="003B0335">
        <w:t>Смеситель растворителя. Смонтирован на специальных поворотных приспособлениях с червячной передачей. Используется для растворения полуфабриката  до  требуемого  готового  состава  краски. Представляет собой закрытый аппарат, оборудованный смесительным устройством и рубашкой охлаждения.</w:t>
      </w:r>
    </w:p>
    <w:p w:rsidR="007102BA" w:rsidRPr="003B0335" w:rsidRDefault="007102BA" w:rsidP="000E3250">
      <w:pPr>
        <w:pStyle w:val="12"/>
        <w:numPr>
          <w:ilvl w:val="0"/>
          <w:numId w:val="5"/>
        </w:numPr>
        <w:ind w:left="1276" w:hanging="425"/>
        <w:contextualSpacing w:val="0"/>
        <w:jc w:val="both"/>
      </w:pPr>
      <w:r w:rsidRPr="003B0335">
        <w:t>Бункер полуфабриката. Имеет боковые щёки, препятствующие сползанию полуфабриката с волков.</w:t>
      </w:r>
    </w:p>
    <w:p w:rsidR="007102BA" w:rsidRPr="003B0335" w:rsidRDefault="007102BA" w:rsidP="000E3250">
      <w:pPr>
        <w:pStyle w:val="12"/>
        <w:numPr>
          <w:ilvl w:val="0"/>
          <w:numId w:val="5"/>
        </w:numPr>
        <w:ind w:left="1276" w:hanging="425"/>
        <w:contextualSpacing w:val="0"/>
        <w:jc w:val="both"/>
      </w:pPr>
      <w:r w:rsidRPr="003B0335">
        <w:t>Насос подачи краски. Относится к шестерёночным насосам. Основными элементами являются две шестерни, одна из которых ведущая, а другая ведомая, и корпус насоса.</w:t>
      </w:r>
    </w:p>
    <w:p w:rsidR="007102BA" w:rsidRPr="003B0335" w:rsidRDefault="007102BA" w:rsidP="000E3250">
      <w:pPr>
        <w:pStyle w:val="12"/>
        <w:numPr>
          <w:ilvl w:val="0"/>
          <w:numId w:val="5"/>
        </w:numPr>
        <w:ind w:left="1276" w:hanging="425"/>
        <w:contextualSpacing w:val="0"/>
        <w:jc w:val="both"/>
      </w:pPr>
      <w:r w:rsidRPr="003B0335">
        <w:t>Фильтр. Используется для очистки краски от твёрдых частичек.</w:t>
      </w:r>
    </w:p>
    <w:p w:rsidR="007102BA" w:rsidRPr="003B0335" w:rsidRDefault="007102BA" w:rsidP="000E3250">
      <w:pPr>
        <w:pStyle w:val="12"/>
        <w:numPr>
          <w:ilvl w:val="0"/>
          <w:numId w:val="5"/>
        </w:numPr>
        <w:ind w:left="1276" w:hanging="425"/>
        <w:contextualSpacing w:val="0"/>
        <w:jc w:val="both"/>
      </w:pPr>
      <w:r w:rsidRPr="003B0335">
        <w:t>Бак готовой краски – ёмкостный аппарат закрытого типа. Оборудован дыхательным клапаном.</w:t>
      </w:r>
    </w:p>
    <w:p w:rsidR="007102BA" w:rsidRPr="003B0335" w:rsidRDefault="007102BA" w:rsidP="000E3250">
      <w:pPr>
        <w:pStyle w:val="12"/>
        <w:numPr>
          <w:ilvl w:val="0"/>
          <w:numId w:val="5"/>
        </w:numPr>
        <w:ind w:left="1276" w:hanging="425"/>
        <w:contextualSpacing w:val="0"/>
        <w:jc w:val="both"/>
      </w:pPr>
      <w:r w:rsidRPr="003B0335">
        <w:t>Насос циркуляционный – заставляет краску непрерывно циркулировать по кольцевой линии.</w:t>
      </w:r>
    </w:p>
    <w:p w:rsidR="007102BA" w:rsidRPr="003B0335" w:rsidRDefault="007102BA" w:rsidP="000E3250">
      <w:pPr>
        <w:pStyle w:val="12"/>
        <w:numPr>
          <w:ilvl w:val="0"/>
          <w:numId w:val="5"/>
        </w:numPr>
        <w:ind w:left="1276" w:hanging="425"/>
        <w:contextualSpacing w:val="0"/>
        <w:jc w:val="both"/>
      </w:pPr>
      <w:r w:rsidRPr="003B0335">
        <w:t>Окрасочная камера – детали поступают через  открытые  проемы  в  торцовых стенах.  Камера  имеет  два  рабочих  места  для  окраски  изделий пульверизатором. Также имеет  вытяжную  вентиляцию.</w:t>
      </w:r>
    </w:p>
    <w:p w:rsidR="007102BA" w:rsidRPr="003B0335" w:rsidRDefault="007102BA" w:rsidP="000E3250">
      <w:pPr>
        <w:pStyle w:val="12"/>
        <w:numPr>
          <w:ilvl w:val="0"/>
          <w:numId w:val="5"/>
        </w:numPr>
        <w:ind w:left="1276" w:hanging="425"/>
        <w:contextualSpacing w:val="0"/>
        <w:jc w:val="both"/>
      </w:pPr>
      <w:r w:rsidRPr="003B0335">
        <w:t>Краскораспылитель – непосредственно подсоединён к трубе центральной системы подачи лакокрасочных материалов через редуктор.</w:t>
      </w:r>
    </w:p>
    <w:p w:rsidR="007102BA" w:rsidRPr="003B0335" w:rsidRDefault="007102BA" w:rsidP="000E3250">
      <w:pPr>
        <w:pStyle w:val="12"/>
        <w:numPr>
          <w:ilvl w:val="0"/>
          <w:numId w:val="5"/>
        </w:numPr>
        <w:ind w:left="1276" w:hanging="425"/>
        <w:contextualSpacing w:val="0"/>
        <w:jc w:val="both"/>
      </w:pPr>
      <w:r w:rsidRPr="003B0335">
        <w:t>Сушильная камера – терморадиационного типа с  электрообогревателями. Имеет  вытяжную  вентиляцию.</w:t>
      </w:r>
    </w:p>
    <w:p w:rsidR="007102BA" w:rsidRPr="003B0335" w:rsidRDefault="007102BA" w:rsidP="000E3250">
      <w:pPr>
        <w:pStyle w:val="12"/>
        <w:numPr>
          <w:ilvl w:val="0"/>
          <w:numId w:val="5"/>
        </w:numPr>
        <w:ind w:left="1276" w:hanging="425"/>
        <w:jc w:val="both"/>
      </w:pPr>
      <w:r w:rsidRPr="003B0335">
        <w:t>Расходная ёмкость растворителя – ёмкостный аппарат закрытого типа.</w:t>
      </w:r>
    </w:p>
    <w:p w:rsidR="007102BA" w:rsidRPr="003B0335" w:rsidRDefault="007102BA" w:rsidP="000E3250">
      <w:pPr>
        <w:ind w:firstLine="851"/>
        <w:jc w:val="both"/>
      </w:pPr>
      <w:r w:rsidRPr="003B0335">
        <w:t>Размещение,  параметры  работы,  наличие  средств  защиты технологического  оборудования,  количество  обращающихся  веществ приведены в таблице 1.</w:t>
      </w:r>
      <w:r w:rsidRPr="003B0335">
        <w:br w:type="page"/>
      </w:r>
    </w:p>
    <w:p w:rsidR="007102BA" w:rsidRPr="003B0335" w:rsidRDefault="0078405B" w:rsidP="00DD7A7A">
      <w:pPr>
        <w:ind w:firstLine="851"/>
        <w:jc w:val="both"/>
      </w:pPr>
      <w:r>
        <w:rPr>
          <w:noProof/>
        </w:rPr>
        <w:pict>
          <v:group id="_x0000_s1138" style="position:absolute;left:0;text-align:left;margin-left:56.5pt;margin-top:19pt;width:525pt;height:802.3pt;z-index:251646976;mso-position-horizontal-relative:page;mso-position-vertical-relative:page" coordsize="20000,20000">
            <v:rect id="_x0000_s1139" style="position:absolute;width:20000;height:20000" filled="f" strokeweight="2pt"/>
            <v:line id="_x0000_s1140" style="position:absolute" from="1093,18949" to="1095,19989" strokeweight="2pt"/>
            <v:line id="_x0000_s1141" style="position:absolute" from="10,18941" to="19977,18942" strokeweight="2pt"/>
            <v:line id="_x0000_s1142" style="position:absolute" from="2186,18949" to="2188,19989" strokeweight="2pt"/>
            <v:line id="_x0000_s1143" style="position:absolute" from="4919,18949" to="4921,19989" strokeweight="2pt"/>
            <v:line id="_x0000_s1144" style="position:absolute" from="6557,18959" to="6559,19989" strokeweight="2pt"/>
            <v:line id="_x0000_s1145" style="position:absolute" from="7650,18949" to="7652,19979" strokeweight="2pt"/>
            <v:line id="_x0000_s1146" style="position:absolute" from="18905,18949" to="18909,19989" strokeweight="2pt"/>
            <v:line id="_x0000_s1147" style="position:absolute" from="10,19293" to="7631,19295" strokeweight="1pt"/>
            <v:line id="_x0000_s1148" style="position:absolute" from="10,19646" to="7631,19647" strokeweight="2pt"/>
            <v:line id="_x0000_s1149" style="position:absolute" from="18919,19296" to="19990,19297" strokeweight="1pt"/>
            <v:rect id="_x0000_s1150" style="position:absolute;left:54;top:19660;width:1000;height:309" filled="f" stroked="f" strokeweight=".25pt">
              <v:textbox style="mso-next-textbox:#_x0000_s1150" inset="1pt,1pt,1pt,1pt">
                <w:txbxContent>
                  <w:p w:rsidR="007102BA" w:rsidRDefault="007102BA" w:rsidP="000E3250">
                    <w:pPr>
                      <w:pStyle w:val="af"/>
                      <w:jc w:val="center"/>
                      <w:rPr>
                        <w:sz w:val="18"/>
                      </w:rPr>
                    </w:pPr>
                    <w:r>
                      <w:rPr>
                        <w:sz w:val="18"/>
                      </w:rPr>
                      <w:t>Изм.</w:t>
                    </w:r>
                  </w:p>
                </w:txbxContent>
              </v:textbox>
            </v:rect>
            <v:rect id="_x0000_s1151" style="position:absolute;left:1139;top:19660;width:1001;height:309" filled="f" stroked="f" strokeweight=".25pt">
              <v:textbox style="mso-next-textbox:#_x0000_s1151" inset="1pt,1pt,1pt,1pt">
                <w:txbxContent>
                  <w:p w:rsidR="007102BA" w:rsidRDefault="007102BA" w:rsidP="000E3250">
                    <w:pPr>
                      <w:pStyle w:val="af"/>
                      <w:jc w:val="center"/>
                      <w:rPr>
                        <w:sz w:val="18"/>
                      </w:rPr>
                    </w:pPr>
                    <w:r>
                      <w:rPr>
                        <w:sz w:val="18"/>
                      </w:rPr>
                      <w:t>Лист</w:t>
                    </w:r>
                  </w:p>
                </w:txbxContent>
              </v:textbox>
            </v:rect>
            <v:rect id="_x0000_s1152" style="position:absolute;left:2267;top:19660;width:2573;height:309" filled="f" stroked="f" strokeweight=".25pt">
              <v:textbox style="mso-next-textbox:#_x0000_s1152" inset="1pt,1pt,1pt,1pt">
                <w:txbxContent>
                  <w:p w:rsidR="007102BA" w:rsidRDefault="007102BA" w:rsidP="000E3250">
                    <w:pPr>
                      <w:pStyle w:val="af"/>
                      <w:jc w:val="center"/>
                      <w:rPr>
                        <w:sz w:val="18"/>
                      </w:rPr>
                    </w:pPr>
                    <w:r>
                      <w:rPr>
                        <w:sz w:val="18"/>
                      </w:rPr>
                      <w:t>№ докум.</w:t>
                    </w:r>
                  </w:p>
                </w:txbxContent>
              </v:textbox>
            </v:rect>
            <v:rect id="_x0000_s1153" style="position:absolute;left:4983;top:19660;width:1534;height:309" filled="f" stroked="f" strokeweight=".25pt">
              <v:textbox style="mso-next-textbox:#_x0000_s1153" inset="1pt,1pt,1pt,1pt">
                <w:txbxContent>
                  <w:p w:rsidR="007102BA" w:rsidRDefault="007102BA" w:rsidP="000E3250">
                    <w:pPr>
                      <w:pStyle w:val="af"/>
                      <w:jc w:val="center"/>
                      <w:rPr>
                        <w:sz w:val="18"/>
                      </w:rPr>
                    </w:pPr>
                    <w:r>
                      <w:rPr>
                        <w:sz w:val="18"/>
                      </w:rPr>
                      <w:t>Подпись</w:t>
                    </w:r>
                  </w:p>
                </w:txbxContent>
              </v:textbox>
            </v:rect>
            <v:rect id="_x0000_s1154" style="position:absolute;left:6604;top:19660;width:1000;height:309" filled="f" stroked="f" strokeweight=".25pt">
              <v:textbox style="mso-next-textbox:#_x0000_s1154" inset="1pt,1pt,1pt,1pt">
                <w:txbxContent>
                  <w:p w:rsidR="007102BA" w:rsidRDefault="007102BA" w:rsidP="000E3250">
                    <w:pPr>
                      <w:pStyle w:val="af"/>
                      <w:jc w:val="center"/>
                      <w:rPr>
                        <w:sz w:val="18"/>
                      </w:rPr>
                    </w:pPr>
                    <w:r>
                      <w:rPr>
                        <w:sz w:val="18"/>
                      </w:rPr>
                      <w:t>Дата</w:t>
                    </w:r>
                  </w:p>
                </w:txbxContent>
              </v:textbox>
            </v:rect>
            <v:rect id="_x0000_s1155" style="position:absolute;left:18949;top:18977;width:1001;height:309" filled="f" stroked="f" strokeweight=".25pt">
              <v:textbox style="mso-next-textbox:#_x0000_s1155" inset="1pt,1pt,1pt,1pt">
                <w:txbxContent>
                  <w:p w:rsidR="007102BA" w:rsidRDefault="007102BA" w:rsidP="000E3250">
                    <w:pPr>
                      <w:pStyle w:val="af"/>
                      <w:jc w:val="center"/>
                      <w:rPr>
                        <w:sz w:val="18"/>
                      </w:rPr>
                    </w:pPr>
                    <w:r>
                      <w:rPr>
                        <w:sz w:val="18"/>
                      </w:rPr>
                      <w:t>Лист</w:t>
                    </w:r>
                  </w:p>
                </w:txbxContent>
              </v:textbox>
            </v:rect>
            <v:rect id="_x0000_s1156" style="position:absolute;left:18949;top:19435;width:1001;height:423" filled="f" stroked="f" strokeweight=".25pt">
              <v:textbox style="mso-next-textbox:#_x0000_s1156" inset="1pt,1pt,1pt,1pt">
                <w:txbxContent>
                  <w:p w:rsidR="007102BA" w:rsidRPr="00AD525A" w:rsidRDefault="007102BA" w:rsidP="000E3250">
                    <w:pPr>
                      <w:jc w:val="center"/>
                      <w:rPr>
                        <w:lang w:val="en-US"/>
                      </w:rPr>
                    </w:pPr>
                    <w:r>
                      <w:rPr>
                        <w:lang w:val="en-US"/>
                      </w:rPr>
                      <w:t>5</w:t>
                    </w:r>
                  </w:p>
                </w:txbxContent>
              </v:textbox>
            </v:rect>
            <v:rect id="_x0000_s1157" style="position:absolute;left:7745;top:19221;width:11075;height:477" filled="f" stroked="f" strokeweight=".25pt">
              <v:textbox style="mso-next-textbox:#_x0000_s1157" inset="1pt,1pt,1pt,1pt">
                <w:txbxContent>
                  <w:p w:rsidR="007102BA" w:rsidRDefault="007102BA" w:rsidP="000E3250"/>
                </w:txbxContent>
              </v:textbox>
            </v:rect>
            <w10:wrap anchorx="page" anchory="page"/>
            <w10:anchorlock/>
          </v:group>
        </w:pict>
      </w:r>
      <w:r w:rsidR="007102BA" w:rsidRPr="003B0335">
        <w:t>Таблица 1 – Основное оборудование технологического процесса</w:t>
      </w:r>
    </w:p>
    <w:p w:rsidR="007102BA" w:rsidRPr="003B0335" w:rsidRDefault="007102BA" w:rsidP="00AA4744">
      <w:pPr>
        <w:tabs>
          <w:tab w:val="left" w:pos="3945"/>
        </w:tabs>
      </w:pPr>
    </w:p>
    <w:p w:rsidR="007102BA" w:rsidRPr="003B0335" w:rsidRDefault="007102BA" w:rsidP="00AA4744">
      <w:pPr>
        <w:tabs>
          <w:tab w:val="left" w:pos="3945"/>
        </w:tabs>
      </w:pPr>
    </w:p>
    <w:tbl>
      <w:tblPr>
        <w:tblpPr w:leftFromText="180" w:rightFromText="180" w:vertAnchor="page" w:horzAnchor="margin" w:tblpXSpec="center" w:tblpY="2041"/>
        <w:tblW w:w="10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7"/>
        <w:gridCol w:w="712"/>
        <w:gridCol w:w="698"/>
        <w:gridCol w:w="709"/>
        <w:gridCol w:w="708"/>
        <w:gridCol w:w="709"/>
        <w:gridCol w:w="709"/>
        <w:gridCol w:w="738"/>
        <w:gridCol w:w="824"/>
        <w:gridCol w:w="570"/>
        <w:gridCol w:w="669"/>
        <w:gridCol w:w="570"/>
        <w:gridCol w:w="677"/>
      </w:tblGrid>
      <w:tr w:rsidR="007102BA" w:rsidRPr="00B50EA3" w:rsidTr="00B50EA3">
        <w:trPr>
          <w:trHeight w:val="267"/>
        </w:trPr>
        <w:tc>
          <w:tcPr>
            <w:tcW w:w="1817" w:type="dxa"/>
            <w:vMerge w:val="restart"/>
            <w:vAlign w:val="center"/>
          </w:tcPr>
          <w:p w:rsidR="007102BA" w:rsidRPr="00B50EA3" w:rsidRDefault="007102BA" w:rsidP="00B50EA3">
            <w:pPr>
              <w:jc w:val="center"/>
              <w:rPr>
                <w:rFonts w:eastAsia="Times New Roman"/>
                <w:sz w:val="20"/>
                <w:szCs w:val="20"/>
                <w:lang w:val="en-US"/>
              </w:rPr>
            </w:pPr>
            <w:r w:rsidRPr="00B50EA3">
              <w:rPr>
                <w:rFonts w:eastAsia="Times New Roman"/>
                <w:sz w:val="20"/>
                <w:szCs w:val="20"/>
              </w:rPr>
              <w:t>Характеристики оборудования</w:t>
            </w:r>
          </w:p>
        </w:tc>
        <w:tc>
          <w:tcPr>
            <w:tcW w:w="8293" w:type="dxa"/>
            <w:gridSpan w:val="12"/>
          </w:tcPr>
          <w:p w:rsidR="007102BA" w:rsidRPr="00B50EA3" w:rsidRDefault="007102BA" w:rsidP="00B50EA3">
            <w:pPr>
              <w:jc w:val="center"/>
              <w:rPr>
                <w:rFonts w:eastAsia="Times New Roman"/>
                <w:sz w:val="20"/>
                <w:szCs w:val="20"/>
              </w:rPr>
            </w:pPr>
            <w:r w:rsidRPr="00B50EA3">
              <w:rPr>
                <w:rFonts w:eastAsia="Times New Roman"/>
                <w:sz w:val="20"/>
                <w:szCs w:val="20"/>
              </w:rPr>
              <w:t>Наименование оборудования/поз. на схеме</w:t>
            </w:r>
          </w:p>
        </w:tc>
      </w:tr>
      <w:tr w:rsidR="007102BA" w:rsidRPr="00B50EA3" w:rsidTr="00B50EA3">
        <w:trPr>
          <w:cantSplit/>
          <w:trHeight w:val="2224"/>
        </w:trPr>
        <w:tc>
          <w:tcPr>
            <w:tcW w:w="1817" w:type="dxa"/>
            <w:vMerge/>
          </w:tcPr>
          <w:p w:rsidR="007102BA" w:rsidRPr="00B50EA3" w:rsidRDefault="007102BA" w:rsidP="00B50EA3">
            <w:pPr>
              <w:jc w:val="both"/>
              <w:rPr>
                <w:rFonts w:eastAsia="Times New Roman"/>
                <w:sz w:val="20"/>
                <w:szCs w:val="20"/>
              </w:rPr>
            </w:pPr>
          </w:p>
        </w:tc>
        <w:tc>
          <w:tcPr>
            <w:tcW w:w="712" w:type="dxa"/>
            <w:textDirection w:val="btLr"/>
          </w:tcPr>
          <w:p w:rsidR="007102BA" w:rsidRPr="00B50EA3" w:rsidRDefault="007102BA" w:rsidP="00B50EA3">
            <w:pPr>
              <w:jc w:val="center"/>
              <w:rPr>
                <w:rFonts w:eastAsia="Times New Roman"/>
                <w:sz w:val="20"/>
                <w:szCs w:val="20"/>
              </w:rPr>
            </w:pPr>
            <w:r w:rsidRPr="00B50EA3">
              <w:rPr>
                <w:rFonts w:eastAsia="Times New Roman"/>
                <w:sz w:val="20"/>
                <w:szCs w:val="20"/>
              </w:rPr>
              <w:t>Насос подачи растворителя/1</w:t>
            </w:r>
          </w:p>
        </w:tc>
        <w:tc>
          <w:tcPr>
            <w:tcW w:w="698" w:type="dxa"/>
            <w:textDirection w:val="btLr"/>
          </w:tcPr>
          <w:p w:rsidR="007102BA" w:rsidRPr="00B50EA3" w:rsidRDefault="007102BA" w:rsidP="00B50EA3">
            <w:pPr>
              <w:jc w:val="center"/>
              <w:rPr>
                <w:rFonts w:eastAsia="Times New Roman"/>
                <w:sz w:val="20"/>
                <w:szCs w:val="20"/>
              </w:rPr>
            </w:pPr>
            <w:r w:rsidRPr="00B50EA3">
              <w:rPr>
                <w:rFonts w:eastAsia="Times New Roman"/>
                <w:sz w:val="20"/>
                <w:szCs w:val="20"/>
              </w:rPr>
              <w:t xml:space="preserve">Мерник </w:t>
            </w:r>
          </w:p>
          <w:p w:rsidR="007102BA" w:rsidRPr="00B50EA3" w:rsidRDefault="007102BA" w:rsidP="00B50EA3">
            <w:pPr>
              <w:jc w:val="center"/>
              <w:rPr>
                <w:rFonts w:eastAsia="Times New Roman"/>
                <w:sz w:val="20"/>
                <w:szCs w:val="20"/>
              </w:rPr>
            </w:pPr>
            <w:r w:rsidRPr="00B50EA3">
              <w:rPr>
                <w:rFonts w:eastAsia="Times New Roman"/>
                <w:sz w:val="20"/>
                <w:szCs w:val="20"/>
              </w:rPr>
              <w:t>растворителя/2</w:t>
            </w:r>
          </w:p>
        </w:tc>
        <w:tc>
          <w:tcPr>
            <w:tcW w:w="709" w:type="dxa"/>
            <w:textDirection w:val="btLr"/>
          </w:tcPr>
          <w:p w:rsidR="007102BA" w:rsidRPr="00B50EA3" w:rsidRDefault="007102BA" w:rsidP="00B50EA3">
            <w:pPr>
              <w:jc w:val="center"/>
              <w:rPr>
                <w:rFonts w:eastAsia="Times New Roman"/>
                <w:sz w:val="20"/>
                <w:szCs w:val="20"/>
              </w:rPr>
            </w:pPr>
            <w:r w:rsidRPr="00B50EA3">
              <w:rPr>
                <w:rFonts w:eastAsia="Times New Roman"/>
                <w:sz w:val="20"/>
                <w:szCs w:val="20"/>
              </w:rPr>
              <w:t>Смеситель растворителя/3</w:t>
            </w:r>
          </w:p>
        </w:tc>
        <w:tc>
          <w:tcPr>
            <w:tcW w:w="708" w:type="dxa"/>
            <w:textDirection w:val="btLr"/>
          </w:tcPr>
          <w:p w:rsidR="007102BA" w:rsidRPr="00B50EA3" w:rsidRDefault="007102BA" w:rsidP="00B50EA3">
            <w:pPr>
              <w:jc w:val="center"/>
              <w:rPr>
                <w:rFonts w:eastAsia="Times New Roman"/>
                <w:sz w:val="20"/>
                <w:szCs w:val="20"/>
              </w:rPr>
            </w:pPr>
            <w:r w:rsidRPr="00B50EA3">
              <w:rPr>
                <w:rFonts w:eastAsia="Times New Roman"/>
                <w:sz w:val="20"/>
                <w:szCs w:val="20"/>
              </w:rPr>
              <w:t xml:space="preserve">Бункер </w:t>
            </w:r>
          </w:p>
          <w:p w:rsidR="007102BA" w:rsidRPr="00B50EA3" w:rsidRDefault="007102BA" w:rsidP="00B50EA3">
            <w:pPr>
              <w:jc w:val="center"/>
              <w:rPr>
                <w:rFonts w:eastAsia="Times New Roman"/>
                <w:sz w:val="20"/>
                <w:szCs w:val="20"/>
              </w:rPr>
            </w:pPr>
            <w:r w:rsidRPr="00B50EA3">
              <w:rPr>
                <w:rFonts w:eastAsia="Times New Roman"/>
                <w:sz w:val="20"/>
                <w:szCs w:val="20"/>
              </w:rPr>
              <w:t>полуфабриката/4</w:t>
            </w:r>
          </w:p>
        </w:tc>
        <w:tc>
          <w:tcPr>
            <w:tcW w:w="709" w:type="dxa"/>
            <w:textDirection w:val="btLr"/>
          </w:tcPr>
          <w:p w:rsidR="007102BA" w:rsidRPr="00B50EA3" w:rsidRDefault="007102BA" w:rsidP="00B50EA3">
            <w:pPr>
              <w:jc w:val="center"/>
              <w:rPr>
                <w:rFonts w:eastAsia="Times New Roman"/>
                <w:sz w:val="20"/>
                <w:szCs w:val="20"/>
              </w:rPr>
            </w:pPr>
            <w:r w:rsidRPr="00B50EA3">
              <w:rPr>
                <w:rFonts w:eastAsia="Times New Roman"/>
                <w:sz w:val="20"/>
                <w:szCs w:val="20"/>
              </w:rPr>
              <w:t>Насос подачи краски/5</w:t>
            </w:r>
          </w:p>
        </w:tc>
        <w:tc>
          <w:tcPr>
            <w:tcW w:w="709" w:type="dxa"/>
            <w:textDirection w:val="btLr"/>
          </w:tcPr>
          <w:p w:rsidR="007102BA" w:rsidRPr="00B50EA3" w:rsidRDefault="007102BA" w:rsidP="00B50EA3">
            <w:pPr>
              <w:jc w:val="center"/>
              <w:rPr>
                <w:rFonts w:eastAsia="Times New Roman"/>
                <w:sz w:val="20"/>
                <w:szCs w:val="20"/>
              </w:rPr>
            </w:pPr>
            <w:r w:rsidRPr="00B50EA3">
              <w:rPr>
                <w:rFonts w:eastAsia="Times New Roman"/>
                <w:sz w:val="20"/>
                <w:szCs w:val="20"/>
              </w:rPr>
              <w:t>Фильтр/6</w:t>
            </w:r>
          </w:p>
        </w:tc>
        <w:tc>
          <w:tcPr>
            <w:tcW w:w="738" w:type="dxa"/>
            <w:textDirection w:val="btLr"/>
          </w:tcPr>
          <w:p w:rsidR="007102BA" w:rsidRPr="00B50EA3" w:rsidRDefault="007102BA" w:rsidP="00B50EA3">
            <w:pPr>
              <w:jc w:val="center"/>
              <w:rPr>
                <w:rFonts w:eastAsia="Times New Roman"/>
                <w:sz w:val="20"/>
                <w:szCs w:val="20"/>
              </w:rPr>
            </w:pPr>
            <w:r w:rsidRPr="00B50EA3">
              <w:rPr>
                <w:rFonts w:eastAsia="Times New Roman"/>
                <w:sz w:val="20"/>
                <w:szCs w:val="20"/>
              </w:rPr>
              <w:t>Бак готовой краски/7</w:t>
            </w:r>
          </w:p>
        </w:tc>
        <w:tc>
          <w:tcPr>
            <w:tcW w:w="824" w:type="dxa"/>
            <w:textDirection w:val="btLr"/>
          </w:tcPr>
          <w:p w:rsidR="007102BA" w:rsidRPr="00B50EA3" w:rsidRDefault="007102BA" w:rsidP="00B50EA3">
            <w:pPr>
              <w:jc w:val="center"/>
              <w:rPr>
                <w:rFonts w:eastAsia="Times New Roman"/>
                <w:sz w:val="20"/>
                <w:szCs w:val="20"/>
              </w:rPr>
            </w:pPr>
            <w:r w:rsidRPr="00B50EA3">
              <w:rPr>
                <w:rFonts w:eastAsia="Times New Roman"/>
                <w:sz w:val="20"/>
                <w:szCs w:val="20"/>
              </w:rPr>
              <w:t xml:space="preserve">Насос </w:t>
            </w:r>
          </w:p>
          <w:p w:rsidR="007102BA" w:rsidRPr="00B50EA3" w:rsidRDefault="007102BA" w:rsidP="00B50EA3">
            <w:pPr>
              <w:jc w:val="center"/>
              <w:rPr>
                <w:rFonts w:eastAsia="Times New Roman"/>
                <w:sz w:val="20"/>
                <w:szCs w:val="20"/>
              </w:rPr>
            </w:pPr>
            <w:r w:rsidRPr="00B50EA3">
              <w:rPr>
                <w:rFonts w:eastAsia="Times New Roman"/>
                <w:sz w:val="20"/>
                <w:szCs w:val="20"/>
              </w:rPr>
              <w:t>циркуляционный/8</w:t>
            </w:r>
          </w:p>
        </w:tc>
        <w:tc>
          <w:tcPr>
            <w:tcW w:w="570" w:type="dxa"/>
            <w:textDirection w:val="btLr"/>
          </w:tcPr>
          <w:p w:rsidR="007102BA" w:rsidRPr="00B50EA3" w:rsidRDefault="007102BA" w:rsidP="00B50EA3">
            <w:pPr>
              <w:jc w:val="center"/>
              <w:rPr>
                <w:rFonts w:eastAsia="Times New Roman"/>
                <w:sz w:val="20"/>
                <w:szCs w:val="20"/>
              </w:rPr>
            </w:pPr>
            <w:r w:rsidRPr="00B50EA3">
              <w:rPr>
                <w:rFonts w:eastAsia="Times New Roman"/>
                <w:sz w:val="20"/>
                <w:szCs w:val="20"/>
              </w:rPr>
              <w:t>Окрасочная камера/17</w:t>
            </w:r>
          </w:p>
        </w:tc>
        <w:tc>
          <w:tcPr>
            <w:tcW w:w="669" w:type="dxa"/>
            <w:textDirection w:val="btLr"/>
          </w:tcPr>
          <w:p w:rsidR="007102BA" w:rsidRPr="00B50EA3" w:rsidRDefault="007102BA" w:rsidP="00B50EA3">
            <w:pPr>
              <w:jc w:val="center"/>
              <w:rPr>
                <w:rFonts w:eastAsia="Times New Roman"/>
                <w:sz w:val="20"/>
                <w:szCs w:val="20"/>
              </w:rPr>
            </w:pPr>
            <w:r w:rsidRPr="00B50EA3">
              <w:rPr>
                <w:rFonts w:eastAsia="Times New Roman"/>
                <w:sz w:val="20"/>
                <w:szCs w:val="20"/>
              </w:rPr>
              <w:t>Краскораспылитель/13</w:t>
            </w:r>
          </w:p>
        </w:tc>
        <w:tc>
          <w:tcPr>
            <w:tcW w:w="570" w:type="dxa"/>
            <w:textDirection w:val="btLr"/>
          </w:tcPr>
          <w:p w:rsidR="007102BA" w:rsidRPr="00B50EA3" w:rsidRDefault="007102BA" w:rsidP="00B50EA3">
            <w:pPr>
              <w:jc w:val="center"/>
              <w:rPr>
                <w:rFonts w:eastAsia="Times New Roman"/>
                <w:sz w:val="20"/>
                <w:szCs w:val="20"/>
              </w:rPr>
            </w:pPr>
            <w:r w:rsidRPr="00B50EA3">
              <w:rPr>
                <w:rFonts w:eastAsia="Times New Roman"/>
                <w:sz w:val="20"/>
                <w:szCs w:val="20"/>
              </w:rPr>
              <w:t>Сушильная камера/11</w:t>
            </w:r>
          </w:p>
        </w:tc>
        <w:tc>
          <w:tcPr>
            <w:tcW w:w="677" w:type="dxa"/>
            <w:textDirection w:val="btLr"/>
          </w:tcPr>
          <w:p w:rsidR="007102BA" w:rsidRPr="00B50EA3" w:rsidRDefault="007102BA" w:rsidP="00B50EA3">
            <w:pPr>
              <w:jc w:val="center"/>
              <w:rPr>
                <w:rFonts w:eastAsia="Times New Roman"/>
                <w:sz w:val="20"/>
                <w:szCs w:val="20"/>
              </w:rPr>
            </w:pPr>
            <w:r w:rsidRPr="00B50EA3">
              <w:rPr>
                <w:rFonts w:eastAsia="Times New Roman"/>
                <w:sz w:val="20"/>
                <w:szCs w:val="20"/>
              </w:rPr>
              <w:t>Расходная ёмкость растворителя/9</w:t>
            </w:r>
          </w:p>
        </w:tc>
      </w:tr>
      <w:tr w:rsidR="007102BA" w:rsidRPr="00B50EA3" w:rsidTr="00B50EA3">
        <w:trPr>
          <w:trHeight w:val="515"/>
        </w:trPr>
        <w:tc>
          <w:tcPr>
            <w:tcW w:w="1817" w:type="dxa"/>
          </w:tcPr>
          <w:p w:rsidR="007102BA" w:rsidRPr="00B50EA3" w:rsidRDefault="007102BA" w:rsidP="00B50EA3">
            <w:pPr>
              <w:rPr>
                <w:rFonts w:eastAsia="Times New Roman"/>
                <w:sz w:val="20"/>
                <w:szCs w:val="20"/>
              </w:rPr>
            </w:pPr>
            <w:r w:rsidRPr="00B50EA3">
              <w:rPr>
                <w:rFonts w:eastAsia="Times New Roman"/>
                <w:sz w:val="20"/>
                <w:szCs w:val="20"/>
              </w:rPr>
              <w:t>Объём аппарата, м</w:t>
            </w:r>
            <w:r w:rsidRPr="00B50EA3">
              <w:rPr>
                <w:rFonts w:eastAsia="Times New Roman"/>
                <w:sz w:val="20"/>
                <w:szCs w:val="20"/>
                <w:vertAlign w:val="superscript"/>
              </w:rPr>
              <w:t>3</w:t>
            </w:r>
          </w:p>
        </w:tc>
        <w:tc>
          <w:tcPr>
            <w:tcW w:w="712" w:type="dxa"/>
          </w:tcPr>
          <w:p w:rsidR="007102BA" w:rsidRPr="00B50EA3" w:rsidRDefault="007102BA" w:rsidP="00B50EA3">
            <w:pPr>
              <w:jc w:val="center"/>
              <w:rPr>
                <w:rFonts w:eastAsia="Times New Roman"/>
                <w:sz w:val="20"/>
                <w:szCs w:val="20"/>
              </w:rPr>
            </w:pPr>
            <w:r w:rsidRPr="00B50EA3">
              <w:rPr>
                <w:rFonts w:eastAsia="Times New Roman"/>
                <w:sz w:val="20"/>
                <w:szCs w:val="20"/>
              </w:rPr>
              <w:t>0,03</w:t>
            </w:r>
          </w:p>
        </w:tc>
        <w:tc>
          <w:tcPr>
            <w:tcW w:w="698" w:type="dxa"/>
          </w:tcPr>
          <w:p w:rsidR="007102BA" w:rsidRPr="00B50EA3" w:rsidRDefault="007102BA" w:rsidP="00B50EA3">
            <w:pPr>
              <w:jc w:val="center"/>
              <w:rPr>
                <w:rFonts w:eastAsia="Times New Roman"/>
                <w:sz w:val="20"/>
                <w:szCs w:val="20"/>
              </w:rPr>
            </w:pPr>
            <w:r w:rsidRPr="00B50EA3">
              <w:rPr>
                <w:rFonts w:eastAsia="Times New Roman"/>
                <w:sz w:val="20"/>
                <w:szCs w:val="20"/>
              </w:rPr>
              <w:t>3</w:t>
            </w:r>
          </w:p>
        </w:tc>
        <w:tc>
          <w:tcPr>
            <w:tcW w:w="709" w:type="dxa"/>
          </w:tcPr>
          <w:p w:rsidR="007102BA" w:rsidRPr="00B50EA3" w:rsidRDefault="007102BA" w:rsidP="00B50EA3">
            <w:pPr>
              <w:jc w:val="center"/>
              <w:rPr>
                <w:rFonts w:eastAsia="Times New Roman"/>
                <w:sz w:val="20"/>
                <w:szCs w:val="20"/>
              </w:rPr>
            </w:pPr>
            <w:r w:rsidRPr="00B50EA3">
              <w:rPr>
                <w:rFonts w:eastAsia="Times New Roman"/>
                <w:sz w:val="20"/>
                <w:szCs w:val="20"/>
              </w:rPr>
              <w:t>9</w:t>
            </w:r>
          </w:p>
        </w:tc>
        <w:tc>
          <w:tcPr>
            <w:tcW w:w="708" w:type="dxa"/>
          </w:tcPr>
          <w:p w:rsidR="007102BA" w:rsidRPr="00B50EA3" w:rsidRDefault="007102BA" w:rsidP="00B50EA3">
            <w:pPr>
              <w:jc w:val="center"/>
              <w:rPr>
                <w:rFonts w:eastAsia="Times New Roman"/>
                <w:sz w:val="20"/>
                <w:szCs w:val="20"/>
              </w:rPr>
            </w:pPr>
            <w:r w:rsidRPr="00B50EA3">
              <w:rPr>
                <w:rFonts w:eastAsia="Times New Roman"/>
                <w:sz w:val="20"/>
                <w:szCs w:val="20"/>
              </w:rPr>
              <w:t>6</w:t>
            </w:r>
          </w:p>
        </w:tc>
        <w:tc>
          <w:tcPr>
            <w:tcW w:w="709" w:type="dxa"/>
          </w:tcPr>
          <w:p w:rsidR="007102BA" w:rsidRPr="00B50EA3" w:rsidRDefault="007102BA" w:rsidP="00B50EA3">
            <w:pPr>
              <w:jc w:val="center"/>
              <w:rPr>
                <w:rFonts w:eastAsia="Times New Roman"/>
                <w:sz w:val="20"/>
                <w:szCs w:val="20"/>
              </w:rPr>
            </w:pPr>
            <w:r w:rsidRPr="00B50EA3">
              <w:rPr>
                <w:rFonts w:eastAsia="Times New Roman"/>
                <w:sz w:val="20"/>
                <w:szCs w:val="20"/>
              </w:rPr>
              <w:t>0,03</w:t>
            </w:r>
          </w:p>
        </w:tc>
        <w:tc>
          <w:tcPr>
            <w:tcW w:w="709" w:type="dxa"/>
          </w:tcPr>
          <w:p w:rsidR="007102BA" w:rsidRPr="00B50EA3" w:rsidRDefault="007102BA" w:rsidP="00B50EA3">
            <w:pPr>
              <w:jc w:val="center"/>
              <w:rPr>
                <w:rFonts w:eastAsia="Times New Roman"/>
                <w:sz w:val="20"/>
                <w:szCs w:val="20"/>
              </w:rPr>
            </w:pPr>
            <w:r w:rsidRPr="00B50EA3">
              <w:rPr>
                <w:rFonts w:eastAsia="Times New Roman"/>
                <w:sz w:val="20"/>
                <w:szCs w:val="20"/>
              </w:rPr>
              <w:t>0</w:t>
            </w:r>
            <w:r w:rsidRPr="00B50EA3">
              <w:rPr>
                <w:rFonts w:eastAsia="Times New Roman"/>
                <w:sz w:val="20"/>
                <w:szCs w:val="20"/>
                <w:lang w:val="en-US"/>
              </w:rPr>
              <w:t>,</w:t>
            </w:r>
            <w:r w:rsidRPr="00B50EA3">
              <w:rPr>
                <w:rFonts w:eastAsia="Times New Roman"/>
                <w:sz w:val="20"/>
                <w:szCs w:val="20"/>
              </w:rPr>
              <w:t>3</w:t>
            </w:r>
          </w:p>
        </w:tc>
        <w:tc>
          <w:tcPr>
            <w:tcW w:w="738" w:type="dxa"/>
          </w:tcPr>
          <w:p w:rsidR="007102BA" w:rsidRPr="00B50EA3" w:rsidRDefault="007102BA" w:rsidP="00B50EA3">
            <w:pPr>
              <w:jc w:val="center"/>
              <w:rPr>
                <w:rFonts w:eastAsia="Times New Roman"/>
                <w:sz w:val="20"/>
                <w:szCs w:val="20"/>
                <w:lang w:val="en-US"/>
              </w:rPr>
            </w:pPr>
            <w:r w:rsidRPr="00B50EA3">
              <w:rPr>
                <w:rFonts w:eastAsia="Times New Roman"/>
                <w:sz w:val="20"/>
                <w:szCs w:val="20"/>
              </w:rPr>
              <w:t>10</w:t>
            </w:r>
            <w:r w:rsidRPr="00B50EA3">
              <w:rPr>
                <w:rFonts w:eastAsia="Times New Roman"/>
                <w:sz w:val="20"/>
                <w:szCs w:val="20"/>
                <w:lang w:val="en-US"/>
              </w:rPr>
              <w:t>,8</w:t>
            </w:r>
          </w:p>
        </w:tc>
        <w:tc>
          <w:tcPr>
            <w:tcW w:w="824"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0,15</w:t>
            </w:r>
          </w:p>
        </w:tc>
        <w:tc>
          <w:tcPr>
            <w:tcW w:w="570" w:type="dxa"/>
          </w:tcPr>
          <w:p w:rsidR="007102BA" w:rsidRPr="00B50EA3" w:rsidRDefault="007102BA" w:rsidP="00B50EA3">
            <w:pPr>
              <w:jc w:val="center"/>
              <w:rPr>
                <w:rFonts w:eastAsia="Times New Roman"/>
                <w:sz w:val="20"/>
                <w:szCs w:val="20"/>
              </w:rPr>
            </w:pPr>
          </w:p>
        </w:tc>
        <w:tc>
          <w:tcPr>
            <w:tcW w:w="669" w:type="dxa"/>
          </w:tcPr>
          <w:p w:rsidR="007102BA" w:rsidRPr="00B50EA3" w:rsidRDefault="007102BA" w:rsidP="00B50EA3">
            <w:pPr>
              <w:jc w:val="center"/>
              <w:rPr>
                <w:rFonts w:eastAsia="Times New Roman"/>
                <w:sz w:val="20"/>
                <w:szCs w:val="20"/>
              </w:rPr>
            </w:pPr>
          </w:p>
        </w:tc>
        <w:tc>
          <w:tcPr>
            <w:tcW w:w="570" w:type="dxa"/>
          </w:tcPr>
          <w:p w:rsidR="007102BA" w:rsidRPr="00B50EA3" w:rsidRDefault="007102BA" w:rsidP="00B50EA3">
            <w:pPr>
              <w:jc w:val="center"/>
              <w:rPr>
                <w:rFonts w:eastAsia="Times New Roman"/>
                <w:sz w:val="20"/>
                <w:szCs w:val="20"/>
              </w:rPr>
            </w:pPr>
          </w:p>
        </w:tc>
        <w:tc>
          <w:tcPr>
            <w:tcW w:w="677"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60</w:t>
            </w:r>
          </w:p>
        </w:tc>
      </w:tr>
      <w:tr w:rsidR="007102BA" w:rsidRPr="00B50EA3" w:rsidTr="00B50EA3">
        <w:trPr>
          <w:trHeight w:val="518"/>
        </w:trPr>
        <w:tc>
          <w:tcPr>
            <w:tcW w:w="1817" w:type="dxa"/>
          </w:tcPr>
          <w:p w:rsidR="007102BA" w:rsidRPr="00B50EA3" w:rsidRDefault="007102BA" w:rsidP="00B50EA3">
            <w:pPr>
              <w:rPr>
                <w:rFonts w:eastAsia="Times New Roman"/>
                <w:sz w:val="20"/>
                <w:szCs w:val="20"/>
              </w:rPr>
            </w:pPr>
            <w:r w:rsidRPr="00B50EA3">
              <w:rPr>
                <w:rFonts w:eastAsia="Times New Roman"/>
                <w:sz w:val="20"/>
                <w:szCs w:val="20"/>
              </w:rPr>
              <w:t>Степень заполнения аппарата</w:t>
            </w:r>
          </w:p>
        </w:tc>
        <w:tc>
          <w:tcPr>
            <w:tcW w:w="712" w:type="dxa"/>
          </w:tcPr>
          <w:p w:rsidR="007102BA" w:rsidRPr="00B50EA3" w:rsidRDefault="007102BA" w:rsidP="00B50EA3">
            <w:pPr>
              <w:jc w:val="center"/>
              <w:rPr>
                <w:rFonts w:eastAsia="Times New Roman"/>
                <w:sz w:val="20"/>
                <w:szCs w:val="20"/>
              </w:rPr>
            </w:pPr>
          </w:p>
          <w:p w:rsidR="007102BA" w:rsidRPr="00B50EA3" w:rsidRDefault="007102BA" w:rsidP="00B50EA3">
            <w:pPr>
              <w:tabs>
                <w:tab w:val="left" w:pos="679"/>
              </w:tabs>
              <w:jc w:val="center"/>
              <w:rPr>
                <w:rFonts w:eastAsia="Times New Roman"/>
                <w:sz w:val="20"/>
                <w:szCs w:val="20"/>
              </w:rPr>
            </w:pPr>
          </w:p>
        </w:tc>
        <w:tc>
          <w:tcPr>
            <w:tcW w:w="698"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0,65</w:t>
            </w:r>
          </w:p>
        </w:tc>
        <w:tc>
          <w:tcPr>
            <w:tcW w:w="709"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0,72</w:t>
            </w:r>
          </w:p>
        </w:tc>
        <w:tc>
          <w:tcPr>
            <w:tcW w:w="708"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0,68</w:t>
            </w:r>
          </w:p>
        </w:tc>
        <w:tc>
          <w:tcPr>
            <w:tcW w:w="709" w:type="dxa"/>
          </w:tcPr>
          <w:p w:rsidR="007102BA" w:rsidRPr="00B50EA3" w:rsidRDefault="007102BA" w:rsidP="00B50EA3">
            <w:pPr>
              <w:jc w:val="center"/>
              <w:rPr>
                <w:rFonts w:eastAsia="Times New Roman"/>
                <w:sz w:val="20"/>
                <w:szCs w:val="20"/>
              </w:rPr>
            </w:pPr>
          </w:p>
        </w:tc>
        <w:tc>
          <w:tcPr>
            <w:tcW w:w="709" w:type="dxa"/>
          </w:tcPr>
          <w:p w:rsidR="007102BA" w:rsidRPr="00B50EA3" w:rsidRDefault="007102BA" w:rsidP="00B50EA3">
            <w:pPr>
              <w:jc w:val="center"/>
              <w:rPr>
                <w:rFonts w:eastAsia="Times New Roman"/>
                <w:sz w:val="20"/>
                <w:szCs w:val="20"/>
              </w:rPr>
            </w:pPr>
          </w:p>
        </w:tc>
        <w:tc>
          <w:tcPr>
            <w:tcW w:w="738"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0,65</w:t>
            </w:r>
          </w:p>
        </w:tc>
        <w:tc>
          <w:tcPr>
            <w:tcW w:w="824" w:type="dxa"/>
          </w:tcPr>
          <w:p w:rsidR="007102BA" w:rsidRPr="00B50EA3" w:rsidRDefault="007102BA" w:rsidP="00B50EA3">
            <w:pPr>
              <w:jc w:val="center"/>
              <w:rPr>
                <w:rFonts w:eastAsia="Times New Roman"/>
                <w:sz w:val="20"/>
                <w:szCs w:val="20"/>
              </w:rPr>
            </w:pPr>
          </w:p>
        </w:tc>
        <w:tc>
          <w:tcPr>
            <w:tcW w:w="570" w:type="dxa"/>
          </w:tcPr>
          <w:p w:rsidR="007102BA" w:rsidRPr="00B50EA3" w:rsidRDefault="007102BA" w:rsidP="00B50EA3">
            <w:pPr>
              <w:jc w:val="center"/>
              <w:rPr>
                <w:rFonts w:eastAsia="Times New Roman"/>
                <w:sz w:val="20"/>
                <w:szCs w:val="20"/>
              </w:rPr>
            </w:pPr>
          </w:p>
        </w:tc>
        <w:tc>
          <w:tcPr>
            <w:tcW w:w="669" w:type="dxa"/>
          </w:tcPr>
          <w:p w:rsidR="007102BA" w:rsidRPr="00B50EA3" w:rsidRDefault="007102BA" w:rsidP="00B50EA3">
            <w:pPr>
              <w:jc w:val="center"/>
              <w:rPr>
                <w:rFonts w:eastAsia="Times New Roman"/>
                <w:sz w:val="20"/>
                <w:szCs w:val="20"/>
              </w:rPr>
            </w:pPr>
          </w:p>
        </w:tc>
        <w:tc>
          <w:tcPr>
            <w:tcW w:w="570" w:type="dxa"/>
          </w:tcPr>
          <w:p w:rsidR="007102BA" w:rsidRPr="00B50EA3" w:rsidRDefault="007102BA" w:rsidP="00B50EA3">
            <w:pPr>
              <w:jc w:val="center"/>
              <w:rPr>
                <w:rFonts w:eastAsia="Times New Roman"/>
                <w:sz w:val="20"/>
                <w:szCs w:val="20"/>
              </w:rPr>
            </w:pPr>
          </w:p>
        </w:tc>
        <w:tc>
          <w:tcPr>
            <w:tcW w:w="677"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0,72</w:t>
            </w:r>
          </w:p>
        </w:tc>
      </w:tr>
      <w:tr w:rsidR="007102BA" w:rsidRPr="00B50EA3" w:rsidTr="00B50EA3">
        <w:trPr>
          <w:trHeight w:val="547"/>
        </w:trPr>
        <w:tc>
          <w:tcPr>
            <w:tcW w:w="1817" w:type="dxa"/>
          </w:tcPr>
          <w:p w:rsidR="007102BA" w:rsidRPr="00B50EA3" w:rsidRDefault="007102BA" w:rsidP="00B50EA3">
            <w:pPr>
              <w:rPr>
                <w:rFonts w:eastAsia="Times New Roman"/>
                <w:sz w:val="20"/>
                <w:szCs w:val="20"/>
              </w:rPr>
            </w:pPr>
            <w:r w:rsidRPr="00B50EA3">
              <w:rPr>
                <w:rFonts w:eastAsia="Times New Roman"/>
                <w:sz w:val="20"/>
                <w:szCs w:val="20"/>
              </w:rPr>
              <w:t>Давление в аппарате, МПа</w:t>
            </w:r>
          </w:p>
        </w:tc>
        <w:tc>
          <w:tcPr>
            <w:tcW w:w="712"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0,35</w:t>
            </w:r>
          </w:p>
        </w:tc>
        <w:tc>
          <w:tcPr>
            <w:tcW w:w="698"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0,1</w:t>
            </w:r>
          </w:p>
        </w:tc>
        <w:tc>
          <w:tcPr>
            <w:tcW w:w="709"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0,1</w:t>
            </w:r>
          </w:p>
        </w:tc>
        <w:tc>
          <w:tcPr>
            <w:tcW w:w="708"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0,1</w:t>
            </w:r>
          </w:p>
        </w:tc>
        <w:tc>
          <w:tcPr>
            <w:tcW w:w="709"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0,7</w:t>
            </w:r>
          </w:p>
        </w:tc>
        <w:tc>
          <w:tcPr>
            <w:tcW w:w="709"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0,7</w:t>
            </w:r>
          </w:p>
        </w:tc>
        <w:tc>
          <w:tcPr>
            <w:tcW w:w="738"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0,1</w:t>
            </w:r>
          </w:p>
        </w:tc>
        <w:tc>
          <w:tcPr>
            <w:tcW w:w="824"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0,29</w:t>
            </w:r>
          </w:p>
        </w:tc>
        <w:tc>
          <w:tcPr>
            <w:tcW w:w="570" w:type="dxa"/>
          </w:tcPr>
          <w:p w:rsidR="007102BA" w:rsidRPr="00B50EA3" w:rsidRDefault="007102BA" w:rsidP="00B50EA3">
            <w:pPr>
              <w:jc w:val="center"/>
              <w:rPr>
                <w:rFonts w:eastAsia="Times New Roman"/>
                <w:sz w:val="20"/>
                <w:szCs w:val="20"/>
              </w:rPr>
            </w:pPr>
          </w:p>
        </w:tc>
        <w:tc>
          <w:tcPr>
            <w:tcW w:w="669"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0,29</w:t>
            </w:r>
          </w:p>
        </w:tc>
        <w:tc>
          <w:tcPr>
            <w:tcW w:w="570" w:type="dxa"/>
          </w:tcPr>
          <w:p w:rsidR="007102BA" w:rsidRPr="00B50EA3" w:rsidRDefault="007102BA" w:rsidP="00B50EA3">
            <w:pPr>
              <w:jc w:val="center"/>
              <w:rPr>
                <w:rFonts w:eastAsia="Times New Roman"/>
                <w:sz w:val="20"/>
                <w:szCs w:val="20"/>
              </w:rPr>
            </w:pPr>
          </w:p>
        </w:tc>
        <w:tc>
          <w:tcPr>
            <w:tcW w:w="677"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0,1</w:t>
            </w:r>
          </w:p>
        </w:tc>
      </w:tr>
      <w:tr w:rsidR="007102BA" w:rsidRPr="00B50EA3" w:rsidTr="00B50EA3">
        <w:trPr>
          <w:trHeight w:val="518"/>
        </w:trPr>
        <w:tc>
          <w:tcPr>
            <w:tcW w:w="1817" w:type="dxa"/>
          </w:tcPr>
          <w:p w:rsidR="007102BA" w:rsidRPr="00B50EA3" w:rsidRDefault="007102BA" w:rsidP="00B50EA3">
            <w:pPr>
              <w:rPr>
                <w:rFonts w:eastAsia="Times New Roman"/>
                <w:sz w:val="20"/>
                <w:szCs w:val="20"/>
              </w:rPr>
            </w:pPr>
            <w:r w:rsidRPr="00B50EA3">
              <w:rPr>
                <w:rFonts w:eastAsia="Times New Roman"/>
                <w:sz w:val="20"/>
                <w:szCs w:val="20"/>
              </w:rPr>
              <w:t>Температура среды в аппарате, ºС</w:t>
            </w:r>
          </w:p>
        </w:tc>
        <w:tc>
          <w:tcPr>
            <w:tcW w:w="712"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22</w:t>
            </w:r>
          </w:p>
        </w:tc>
        <w:tc>
          <w:tcPr>
            <w:tcW w:w="698"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22</w:t>
            </w:r>
          </w:p>
        </w:tc>
        <w:tc>
          <w:tcPr>
            <w:tcW w:w="709"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40</w:t>
            </w:r>
          </w:p>
        </w:tc>
        <w:tc>
          <w:tcPr>
            <w:tcW w:w="708"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22</w:t>
            </w:r>
          </w:p>
        </w:tc>
        <w:tc>
          <w:tcPr>
            <w:tcW w:w="709"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40</w:t>
            </w:r>
          </w:p>
        </w:tc>
        <w:tc>
          <w:tcPr>
            <w:tcW w:w="709"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40</w:t>
            </w:r>
          </w:p>
        </w:tc>
        <w:tc>
          <w:tcPr>
            <w:tcW w:w="738"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22</w:t>
            </w:r>
          </w:p>
        </w:tc>
        <w:tc>
          <w:tcPr>
            <w:tcW w:w="824"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22</w:t>
            </w:r>
          </w:p>
        </w:tc>
        <w:tc>
          <w:tcPr>
            <w:tcW w:w="570"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22</w:t>
            </w:r>
          </w:p>
        </w:tc>
        <w:tc>
          <w:tcPr>
            <w:tcW w:w="669"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22</w:t>
            </w:r>
          </w:p>
        </w:tc>
        <w:tc>
          <w:tcPr>
            <w:tcW w:w="570"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132</w:t>
            </w:r>
          </w:p>
        </w:tc>
        <w:tc>
          <w:tcPr>
            <w:tcW w:w="677" w:type="dxa"/>
          </w:tcPr>
          <w:p w:rsidR="007102BA" w:rsidRPr="00B50EA3" w:rsidRDefault="007102BA" w:rsidP="00B50EA3">
            <w:pPr>
              <w:jc w:val="center"/>
              <w:rPr>
                <w:rFonts w:eastAsia="Times New Roman"/>
                <w:sz w:val="20"/>
                <w:szCs w:val="20"/>
              </w:rPr>
            </w:pPr>
          </w:p>
        </w:tc>
      </w:tr>
      <w:tr w:rsidR="007102BA" w:rsidRPr="00B50EA3" w:rsidTr="00B50EA3">
        <w:trPr>
          <w:trHeight w:val="547"/>
        </w:trPr>
        <w:tc>
          <w:tcPr>
            <w:tcW w:w="1817" w:type="dxa"/>
          </w:tcPr>
          <w:p w:rsidR="007102BA" w:rsidRPr="00B50EA3" w:rsidRDefault="007102BA" w:rsidP="00B50EA3">
            <w:pPr>
              <w:rPr>
                <w:rFonts w:eastAsia="Times New Roman"/>
                <w:sz w:val="20"/>
                <w:szCs w:val="20"/>
              </w:rPr>
            </w:pPr>
            <w:r w:rsidRPr="00B50EA3">
              <w:rPr>
                <w:rFonts w:eastAsia="Times New Roman"/>
                <w:sz w:val="20"/>
                <w:szCs w:val="20"/>
              </w:rPr>
              <w:t>Диаметр подводящей линии, м</w:t>
            </w:r>
          </w:p>
        </w:tc>
        <w:tc>
          <w:tcPr>
            <w:tcW w:w="712"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100</w:t>
            </w:r>
          </w:p>
        </w:tc>
        <w:tc>
          <w:tcPr>
            <w:tcW w:w="698"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100</w:t>
            </w:r>
          </w:p>
        </w:tc>
        <w:tc>
          <w:tcPr>
            <w:tcW w:w="709"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100</w:t>
            </w:r>
          </w:p>
        </w:tc>
        <w:tc>
          <w:tcPr>
            <w:tcW w:w="708"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100</w:t>
            </w:r>
          </w:p>
        </w:tc>
        <w:tc>
          <w:tcPr>
            <w:tcW w:w="709"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100</w:t>
            </w:r>
          </w:p>
        </w:tc>
        <w:tc>
          <w:tcPr>
            <w:tcW w:w="709"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100</w:t>
            </w:r>
          </w:p>
        </w:tc>
        <w:tc>
          <w:tcPr>
            <w:tcW w:w="738"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100</w:t>
            </w:r>
          </w:p>
        </w:tc>
        <w:tc>
          <w:tcPr>
            <w:tcW w:w="824"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100</w:t>
            </w:r>
          </w:p>
        </w:tc>
        <w:tc>
          <w:tcPr>
            <w:tcW w:w="570" w:type="dxa"/>
          </w:tcPr>
          <w:p w:rsidR="007102BA" w:rsidRPr="00B50EA3" w:rsidRDefault="007102BA" w:rsidP="00B50EA3">
            <w:pPr>
              <w:jc w:val="center"/>
              <w:rPr>
                <w:rFonts w:eastAsia="Times New Roman"/>
                <w:sz w:val="20"/>
                <w:szCs w:val="20"/>
              </w:rPr>
            </w:pPr>
          </w:p>
        </w:tc>
        <w:tc>
          <w:tcPr>
            <w:tcW w:w="669"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10</w:t>
            </w:r>
          </w:p>
        </w:tc>
        <w:tc>
          <w:tcPr>
            <w:tcW w:w="570" w:type="dxa"/>
          </w:tcPr>
          <w:p w:rsidR="007102BA" w:rsidRPr="00B50EA3" w:rsidRDefault="007102BA" w:rsidP="00B50EA3">
            <w:pPr>
              <w:jc w:val="center"/>
              <w:rPr>
                <w:rFonts w:eastAsia="Times New Roman"/>
                <w:sz w:val="20"/>
                <w:szCs w:val="20"/>
              </w:rPr>
            </w:pPr>
          </w:p>
        </w:tc>
        <w:tc>
          <w:tcPr>
            <w:tcW w:w="677"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100</w:t>
            </w:r>
          </w:p>
        </w:tc>
      </w:tr>
      <w:tr w:rsidR="007102BA" w:rsidRPr="00B50EA3" w:rsidTr="00B50EA3">
        <w:trPr>
          <w:trHeight w:val="518"/>
        </w:trPr>
        <w:tc>
          <w:tcPr>
            <w:tcW w:w="1817" w:type="dxa"/>
          </w:tcPr>
          <w:p w:rsidR="007102BA" w:rsidRPr="00B50EA3" w:rsidRDefault="007102BA" w:rsidP="00B50EA3">
            <w:pPr>
              <w:rPr>
                <w:rFonts w:eastAsia="Times New Roman"/>
                <w:sz w:val="20"/>
                <w:szCs w:val="20"/>
              </w:rPr>
            </w:pPr>
            <w:r w:rsidRPr="00B50EA3">
              <w:rPr>
                <w:rFonts w:eastAsia="Times New Roman"/>
                <w:sz w:val="20"/>
                <w:szCs w:val="20"/>
              </w:rPr>
              <w:t>Диаметр отводящей линии, м</w:t>
            </w:r>
          </w:p>
        </w:tc>
        <w:tc>
          <w:tcPr>
            <w:tcW w:w="712"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100</w:t>
            </w:r>
          </w:p>
        </w:tc>
        <w:tc>
          <w:tcPr>
            <w:tcW w:w="698"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100</w:t>
            </w:r>
          </w:p>
        </w:tc>
        <w:tc>
          <w:tcPr>
            <w:tcW w:w="709"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100</w:t>
            </w:r>
          </w:p>
        </w:tc>
        <w:tc>
          <w:tcPr>
            <w:tcW w:w="708"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100</w:t>
            </w:r>
          </w:p>
        </w:tc>
        <w:tc>
          <w:tcPr>
            <w:tcW w:w="709"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100</w:t>
            </w:r>
          </w:p>
        </w:tc>
        <w:tc>
          <w:tcPr>
            <w:tcW w:w="709"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100</w:t>
            </w:r>
          </w:p>
        </w:tc>
        <w:tc>
          <w:tcPr>
            <w:tcW w:w="738"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100</w:t>
            </w:r>
          </w:p>
        </w:tc>
        <w:tc>
          <w:tcPr>
            <w:tcW w:w="824"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100</w:t>
            </w:r>
          </w:p>
        </w:tc>
        <w:tc>
          <w:tcPr>
            <w:tcW w:w="570" w:type="dxa"/>
          </w:tcPr>
          <w:p w:rsidR="007102BA" w:rsidRPr="00B50EA3" w:rsidRDefault="007102BA" w:rsidP="00B50EA3">
            <w:pPr>
              <w:jc w:val="center"/>
              <w:rPr>
                <w:rFonts w:eastAsia="Times New Roman"/>
                <w:sz w:val="20"/>
                <w:szCs w:val="20"/>
              </w:rPr>
            </w:pPr>
          </w:p>
        </w:tc>
        <w:tc>
          <w:tcPr>
            <w:tcW w:w="669" w:type="dxa"/>
          </w:tcPr>
          <w:p w:rsidR="007102BA" w:rsidRPr="00B50EA3" w:rsidRDefault="007102BA" w:rsidP="00B50EA3">
            <w:pPr>
              <w:jc w:val="center"/>
              <w:rPr>
                <w:rFonts w:eastAsia="Times New Roman"/>
                <w:sz w:val="20"/>
                <w:szCs w:val="20"/>
              </w:rPr>
            </w:pPr>
          </w:p>
        </w:tc>
        <w:tc>
          <w:tcPr>
            <w:tcW w:w="570" w:type="dxa"/>
          </w:tcPr>
          <w:p w:rsidR="007102BA" w:rsidRPr="00B50EA3" w:rsidRDefault="007102BA" w:rsidP="00B50EA3">
            <w:pPr>
              <w:jc w:val="center"/>
              <w:rPr>
                <w:rFonts w:eastAsia="Times New Roman"/>
                <w:sz w:val="20"/>
                <w:szCs w:val="20"/>
              </w:rPr>
            </w:pPr>
          </w:p>
          <w:p w:rsidR="007102BA" w:rsidRPr="00B50EA3" w:rsidRDefault="007102BA" w:rsidP="00B50EA3">
            <w:pPr>
              <w:jc w:val="center"/>
              <w:rPr>
                <w:rFonts w:eastAsia="Times New Roman"/>
                <w:sz w:val="20"/>
                <w:szCs w:val="20"/>
              </w:rPr>
            </w:pPr>
          </w:p>
        </w:tc>
        <w:tc>
          <w:tcPr>
            <w:tcW w:w="677" w:type="dxa"/>
          </w:tcPr>
          <w:p w:rsidR="007102BA" w:rsidRPr="00B50EA3" w:rsidRDefault="007102BA" w:rsidP="00B50EA3">
            <w:pPr>
              <w:jc w:val="center"/>
              <w:rPr>
                <w:rFonts w:eastAsia="Times New Roman"/>
                <w:sz w:val="20"/>
                <w:szCs w:val="20"/>
              </w:rPr>
            </w:pPr>
          </w:p>
        </w:tc>
      </w:tr>
      <w:tr w:rsidR="007102BA" w:rsidRPr="00B50EA3" w:rsidTr="00B50EA3">
        <w:trPr>
          <w:trHeight w:val="547"/>
        </w:trPr>
        <w:tc>
          <w:tcPr>
            <w:tcW w:w="1817" w:type="dxa"/>
          </w:tcPr>
          <w:p w:rsidR="007102BA" w:rsidRPr="00B50EA3" w:rsidRDefault="007102BA" w:rsidP="00B50EA3">
            <w:pPr>
              <w:rPr>
                <w:rFonts w:eastAsia="Times New Roman"/>
                <w:sz w:val="20"/>
                <w:szCs w:val="20"/>
              </w:rPr>
            </w:pPr>
            <w:r w:rsidRPr="00B50EA3">
              <w:rPr>
                <w:rFonts w:eastAsia="Times New Roman"/>
                <w:sz w:val="20"/>
                <w:szCs w:val="20"/>
              </w:rPr>
              <w:t>Расход подводящей линии, м</w:t>
            </w:r>
            <w:r w:rsidRPr="00B50EA3">
              <w:rPr>
                <w:rFonts w:eastAsia="Times New Roman"/>
                <w:sz w:val="20"/>
                <w:szCs w:val="20"/>
                <w:vertAlign w:val="superscript"/>
              </w:rPr>
              <w:t>3</w:t>
            </w:r>
          </w:p>
        </w:tc>
        <w:tc>
          <w:tcPr>
            <w:tcW w:w="712"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0,030</w:t>
            </w:r>
          </w:p>
        </w:tc>
        <w:tc>
          <w:tcPr>
            <w:tcW w:w="698"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0,030</w:t>
            </w:r>
          </w:p>
        </w:tc>
        <w:tc>
          <w:tcPr>
            <w:tcW w:w="709"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0,045</w:t>
            </w:r>
          </w:p>
        </w:tc>
        <w:tc>
          <w:tcPr>
            <w:tcW w:w="708"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0,015</w:t>
            </w:r>
          </w:p>
        </w:tc>
        <w:tc>
          <w:tcPr>
            <w:tcW w:w="709"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0,054</w:t>
            </w:r>
          </w:p>
        </w:tc>
        <w:tc>
          <w:tcPr>
            <w:tcW w:w="709"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0,054</w:t>
            </w:r>
          </w:p>
        </w:tc>
        <w:tc>
          <w:tcPr>
            <w:tcW w:w="738"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0,054</w:t>
            </w:r>
          </w:p>
        </w:tc>
        <w:tc>
          <w:tcPr>
            <w:tcW w:w="824"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0,015</w:t>
            </w:r>
          </w:p>
        </w:tc>
        <w:tc>
          <w:tcPr>
            <w:tcW w:w="570" w:type="dxa"/>
          </w:tcPr>
          <w:p w:rsidR="007102BA" w:rsidRPr="00B50EA3" w:rsidRDefault="007102BA" w:rsidP="00B50EA3">
            <w:pPr>
              <w:jc w:val="center"/>
              <w:rPr>
                <w:rFonts w:eastAsia="Times New Roman"/>
                <w:sz w:val="20"/>
                <w:szCs w:val="20"/>
              </w:rPr>
            </w:pPr>
          </w:p>
        </w:tc>
        <w:tc>
          <w:tcPr>
            <w:tcW w:w="669"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0,015</w:t>
            </w:r>
          </w:p>
        </w:tc>
        <w:tc>
          <w:tcPr>
            <w:tcW w:w="570" w:type="dxa"/>
          </w:tcPr>
          <w:p w:rsidR="007102BA" w:rsidRPr="00B50EA3" w:rsidRDefault="007102BA" w:rsidP="00B50EA3">
            <w:pPr>
              <w:jc w:val="center"/>
              <w:rPr>
                <w:rFonts w:eastAsia="Times New Roman"/>
                <w:sz w:val="20"/>
                <w:szCs w:val="20"/>
              </w:rPr>
            </w:pPr>
          </w:p>
        </w:tc>
        <w:tc>
          <w:tcPr>
            <w:tcW w:w="677"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0,030</w:t>
            </w:r>
          </w:p>
        </w:tc>
      </w:tr>
      <w:tr w:rsidR="007102BA" w:rsidRPr="00B50EA3" w:rsidTr="00B50EA3">
        <w:trPr>
          <w:trHeight w:val="518"/>
        </w:trPr>
        <w:tc>
          <w:tcPr>
            <w:tcW w:w="1817" w:type="dxa"/>
          </w:tcPr>
          <w:p w:rsidR="007102BA" w:rsidRPr="00B50EA3" w:rsidRDefault="007102BA" w:rsidP="00B50EA3">
            <w:pPr>
              <w:rPr>
                <w:rFonts w:eastAsia="Times New Roman"/>
                <w:sz w:val="20"/>
                <w:szCs w:val="20"/>
              </w:rPr>
            </w:pPr>
            <w:r w:rsidRPr="00B50EA3">
              <w:rPr>
                <w:rFonts w:eastAsia="Times New Roman"/>
                <w:sz w:val="20"/>
                <w:szCs w:val="20"/>
              </w:rPr>
              <w:t>Расход отводящей линии, м</w:t>
            </w:r>
            <w:r w:rsidRPr="00B50EA3">
              <w:rPr>
                <w:rFonts w:eastAsia="Times New Roman"/>
                <w:sz w:val="20"/>
                <w:szCs w:val="20"/>
                <w:vertAlign w:val="superscript"/>
              </w:rPr>
              <w:t>3</w:t>
            </w:r>
          </w:p>
        </w:tc>
        <w:tc>
          <w:tcPr>
            <w:tcW w:w="712"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0,030</w:t>
            </w:r>
          </w:p>
        </w:tc>
        <w:tc>
          <w:tcPr>
            <w:tcW w:w="698"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0,030</w:t>
            </w:r>
          </w:p>
        </w:tc>
        <w:tc>
          <w:tcPr>
            <w:tcW w:w="709"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0,054</w:t>
            </w:r>
          </w:p>
        </w:tc>
        <w:tc>
          <w:tcPr>
            <w:tcW w:w="708"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0,015</w:t>
            </w:r>
          </w:p>
        </w:tc>
        <w:tc>
          <w:tcPr>
            <w:tcW w:w="709"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0,054</w:t>
            </w:r>
          </w:p>
        </w:tc>
        <w:tc>
          <w:tcPr>
            <w:tcW w:w="709"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0,054</w:t>
            </w:r>
          </w:p>
        </w:tc>
        <w:tc>
          <w:tcPr>
            <w:tcW w:w="738"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0,015</w:t>
            </w:r>
          </w:p>
        </w:tc>
        <w:tc>
          <w:tcPr>
            <w:tcW w:w="824"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0,015</w:t>
            </w:r>
          </w:p>
        </w:tc>
        <w:tc>
          <w:tcPr>
            <w:tcW w:w="570" w:type="dxa"/>
          </w:tcPr>
          <w:p w:rsidR="007102BA" w:rsidRPr="00B50EA3" w:rsidRDefault="007102BA" w:rsidP="00B50EA3">
            <w:pPr>
              <w:jc w:val="center"/>
              <w:rPr>
                <w:rFonts w:eastAsia="Times New Roman"/>
                <w:sz w:val="20"/>
                <w:szCs w:val="20"/>
              </w:rPr>
            </w:pPr>
          </w:p>
        </w:tc>
        <w:tc>
          <w:tcPr>
            <w:tcW w:w="669" w:type="dxa"/>
          </w:tcPr>
          <w:p w:rsidR="007102BA" w:rsidRPr="00B50EA3" w:rsidRDefault="007102BA" w:rsidP="00B50EA3">
            <w:pPr>
              <w:jc w:val="center"/>
              <w:rPr>
                <w:rFonts w:eastAsia="Times New Roman"/>
                <w:sz w:val="20"/>
                <w:szCs w:val="20"/>
              </w:rPr>
            </w:pPr>
          </w:p>
        </w:tc>
        <w:tc>
          <w:tcPr>
            <w:tcW w:w="570" w:type="dxa"/>
          </w:tcPr>
          <w:p w:rsidR="007102BA" w:rsidRPr="00B50EA3" w:rsidRDefault="007102BA" w:rsidP="00B50EA3">
            <w:pPr>
              <w:jc w:val="center"/>
              <w:rPr>
                <w:rFonts w:eastAsia="Times New Roman"/>
                <w:sz w:val="20"/>
                <w:szCs w:val="20"/>
              </w:rPr>
            </w:pPr>
          </w:p>
        </w:tc>
        <w:tc>
          <w:tcPr>
            <w:tcW w:w="677" w:type="dxa"/>
          </w:tcPr>
          <w:p w:rsidR="007102BA" w:rsidRPr="00B50EA3" w:rsidRDefault="007102BA" w:rsidP="00B50EA3">
            <w:pPr>
              <w:jc w:val="center"/>
              <w:rPr>
                <w:rFonts w:eastAsia="Times New Roman"/>
                <w:sz w:val="20"/>
                <w:szCs w:val="20"/>
              </w:rPr>
            </w:pPr>
          </w:p>
        </w:tc>
      </w:tr>
      <w:tr w:rsidR="007102BA" w:rsidRPr="00B50EA3" w:rsidTr="00B50EA3">
        <w:trPr>
          <w:trHeight w:val="547"/>
        </w:trPr>
        <w:tc>
          <w:tcPr>
            <w:tcW w:w="1817" w:type="dxa"/>
          </w:tcPr>
          <w:p w:rsidR="007102BA" w:rsidRPr="00B50EA3" w:rsidRDefault="007102BA" w:rsidP="00B50EA3">
            <w:pPr>
              <w:rPr>
                <w:rFonts w:eastAsia="Times New Roman"/>
                <w:sz w:val="20"/>
                <w:szCs w:val="20"/>
              </w:rPr>
            </w:pPr>
            <w:r w:rsidRPr="00B50EA3">
              <w:rPr>
                <w:rFonts w:eastAsia="Times New Roman"/>
                <w:sz w:val="20"/>
                <w:szCs w:val="20"/>
              </w:rPr>
              <w:t>Расстояние до задвижек, м</w:t>
            </w:r>
          </w:p>
        </w:tc>
        <w:tc>
          <w:tcPr>
            <w:tcW w:w="712"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2,0</w:t>
            </w:r>
          </w:p>
        </w:tc>
        <w:tc>
          <w:tcPr>
            <w:tcW w:w="698"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4,0</w:t>
            </w:r>
          </w:p>
        </w:tc>
        <w:tc>
          <w:tcPr>
            <w:tcW w:w="709"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2,9</w:t>
            </w:r>
          </w:p>
        </w:tc>
        <w:tc>
          <w:tcPr>
            <w:tcW w:w="708"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3,3</w:t>
            </w:r>
          </w:p>
        </w:tc>
        <w:tc>
          <w:tcPr>
            <w:tcW w:w="709"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2,5</w:t>
            </w:r>
          </w:p>
        </w:tc>
        <w:tc>
          <w:tcPr>
            <w:tcW w:w="709"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2,2</w:t>
            </w:r>
          </w:p>
        </w:tc>
        <w:tc>
          <w:tcPr>
            <w:tcW w:w="738"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3,7</w:t>
            </w:r>
          </w:p>
        </w:tc>
        <w:tc>
          <w:tcPr>
            <w:tcW w:w="824"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2,7</w:t>
            </w:r>
          </w:p>
        </w:tc>
        <w:tc>
          <w:tcPr>
            <w:tcW w:w="570" w:type="dxa"/>
          </w:tcPr>
          <w:p w:rsidR="007102BA" w:rsidRPr="00B50EA3" w:rsidRDefault="007102BA" w:rsidP="00B50EA3">
            <w:pPr>
              <w:jc w:val="center"/>
              <w:rPr>
                <w:rFonts w:eastAsia="Times New Roman"/>
                <w:sz w:val="20"/>
                <w:szCs w:val="20"/>
              </w:rPr>
            </w:pPr>
          </w:p>
        </w:tc>
        <w:tc>
          <w:tcPr>
            <w:tcW w:w="669"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5,0</w:t>
            </w:r>
          </w:p>
        </w:tc>
        <w:tc>
          <w:tcPr>
            <w:tcW w:w="570" w:type="dxa"/>
          </w:tcPr>
          <w:p w:rsidR="007102BA" w:rsidRPr="00B50EA3" w:rsidRDefault="007102BA" w:rsidP="00B50EA3">
            <w:pPr>
              <w:jc w:val="center"/>
              <w:rPr>
                <w:rFonts w:eastAsia="Times New Roman"/>
                <w:sz w:val="20"/>
                <w:szCs w:val="20"/>
              </w:rPr>
            </w:pPr>
          </w:p>
        </w:tc>
        <w:tc>
          <w:tcPr>
            <w:tcW w:w="677"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2,0</w:t>
            </w:r>
          </w:p>
        </w:tc>
      </w:tr>
      <w:tr w:rsidR="007102BA" w:rsidRPr="00B50EA3" w:rsidTr="00B50EA3">
        <w:trPr>
          <w:trHeight w:val="518"/>
        </w:trPr>
        <w:tc>
          <w:tcPr>
            <w:tcW w:w="1817" w:type="dxa"/>
          </w:tcPr>
          <w:p w:rsidR="007102BA" w:rsidRPr="00B50EA3" w:rsidRDefault="007102BA" w:rsidP="00B50EA3">
            <w:pPr>
              <w:rPr>
                <w:rFonts w:eastAsia="Times New Roman"/>
                <w:sz w:val="20"/>
                <w:szCs w:val="20"/>
                <w:vertAlign w:val="superscript"/>
              </w:rPr>
            </w:pPr>
            <w:r w:rsidRPr="00B50EA3">
              <w:rPr>
                <w:rFonts w:eastAsia="Times New Roman"/>
                <w:sz w:val="20"/>
                <w:szCs w:val="20"/>
              </w:rPr>
              <w:t>Площадь окрашенных изделий (</w:t>
            </w:r>
            <w:r w:rsidRPr="00B50EA3">
              <w:rPr>
                <w:rFonts w:eastAsia="Times New Roman"/>
                <w:sz w:val="20"/>
                <w:szCs w:val="20"/>
                <w:lang w:val="en-US"/>
              </w:rPr>
              <w:t>S</w:t>
            </w:r>
            <w:r w:rsidRPr="00B50EA3">
              <w:rPr>
                <w:rFonts w:eastAsia="Times New Roman"/>
                <w:sz w:val="20"/>
                <w:szCs w:val="20"/>
                <w:vertAlign w:val="subscript"/>
              </w:rPr>
              <w:t>0</w:t>
            </w:r>
            <w:r w:rsidRPr="00B50EA3">
              <w:rPr>
                <w:rFonts w:eastAsia="Times New Roman"/>
                <w:sz w:val="20"/>
                <w:szCs w:val="20"/>
              </w:rPr>
              <w:t>), м</w:t>
            </w:r>
            <w:r w:rsidRPr="00B50EA3">
              <w:rPr>
                <w:rFonts w:eastAsia="Times New Roman"/>
                <w:sz w:val="20"/>
                <w:szCs w:val="20"/>
                <w:vertAlign w:val="superscript"/>
              </w:rPr>
              <w:t>2</w:t>
            </w:r>
          </w:p>
        </w:tc>
        <w:tc>
          <w:tcPr>
            <w:tcW w:w="712" w:type="dxa"/>
          </w:tcPr>
          <w:p w:rsidR="007102BA" w:rsidRPr="00B50EA3" w:rsidRDefault="007102BA" w:rsidP="00B50EA3">
            <w:pPr>
              <w:jc w:val="center"/>
              <w:rPr>
                <w:rFonts w:eastAsia="Times New Roman"/>
                <w:sz w:val="20"/>
                <w:szCs w:val="20"/>
              </w:rPr>
            </w:pPr>
          </w:p>
        </w:tc>
        <w:tc>
          <w:tcPr>
            <w:tcW w:w="698" w:type="dxa"/>
          </w:tcPr>
          <w:p w:rsidR="007102BA" w:rsidRPr="00B50EA3" w:rsidRDefault="007102BA" w:rsidP="00B50EA3">
            <w:pPr>
              <w:jc w:val="center"/>
              <w:rPr>
                <w:rFonts w:eastAsia="Times New Roman"/>
                <w:sz w:val="20"/>
                <w:szCs w:val="20"/>
              </w:rPr>
            </w:pPr>
          </w:p>
        </w:tc>
        <w:tc>
          <w:tcPr>
            <w:tcW w:w="709" w:type="dxa"/>
          </w:tcPr>
          <w:p w:rsidR="007102BA" w:rsidRPr="00B50EA3" w:rsidRDefault="007102BA" w:rsidP="00B50EA3">
            <w:pPr>
              <w:jc w:val="center"/>
              <w:rPr>
                <w:rFonts w:eastAsia="Times New Roman"/>
                <w:sz w:val="20"/>
                <w:szCs w:val="20"/>
              </w:rPr>
            </w:pPr>
          </w:p>
        </w:tc>
        <w:tc>
          <w:tcPr>
            <w:tcW w:w="708" w:type="dxa"/>
          </w:tcPr>
          <w:p w:rsidR="007102BA" w:rsidRPr="00B50EA3" w:rsidRDefault="007102BA" w:rsidP="00B50EA3">
            <w:pPr>
              <w:jc w:val="center"/>
              <w:rPr>
                <w:rFonts w:eastAsia="Times New Roman"/>
                <w:sz w:val="20"/>
                <w:szCs w:val="20"/>
              </w:rPr>
            </w:pPr>
          </w:p>
        </w:tc>
        <w:tc>
          <w:tcPr>
            <w:tcW w:w="709" w:type="dxa"/>
          </w:tcPr>
          <w:p w:rsidR="007102BA" w:rsidRPr="00B50EA3" w:rsidRDefault="007102BA" w:rsidP="00B50EA3">
            <w:pPr>
              <w:jc w:val="center"/>
              <w:rPr>
                <w:rFonts w:eastAsia="Times New Roman"/>
                <w:sz w:val="20"/>
                <w:szCs w:val="20"/>
              </w:rPr>
            </w:pPr>
          </w:p>
        </w:tc>
        <w:tc>
          <w:tcPr>
            <w:tcW w:w="709" w:type="dxa"/>
          </w:tcPr>
          <w:p w:rsidR="007102BA" w:rsidRPr="00B50EA3" w:rsidRDefault="007102BA" w:rsidP="00B50EA3">
            <w:pPr>
              <w:jc w:val="center"/>
              <w:rPr>
                <w:rFonts w:eastAsia="Times New Roman"/>
                <w:sz w:val="20"/>
                <w:szCs w:val="20"/>
              </w:rPr>
            </w:pPr>
          </w:p>
        </w:tc>
        <w:tc>
          <w:tcPr>
            <w:tcW w:w="738" w:type="dxa"/>
          </w:tcPr>
          <w:p w:rsidR="007102BA" w:rsidRPr="00B50EA3" w:rsidRDefault="007102BA" w:rsidP="00B50EA3">
            <w:pPr>
              <w:jc w:val="center"/>
              <w:rPr>
                <w:rFonts w:eastAsia="Times New Roman"/>
                <w:sz w:val="20"/>
                <w:szCs w:val="20"/>
              </w:rPr>
            </w:pPr>
          </w:p>
        </w:tc>
        <w:tc>
          <w:tcPr>
            <w:tcW w:w="824" w:type="dxa"/>
          </w:tcPr>
          <w:p w:rsidR="007102BA" w:rsidRPr="00B50EA3" w:rsidRDefault="007102BA" w:rsidP="00B50EA3">
            <w:pPr>
              <w:jc w:val="center"/>
              <w:rPr>
                <w:rFonts w:eastAsia="Times New Roman"/>
                <w:sz w:val="20"/>
                <w:szCs w:val="20"/>
              </w:rPr>
            </w:pPr>
          </w:p>
        </w:tc>
        <w:tc>
          <w:tcPr>
            <w:tcW w:w="570"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300</w:t>
            </w:r>
          </w:p>
        </w:tc>
        <w:tc>
          <w:tcPr>
            <w:tcW w:w="669" w:type="dxa"/>
          </w:tcPr>
          <w:p w:rsidR="007102BA" w:rsidRPr="00B50EA3" w:rsidRDefault="007102BA" w:rsidP="00B50EA3">
            <w:pPr>
              <w:jc w:val="center"/>
              <w:rPr>
                <w:rFonts w:eastAsia="Times New Roman"/>
                <w:sz w:val="20"/>
                <w:szCs w:val="20"/>
              </w:rPr>
            </w:pPr>
          </w:p>
        </w:tc>
        <w:tc>
          <w:tcPr>
            <w:tcW w:w="570"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300</w:t>
            </w:r>
          </w:p>
        </w:tc>
        <w:tc>
          <w:tcPr>
            <w:tcW w:w="677" w:type="dxa"/>
          </w:tcPr>
          <w:p w:rsidR="007102BA" w:rsidRPr="00B50EA3" w:rsidRDefault="007102BA" w:rsidP="00B50EA3">
            <w:pPr>
              <w:jc w:val="center"/>
              <w:rPr>
                <w:rFonts w:eastAsia="Times New Roman"/>
                <w:sz w:val="20"/>
                <w:szCs w:val="20"/>
              </w:rPr>
            </w:pPr>
          </w:p>
        </w:tc>
      </w:tr>
      <w:tr w:rsidR="007102BA" w:rsidRPr="00B50EA3" w:rsidTr="00B50EA3">
        <w:trPr>
          <w:trHeight w:val="547"/>
        </w:trPr>
        <w:tc>
          <w:tcPr>
            <w:tcW w:w="1817" w:type="dxa"/>
          </w:tcPr>
          <w:p w:rsidR="007102BA" w:rsidRPr="00B50EA3" w:rsidRDefault="007102BA" w:rsidP="00B50EA3">
            <w:pPr>
              <w:rPr>
                <w:rFonts w:eastAsia="Times New Roman"/>
                <w:sz w:val="20"/>
                <w:szCs w:val="20"/>
                <w:vertAlign w:val="superscript"/>
              </w:rPr>
            </w:pPr>
            <w:r w:rsidRPr="00B50EA3">
              <w:rPr>
                <w:rFonts w:eastAsia="Times New Roman"/>
                <w:sz w:val="20"/>
                <w:szCs w:val="20"/>
              </w:rPr>
              <w:t>Расход ЛКМ, кг</w:t>
            </w:r>
            <w:r w:rsidRPr="00B50EA3">
              <w:rPr>
                <w:rFonts w:eastAsia="Times New Roman"/>
                <w:sz w:val="20"/>
                <w:szCs w:val="20"/>
                <w:lang w:val="en-US"/>
              </w:rPr>
              <w:t>/</w:t>
            </w:r>
            <w:r w:rsidRPr="00B50EA3">
              <w:rPr>
                <w:rFonts w:eastAsia="Times New Roman"/>
                <w:sz w:val="20"/>
                <w:szCs w:val="20"/>
              </w:rPr>
              <w:t>м</w:t>
            </w:r>
            <w:r w:rsidRPr="00B50EA3">
              <w:rPr>
                <w:rFonts w:eastAsia="Times New Roman"/>
                <w:sz w:val="20"/>
                <w:szCs w:val="20"/>
                <w:vertAlign w:val="superscript"/>
              </w:rPr>
              <w:t>3</w:t>
            </w:r>
          </w:p>
        </w:tc>
        <w:tc>
          <w:tcPr>
            <w:tcW w:w="712" w:type="dxa"/>
          </w:tcPr>
          <w:p w:rsidR="007102BA" w:rsidRPr="00B50EA3" w:rsidRDefault="007102BA" w:rsidP="00B50EA3">
            <w:pPr>
              <w:jc w:val="center"/>
              <w:rPr>
                <w:rFonts w:eastAsia="Times New Roman"/>
                <w:sz w:val="20"/>
                <w:szCs w:val="20"/>
              </w:rPr>
            </w:pPr>
          </w:p>
        </w:tc>
        <w:tc>
          <w:tcPr>
            <w:tcW w:w="698" w:type="dxa"/>
          </w:tcPr>
          <w:p w:rsidR="007102BA" w:rsidRPr="00B50EA3" w:rsidRDefault="007102BA" w:rsidP="00B50EA3">
            <w:pPr>
              <w:jc w:val="center"/>
              <w:rPr>
                <w:rFonts w:eastAsia="Times New Roman"/>
                <w:sz w:val="20"/>
                <w:szCs w:val="20"/>
              </w:rPr>
            </w:pPr>
          </w:p>
        </w:tc>
        <w:tc>
          <w:tcPr>
            <w:tcW w:w="709" w:type="dxa"/>
          </w:tcPr>
          <w:p w:rsidR="007102BA" w:rsidRPr="00B50EA3" w:rsidRDefault="007102BA" w:rsidP="00B50EA3">
            <w:pPr>
              <w:jc w:val="center"/>
              <w:rPr>
                <w:rFonts w:eastAsia="Times New Roman"/>
                <w:sz w:val="20"/>
                <w:szCs w:val="20"/>
              </w:rPr>
            </w:pPr>
          </w:p>
        </w:tc>
        <w:tc>
          <w:tcPr>
            <w:tcW w:w="708" w:type="dxa"/>
          </w:tcPr>
          <w:p w:rsidR="007102BA" w:rsidRPr="00B50EA3" w:rsidRDefault="007102BA" w:rsidP="00B50EA3">
            <w:pPr>
              <w:jc w:val="center"/>
              <w:rPr>
                <w:rFonts w:eastAsia="Times New Roman"/>
                <w:sz w:val="20"/>
                <w:szCs w:val="20"/>
              </w:rPr>
            </w:pPr>
          </w:p>
        </w:tc>
        <w:tc>
          <w:tcPr>
            <w:tcW w:w="709" w:type="dxa"/>
          </w:tcPr>
          <w:p w:rsidR="007102BA" w:rsidRPr="00B50EA3" w:rsidRDefault="007102BA" w:rsidP="00B50EA3">
            <w:pPr>
              <w:jc w:val="center"/>
              <w:rPr>
                <w:rFonts w:eastAsia="Times New Roman"/>
                <w:sz w:val="20"/>
                <w:szCs w:val="20"/>
              </w:rPr>
            </w:pPr>
          </w:p>
        </w:tc>
        <w:tc>
          <w:tcPr>
            <w:tcW w:w="709" w:type="dxa"/>
          </w:tcPr>
          <w:p w:rsidR="007102BA" w:rsidRPr="00B50EA3" w:rsidRDefault="007102BA" w:rsidP="00B50EA3">
            <w:pPr>
              <w:jc w:val="center"/>
              <w:rPr>
                <w:rFonts w:eastAsia="Times New Roman"/>
                <w:sz w:val="20"/>
                <w:szCs w:val="20"/>
              </w:rPr>
            </w:pPr>
          </w:p>
        </w:tc>
        <w:tc>
          <w:tcPr>
            <w:tcW w:w="738" w:type="dxa"/>
          </w:tcPr>
          <w:p w:rsidR="007102BA" w:rsidRPr="00B50EA3" w:rsidRDefault="007102BA" w:rsidP="00B50EA3">
            <w:pPr>
              <w:jc w:val="center"/>
              <w:rPr>
                <w:rFonts w:eastAsia="Times New Roman"/>
                <w:sz w:val="20"/>
                <w:szCs w:val="20"/>
              </w:rPr>
            </w:pPr>
          </w:p>
        </w:tc>
        <w:tc>
          <w:tcPr>
            <w:tcW w:w="824" w:type="dxa"/>
          </w:tcPr>
          <w:p w:rsidR="007102BA" w:rsidRPr="00B50EA3" w:rsidRDefault="007102BA" w:rsidP="00B50EA3">
            <w:pPr>
              <w:jc w:val="center"/>
              <w:rPr>
                <w:rFonts w:eastAsia="Times New Roman"/>
                <w:sz w:val="20"/>
                <w:szCs w:val="20"/>
              </w:rPr>
            </w:pPr>
          </w:p>
        </w:tc>
        <w:tc>
          <w:tcPr>
            <w:tcW w:w="570"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0,3</w:t>
            </w:r>
          </w:p>
        </w:tc>
        <w:tc>
          <w:tcPr>
            <w:tcW w:w="669" w:type="dxa"/>
          </w:tcPr>
          <w:p w:rsidR="007102BA" w:rsidRPr="00B50EA3" w:rsidRDefault="007102BA" w:rsidP="00B50EA3">
            <w:pPr>
              <w:jc w:val="center"/>
              <w:rPr>
                <w:rFonts w:eastAsia="Times New Roman"/>
                <w:sz w:val="20"/>
                <w:szCs w:val="20"/>
              </w:rPr>
            </w:pPr>
          </w:p>
        </w:tc>
        <w:tc>
          <w:tcPr>
            <w:tcW w:w="570" w:type="dxa"/>
          </w:tcPr>
          <w:p w:rsidR="007102BA" w:rsidRPr="00B50EA3" w:rsidRDefault="007102BA" w:rsidP="00B50EA3">
            <w:pPr>
              <w:jc w:val="center"/>
              <w:rPr>
                <w:rFonts w:eastAsia="Times New Roman"/>
                <w:sz w:val="20"/>
                <w:szCs w:val="20"/>
              </w:rPr>
            </w:pPr>
          </w:p>
        </w:tc>
        <w:tc>
          <w:tcPr>
            <w:tcW w:w="677" w:type="dxa"/>
          </w:tcPr>
          <w:p w:rsidR="007102BA" w:rsidRPr="00B50EA3" w:rsidRDefault="007102BA" w:rsidP="00B50EA3">
            <w:pPr>
              <w:jc w:val="center"/>
              <w:rPr>
                <w:rFonts w:eastAsia="Times New Roman"/>
                <w:sz w:val="20"/>
                <w:szCs w:val="20"/>
              </w:rPr>
            </w:pPr>
          </w:p>
        </w:tc>
      </w:tr>
      <w:tr w:rsidR="007102BA" w:rsidRPr="00B50EA3" w:rsidTr="00B50EA3">
        <w:trPr>
          <w:trHeight w:val="518"/>
        </w:trPr>
        <w:tc>
          <w:tcPr>
            <w:tcW w:w="1817" w:type="dxa"/>
          </w:tcPr>
          <w:p w:rsidR="007102BA" w:rsidRPr="00B50EA3" w:rsidRDefault="007102BA" w:rsidP="00B50EA3">
            <w:pPr>
              <w:rPr>
                <w:rFonts w:eastAsia="Times New Roman"/>
                <w:sz w:val="20"/>
                <w:szCs w:val="20"/>
              </w:rPr>
            </w:pPr>
            <w:r w:rsidRPr="00B50EA3">
              <w:rPr>
                <w:rFonts w:eastAsia="Times New Roman"/>
                <w:sz w:val="20"/>
                <w:szCs w:val="20"/>
              </w:rPr>
              <w:t>Защита от давления</w:t>
            </w:r>
          </w:p>
        </w:tc>
        <w:tc>
          <w:tcPr>
            <w:tcW w:w="712" w:type="dxa"/>
          </w:tcPr>
          <w:p w:rsidR="007102BA" w:rsidRPr="00B50EA3" w:rsidRDefault="007102BA" w:rsidP="00B50EA3">
            <w:pPr>
              <w:jc w:val="center"/>
              <w:rPr>
                <w:rFonts w:eastAsia="Times New Roman"/>
                <w:sz w:val="20"/>
                <w:szCs w:val="20"/>
              </w:rPr>
            </w:pPr>
          </w:p>
        </w:tc>
        <w:tc>
          <w:tcPr>
            <w:tcW w:w="698" w:type="dxa"/>
          </w:tcPr>
          <w:p w:rsidR="007102BA" w:rsidRPr="00B50EA3" w:rsidRDefault="007102BA" w:rsidP="00B50EA3">
            <w:pPr>
              <w:jc w:val="center"/>
              <w:rPr>
                <w:rFonts w:eastAsia="Times New Roman"/>
                <w:sz w:val="20"/>
                <w:szCs w:val="20"/>
              </w:rPr>
            </w:pPr>
            <w:r w:rsidRPr="00B50EA3">
              <w:rPr>
                <w:rFonts w:eastAsia="Times New Roman"/>
                <w:sz w:val="20"/>
                <w:szCs w:val="20"/>
              </w:rPr>
              <w:t>есть</w:t>
            </w:r>
          </w:p>
        </w:tc>
        <w:tc>
          <w:tcPr>
            <w:tcW w:w="709" w:type="dxa"/>
          </w:tcPr>
          <w:p w:rsidR="007102BA" w:rsidRPr="00B50EA3" w:rsidRDefault="007102BA" w:rsidP="00B50EA3">
            <w:pPr>
              <w:jc w:val="center"/>
              <w:rPr>
                <w:rFonts w:eastAsia="Times New Roman"/>
                <w:sz w:val="20"/>
                <w:szCs w:val="20"/>
              </w:rPr>
            </w:pPr>
            <w:r w:rsidRPr="00B50EA3">
              <w:rPr>
                <w:rFonts w:eastAsia="Times New Roman"/>
                <w:sz w:val="20"/>
                <w:szCs w:val="20"/>
              </w:rPr>
              <w:t>нет</w:t>
            </w:r>
          </w:p>
        </w:tc>
        <w:tc>
          <w:tcPr>
            <w:tcW w:w="708" w:type="dxa"/>
          </w:tcPr>
          <w:p w:rsidR="007102BA" w:rsidRPr="00B50EA3" w:rsidRDefault="007102BA" w:rsidP="00B50EA3">
            <w:pPr>
              <w:jc w:val="center"/>
              <w:rPr>
                <w:rFonts w:eastAsia="Times New Roman"/>
                <w:sz w:val="20"/>
                <w:szCs w:val="20"/>
              </w:rPr>
            </w:pPr>
            <w:r w:rsidRPr="00B50EA3">
              <w:rPr>
                <w:rFonts w:eastAsia="Times New Roman"/>
                <w:sz w:val="20"/>
                <w:szCs w:val="20"/>
              </w:rPr>
              <w:t>есть</w:t>
            </w:r>
          </w:p>
        </w:tc>
        <w:tc>
          <w:tcPr>
            <w:tcW w:w="709" w:type="dxa"/>
          </w:tcPr>
          <w:p w:rsidR="007102BA" w:rsidRPr="00B50EA3" w:rsidRDefault="007102BA" w:rsidP="00B50EA3">
            <w:pPr>
              <w:jc w:val="center"/>
              <w:rPr>
                <w:rFonts w:eastAsia="Times New Roman"/>
                <w:sz w:val="20"/>
                <w:szCs w:val="20"/>
              </w:rPr>
            </w:pPr>
          </w:p>
        </w:tc>
        <w:tc>
          <w:tcPr>
            <w:tcW w:w="709" w:type="dxa"/>
          </w:tcPr>
          <w:p w:rsidR="007102BA" w:rsidRPr="00B50EA3" w:rsidRDefault="007102BA" w:rsidP="00B50EA3">
            <w:pPr>
              <w:jc w:val="center"/>
              <w:rPr>
                <w:rFonts w:eastAsia="Times New Roman"/>
                <w:sz w:val="20"/>
                <w:szCs w:val="20"/>
              </w:rPr>
            </w:pPr>
            <w:r w:rsidRPr="00B50EA3">
              <w:rPr>
                <w:rFonts w:eastAsia="Times New Roman"/>
                <w:sz w:val="20"/>
                <w:szCs w:val="20"/>
              </w:rPr>
              <w:t>есть</w:t>
            </w:r>
          </w:p>
        </w:tc>
        <w:tc>
          <w:tcPr>
            <w:tcW w:w="738" w:type="dxa"/>
          </w:tcPr>
          <w:p w:rsidR="007102BA" w:rsidRPr="00B50EA3" w:rsidRDefault="007102BA" w:rsidP="00B50EA3">
            <w:pPr>
              <w:jc w:val="center"/>
              <w:rPr>
                <w:rFonts w:eastAsia="Times New Roman"/>
                <w:sz w:val="20"/>
                <w:szCs w:val="20"/>
              </w:rPr>
            </w:pPr>
            <w:r w:rsidRPr="00B50EA3">
              <w:rPr>
                <w:rFonts w:eastAsia="Times New Roman"/>
                <w:sz w:val="20"/>
                <w:szCs w:val="20"/>
              </w:rPr>
              <w:t>есть</w:t>
            </w:r>
          </w:p>
        </w:tc>
        <w:tc>
          <w:tcPr>
            <w:tcW w:w="824" w:type="dxa"/>
          </w:tcPr>
          <w:p w:rsidR="007102BA" w:rsidRPr="00B50EA3" w:rsidRDefault="007102BA" w:rsidP="00B50EA3">
            <w:pPr>
              <w:jc w:val="center"/>
              <w:rPr>
                <w:rFonts w:eastAsia="Times New Roman"/>
                <w:sz w:val="20"/>
                <w:szCs w:val="20"/>
              </w:rPr>
            </w:pPr>
          </w:p>
        </w:tc>
        <w:tc>
          <w:tcPr>
            <w:tcW w:w="570" w:type="dxa"/>
          </w:tcPr>
          <w:p w:rsidR="007102BA" w:rsidRPr="00B50EA3" w:rsidRDefault="007102BA" w:rsidP="00B50EA3">
            <w:pPr>
              <w:jc w:val="center"/>
              <w:rPr>
                <w:rFonts w:eastAsia="Times New Roman"/>
                <w:sz w:val="20"/>
                <w:szCs w:val="20"/>
              </w:rPr>
            </w:pPr>
          </w:p>
        </w:tc>
        <w:tc>
          <w:tcPr>
            <w:tcW w:w="669" w:type="dxa"/>
          </w:tcPr>
          <w:p w:rsidR="007102BA" w:rsidRPr="00B50EA3" w:rsidRDefault="007102BA" w:rsidP="00B50EA3">
            <w:pPr>
              <w:jc w:val="center"/>
              <w:rPr>
                <w:rFonts w:eastAsia="Times New Roman"/>
                <w:sz w:val="20"/>
                <w:szCs w:val="20"/>
              </w:rPr>
            </w:pPr>
          </w:p>
        </w:tc>
        <w:tc>
          <w:tcPr>
            <w:tcW w:w="570" w:type="dxa"/>
          </w:tcPr>
          <w:p w:rsidR="007102BA" w:rsidRPr="00B50EA3" w:rsidRDefault="007102BA" w:rsidP="00B50EA3">
            <w:pPr>
              <w:jc w:val="center"/>
              <w:rPr>
                <w:rFonts w:eastAsia="Times New Roman"/>
                <w:sz w:val="20"/>
                <w:szCs w:val="20"/>
              </w:rPr>
            </w:pPr>
          </w:p>
        </w:tc>
        <w:tc>
          <w:tcPr>
            <w:tcW w:w="677" w:type="dxa"/>
          </w:tcPr>
          <w:p w:rsidR="007102BA" w:rsidRPr="00B50EA3" w:rsidRDefault="007102BA" w:rsidP="00B50EA3">
            <w:pPr>
              <w:jc w:val="center"/>
              <w:rPr>
                <w:rFonts w:eastAsia="Times New Roman"/>
                <w:sz w:val="20"/>
                <w:szCs w:val="20"/>
              </w:rPr>
            </w:pPr>
            <w:r w:rsidRPr="00B50EA3">
              <w:rPr>
                <w:rFonts w:eastAsia="Times New Roman"/>
                <w:sz w:val="20"/>
                <w:szCs w:val="20"/>
              </w:rPr>
              <w:t>есть</w:t>
            </w:r>
          </w:p>
        </w:tc>
      </w:tr>
      <w:tr w:rsidR="007102BA" w:rsidRPr="00B50EA3" w:rsidTr="00B50EA3">
        <w:trPr>
          <w:trHeight w:val="547"/>
        </w:trPr>
        <w:tc>
          <w:tcPr>
            <w:tcW w:w="1817" w:type="dxa"/>
          </w:tcPr>
          <w:p w:rsidR="007102BA" w:rsidRPr="00B50EA3" w:rsidRDefault="007102BA" w:rsidP="00B50EA3">
            <w:pPr>
              <w:rPr>
                <w:rFonts w:eastAsia="Times New Roman"/>
                <w:sz w:val="20"/>
                <w:szCs w:val="20"/>
              </w:rPr>
            </w:pPr>
            <w:r w:rsidRPr="00B50EA3">
              <w:rPr>
                <w:rFonts w:eastAsia="Times New Roman"/>
                <w:sz w:val="20"/>
                <w:szCs w:val="20"/>
              </w:rPr>
              <w:t>Аварийный слив</w:t>
            </w:r>
          </w:p>
        </w:tc>
        <w:tc>
          <w:tcPr>
            <w:tcW w:w="712" w:type="dxa"/>
          </w:tcPr>
          <w:p w:rsidR="007102BA" w:rsidRPr="00B50EA3" w:rsidRDefault="007102BA" w:rsidP="00B50EA3">
            <w:pPr>
              <w:jc w:val="center"/>
              <w:rPr>
                <w:rFonts w:eastAsia="Times New Roman"/>
                <w:sz w:val="20"/>
                <w:szCs w:val="20"/>
              </w:rPr>
            </w:pPr>
          </w:p>
        </w:tc>
        <w:tc>
          <w:tcPr>
            <w:tcW w:w="698" w:type="dxa"/>
          </w:tcPr>
          <w:p w:rsidR="007102BA" w:rsidRPr="00B50EA3" w:rsidRDefault="007102BA" w:rsidP="00B50EA3">
            <w:pPr>
              <w:jc w:val="center"/>
              <w:rPr>
                <w:rFonts w:eastAsia="Times New Roman"/>
                <w:sz w:val="20"/>
                <w:szCs w:val="20"/>
              </w:rPr>
            </w:pPr>
            <w:r w:rsidRPr="00B50EA3">
              <w:rPr>
                <w:rFonts w:eastAsia="Times New Roman"/>
                <w:sz w:val="20"/>
                <w:szCs w:val="20"/>
              </w:rPr>
              <w:t>нет</w:t>
            </w:r>
          </w:p>
        </w:tc>
        <w:tc>
          <w:tcPr>
            <w:tcW w:w="709" w:type="dxa"/>
          </w:tcPr>
          <w:p w:rsidR="007102BA" w:rsidRPr="00B50EA3" w:rsidRDefault="007102BA" w:rsidP="00B50EA3">
            <w:pPr>
              <w:jc w:val="center"/>
              <w:rPr>
                <w:rFonts w:eastAsia="Times New Roman"/>
                <w:sz w:val="20"/>
                <w:szCs w:val="20"/>
              </w:rPr>
            </w:pPr>
            <w:r w:rsidRPr="00B50EA3">
              <w:rPr>
                <w:rFonts w:eastAsia="Times New Roman"/>
                <w:sz w:val="20"/>
                <w:szCs w:val="20"/>
              </w:rPr>
              <w:t>нет</w:t>
            </w:r>
          </w:p>
        </w:tc>
        <w:tc>
          <w:tcPr>
            <w:tcW w:w="708" w:type="dxa"/>
          </w:tcPr>
          <w:p w:rsidR="007102BA" w:rsidRPr="00B50EA3" w:rsidRDefault="007102BA" w:rsidP="00B50EA3">
            <w:pPr>
              <w:jc w:val="center"/>
              <w:rPr>
                <w:rFonts w:eastAsia="Times New Roman"/>
                <w:sz w:val="20"/>
                <w:szCs w:val="20"/>
              </w:rPr>
            </w:pPr>
            <w:r w:rsidRPr="00B50EA3">
              <w:rPr>
                <w:rFonts w:eastAsia="Times New Roman"/>
                <w:sz w:val="20"/>
                <w:szCs w:val="20"/>
              </w:rPr>
              <w:t>есть</w:t>
            </w:r>
          </w:p>
        </w:tc>
        <w:tc>
          <w:tcPr>
            <w:tcW w:w="709" w:type="dxa"/>
          </w:tcPr>
          <w:p w:rsidR="007102BA" w:rsidRPr="00B50EA3" w:rsidRDefault="007102BA" w:rsidP="00B50EA3">
            <w:pPr>
              <w:jc w:val="center"/>
              <w:rPr>
                <w:rFonts w:eastAsia="Times New Roman"/>
                <w:sz w:val="20"/>
                <w:szCs w:val="20"/>
              </w:rPr>
            </w:pPr>
          </w:p>
        </w:tc>
        <w:tc>
          <w:tcPr>
            <w:tcW w:w="709" w:type="dxa"/>
          </w:tcPr>
          <w:p w:rsidR="007102BA" w:rsidRPr="00B50EA3" w:rsidRDefault="007102BA" w:rsidP="00B50EA3">
            <w:pPr>
              <w:jc w:val="center"/>
              <w:rPr>
                <w:rFonts w:eastAsia="Times New Roman"/>
                <w:sz w:val="20"/>
                <w:szCs w:val="20"/>
              </w:rPr>
            </w:pPr>
            <w:r w:rsidRPr="00B50EA3">
              <w:rPr>
                <w:rFonts w:eastAsia="Times New Roman"/>
                <w:sz w:val="20"/>
                <w:szCs w:val="20"/>
              </w:rPr>
              <w:t>нет</w:t>
            </w:r>
          </w:p>
        </w:tc>
        <w:tc>
          <w:tcPr>
            <w:tcW w:w="738" w:type="dxa"/>
          </w:tcPr>
          <w:p w:rsidR="007102BA" w:rsidRPr="00B50EA3" w:rsidRDefault="007102BA" w:rsidP="00B50EA3">
            <w:pPr>
              <w:jc w:val="center"/>
              <w:rPr>
                <w:rFonts w:eastAsia="Times New Roman"/>
                <w:sz w:val="20"/>
                <w:szCs w:val="20"/>
              </w:rPr>
            </w:pPr>
            <w:r w:rsidRPr="00B50EA3">
              <w:rPr>
                <w:rFonts w:eastAsia="Times New Roman"/>
                <w:sz w:val="20"/>
                <w:szCs w:val="20"/>
              </w:rPr>
              <w:t>есть</w:t>
            </w:r>
          </w:p>
        </w:tc>
        <w:tc>
          <w:tcPr>
            <w:tcW w:w="824" w:type="dxa"/>
          </w:tcPr>
          <w:p w:rsidR="007102BA" w:rsidRPr="00B50EA3" w:rsidRDefault="007102BA" w:rsidP="00B50EA3">
            <w:pPr>
              <w:jc w:val="center"/>
              <w:rPr>
                <w:rFonts w:eastAsia="Times New Roman"/>
                <w:sz w:val="20"/>
                <w:szCs w:val="20"/>
              </w:rPr>
            </w:pPr>
          </w:p>
        </w:tc>
        <w:tc>
          <w:tcPr>
            <w:tcW w:w="570" w:type="dxa"/>
          </w:tcPr>
          <w:p w:rsidR="007102BA" w:rsidRPr="00B50EA3" w:rsidRDefault="007102BA" w:rsidP="00B50EA3">
            <w:pPr>
              <w:jc w:val="center"/>
              <w:rPr>
                <w:rFonts w:eastAsia="Times New Roman"/>
                <w:sz w:val="20"/>
                <w:szCs w:val="20"/>
              </w:rPr>
            </w:pPr>
          </w:p>
        </w:tc>
        <w:tc>
          <w:tcPr>
            <w:tcW w:w="669" w:type="dxa"/>
          </w:tcPr>
          <w:p w:rsidR="007102BA" w:rsidRPr="00B50EA3" w:rsidRDefault="007102BA" w:rsidP="00B50EA3">
            <w:pPr>
              <w:jc w:val="center"/>
              <w:rPr>
                <w:rFonts w:eastAsia="Times New Roman"/>
                <w:sz w:val="20"/>
                <w:szCs w:val="20"/>
              </w:rPr>
            </w:pPr>
          </w:p>
        </w:tc>
        <w:tc>
          <w:tcPr>
            <w:tcW w:w="570" w:type="dxa"/>
          </w:tcPr>
          <w:p w:rsidR="007102BA" w:rsidRPr="00B50EA3" w:rsidRDefault="007102BA" w:rsidP="00B50EA3">
            <w:pPr>
              <w:jc w:val="center"/>
              <w:rPr>
                <w:rFonts w:eastAsia="Times New Roman"/>
                <w:sz w:val="20"/>
                <w:szCs w:val="20"/>
              </w:rPr>
            </w:pPr>
          </w:p>
        </w:tc>
        <w:tc>
          <w:tcPr>
            <w:tcW w:w="677" w:type="dxa"/>
          </w:tcPr>
          <w:p w:rsidR="007102BA" w:rsidRPr="00B50EA3" w:rsidRDefault="007102BA" w:rsidP="00B50EA3">
            <w:pPr>
              <w:jc w:val="center"/>
              <w:rPr>
                <w:rFonts w:eastAsia="Times New Roman"/>
                <w:sz w:val="20"/>
                <w:szCs w:val="20"/>
              </w:rPr>
            </w:pPr>
            <w:r w:rsidRPr="00B50EA3">
              <w:rPr>
                <w:rFonts w:eastAsia="Times New Roman"/>
                <w:sz w:val="20"/>
                <w:szCs w:val="20"/>
              </w:rPr>
              <w:t>нет</w:t>
            </w:r>
          </w:p>
        </w:tc>
      </w:tr>
      <w:tr w:rsidR="007102BA" w:rsidRPr="00B50EA3" w:rsidTr="00B50EA3">
        <w:trPr>
          <w:trHeight w:val="518"/>
        </w:trPr>
        <w:tc>
          <w:tcPr>
            <w:tcW w:w="1817" w:type="dxa"/>
          </w:tcPr>
          <w:p w:rsidR="007102BA" w:rsidRPr="00B50EA3" w:rsidRDefault="007102BA" w:rsidP="00B50EA3">
            <w:pPr>
              <w:rPr>
                <w:rFonts w:eastAsia="Times New Roman"/>
                <w:sz w:val="20"/>
                <w:szCs w:val="20"/>
              </w:rPr>
            </w:pPr>
            <w:r w:rsidRPr="00B50EA3">
              <w:rPr>
                <w:rFonts w:eastAsia="Times New Roman"/>
                <w:sz w:val="20"/>
                <w:szCs w:val="20"/>
              </w:rPr>
              <w:t>Защита дыхательной линии</w:t>
            </w:r>
          </w:p>
        </w:tc>
        <w:tc>
          <w:tcPr>
            <w:tcW w:w="712" w:type="dxa"/>
          </w:tcPr>
          <w:p w:rsidR="007102BA" w:rsidRPr="00B50EA3" w:rsidRDefault="007102BA" w:rsidP="00B50EA3">
            <w:pPr>
              <w:jc w:val="center"/>
              <w:rPr>
                <w:rFonts w:eastAsia="Times New Roman"/>
                <w:sz w:val="20"/>
                <w:szCs w:val="20"/>
              </w:rPr>
            </w:pPr>
          </w:p>
        </w:tc>
        <w:tc>
          <w:tcPr>
            <w:tcW w:w="698" w:type="dxa"/>
          </w:tcPr>
          <w:p w:rsidR="007102BA" w:rsidRPr="00B50EA3" w:rsidRDefault="007102BA" w:rsidP="00B50EA3">
            <w:pPr>
              <w:jc w:val="center"/>
              <w:rPr>
                <w:rFonts w:eastAsia="Times New Roman"/>
                <w:sz w:val="20"/>
                <w:szCs w:val="20"/>
              </w:rPr>
            </w:pPr>
            <w:r w:rsidRPr="00B50EA3">
              <w:rPr>
                <w:rFonts w:eastAsia="Times New Roman"/>
                <w:sz w:val="20"/>
                <w:szCs w:val="20"/>
              </w:rPr>
              <w:t>нет</w:t>
            </w:r>
          </w:p>
        </w:tc>
        <w:tc>
          <w:tcPr>
            <w:tcW w:w="709" w:type="dxa"/>
          </w:tcPr>
          <w:p w:rsidR="007102BA" w:rsidRPr="00B50EA3" w:rsidRDefault="007102BA" w:rsidP="00B50EA3">
            <w:pPr>
              <w:jc w:val="center"/>
              <w:rPr>
                <w:rFonts w:eastAsia="Times New Roman"/>
                <w:sz w:val="20"/>
                <w:szCs w:val="20"/>
              </w:rPr>
            </w:pPr>
            <w:r w:rsidRPr="00B50EA3">
              <w:rPr>
                <w:rFonts w:eastAsia="Times New Roman"/>
                <w:sz w:val="20"/>
                <w:szCs w:val="20"/>
              </w:rPr>
              <w:t>нет</w:t>
            </w:r>
          </w:p>
        </w:tc>
        <w:tc>
          <w:tcPr>
            <w:tcW w:w="708" w:type="dxa"/>
          </w:tcPr>
          <w:p w:rsidR="007102BA" w:rsidRPr="00B50EA3" w:rsidRDefault="007102BA" w:rsidP="00B50EA3">
            <w:pPr>
              <w:jc w:val="center"/>
              <w:rPr>
                <w:rFonts w:eastAsia="Times New Roman"/>
                <w:sz w:val="20"/>
                <w:szCs w:val="20"/>
              </w:rPr>
            </w:pPr>
            <w:r w:rsidRPr="00B50EA3">
              <w:rPr>
                <w:rFonts w:eastAsia="Times New Roman"/>
                <w:sz w:val="20"/>
                <w:szCs w:val="20"/>
              </w:rPr>
              <w:t>нет</w:t>
            </w:r>
          </w:p>
        </w:tc>
        <w:tc>
          <w:tcPr>
            <w:tcW w:w="709" w:type="dxa"/>
          </w:tcPr>
          <w:p w:rsidR="007102BA" w:rsidRPr="00B50EA3" w:rsidRDefault="007102BA" w:rsidP="00B50EA3">
            <w:pPr>
              <w:jc w:val="center"/>
              <w:rPr>
                <w:rFonts w:eastAsia="Times New Roman"/>
                <w:sz w:val="20"/>
                <w:szCs w:val="20"/>
              </w:rPr>
            </w:pPr>
          </w:p>
        </w:tc>
        <w:tc>
          <w:tcPr>
            <w:tcW w:w="709" w:type="dxa"/>
          </w:tcPr>
          <w:p w:rsidR="007102BA" w:rsidRPr="00B50EA3" w:rsidRDefault="007102BA" w:rsidP="00B50EA3">
            <w:pPr>
              <w:jc w:val="center"/>
              <w:rPr>
                <w:rFonts w:eastAsia="Times New Roman"/>
                <w:sz w:val="20"/>
                <w:szCs w:val="20"/>
              </w:rPr>
            </w:pPr>
          </w:p>
        </w:tc>
        <w:tc>
          <w:tcPr>
            <w:tcW w:w="738" w:type="dxa"/>
          </w:tcPr>
          <w:p w:rsidR="007102BA" w:rsidRPr="00B50EA3" w:rsidRDefault="007102BA" w:rsidP="00B50EA3">
            <w:pPr>
              <w:jc w:val="center"/>
              <w:rPr>
                <w:rFonts w:eastAsia="Times New Roman"/>
                <w:sz w:val="20"/>
                <w:szCs w:val="20"/>
              </w:rPr>
            </w:pPr>
            <w:r w:rsidRPr="00B50EA3">
              <w:rPr>
                <w:rFonts w:eastAsia="Times New Roman"/>
                <w:sz w:val="20"/>
                <w:szCs w:val="20"/>
              </w:rPr>
              <w:t>нет</w:t>
            </w:r>
          </w:p>
        </w:tc>
        <w:tc>
          <w:tcPr>
            <w:tcW w:w="824" w:type="dxa"/>
          </w:tcPr>
          <w:p w:rsidR="007102BA" w:rsidRPr="00B50EA3" w:rsidRDefault="007102BA" w:rsidP="00B50EA3">
            <w:pPr>
              <w:jc w:val="center"/>
              <w:rPr>
                <w:rFonts w:eastAsia="Times New Roman"/>
                <w:sz w:val="20"/>
                <w:szCs w:val="20"/>
              </w:rPr>
            </w:pPr>
          </w:p>
        </w:tc>
        <w:tc>
          <w:tcPr>
            <w:tcW w:w="570" w:type="dxa"/>
          </w:tcPr>
          <w:p w:rsidR="007102BA" w:rsidRPr="00B50EA3" w:rsidRDefault="007102BA" w:rsidP="00B50EA3">
            <w:pPr>
              <w:jc w:val="center"/>
              <w:rPr>
                <w:rFonts w:eastAsia="Times New Roman"/>
                <w:sz w:val="20"/>
                <w:szCs w:val="20"/>
              </w:rPr>
            </w:pPr>
          </w:p>
        </w:tc>
        <w:tc>
          <w:tcPr>
            <w:tcW w:w="669" w:type="dxa"/>
          </w:tcPr>
          <w:p w:rsidR="007102BA" w:rsidRPr="00B50EA3" w:rsidRDefault="007102BA" w:rsidP="00B50EA3">
            <w:pPr>
              <w:jc w:val="center"/>
              <w:rPr>
                <w:rFonts w:eastAsia="Times New Roman"/>
                <w:sz w:val="20"/>
                <w:szCs w:val="20"/>
              </w:rPr>
            </w:pPr>
          </w:p>
        </w:tc>
        <w:tc>
          <w:tcPr>
            <w:tcW w:w="570" w:type="dxa"/>
          </w:tcPr>
          <w:p w:rsidR="007102BA" w:rsidRPr="00B50EA3" w:rsidRDefault="007102BA" w:rsidP="00B50EA3">
            <w:pPr>
              <w:jc w:val="center"/>
              <w:rPr>
                <w:rFonts w:eastAsia="Times New Roman"/>
                <w:sz w:val="20"/>
                <w:szCs w:val="20"/>
              </w:rPr>
            </w:pPr>
          </w:p>
        </w:tc>
        <w:tc>
          <w:tcPr>
            <w:tcW w:w="677" w:type="dxa"/>
          </w:tcPr>
          <w:p w:rsidR="007102BA" w:rsidRPr="00B50EA3" w:rsidRDefault="007102BA" w:rsidP="00B50EA3">
            <w:pPr>
              <w:jc w:val="center"/>
              <w:rPr>
                <w:rFonts w:eastAsia="Times New Roman"/>
                <w:sz w:val="20"/>
                <w:szCs w:val="20"/>
              </w:rPr>
            </w:pPr>
            <w:r w:rsidRPr="00B50EA3">
              <w:rPr>
                <w:rFonts w:eastAsia="Times New Roman"/>
                <w:sz w:val="20"/>
                <w:szCs w:val="20"/>
              </w:rPr>
              <w:t>есть</w:t>
            </w:r>
          </w:p>
        </w:tc>
      </w:tr>
      <w:tr w:rsidR="007102BA" w:rsidRPr="00B50EA3" w:rsidTr="00B50EA3">
        <w:trPr>
          <w:trHeight w:val="547"/>
        </w:trPr>
        <w:tc>
          <w:tcPr>
            <w:tcW w:w="1817" w:type="dxa"/>
          </w:tcPr>
          <w:p w:rsidR="007102BA" w:rsidRPr="00B50EA3" w:rsidRDefault="007102BA" w:rsidP="00B50EA3">
            <w:pPr>
              <w:rPr>
                <w:rFonts w:eastAsia="Times New Roman"/>
                <w:sz w:val="20"/>
                <w:szCs w:val="20"/>
              </w:rPr>
            </w:pPr>
            <w:r w:rsidRPr="00B50EA3">
              <w:rPr>
                <w:rFonts w:eastAsia="Times New Roman"/>
                <w:sz w:val="20"/>
                <w:szCs w:val="20"/>
              </w:rPr>
              <w:t>Привод запорной арматуры</w:t>
            </w:r>
          </w:p>
        </w:tc>
        <w:tc>
          <w:tcPr>
            <w:tcW w:w="712" w:type="dxa"/>
          </w:tcPr>
          <w:p w:rsidR="007102BA" w:rsidRPr="00B50EA3" w:rsidRDefault="007102BA" w:rsidP="00B50EA3">
            <w:pPr>
              <w:jc w:val="center"/>
              <w:rPr>
                <w:rFonts w:eastAsia="Times New Roman"/>
                <w:sz w:val="20"/>
                <w:szCs w:val="20"/>
              </w:rPr>
            </w:pPr>
            <w:r w:rsidRPr="00B50EA3">
              <w:rPr>
                <w:rFonts w:eastAsia="Times New Roman"/>
                <w:sz w:val="20"/>
                <w:szCs w:val="20"/>
              </w:rPr>
              <w:t>руч.</w:t>
            </w:r>
          </w:p>
        </w:tc>
        <w:tc>
          <w:tcPr>
            <w:tcW w:w="698" w:type="dxa"/>
          </w:tcPr>
          <w:p w:rsidR="007102BA" w:rsidRPr="00B50EA3" w:rsidRDefault="007102BA" w:rsidP="00B50EA3">
            <w:pPr>
              <w:jc w:val="center"/>
              <w:rPr>
                <w:rFonts w:eastAsia="Times New Roman"/>
                <w:sz w:val="20"/>
                <w:szCs w:val="20"/>
              </w:rPr>
            </w:pPr>
            <w:r w:rsidRPr="00B50EA3">
              <w:rPr>
                <w:rFonts w:eastAsia="Times New Roman"/>
                <w:sz w:val="20"/>
                <w:szCs w:val="20"/>
              </w:rPr>
              <w:t>руч.</w:t>
            </w:r>
          </w:p>
        </w:tc>
        <w:tc>
          <w:tcPr>
            <w:tcW w:w="709" w:type="dxa"/>
          </w:tcPr>
          <w:p w:rsidR="007102BA" w:rsidRPr="00B50EA3" w:rsidRDefault="007102BA" w:rsidP="00B50EA3">
            <w:pPr>
              <w:jc w:val="center"/>
              <w:rPr>
                <w:rFonts w:eastAsia="Times New Roman"/>
                <w:sz w:val="20"/>
                <w:szCs w:val="20"/>
              </w:rPr>
            </w:pPr>
            <w:r w:rsidRPr="00B50EA3">
              <w:rPr>
                <w:rFonts w:eastAsia="Times New Roman"/>
                <w:sz w:val="20"/>
                <w:szCs w:val="20"/>
              </w:rPr>
              <w:t>авт.</w:t>
            </w:r>
          </w:p>
        </w:tc>
        <w:tc>
          <w:tcPr>
            <w:tcW w:w="708" w:type="dxa"/>
          </w:tcPr>
          <w:p w:rsidR="007102BA" w:rsidRPr="00B50EA3" w:rsidRDefault="007102BA" w:rsidP="00B50EA3">
            <w:pPr>
              <w:jc w:val="center"/>
              <w:rPr>
                <w:rFonts w:eastAsia="Times New Roman"/>
                <w:sz w:val="20"/>
                <w:szCs w:val="20"/>
              </w:rPr>
            </w:pPr>
            <w:r w:rsidRPr="00B50EA3">
              <w:rPr>
                <w:rFonts w:eastAsia="Times New Roman"/>
                <w:sz w:val="20"/>
                <w:szCs w:val="20"/>
              </w:rPr>
              <w:t>руч.</w:t>
            </w:r>
          </w:p>
        </w:tc>
        <w:tc>
          <w:tcPr>
            <w:tcW w:w="709" w:type="dxa"/>
          </w:tcPr>
          <w:p w:rsidR="007102BA" w:rsidRPr="00B50EA3" w:rsidRDefault="007102BA" w:rsidP="00B50EA3">
            <w:pPr>
              <w:jc w:val="center"/>
              <w:rPr>
                <w:rFonts w:eastAsia="Times New Roman"/>
                <w:sz w:val="20"/>
                <w:szCs w:val="20"/>
              </w:rPr>
            </w:pPr>
            <w:r w:rsidRPr="00B50EA3">
              <w:rPr>
                <w:rFonts w:eastAsia="Times New Roman"/>
                <w:sz w:val="20"/>
                <w:szCs w:val="20"/>
              </w:rPr>
              <w:t>авт.</w:t>
            </w:r>
          </w:p>
        </w:tc>
        <w:tc>
          <w:tcPr>
            <w:tcW w:w="709" w:type="dxa"/>
          </w:tcPr>
          <w:p w:rsidR="007102BA" w:rsidRPr="00B50EA3" w:rsidRDefault="007102BA" w:rsidP="00B50EA3">
            <w:pPr>
              <w:jc w:val="center"/>
              <w:rPr>
                <w:rFonts w:eastAsia="Times New Roman"/>
                <w:sz w:val="20"/>
                <w:szCs w:val="20"/>
              </w:rPr>
            </w:pPr>
            <w:r w:rsidRPr="00B50EA3">
              <w:rPr>
                <w:rFonts w:eastAsia="Times New Roman"/>
                <w:sz w:val="20"/>
                <w:szCs w:val="20"/>
              </w:rPr>
              <w:t>авт.</w:t>
            </w:r>
          </w:p>
        </w:tc>
        <w:tc>
          <w:tcPr>
            <w:tcW w:w="738" w:type="dxa"/>
          </w:tcPr>
          <w:p w:rsidR="007102BA" w:rsidRPr="00B50EA3" w:rsidRDefault="007102BA" w:rsidP="00B50EA3">
            <w:pPr>
              <w:jc w:val="center"/>
              <w:rPr>
                <w:rFonts w:eastAsia="Times New Roman"/>
                <w:sz w:val="20"/>
                <w:szCs w:val="20"/>
              </w:rPr>
            </w:pPr>
            <w:r w:rsidRPr="00B50EA3">
              <w:rPr>
                <w:rFonts w:eastAsia="Times New Roman"/>
                <w:sz w:val="20"/>
                <w:szCs w:val="20"/>
              </w:rPr>
              <w:t>авт.</w:t>
            </w:r>
          </w:p>
        </w:tc>
        <w:tc>
          <w:tcPr>
            <w:tcW w:w="824" w:type="dxa"/>
          </w:tcPr>
          <w:p w:rsidR="007102BA" w:rsidRPr="00B50EA3" w:rsidRDefault="007102BA" w:rsidP="00B50EA3">
            <w:pPr>
              <w:jc w:val="center"/>
              <w:rPr>
                <w:rFonts w:eastAsia="Times New Roman"/>
                <w:sz w:val="20"/>
                <w:szCs w:val="20"/>
              </w:rPr>
            </w:pPr>
            <w:r w:rsidRPr="00B50EA3">
              <w:rPr>
                <w:rFonts w:eastAsia="Times New Roman"/>
                <w:sz w:val="20"/>
                <w:szCs w:val="20"/>
              </w:rPr>
              <w:t>авт.</w:t>
            </w:r>
          </w:p>
        </w:tc>
        <w:tc>
          <w:tcPr>
            <w:tcW w:w="570" w:type="dxa"/>
          </w:tcPr>
          <w:p w:rsidR="007102BA" w:rsidRPr="00B50EA3" w:rsidRDefault="007102BA" w:rsidP="00B50EA3">
            <w:pPr>
              <w:jc w:val="center"/>
              <w:rPr>
                <w:rFonts w:eastAsia="Times New Roman"/>
                <w:sz w:val="20"/>
                <w:szCs w:val="20"/>
              </w:rPr>
            </w:pPr>
            <w:r w:rsidRPr="00B50EA3">
              <w:rPr>
                <w:rFonts w:eastAsia="Times New Roman"/>
                <w:sz w:val="20"/>
                <w:szCs w:val="20"/>
              </w:rPr>
              <w:t>руч.</w:t>
            </w:r>
          </w:p>
        </w:tc>
        <w:tc>
          <w:tcPr>
            <w:tcW w:w="669" w:type="dxa"/>
          </w:tcPr>
          <w:p w:rsidR="007102BA" w:rsidRPr="00B50EA3" w:rsidRDefault="007102BA" w:rsidP="00B50EA3">
            <w:pPr>
              <w:jc w:val="center"/>
              <w:rPr>
                <w:rFonts w:eastAsia="Times New Roman"/>
                <w:sz w:val="20"/>
                <w:szCs w:val="20"/>
              </w:rPr>
            </w:pPr>
            <w:r w:rsidRPr="00B50EA3">
              <w:rPr>
                <w:rFonts w:eastAsia="Times New Roman"/>
                <w:sz w:val="20"/>
                <w:szCs w:val="20"/>
              </w:rPr>
              <w:t>руч.</w:t>
            </w:r>
          </w:p>
        </w:tc>
        <w:tc>
          <w:tcPr>
            <w:tcW w:w="570" w:type="dxa"/>
          </w:tcPr>
          <w:p w:rsidR="007102BA" w:rsidRPr="00B50EA3" w:rsidRDefault="007102BA" w:rsidP="00B50EA3">
            <w:pPr>
              <w:jc w:val="center"/>
              <w:rPr>
                <w:rFonts w:eastAsia="Times New Roman"/>
                <w:sz w:val="20"/>
                <w:szCs w:val="20"/>
              </w:rPr>
            </w:pPr>
            <w:r w:rsidRPr="00B50EA3">
              <w:rPr>
                <w:rFonts w:eastAsia="Times New Roman"/>
                <w:sz w:val="20"/>
                <w:szCs w:val="20"/>
              </w:rPr>
              <w:t>руч.</w:t>
            </w:r>
          </w:p>
        </w:tc>
        <w:tc>
          <w:tcPr>
            <w:tcW w:w="677" w:type="dxa"/>
          </w:tcPr>
          <w:p w:rsidR="007102BA" w:rsidRPr="00B50EA3" w:rsidRDefault="007102BA" w:rsidP="00B50EA3">
            <w:pPr>
              <w:jc w:val="center"/>
              <w:rPr>
                <w:rFonts w:eastAsia="Times New Roman"/>
                <w:sz w:val="20"/>
                <w:szCs w:val="20"/>
              </w:rPr>
            </w:pPr>
            <w:r w:rsidRPr="00B50EA3">
              <w:rPr>
                <w:rFonts w:eastAsia="Times New Roman"/>
                <w:sz w:val="20"/>
                <w:szCs w:val="20"/>
              </w:rPr>
              <w:t>авт.</w:t>
            </w:r>
          </w:p>
        </w:tc>
      </w:tr>
      <w:tr w:rsidR="007102BA" w:rsidRPr="00B50EA3" w:rsidTr="00B50EA3">
        <w:trPr>
          <w:trHeight w:val="518"/>
        </w:trPr>
        <w:tc>
          <w:tcPr>
            <w:tcW w:w="1817" w:type="dxa"/>
          </w:tcPr>
          <w:p w:rsidR="007102BA" w:rsidRPr="00B50EA3" w:rsidRDefault="007102BA" w:rsidP="00B50EA3">
            <w:pPr>
              <w:rPr>
                <w:rFonts w:eastAsia="Times New Roman"/>
                <w:sz w:val="20"/>
                <w:szCs w:val="20"/>
              </w:rPr>
            </w:pPr>
            <w:r w:rsidRPr="00B50EA3">
              <w:rPr>
                <w:rFonts w:eastAsia="Times New Roman"/>
                <w:sz w:val="20"/>
                <w:szCs w:val="20"/>
              </w:rPr>
              <w:t>Обвалование (высота, м/площадь, м</w:t>
            </w:r>
            <w:r w:rsidRPr="00B50EA3">
              <w:rPr>
                <w:rFonts w:eastAsia="Times New Roman"/>
                <w:sz w:val="20"/>
                <w:szCs w:val="20"/>
                <w:vertAlign w:val="superscript"/>
              </w:rPr>
              <w:t>2</w:t>
            </w:r>
            <w:r w:rsidRPr="00B50EA3">
              <w:rPr>
                <w:rFonts w:eastAsia="Times New Roman"/>
                <w:sz w:val="20"/>
                <w:szCs w:val="20"/>
              </w:rPr>
              <w:t>)</w:t>
            </w:r>
          </w:p>
        </w:tc>
        <w:tc>
          <w:tcPr>
            <w:tcW w:w="712" w:type="dxa"/>
          </w:tcPr>
          <w:p w:rsidR="007102BA" w:rsidRPr="00B50EA3" w:rsidRDefault="007102BA" w:rsidP="00B50EA3">
            <w:pPr>
              <w:jc w:val="center"/>
              <w:rPr>
                <w:rFonts w:eastAsia="Times New Roman"/>
                <w:sz w:val="20"/>
                <w:szCs w:val="20"/>
              </w:rPr>
            </w:pPr>
          </w:p>
        </w:tc>
        <w:tc>
          <w:tcPr>
            <w:tcW w:w="698" w:type="dxa"/>
          </w:tcPr>
          <w:p w:rsidR="007102BA" w:rsidRPr="00B50EA3" w:rsidRDefault="007102BA" w:rsidP="00B50EA3">
            <w:pPr>
              <w:jc w:val="center"/>
              <w:rPr>
                <w:rFonts w:eastAsia="Times New Roman"/>
                <w:sz w:val="20"/>
                <w:szCs w:val="20"/>
              </w:rPr>
            </w:pPr>
          </w:p>
        </w:tc>
        <w:tc>
          <w:tcPr>
            <w:tcW w:w="709" w:type="dxa"/>
          </w:tcPr>
          <w:p w:rsidR="007102BA" w:rsidRPr="00B50EA3" w:rsidRDefault="007102BA" w:rsidP="00B50EA3">
            <w:pPr>
              <w:jc w:val="center"/>
              <w:rPr>
                <w:rFonts w:eastAsia="Times New Roman"/>
                <w:sz w:val="20"/>
                <w:szCs w:val="20"/>
              </w:rPr>
            </w:pPr>
          </w:p>
        </w:tc>
        <w:tc>
          <w:tcPr>
            <w:tcW w:w="708" w:type="dxa"/>
          </w:tcPr>
          <w:p w:rsidR="007102BA" w:rsidRPr="00B50EA3" w:rsidRDefault="007102BA" w:rsidP="00B50EA3">
            <w:pPr>
              <w:jc w:val="center"/>
              <w:rPr>
                <w:rFonts w:eastAsia="Times New Roman"/>
                <w:sz w:val="20"/>
                <w:szCs w:val="20"/>
              </w:rPr>
            </w:pPr>
          </w:p>
        </w:tc>
        <w:tc>
          <w:tcPr>
            <w:tcW w:w="709" w:type="dxa"/>
          </w:tcPr>
          <w:p w:rsidR="007102BA" w:rsidRPr="00B50EA3" w:rsidRDefault="007102BA" w:rsidP="00B50EA3">
            <w:pPr>
              <w:jc w:val="center"/>
              <w:rPr>
                <w:rFonts w:eastAsia="Times New Roman"/>
                <w:sz w:val="20"/>
                <w:szCs w:val="20"/>
              </w:rPr>
            </w:pPr>
          </w:p>
        </w:tc>
        <w:tc>
          <w:tcPr>
            <w:tcW w:w="709" w:type="dxa"/>
          </w:tcPr>
          <w:p w:rsidR="007102BA" w:rsidRPr="00B50EA3" w:rsidRDefault="007102BA" w:rsidP="00B50EA3">
            <w:pPr>
              <w:jc w:val="center"/>
              <w:rPr>
                <w:rFonts w:eastAsia="Times New Roman"/>
                <w:sz w:val="20"/>
                <w:szCs w:val="20"/>
              </w:rPr>
            </w:pPr>
          </w:p>
        </w:tc>
        <w:tc>
          <w:tcPr>
            <w:tcW w:w="738" w:type="dxa"/>
          </w:tcPr>
          <w:p w:rsidR="007102BA" w:rsidRPr="00B50EA3" w:rsidRDefault="007102BA" w:rsidP="00B50EA3">
            <w:pPr>
              <w:jc w:val="center"/>
              <w:rPr>
                <w:rFonts w:eastAsia="Times New Roman"/>
                <w:sz w:val="20"/>
                <w:szCs w:val="20"/>
              </w:rPr>
            </w:pPr>
          </w:p>
        </w:tc>
        <w:tc>
          <w:tcPr>
            <w:tcW w:w="824" w:type="dxa"/>
          </w:tcPr>
          <w:p w:rsidR="007102BA" w:rsidRPr="00B50EA3" w:rsidRDefault="007102BA" w:rsidP="00B50EA3">
            <w:pPr>
              <w:jc w:val="center"/>
              <w:rPr>
                <w:rFonts w:eastAsia="Times New Roman"/>
                <w:sz w:val="20"/>
                <w:szCs w:val="20"/>
              </w:rPr>
            </w:pPr>
          </w:p>
        </w:tc>
        <w:tc>
          <w:tcPr>
            <w:tcW w:w="570" w:type="dxa"/>
          </w:tcPr>
          <w:p w:rsidR="007102BA" w:rsidRPr="00B50EA3" w:rsidRDefault="007102BA" w:rsidP="00B50EA3">
            <w:pPr>
              <w:jc w:val="center"/>
              <w:rPr>
                <w:rFonts w:eastAsia="Times New Roman"/>
                <w:sz w:val="20"/>
                <w:szCs w:val="20"/>
              </w:rPr>
            </w:pPr>
          </w:p>
        </w:tc>
        <w:tc>
          <w:tcPr>
            <w:tcW w:w="669" w:type="dxa"/>
          </w:tcPr>
          <w:p w:rsidR="007102BA" w:rsidRPr="00B50EA3" w:rsidRDefault="007102BA" w:rsidP="00B50EA3">
            <w:pPr>
              <w:jc w:val="center"/>
              <w:rPr>
                <w:rFonts w:eastAsia="Times New Roman"/>
                <w:sz w:val="20"/>
                <w:szCs w:val="20"/>
              </w:rPr>
            </w:pPr>
          </w:p>
        </w:tc>
        <w:tc>
          <w:tcPr>
            <w:tcW w:w="570" w:type="dxa"/>
          </w:tcPr>
          <w:p w:rsidR="007102BA" w:rsidRPr="00B50EA3" w:rsidRDefault="007102BA" w:rsidP="00B50EA3">
            <w:pPr>
              <w:jc w:val="center"/>
              <w:rPr>
                <w:rFonts w:eastAsia="Times New Roman"/>
                <w:sz w:val="20"/>
                <w:szCs w:val="20"/>
              </w:rPr>
            </w:pPr>
          </w:p>
        </w:tc>
        <w:tc>
          <w:tcPr>
            <w:tcW w:w="677" w:type="dxa"/>
          </w:tcPr>
          <w:p w:rsidR="007102BA" w:rsidRPr="00B50EA3" w:rsidRDefault="007102BA" w:rsidP="00B50EA3">
            <w:pPr>
              <w:jc w:val="center"/>
              <w:rPr>
                <w:rFonts w:eastAsia="Times New Roman"/>
                <w:sz w:val="20"/>
                <w:szCs w:val="20"/>
                <w:lang w:val="en-US"/>
              </w:rPr>
            </w:pPr>
            <w:r w:rsidRPr="00B50EA3">
              <w:rPr>
                <w:rFonts w:eastAsia="Times New Roman"/>
                <w:sz w:val="20"/>
                <w:szCs w:val="20"/>
              </w:rPr>
              <w:t>1</w:t>
            </w:r>
            <w:r w:rsidRPr="00B50EA3">
              <w:rPr>
                <w:rFonts w:eastAsia="Times New Roman"/>
                <w:sz w:val="20"/>
                <w:szCs w:val="20"/>
                <w:lang w:val="en-US"/>
              </w:rPr>
              <w:t>/170</w:t>
            </w:r>
          </w:p>
        </w:tc>
      </w:tr>
      <w:tr w:rsidR="007102BA" w:rsidRPr="00B50EA3" w:rsidTr="00B50EA3">
        <w:trPr>
          <w:trHeight w:val="547"/>
        </w:trPr>
        <w:tc>
          <w:tcPr>
            <w:tcW w:w="1817" w:type="dxa"/>
          </w:tcPr>
          <w:p w:rsidR="007102BA" w:rsidRPr="00B50EA3" w:rsidRDefault="007102BA" w:rsidP="00B50EA3">
            <w:pPr>
              <w:rPr>
                <w:rFonts w:eastAsia="Times New Roman"/>
                <w:sz w:val="20"/>
                <w:szCs w:val="20"/>
              </w:rPr>
            </w:pPr>
            <w:r w:rsidRPr="00B50EA3">
              <w:rPr>
                <w:rFonts w:eastAsia="Times New Roman"/>
                <w:sz w:val="20"/>
                <w:szCs w:val="20"/>
              </w:rPr>
              <w:t>Доля растворителя</w:t>
            </w:r>
          </w:p>
        </w:tc>
        <w:tc>
          <w:tcPr>
            <w:tcW w:w="712"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100</w:t>
            </w:r>
          </w:p>
        </w:tc>
        <w:tc>
          <w:tcPr>
            <w:tcW w:w="698"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100</w:t>
            </w:r>
          </w:p>
        </w:tc>
        <w:tc>
          <w:tcPr>
            <w:tcW w:w="709"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73,5</w:t>
            </w:r>
          </w:p>
        </w:tc>
        <w:tc>
          <w:tcPr>
            <w:tcW w:w="708"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21</w:t>
            </w:r>
          </w:p>
        </w:tc>
        <w:tc>
          <w:tcPr>
            <w:tcW w:w="709"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73,5</w:t>
            </w:r>
          </w:p>
        </w:tc>
        <w:tc>
          <w:tcPr>
            <w:tcW w:w="709"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73,5</w:t>
            </w:r>
          </w:p>
        </w:tc>
        <w:tc>
          <w:tcPr>
            <w:tcW w:w="738"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73,5</w:t>
            </w:r>
          </w:p>
        </w:tc>
        <w:tc>
          <w:tcPr>
            <w:tcW w:w="824"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73,5</w:t>
            </w:r>
          </w:p>
        </w:tc>
        <w:tc>
          <w:tcPr>
            <w:tcW w:w="570" w:type="dxa"/>
          </w:tcPr>
          <w:p w:rsidR="007102BA" w:rsidRPr="00B50EA3" w:rsidRDefault="007102BA" w:rsidP="00B50EA3">
            <w:pPr>
              <w:jc w:val="center"/>
              <w:rPr>
                <w:rFonts w:eastAsia="Times New Roman"/>
                <w:sz w:val="20"/>
                <w:szCs w:val="20"/>
              </w:rPr>
            </w:pPr>
          </w:p>
        </w:tc>
        <w:tc>
          <w:tcPr>
            <w:tcW w:w="669" w:type="dxa"/>
          </w:tcPr>
          <w:p w:rsidR="007102BA" w:rsidRPr="00B50EA3" w:rsidRDefault="007102BA" w:rsidP="00B50EA3">
            <w:pPr>
              <w:jc w:val="center"/>
              <w:rPr>
                <w:rFonts w:eastAsia="Times New Roman"/>
                <w:sz w:val="20"/>
                <w:szCs w:val="20"/>
              </w:rPr>
            </w:pPr>
            <w:r w:rsidRPr="00B50EA3">
              <w:rPr>
                <w:rFonts w:eastAsia="Times New Roman"/>
                <w:sz w:val="20"/>
                <w:szCs w:val="20"/>
                <w:lang w:val="en-US"/>
              </w:rPr>
              <w:t>73,5</w:t>
            </w:r>
          </w:p>
        </w:tc>
        <w:tc>
          <w:tcPr>
            <w:tcW w:w="570" w:type="dxa"/>
          </w:tcPr>
          <w:p w:rsidR="007102BA" w:rsidRPr="00B50EA3" w:rsidRDefault="007102BA" w:rsidP="00B50EA3">
            <w:pPr>
              <w:jc w:val="center"/>
              <w:rPr>
                <w:rFonts w:eastAsia="Times New Roman"/>
                <w:sz w:val="20"/>
                <w:szCs w:val="20"/>
              </w:rPr>
            </w:pPr>
          </w:p>
        </w:tc>
        <w:tc>
          <w:tcPr>
            <w:tcW w:w="677" w:type="dxa"/>
          </w:tcPr>
          <w:p w:rsidR="007102BA" w:rsidRPr="00B50EA3" w:rsidRDefault="007102BA" w:rsidP="00B50EA3">
            <w:pPr>
              <w:jc w:val="center"/>
              <w:rPr>
                <w:rFonts w:eastAsia="Times New Roman"/>
                <w:sz w:val="20"/>
                <w:szCs w:val="20"/>
                <w:lang w:val="en-US"/>
              </w:rPr>
            </w:pPr>
            <w:r w:rsidRPr="00B50EA3">
              <w:rPr>
                <w:rFonts w:eastAsia="Times New Roman"/>
                <w:sz w:val="20"/>
                <w:szCs w:val="20"/>
                <w:lang w:val="en-US"/>
              </w:rPr>
              <w:t>100</w:t>
            </w:r>
          </w:p>
        </w:tc>
      </w:tr>
      <w:tr w:rsidR="007102BA" w:rsidRPr="00B50EA3" w:rsidTr="00B50EA3">
        <w:trPr>
          <w:trHeight w:val="330"/>
        </w:trPr>
        <w:tc>
          <w:tcPr>
            <w:tcW w:w="1817" w:type="dxa"/>
          </w:tcPr>
          <w:p w:rsidR="007102BA" w:rsidRPr="00B50EA3" w:rsidRDefault="007102BA" w:rsidP="00B50EA3">
            <w:pPr>
              <w:rPr>
                <w:rFonts w:eastAsia="Times New Roman"/>
                <w:sz w:val="20"/>
                <w:szCs w:val="20"/>
              </w:rPr>
            </w:pPr>
            <w:r w:rsidRPr="00B50EA3">
              <w:rPr>
                <w:rFonts w:eastAsia="Times New Roman"/>
                <w:sz w:val="20"/>
                <w:szCs w:val="20"/>
              </w:rPr>
              <w:t>Вид ЛВЖ</w:t>
            </w:r>
          </w:p>
        </w:tc>
        <w:tc>
          <w:tcPr>
            <w:tcW w:w="8293" w:type="dxa"/>
            <w:gridSpan w:val="12"/>
          </w:tcPr>
          <w:p w:rsidR="007102BA" w:rsidRPr="00B50EA3" w:rsidRDefault="007102BA" w:rsidP="00B50EA3">
            <w:pPr>
              <w:jc w:val="center"/>
              <w:rPr>
                <w:rFonts w:eastAsia="Times New Roman"/>
                <w:sz w:val="20"/>
                <w:szCs w:val="20"/>
              </w:rPr>
            </w:pPr>
            <w:r w:rsidRPr="00B50EA3">
              <w:rPr>
                <w:rFonts w:eastAsia="Times New Roman"/>
                <w:sz w:val="20"/>
                <w:szCs w:val="20"/>
              </w:rPr>
              <w:t>ацетон</w:t>
            </w:r>
          </w:p>
        </w:tc>
      </w:tr>
    </w:tbl>
    <w:p w:rsidR="007102BA" w:rsidRPr="003B0335" w:rsidRDefault="007102BA" w:rsidP="00AA4744">
      <w:pPr>
        <w:tabs>
          <w:tab w:val="left" w:pos="3945"/>
        </w:tabs>
        <w:sectPr w:rsidR="007102BA" w:rsidRPr="003B0335" w:rsidSect="00936154">
          <w:pgSz w:w="11906" w:h="16838"/>
          <w:pgMar w:top="1134" w:right="566" w:bottom="1134" w:left="1701" w:header="708" w:footer="708" w:gutter="0"/>
          <w:cols w:space="708"/>
          <w:docGrid w:linePitch="360"/>
        </w:sectPr>
      </w:pPr>
    </w:p>
    <w:p w:rsidR="007102BA" w:rsidRPr="003B0335" w:rsidRDefault="0078405B" w:rsidP="00F52AC1">
      <w:pPr>
        <w:pStyle w:val="1"/>
        <w:numPr>
          <w:ilvl w:val="0"/>
          <w:numId w:val="4"/>
        </w:numPr>
        <w:spacing w:before="0" w:after="240"/>
        <w:ind w:left="1418" w:hanging="284"/>
      </w:pPr>
      <w:bookmarkStart w:id="33" w:name="_Toc285920456"/>
      <w:r>
        <w:rPr>
          <w:noProof/>
        </w:rPr>
        <w:lastRenderedPageBreak/>
        <w:pict>
          <v:group id="_x0000_s1158" style="position:absolute;left:0;text-align:left;margin-left:57.9pt;margin-top:24pt;width:522.3pt;height:802.3pt;z-index:251673600;mso-position-horizontal-relative:page;mso-position-vertical-relative:page" coordsize="20000,20000">
            <v:rect id="_x0000_s1159" style="position:absolute;width:20000;height:20000" filled="f" strokeweight="2pt"/>
            <v:line id="_x0000_s1160" style="position:absolute" from="1093,18949" to="1095,19989" strokeweight="2pt"/>
            <v:line id="_x0000_s1161" style="position:absolute" from="10,18941" to="19977,18942" strokeweight="2pt"/>
            <v:line id="_x0000_s1162" style="position:absolute" from="2186,18949" to="2188,19989" strokeweight="2pt"/>
            <v:line id="_x0000_s1163" style="position:absolute" from="4919,18949" to="4921,19989" strokeweight="2pt"/>
            <v:line id="_x0000_s1164" style="position:absolute" from="6557,18959" to="6559,19989" strokeweight="2pt"/>
            <v:line id="_x0000_s1165" style="position:absolute" from="7650,18949" to="7652,19979" strokeweight="2pt"/>
            <v:line id="_x0000_s1166" style="position:absolute" from="18905,18949" to="18909,19989" strokeweight="2pt"/>
            <v:line id="_x0000_s1167" style="position:absolute" from="10,19293" to="7631,19295" strokeweight="1pt"/>
            <v:line id="_x0000_s1168" style="position:absolute" from="10,19646" to="7631,19647" strokeweight="2pt"/>
            <v:line id="_x0000_s1169" style="position:absolute" from="18919,19296" to="19990,19297" strokeweight="1pt"/>
            <v:rect id="_x0000_s1170" style="position:absolute;left:54;top:19660;width:1000;height:309" filled="f" stroked="f" strokeweight=".25pt">
              <v:textbox style="mso-next-textbox:#_x0000_s1170" inset="1pt,1pt,1pt,1pt">
                <w:txbxContent>
                  <w:p w:rsidR="007102BA" w:rsidRDefault="007102BA" w:rsidP="00341B52">
                    <w:pPr>
                      <w:pStyle w:val="af"/>
                      <w:jc w:val="center"/>
                      <w:rPr>
                        <w:sz w:val="18"/>
                      </w:rPr>
                    </w:pPr>
                    <w:r>
                      <w:rPr>
                        <w:sz w:val="18"/>
                      </w:rPr>
                      <w:t>Изм.</w:t>
                    </w:r>
                  </w:p>
                </w:txbxContent>
              </v:textbox>
            </v:rect>
            <v:rect id="_x0000_s1171" style="position:absolute;left:1139;top:19660;width:1001;height:309" filled="f" stroked="f" strokeweight=".25pt">
              <v:textbox style="mso-next-textbox:#_x0000_s1171" inset="1pt,1pt,1pt,1pt">
                <w:txbxContent>
                  <w:p w:rsidR="007102BA" w:rsidRDefault="007102BA" w:rsidP="00341B52">
                    <w:pPr>
                      <w:pStyle w:val="af"/>
                      <w:jc w:val="center"/>
                      <w:rPr>
                        <w:sz w:val="18"/>
                      </w:rPr>
                    </w:pPr>
                    <w:r>
                      <w:rPr>
                        <w:sz w:val="18"/>
                      </w:rPr>
                      <w:t>Лист</w:t>
                    </w:r>
                  </w:p>
                </w:txbxContent>
              </v:textbox>
            </v:rect>
            <v:rect id="_x0000_s1172" style="position:absolute;left:2267;top:19660;width:2573;height:309" filled="f" stroked="f" strokeweight=".25pt">
              <v:textbox style="mso-next-textbox:#_x0000_s1172" inset="1pt,1pt,1pt,1pt">
                <w:txbxContent>
                  <w:p w:rsidR="007102BA" w:rsidRDefault="007102BA" w:rsidP="00341B52">
                    <w:pPr>
                      <w:pStyle w:val="af"/>
                      <w:jc w:val="center"/>
                      <w:rPr>
                        <w:sz w:val="18"/>
                      </w:rPr>
                    </w:pPr>
                    <w:r>
                      <w:rPr>
                        <w:sz w:val="18"/>
                      </w:rPr>
                      <w:t>№ докум.</w:t>
                    </w:r>
                  </w:p>
                </w:txbxContent>
              </v:textbox>
            </v:rect>
            <v:rect id="_x0000_s1173" style="position:absolute;left:4983;top:19660;width:1534;height:309" filled="f" stroked="f" strokeweight=".25pt">
              <v:textbox style="mso-next-textbox:#_x0000_s1173" inset="1pt,1pt,1pt,1pt">
                <w:txbxContent>
                  <w:p w:rsidR="007102BA" w:rsidRDefault="007102BA" w:rsidP="00341B52">
                    <w:pPr>
                      <w:pStyle w:val="af"/>
                      <w:jc w:val="center"/>
                      <w:rPr>
                        <w:sz w:val="18"/>
                      </w:rPr>
                    </w:pPr>
                    <w:r>
                      <w:rPr>
                        <w:sz w:val="18"/>
                      </w:rPr>
                      <w:t>Подпись</w:t>
                    </w:r>
                  </w:p>
                </w:txbxContent>
              </v:textbox>
            </v:rect>
            <v:rect id="_x0000_s1174" style="position:absolute;left:6604;top:19660;width:1000;height:309" filled="f" stroked="f" strokeweight=".25pt">
              <v:textbox style="mso-next-textbox:#_x0000_s1174" inset="1pt,1pt,1pt,1pt">
                <w:txbxContent>
                  <w:p w:rsidR="007102BA" w:rsidRDefault="007102BA" w:rsidP="00341B52">
                    <w:pPr>
                      <w:pStyle w:val="af"/>
                      <w:jc w:val="center"/>
                      <w:rPr>
                        <w:sz w:val="18"/>
                      </w:rPr>
                    </w:pPr>
                    <w:r>
                      <w:rPr>
                        <w:sz w:val="18"/>
                      </w:rPr>
                      <w:t>Дата</w:t>
                    </w:r>
                  </w:p>
                </w:txbxContent>
              </v:textbox>
            </v:rect>
            <v:rect id="_x0000_s1175" style="position:absolute;left:18949;top:18977;width:1001;height:309" filled="f" stroked="f" strokeweight=".25pt">
              <v:textbox style="mso-next-textbox:#_x0000_s1175" inset="1pt,1pt,1pt,1pt">
                <w:txbxContent>
                  <w:p w:rsidR="007102BA" w:rsidRDefault="007102BA" w:rsidP="00341B52">
                    <w:pPr>
                      <w:pStyle w:val="af"/>
                      <w:jc w:val="center"/>
                      <w:rPr>
                        <w:sz w:val="18"/>
                      </w:rPr>
                    </w:pPr>
                    <w:r>
                      <w:rPr>
                        <w:sz w:val="18"/>
                      </w:rPr>
                      <w:t>Лист</w:t>
                    </w:r>
                  </w:p>
                </w:txbxContent>
              </v:textbox>
            </v:rect>
            <v:rect id="_x0000_s1176" style="position:absolute;left:18949;top:19435;width:1001;height:423" filled="f" stroked="f" strokeweight=".25pt">
              <v:textbox style="mso-next-textbox:#_x0000_s1176" inset="1pt,1pt,1pt,1pt">
                <w:txbxContent>
                  <w:p w:rsidR="007102BA" w:rsidRPr="007503E5" w:rsidRDefault="007102BA" w:rsidP="00341B52">
                    <w:pPr>
                      <w:jc w:val="center"/>
                      <w:rPr>
                        <w:lang w:val="en-US"/>
                      </w:rPr>
                    </w:pPr>
                    <w:r>
                      <w:rPr>
                        <w:b/>
                        <w:bCs/>
                        <w:lang w:val="en-US"/>
                      </w:rPr>
                      <w:t>6</w:t>
                    </w:r>
                  </w:p>
                </w:txbxContent>
              </v:textbox>
            </v:rect>
            <v:rect id="_x0000_s1177" style="position:absolute;left:7745;top:19221;width:11075;height:477" filled="f" stroked="f" strokeweight=".25pt">
              <v:textbox style="mso-next-textbox:#_x0000_s1177" inset="1pt,1pt,1pt,1pt">
                <w:txbxContent>
                  <w:p w:rsidR="007102BA" w:rsidRDefault="007102BA" w:rsidP="00341B52"/>
                </w:txbxContent>
              </v:textbox>
            </v:rect>
            <w10:wrap anchorx="page" anchory="page"/>
            <w10:anchorlock/>
          </v:group>
        </w:pict>
      </w:r>
      <w:bookmarkStart w:id="34" w:name="_Toc286444275"/>
      <w:r w:rsidR="007102BA" w:rsidRPr="003B0335">
        <w:t>Расчёт категории помещений, зданий и наружных установок по взрывопожарной и пожарной опасности</w:t>
      </w:r>
      <w:bookmarkEnd w:id="33"/>
      <w:bookmarkEnd w:id="34"/>
    </w:p>
    <w:p w:rsidR="007102BA" w:rsidRPr="003B0335" w:rsidRDefault="007102BA" w:rsidP="00936154">
      <w:pPr>
        <w:ind w:right="-1135" w:firstLine="851"/>
        <w:jc w:val="both"/>
      </w:pPr>
      <w:r w:rsidRPr="003B0335">
        <w:t>Исходя из характеристик применяемых веществ, категория категория каждого помещения определяется путём последовательной проверки принадлежности помещения от высшей (А) к низшей (Д), в зависимости от величины избыточного давления взрыва и удельной пожарной нагрузки в помещениях.</w:t>
      </w:r>
    </w:p>
    <w:p w:rsidR="007102BA" w:rsidRPr="003B0335" w:rsidRDefault="007102BA" w:rsidP="00936154">
      <w:pPr>
        <w:ind w:right="-1135" w:firstLine="851"/>
        <w:jc w:val="both"/>
      </w:pPr>
    </w:p>
    <w:p w:rsidR="007102BA" w:rsidRPr="003B0335" w:rsidRDefault="007102BA" w:rsidP="00936154">
      <w:pPr>
        <w:pStyle w:val="12"/>
        <w:numPr>
          <w:ilvl w:val="1"/>
          <w:numId w:val="4"/>
        </w:numPr>
        <w:ind w:right="-1135"/>
        <w:jc w:val="both"/>
        <w:rPr>
          <w:b/>
        </w:rPr>
      </w:pPr>
      <w:r w:rsidRPr="003B0335">
        <w:rPr>
          <w:b/>
        </w:rPr>
        <w:t>Характеристика пожарной опасности помещений</w:t>
      </w:r>
    </w:p>
    <w:p w:rsidR="007102BA" w:rsidRPr="003B0335" w:rsidRDefault="007102BA" w:rsidP="00936154">
      <w:pPr>
        <w:ind w:right="-1135" w:firstLine="851"/>
        <w:jc w:val="both"/>
      </w:pPr>
      <w:r w:rsidRPr="003B0335">
        <w:t>Параметры помещений приведены в таблице 2. Максимальная температура воздуха принята 35 ºС […]. Свободный объём помещения принимаем равным 80% от объёма помещения (…).</w:t>
      </w:r>
    </w:p>
    <w:p w:rsidR="007102BA" w:rsidRPr="003B0335" w:rsidRDefault="007102BA" w:rsidP="00F52AC1">
      <w:pPr>
        <w:ind w:firstLine="851"/>
        <w:jc w:val="both"/>
      </w:pPr>
    </w:p>
    <w:p w:rsidR="007102BA" w:rsidRPr="003B0335" w:rsidRDefault="007102BA" w:rsidP="00F52AC1">
      <w:pPr>
        <w:ind w:firstLine="851"/>
        <w:jc w:val="both"/>
      </w:pPr>
      <w:r w:rsidRPr="003B0335">
        <w:t>Таблица 2 – Характеристика пожарной опасности помещений</w:t>
      </w:r>
    </w:p>
    <w:p w:rsidR="007102BA" w:rsidRPr="003B0335" w:rsidRDefault="007102BA" w:rsidP="00F52AC1">
      <w:pPr>
        <w:ind w:firstLine="851"/>
        <w:jc w:val="both"/>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276"/>
        <w:gridCol w:w="992"/>
        <w:gridCol w:w="1985"/>
        <w:gridCol w:w="1843"/>
        <w:gridCol w:w="1559"/>
      </w:tblGrid>
      <w:tr w:rsidR="007102BA" w:rsidRPr="00B50EA3" w:rsidTr="0049021A">
        <w:tc>
          <w:tcPr>
            <w:tcW w:w="1701" w:type="dxa"/>
          </w:tcPr>
          <w:p w:rsidR="007102BA" w:rsidRPr="00B50EA3" w:rsidRDefault="007102BA" w:rsidP="00914DE5">
            <w:pPr>
              <w:jc w:val="center"/>
              <w:rPr>
                <w:rFonts w:eastAsia="Times New Roman"/>
              </w:rPr>
            </w:pPr>
          </w:p>
        </w:tc>
        <w:tc>
          <w:tcPr>
            <w:tcW w:w="1276" w:type="dxa"/>
          </w:tcPr>
          <w:p w:rsidR="007102BA" w:rsidRPr="00B50EA3" w:rsidRDefault="007102BA" w:rsidP="00914DE5">
            <w:pPr>
              <w:jc w:val="center"/>
              <w:rPr>
                <w:rFonts w:eastAsia="Times New Roman"/>
                <w:vertAlign w:val="superscript"/>
              </w:rPr>
            </w:pPr>
            <w:r w:rsidRPr="00B50EA3">
              <w:rPr>
                <w:rFonts w:eastAsia="Times New Roman"/>
                <w:sz w:val="22"/>
                <w:szCs w:val="22"/>
              </w:rPr>
              <w:t>Площадь, м</w:t>
            </w:r>
            <w:r w:rsidRPr="00B50EA3">
              <w:rPr>
                <w:rFonts w:eastAsia="Times New Roman"/>
                <w:sz w:val="22"/>
                <w:szCs w:val="22"/>
                <w:vertAlign w:val="superscript"/>
              </w:rPr>
              <w:t>2</w:t>
            </w:r>
          </w:p>
        </w:tc>
        <w:tc>
          <w:tcPr>
            <w:tcW w:w="992" w:type="dxa"/>
          </w:tcPr>
          <w:p w:rsidR="007102BA" w:rsidRPr="00B50EA3" w:rsidRDefault="007102BA" w:rsidP="00914DE5">
            <w:pPr>
              <w:jc w:val="center"/>
              <w:rPr>
                <w:rFonts w:eastAsia="Times New Roman"/>
              </w:rPr>
            </w:pPr>
            <w:r w:rsidRPr="00B50EA3">
              <w:rPr>
                <w:rFonts w:eastAsia="Times New Roman"/>
                <w:sz w:val="22"/>
                <w:szCs w:val="22"/>
              </w:rPr>
              <w:t>Высота, м</w:t>
            </w:r>
          </w:p>
        </w:tc>
        <w:tc>
          <w:tcPr>
            <w:tcW w:w="1985" w:type="dxa"/>
          </w:tcPr>
          <w:p w:rsidR="007102BA" w:rsidRPr="00B50EA3" w:rsidRDefault="007102BA" w:rsidP="00914DE5">
            <w:pPr>
              <w:jc w:val="center"/>
              <w:rPr>
                <w:rFonts w:eastAsia="Times New Roman"/>
                <w:vertAlign w:val="superscript"/>
              </w:rPr>
            </w:pPr>
            <w:r w:rsidRPr="00B50EA3">
              <w:rPr>
                <w:rFonts w:eastAsia="Times New Roman"/>
                <w:sz w:val="22"/>
                <w:szCs w:val="22"/>
              </w:rPr>
              <w:t>Свободный объем помещения, м</w:t>
            </w:r>
            <w:r w:rsidRPr="00B50EA3">
              <w:rPr>
                <w:rFonts w:eastAsia="Times New Roman"/>
                <w:sz w:val="22"/>
                <w:szCs w:val="22"/>
                <w:vertAlign w:val="superscript"/>
              </w:rPr>
              <w:t>3</w:t>
            </w:r>
          </w:p>
        </w:tc>
        <w:tc>
          <w:tcPr>
            <w:tcW w:w="1843" w:type="dxa"/>
          </w:tcPr>
          <w:p w:rsidR="007102BA" w:rsidRPr="00B50EA3" w:rsidRDefault="007102BA" w:rsidP="002A2D08">
            <w:pPr>
              <w:jc w:val="center"/>
              <w:rPr>
                <w:rFonts w:eastAsia="Times New Roman"/>
              </w:rPr>
            </w:pPr>
            <w:r w:rsidRPr="00B50EA3">
              <w:rPr>
                <w:rFonts w:eastAsia="Times New Roman"/>
                <w:sz w:val="22"/>
                <w:szCs w:val="22"/>
              </w:rPr>
              <w:t>Назначение</w:t>
            </w:r>
          </w:p>
        </w:tc>
        <w:tc>
          <w:tcPr>
            <w:tcW w:w="1559" w:type="dxa"/>
          </w:tcPr>
          <w:p w:rsidR="007102BA" w:rsidRPr="00B50EA3" w:rsidRDefault="007102BA" w:rsidP="00D103A5">
            <w:pPr>
              <w:jc w:val="center"/>
              <w:rPr>
                <w:rFonts w:eastAsia="Times New Roman"/>
              </w:rPr>
            </w:pPr>
            <w:r w:rsidRPr="00B50EA3">
              <w:rPr>
                <w:rFonts w:eastAsia="Times New Roman"/>
                <w:sz w:val="22"/>
                <w:szCs w:val="22"/>
              </w:rPr>
              <w:t>Объем ацетона, м</w:t>
            </w:r>
            <w:r w:rsidRPr="00B50EA3">
              <w:rPr>
                <w:rFonts w:eastAsia="Times New Roman"/>
                <w:sz w:val="22"/>
                <w:szCs w:val="22"/>
                <w:vertAlign w:val="superscript"/>
              </w:rPr>
              <w:t>3</w:t>
            </w:r>
          </w:p>
        </w:tc>
      </w:tr>
      <w:tr w:rsidR="007102BA" w:rsidRPr="00B50EA3" w:rsidTr="0049021A">
        <w:tc>
          <w:tcPr>
            <w:tcW w:w="1701" w:type="dxa"/>
          </w:tcPr>
          <w:p w:rsidR="007102BA" w:rsidRPr="00B50EA3" w:rsidRDefault="007102BA" w:rsidP="00914DE5">
            <w:pPr>
              <w:jc w:val="center"/>
              <w:rPr>
                <w:rFonts w:eastAsia="Times New Roman"/>
              </w:rPr>
            </w:pPr>
            <w:r w:rsidRPr="00B50EA3">
              <w:rPr>
                <w:rFonts w:eastAsia="Times New Roman"/>
                <w:sz w:val="22"/>
                <w:szCs w:val="22"/>
              </w:rPr>
              <w:t>Помещение 1</w:t>
            </w:r>
          </w:p>
        </w:tc>
        <w:tc>
          <w:tcPr>
            <w:tcW w:w="1276" w:type="dxa"/>
          </w:tcPr>
          <w:p w:rsidR="007102BA" w:rsidRPr="00B50EA3" w:rsidRDefault="007102BA" w:rsidP="002A2D08">
            <w:pPr>
              <w:jc w:val="center"/>
              <w:rPr>
                <w:rFonts w:eastAsia="Times New Roman"/>
                <w:lang w:val="en-US"/>
              </w:rPr>
            </w:pPr>
            <w:r w:rsidRPr="00B50EA3">
              <w:rPr>
                <w:rFonts w:eastAsia="Times New Roman"/>
              </w:rPr>
              <w:t>1</w:t>
            </w:r>
            <w:r w:rsidRPr="00B50EA3">
              <w:rPr>
                <w:rFonts w:eastAsia="Times New Roman"/>
                <w:lang w:val="en-US"/>
              </w:rPr>
              <w:t>44</w:t>
            </w:r>
          </w:p>
        </w:tc>
        <w:tc>
          <w:tcPr>
            <w:tcW w:w="992" w:type="dxa"/>
          </w:tcPr>
          <w:p w:rsidR="007102BA" w:rsidRPr="00B50EA3" w:rsidRDefault="007102BA" w:rsidP="002A2D08">
            <w:pPr>
              <w:jc w:val="center"/>
              <w:rPr>
                <w:rFonts w:eastAsia="Times New Roman"/>
                <w:lang w:val="en-US"/>
              </w:rPr>
            </w:pPr>
            <w:r w:rsidRPr="00B50EA3">
              <w:rPr>
                <w:rFonts w:eastAsia="Times New Roman"/>
              </w:rPr>
              <w:t>3,</w:t>
            </w:r>
            <w:r w:rsidRPr="00B50EA3">
              <w:rPr>
                <w:rFonts w:eastAsia="Times New Roman"/>
                <w:lang w:val="en-US"/>
              </w:rPr>
              <w:t>8</w:t>
            </w:r>
          </w:p>
        </w:tc>
        <w:tc>
          <w:tcPr>
            <w:tcW w:w="1985" w:type="dxa"/>
          </w:tcPr>
          <w:p w:rsidR="007102BA" w:rsidRPr="00B50EA3" w:rsidRDefault="007102BA" w:rsidP="00914DE5">
            <w:pPr>
              <w:jc w:val="center"/>
              <w:rPr>
                <w:rFonts w:eastAsia="Times New Roman"/>
                <w:lang w:val="en-US"/>
              </w:rPr>
            </w:pPr>
            <w:r w:rsidRPr="00B50EA3">
              <w:rPr>
                <w:rFonts w:eastAsia="Times New Roman"/>
                <w:sz w:val="22"/>
                <w:szCs w:val="22"/>
                <w:lang w:val="en-US"/>
              </w:rPr>
              <w:t>437,8</w:t>
            </w:r>
          </w:p>
        </w:tc>
        <w:tc>
          <w:tcPr>
            <w:tcW w:w="1843" w:type="dxa"/>
          </w:tcPr>
          <w:p w:rsidR="007102BA" w:rsidRPr="00B50EA3" w:rsidRDefault="007102BA" w:rsidP="002A2D08">
            <w:pPr>
              <w:jc w:val="center"/>
              <w:rPr>
                <w:rFonts w:eastAsia="Times New Roman"/>
              </w:rPr>
            </w:pPr>
            <w:r w:rsidRPr="00B50EA3">
              <w:rPr>
                <w:rFonts w:eastAsia="Times New Roman"/>
                <w:sz w:val="22"/>
                <w:szCs w:val="22"/>
              </w:rPr>
              <w:t>Приготовление краски</w:t>
            </w:r>
          </w:p>
        </w:tc>
        <w:tc>
          <w:tcPr>
            <w:tcW w:w="1559" w:type="dxa"/>
          </w:tcPr>
          <w:p w:rsidR="007102BA" w:rsidRPr="00B50EA3" w:rsidRDefault="007102BA" w:rsidP="00914DE5">
            <w:pPr>
              <w:jc w:val="center"/>
              <w:rPr>
                <w:rFonts w:eastAsia="Times New Roman"/>
                <w:lang w:val="en-US"/>
              </w:rPr>
            </w:pPr>
            <w:r w:rsidRPr="00B50EA3">
              <w:rPr>
                <w:rFonts w:eastAsia="Times New Roman"/>
                <w:sz w:val="22"/>
                <w:szCs w:val="22"/>
              </w:rPr>
              <w:t>2</w:t>
            </w:r>
            <w:r w:rsidRPr="00B50EA3">
              <w:rPr>
                <w:rFonts w:eastAsia="Times New Roman"/>
                <w:sz w:val="22"/>
                <w:szCs w:val="22"/>
                <w:lang w:val="en-US"/>
              </w:rPr>
              <w:t>,9301</w:t>
            </w:r>
          </w:p>
        </w:tc>
      </w:tr>
      <w:tr w:rsidR="007102BA" w:rsidRPr="00B50EA3" w:rsidTr="0049021A">
        <w:tc>
          <w:tcPr>
            <w:tcW w:w="1701" w:type="dxa"/>
          </w:tcPr>
          <w:p w:rsidR="007102BA" w:rsidRPr="00B50EA3" w:rsidRDefault="007102BA" w:rsidP="00914DE5">
            <w:pPr>
              <w:jc w:val="center"/>
              <w:rPr>
                <w:rFonts w:eastAsia="Times New Roman"/>
              </w:rPr>
            </w:pPr>
            <w:r w:rsidRPr="00B50EA3">
              <w:rPr>
                <w:rFonts w:eastAsia="Times New Roman"/>
                <w:sz w:val="22"/>
                <w:szCs w:val="22"/>
              </w:rPr>
              <w:t>Помещение 2</w:t>
            </w:r>
          </w:p>
        </w:tc>
        <w:tc>
          <w:tcPr>
            <w:tcW w:w="1276" w:type="dxa"/>
          </w:tcPr>
          <w:p w:rsidR="007102BA" w:rsidRPr="00B50EA3" w:rsidRDefault="007102BA" w:rsidP="002A2D08">
            <w:pPr>
              <w:jc w:val="center"/>
              <w:rPr>
                <w:rFonts w:eastAsia="Times New Roman"/>
                <w:lang w:val="en-US"/>
              </w:rPr>
            </w:pPr>
            <w:r w:rsidRPr="00B50EA3">
              <w:rPr>
                <w:rFonts w:eastAsia="Times New Roman"/>
              </w:rPr>
              <w:t>2</w:t>
            </w:r>
            <w:r w:rsidRPr="00B50EA3">
              <w:rPr>
                <w:rFonts w:eastAsia="Times New Roman"/>
                <w:lang w:val="en-US"/>
              </w:rPr>
              <w:t>88</w:t>
            </w:r>
          </w:p>
        </w:tc>
        <w:tc>
          <w:tcPr>
            <w:tcW w:w="992" w:type="dxa"/>
          </w:tcPr>
          <w:p w:rsidR="007102BA" w:rsidRPr="00B50EA3" w:rsidRDefault="007102BA" w:rsidP="002A2D08">
            <w:pPr>
              <w:jc w:val="center"/>
              <w:rPr>
                <w:rFonts w:eastAsia="Times New Roman"/>
              </w:rPr>
            </w:pPr>
            <w:r w:rsidRPr="00B50EA3">
              <w:rPr>
                <w:rFonts w:eastAsia="Times New Roman"/>
              </w:rPr>
              <w:t>3,</w:t>
            </w:r>
            <w:r w:rsidRPr="00B50EA3">
              <w:rPr>
                <w:rFonts w:eastAsia="Times New Roman"/>
                <w:lang w:val="en-US"/>
              </w:rPr>
              <w:t>8</w:t>
            </w:r>
          </w:p>
        </w:tc>
        <w:tc>
          <w:tcPr>
            <w:tcW w:w="1985" w:type="dxa"/>
          </w:tcPr>
          <w:p w:rsidR="007102BA" w:rsidRPr="00B50EA3" w:rsidRDefault="007102BA" w:rsidP="00914DE5">
            <w:pPr>
              <w:jc w:val="center"/>
              <w:rPr>
                <w:rFonts w:eastAsia="Times New Roman"/>
              </w:rPr>
            </w:pPr>
            <w:r w:rsidRPr="00B50EA3">
              <w:rPr>
                <w:rFonts w:eastAsia="Times New Roman"/>
                <w:sz w:val="22"/>
                <w:szCs w:val="22"/>
                <w:lang w:val="en-US"/>
              </w:rPr>
              <w:t>875,5</w:t>
            </w:r>
            <w:r w:rsidRPr="00B50EA3">
              <w:rPr>
                <w:rFonts w:eastAsia="Times New Roman"/>
                <w:sz w:val="22"/>
                <w:szCs w:val="22"/>
              </w:rPr>
              <w:t xml:space="preserve"> </w:t>
            </w:r>
          </w:p>
        </w:tc>
        <w:tc>
          <w:tcPr>
            <w:tcW w:w="1843" w:type="dxa"/>
          </w:tcPr>
          <w:p w:rsidR="007102BA" w:rsidRPr="00B50EA3" w:rsidRDefault="007102BA" w:rsidP="002A2D08">
            <w:pPr>
              <w:jc w:val="center"/>
              <w:rPr>
                <w:rFonts w:eastAsia="Times New Roman"/>
              </w:rPr>
            </w:pPr>
            <w:r w:rsidRPr="00B50EA3">
              <w:rPr>
                <w:rFonts w:eastAsia="Times New Roman"/>
                <w:sz w:val="22"/>
                <w:szCs w:val="22"/>
              </w:rPr>
              <w:t xml:space="preserve">Фильтрация краски  </w:t>
            </w:r>
          </w:p>
        </w:tc>
        <w:tc>
          <w:tcPr>
            <w:tcW w:w="1559" w:type="dxa"/>
          </w:tcPr>
          <w:p w:rsidR="007102BA" w:rsidRPr="00B50EA3" w:rsidRDefault="007102BA" w:rsidP="00914DE5">
            <w:pPr>
              <w:jc w:val="center"/>
              <w:rPr>
                <w:rFonts w:eastAsia="Times New Roman"/>
                <w:lang w:val="en-US"/>
              </w:rPr>
            </w:pPr>
            <w:r w:rsidRPr="00B50EA3">
              <w:rPr>
                <w:rFonts w:eastAsia="Times New Roman"/>
                <w:sz w:val="22"/>
                <w:szCs w:val="22"/>
                <w:lang w:val="en-US"/>
              </w:rPr>
              <w:t>5,1144</w:t>
            </w:r>
          </w:p>
        </w:tc>
      </w:tr>
      <w:tr w:rsidR="007102BA" w:rsidRPr="00B50EA3" w:rsidTr="0049021A">
        <w:tc>
          <w:tcPr>
            <w:tcW w:w="1701" w:type="dxa"/>
          </w:tcPr>
          <w:p w:rsidR="007102BA" w:rsidRPr="00B50EA3" w:rsidRDefault="007102BA" w:rsidP="00914DE5">
            <w:pPr>
              <w:jc w:val="center"/>
              <w:rPr>
                <w:rFonts w:eastAsia="Times New Roman"/>
              </w:rPr>
            </w:pPr>
            <w:r w:rsidRPr="00B50EA3">
              <w:rPr>
                <w:rFonts w:eastAsia="Times New Roman"/>
                <w:sz w:val="22"/>
                <w:szCs w:val="22"/>
              </w:rPr>
              <w:t>Помещение 3</w:t>
            </w:r>
          </w:p>
        </w:tc>
        <w:tc>
          <w:tcPr>
            <w:tcW w:w="1276" w:type="dxa"/>
          </w:tcPr>
          <w:p w:rsidR="007102BA" w:rsidRPr="00B50EA3" w:rsidRDefault="007102BA" w:rsidP="002A2D08">
            <w:pPr>
              <w:jc w:val="center"/>
              <w:rPr>
                <w:rFonts w:eastAsia="Times New Roman"/>
                <w:lang w:val="en-US"/>
              </w:rPr>
            </w:pPr>
            <w:r w:rsidRPr="00B50EA3">
              <w:rPr>
                <w:rFonts w:eastAsia="Times New Roman"/>
                <w:lang w:val="en-US"/>
              </w:rPr>
              <w:t>432</w:t>
            </w:r>
          </w:p>
        </w:tc>
        <w:tc>
          <w:tcPr>
            <w:tcW w:w="992" w:type="dxa"/>
          </w:tcPr>
          <w:p w:rsidR="007102BA" w:rsidRPr="00B50EA3" w:rsidRDefault="007102BA" w:rsidP="002A2D08">
            <w:pPr>
              <w:jc w:val="center"/>
              <w:rPr>
                <w:rFonts w:eastAsia="Times New Roman"/>
              </w:rPr>
            </w:pPr>
            <w:r w:rsidRPr="00B50EA3">
              <w:rPr>
                <w:rFonts w:eastAsia="Times New Roman"/>
              </w:rPr>
              <w:t>3,</w:t>
            </w:r>
            <w:r w:rsidRPr="00B50EA3">
              <w:rPr>
                <w:rFonts w:eastAsia="Times New Roman"/>
                <w:lang w:val="en-US"/>
              </w:rPr>
              <w:t>8</w:t>
            </w:r>
          </w:p>
        </w:tc>
        <w:tc>
          <w:tcPr>
            <w:tcW w:w="1985" w:type="dxa"/>
          </w:tcPr>
          <w:p w:rsidR="007102BA" w:rsidRPr="00B50EA3" w:rsidRDefault="007102BA" w:rsidP="00914DE5">
            <w:pPr>
              <w:jc w:val="center"/>
              <w:rPr>
                <w:rFonts w:eastAsia="Times New Roman"/>
                <w:lang w:val="en-US"/>
              </w:rPr>
            </w:pPr>
            <w:r w:rsidRPr="00B50EA3">
              <w:rPr>
                <w:rFonts w:eastAsia="Times New Roman"/>
                <w:sz w:val="22"/>
                <w:szCs w:val="22"/>
                <w:lang w:val="en-US"/>
              </w:rPr>
              <w:t>1313,3</w:t>
            </w:r>
          </w:p>
        </w:tc>
        <w:tc>
          <w:tcPr>
            <w:tcW w:w="1843" w:type="dxa"/>
          </w:tcPr>
          <w:p w:rsidR="007102BA" w:rsidRPr="00B50EA3" w:rsidRDefault="007102BA" w:rsidP="002A2D08">
            <w:pPr>
              <w:jc w:val="center"/>
              <w:rPr>
                <w:rFonts w:eastAsia="Times New Roman"/>
              </w:rPr>
            </w:pPr>
            <w:r w:rsidRPr="00B50EA3">
              <w:rPr>
                <w:rFonts w:eastAsia="Times New Roman"/>
                <w:sz w:val="22"/>
                <w:szCs w:val="22"/>
              </w:rPr>
              <w:t>Подача краски</w:t>
            </w:r>
          </w:p>
        </w:tc>
        <w:tc>
          <w:tcPr>
            <w:tcW w:w="1559" w:type="dxa"/>
          </w:tcPr>
          <w:p w:rsidR="007102BA" w:rsidRPr="00B50EA3" w:rsidRDefault="007102BA" w:rsidP="00914DE5">
            <w:pPr>
              <w:jc w:val="center"/>
              <w:rPr>
                <w:rFonts w:eastAsia="Times New Roman"/>
                <w:lang w:val="en-US"/>
              </w:rPr>
            </w:pPr>
            <w:r w:rsidRPr="00B50EA3">
              <w:rPr>
                <w:rFonts w:eastAsia="Times New Roman"/>
                <w:sz w:val="22"/>
                <w:szCs w:val="22"/>
                <w:lang w:val="en-US"/>
              </w:rPr>
              <w:t>5,3438</w:t>
            </w:r>
          </w:p>
          <w:p w:rsidR="007102BA" w:rsidRPr="00B50EA3" w:rsidRDefault="007102BA" w:rsidP="00914DE5">
            <w:pPr>
              <w:jc w:val="center"/>
              <w:rPr>
                <w:rFonts w:eastAsia="Times New Roman"/>
              </w:rPr>
            </w:pPr>
          </w:p>
        </w:tc>
      </w:tr>
      <w:tr w:rsidR="007102BA" w:rsidRPr="00B50EA3" w:rsidTr="0049021A">
        <w:tc>
          <w:tcPr>
            <w:tcW w:w="1701" w:type="dxa"/>
          </w:tcPr>
          <w:p w:rsidR="007102BA" w:rsidRPr="00B50EA3" w:rsidRDefault="007102BA" w:rsidP="00914DE5">
            <w:pPr>
              <w:jc w:val="center"/>
              <w:rPr>
                <w:rFonts w:eastAsia="Times New Roman"/>
              </w:rPr>
            </w:pPr>
            <w:r w:rsidRPr="00B50EA3">
              <w:rPr>
                <w:rFonts w:eastAsia="Times New Roman"/>
                <w:sz w:val="22"/>
                <w:szCs w:val="22"/>
              </w:rPr>
              <w:t>Помещение 4</w:t>
            </w:r>
          </w:p>
        </w:tc>
        <w:tc>
          <w:tcPr>
            <w:tcW w:w="1276" w:type="dxa"/>
          </w:tcPr>
          <w:p w:rsidR="007102BA" w:rsidRPr="00B50EA3" w:rsidRDefault="007102BA" w:rsidP="002A2D08">
            <w:pPr>
              <w:jc w:val="center"/>
              <w:rPr>
                <w:rFonts w:eastAsia="Times New Roman"/>
                <w:lang w:val="en-US"/>
              </w:rPr>
            </w:pPr>
            <w:r w:rsidRPr="00B50EA3">
              <w:rPr>
                <w:rFonts w:eastAsia="Times New Roman"/>
                <w:lang w:val="en-US"/>
              </w:rPr>
              <w:t>576</w:t>
            </w:r>
          </w:p>
        </w:tc>
        <w:tc>
          <w:tcPr>
            <w:tcW w:w="992" w:type="dxa"/>
          </w:tcPr>
          <w:p w:rsidR="007102BA" w:rsidRPr="00B50EA3" w:rsidRDefault="007102BA" w:rsidP="002A2D08">
            <w:pPr>
              <w:jc w:val="center"/>
              <w:rPr>
                <w:rFonts w:eastAsia="Times New Roman"/>
              </w:rPr>
            </w:pPr>
            <w:r w:rsidRPr="00B50EA3">
              <w:rPr>
                <w:rFonts w:eastAsia="Times New Roman"/>
              </w:rPr>
              <w:t>3,</w:t>
            </w:r>
            <w:r w:rsidRPr="00B50EA3">
              <w:rPr>
                <w:rFonts w:eastAsia="Times New Roman"/>
                <w:lang w:val="en-US"/>
              </w:rPr>
              <w:t>8</w:t>
            </w:r>
          </w:p>
        </w:tc>
        <w:tc>
          <w:tcPr>
            <w:tcW w:w="1985" w:type="dxa"/>
          </w:tcPr>
          <w:p w:rsidR="007102BA" w:rsidRPr="00B50EA3" w:rsidRDefault="007102BA" w:rsidP="00914DE5">
            <w:pPr>
              <w:jc w:val="center"/>
              <w:rPr>
                <w:rFonts w:eastAsia="Times New Roman"/>
                <w:lang w:val="en-US"/>
              </w:rPr>
            </w:pPr>
            <w:r w:rsidRPr="00B50EA3">
              <w:rPr>
                <w:rFonts w:eastAsia="Times New Roman"/>
                <w:sz w:val="22"/>
                <w:szCs w:val="22"/>
                <w:lang w:val="en-US"/>
              </w:rPr>
              <w:t>1751,0</w:t>
            </w:r>
          </w:p>
        </w:tc>
        <w:tc>
          <w:tcPr>
            <w:tcW w:w="1843" w:type="dxa"/>
          </w:tcPr>
          <w:p w:rsidR="007102BA" w:rsidRPr="00B50EA3" w:rsidRDefault="007102BA" w:rsidP="002A2D08">
            <w:pPr>
              <w:jc w:val="center"/>
              <w:rPr>
                <w:rFonts w:eastAsia="Times New Roman"/>
              </w:rPr>
            </w:pPr>
            <w:r w:rsidRPr="00B50EA3">
              <w:rPr>
                <w:rFonts w:eastAsia="Times New Roman"/>
                <w:sz w:val="22"/>
                <w:szCs w:val="22"/>
              </w:rPr>
              <w:t>Окраска и сушка деталей</w:t>
            </w:r>
          </w:p>
        </w:tc>
        <w:tc>
          <w:tcPr>
            <w:tcW w:w="1559" w:type="dxa"/>
          </w:tcPr>
          <w:p w:rsidR="007102BA" w:rsidRPr="00B50EA3" w:rsidRDefault="007102BA" w:rsidP="00914DE5">
            <w:pPr>
              <w:jc w:val="center"/>
              <w:rPr>
                <w:rFonts w:eastAsia="Times New Roman"/>
                <w:lang w:val="en-US"/>
              </w:rPr>
            </w:pPr>
            <w:r w:rsidRPr="00B50EA3">
              <w:rPr>
                <w:rFonts w:eastAsia="Times New Roman"/>
                <w:sz w:val="22"/>
                <w:szCs w:val="22"/>
                <w:lang w:val="en-US"/>
              </w:rPr>
              <w:t>0,1676</w:t>
            </w:r>
          </w:p>
          <w:p w:rsidR="007102BA" w:rsidRPr="00B50EA3" w:rsidRDefault="007102BA" w:rsidP="00914DE5">
            <w:pPr>
              <w:jc w:val="center"/>
              <w:rPr>
                <w:rFonts w:eastAsia="Times New Roman"/>
              </w:rPr>
            </w:pPr>
          </w:p>
        </w:tc>
      </w:tr>
    </w:tbl>
    <w:p w:rsidR="007102BA" w:rsidRPr="003B0335" w:rsidRDefault="007102BA" w:rsidP="008B375D">
      <w:pPr>
        <w:ind w:left="851"/>
        <w:jc w:val="both"/>
      </w:pPr>
    </w:p>
    <w:p w:rsidR="007102BA" w:rsidRPr="003B0335" w:rsidRDefault="007102BA" w:rsidP="00F52AC1">
      <w:pPr>
        <w:pStyle w:val="12"/>
        <w:numPr>
          <w:ilvl w:val="1"/>
          <w:numId w:val="4"/>
        </w:numPr>
        <w:spacing w:after="240" w:line="720" w:lineRule="auto"/>
        <w:rPr>
          <w:b/>
          <w:lang w:val="en-US"/>
        </w:rPr>
      </w:pPr>
      <w:r w:rsidRPr="003B0335">
        <w:rPr>
          <w:b/>
        </w:rPr>
        <w:t>Пожароопасные характеристики обращающихся веществ</w:t>
      </w:r>
    </w:p>
    <w:p w:rsidR="007102BA" w:rsidRPr="003B0335" w:rsidRDefault="007102BA" w:rsidP="00936154">
      <w:pPr>
        <w:spacing w:after="240"/>
        <w:ind w:right="-1135" w:firstLine="851"/>
        <w:jc w:val="both"/>
      </w:pPr>
      <w:r w:rsidRPr="003B0335">
        <w:t xml:space="preserve">Основные пожароопасные характеристики веществ и материалов, обращающихся в помещениях и наружной установке, приведены в таблице 3. Свойства обращающихся вещесьв определены по справочным данным […]. </w:t>
      </w:r>
    </w:p>
    <w:p w:rsidR="007102BA" w:rsidRPr="003B0335" w:rsidRDefault="007102BA" w:rsidP="00DD7A7A"/>
    <w:p w:rsidR="007102BA" w:rsidRPr="003B0335" w:rsidRDefault="007102BA" w:rsidP="007D4C02">
      <w:pPr>
        <w:ind w:left="2127" w:hanging="1276"/>
      </w:pPr>
      <w:r w:rsidRPr="003B0335">
        <w:t>Таблица 3 - Основные пожароопасные характеристики веществ.</w:t>
      </w:r>
    </w:p>
    <w:p w:rsidR="007102BA" w:rsidRPr="003B0335" w:rsidRDefault="007102BA" w:rsidP="007D4C02">
      <w:pPr>
        <w:ind w:left="2127" w:hanging="1276"/>
      </w:pPr>
    </w:p>
    <w:tbl>
      <w:tblPr>
        <w:tblW w:w="808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744"/>
        <w:gridCol w:w="1744"/>
        <w:gridCol w:w="1744"/>
        <w:gridCol w:w="1104"/>
      </w:tblGrid>
      <w:tr w:rsidR="007102BA" w:rsidRPr="00B50EA3" w:rsidTr="00DD7A7A">
        <w:tc>
          <w:tcPr>
            <w:tcW w:w="1744" w:type="dxa"/>
            <w:vMerge w:val="restart"/>
          </w:tcPr>
          <w:p w:rsidR="007102BA" w:rsidRPr="00B50EA3" w:rsidRDefault="007102BA" w:rsidP="00DD7A7A">
            <w:pPr>
              <w:jc w:val="center"/>
              <w:rPr>
                <w:rFonts w:eastAsia="Times New Roman"/>
              </w:rPr>
            </w:pPr>
            <w:r w:rsidRPr="00B50EA3">
              <w:rPr>
                <w:rFonts w:eastAsia="Times New Roman"/>
                <w:sz w:val="22"/>
                <w:szCs w:val="22"/>
              </w:rPr>
              <w:t>Наименование</w:t>
            </w:r>
          </w:p>
          <w:p w:rsidR="007102BA" w:rsidRPr="00B50EA3" w:rsidRDefault="007102BA" w:rsidP="00DD7A7A">
            <w:pPr>
              <w:jc w:val="center"/>
              <w:rPr>
                <w:rFonts w:eastAsia="Times New Roman"/>
              </w:rPr>
            </w:pPr>
            <w:r w:rsidRPr="00B50EA3">
              <w:rPr>
                <w:rFonts w:eastAsia="Times New Roman"/>
                <w:sz w:val="22"/>
                <w:szCs w:val="22"/>
              </w:rPr>
              <w:t>вещества</w:t>
            </w:r>
          </w:p>
        </w:tc>
        <w:tc>
          <w:tcPr>
            <w:tcW w:w="6336" w:type="dxa"/>
            <w:gridSpan w:val="4"/>
          </w:tcPr>
          <w:p w:rsidR="007102BA" w:rsidRPr="00B50EA3" w:rsidRDefault="007102BA" w:rsidP="00DD7A7A">
            <w:pPr>
              <w:jc w:val="center"/>
              <w:rPr>
                <w:rFonts w:eastAsia="Times New Roman"/>
              </w:rPr>
            </w:pPr>
            <w:r w:rsidRPr="00B50EA3">
              <w:rPr>
                <w:rFonts w:eastAsia="Times New Roman"/>
                <w:sz w:val="22"/>
                <w:szCs w:val="22"/>
              </w:rPr>
              <w:t>Показатель пожарной опасности</w:t>
            </w:r>
          </w:p>
        </w:tc>
      </w:tr>
      <w:tr w:rsidR="007102BA" w:rsidRPr="00B50EA3" w:rsidTr="00DD7A7A">
        <w:tc>
          <w:tcPr>
            <w:tcW w:w="1744" w:type="dxa"/>
            <w:vMerge/>
          </w:tcPr>
          <w:p w:rsidR="007102BA" w:rsidRPr="00B50EA3" w:rsidRDefault="007102BA" w:rsidP="00DD7A7A">
            <w:pPr>
              <w:jc w:val="center"/>
              <w:rPr>
                <w:rFonts w:eastAsia="Times New Roman"/>
              </w:rPr>
            </w:pPr>
          </w:p>
        </w:tc>
        <w:tc>
          <w:tcPr>
            <w:tcW w:w="1744" w:type="dxa"/>
          </w:tcPr>
          <w:p w:rsidR="007102BA" w:rsidRPr="00B50EA3" w:rsidRDefault="007102BA" w:rsidP="00DD7A7A">
            <w:pPr>
              <w:jc w:val="center"/>
              <w:rPr>
                <w:rFonts w:eastAsia="Times New Roman"/>
              </w:rPr>
            </w:pPr>
            <w:r w:rsidRPr="00B50EA3">
              <w:rPr>
                <w:rFonts w:eastAsia="Times New Roman"/>
                <w:sz w:val="22"/>
                <w:szCs w:val="22"/>
              </w:rPr>
              <w:t>Т</w:t>
            </w:r>
            <w:r w:rsidRPr="00B50EA3">
              <w:rPr>
                <w:rFonts w:eastAsia="Times New Roman"/>
                <w:sz w:val="22"/>
                <w:szCs w:val="22"/>
                <w:vertAlign w:val="subscript"/>
              </w:rPr>
              <w:t>сам</w:t>
            </w:r>
          </w:p>
        </w:tc>
        <w:tc>
          <w:tcPr>
            <w:tcW w:w="1744" w:type="dxa"/>
          </w:tcPr>
          <w:p w:rsidR="007102BA" w:rsidRPr="00B50EA3" w:rsidRDefault="007102BA" w:rsidP="00DD7A7A">
            <w:pPr>
              <w:jc w:val="center"/>
              <w:rPr>
                <w:rFonts w:eastAsia="Times New Roman"/>
                <w:vertAlign w:val="subscript"/>
              </w:rPr>
            </w:pPr>
            <w:r w:rsidRPr="00B50EA3">
              <w:rPr>
                <w:rFonts w:eastAsia="Times New Roman"/>
                <w:sz w:val="22"/>
                <w:szCs w:val="22"/>
              </w:rPr>
              <w:t>Т</w:t>
            </w:r>
            <w:r w:rsidRPr="00B50EA3">
              <w:rPr>
                <w:rFonts w:eastAsia="Times New Roman"/>
                <w:sz w:val="22"/>
                <w:szCs w:val="22"/>
                <w:vertAlign w:val="subscript"/>
              </w:rPr>
              <w:t>всп</w:t>
            </w:r>
          </w:p>
        </w:tc>
        <w:tc>
          <w:tcPr>
            <w:tcW w:w="1744" w:type="dxa"/>
          </w:tcPr>
          <w:p w:rsidR="007102BA" w:rsidRPr="00B50EA3" w:rsidRDefault="007102BA" w:rsidP="00DD7A7A">
            <w:pPr>
              <w:jc w:val="center"/>
              <w:rPr>
                <w:rFonts w:eastAsia="Times New Roman"/>
                <w:vertAlign w:val="subscript"/>
              </w:rPr>
            </w:pPr>
            <w:r w:rsidRPr="00B50EA3">
              <w:rPr>
                <w:rFonts w:eastAsia="Times New Roman"/>
                <w:sz w:val="22"/>
                <w:szCs w:val="22"/>
                <w:lang w:val="en-US"/>
              </w:rPr>
              <w:t>Q</w:t>
            </w:r>
            <w:r w:rsidRPr="00B50EA3">
              <w:rPr>
                <w:rFonts w:eastAsia="Times New Roman"/>
                <w:sz w:val="22"/>
                <w:szCs w:val="22"/>
                <w:vertAlign w:val="subscript"/>
              </w:rPr>
              <w:t>сг</w:t>
            </w:r>
          </w:p>
        </w:tc>
        <w:tc>
          <w:tcPr>
            <w:tcW w:w="1104" w:type="dxa"/>
          </w:tcPr>
          <w:p w:rsidR="007102BA" w:rsidRPr="00B50EA3" w:rsidRDefault="007102BA" w:rsidP="00DD7A7A">
            <w:pPr>
              <w:jc w:val="center"/>
              <w:rPr>
                <w:rFonts w:eastAsia="Times New Roman"/>
                <w:vertAlign w:val="subscript"/>
              </w:rPr>
            </w:pPr>
            <w:r w:rsidRPr="00B50EA3">
              <w:rPr>
                <w:rFonts w:eastAsia="Times New Roman"/>
                <w:sz w:val="22"/>
                <w:szCs w:val="22"/>
                <w:lang w:val="en-US"/>
              </w:rPr>
              <w:t>P</w:t>
            </w:r>
            <w:r w:rsidRPr="00B50EA3">
              <w:rPr>
                <w:rFonts w:eastAsia="Times New Roman"/>
                <w:sz w:val="22"/>
                <w:szCs w:val="22"/>
                <w:vertAlign w:val="subscript"/>
                <w:lang w:val="en-US"/>
              </w:rPr>
              <w:t>max</w:t>
            </w:r>
          </w:p>
        </w:tc>
      </w:tr>
      <w:tr w:rsidR="007102BA" w:rsidRPr="00B50EA3" w:rsidTr="00DD7A7A">
        <w:tc>
          <w:tcPr>
            <w:tcW w:w="1744" w:type="dxa"/>
          </w:tcPr>
          <w:p w:rsidR="007102BA" w:rsidRPr="00B50EA3" w:rsidRDefault="007102BA" w:rsidP="00DD7A7A">
            <w:pPr>
              <w:jc w:val="center"/>
              <w:rPr>
                <w:rFonts w:eastAsia="Times New Roman"/>
              </w:rPr>
            </w:pPr>
          </w:p>
        </w:tc>
        <w:tc>
          <w:tcPr>
            <w:tcW w:w="6336" w:type="dxa"/>
            <w:gridSpan w:val="4"/>
          </w:tcPr>
          <w:p w:rsidR="007102BA" w:rsidRPr="00B50EA3" w:rsidRDefault="007102BA" w:rsidP="00DD7A7A">
            <w:pPr>
              <w:jc w:val="center"/>
              <w:rPr>
                <w:rFonts w:eastAsia="Times New Roman"/>
              </w:rPr>
            </w:pPr>
            <w:r w:rsidRPr="00B50EA3">
              <w:rPr>
                <w:rFonts w:eastAsia="Times New Roman"/>
                <w:sz w:val="22"/>
                <w:szCs w:val="22"/>
              </w:rPr>
              <w:t>Легковоспламеняющаяся жидкость</w:t>
            </w:r>
          </w:p>
        </w:tc>
      </w:tr>
      <w:tr w:rsidR="007102BA" w:rsidRPr="00B50EA3" w:rsidTr="00DD7A7A">
        <w:tc>
          <w:tcPr>
            <w:tcW w:w="1744" w:type="dxa"/>
          </w:tcPr>
          <w:p w:rsidR="007102BA" w:rsidRPr="00B50EA3" w:rsidRDefault="007102BA" w:rsidP="00DD7A7A">
            <w:pPr>
              <w:jc w:val="center"/>
              <w:rPr>
                <w:rFonts w:eastAsia="Times New Roman"/>
              </w:rPr>
            </w:pPr>
            <w:r w:rsidRPr="00B50EA3">
              <w:rPr>
                <w:rFonts w:eastAsia="Times New Roman"/>
                <w:sz w:val="22"/>
                <w:szCs w:val="22"/>
              </w:rPr>
              <w:t>Ацетон</w:t>
            </w:r>
          </w:p>
        </w:tc>
        <w:tc>
          <w:tcPr>
            <w:tcW w:w="1744" w:type="dxa"/>
          </w:tcPr>
          <w:p w:rsidR="007102BA" w:rsidRPr="00B50EA3" w:rsidRDefault="007102BA" w:rsidP="009A7676">
            <w:pPr>
              <w:jc w:val="center"/>
              <w:rPr>
                <w:rFonts w:eastAsia="Times New Roman"/>
              </w:rPr>
            </w:pPr>
            <w:r w:rsidRPr="00B50EA3">
              <w:rPr>
                <w:rFonts w:eastAsia="Times New Roman"/>
                <w:sz w:val="22"/>
                <w:szCs w:val="22"/>
              </w:rPr>
              <w:t>535 ºС</w:t>
            </w:r>
          </w:p>
        </w:tc>
        <w:tc>
          <w:tcPr>
            <w:tcW w:w="1744" w:type="dxa"/>
          </w:tcPr>
          <w:p w:rsidR="007102BA" w:rsidRPr="00B50EA3" w:rsidRDefault="007102BA" w:rsidP="009A7676">
            <w:pPr>
              <w:jc w:val="center"/>
              <w:rPr>
                <w:rFonts w:eastAsia="Times New Roman"/>
              </w:rPr>
            </w:pPr>
            <w:r w:rsidRPr="00B50EA3">
              <w:rPr>
                <w:rFonts w:eastAsia="Times New Roman"/>
                <w:sz w:val="22"/>
                <w:szCs w:val="22"/>
              </w:rPr>
              <w:t>18 ºС (з. т.)</w:t>
            </w:r>
          </w:p>
        </w:tc>
        <w:tc>
          <w:tcPr>
            <w:tcW w:w="1744" w:type="dxa"/>
          </w:tcPr>
          <w:p w:rsidR="007102BA" w:rsidRPr="00B50EA3" w:rsidRDefault="007102BA" w:rsidP="00DD7A7A">
            <w:pPr>
              <w:jc w:val="center"/>
              <w:rPr>
                <w:rFonts w:eastAsia="Times New Roman"/>
              </w:rPr>
            </w:pPr>
            <w:r w:rsidRPr="00B50EA3">
              <w:rPr>
                <w:rFonts w:eastAsia="Times New Roman"/>
                <w:sz w:val="22"/>
                <w:szCs w:val="22"/>
              </w:rPr>
              <w:t>1821,38 кДж</w:t>
            </w:r>
          </w:p>
        </w:tc>
        <w:tc>
          <w:tcPr>
            <w:tcW w:w="1104" w:type="dxa"/>
          </w:tcPr>
          <w:p w:rsidR="007102BA" w:rsidRPr="00B50EA3" w:rsidRDefault="007102BA" w:rsidP="00DD7A7A">
            <w:pPr>
              <w:jc w:val="center"/>
              <w:rPr>
                <w:rFonts w:eastAsia="Times New Roman"/>
              </w:rPr>
            </w:pPr>
            <w:r w:rsidRPr="00B50EA3">
              <w:rPr>
                <w:rFonts w:eastAsia="Times New Roman"/>
                <w:sz w:val="22"/>
                <w:szCs w:val="22"/>
              </w:rPr>
              <w:t>572 кПа</w:t>
            </w:r>
          </w:p>
        </w:tc>
      </w:tr>
    </w:tbl>
    <w:p w:rsidR="007102BA" w:rsidRPr="003B0335" w:rsidRDefault="007102BA" w:rsidP="008B375D">
      <w:pPr>
        <w:ind w:left="851"/>
        <w:jc w:val="both"/>
      </w:pPr>
    </w:p>
    <w:p w:rsidR="007102BA" w:rsidRPr="003B0335" w:rsidRDefault="007102BA">
      <w:pPr>
        <w:widowControl/>
        <w:autoSpaceDE/>
        <w:autoSpaceDN/>
        <w:adjustRightInd/>
        <w:spacing w:after="200" w:line="276" w:lineRule="auto"/>
      </w:pPr>
      <w:r w:rsidRPr="003B0335">
        <w:br w:type="page"/>
      </w:r>
    </w:p>
    <w:p w:rsidR="007102BA" w:rsidRPr="003B0335" w:rsidRDefault="0078405B" w:rsidP="00936154">
      <w:pPr>
        <w:pStyle w:val="12"/>
        <w:numPr>
          <w:ilvl w:val="1"/>
          <w:numId w:val="4"/>
        </w:numPr>
        <w:ind w:right="-1135"/>
        <w:jc w:val="both"/>
        <w:rPr>
          <w:b/>
        </w:rPr>
      </w:pPr>
      <w:r>
        <w:rPr>
          <w:noProof/>
        </w:rPr>
        <w:pict>
          <v:group id="_x0000_s1178" style="position:absolute;left:0;text-align:left;margin-left:58.5pt;margin-top:18.3pt;width:522.3pt;height:802.3pt;z-index:251648000;mso-position-horizontal-relative:page;mso-position-vertical-relative:page" coordsize="20000,20000">
            <v:rect id="_x0000_s1179" style="position:absolute;width:20000;height:20000" filled="f" strokeweight="2pt"/>
            <v:line id="_x0000_s1180" style="position:absolute" from="1093,18949" to="1095,19989" strokeweight="2pt"/>
            <v:line id="_x0000_s1181" style="position:absolute" from="10,18941" to="19977,18942" strokeweight="2pt"/>
            <v:line id="_x0000_s1182" style="position:absolute" from="2186,18949" to="2188,19989" strokeweight="2pt"/>
            <v:line id="_x0000_s1183" style="position:absolute" from="4919,18949" to="4921,19989" strokeweight="2pt"/>
            <v:line id="_x0000_s1184" style="position:absolute" from="6557,18959" to="6559,19989" strokeweight="2pt"/>
            <v:line id="_x0000_s1185" style="position:absolute" from="7650,18949" to="7652,19979" strokeweight="2pt"/>
            <v:line id="_x0000_s1186" style="position:absolute" from="18905,18949" to="18909,19989" strokeweight="2pt"/>
            <v:line id="_x0000_s1187" style="position:absolute" from="10,19293" to="7631,19295" strokeweight="1pt"/>
            <v:line id="_x0000_s1188" style="position:absolute" from="10,19646" to="7631,19647" strokeweight="2pt"/>
            <v:line id="_x0000_s1189" style="position:absolute" from="18919,19296" to="19990,19297" strokeweight="1pt"/>
            <v:rect id="_x0000_s1190" style="position:absolute;left:54;top:19660;width:1000;height:309" filled="f" stroked="f" strokeweight=".25pt">
              <v:textbox style="mso-next-textbox:#_x0000_s1190" inset="1pt,1pt,1pt,1pt">
                <w:txbxContent>
                  <w:p w:rsidR="007102BA" w:rsidRDefault="007102BA" w:rsidP="007846F1">
                    <w:pPr>
                      <w:pStyle w:val="af"/>
                      <w:jc w:val="center"/>
                      <w:rPr>
                        <w:sz w:val="18"/>
                      </w:rPr>
                    </w:pPr>
                    <w:r>
                      <w:rPr>
                        <w:sz w:val="18"/>
                      </w:rPr>
                      <w:t>Изм.</w:t>
                    </w:r>
                  </w:p>
                </w:txbxContent>
              </v:textbox>
            </v:rect>
            <v:rect id="_x0000_s1191" style="position:absolute;left:1139;top:19660;width:1001;height:309" filled="f" stroked="f" strokeweight=".25pt">
              <v:textbox style="mso-next-textbox:#_x0000_s1191" inset="1pt,1pt,1pt,1pt">
                <w:txbxContent>
                  <w:p w:rsidR="007102BA" w:rsidRDefault="007102BA" w:rsidP="007846F1">
                    <w:pPr>
                      <w:pStyle w:val="af"/>
                      <w:jc w:val="center"/>
                      <w:rPr>
                        <w:sz w:val="18"/>
                      </w:rPr>
                    </w:pPr>
                    <w:r>
                      <w:rPr>
                        <w:sz w:val="18"/>
                      </w:rPr>
                      <w:t>Лист</w:t>
                    </w:r>
                  </w:p>
                </w:txbxContent>
              </v:textbox>
            </v:rect>
            <v:rect id="_x0000_s1192" style="position:absolute;left:2267;top:19660;width:2573;height:309" filled="f" stroked="f" strokeweight=".25pt">
              <v:textbox style="mso-next-textbox:#_x0000_s1192" inset="1pt,1pt,1pt,1pt">
                <w:txbxContent>
                  <w:p w:rsidR="007102BA" w:rsidRDefault="007102BA" w:rsidP="007846F1">
                    <w:pPr>
                      <w:pStyle w:val="af"/>
                      <w:jc w:val="center"/>
                      <w:rPr>
                        <w:sz w:val="18"/>
                      </w:rPr>
                    </w:pPr>
                    <w:r>
                      <w:rPr>
                        <w:sz w:val="18"/>
                      </w:rPr>
                      <w:t>№ докум.</w:t>
                    </w:r>
                  </w:p>
                </w:txbxContent>
              </v:textbox>
            </v:rect>
            <v:rect id="_x0000_s1193" style="position:absolute;left:4983;top:19660;width:1534;height:309" filled="f" stroked="f" strokeweight=".25pt">
              <v:textbox style="mso-next-textbox:#_x0000_s1193" inset="1pt,1pt,1pt,1pt">
                <w:txbxContent>
                  <w:p w:rsidR="007102BA" w:rsidRDefault="007102BA" w:rsidP="007846F1">
                    <w:pPr>
                      <w:pStyle w:val="af"/>
                      <w:jc w:val="center"/>
                      <w:rPr>
                        <w:sz w:val="18"/>
                      </w:rPr>
                    </w:pPr>
                    <w:r>
                      <w:rPr>
                        <w:sz w:val="18"/>
                      </w:rPr>
                      <w:t>Подпись</w:t>
                    </w:r>
                  </w:p>
                </w:txbxContent>
              </v:textbox>
            </v:rect>
            <v:rect id="_x0000_s1194" style="position:absolute;left:6604;top:19660;width:1000;height:309" filled="f" stroked="f" strokeweight=".25pt">
              <v:textbox style="mso-next-textbox:#_x0000_s1194" inset="1pt,1pt,1pt,1pt">
                <w:txbxContent>
                  <w:p w:rsidR="007102BA" w:rsidRDefault="007102BA" w:rsidP="007846F1">
                    <w:pPr>
                      <w:pStyle w:val="af"/>
                      <w:jc w:val="center"/>
                      <w:rPr>
                        <w:sz w:val="18"/>
                      </w:rPr>
                    </w:pPr>
                    <w:r>
                      <w:rPr>
                        <w:sz w:val="18"/>
                      </w:rPr>
                      <w:t>Дата</w:t>
                    </w:r>
                  </w:p>
                </w:txbxContent>
              </v:textbox>
            </v:rect>
            <v:rect id="_x0000_s1195" style="position:absolute;left:18949;top:18977;width:1001;height:309" filled="f" stroked="f" strokeweight=".25pt">
              <v:textbox style="mso-next-textbox:#_x0000_s1195" inset="1pt,1pt,1pt,1pt">
                <w:txbxContent>
                  <w:p w:rsidR="007102BA" w:rsidRDefault="007102BA" w:rsidP="007846F1">
                    <w:pPr>
                      <w:pStyle w:val="af"/>
                      <w:jc w:val="center"/>
                      <w:rPr>
                        <w:sz w:val="18"/>
                      </w:rPr>
                    </w:pPr>
                    <w:r>
                      <w:rPr>
                        <w:sz w:val="18"/>
                      </w:rPr>
                      <w:t>Лист</w:t>
                    </w:r>
                  </w:p>
                </w:txbxContent>
              </v:textbox>
            </v:rect>
            <v:rect id="_x0000_s1196" style="position:absolute;left:18949;top:19435;width:1001;height:423" filled="f" stroked="f" strokeweight=".25pt">
              <v:textbox style="mso-next-textbox:#_x0000_s1196" inset="1pt,1pt,1pt,1pt">
                <w:txbxContent>
                  <w:p w:rsidR="007102BA" w:rsidRPr="00AD525A" w:rsidRDefault="007102BA" w:rsidP="007846F1">
                    <w:pPr>
                      <w:jc w:val="center"/>
                      <w:rPr>
                        <w:lang w:val="en-US"/>
                      </w:rPr>
                    </w:pPr>
                    <w:r>
                      <w:rPr>
                        <w:lang w:val="en-US"/>
                      </w:rPr>
                      <w:t>7</w:t>
                    </w:r>
                  </w:p>
                </w:txbxContent>
              </v:textbox>
            </v:rect>
            <v:rect id="_x0000_s1197" style="position:absolute;left:7745;top:19221;width:11075;height:477" filled="f" stroked="f" strokeweight=".25pt">
              <v:textbox style="mso-next-textbox:#_x0000_s1197" inset="1pt,1pt,1pt,1pt">
                <w:txbxContent>
                  <w:p w:rsidR="007102BA" w:rsidRDefault="007102BA" w:rsidP="007846F1"/>
                </w:txbxContent>
              </v:textbox>
            </v:rect>
            <w10:wrap anchorx="page" anchory="page"/>
            <w10:anchorlock/>
          </v:group>
        </w:pict>
      </w:r>
      <w:r w:rsidR="007102BA" w:rsidRPr="003B0335">
        <w:rPr>
          <w:b/>
        </w:rPr>
        <w:t>Расчёт категории первого помещения</w:t>
      </w:r>
    </w:p>
    <w:p w:rsidR="007102BA" w:rsidRPr="003B0335" w:rsidRDefault="007102BA" w:rsidP="00936154">
      <w:pPr>
        <w:ind w:left="851" w:right="-1135"/>
        <w:jc w:val="both"/>
      </w:pPr>
    </w:p>
    <w:p w:rsidR="007102BA" w:rsidRPr="003B0335" w:rsidRDefault="007102BA" w:rsidP="00936154">
      <w:pPr>
        <w:ind w:left="851" w:right="-1135"/>
        <w:jc w:val="both"/>
      </w:pPr>
    </w:p>
    <w:p w:rsidR="007102BA" w:rsidRPr="003B0335" w:rsidRDefault="007102BA" w:rsidP="00936154">
      <w:pPr>
        <w:ind w:right="-1135" w:firstLine="851"/>
        <w:jc w:val="both"/>
      </w:pPr>
      <w:r w:rsidRPr="003B0335">
        <w:t xml:space="preserve">При расчете значений критериев взрывопожарной опасности в качестве расчетного следует выбирать наиболее неблагоприятный вариант аварии. Для данного помещения принимаем наихудший вариант – полное разрушение </w:t>
      </w:r>
      <w:r>
        <w:t>мерника</w:t>
      </w:r>
      <w:r w:rsidRPr="003B0335">
        <w:t xml:space="preserve"> растворителя. В таком случае объём разлившегося вещества будет определяться по формуле:</w:t>
      </w:r>
    </w:p>
    <w:p w:rsidR="007102BA" w:rsidRPr="003B0335" w:rsidRDefault="007102BA" w:rsidP="00936154">
      <w:pPr>
        <w:ind w:right="-1135" w:firstLine="851"/>
        <w:jc w:val="both"/>
      </w:pPr>
    </w:p>
    <w:p w:rsidR="007102BA" w:rsidRPr="003B0335" w:rsidRDefault="007102BA" w:rsidP="00936154">
      <w:pPr>
        <w:ind w:right="-1135" w:firstLine="851"/>
        <w:jc w:val="right"/>
      </w:pPr>
      <w:r w:rsidRPr="003B0335">
        <w:rPr>
          <w:lang w:val="en-US"/>
        </w:rPr>
        <w:t>V</w:t>
      </w:r>
      <w:r w:rsidRPr="003B0335">
        <w:rPr>
          <w:vertAlign w:val="subscript"/>
        </w:rPr>
        <w:t>А1</w:t>
      </w:r>
      <w:r w:rsidRPr="003B0335">
        <w:t xml:space="preserve"> = </w:t>
      </w:r>
      <w:r w:rsidRPr="003B0335">
        <w:rPr>
          <w:lang w:val="en-US"/>
        </w:rPr>
        <w:t>V</w:t>
      </w:r>
      <w:r w:rsidRPr="003B0335">
        <w:rPr>
          <w:vertAlign w:val="subscript"/>
        </w:rPr>
        <w:t>1</w:t>
      </w:r>
      <w:r w:rsidRPr="003B0335">
        <w:t>+</w:t>
      </w:r>
      <w:r w:rsidRPr="003B0335">
        <w:rPr>
          <w:lang w:val="en-US"/>
        </w:rPr>
        <w:t>V</w:t>
      </w:r>
      <w:r w:rsidRPr="003B0335">
        <w:rPr>
          <w:vertAlign w:val="subscript"/>
        </w:rPr>
        <w:t>2</w:t>
      </w:r>
      <w:r w:rsidRPr="003B0335">
        <w:t>+</w:t>
      </w:r>
      <w:r w:rsidRPr="003B0335">
        <w:rPr>
          <w:lang w:val="en-US"/>
        </w:rPr>
        <w:t>V</w:t>
      </w:r>
      <w:r w:rsidRPr="003B0335">
        <w:rPr>
          <w:vertAlign w:val="subscript"/>
        </w:rPr>
        <w:t>3</w:t>
      </w:r>
      <w:r w:rsidRPr="003B0335">
        <w:t>+</w:t>
      </w:r>
      <w:r w:rsidRPr="003B0335">
        <w:rPr>
          <w:lang w:val="en-US"/>
        </w:rPr>
        <w:t>V</w:t>
      </w:r>
      <w:r w:rsidRPr="003B0335">
        <w:rPr>
          <w:vertAlign w:val="subscript"/>
        </w:rPr>
        <w:t>4</w:t>
      </w:r>
      <w:r w:rsidRPr="003B0335">
        <w:t>,                                                       (1)</w:t>
      </w:r>
    </w:p>
    <w:p w:rsidR="007102BA" w:rsidRPr="003B0335" w:rsidRDefault="007102BA" w:rsidP="00936154">
      <w:pPr>
        <w:ind w:right="-1135" w:firstLine="851"/>
        <w:jc w:val="both"/>
      </w:pPr>
    </w:p>
    <w:p w:rsidR="007102BA" w:rsidRPr="003B0335" w:rsidRDefault="007102BA" w:rsidP="00936154">
      <w:pPr>
        <w:ind w:right="-1135"/>
        <w:jc w:val="both"/>
      </w:pPr>
      <w:r w:rsidRPr="003B0335">
        <w:t xml:space="preserve">где </w:t>
      </w:r>
      <w:r w:rsidRPr="003B0335">
        <w:rPr>
          <w:lang w:val="en-US"/>
        </w:rPr>
        <w:t>V</w:t>
      </w:r>
      <w:r w:rsidRPr="003B0335">
        <w:rPr>
          <w:vertAlign w:val="subscript"/>
        </w:rPr>
        <w:t>1</w:t>
      </w:r>
      <w:r w:rsidRPr="003B0335">
        <w:t xml:space="preserve"> – объём разлившейся жидкости из аппарата, м</w:t>
      </w:r>
      <w:r w:rsidRPr="003B0335">
        <w:rPr>
          <w:vertAlign w:val="superscript"/>
        </w:rPr>
        <w:t>3</w:t>
      </w:r>
      <w:r w:rsidRPr="003B0335">
        <w:t xml:space="preserve">; </w:t>
      </w:r>
      <w:r w:rsidRPr="003B0335">
        <w:rPr>
          <w:lang w:val="en-US"/>
        </w:rPr>
        <w:t>V</w:t>
      </w:r>
      <w:r w:rsidRPr="003B0335">
        <w:rPr>
          <w:vertAlign w:val="subscript"/>
        </w:rPr>
        <w:t>2</w:t>
      </w:r>
      <w:r w:rsidRPr="003B0335">
        <w:t xml:space="preserve"> – объём подводящего трубопровода, м</w:t>
      </w:r>
      <w:r w:rsidRPr="003B0335">
        <w:rPr>
          <w:vertAlign w:val="superscript"/>
        </w:rPr>
        <w:t>3</w:t>
      </w:r>
      <w:r w:rsidRPr="003B0335">
        <w:t xml:space="preserve">; </w:t>
      </w:r>
      <w:r w:rsidRPr="003B0335">
        <w:rPr>
          <w:lang w:val="en-US"/>
        </w:rPr>
        <w:t>V</w:t>
      </w:r>
      <w:r w:rsidRPr="003B0335">
        <w:rPr>
          <w:vertAlign w:val="subscript"/>
        </w:rPr>
        <w:t>3</w:t>
      </w:r>
      <w:r w:rsidRPr="003B0335">
        <w:t xml:space="preserve"> – объём отводящего трубопровода, м</w:t>
      </w:r>
      <w:r w:rsidRPr="003B0335">
        <w:rPr>
          <w:vertAlign w:val="superscript"/>
        </w:rPr>
        <w:t>3</w:t>
      </w:r>
      <w:r w:rsidRPr="003B0335">
        <w:t xml:space="preserve">; </w:t>
      </w:r>
      <w:r w:rsidRPr="003B0335">
        <w:rPr>
          <w:lang w:val="en-US"/>
        </w:rPr>
        <w:t>V</w:t>
      </w:r>
      <w:r w:rsidRPr="003B0335">
        <w:rPr>
          <w:vertAlign w:val="subscript"/>
        </w:rPr>
        <w:t>4</w:t>
      </w:r>
      <w:r w:rsidRPr="003B0335">
        <w:t xml:space="preserve"> – объём жидкости, поданной насосом до закрытия задвижки, м</w:t>
      </w:r>
      <w:r w:rsidRPr="003B0335">
        <w:rPr>
          <w:vertAlign w:val="superscript"/>
        </w:rPr>
        <w:t>3</w:t>
      </w:r>
      <w:r w:rsidRPr="003B0335">
        <w:t>.</w:t>
      </w:r>
    </w:p>
    <w:p w:rsidR="007102BA" w:rsidRPr="003B0335" w:rsidRDefault="0078405B" w:rsidP="00936154">
      <w:pPr>
        <w:ind w:right="-1135"/>
        <w:jc w:val="both"/>
      </w:pPr>
      <w:r>
        <w:rPr>
          <w:noProof/>
        </w:rPr>
        <w:object w:dxaOrig="1440" w:dyaOrig="1440">
          <v:shape id="_x0000_s1198" type="#_x0000_t75" style="position:absolute;left:0;text-align:left;margin-left:172.2pt;margin-top:13.35pt;width:185pt;height:20pt;z-index:251652096">
            <v:imagedata r:id="rId8" o:title=""/>
            <w10:wrap type="square" side="right"/>
          </v:shape>
          <o:OLEObject Type="Embed" ProgID="Equation.3" ShapeID="_x0000_s1198" DrawAspect="Content" ObjectID="_1457724212" r:id="rId9"/>
        </w:object>
      </w:r>
    </w:p>
    <w:p w:rsidR="007102BA" w:rsidRPr="003B0335" w:rsidRDefault="007102BA" w:rsidP="00936154">
      <w:pPr>
        <w:ind w:right="-1135" w:firstLine="851"/>
        <w:jc w:val="right"/>
      </w:pPr>
      <w:r w:rsidRPr="003B0335">
        <w:t>(2)</w:t>
      </w:r>
      <w:r w:rsidRPr="003B0335">
        <w:br w:type="textWrapping" w:clear="all"/>
      </w:r>
    </w:p>
    <w:p w:rsidR="007102BA" w:rsidRPr="003B0335" w:rsidRDefault="007102BA" w:rsidP="00936154">
      <w:pPr>
        <w:ind w:right="-1135"/>
        <w:jc w:val="both"/>
      </w:pPr>
      <w:r w:rsidRPr="003B0335">
        <w:t xml:space="preserve">где </w:t>
      </w:r>
      <w:r w:rsidRPr="003B0335">
        <w:rPr>
          <w:lang w:val="en-US"/>
        </w:rPr>
        <w:t>V</w:t>
      </w:r>
      <w:r w:rsidRPr="003B0335">
        <w:rPr>
          <w:vertAlign w:val="subscript"/>
        </w:rPr>
        <w:t>а</w:t>
      </w:r>
      <w:r w:rsidRPr="003B0335">
        <w:t xml:space="preserve"> – объём аппарата, м</w:t>
      </w:r>
      <w:r w:rsidRPr="003B0335">
        <w:rPr>
          <w:vertAlign w:val="superscript"/>
        </w:rPr>
        <w:t>3</w:t>
      </w:r>
      <w:r w:rsidRPr="003B0335">
        <w:t xml:space="preserve">; ε – степень заполнения аппарата; </w:t>
      </w:r>
      <w:r w:rsidRPr="003B0335">
        <w:rPr>
          <w:lang w:val="en-US"/>
        </w:rPr>
        <w:t>w</w:t>
      </w:r>
      <w:r w:rsidRPr="003B0335">
        <w:rPr>
          <w:vertAlign w:val="subscript"/>
          <w:lang w:val="en-US"/>
        </w:rPr>
        <w:t>p</w:t>
      </w:r>
      <w:r w:rsidRPr="003B0335">
        <w:t xml:space="preserve"> – доля растворителя, %.</w:t>
      </w:r>
    </w:p>
    <w:p w:rsidR="007102BA" w:rsidRPr="003B0335" w:rsidRDefault="0078405B" w:rsidP="00936154">
      <w:pPr>
        <w:ind w:right="-1135"/>
        <w:jc w:val="both"/>
      </w:pPr>
      <w:r>
        <w:rPr>
          <w:noProof/>
        </w:rPr>
        <w:object w:dxaOrig="1440" w:dyaOrig="1440">
          <v:shape id="_x0000_s1199" type="#_x0000_t75" style="position:absolute;left:0;text-align:left;margin-left:168.55pt;margin-top:13.65pt;width:175pt;height:33pt;z-index:251653120">
            <v:imagedata r:id="rId10" o:title=""/>
            <w10:wrap type="square" side="right"/>
          </v:shape>
          <o:OLEObject Type="Embed" ProgID="Equation.3" ShapeID="_x0000_s1199" DrawAspect="Content" ObjectID="_1457724213" r:id="rId11"/>
        </w:object>
      </w:r>
    </w:p>
    <w:p w:rsidR="007102BA" w:rsidRPr="003B0335" w:rsidRDefault="007102BA" w:rsidP="00936154">
      <w:pPr>
        <w:ind w:right="-1135" w:firstLine="851"/>
      </w:pPr>
    </w:p>
    <w:p w:rsidR="007102BA" w:rsidRPr="003B0335" w:rsidRDefault="007102BA" w:rsidP="00936154">
      <w:pPr>
        <w:ind w:right="-1135" w:firstLine="851"/>
        <w:jc w:val="right"/>
      </w:pPr>
      <w:r w:rsidRPr="003B0335">
        <w:t>(3)</w:t>
      </w:r>
      <w:r w:rsidRPr="003B0335">
        <w:br w:type="textWrapping" w:clear="all"/>
      </w:r>
    </w:p>
    <w:p w:rsidR="007102BA" w:rsidRPr="003B0335" w:rsidRDefault="0078405B" w:rsidP="00936154">
      <w:pPr>
        <w:ind w:right="-1135"/>
        <w:jc w:val="both"/>
      </w:pPr>
      <w:r>
        <w:rPr>
          <w:noProof/>
        </w:rPr>
        <w:object w:dxaOrig="1440" w:dyaOrig="1440">
          <v:shape id="_x0000_s1200" type="#_x0000_t75" style="position:absolute;left:0;text-align:left;margin-left:157.1pt;margin-top:27.45pt;width:211.95pt;height:20pt;z-index:251654144">
            <v:imagedata r:id="rId12" o:title=""/>
            <w10:wrap type="square" side="right"/>
          </v:shape>
          <o:OLEObject Type="Embed" ProgID="Equation.3" ShapeID="_x0000_s1200" DrawAspect="Content" ObjectID="_1457724214" r:id="rId13"/>
        </w:object>
      </w:r>
      <w:r w:rsidR="007102BA" w:rsidRPr="003B0335">
        <w:t xml:space="preserve">где </w:t>
      </w:r>
      <w:r w:rsidR="007102BA" w:rsidRPr="003B0335">
        <w:rPr>
          <w:lang w:val="en-US"/>
        </w:rPr>
        <w:t>d</w:t>
      </w:r>
      <w:r w:rsidR="007102BA" w:rsidRPr="003B0335">
        <w:t xml:space="preserve"> – диаметр трубопровода, м.</w:t>
      </w:r>
    </w:p>
    <w:p w:rsidR="007102BA" w:rsidRPr="003B0335" w:rsidRDefault="007102BA" w:rsidP="00936154">
      <w:pPr>
        <w:ind w:right="-1135" w:firstLine="851"/>
        <w:jc w:val="both"/>
      </w:pPr>
    </w:p>
    <w:p w:rsidR="007102BA" w:rsidRPr="003B0335" w:rsidRDefault="007102BA" w:rsidP="00936154">
      <w:pPr>
        <w:ind w:right="-1135" w:firstLine="851"/>
        <w:jc w:val="right"/>
      </w:pPr>
      <w:r w:rsidRPr="003B0335">
        <w:t>(4)</w:t>
      </w:r>
      <w:r w:rsidRPr="003B0335">
        <w:br w:type="textWrapping" w:clear="all"/>
      </w:r>
    </w:p>
    <w:p w:rsidR="007102BA" w:rsidRPr="003B0335" w:rsidRDefault="0078405B" w:rsidP="00936154">
      <w:pPr>
        <w:ind w:right="-1135"/>
        <w:jc w:val="both"/>
      </w:pPr>
      <w:r>
        <w:rPr>
          <w:noProof/>
        </w:rPr>
        <w:object w:dxaOrig="1440" w:dyaOrig="1440">
          <v:shape id="_x0000_s1201" type="#_x0000_t75" style="position:absolute;left:0;text-align:left;margin-left:157.1pt;margin-top:40.95pt;width:210pt;height:20pt;z-index:251655168">
            <v:imagedata r:id="rId14" o:title=""/>
            <w10:wrap type="square" side="right"/>
          </v:shape>
          <o:OLEObject Type="Embed" ProgID="Equation.3" ShapeID="_x0000_s1201" DrawAspect="Content" ObjectID="_1457724215" r:id="rId15"/>
        </w:object>
      </w:r>
      <w:r w:rsidR="007102BA" w:rsidRPr="003B0335">
        <w:t xml:space="preserve">где </w:t>
      </w:r>
      <w:r w:rsidR="007102BA" w:rsidRPr="003B0335">
        <w:rPr>
          <w:lang w:val="en-US"/>
        </w:rPr>
        <w:t>S</w:t>
      </w:r>
      <w:r w:rsidR="007102BA" w:rsidRPr="003B0335">
        <w:rPr>
          <w:vertAlign w:val="subscript"/>
        </w:rPr>
        <w:t>2</w:t>
      </w:r>
      <w:r w:rsidR="007102BA" w:rsidRPr="003B0335">
        <w:t xml:space="preserve"> – площадь</w:t>
      </w:r>
      <w:r w:rsidR="007102BA" w:rsidRPr="003B0335">
        <w:rPr>
          <w:vertAlign w:val="subscript"/>
        </w:rPr>
        <w:t xml:space="preserve"> </w:t>
      </w:r>
      <w:r w:rsidR="007102BA" w:rsidRPr="003B0335">
        <w:t>сечения подводящего трубопровода, м</w:t>
      </w:r>
      <w:r w:rsidR="007102BA" w:rsidRPr="003B0335">
        <w:rPr>
          <w:vertAlign w:val="superscript"/>
        </w:rPr>
        <w:t>2</w:t>
      </w:r>
      <w:r w:rsidR="007102BA" w:rsidRPr="003B0335">
        <w:t xml:space="preserve">; </w:t>
      </w:r>
      <w:r w:rsidR="007102BA" w:rsidRPr="003B0335">
        <w:rPr>
          <w:lang w:val="en-US"/>
        </w:rPr>
        <w:t>l</w:t>
      </w:r>
      <w:r w:rsidR="007102BA" w:rsidRPr="003B0335">
        <w:rPr>
          <w:vertAlign w:val="subscript"/>
        </w:rPr>
        <w:t>2</w:t>
      </w:r>
      <w:r w:rsidR="007102BA" w:rsidRPr="003B0335">
        <w:t xml:space="preserve"> – расстояние до запорной арматуры на подводящей линии, м.</w:t>
      </w:r>
    </w:p>
    <w:p w:rsidR="007102BA" w:rsidRPr="003B0335" w:rsidRDefault="007102BA" w:rsidP="00936154">
      <w:pPr>
        <w:ind w:right="-1135"/>
        <w:jc w:val="both"/>
      </w:pPr>
    </w:p>
    <w:p w:rsidR="007102BA" w:rsidRPr="003B0335" w:rsidRDefault="007102BA" w:rsidP="00936154">
      <w:pPr>
        <w:ind w:right="-1135" w:firstLine="851"/>
        <w:jc w:val="right"/>
      </w:pPr>
      <w:r w:rsidRPr="003B0335">
        <w:t>(5)</w:t>
      </w:r>
      <w:r w:rsidRPr="003B0335">
        <w:br w:type="textWrapping" w:clear="all"/>
      </w:r>
    </w:p>
    <w:p w:rsidR="007102BA" w:rsidRPr="003B0335" w:rsidRDefault="0078405B" w:rsidP="00936154">
      <w:pPr>
        <w:ind w:right="-1135"/>
        <w:jc w:val="both"/>
      </w:pPr>
      <w:r>
        <w:rPr>
          <w:noProof/>
        </w:rPr>
        <w:object w:dxaOrig="1440" w:dyaOrig="1440">
          <v:shape id="_x0000_s1202" type="#_x0000_t75" style="position:absolute;left:0;text-align:left;margin-left:169.25pt;margin-top:40.95pt;width:171pt;height:20pt;z-index:251656192">
            <v:imagedata r:id="rId16" o:title=""/>
            <w10:wrap type="square" side="right"/>
          </v:shape>
          <o:OLEObject Type="Embed" ProgID="Equation.3" ShapeID="_x0000_s1202" DrawAspect="Content" ObjectID="_1457724216" r:id="rId17"/>
        </w:object>
      </w:r>
      <w:r w:rsidR="007102BA" w:rsidRPr="003B0335">
        <w:t xml:space="preserve">где </w:t>
      </w:r>
      <w:r w:rsidR="007102BA" w:rsidRPr="003B0335">
        <w:rPr>
          <w:lang w:val="en-US"/>
        </w:rPr>
        <w:t>S</w:t>
      </w:r>
      <w:r w:rsidR="007102BA" w:rsidRPr="003B0335">
        <w:rPr>
          <w:vertAlign w:val="subscript"/>
        </w:rPr>
        <w:t>3</w:t>
      </w:r>
      <w:r w:rsidR="007102BA" w:rsidRPr="003B0335">
        <w:t xml:space="preserve"> – площадь</w:t>
      </w:r>
      <w:r w:rsidR="007102BA" w:rsidRPr="003B0335">
        <w:rPr>
          <w:vertAlign w:val="subscript"/>
        </w:rPr>
        <w:t xml:space="preserve"> </w:t>
      </w:r>
      <w:r w:rsidR="007102BA" w:rsidRPr="003B0335">
        <w:t>сечения отводящего трубопровода, м</w:t>
      </w:r>
      <w:r w:rsidR="007102BA" w:rsidRPr="003B0335">
        <w:rPr>
          <w:vertAlign w:val="superscript"/>
        </w:rPr>
        <w:t>2</w:t>
      </w:r>
      <w:r w:rsidR="007102BA" w:rsidRPr="003B0335">
        <w:t xml:space="preserve">; </w:t>
      </w:r>
      <w:r w:rsidR="007102BA" w:rsidRPr="003B0335">
        <w:rPr>
          <w:lang w:val="en-US"/>
        </w:rPr>
        <w:t>l</w:t>
      </w:r>
      <w:r w:rsidR="007102BA" w:rsidRPr="003B0335">
        <w:rPr>
          <w:vertAlign w:val="subscript"/>
        </w:rPr>
        <w:t>3</w:t>
      </w:r>
      <w:r w:rsidR="007102BA" w:rsidRPr="003B0335">
        <w:t xml:space="preserve"> – расстояние до запорной арматуры на отводящей линии, м.</w:t>
      </w:r>
    </w:p>
    <w:p w:rsidR="007102BA" w:rsidRPr="003B0335" w:rsidRDefault="007102BA" w:rsidP="00936154">
      <w:pPr>
        <w:ind w:right="-1135"/>
        <w:jc w:val="both"/>
      </w:pPr>
    </w:p>
    <w:p w:rsidR="007102BA" w:rsidRPr="003B0335" w:rsidRDefault="007102BA" w:rsidP="00936154">
      <w:pPr>
        <w:ind w:right="-1135" w:firstLine="851"/>
        <w:jc w:val="right"/>
      </w:pPr>
      <w:r w:rsidRPr="003B0335">
        <w:t>(6)</w:t>
      </w:r>
      <w:r w:rsidRPr="003B0335">
        <w:br w:type="textWrapping" w:clear="all"/>
      </w:r>
    </w:p>
    <w:p w:rsidR="007102BA" w:rsidRPr="003B0335" w:rsidRDefault="007102BA" w:rsidP="00936154">
      <w:pPr>
        <w:ind w:right="-1135"/>
        <w:jc w:val="both"/>
      </w:pPr>
      <w:r w:rsidRPr="003B0335">
        <w:t xml:space="preserve">где </w:t>
      </w:r>
      <w:r w:rsidRPr="003B0335">
        <w:rPr>
          <w:lang w:val="en-US"/>
        </w:rPr>
        <w:t>q</w:t>
      </w:r>
      <w:r w:rsidRPr="003B0335">
        <w:t xml:space="preserve"> – расход подводящей линии, м</w:t>
      </w:r>
      <w:r w:rsidRPr="003B0335">
        <w:rPr>
          <w:vertAlign w:val="superscript"/>
        </w:rPr>
        <w:t>3</w:t>
      </w:r>
      <w:r w:rsidRPr="003B0335">
        <w:t xml:space="preserve">/с; Т – время срабатывания запорной арматуры, с.  </w:t>
      </w:r>
    </w:p>
    <w:p w:rsidR="007102BA" w:rsidRPr="003B0335" w:rsidRDefault="007102BA" w:rsidP="00936154">
      <w:pPr>
        <w:ind w:right="-1135"/>
        <w:jc w:val="both"/>
      </w:pPr>
    </w:p>
    <w:p w:rsidR="007102BA" w:rsidRPr="003B0335" w:rsidRDefault="007102BA" w:rsidP="00936154">
      <w:pPr>
        <w:ind w:right="-1135" w:firstLine="851"/>
        <w:jc w:val="center"/>
      </w:pPr>
      <w:r w:rsidRPr="003B0335">
        <w:rPr>
          <w:position w:val="-10"/>
        </w:rPr>
        <w:object w:dxaOrig="4400" w:dyaOrig="360">
          <v:shape id="_x0000_i1030" type="#_x0000_t75" style="width:219.75pt;height:18.75pt" o:ole="">
            <v:imagedata r:id="rId18" o:title=""/>
          </v:shape>
          <o:OLEObject Type="Embed" ProgID="Equation.3" ShapeID="_x0000_i1030" DrawAspect="Content" ObjectID="_1457724184" r:id="rId19"/>
        </w:object>
      </w:r>
    </w:p>
    <w:p w:rsidR="007102BA" w:rsidRDefault="007102BA" w:rsidP="00936154">
      <w:pPr>
        <w:ind w:right="-1135" w:firstLine="851"/>
        <w:jc w:val="both"/>
      </w:pPr>
    </w:p>
    <w:p w:rsidR="007102BA" w:rsidRPr="001E4CC5" w:rsidRDefault="007102BA" w:rsidP="001E4CC5">
      <w:pPr>
        <w:ind w:right="-1135" w:firstLine="851"/>
        <w:contextualSpacing/>
      </w:pPr>
      <w:r w:rsidRPr="003B0335">
        <w:t xml:space="preserve">По условию аварии в помещение выливается </w:t>
      </w:r>
      <w:r w:rsidRPr="003B0335">
        <w:rPr>
          <w:lang w:val="en-US"/>
        </w:rPr>
        <w:t>V</w:t>
      </w:r>
      <w:r>
        <w:rPr>
          <w:vertAlign w:val="subscript"/>
        </w:rPr>
        <w:t>А1</w:t>
      </w:r>
      <w:r w:rsidRPr="003B0335">
        <w:rPr>
          <w:vertAlign w:val="subscript"/>
        </w:rPr>
        <w:t xml:space="preserve"> </w:t>
      </w:r>
      <w:r w:rsidRPr="003B0335">
        <w:t xml:space="preserve">= </w:t>
      </w:r>
      <w:r>
        <w:t>11</w:t>
      </w:r>
      <w:r w:rsidRPr="001E4CC5">
        <w:t>,</w:t>
      </w:r>
      <w:r>
        <w:t>0128</w:t>
      </w:r>
      <w:r w:rsidRPr="003B0335">
        <w:t xml:space="preserve">  м</w:t>
      </w:r>
      <w:r w:rsidRPr="003B0335">
        <w:rPr>
          <w:vertAlign w:val="superscript"/>
        </w:rPr>
        <w:t>3</w:t>
      </w:r>
      <w:r w:rsidRPr="003B0335">
        <w:t xml:space="preserve"> жидкости, которая разливается на площади </w:t>
      </w:r>
      <w:r w:rsidRPr="001E4CC5">
        <w:t>11012,8</w:t>
      </w:r>
      <w:r w:rsidRPr="003B0335">
        <w:t xml:space="preserve"> м</w:t>
      </w:r>
      <w:r w:rsidRPr="003B0335">
        <w:rPr>
          <w:vertAlign w:val="superscript"/>
        </w:rPr>
        <w:t>2</w:t>
      </w:r>
      <w:r w:rsidRPr="003B0335">
        <w:t xml:space="preserve">, т. к. 1 л жидкости разливается на </w:t>
      </w:r>
      <w:r w:rsidRPr="001E4CC5">
        <w:t>1</w:t>
      </w:r>
      <w:r w:rsidRPr="003B0335">
        <w:t xml:space="preserve"> м</w:t>
      </w:r>
      <w:r w:rsidRPr="003B0335">
        <w:rPr>
          <w:vertAlign w:val="superscript"/>
        </w:rPr>
        <w:t>2</w:t>
      </w:r>
      <w:r w:rsidRPr="003B0335">
        <w:t>.</w:t>
      </w:r>
    </w:p>
    <w:p w:rsidR="007102BA" w:rsidRPr="003B0335" w:rsidRDefault="0078405B" w:rsidP="00936154">
      <w:pPr>
        <w:ind w:right="-1135" w:firstLine="851"/>
        <w:jc w:val="both"/>
      </w:pPr>
      <w:r>
        <w:rPr>
          <w:noProof/>
        </w:rPr>
        <w:object w:dxaOrig="1440" w:dyaOrig="1440">
          <v:shape id="_x0000_s1203" type="#_x0000_t75" style="position:absolute;left:0;text-align:left;margin-left:157.1pt;margin-top:27.25pt;width:198pt;height:17pt;z-index:251657216">
            <v:imagedata r:id="rId20" o:title=""/>
            <w10:wrap type="square" side="right"/>
          </v:shape>
          <o:OLEObject Type="Embed" ProgID="Equation.3" ShapeID="_x0000_s1203" DrawAspect="Content" ObjectID="_1457724217" r:id="rId21"/>
        </w:object>
      </w:r>
      <w:r w:rsidR="007102BA" w:rsidRPr="003B0335">
        <w:t>Масса разлившегося вещества будет определяться по формуле:</w:t>
      </w:r>
    </w:p>
    <w:p w:rsidR="007102BA" w:rsidRPr="003B0335" w:rsidRDefault="007102BA" w:rsidP="00936154">
      <w:pPr>
        <w:ind w:right="-1135" w:firstLine="851"/>
        <w:jc w:val="both"/>
      </w:pPr>
    </w:p>
    <w:p w:rsidR="007102BA" w:rsidRPr="003B0335" w:rsidRDefault="007102BA" w:rsidP="00936154">
      <w:pPr>
        <w:ind w:right="-1135" w:firstLine="851"/>
        <w:jc w:val="right"/>
      </w:pPr>
      <w:r w:rsidRPr="003B0335">
        <w:t>(7)</w:t>
      </w:r>
      <w:r w:rsidRPr="003B0335">
        <w:br w:type="textWrapping" w:clear="all"/>
      </w:r>
    </w:p>
    <w:p w:rsidR="007102BA" w:rsidRPr="003B0335" w:rsidRDefault="007102BA" w:rsidP="00936154">
      <w:pPr>
        <w:ind w:right="-1135"/>
        <w:jc w:val="both"/>
      </w:pPr>
      <w:r w:rsidRPr="003B0335">
        <w:t xml:space="preserve">где </w:t>
      </w:r>
      <w:r w:rsidRPr="003B0335">
        <w:sym w:font="Symbol" w:char="F072"/>
      </w:r>
      <w:r w:rsidRPr="003B0335">
        <w:t xml:space="preserve"> - плотность вещества, кг/м</w:t>
      </w:r>
      <w:r w:rsidRPr="003B0335">
        <w:rPr>
          <w:vertAlign w:val="superscript"/>
        </w:rPr>
        <w:t>3</w:t>
      </w:r>
      <w:r w:rsidRPr="003B0335">
        <w:t>.</w:t>
      </w:r>
    </w:p>
    <w:p w:rsidR="007102BA" w:rsidRPr="003B0335" w:rsidRDefault="007102BA" w:rsidP="00936154">
      <w:pPr>
        <w:widowControl/>
        <w:autoSpaceDE/>
        <w:autoSpaceDN/>
        <w:adjustRightInd/>
        <w:spacing w:after="200" w:line="276" w:lineRule="auto"/>
        <w:ind w:right="-1135"/>
      </w:pPr>
      <w:r w:rsidRPr="003B0335">
        <w:br w:type="page"/>
      </w:r>
    </w:p>
    <w:p w:rsidR="007102BA" w:rsidRPr="003B0335" w:rsidRDefault="0078405B" w:rsidP="00936154">
      <w:pPr>
        <w:ind w:right="-1135" w:firstLine="851"/>
        <w:contextualSpacing/>
      </w:pPr>
      <w:r>
        <w:rPr>
          <w:noProof/>
        </w:rPr>
        <w:pict>
          <v:group id="_x0000_s1204" style="position:absolute;left:0;text-align:left;margin-left:55pt;margin-top:19pt;width:522.3pt;height:802.3pt;z-index:251649024;mso-position-horizontal-relative:page;mso-position-vertical-relative:page" coordsize="20000,20000">
            <v:rect id="_x0000_s1205" style="position:absolute;width:20000;height:20000" filled="f" strokeweight="2pt"/>
            <v:line id="_x0000_s1206" style="position:absolute" from="1093,18949" to="1095,19989" strokeweight="2pt"/>
            <v:line id="_x0000_s1207" style="position:absolute" from="10,18941" to="19977,18942" strokeweight="2pt"/>
            <v:line id="_x0000_s1208" style="position:absolute" from="2186,18949" to="2188,19989" strokeweight="2pt"/>
            <v:line id="_x0000_s1209" style="position:absolute" from="4919,18949" to="4921,19989" strokeweight="2pt"/>
            <v:line id="_x0000_s1210" style="position:absolute" from="6557,18959" to="6559,19989" strokeweight="2pt"/>
            <v:line id="_x0000_s1211" style="position:absolute" from="7650,18949" to="7652,19979" strokeweight="2pt"/>
            <v:line id="_x0000_s1212" style="position:absolute" from="18905,18949" to="18909,19989" strokeweight="2pt"/>
            <v:line id="_x0000_s1213" style="position:absolute" from="10,19293" to="7631,19295" strokeweight="1pt"/>
            <v:line id="_x0000_s1214" style="position:absolute" from="10,19646" to="7631,19647" strokeweight="2pt"/>
            <v:line id="_x0000_s1215" style="position:absolute" from="18919,19296" to="19990,19297" strokeweight="1pt"/>
            <v:rect id="_x0000_s1216" style="position:absolute;left:54;top:19660;width:1000;height:309" filled="f" stroked="f" strokeweight=".25pt">
              <v:textbox style="mso-next-textbox:#_x0000_s1216" inset="1pt,1pt,1pt,1pt">
                <w:txbxContent>
                  <w:p w:rsidR="007102BA" w:rsidRDefault="007102BA" w:rsidP="0067560D">
                    <w:pPr>
                      <w:pStyle w:val="af"/>
                      <w:jc w:val="center"/>
                      <w:rPr>
                        <w:sz w:val="18"/>
                      </w:rPr>
                    </w:pPr>
                    <w:r>
                      <w:rPr>
                        <w:sz w:val="18"/>
                      </w:rPr>
                      <w:t>Изм.</w:t>
                    </w:r>
                  </w:p>
                </w:txbxContent>
              </v:textbox>
            </v:rect>
            <v:rect id="_x0000_s1217" style="position:absolute;left:1139;top:19660;width:1001;height:309" filled="f" stroked="f" strokeweight=".25pt">
              <v:textbox style="mso-next-textbox:#_x0000_s1217" inset="1pt,1pt,1pt,1pt">
                <w:txbxContent>
                  <w:p w:rsidR="007102BA" w:rsidRDefault="007102BA" w:rsidP="0067560D">
                    <w:pPr>
                      <w:pStyle w:val="af"/>
                      <w:jc w:val="center"/>
                      <w:rPr>
                        <w:sz w:val="18"/>
                      </w:rPr>
                    </w:pPr>
                    <w:r>
                      <w:rPr>
                        <w:sz w:val="18"/>
                      </w:rPr>
                      <w:t>Лист</w:t>
                    </w:r>
                  </w:p>
                </w:txbxContent>
              </v:textbox>
            </v:rect>
            <v:rect id="_x0000_s1218" style="position:absolute;left:2267;top:19660;width:2573;height:309" filled="f" stroked="f" strokeweight=".25pt">
              <v:textbox style="mso-next-textbox:#_x0000_s1218" inset="1pt,1pt,1pt,1pt">
                <w:txbxContent>
                  <w:p w:rsidR="007102BA" w:rsidRDefault="007102BA" w:rsidP="0067560D">
                    <w:pPr>
                      <w:pStyle w:val="af"/>
                      <w:jc w:val="center"/>
                      <w:rPr>
                        <w:sz w:val="18"/>
                      </w:rPr>
                    </w:pPr>
                    <w:r>
                      <w:rPr>
                        <w:sz w:val="18"/>
                      </w:rPr>
                      <w:t>№ докум.</w:t>
                    </w:r>
                  </w:p>
                </w:txbxContent>
              </v:textbox>
            </v:rect>
            <v:rect id="_x0000_s1219" style="position:absolute;left:4983;top:19660;width:1534;height:309" filled="f" stroked="f" strokeweight=".25pt">
              <v:textbox style="mso-next-textbox:#_x0000_s1219" inset="1pt,1pt,1pt,1pt">
                <w:txbxContent>
                  <w:p w:rsidR="007102BA" w:rsidRDefault="007102BA" w:rsidP="0067560D">
                    <w:pPr>
                      <w:pStyle w:val="af"/>
                      <w:jc w:val="center"/>
                      <w:rPr>
                        <w:sz w:val="18"/>
                      </w:rPr>
                    </w:pPr>
                    <w:r>
                      <w:rPr>
                        <w:sz w:val="18"/>
                      </w:rPr>
                      <w:t>Подпись</w:t>
                    </w:r>
                  </w:p>
                </w:txbxContent>
              </v:textbox>
            </v:rect>
            <v:rect id="_x0000_s1220" style="position:absolute;left:6604;top:19660;width:1000;height:309" filled="f" stroked="f" strokeweight=".25pt">
              <v:textbox style="mso-next-textbox:#_x0000_s1220" inset="1pt,1pt,1pt,1pt">
                <w:txbxContent>
                  <w:p w:rsidR="007102BA" w:rsidRDefault="007102BA" w:rsidP="0067560D">
                    <w:pPr>
                      <w:pStyle w:val="af"/>
                      <w:jc w:val="center"/>
                      <w:rPr>
                        <w:sz w:val="18"/>
                      </w:rPr>
                    </w:pPr>
                    <w:r>
                      <w:rPr>
                        <w:sz w:val="18"/>
                      </w:rPr>
                      <w:t>Дата</w:t>
                    </w:r>
                  </w:p>
                </w:txbxContent>
              </v:textbox>
            </v:rect>
            <v:rect id="_x0000_s1221" style="position:absolute;left:18949;top:18977;width:1001;height:309" filled="f" stroked="f" strokeweight=".25pt">
              <v:textbox style="mso-next-textbox:#_x0000_s1221" inset="1pt,1pt,1pt,1pt">
                <w:txbxContent>
                  <w:p w:rsidR="007102BA" w:rsidRDefault="007102BA" w:rsidP="0067560D">
                    <w:pPr>
                      <w:pStyle w:val="af"/>
                      <w:jc w:val="center"/>
                      <w:rPr>
                        <w:sz w:val="18"/>
                      </w:rPr>
                    </w:pPr>
                    <w:r>
                      <w:rPr>
                        <w:sz w:val="18"/>
                      </w:rPr>
                      <w:t>Лист</w:t>
                    </w:r>
                  </w:p>
                </w:txbxContent>
              </v:textbox>
            </v:rect>
            <v:rect id="_x0000_s1222" style="position:absolute;left:18949;top:19435;width:1001;height:423" filled="f" stroked="f" strokeweight=".25pt">
              <v:textbox style="mso-next-textbox:#_x0000_s1222" inset="1pt,1pt,1pt,1pt">
                <w:txbxContent>
                  <w:p w:rsidR="007102BA" w:rsidRPr="00AD525A" w:rsidRDefault="007102BA" w:rsidP="0067560D">
                    <w:pPr>
                      <w:jc w:val="center"/>
                      <w:rPr>
                        <w:lang w:val="en-US"/>
                      </w:rPr>
                    </w:pPr>
                    <w:r>
                      <w:rPr>
                        <w:lang w:val="en-US"/>
                      </w:rPr>
                      <w:t>8</w:t>
                    </w:r>
                  </w:p>
                </w:txbxContent>
              </v:textbox>
            </v:rect>
            <v:rect id="_x0000_s1223" style="position:absolute;left:7745;top:19221;width:11075;height:477" filled="f" stroked="f" strokeweight=".25pt">
              <v:textbox style="mso-next-textbox:#_x0000_s1223" inset="1pt,1pt,1pt,1pt">
                <w:txbxContent>
                  <w:p w:rsidR="007102BA" w:rsidRDefault="007102BA" w:rsidP="0067560D"/>
                </w:txbxContent>
              </v:textbox>
            </v:rect>
            <w10:wrap anchorx="page" anchory="page"/>
            <w10:anchorlock/>
          </v:group>
        </w:pict>
      </w:r>
      <w:r w:rsidR="007102BA" w:rsidRPr="003B0335">
        <w:t>Давление насыщенных паров определяем по следующей формуле:</w:t>
      </w:r>
    </w:p>
    <w:p w:rsidR="007102BA" w:rsidRPr="003B0335" w:rsidRDefault="0078405B" w:rsidP="00936154">
      <w:pPr>
        <w:ind w:right="-1135"/>
        <w:contextualSpacing/>
      </w:pPr>
      <w:r>
        <w:rPr>
          <w:noProof/>
        </w:rPr>
        <w:object w:dxaOrig="1440" w:dyaOrig="1440">
          <v:shape id="_x0000_s1224" type="#_x0000_t75" style="position:absolute;margin-left:121.5pt;margin-top:13.2pt;width:242pt;height:34pt;z-index:251658240" fillcolor="window">
            <v:imagedata r:id="rId22" o:title=""/>
            <w10:wrap type="square" side="right"/>
          </v:shape>
          <o:OLEObject Type="Embed" ProgID="Equation.3" ShapeID="_x0000_s1224" DrawAspect="Content" ObjectID="_1457724218" r:id="rId23"/>
        </w:object>
      </w:r>
    </w:p>
    <w:p w:rsidR="007102BA" w:rsidRPr="003B0335" w:rsidRDefault="007102BA" w:rsidP="00936154">
      <w:pPr>
        <w:ind w:right="-1135"/>
        <w:contextualSpacing/>
      </w:pPr>
    </w:p>
    <w:p w:rsidR="007102BA" w:rsidRPr="003B0335" w:rsidRDefault="007102BA" w:rsidP="00914DE5">
      <w:pPr>
        <w:ind w:right="-1135"/>
        <w:contextualSpacing/>
        <w:jc w:val="right"/>
      </w:pPr>
      <w:r w:rsidRPr="003B0335">
        <w:t>(8)</w:t>
      </w:r>
      <w:r w:rsidRPr="003B0335">
        <w:br w:type="textWrapping" w:clear="all"/>
      </w:r>
    </w:p>
    <w:p w:rsidR="007102BA" w:rsidRPr="003B0335" w:rsidRDefault="007102BA" w:rsidP="00936154">
      <w:pPr>
        <w:ind w:right="-1135"/>
        <w:contextualSpacing/>
        <w:jc w:val="both"/>
      </w:pPr>
      <w:r w:rsidRPr="003B0335">
        <w:t>где А, В, С</w:t>
      </w:r>
      <w:r w:rsidRPr="003B0335">
        <w:rPr>
          <w:vertAlign w:val="subscript"/>
        </w:rPr>
        <w:t>А</w:t>
      </w:r>
      <w:r w:rsidRPr="003B0335">
        <w:t xml:space="preserve"> – константы уравнения Антуана (…); t</w:t>
      </w:r>
      <w:r w:rsidRPr="003B0335">
        <w:rPr>
          <w:vertAlign w:val="subscript"/>
          <w:lang w:val="en-US"/>
        </w:rPr>
        <w:t>p</w:t>
      </w:r>
      <w:r w:rsidRPr="003B0335">
        <w:t xml:space="preserve"> – температура среды, </w:t>
      </w:r>
      <w:r w:rsidRPr="003B0335">
        <w:sym w:font="Symbol" w:char="F0B0"/>
      </w:r>
      <w:r w:rsidRPr="003B0335">
        <w:t>С.</w:t>
      </w:r>
    </w:p>
    <w:p w:rsidR="007102BA" w:rsidRPr="003B0335" w:rsidRDefault="007102BA" w:rsidP="00936154">
      <w:pPr>
        <w:tabs>
          <w:tab w:val="left" w:pos="1134"/>
        </w:tabs>
        <w:ind w:right="-1135" w:firstLine="851"/>
        <w:contextualSpacing/>
        <w:jc w:val="both"/>
      </w:pPr>
      <w:r w:rsidRPr="003B0335">
        <w:t>Определяем интенсивность испарения по формуле:</w:t>
      </w:r>
    </w:p>
    <w:p w:rsidR="007102BA" w:rsidRPr="003B0335" w:rsidRDefault="007102BA" w:rsidP="00936154">
      <w:pPr>
        <w:tabs>
          <w:tab w:val="left" w:pos="1134"/>
        </w:tabs>
        <w:ind w:right="-1135" w:firstLine="708"/>
        <w:contextualSpacing/>
        <w:jc w:val="both"/>
      </w:pPr>
    </w:p>
    <w:p w:rsidR="007102BA" w:rsidRPr="003B0335" w:rsidRDefault="0078405B" w:rsidP="00914DE5">
      <w:pPr>
        <w:tabs>
          <w:tab w:val="left" w:pos="1134"/>
        </w:tabs>
        <w:ind w:right="-1135" w:firstLine="708"/>
        <w:contextualSpacing/>
        <w:jc w:val="center"/>
      </w:pPr>
      <w:r>
        <w:rPr>
          <w:noProof/>
        </w:rPr>
        <w:object w:dxaOrig="1440" w:dyaOrig="1440">
          <v:shape id="_x0000_s1225" type="#_x0000_t75" style="position:absolute;left:0;text-align:left;margin-left:100.1pt;margin-top:-.15pt;width:298pt;height:20pt;z-index:251659264">
            <v:imagedata r:id="rId24" o:title=""/>
            <w10:wrap type="square" side="right"/>
          </v:shape>
          <o:OLEObject Type="Embed" ProgID="Equation.3" ShapeID="_x0000_s1225" DrawAspect="Content" ObjectID="_1457724219" r:id="rId25"/>
        </w:object>
      </w:r>
      <w:r w:rsidR="007102BA" w:rsidRPr="003B0335">
        <w:t xml:space="preserve">        (9)</w:t>
      </w:r>
      <w:r w:rsidR="007102BA" w:rsidRPr="003B0335">
        <w:br w:type="textWrapping" w:clear="all"/>
        <w:t xml:space="preserve">            </w:t>
      </w:r>
    </w:p>
    <w:p w:rsidR="007102BA" w:rsidRPr="003B0335" w:rsidRDefault="007102BA" w:rsidP="00936154">
      <w:pPr>
        <w:ind w:right="-1135"/>
        <w:contextualSpacing/>
        <w:jc w:val="both"/>
      </w:pPr>
      <w:r w:rsidRPr="003B0335">
        <w:t xml:space="preserve">где </w:t>
      </w:r>
      <w:r w:rsidRPr="003B0335">
        <w:sym w:font="Symbol" w:char="F068"/>
      </w:r>
      <w:r w:rsidRPr="003B0335">
        <w:t> – коэффициент, зависящий от скорости и температуры воздушного потока над поверхностью испарения; М – молярная масса вещества, кг/кмоль.</w:t>
      </w:r>
    </w:p>
    <w:p w:rsidR="007102BA" w:rsidRPr="003B0335" w:rsidRDefault="007102BA" w:rsidP="00936154">
      <w:pPr>
        <w:ind w:right="-1135" w:firstLine="851"/>
        <w:contextualSpacing/>
        <w:jc w:val="both"/>
      </w:pPr>
      <w:r w:rsidRPr="003B0335">
        <w:t>Площадь обвалования найдём по формуле:</w:t>
      </w:r>
    </w:p>
    <w:p w:rsidR="007102BA" w:rsidRPr="003B0335" w:rsidRDefault="007102BA" w:rsidP="00936154">
      <w:pPr>
        <w:ind w:right="-1135" w:firstLine="851"/>
        <w:contextualSpacing/>
        <w:jc w:val="both"/>
      </w:pPr>
    </w:p>
    <w:p w:rsidR="007102BA" w:rsidRPr="003B0335" w:rsidRDefault="007102BA" w:rsidP="00987BFB">
      <w:pPr>
        <w:ind w:right="-1135" w:firstLine="851"/>
        <w:contextualSpacing/>
        <w:jc w:val="right"/>
      </w:pPr>
      <w:r w:rsidRPr="003B0335">
        <w:t xml:space="preserve">       </w:t>
      </w:r>
      <w:r w:rsidRPr="003B0335">
        <w:rPr>
          <w:position w:val="-12"/>
        </w:rPr>
        <w:object w:dxaOrig="3620" w:dyaOrig="380">
          <v:shape id="_x0000_i1034" type="#_x0000_t75" style="width:180.75pt;height:18.75pt" o:ole="">
            <v:imagedata r:id="rId26" o:title=""/>
          </v:shape>
          <o:OLEObject Type="Embed" ProgID="Equation.3" ShapeID="_x0000_i1034" DrawAspect="Content" ObjectID="_1457724185" r:id="rId27"/>
        </w:object>
      </w:r>
      <w:r w:rsidRPr="003B0335">
        <w:t xml:space="preserve">                                        (10)</w:t>
      </w:r>
    </w:p>
    <w:p w:rsidR="007102BA" w:rsidRPr="003B0335" w:rsidRDefault="007102BA" w:rsidP="00936154">
      <w:pPr>
        <w:ind w:right="-1135" w:firstLine="851"/>
        <w:contextualSpacing/>
        <w:jc w:val="center"/>
      </w:pPr>
    </w:p>
    <w:p w:rsidR="007102BA" w:rsidRPr="003B0335" w:rsidRDefault="007102BA" w:rsidP="00936154">
      <w:pPr>
        <w:ind w:right="-1135"/>
        <w:contextualSpacing/>
        <w:jc w:val="both"/>
      </w:pPr>
      <w:r w:rsidRPr="003B0335">
        <w:t xml:space="preserve">где </w:t>
      </w:r>
      <w:r w:rsidRPr="003B0335">
        <w:rPr>
          <w:lang w:val="en-US"/>
        </w:rPr>
        <w:t>S</w:t>
      </w:r>
      <w:r w:rsidRPr="003B0335">
        <w:rPr>
          <w:vertAlign w:val="subscript"/>
        </w:rPr>
        <w:t xml:space="preserve">пом </w:t>
      </w:r>
      <w:r w:rsidRPr="003B0335">
        <w:t>– площадь помещения, м</w:t>
      </w:r>
      <w:r w:rsidRPr="003B0335">
        <w:rPr>
          <w:vertAlign w:val="superscript"/>
        </w:rPr>
        <w:t>2</w:t>
      </w:r>
      <w:r w:rsidRPr="003B0335">
        <w:t xml:space="preserve">; </w:t>
      </w:r>
      <w:r w:rsidRPr="003B0335">
        <w:rPr>
          <w:lang w:val="en-US"/>
        </w:rPr>
        <w:t>k</w:t>
      </w:r>
      <w:r w:rsidRPr="003B0335">
        <w:t xml:space="preserve"> – коэффициент ограничения розлива, %.</w:t>
      </w:r>
    </w:p>
    <w:p w:rsidR="007102BA" w:rsidRPr="003B0335" w:rsidRDefault="007102BA" w:rsidP="00936154">
      <w:pPr>
        <w:ind w:right="-1135" w:firstLine="851"/>
        <w:contextualSpacing/>
        <w:jc w:val="both"/>
      </w:pPr>
      <w:r w:rsidRPr="003B0335">
        <w:t xml:space="preserve">Т.к. площадь обвалования меньше площади </w:t>
      </w:r>
      <w:r>
        <w:t>помещения</w:t>
      </w:r>
      <w:r w:rsidRPr="003B0335">
        <w:t>, то принимаем, что площадь испарения равна площади обвалования (</w:t>
      </w:r>
      <w:r w:rsidRPr="003B0335">
        <w:rPr>
          <w:lang w:val="en-US"/>
        </w:rPr>
        <w:t>F</w:t>
      </w:r>
      <w:r w:rsidRPr="003B0335">
        <w:rPr>
          <w:vertAlign w:val="subscript"/>
        </w:rPr>
        <w:t>исп</w:t>
      </w:r>
      <w:r w:rsidRPr="003B0335">
        <w:t>=</w:t>
      </w:r>
      <w:r w:rsidRPr="003B0335">
        <w:rPr>
          <w:lang w:val="en-US"/>
        </w:rPr>
        <w:t>S</w:t>
      </w:r>
      <w:r w:rsidRPr="003B0335">
        <w:rPr>
          <w:vertAlign w:val="subscript"/>
        </w:rPr>
        <w:t>обв</w:t>
      </w:r>
      <w:r w:rsidRPr="003B0335">
        <w:t>).</w:t>
      </w:r>
    </w:p>
    <w:p w:rsidR="007102BA" w:rsidRPr="003B0335" w:rsidRDefault="007102BA" w:rsidP="00936154">
      <w:pPr>
        <w:ind w:right="-1135" w:firstLine="851"/>
        <w:contextualSpacing/>
        <w:jc w:val="both"/>
      </w:pPr>
      <w:r w:rsidRPr="003B0335">
        <w:t>Масса испарившейся жидкости, поступившей в помещение:</w:t>
      </w:r>
    </w:p>
    <w:p w:rsidR="007102BA" w:rsidRPr="003B0335" w:rsidRDefault="0078405B" w:rsidP="00936154">
      <w:pPr>
        <w:ind w:right="-1135" w:firstLine="851"/>
        <w:contextualSpacing/>
        <w:jc w:val="both"/>
      </w:pPr>
      <w:r>
        <w:rPr>
          <w:noProof/>
        </w:rPr>
        <w:object w:dxaOrig="1440" w:dyaOrig="1440">
          <v:shape id="_x0000_s1226" type="#_x0000_t75" style="position:absolute;left:0;text-align:left;margin-left:109.6pt;margin-top:14.25pt;width:280pt;height:19pt;z-index:251660288">
            <v:imagedata r:id="rId28" o:title=""/>
            <w10:wrap type="square" side="right"/>
          </v:shape>
          <o:OLEObject Type="Embed" ProgID="Equation.3" ShapeID="_x0000_s1226" DrawAspect="Content" ObjectID="_1457724220" r:id="rId29"/>
        </w:object>
      </w:r>
    </w:p>
    <w:p w:rsidR="007102BA" w:rsidRPr="003B0335" w:rsidRDefault="007102BA" w:rsidP="00835FC2">
      <w:pPr>
        <w:ind w:right="-1135" w:firstLine="851"/>
        <w:contextualSpacing/>
        <w:jc w:val="center"/>
      </w:pPr>
      <w:r w:rsidRPr="003B0335">
        <w:t xml:space="preserve">    (11)</w:t>
      </w:r>
      <w:r w:rsidRPr="003B0335">
        <w:br w:type="textWrapping" w:clear="all"/>
      </w:r>
    </w:p>
    <w:p w:rsidR="007102BA" w:rsidRPr="003B0335" w:rsidRDefault="007102BA" w:rsidP="00936154">
      <w:pPr>
        <w:ind w:right="-1135"/>
        <w:contextualSpacing/>
        <w:rPr>
          <w:position w:val="-12"/>
        </w:rPr>
      </w:pPr>
      <w:r w:rsidRPr="003B0335">
        <w:t>где Т</w:t>
      </w:r>
      <w:r w:rsidRPr="003B0335">
        <w:rPr>
          <w:vertAlign w:val="subscript"/>
        </w:rPr>
        <w:t>исп</w:t>
      </w:r>
      <w:r w:rsidRPr="003B0335">
        <w:t xml:space="preserve"> – время испарения, с.</w:t>
      </w:r>
    </w:p>
    <w:p w:rsidR="007102BA" w:rsidRPr="003B0335" w:rsidRDefault="007102BA" w:rsidP="00936154">
      <w:pPr>
        <w:ind w:right="-1135" w:firstLine="850"/>
        <w:contextualSpacing/>
      </w:pPr>
      <w:r w:rsidRPr="003B0335">
        <w:t xml:space="preserve">Определяем плотность паров вещества при расчётной температуре по формуле:                </w:t>
      </w:r>
    </w:p>
    <w:p w:rsidR="007102BA" w:rsidRPr="003B0335" w:rsidRDefault="007102BA" w:rsidP="00936154">
      <w:pPr>
        <w:ind w:right="-1135" w:firstLine="709"/>
        <w:contextualSpacing/>
        <w:jc w:val="right"/>
      </w:pPr>
    </w:p>
    <w:p w:rsidR="007102BA" w:rsidRPr="003B0335" w:rsidRDefault="007102BA" w:rsidP="00987BFB">
      <w:pPr>
        <w:tabs>
          <w:tab w:val="center" w:pos="5174"/>
          <w:tab w:val="center" w:pos="5599"/>
          <w:tab w:val="left" w:pos="7320"/>
          <w:tab w:val="right" w:pos="9356"/>
        </w:tabs>
        <w:ind w:right="-1135" w:firstLine="709"/>
        <w:contextualSpacing/>
        <w:jc w:val="right"/>
      </w:pPr>
      <w:r w:rsidRPr="003B0335">
        <w:tab/>
      </w:r>
      <w:r w:rsidRPr="003B0335">
        <w:rPr>
          <w:position w:val="-32"/>
        </w:rPr>
        <w:object w:dxaOrig="6600" w:dyaOrig="700">
          <v:shape id="_x0000_i1036" type="#_x0000_t75" style="width:327pt;height:35.25pt" o:ole="" fillcolor="window">
            <v:imagedata r:id="rId30" o:title=""/>
          </v:shape>
          <o:OLEObject Type="Embed" ProgID="Equation.3" ShapeID="_x0000_i1036" DrawAspect="Content" ObjectID="_1457724186" r:id="rId31"/>
        </w:object>
      </w:r>
      <w:r w:rsidRPr="003B0335">
        <w:t xml:space="preserve">              (12)</w:t>
      </w:r>
    </w:p>
    <w:p w:rsidR="007102BA" w:rsidRPr="003B0335" w:rsidRDefault="007102BA" w:rsidP="00936154">
      <w:pPr>
        <w:tabs>
          <w:tab w:val="center" w:pos="5599"/>
          <w:tab w:val="right" w:pos="9356"/>
        </w:tabs>
        <w:ind w:right="-1135" w:firstLine="709"/>
        <w:contextualSpacing/>
        <w:jc w:val="center"/>
      </w:pPr>
    </w:p>
    <w:p w:rsidR="007102BA" w:rsidRPr="003B0335" w:rsidRDefault="007102BA" w:rsidP="00936154">
      <w:pPr>
        <w:ind w:right="-1135"/>
        <w:contextualSpacing/>
        <w:jc w:val="both"/>
      </w:pPr>
      <w:r w:rsidRPr="003B0335">
        <w:t xml:space="preserve">где </w:t>
      </w:r>
      <w:r w:rsidRPr="003B0335">
        <w:rPr>
          <w:position w:val="-12"/>
        </w:rPr>
        <w:object w:dxaOrig="320" w:dyaOrig="360">
          <v:shape id="_x0000_i1037" type="#_x0000_t75" style="width:15.75pt;height:18.75pt" o:ole="">
            <v:imagedata r:id="rId32" o:title=""/>
          </v:shape>
          <o:OLEObject Type="Embed" ProgID="Equation.3" ShapeID="_x0000_i1037" DrawAspect="Content" ObjectID="_1457724187" r:id="rId33"/>
        </w:object>
      </w:r>
      <w:r w:rsidRPr="003B0335">
        <w:rPr>
          <w:position w:val="-12"/>
        </w:rPr>
        <w:t xml:space="preserve"> </w:t>
      </w:r>
      <w:r w:rsidRPr="003B0335">
        <w:t>– молярный объем, м</w:t>
      </w:r>
      <w:r w:rsidRPr="003B0335">
        <w:rPr>
          <w:vertAlign w:val="superscript"/>
        </w:rPr>
        <w:t>3</w:t>
      </w:r>
      <w:r w:rsidRPr="003B0335">
        <w:t>/кмоль.</w:t>
      </w:r>
    </w:p>
    <w:p w:rsidR="007102BA" w:rsidRPr="003B0335" w:rsidRDefault="007102BA" w:rsidP="00903A62">
      <w:pPr>
        <w:ind w:right="-1135" w:firstLine="851"/>
        <w:contextualSpacing/>
        <w:jc w:val="both"/>
      </w:pPr>
      <w:r w:rsidRPr="003B0335">
        <w:t>Определяем стехиометрический коэффициент кислорода в реакции сгорания по следующей формуле:</w:t>
      </w:r>
    </w:p>
    <w:p w:rsidR="007102BA" w:rsidRPr="003B0335" w:rsidRDefault="007102BA" w:rsidP="00936154">
      <w:pPr>
        <w:ind w:right="-1135" w:firstLine="709"/>
        <w:contextualSpacing/>
        <w:jc w:val="both"/>
      </w:pPr>
    </w:p>
    <w:p w:rsidR="007102BA" w:rsidRPr="003B0335" w:rsidRDefault="007102BA" w:rsidP="00987BFB">
      <w:pPr>
        <w:tabs>
          <w:tab w:val="left" w:pos="2136"/>
          <w:tab w:val="left" w:pos="2304"/>
          <w:tab w:val="center" w:pos="4819"/>
          <w:tab w:val="left" w:pos="8222"/>
          <w:tab w:val="left" w:pos="8340"/>
          <w:tab w:val="left" w:pos="8789"/>
        </w:tabs>
        <w:ind w:right="-1135"/>
        <w:contextualSpacing/>
        <w:jc w:val="right"/>
      </w:pPr>
      <w:r w:rsidRPr="003B0335">
        <w:tab/>
      </w:r>
      <w:r w:rsidRPr="003B0335">
        <w:tab/>
      </w:r>
      <w:r w:rsidRPr="003B0335">
        <w:tab/>
      </w:r>
      <w:r w:rsidRPr="003B0335">
        <w:sym w:font="Symbol" w:char="F062"/>
      </w:r>
      <w:r w:rsidRPr="003B0335">
        <w:t xml:space="preserve"> = n</w:t>
      </w:r>
      <w:r w:rsidRPr="003B0335">
        <w:rPr>
          <w:vertAlign w:val="subscript"/>
        </w:rPr>
        <w:t>c</w:t>
      </w:r>
      <w:r w:rsidRPr="003B0335">
        <w:t xml:space="preserve"> + </w:t>
      </w:r>
      <w:r w:rsidRPr="003B0335">
        <w:rPr>
          <w:position w:val="-24"/>
        </w:rPr>
        <w:object w:dxaOrig="2900" w:dyaOrig="620">
          <v:shape id="_x0000_i1038" type="#_x0000_t75" style="width:143.25pt;height:30.75pt" o:ole="" fillcolor="window">
            <v:imagedata r:id="rId34" o:title=""/>
          </v:shape>
          <o:OLEObject Type="Embed" ProgID="Equation.3" ShapeID="_x0000_i1038" DrawAspect="Content" ObjectID="_1457724188" r:id="rId35"/>
        </w:object>
      </w:r>
      <w:r w:rsidRPr="003B0335">
        <w:tab/>
        <w:t xml:space="preserve">   </w:t>
      </w:r>
      <w:r w:rsidRPr="003B0335">
        <w:tab/>
        <w:t>(13)</w:t>
      </w:r>
    </w:p>
    <w:p w:rsidR="007102BA" w:rsidRPr="003B0335" w:rsidRDefault="007102BA" w:rsidP="00936154">
      <w:pPr>
        <w:ind w:right="-1135"/>
        <w:contextualSpacing/>
        <w:jc w:val="both"/>
      </w:pPr>
    </w:p>
    <w:p w:rsidR="007102BA" w:rsidRPr="003B0335" w:rsidRDefault="007102BA" w:rsidP="00936154">
      <w:pPr>
        <w:tabs>
          <w:tab w:val="left" w:pos="142"/>
        </w:tabs>
        <w:ind w:right="-1135"/>
        <w:contextualSpacing/>
        <w:jc w:val="both"/>
      </w:pPr>
      <w:r w:rsidRPr="003B0335">
        <w:t xml:space="preserve">где  </w:t>
      </w:r>
      <w:r w:rsidRPr="003B0335">
        <w:rPr>
          <w:lang w:val="en-US"/>
        </w:rPr>
        <w:t>n</w:t>
      </w:r>
      <w:r w:rsidRPr="003B0335">
        <w:rPr>
          <w:vertAlign w:val="subscript"/>
        </w:rPr>
        <w:t>с</w:t>
      </w:r>
      <w:r w:rsidRPr="003B0335">
        <w:t xml:space="preserve">, </w:t>
      </w:r>
      <w:r w:rsidRPr="003B0335">
        <w:rPr>
          <w:lang w:val="en-US"/>
        </w:rPr>
        <w:t>n</w:t>
      </w:r>
      <w:r w:rsidRPr="003B0335">
        <w:rPr>
          <w:vertAlign w:val="subscript"/>
        </w:rPr>
        <w:t>н</w:t>
      </w:r>
      <w:r w:rsidRPr="003B0335">
        <w:t xml:space="preserve">, </w:t>
      </w:r>
      <w:r w:rsidRPr="003B0335">
        <w:rPr>
          <w:lang w:val="en-US"/>
        </w:rPr>
        <w:t>n</w:t>
      </w:r>
      <w:r w:rsidRPr="003B0335">
        <w:rPr>
          <w:vertAlign w:val="subscript"/>
        </w:rPr>
        <w:t>о</w:t>
      </w:r>
      <w:r w:rsidRPr="003B0335">
        <w:t xml:space="preserve">, </w:t>
      </w:r>
      <w:r w:rsidRPr="003B0335">
        <w:rPr>
          <w:lang w:val="en-US"/>
        </w:rPr>
        <w:t>n</w:t>
      </w:r>
      <w:r w:rsidRPr="003B0335">
        <w:rPr>
          <w:vertAlign w:val="subscript"/>
        </w:rPr>
        <w:t>х</w:t>
      </w:r>
      <w:r w:rsidRPr="003B0335">
        <w:t xml:space="preserve"> – число атомов С, Н, О и галоидов в молекуле вещества.</w:t>
      </w:r>
    </w:p>
    <w:p w:rsidR="007102BA" w:rsidRPr="003B0335" w:rsidRDefault="007102BA" w:rsidP="00936154">
      <w:pPr>
        <w:ind w:right="-1135" w:firstLine="850"/>
        <w:contextualSpacing/>
        <w:jc w:val="both"/>
      </w:pPr>
      <w:r w:rsidRPr="003B0335">
        <w:t>Определяем стехиометрическую концентрацию паров вещества по формуле:</w:t>
      </w:r>
    </w:p>
    <w:p w:rsidR="007102BA" w:rsidRPr="003B0335" w:rsidRDefault="007102BA" w:rsidP="00936154">
      <w:pPr>
        <w:tabs>
          <w:tab w:val="left" w:pos="231"/>
          <w:tab w:val="left" w:pos="296"/>
          <w:tab w:val="center" w:pos="4677"/>
        </w:tabs>
        <w:ind w:right="-1135" w:firstLine="709"/>
        <w:contextualSpacing/>
      </w:pPr>
      <w:r w:rsidRPr="003B0335">
        <w:tab/>
      </w:r>
    </w:p>
    <w:p w:rsidR="007102BA" w:rsidRPr="003B0335" w:rsidRDefault="007102BA" w:rsidP="00987BFB">
      <w:pPr>
        <w:tabs>
          <w:tab w:val="left" w:pos="219"/>
          <w:tab w:val="center" w:pos="4677"/>
        </w:tabs>
        <w:ind w:right="-1135" w:firstLine="709"/>
        <w:contextualSpacing/>
        <w:jc w:val="right"/>
      </w:pPr>
      <w:r w:rsidRPr="003B0335">
        <w:rPr>
          <w:position w:val="-28"/>
        </w:rPr>
        <w:object w:dxaOrig="3519" w:dyaOrig="660">
          <v:shape id="_x0000_i1039" type="#_x0000_t75" style="width:176.25pt;height:33.75pt" o:ole="" fillcolor="window">
            <v:imagedata r:id="rId36" o:title=""/>
          </v:shape>
          <o:OLEObject Type="Embed" ProgID="Equation.3" ShapeID="_x0000_i1039" DrawAspect="Content" ObjectID="_1457724189" r:id="rId37"/>
        </w:object>
      </w:r>
      <w:r w:rsidRPr="003B0335">
        <w:t xml:space="preserve">                                        (14) </w:t>
      </w:r>
    </w:p>
    <w:p w:rsidR="007102BA" w:rsidRPr="003B0335" w:rsidRDefault="007102BA" w:rsidP="00903A62">
      <w:pPr>
        <w:pStyle w:val="11"/>
        <w:ind w:right="-1135" w:firstLine="851"/>
        <w:contextualSpacing/>
        <w:jc w:val="both"/>
        <w:rPr>
          <w:szCs w:val="24"/>
        </w:rPr>
      </w:pPr>
    </w:p>
    <w:p w:rsidR="007102BA" w:rsidRPr="003B0335" w:rsidRDefault="007102BA" w:rsidP="00903A62">
      <w:pPr>
        <w:pStyle w:val="11"/>
        <w:ind w:right="-1135" w:firstLine="851"/>
        <w:contextualSpacing/>
        <w:jc w:val="both"/>
        <w:rPr>
          <w:szCs w:val="24"/>
        </w:rPr>
      </w:pPr>
      <w:r w:rsidRPr="003B0335">
        <w:rPr>
          <w:szCs w:val="24"/>
        </w:rPr>
        <w:t>Избыточное давление взрыва определяем по формуле:</w:t>
      </w:r>
    </w:p>
    <w:p w:rsidR="007102BA" w:rsidRPr="003B0335" w:rsidRDefault="007102BA" w:rsidP="00936154">
      <w:pPr>
        <w:ind w:right="-1135"/>
        <w:rPr>
          <w:rFonts w:eastAsia="Times New Roman"/>
          <w:lang w:eastAsia="en-US"/>
        </w:rPr>
      </w:pPr>
      <w:r w:rsidRPr="003B0335">
        <w:br w:type="page"/>
      </w:r>
    </w:p>
    <w:p w:rsidR="007102BA" w:rsidRPr="003B0335" w:rsidRDefault="007102BA" w:rsidP="00987BFB">
      <w:pPr>
        <w:pStyle w:val="11"/>
        <w:tabs>
          <w:tab w:val="center" w:pos="4819"/>
          <w:tab w:val="left" w:pos="7605"/>
        </w:tabs>
        <w:ind w:right="-1135"/>
        <w:contextualSpacing/>
        <w:jc w:val="right"/>
      </w:pPr>
      <w:r w:rsidRPr="003B0335">
        <w:tab/>
      </w:r>
      <w:r w:rsidRPr="003B0335">
        <w:rPr>
          <w:szCs w:val="24"/>
        </w:rPr>
        <w:sym w:font="Symbol" w:char="F044"/>
      </w:r>
      <w:r w:rsidRPr="003B0335">
        <w:t>Р = (Р</w:t>
      </w:r>
      <w:r w:rsidRPr="003B0335">
        <w:rPr>
          <w:vertAlign w:val="subscript"/>
        </w:rPr>
        <w:t>max</w:t>
      </w:r>
      <w:r w:rsidRPr="003B0335">
        <w:t xml:space="preserve"> - Р</w:t>
      </w:r>
      <w:r w:rsidRPr="003B0335">
        <w:rPr>
          <w:vertAlign w:val="subscript"/>
        </w:rPr>
        <w:t>о</w:t>
      </w:r>
      <w:r w:rsidRPr="003B0335">
        <w:t>)</w:t>
      </w:r>
      <w:r w:rsidRPr="003B0335">
        <w:rPr>
          <w:position w:val="-30"/>
        </w:rPr>
        <w:object w:dxaOrig="6940" w:dyaOrig="680">
          <v:shape id="_x0000_i1040" type="#_x0000_t75" style="width:347.25pt;height:33.75pt" o:ole="" fillcolor="window">
            <v:imagedata r:id="rId38" o:title=""/>
          </v:shape>
          <o:OLEObject Type="Embed" ProgID="Equation.3" ShapeID="_x0000_i1040" DrawAspect="Content" ObjectID="_1457724190" r:id="rId39"/>
        </w:object>
      </w:r>
      <w:r w:rsidR="0078405B">
        <w:rPr>
          <w:noProof/>
          <w:lang w:eastAsia="ru-RU"/>
        </w:rPr>
        <w:pict>
          <v:group id="_x0000_s1227" style="position:absolute;left:0;text-align:left;margin-left:55pt;margin-top:19pt;width:522.3pt;height:802.3pt;z-index:251650048;mso-position-horizontal-relative:page;mso-position-vertical-relative:page" coordsize="20000,20000">
            <v:rect id="_x0000_s1228" style="position:absolute;width:20000;height:20000" filled="f" strokeweight="2pt"/>
            <v:line id="_x0000_s1229" style="position:absolute" from="1093,18949" to="1095,19989" strokeweight="2pt"/>
            <v:line id="_x0000_s1230" style="position:absolute" from="10,18941" to="19977,18942" strokeweight="2pt"/>
            <v:line id="_x0000_s1231" style="position:absolute" from="2186,18949" to="2188,19989" strokeweight="2pt"/>
            <v:line id="_x0000_s1232" style="position:absolute" from="4919,18949" to="4921,19989" strokeweight="2pt"/>
            <v:line id="_x0000_s1233" style="position:absolute" from="6557,18959" to="6559,19989" strokeweight="2pt"/>
            <v:line id="_x0000_s1234" style="position:absolute" from="7650,18949" to="7652,19979" strokeweight="2pt"/>
            <v:line id="_x0000_s1235" style="position:absolute" from="18905,18949" to="18909,19989" strokeweight="2pt"/>
            <v:line id="_x0000_s1236" style="position:absolute" from="10,19293" to="7631,19295" strokeweight="1pt"/>
            <v:line id="_x0000_s1237" style="position:absolute" from="10,19646" to="7631,19647" strokeweight="2pt"/>
            <v:line id="_x0000_s1238" style="position:absolute" from="18919,19296" to="19990,19297" strokeweight="1pt"/>
            <v:rect id="_x0000_s1239" style="position:absolute;left:54;top:19660;width:1000;height:309" filled="f" stroked="f" strokeweight=".25pt">
              <v:textbox style="mso-next-textbox:#_x0000_s1239" inset="1pt,1pt,1pt,1pt">
                <w:txbxContent>
                  <w:p w:rsidR="007102BA" w:rsidRDefault="007102BA" w:rsidP="00101A1A">
                    <w:pPr>
                      <w:pStyle w:val="af"/>
                      <w:jc w:val="center"/>
                      <w:rPr>
                        <w:sz w:val="18"/>
                      </w:rPr>
                    </w:pPr>
                    <w:r>
                      <w:rPr>
                        <w:sz w:val="18"/>
                      </w:rPr>
                      <w:t>Изм.</w:t>
                    </w:r>
                  </w:p>
                </w:txbxContent>
              </v:textbox>
            </v:rect>
            <v:rect id="_x0000_s1240" style="position:absolute;left:1139;top:19660;width:1001;height:309" filled="f" stroked="f" strokeweight=".25pt">
              <v:textbox style="mso-next-textbox:#_x0000_s1240" inset="1pt,1pt,1pt,1pt">
                <w:txbxContent>
                  <w:p w:rsidR="007102BA" w:rsidRDefault="007102BA" w:rsidP="00101A1A">
                    <w:pPr>
                      <w:pStyle w:val="af"/>
                      <w:jc w:val="center"/>
                      <w:rPr>
                        <w:sz w:val="18"/>
                      </w:rPr>
                    </w:pPr>
                    <w:r>
                      <w:rPr>
                        <w:sz w:val="18"/>
                      </w:rPr>
                      <w:t>Лист</w:t>
                    </w:r>
                  </w:p>
                </w:txbxContent>
              </v:textbox>
            </v:rect>
            <v:rect id="_x0000_s1241" style="position:absolute;left:2267;top:19660;width:2573;height:309" filled="f" stroked="f" strokeweight=".25pt">
              <v:textbox style="mso-next-textbox:#_x0000_s1241" inset="1pt,1pt,1pt,1pt">
                <w:txbxContent>
                  <w:p w:rsidR="007102BA" w:rsidRDefault="007102BA" w:rsidP="00101A1A">
                    <w:pPr>
                      <w:pStyle w:val="af"/>
                      <w:jc w:val="center"/>
                      <w:rPr>
                        <w:sz w:val="18"/>
                      </w:rPr>
                    </w:pPr>
                    <w:r>
                      <w:rPr>
                        <w:sz w:val="18"/>
                      </w:rPr>
                      <w:t>№ докум.</w:t>
                    </w:r>
                  </w:p>
                </w:txbxContent>
              </v:textbox>
            </v:rect>
            <v:rect id="_x0000_s1242" style="position:absolute;left:4983;top:19660;width:1534;height:309" filled="f" stroked="f" strokeweight=".25pt">
              <v:textbox style="mso-next-textbox:#_x0000_s1242" inset="1pt,1pt,1pt,1pt">
                <w:txbxContent>
                  <w:p w:rsidR="007102BA" w:rsidRDefault="007102BA" w:rsidP="00101A1A">
                    <w:pPr>
                      <w:pStyle w:val="af"/>
                      <w:jc w:val="center"/>
                      <w:rPr>
                        <w:sz w:val="18"/>
                      </w:rPr>
                    </w:pPr>
                    <w:r>
                      <w:rPr>
                        <w:sz w:val="18"/>
                      </w:rPr>
                      <w:t>Подпись</w:t>
                    </w:r>
                  </w:p>
                </w:txbxContent>
              </v:textbox>
            </v:rect>
            <v:rect id="_x0000_s1243" style="position:absolute;left:6604;top:19660;width:1000;height:309" filled="f" stroked="f" strokeweight=".25pt">
              <v:textbox style="mso-next-textbox:#_x0000_s1243" inset="1pt,1pt,1pt,1pt">
                <w:txbxContent>
                  <w:p w:rsidR="007102BA" w:rsidRDefault="007102BA" w:rsidP="00101A1A">
                    <w:pPr>
                      <w:pStyle w:val="af"/>
                      <w:jc w:val="center"/>
                      <w:rPr>
                        <w:sz w:val="18"/>
                      </w:rPr>
                    </w:pPr>
                    <w:r>
                      <w:rPr>
                        <w:sz w:val="18"/>
                      </w:rPr>
                      <w:t>Дата</w:t>
                    </w:r>
                  </w:p>
                </w:txbxContent>
              </v:textbox>
            </v:rect>
            <v:rect id="_x0000_s1244" style="position:absolute;left:18949;top:18977;width:1001;height:309" filled="f" stroked="f" strokeweight=".25pt">
              <v:textbox style="mso-next-textbox:#_x0000_s1244" inset="1pt,1pt,1pt,1pt">
                <w:txbxContent>
                  <w:p w:rsidR="007102BA" w:rsidRDefault="007102BA" w:rsidP="00101A1A">
                    <w:pPr>
                      <w:pStyle w:val="af"/>
                      <w:jc w:val="center"/>
                      <w:rPr>
                        <w:sz w:val="18"/>
                      </w:rPr>
                    </w:pPr>
                    <w:r>
                      <w:rPr>
                        <w:sz w:val="18"/>
                      </w:rPr>
                      <w:t>Лист</w:t>
                    </w:r>
                  </w:p>
                </w:txbxContent>
              </v:textbox>
            </v:rect>
            <v:rect id="_x0000_s1245" style="position:absolute;left:18949;top:19435;width:1001;height:423" filled="f" stroked="f" strokeweight=".25pt">
              <v:textbox style="mso-next-textbox:#_x0000_s1245" inset="1pt,1pt,1pt,1pt">
                <w:txbxContent>
                  <w:p w:rsidR="007102BA" w:rsidRDefault="007102BA" w:rsidP="00101A1A">
                    <w:pPr>
                      <w:jc w:val="center"/>
                    </w:pPr>
                  </w:p>
                </w:txbxContent>
              </v:textbox>
            </v:rect>
            <v:rect id="_x0000_s1246" style="position:absolute;left:7745;top:19221;width:11075;height:477" filled="f" stroked="f" strokeweight=".25pt">
              <v:textbox style="mso-next-textbox:#_x0000_s1246" inset="1pt,1pt,1pt,1pt">
                <w:txbxContent>
                  <w:p w:rsidR="007102BA" w:rsidRDefault="007102BA" w:rsidP="00101A1A"/>
                </w:txbxContent>
              </v:textbox>
            </v:rect>
            <w10:wrap anchorx="page" anchory="page"/>
          </v:group>
        </w:pict>
      </w:r>
      <w:r w:rsidRPr="003B0335">
        <w:t xml:space="preserve">      (15)</w:t>
      </w:r>
    </w:p>
    <w:p w:rsidR="007102BA" w:rsidRPr="003B0335" w:rsidRDefault="007102BA" w:rsidP="00936154">
      <w:pPr>
        <w:pStyle w:val="11"/>
        <w:ind w:right="-1135"/>
        <w:contextualSpacing/>
        <w:jc w:val="both"/>
      </w:pPr>
    </w:p>
    <w:p w:rsidR="007102BA" w:rsidRPr="003B0335" w:rsidRDefault="007102BA" w:rsidP="00936154">
      <w:pPr>
        <w:pStyle w:val="11"/>
        <w:ind w:right="-1135"/>
        <w:contextualSpacing/>
        <w:jc w:val="both"/>
        <w:rPr>
          <w:szCs w:val="24"/>
        </w:rPr>
      </w:pPr>
      <w:r w:rsidRPr="003B0335">
        <w:t xml:space="preserve">где </w:t>
      </w:r>
      <w:r w:rsidRPr="003B0335">
        <w:rPr>
          <w:lang w:val="en-US"/>
        </w:rPr>
        <w:t>P</w:t>
      </w:r>
      <w:r w:rsidRPr="003B0335">
        <w:rPr>
          <w:vertAlign w:val="subscript"/>
          <w:lang w:val="en-US"/>
        </w:rPr>
        <w:t>max</w:t>
      </w:r>
      <w:r w:rsidRPr="003B0335">
        <w:rPr>
          <w:position w:val="-12"/>
        </w:rPr>
        <w:t xml:space="preserve"> </w:t>
      </w:r>
      <w:r w:rsidRPr="003B0335">
        <w:t xml:space="preserve">– максимальное давление взрыва стехиометрической паровоздушной смеси в замкнутом объеме, кПа; </w:t>
      </w:r>
      <w:r w:rsidRPr="003B0335">
        <w:rPr>
          <w:lang w:val="en-US"/>
        </w:rPr>
        <w:t>P</w:t>
      </w:r>
      <w:r w:rsidRPr="003B0335">
        <w:rPr>
          <w:vertAlign w:val="subscript"/>
        </w:rPr>
        <w:t>0</w:t>
      </w:r>
      <w:r w:rsidRPr="003B0335">
        <w:t xml:space="preserve"> – атмосферное давление; </w:t>
      </w:r>
      <w:r w:rsidRPr="003B0335">
        <w:rPr>
          <w:lang w:val="en-US"/>
        </w:rPr>
        <w:t>Z</w:t>
      </w:r>
      <w:r w:rsidRPr="003B0335">
        <w:t xml:space="preserve"> – коэффициент участия горючего во взрыве; К</w:t>
      </w:r>
      <w:r w:rsidRPr="003B0335">
        <w:rPr>
          <w:vertAlign w:val="subscript"/>
        </w:rPr>
        <w:t>н</w:t>
      </w:r>
      <w:r w:rsidRPr="003B0335">
        <w:t xml:space="preserve"> – коэффициент, учитывающий негерметичность помещения и неадиабатичность процесса горения; </w:t>
      </w:r>
      <w:r w:rsidRPr="003B0335">
        <w:rPr>
          <w:lang w:val="en-US"/>
        </w:rPr>
        <w:t>V</w:t>
      </w:r>
      <w:r w:rsidRPr="003B0335">
        <w:rPr>
          <w:vertAlign w:val="subscript"/>
        </w:rPr>
        <w:t>СВ</w:t>
      </w:r>
      <w:r w:rsidRPr="003B0335">
        <w:t xml:space="preserve"> – свободный объем помещения, м</w:t>
      </w:r>
      <w:r w:rsidRPr="003B0335">
        <w:rPr>
          <w:vertAlign w:val="superscript"/>
        </w:rPr>
        <w:t>3</w:t>
      </w:r>
      <w:r w:rsidRPr="003B0335">
        <w:t>.</w:t>
      </w:r>
    </w:p>
    <w:p w:rsidR="007102BA" w:rsidRPr="003B0335" w:rsidRDefault="007102BA" w:rsidP="00903A62">
      <w:pPr>
        <w:ind w:right="-1135" w:firstLine="851"/>
        <w:contextualSpacing/>
        <w:jc w:val="both"/>
      </w:pPr>
      <w:r w:rsidRPr="003B0335">
        <w:t>Вывод:  первое помещение относится к категории А, т.к.  в нём хранится легковоспламеняющаяся жидкость с температурой вспышки менее 28 </w:t>
      </w:r>
      <w:r w:rsidRPr="003B0335">
        <w:rPr>
          <w:vertAlign w:val="superscript"/>
        </w:rPr>
        <w:t>о</w:t>
      </w:r>
      <w:r w:rsidRPr="003B0335">
        <w:t>С в таком количестве, что может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кПа.</w:t>
      </w:r>
    </w:p>
    <w:p w:rsidR="007102BA" w:rsidRPr="003B0335" w:rsidRDefault="007102BA" w:rsidP="00936154">
      <w:pPr>
        <w:ind w:right="-1135" w:firstLine="708"/>
        <w:contextualSpacing/>
        <w:jc w:val="both"/>
      </w:pPr>
    </w:p>
    <w:p w:rsidR="007102BA" w:rsidRPr="003B0335" w:rsidRDefault="0078405B" w:rsidP="00936154">
      <w:pPr>
        <w:pStyle w:val="12"/>
        <w:numPr>
          <w:ilvl w:val="1"/>
          <w:numId w:val="4"/>
        </w:numPr>
        <w:ind w:right="-1135"/>
        <w:jc w:val="both"/>
        <w:rPr>
          <w:b/>
        </w:rPr>
      </w:pPr>
      <w:r>
        <w:rPr>
          <w:noProof/>
        </w:rPr>
        <w:pict>
          <v:group id="_x0000_s1247" style="position:absolute;left:0;text-align:left;margin-left:55pt;margin-top:19pt;width:522.3pt;height:802.3pt;z-index:251651072;mso-position-horizontal-relative:page;mso-position-vertical-relative:page" coordsize="20000,20000">
            <v:rect id="_x0000_s1248" style="position:absolute;width:20000;height:20000" filled="f" strokeweight="2pt"/>
            <v:line id="_x0000_s1249" style="position:absolute" from="1093,18949" to="1095,19989" strokeweight="2pt"/>
            <v:line id="_x0000_s1250" style="position:absolute" from="10,18941" to="19977,18942" strokeweight="2pt"/>
            <v:line id="_x0000_s1251" style="position:absolute" from="2186,18949" to="2188,19989" strokeweight="2pt"/>
            <v:line id="_x0000_s1252" style="position:absolute" from="4919,18949" to="4921,19989" strokeweight="2pt"/>
            <v:line id="_x0000_s1253" style="position:absolute" from="6557,18959" to="6559,19989" strokeweight="2pt"/>
            <v:line id="_x0000_s1254" style="position:absolute" from="7650,18949" to="7652,19979" strokeweight="2pt"/>
            <v:line id="_x0000_s1255" style="position:absolute" from="18905,18949" to="18909,19989" strokeweight="2pt"/>
            <v:line id="_x0000_s1256" style="position:absolute" from="10,19293" to="7631,19295" strokeweight="1pt"/>
            <v:line id="_x0000_s1257" style="position:absolute" from="10,19646" to="7631,19647" strokeweight="2pt"/>
            <v:line id="_x0000_s1258" style="position:absolute" from="18919,19296" to="19990,19297" strokeweight="1pt"/>
            <v:rect id="_x0000_s1259" style="position:absolute;left:54;top:19660;width:1000;height:309" filled="f" stroked="f" strokeweight=".25pt">
              <v:textbox style="mso-next-textbox:#_x0000_s1259" inset="1pt,1pt,1pt,1pt">
                <w:txbxContent>
                  <w:p w:rsidR="007102BA" w:rsidRDefault="007102BA" w:rsidP="00936154">
                    <w:pPr>
                      <w:pStyle w:val="af"/>
                      <w:jc w:val="center"/>
                      <w:rPr>
                        <w:sz w:val="18"/>
                      </w:rPr>
                    </w:pPr>
                    <w:r>
                      <w:rPr>
                        <w:sz w:val="18"/>
                      </w:rPr>
                      <w:t>Изм.</w:t>
                    </w:r>
                  </w:p>
                </w:txbxContent>
              </v:textbox>
            </v:rect>
            <v:rect id="_x0000_s1260" style="position:absolute;left:1139;top:19660;width:1001;height:309" filled="f" stroked="f" strokeweight=".25pt">
              <v:textbox style="mso-next-textbox:#_x0000_s1260" inset="1pt,1pt,1pt,1pt">
                <w:txbxContent>
                  <w:p w:rsidR="007102BA" w:rsidRDefault="007102BA" w:rsidP="00936154">
                    <w:pPr>
                      <w:pStyle w:val="af"/>
                      <w:jc w:val="center"/>
                      <w:rPr>
                        <w:sz w:val="18"/>
                      </w:rPr>
                    </w:pPr>
                    <w:r>
                      <w:rPr>
                        <w:sz w:val="18"/>
                      </w:rPr>
                      <w:t>Лист</w:t>
                    </w:r>
                  </w:p>
                </w:txbxContent>
              </v:textbox>
            </v:rect>
            <v:rect id="_x0000_s1261" style="position:absolute;left:2267;top:19660;width:2573;height:309" filled="f" stroked="f" strokeweight=".25pt">
              <v:textbox style="mso-next-textbox:#_x0000_s1261" inset="1pt,1pt,1pt,1pt">
                <w:txbxContent>
                  <w:p w:rsidR="007102BA" w:rsidRDefault="007102BA" w:rsidP="00936154">
                    <w:pPr>
                      <w:pStyle w:val="af"/>
                      <w:jc w:val="center"/>
                      <w:rPr>
                        <w:sz w:val="18"/>
                      </w:rPr>
                    </w:pPr>
                    <w:r>
                      <w:rPr>
                        <w:sz w:val="18"/>
                      </w:rPr>
                      <w:t>№ докум.</w:t>
                    </w:r>
                  </w:p>
                </w:txbxContent>
              </v:textbox>
            </v:rect>
            <v:rect id="_x0000_s1262" style="position:absolute;left:4983;top:19660;width:1534;height:309" filled="f" stroked="f" strokeweight=".25pt">
              <v:textbox style="mso-next-textbox:#_x0000_s1262" inset="1pt,1pt,1pt,1pt">
                <w:txbxContent>
                  <w:p w:rsidR="007102BA" w:rsidRDefault="007102BA" w:rsidP="00936154">
                    <w:pPr>
                      <w:pStyle w:val="af"/>
                      <w:jc w:val="center"/>
                      <w:rPr>
                        <w:sz w:val="18"/>
                      </w:rPr>
                    </w:pPr>
                    <w:r>
                      <w:rPr>
                        <w:sz w:val="18"/>
                      </w:rPr>
                      <w:t>Подпись</w:t>
                    </w:r>
                  </w:p>
                </w:txbxContent>
              </v:textbox>
            </v:rect>
            <v:rect id="_x0000_s1263" style="position:absolute;left:6604;top:19660;width:1000;height:309" filled="f" stroked="f" strokeweight=".25pt">
              <v:textbox style="mso-next-textbox:#_x0000_s1263" inset="1pt,1pt,1pt,1pt">
                <w:txbxContent>
                  <w:p w:rsidR="007102BA" w:rsidRDefault="007102BA" w:rsidP="00936154">
                    <w:pPr>
                      <w:pStyle w:val="af"/>
                      <w:jc w:val="center"/>
                      <w:rPr>
                        <w:sz w:val="18"/>
                      </w:rPr>
                    </w:pPr>
                    <w:r>
                      <w:rPr>
                        <w:sz w:val="18"/>
                      </w:rPr>
                      <w:t>Дата</w:t>
                    </w:r>
                  </w:p>
                </w:txbxContent>
              </v:textbox>
            </v:rect>
            <v:rect id="_x0000_s1264" style="position:absolute;left:18949;top:18977;width:1001;height:309" filled="f" stroked="f" strokeweight=".25pt">
              <v:textbox style="mso-next-textbox:#_x0000_s1264" inset="1pt,1pt,1pt,1pt">
                <w:txbxContent>
                  <w:p w:rsidR="007102BA" w:rsidRDefault="007102BA" w:rsidP="00936154">
                    <w:pPr>
                      <w:pStyle w:val="af"/>
                      <w:jc w:val="center"/>
                      <w:rPr>
                        <w:sz w:val="18"/>
                      </w:rPr>
                    </w:pPr>
                    <w:r>
                      <w:rPr>
                        <w:sz w:val="18"/>
                      </w:rPr>
                      <w:t>Лист</w:t>
                    </w:r>
                  </w:p>
                </w:txbxContent>
              </v:textbox>
            </v:rect>
            <v:rect id="_x0000_s1265" style="position:absolute;left:18949;top:19435;width:1001;height:423" filled="f" stroked="f" strokeweight=".25pt">
              <v:textbox style="mso-next-textbox:#_x0000_s1265" inset="1pt,1pt,1pt,1pt">
                <w:txbxContent>
                  <w:p w:rsidR="007102BA" w:rsidRPr="00AD525A" w:rsidRDefault="007102BA" w:rsidP="00936154">
                    <w:pPr>
                      <w:jc w:val="center"/>
                      <w:rPr>
                        <w:lang w:val="en-US"/>
                      </w:rPr>
                    </w:pPr>
                    <w:r>
                      <w:rPr>
                        <w:lang w:val="en-US"/>
                      </w:rPr>
                      <w:t>9</w:t>
                    </w:r>
                  </w:p>
                </w:txbxContent>
              </v:textbox>
            </v:rect>
            <v:rect id="_x0000_s1266" style="position:absolute;left:7745;top:19221;width:11075;height:477" filled="f" stroked="f" strokeweight=".25pt">
              <v:textbox style="mso-next-textbox:#_x0000_s1266" inset="1pt,1pt,1pt,1pt">
                <w:txbxContent>
                  <w:p w:rsidR="007102BA" w:rsidRDefault="007102BA" w:rsidP="00936154"/>
                </w:txbxContent>
              </v:textbox>
            </v:rect>
            <w10:wrap anchorx="page" anchory="page"/>
            <w10:anchorlock/>
          </v:group>
        </w:pict>
      </w:r>
      <w:r w:rsidR="007102BA" w:rsidRPr="003B0335">
        <w:rPr>
          <w:b/>
        </w:rPr>
        <w:t>Расчёт категории второго помещения</w:t>
      </w:r>
    </w:p>
    <w:p w:rsidR="007102BA" w:rsidRPr="003B0335" w:rsidRDefault="007102BA" w:rsidP="00987BFB">
      <w:pPr>
        <w:ind w:right="-1135"/>
        <w:jc w:val="both"/>
        <w:rPr>
          <w:b/>
        </w:rPr>
      </w:pPr>
    </w:p>
    <w:p w:rsidR="007102BA" w:rsidRPr="003B0335" w:rsidRDefault="007102BA" w:rsidP="00987BFB">
      <w:pPr>
        <w:ind w:right="-1135"/>
        <w:jc w:val="both"/>
        <w:rPr>
          <w:b/>
        </w:rPr>
      </w:pPr>
    </w:p>
    <w:p w:rsidR="007102BA" w:rsidRPr="003B0335" w:rsidRDefault="007102BA" w:rsidP="00987BFB">
      <w:pPr>
        <w:ind w:right="-1135" w:firstLine="851"/>
        <w:jc w:val="both"/>
        <w:rPr>
          <w:b/>
        </w:rPr>
      </w:pPr>
      <w:r w:rsidRPr="003B0335">
        <w:t xml:space="preserve">Для данного помещения принимаем наихудший вариант – полное разрушение </w:t>
      </w:r>
      <w:r>
        <w:t>смесителя растворителя</w:t>
      </w:r>
      <w:r w:rsidRPr="003B0335">
        <w:t xml:space="preserve">. В таком случае объём разлившегося вещества будет определяться: </w:t>
      </w:r>
    </w:p>
    <w:p w:rsidR="007102BA" w:rsidRPr="003B0335" w:rsidRDefault="007102BA" w:rsidP="00936154">
      <w:pPr>
        <w:ind w:left="851" w:right="-1135"/>
        <w:jc w:val="both"/>
        <w:rPr>
          <w:b/>
        </w:rPr>
      </w:pPr>
    </w:p>
    <w:p w:rsidR="007102BA" w:rsidRPr="003B0335" w:rsidRDefault="007102BA" w:rsidP="00987BFB">
      <w:pPr>
        <w:ind w:left="851" w:right="-1135"/>
        <w:jc w:val="center"/>
      </w:pPr>
      <w:r w:rsidRPr="003B0335">
        <w:rPr>
          <w:lang w:val="en-US"/>
        </w:rPr>
        <w:t>V</w:t>
      </w:r>
      <w:r w:rsidRPr="003B0335">
        <w:rPr>
          <w:vertAlign w:val="subscript"/>
        </w:rPr>
        <w:t xml:space="preserve">1 </w:t>
      </w:r>
      <w:r w:rsidRPr="003B0335">
        <w:t xml:space="preserve">= </w:t>
      </w:r>
      <w:r>
        <w:t>9</w:t>
      </w:r>
      <w:r w:rsidRPr="003B0335">
        <w:t xml:space="preserve"> </w:t>
      </w:r>
      <w:r w:rsidRPr="003B0335">
        <w:rPr>
          <w:vertAlign w:val="superscript"/>
        </w:rPr>
        <w:t>.</w:t>
      </w:r>
      <w:r w:rsidRPr="003B0335">
        <w:t xml:space="preserve"> 0,</w:t>
      </w:r>
      <w:r>
        <w:t>72</w:t>
      </w:r>
      <w:r w:rsidRPr="003B0335">
        <w:t xml:space="preserve"> </w:t>
      </w:r>
      <w:r w:rsidRPr="003B0335">
        <w:rPr>
          <w:vertAlign w:val="superscript"/>
        </w:rPr>
        <w:t>.</w:t>
      </w:r>
      <w:r w:rsidRPr="003B0335">
        <w:t xml:space="preserve"> 0,</w:t>
      </w:r>
      <w:r>
        <w:t>735 = 4</w:t>
      </w:r>
      <w:r w:rsidRPr="00EC4988">
        <w:t>,7628</w:t>
      </w:r>
      <w:r w:rsidRPr="003B0335">
        <w:t xml:space="preserve"> м</w:t>
      </w:r>
      <w:r w:rsidRPr="003B0335">
        <w:rPr>
          <w:vertAlign w:val="superscript"/>
        </w:rPr>
        <w:t>3</w:t>
      </w:r>
      <w:r w:rsidRPr="003B0335">
        <w:t xml:space="preserve"> ,</w:t>
      </w:r>
    </w:p>
    <w:p w:rsidR="007102BA" w:rsidRPr="007B4729" w:rsidRDefault="007102BA" w:rsidP="00987BFB">
      <w:pPr>
        <w:ind w:left="851" w:right="-1135"/>
        <w:jc w:val="center"/>
        <w:rPr>
          <w:lang w:val="en-US"/>
        </w:rPr>
      </w:pPr>
      <w:r w:rsidRPr="003B0335">
        <w:rPr>
          <w:lang w:val="en-US"/>
        </w:rPr>
        <w:t>S</w:t>
      </w:r>
      <w:r w:rsidRPr="007B4729">
        <w:rPr>
          <w:vertAlign w:val="subscript"/>
          <w:lang w:val="en-US"/>
        </w:rPr>
        <w:t>2</w:t>
      </w:r>
      <w:r w:rsidRPr="007B4729">
        <w:rPr>
          <w:lang w:val="en-US"/>
        </w:rPr>
        <w:t xml:space="preserve">= 0,00785 </w:t>
      </w:r>
      <w:r w:rsidRPr="003B0335">
        <w:t>м</w:t>
      </w:r>
      <w:r w:rsidRPr="007B4729">
        <w:rPr>
          <w:vertAlign w:val="superscript"/>
          <w:lang w:val="en-US"/>
        </w:rPr>
        <w:t>2</w:t>
      </w:r>
      <w:r w:rsidRPr="007B4729">
        <w:rPr>
          <w:lang w:val="en-US"/>
        </w:rPr>
        <w:t>,</w:t>
      </w:r>
    </w:p>
    <w:p w:rsidR="007102BA" w:rsidRPr="007B4729" w:rsidRDefault="007102BA" w:rsidP="00987BFB">
      <w:pPr>
        <w:ind w:left="851" w:right="-1135"/>
        <w:jc w:val="center"/>
        <w:rPr>
          <w:lang w:val="en-US"/>
        </w:rPr>
      </w:pPr>
      <w:r w:rsidRPr="003B0335">
        <w:rPr>
          <w:lang w:val="en-US"/>
        </w:rPr>
        <w:t>V</w:t>
      </w:r>
      <w:r w:rsidRPr="007B4729">
        <w:rPr>
          <w:vertAlign w:val="subscript"/>
          <w:lang w:val="en-US"/>
        </w:rPr>
        <w:t xml:space="preserve">2 </w:t>
      </w:r>
      <w:r w:rsidRPr="007B4729">
        <w:rPr>
          <w:lang w:val="en-US"/>
        </w:rPr>
        <w:t xml:space="preserve">= 0,00785 </w:t>
      </w:r>
      <w:r w:rsidRPr="007B4729">
        <w:rPr>
          <w:vertAlign w:val="superscript"/>
          <w:lang w:val="en-US"/>
        </w:rPr>
        <w:t>.</w:t>
      </w:r>
      <w:r w:rsidRPr="007B4729">
        <w:rPr>
          <w:lang w:val="en-US"/>
        </w:rPr>
        <w:t xml:space="preserve"> 2</w:t>
      </w:r>
      <w:r>
        <w:rPr>
          <w:lang w:val="en-US"/>
        </w:rPr>
        <w:t>,9</w:t>
      </w:r>
      <w:r w:rsidRPr="007B4729">
        <w:rPr>
          <w:lang w:val="en-US"/>
        </w:rPr>
        <w:t xml:space="preserve"> </w:t>
      </w:r>
      <w:r w:rsidRPr="007B4729">
        <w:rPr>
          <w:vertAlign w:val="superscript"/>
          <w:lang w:val="en-US"/>
        </w:rPr>
        <w:t>.</w:t>
      </w:r>
      <w:r w:rsidRPr="007B4729">
        <w:rPr>
          <w:lang w:val="en-US"/>
        </w:rPr>
        <w:t xml:space="preserve"> 1 = 0,0</w:t>
      </w:r>
      <w:r>
        <w:rPr>
          <w:lang w:val="en-US"/>
        </w:rPr>
        <w:t>2277</w:t>
      </w:r>
      <w:r w:rsidRPr="007B4729">
        <w:rPr>
          <w:lang w:val="en-US"/>
        </w:rPr>
        <w:t xml:space="preserve"> </w:t>
      </w:r>
      <w:r w:rsidRPr="003B0335">
        <w:t>м</w:t>
      </w:r>
      <w:r w:rsidRPr="007B4729">
        <w:rPr>
          <w:vertAlign w:val="superscript"/>
          <w:lang w:val="en-US"/>
        </w:rPr>
        <w:t>3</w:t>
      </w:r>
      <w:r w:rsidRPr="007B4729">
        <w:rPr>
          <w:lang w:val="en-US"/>
        </w:rPr>
        <w:t>,</w:t>
      </w:r>
    </w:p>
    <w:p w:rsidR="007102BA" w:rsidRPr="007B4729" w:rsidRDefault="007102BA" w:rsidP="00987BFB">
      <w:pPr>
        <w:ind w:left="851" w:right="-1135"/>
        <w:jc w:val="center"/>
        <w:rPr>
          <w:lang w:val="en-US"/>
        </w:rPr>
      </w:pPr>
      <w:r w:rsidRPr="003B0335">
        <w:rPr>
          <w:lang w:val="en-US"/>
        </w:rPr>
        <w:t>V</w:t>
      </w:r>
      <w:r w:rsidRPr="007B4729">
        <w:rPr>
          <w:vertAlign w:val="subscript"/>
          <w:lang w:val="en-US"/>
        </w:rPr>
        <w:t xml:space="preserve">3 </w:t>
      </w:r>
      <w:r w:rsidRPr="007B4729">
        <w:rPr>
          <w:lang w:val="en-US"/>
        </w:rPr>
        <w:t xml:space="preserve">= 0,00785 </w:t>
      </w:r>
      <w:r w:rsidRPr="007B4729">
        <w:rPr>
          <w:vertAlign w:val="superscript"/>
          <w:lang w:val="en-US"/>
        </w:rPr>
        <w:t>.</w:t>
      </w:r>
      <w:r w:rsidRPr="007B4729">
        <w:rPr>
          <w:lang w:val="en-US"/>
        </w:rPr>
        <w:t xml:space="preserve"> 2,9 </w:t>
      </w:r>
      <w:r w:rsidRPr="007B4729">
        <w:rPr>
          <w:vertAlign w:val="superscript"/>
          <w:lang w:val="en-US"/>
        </w:rPr>
        <w:t>.</w:t>
      </w:r>
      <w:r w:rsidRPr="007B4729">
        <w:rPr>
          <w:lang w:val="en-US"/>
        </w:rPr>
        <w:t xml:space="preserve"> 0,21 = 0,00478 </w:t>
      </w:r>
      <w:r w:rsidRPr="003B0335">
        <w:t>м</w:t>
      </w:r>
      <w:r w:rsidRPr="007B4729">
        <w:rPr>
          <w:vertAlign w:val="superscript"/>
          <w:lang w:val="en-US"/>
        </w:rPr>
        <w:t>3</w:t>
      </w:r>
      <w:r w:rsidRPr="007B4729">
        <w:rPr>
          <w:lang w:val="en-US"/>
        </w:rPr>
        <w:t>,</w:t>
      </w:r>
    </w:p>
    <w:p w:rsidR="007102BA" w:rsidRPr="007B4729" w:rsidRDefault="007102BA" w:rsidP="00987BFB">
      <w:pPr>
        <w:ind w:left="851" w:right="-1135"/>
        <w:jc w:val="center"/>
        <w:rPr>
          <w:lang w:val="en-US"/>
        </w:rPr>
      </w:pPr>
      <w:r w:rsidRPr="003B0335">
        <w:rPr>
          <w:lang w:val="en-US"/>
        </w:rPr>
        <w:t>V</w:t>
      </w:r>
      <w:r w:rsidRPr="007B4729">
        <w:rPr>
          <w:vertAlign w:val="subscript"/>
          <w:lang w:val="en-US"/>
        </w:rPr>
        <w:t xml:space="preserve">4 </w:t>
      </w:r>
      <w:r w:rsidRPr="007B4729">
        <w:rPr>
          <w:lang w:val="en-US"/>
        </w:rPr>
        <w:t xml:space="preserve">= 0,00785 </w:t>
      </w:r>
      <w:r w:rsidRPr="007B4729">
        <w:rPr>
          <w:vertAlign w:val="superscript"/>
          <w:lang w:val="en-US"/>
        </w:rPr>
        <w:t>.</w:t>
      </w:r>
      <w:r w:rsidRPr="007B4729">
        <w:rPr>
          <w:lang w:val="en-US"/>
        </w:rPr>
        <w:t xml:space="preserve"> 2,9 </w:t>
      </w:r>
      <w:r w:rsidRPr="007B4729">
        <w:rPr>
          <w:vertAlign w:val="superscript"/>
          <w:lang w:val="en-US"/>
        </w:rPr>
        <w:t>.</w:t>
      </w:r>
      <w:r w:rsidRPr="007B4729">
        <w:rPr>
          <w:lang w:val="en-US"/>
        </w:rPr>
        <w:t xml:space="preserve"> 0,735 = 0,01673 </w:t>
      </w:r>
      <w:r w:rsidRPr="003B0335">
        <w:t>м</w:t>
      </w:r>
      <w:r w:rsidRPr="007B4729">
        <w:rPr>
          <w:vertAlign w:val="superscript"/>
          <w:lang w:val="en-US"/>
        </w:rPr>
        <w:t>3</w:t>
      </w:r>
      <w:r w:rsidRPr="007B4729">
        <w:rPr>
          <w:lang w:val="en-US"/>
        </w:rPr>
        <w:t>,</w:t>
      </w:r>
    </w:p>
    <w:p w:rsidR="007102BA" w:rsidRPr="007B4729" w:rsidRDefault="007102BA" w:rsidP="00084C2D">
      <w:pPr>
        <w:ind w:left="851" w:right="-1135"/>
        <w:jc w:val="center"/>
        <w:rPr>
          <w:lang w:val="en-US"/>
        </w:rPr>
      </w:pPr>
      <w:r w:rsidRPr="003B0335">
        <w:rPr>
          <w:lang w:val="en-US"/>
        </w:rPr>
        <w:t>V</w:t>
      </w:r>
      <w:r w:rsidRPr="007B4729">
        <w:rPr>
          <w:vertAlign w:val="subscript"/>
          <w:lang w:val="en-US"/>
        </w:rPr>
        <w:t xml:space="preserve">5 </w:t>
      </w:r>
      <w:r w:rsidRPr="007B4729">
        <w:rPr>
          <w:lang w:val="en-US"/>
        </w:rPr>
        <w:t xml:space="preserve">= 0,045 </w:t>
      </w:r>
      <w:r w:rsidRPr="007B4729">
        <w:rPr>
          <w:vertAlign w:val="superscript"/>
          <w:lang w:val="en-US"/>
        </w:rPr>
        <w:t>.</w:t>
      </w:r>
      <w:r w:rsidRPr="007B4729">
        <w:rPr>
          <w:lang w:val="en-US"/>
        </w:rPr>
        <w:t xml:space="preserve"> 120 </w:t>
      </w:r>
      <w:r w:rsidRPr="007B4729">
        <w:rPr>
          <w:vertAlign w:val="superscript"/>
          <w:lang w:val="en-US"/>
        </w:rPr>
        <w:t>.</w:t>
      </w:r>
      <w:r w:rsidRPr="007B4729">
        <w:rPr>
          <w:lang w:val="en-US"/>
        </w:rPr>
        <w:t xml:space="preserve"> 1 = 5,4 </w:t>
      </w:r>
      <w:r w:rsidRPr="003B0335">
        <w:t>м</w:t>
      </w:r>
      <w:r w:rsidRPr="007B4729">
        <w:rPr>
          <w:vertAlign w:val="superscript"/>
          <w:lang w:val="en-US"/>
        </w:rPr>
        <w:t>3</w:t>
      </w:r>
      <w:r w:rsidRPr="007B4729">
        <w:rPr>
          <w:lang w:val="en-US"/>
        </w:rPr>
        <w:t>,</w:t>
      </w:r>
    </w:p>
    <w:p w:rsidR="007102BA" w:rsidRPr="001A1BCB" w:rsidRDefault="007102BA" w:rsidP="00084C2D">
      <w:pPr>
        <w:ind w:left="851" w:right="-1135"/>
        <w:jc w:val="center"/>
      </w:pPr>
      <w:r w:rsidRPr="003B0335">
        <w:rPr>
          <w:lang w:val="en-US"/>
        </w:rPr>
        <w:t>V</w:t>
      </w:r>
      <w:r w:rsidRPr="001A1BCB">
        <w:rPr>
          <w:vertAlign w:val="subscript"/>
        </w:rPr>
        <w:t>6</w:t>
      </w:r>
      <w:r w:rsidRPr="003B0335">
        <w:rPr>
          <w:vertAlign w:val="subscript"/>
        </w:rPr>
        <w:t xml:space="preserve"> </w:t>
      </w:r>
      <w:r w:rsidRPr="003B0335">
        <w:t>= 0,0</w:t>
      </w:r>
      <w:r w:rsidRPr="00084C2D">
        <w:t>45</w:t>
      </w:r>
      <w:r w:rsidRPr="003B0335">
        <w:t xml:space="preserve"> </w:t>
      </w:r>
      <w:r w:rsidRPr="003B0335">
        <w:rPr>
          <w:vertAlign w:val="superscript"/>
        </w:rPr>
        <w:t>.</w:t>
      </w:r>
      <w:r w:rsidRPr="003B0335">
        <w:t xml:space="preserve"> </w:t>
      </w:r>
      <w:r w:rsidRPr="00EC4988">
        <w:t>12</w:t>
      </w:r>
      <w:r w:rsidRPr="00084C2D">
        <w:t>0</w:t>
      </w:r>
      <w:r w:rsidRPr="003B0335">
        <w:t xml:space="preserve"> </w:t>
      </w:r>
      <w:r w:rsidRPr="003B0335">
        <w:rPr>
          <w:vertAlign w:val="superscript"/>
        </w:rPr>
        <w:t>.</w:t>
      </w:r>
      <w:r>
        <w:t xml:space="preserve"> 0,</w:t>
      </w:r>
      <w:r w:rsidRPr="001A1BCB">
        <w:t>21</w:t>
      </w:r>
      <w:r w:rsidRPr="003B0335">
        <w:t xml:space="preserve"> = </w:t>
      </w:r>
      <w:r w:rsidRPr="00EC4988">
        <w:t>1,134</w:t>
      </w:r>
      <w:r w:rsidRPr="003B0335">
        <w:t xml:space="preserve"> м</w:t>
      </w:r>
      <w:r w:rsidRPr="003B0335">
        <w:rPr>
          <w:vertAlign w:val="superscript"/>
        </w:rPr>
        <w:t>3</w:t>
      </w:r>
      <w:r w:rsidRPr="003B0335">
        <w:t>,</w:t>
      </w:r>
    </w:p>
    <w:p w:rsidR="007102BA" w:rsidRPr="003B0335" w:rsidRDefault="007102BA" w:rsidP="00987BFB">
      <w:pPr>
        <w:ind w:left="851" w:right="-1135"/>
        <w:jc w:val="center"/>
      </w:pPr>
      <w:r w:rsidRPr="003B0335">
        <w:rPr>
          <w:lang w:val="en-US"/>
        </w:rPr>
        <w:t>V</w:t>
      </w:r>
      <w:r w:rsidRPr="003B0335">
        <w:rPr>
          <w:vertAlign w:val="subscript"/>
        </w:rPr>
        <w:t xml:space="preserve">А2 </w:t>
      </w:r>
      <w:r w:rsidRPr="003B0335">
        <w:t xml:space="preserve">= </w:t>
      </w:r>
      <w:r w:rsidRPr="001A1BCB">
        <w:t>4,7628</w:t>
      </w:r>
      <w:r w:rsidRPr="003B0335">
        <w:t xml:space="preserve"> + 0,0</w:t>
      </w:r>
      <w:r w:rsidRPr="001A1BCB">
        <w:t>2277</w:t>
      </w:r>
      <w:r w:rsidRPr="003B0335">
        <w:t xml:space="preserve"> + 0,00</w:t>
      </w:r>
      <w:r w:rsidRPr="001A1BCB">
        <w:t>47</w:t>
      </w:r>
      <w:r w:rsidRPr="003B0335">
        <w:t>8 + 0,</w:t>
      </w:r>
      <w:r w:rsidRPr="001A1BCB">
        <w:t xml:space="preserve">01673 + </w:t>
      </w:r>
      <w:r w:rsidRPr="00EC4988">
        <w:t>5,4</w:t>
      </w:r>
      <w:r w:rsidRPr="001A1BCB">
        <w:t xml:space="preserve"> + </w:t>
      </w:r>
      <w:r w:rsidRPr="00EC4988">
        <w:t>1,134</w:t>
      </w:r>
      <w:r w:rsidRPr="003B0335">
        <w:t xml:space="preserve"> = </w:t>
      </w:r>
      <w:r w:rsidRPr="00EC4988">
        <w:t>11,3411</w:t>
      </w:r>
      <w:r w:rsidRPr="003B0335">
        <w:t xml:space="preserve"> м</w:t>
      </w:r>
      <w:r w:rsidRPr="003B0335">
        <w:rPr>
          <w:vertAlign w:val="superscript"/>
        </w:rPr>
        <w:t>3</w:t>
      </w:r>
      <w:r w:rsidRPr="003B0335">
        <w:t>.</w:t>
      </w:r>
    </w:p>
    <w:p w:rsidR="007102BA" w:rsidRPr="00084C2D" w:rsidRDefault="007102BA" w:rsidP="00987BFB">
      <w:pPr>
        <w:ind w:left="851" w:right="-1135"/>
        <w:jc w:val="center"/>
      </w:pPr>
    </w:p>
    <w:p w:rsidR="007102BA" w:rsidRPr="00EC4988" w:rsidRDefault="007102BA" w:rsidP="001A1BCB">
      <w:pPr>
        <w:ind w:right="-1135"/>
        <w:jc w:val="both"/>
      </w:pPr>
      <w:r w:rsidRPr="003B0335">
        <w:t xml:space="preserve">где </w:t>
      </w:r>
      <w:r w:rsidRPr="003B0335">
        <w:rPr>
          <w:lang w:val="en-US"/>
        </w:rPr>
        <w:t>V</w:t>
      </w:r>
      <w:r w:rsidRPr="003B0335">
        <w:rPr>
          <w:vertAlign w:val="subscript"/>
        </w:rPr>
        <w:t>1</w:t>
      </w:r>
      <w:r w:rsidRPr="003B0335">
        <w:t xml:space="preserve"> – объём разлившейся жидкости из аппарата, м</w:t>
      </w:r>
      <w:r w:rsidRPr="003B0335">
        <w:rPr>
          <w:vertAlign w:val="superscript"/>
        </w:rPr>
        <w:t>3</w:t>
      </w:r>
      <w:r w:rsidRPr="003B0335">
        <w:t xml:space="preserve">; </w:t>
      </w:r>
      <w:r w:rsidRPr="003B0335">
        <w:rPr>
          <w:lang w:val="en-US"/>
        </w:rPr>
        <w:t>V</w:t>
      </w:r>
      <w:r w:rsidRPr="003B0335">
        <w:rPr>
          <w:vertAlign w:val="subscript"/>
        </w:rPr>
        <w:t>2</w:t>
      </w:r>
      <w:r w:rsidRPr="003B0335">
        <w:t xml:space="preserve"> – объём подводящего трубопровода</w:t>
      </w:r>
      <w:r w:rsidRPr="00C26BF7">
        <w:t xml:space="preserve"> </w:t>
      </w:r>
      <w:r>
        <w:rPr>
          <w:lang w:val="en-US"/>
        </w:rPr>
        <w:t>c</w:t>
      </w:r>
      <w:r w:rsidRPr="00C26BF7">
        <w:t xml:space="preserve"> </w:t>
      </w:r>
      <w:r>
        <w:t>ацетоном,</w:t>
      </w:r>
      <w:r w:rsidRPr="003B0335">
        <w:t xml:space="preserve"> м</w:t>
      </w:r>
      <w:r w:rsidRPr="003B0335">
        <w:rPr>
          <w:vertAlign w:val="superscript"/>
        </w:rPr>
        <w:t>3</w:t>
      </w:r>
      <w:r w:rsidRPr="003B0335">
        <w:t xml:space="preserve">; </w:t>
      </w:r>
      <w:r w:rsidRPr="003B0335">
        <w:rPr>
          <w:lang w:val="en-US"/>
        </w:rPr>
        <w:t>V</w:t>
      </w:r>
      <w:r>
        <w:rPr>
          <w:vertAlign w:val="subscript"/>
        </w:rPr>
        <w:t>3</w:t>
      </w:r>
      <w:r w:rsidRPr="003B0335">
        <w:t xml:space="preserve"> – объём подводящего трубопровода</w:t>
      </w:r>
      <w:r w:rsidRPr="00C26BF7">
        <w:t xml:space="preserve"> </w:t>
      </w:r>
      <w:r>
        <w:rPr>
          <w:lang w:val="en-US"/>
        </w:rPr>
        <w:t>c</w:t>
      </w:r>
      <w:r w:rsidRPr="00C26BF7">
        <w:t xml:space="preserve"> </w:t>
      </w:r>
      <w:r>
        <w:t>полуфабрикатом,</w:t>
      </w:r>
      <w:r w:rsidRPr="003B0335">
        <w:t xml:space="preserve"> м</w:t>
      </w:r>
      <w:r w:rsidRPr="003B0335">
        <w:rPr>
          <w:vertAlign w:val="superscript"/>
        </w:rPr>
        <w:t>3</w:t>
      </w:r>
      <w:r w:rsidRPr="003B0335">
        <w:t>;</w:t>
      </w:r>
      <w:r>
        <w:t xml:space="preserve"> </w:t>
      </w:r>
      <w:r w:rsidRPr="003B0335">
        <w:rPr>
          <w:lang w:val="en-US"/>
        </w:rPr>
        <w:t>V</w:t>
      </w:r>
      <w:r>
        <w:rPr>
          <w:vertAlign w:val="subscript"/>
        </w:rPr>
        <w:t>4</w:t>
      </w:r>
      <w:r w:rsidRPr="003B0335">
        <w:t xml:space="preserve"> – объём отводящего трубопровода, м</w:t>
      </w:r>
      <w:r w:rsidRPr="003B0335">
        <w:rPr>
          <w:vertAlign w:val="superscript"/>
        </w:rPr>
        <w:t>3</w:t>
      </w:r>
      <w:r w:rsidRPr="003B0335">
        <w:t xml:space="preserve">; </w:t>
      </w:r>
      <w:r w:rsidRPr="003B0335">
        <w:rPr>
          <w:lang w:val="en-US"/>
        </w:rPr>
        <w:t>V</w:t>
      </w:r>
      <w:r>
        <w:rPr>
          <w:vertAlign w:val="subscript"/>
        </w:rPr>
        <w:t>5</w:t>
      </w:r>
      <w:r w:rsidRPr="003B0335">
        <w:t xml:space="preserve"> – объём жидкости, поданной насосом до закрытия задвижки</w:t>
      </w:r>
      <w:r w:rsidRPr="00084C2D">
        <w:t xml:space="preserve"> </w:t>
      </w:r>
      <w:r>
        <w:rPr>
          <w:lang w:val="en-US"/>
        </w:rPr>
        <w:t>c</w:t>
      </w:r>
      <w:r w:rsidRPr="00C26BF7">
        <w:t xml:space="preserve"> </w:t>
      </w:r>
      <w:r>
        <w:t>ацетоном</w:t>
      </w:r>
      <w:r w:rsidRPr="003B0335">
        <w:t>, м</w:t>
      </w:r>
      <w:r w:rsidRPr="003B0335">
        <w:rPr>
          <w:vertAlign w:val="superscript"/>
        </w:rPr>
        <w:t>3</w:t>
      </w:r>
      <w:r w:rsidRPr="003B0335">
        <w:t xml:space="preserve">; </w:t>
      </w:r>
      <w:r w:rsidRPr="003B0335">
        <w:rPr>
          <w:lang w:val="en-US"/>
        </w:rPr>
        <w:t>V</w:t>
      </w:r>
      <w:r w:rsidRPr="00084C2D">
        <w:rPr>
          <w:vertAlign w:val="subscript"/>
        </w:rPr>
        <w:t>6</w:t>
      </w:r>
      <w:r w:rsidRPr="003B0335">
        <w:t xml:space="preserve"> – объём жидкости, поданной насосом до закрытия задвижки</w:t>
      </w:r>
      <w:r w:rsidRPr="00084C2D">
        <w:t xml:space="preserve"> </w:t>
      </w:r>
      <w:r>
        <w:rPr>
          <w:lang w:val="en-US"/>
        </w:rPr>
        <w:t>c</w:t>
      </w:r>
      <w:r w:rsidRPr="00C26BF7">
        <w:t xml:space="preserve"> </w:t>
      </w:r>
      <w:r>
        <w:t>полуфабрикатом</w:t>
      </w:r>
      <w:r w:rsidRPr="003B0335">
        <w:t>, м</w:t>
      </w:r>
      <w:r w:rsidRPr="003B0335">
        <w:rPr>
          <w:vertAlign w:val="superscript"/>
        </w:rPr>
        <w:t>3</w:t>
      </w:r>
      <w:r w:rsidRPr="003B0335">
        <w:t>.</w:t>
      </w:r>
    </w:p>
    <w:p w:rsidR="007102BA" w:rsidRPr="001E4CC5" w:rsidRDefault="007102BA" w:rsidP="001E4CC5">
      <w:pPr>
        <w:ind w:right="-1135" w:firstLine="851"/>
        <w:contextualSpacing/>
      </w:pPr>
      <w:r w:rsidRPr="003B0335">
        <w:t xml:space="preserve">По условию аварии в помещение выливается </w:t>
      </w:r>
      <w:r w:rsidRPr="003B0335">
        <w:rPr>
          <w:lang w:val="en-US"/>
        </w:rPr>
        <w:t>V</w:t>
      </w:r>
      <w:r w:rsidRPr="003B0335">
        <w:rPr>
          <w:vertAlign w:val="subscript"/>
        </w:rPr>
        <w:t>А</w:t>
      </w:r>
      <w:r w:rsidRPr="001E4CC5">
        <w:rPr>
          <w:vertAlign w:val="subscript"/>
        </w:rPr>
        <w:t>2</w:t>
      </w:r>
      <w:r w:rsidRPr="003B0335">
        <w:rPr>
          <w:vertAlign w:val="subscript"/>
        </w:rPr>
        <w:t xml:space="preserve"> </w:t>
      </w:r>
      <w:r w:rsidRPr="003B0335">
        <w:t xml:space="preserve">= </w:t>
      </w:r>
      <w:r w:rsidRPr="001A64EB">
        <w:t>11,3411</w:t>
      </w:r>
      <w:r w:rsidRPr="003B0335">
        <w:t xml:space="preserve">  м</w:t>
      </w:r>
      <w:r w:rsidRPr="003B0335">
        <w:rPr>
          <w:vertAlign w:val="superscript"/>
        </w:rPr>
        <w:t>3</w:t>
      </w:r>
      <w:r w:rsidRPr="003B0335">
        <w:t xml:space="preserve"> жидкости, которая разливается на площади </w:t>
      </w:r>
      <w:r w:rsidRPr="001A64EB">
        <w:t>11341,1</w:t>
      </w:r>
      <w:r w:rsidRPr="003B0335">
        <w:t xml:space="preserve"> м</w:t>
      </w:r>
      <w:r w:rsidRPr="003B0335">
        <w:rPr>
          <w:vertAlign w:val="superscript"/>
        </w:rPr>
        <w:t>2</w:t>
      </w:r>
      <w:r w:rsidRPr="003B0335">
        <w:t xml:space="preserve">, т. к. 1 л жидкости разливается на </w:t>
      </w:r>
      <w:r w:rsidRPr="001E4CC5">
        <w:t>1</w:t>
      </w:r>
      <w:r w:rsidRPr="003B0335">
        <w:t xml:space="preserve"> м</w:t>
      </w:r>
      <w:r w:rsidRPr="003B0335">
        <w:rPr>
          <w:vertAlign w:val="superscript"/>
        </w:rPr>
        <w:t>2</w:t>
      </w:r>
      <w:r w:rsidRPr="003B0335">
        <w:t>.</w:t>
      </w:r>
    </w:p>
    <w:p w:rsidR="007102BA" w:rsidRPr="003B0335" w:rsidRDefault="007102BA" w:rsidP="00987BFB">
      <w:pPr>
        <w:ind w:right="-1135" w:firstLine="851"/>
        <w:jc w:val="both"/>
      </w:pPr>
      <w:r w:rsidRPr="003B0335">
        <w:t>Масса разлившегося вещества будет определяться по формуле (7):</w:t>
      </w:r>
    </w:p>
    <w:p w:rsidR="007102BA" w:rsidRPr="003B0335" w:rsidRDefault="007102BA" w:rsidP="00987BFB">
      <w:pPr>
        <w:ind w:right="-1135" w:firstLine="851"/>
        <w:jc w:val="both"/>
      </w:pPr>
    </w:p>
    <w:p w:rsidR="007102BA" w:rsidRPr="007B4729" w:rsidRDefault="007102BA" w:rsidP="00ED07AE">
      <w:pPr>
        <w:ind w:right="-1135" w:firstLine="851"/>
        <w:jc w:val="center"/>
        <w:rPr>
          <w:position w:val="-4"/>
        </w:rPr>
      </w:pPr>
      <w:r w:rsidRPr="003B0335">
        <w:rPr>
          <w:position w:val="-4"/>
          <w:lang w:val="en-US"/>
        </w:rPr>
        <w:object w:dxaOrig="460" w:dyaOrig="200">
          <v:shape id="_x0000_i1041" type="#_x0000_t75" style="width:23.25pt;height:9.75pt" o:ole="">
            <v:imagedata r:id="rId40" o:title=""/>
          </v:shape>
          <o:OLEObject Type="Embed" ProgID="Equation.3" ShapeID="_x0000_i1041" DrawAspect="Content" ObjectID="_1457724191" r:id="rId41"/>
        </w:object>
      </w:r>
      <w:r w:rsidRPr="007B4729">
        <w:rPr>
          <w:position w:val="-4"/>
        </w:rPr>
        <w:t>11,3411</w:t>
      </w:r>
      <w:r w:rsidRPr="003B0335">
        <w:rPr>
          <w:position w:val="-4"/>
        </w:rPr>
        <w:t xml:space="preserve"> </w:t>
      </w:r>
      <w:r w:rsidRPr="003B0335">
        <w:rPr>
          <w:position w:val="-4"/>
          <w:vertAlign w:val="superscript"/>
        </w:rPr>
        <w:t>.</w:t>
      </w:r>
      <w:r w:rsidRPr="003B0335">
        <w:rPr>
          <w:position w:val="-4"/>
        </w:rPr>
        <w:t xml:space="preserve"> </w:t>
      </w:r>
      <w:r>
        <w:rPr>
          <w:position w:val="-4"/>
        </w:rPr>
        <w:t>790</w:t>
      </w:r>
      <w:r w:rsidRPr="00672AE1">
        <w:rPr>
          <w:position w:val="-4"/>
        </w:rPr>
        <w:t>,8</w:t>
      </w:r>
      <w:r>
        <w:rPr>
          <w:position w:val="-4"/>
        </w:rPr>
        <w:t xml:space="preserve"> =</w:t>
      </w:r>
      <w:r w:rsidRPr="007B4729">
        <w:rPr>
          <w:position w:val="-4"/>
        </w:rPr>
        <w:t>8968,5</w:t>
      </w:r>
      <w:r w:rsidRPr="003B0335">
        <w:rPr>
          <w:position w:val="-4"/>
        </w:rPr>
        <w:t xml:space="preserve"> кг.</w:t>
      </w:r>
    </w:p>
    <w:p w:rsidR="007102BA" w:rsidRPr="007B4729" w:rsidRDefault="007102BA" w:rsidP="00ED07AE">
      <w:pPr>
        <w:ind w:right="-1135" w:firstLine="851"/>
        <w:jc w:val="center"/>
      </w:pPr>
    </w:p>
    <w:p w:rsidR="007102BA" w:rsidRPr="003B0335" w:rsidRDefault="007102BA" w:rsidP="00672AE1">
      <w:pPr>
        <w:ind w:right="-1135" w:firstLine="851"/>
        <w:contextualSpacing/>
        <w:jc w:val="both"/>
      </w:pPr>
      <w:r w:rsidRPr="003B0335">
        <w:t>Площадь обвалования найдём по формуле</w:t>
      </w:r>
      <w:r>
        <w:t xml:space="preserve"> </w:t>
      </w:r>
      <w:r w:rsidRPr="003B0335">
        <w:t>(10):</w:t>
      </w:r>
    </w:p>
    <w:p w:rsidR="007102BA" w:rsidRPr="003B0335" w:rsidRDefault="007102BA" w:rsidP="00672AE1">
      <w:pPr>
        <w:ind w:right="-1135" w:firstLine="851"/>
        <w:contextualSpacing/>
        <w:jc w:val="both"/>
      </w:pPr>
    </w:p>
    <w:p w:rsidR="007102BA" w:rsidRPr="003B0335" w:rsidRDefault="007102BA" w:rsidP="00DB2DAE">
      <w:pPr>
        <w:ind w:right="-1135" w:firstLine="851"/>
        <w:contextualSpacing/>
        <w:jc w:val="center"/>
      </w:pPr>
      <w:r w:rsidRPr="003B0335">
        <w:rPr>
          <w:position w:val="-12"/>
        </w:rPr>
        <w:object w:dxaOrig="3840" w:dyaOrig="380">
          <v:shape id="_x0000_i1042" type="#_x0000_t75" style="width:192pt;height:18.75pt" o:ole="">
            <v:imagedata r:id="rId42" o:title=""/>
          </v:shape>
          <o:OLEObject Type="Embed" ProgID="Equation.3" ShapeID="_x0000_i1042" DrawAspect="Content" ObjectID="_1457724192" r:id="rId43"/>
        </w:object>
      </w:r>
      <w:r w:rsidRPr="003B0335">
        <w:t xml:space="preserve">                                               </w:t>
      </w:r>
    </w:p>
    <w:p w:rsidR="007102BA" w:rsidRPr="003B0335" w:rsidRDefault="007102BA" w:rsidP="00672AE1">
      <w:pPr>
        <w:ind w:right="-1135" w:firstLine="851"/>
        <w:contextualSpacing/>
        <w:jc w:val="center"/>
      </w:pPr>
    </w:p>
    <w:p w:rsidR="007102BA" w:rsidRDefault="007102BA" w:rsidP="00672AE1">
      <w:pPr>
        <w:ind w:right="-1135"/>
        <w:contextualSpacing/>
        <w:jc w:val="both"/>
      </w:pPr>
      <w:r w:rsidRPr="003B0335">
        <w:t xml:space="preserve">где </w:t>
      </w:r>
      <w:r w:rsidRPr="003B0335">
        <w:rPr>
          <w:lang w:val="en-US"/>
        </w:rPr>
        <w:t>S</w:t>
      </w:r>
      <w:r w:rsidRPr="003B0335">
        <w:rPr>
          <w:vertAlign w:val="subscript"/>
        </w:rPr>
        <w:t xml:space="preserve">пом </w:t>
      </w:r>
      <w:r w:rsidRPr="003B0335">
        <w:t>– площадь помещения, м</w:t>
      </w:r>
      <w:r w:rsidRPr="003B0335">
        <w:rPr>
          <w:vertAlign w:val="superscript"/>
        </w:rPr>
        <w:t>2</w:t>
      </w:r>
      <w:r w:rsidRPr="003B0335">
        <w:t xml:space="preserve">; </w:t>
      </w:r>
      <w:r w:rsidRPr="003B0335">
        <w:rPr>
          <w:lang w:val="en-US"/>
        </w:rPr>
        <w:t>k</w:t>
      </w:r>
      <w:r w:rsidRPr="003B0335">
        <w:t xml:space="preserve"> – коэффициент ограничения розлива, %.</w:t>
      </w:r>
    </w:p>
    <w:p w:rsidR="007102BA" w:rsidRPr="00EC4988" w:rsidRDefault="007102BA" w:rsidP="00DB2DAE">
      <w:pPr>
        <w:ind w:right="-1135" w:firstLine="851"/>
        <w:contextualSpacing/>
        <w:jc w:val="both"/>
      </w:pPr>
      <w:r w:rsidRPr="003B0335">
        <w:t xml:space="preserve">Т.к. площадь обвалования меньше площади </w:t>
      </w:r>
      <w:r>
        <w:t>помещения</w:t>
      </w:r>
      <w:r w:rsidRPr="003B0335">
        <w:t>, то принимаем, что площадь испарения равна площади обвалования (</w:t>
      </w:r>
      <w:r w:rsidRPr="003B0335">
        <w:rPr>
          <w:lang w:val="en-US"/>
        </w:rPr>
        <w:t>F</w:t>
      </w:r>
      <w:r w:rsidRPr="003B0335">
        <w:rPr>
          <w:vertAlign w:val="subscript"/>
        </w:rPr>
        <w:t>исп</w:t>
      </w:r>
      <w:r w:rsidRPr="003B0335">
        <w:t>=</w:t>
      </w:r>
      <w:r w:rsidRPr="003B0335">
        <w:rPr>
          <w:lang w:val="en-US"/>
        </w:rPr>
        <w:t>S</w:t>
      </w:r>
      <w:r w:rsidRPr="003B0335">
        <w:rPr>
          <w:vertAlign w:val="subscript"/>
        </w:rPr>
        <w:t>обв</w:t>
      </w:r>
      <w:r w:rsidRPr="003B0335">
        <w:t>).</w:t>
      </w:r>
    </w:p>
    <w:p w:rsidR="007102BA" w:rsidRPr="003B0335" w:rsidRDefault="007102BA" w:rsidP="00473E8D">
      <w:pPr>
        <w:ind w:firstLine="851"/>
        <w:jc w:val="both"/>
      </w:pPr>
      <w:r w:rsidRPr="003B0335">
        <w:t>Определяем интенсивность испарения по формуле (9):</w:t>
      </w:r>
    </w:p>
    <w:p w:rsidR="007102BA" w:rsidRPr="003B0335" w:rsidRDefault="007102BA" w:rsidP="00473E8D">
      <w:pPr>
        <w:ind w:firstLine="851"/>
        <w:jc w:val="both"/>
      </w:pPr>
    </w:p>
    <w:p w:rsidR="007102BA" w:rsidRPr="003B0335" w:rsidRDefault="007102BA" w:rsidP="00473E8D">
      <w:pPr>
        <w:ind w:firstLine="851"/>
        <w:jc w:val="center"/>
        <w:rPr>
          <w:lang w:val="en-US"/>
        </w:rPr>
      </w:pPr>
      <w:r w:rsidRPr="003B0335">
        <w:rPr>
          <w:position w:val="-12"/>
          <w:lang w:val="en-US"/>
        </w:rPr>
        <w:object w:dxaOrig="5920" w:dyaOrig="400">
          <v:shape id="_x0000_i1043" type="#_x0000_t75" style="width:293.25pt;height:20.25pt" o:ole="">
            <v:imagedata r:id="rId44" o:title=""/>
          </v:shape>
          <o:OLEObject Type="Embed" ProgID="Equation.3" ShapeID="_x0000_i1043" DrawAspect="Content" ObjectID="_1457724193" r:id="rId45"/>
        </w:object>
      </w:r>
    </w:p>
    <w:p w:rsidR="007102BA" w:rsidRPr="003B0335" w:rsidRDefault="007102BA" w:rsidP="00473E8D">
      <w:pPr>
        <w:ind w:right="-1135" w:firstLine="851"/>
        <w:contextualSpacing/>
        <w:jc w:val="both"/>
        <w:rPr>
          <w:lang w:val="en-US"/>
        </w:rPr>
      </w:pPr>
    </w:p>
    <w:p w:rsidR="007102BA" w:rsidRPr="00473E8D" w:rsidRDefault="007102BA" w:rsidP="00DB2DAE">
      <w:pPr>
        <w:ind w:right="-1135" w:firstLine="851"/>
        <w:contextualSpacing/>
        <w:jc w:val="both"/>
        <w:rPr>
          <w:lang w:val="en-US"/>
        </w:rPr>
      </w:pPr>
    </w:p>
    <w:p w:rsidR="007102BA" w:rsidRPr="003B0335" w:rsidRDefault="007102BA" w:rsidP="00DB2DAE">
      <w:pPr>
        <w:ind w:right="-1135" w:firstLine="851"/>
        <w:contextualSpacing/>
        <w:jc w:val="both"/>
      </w:pPr>
      <w:r w:rsidRPr="003B0335">
        <w:t>Масса испарившейся жидкости, поступившей в помещение определяется по формуле (11):</w:t>
      </w:r>
    </w:p>
    <w:p w:rsidR="007102BA" w:rsidRPr="003B0335" w:rsidRDefault="007102BA" w:rsidP="00903A62">
      <w:pPr>
        <w:ind w:right="-1135" w:firstLine="851"/>
        <w:contextualSpacing/>
        <w:jc w:val="both"/>
      </w:pPr>
    </w:p>
    <w:p w:rsidR="007102BA" w:rsidRPr="003B0335" w:rsidRDefault="007102BA" w:rsidP="00903A62">
      <w:pPr>
        <w:ind w:right="-1135" w:firstLine="851"/>
        <w:contextualSpacing/>
        <w:jc w:val="center"/>
      </w:pPr>
      <w:r w:rsidRPr="003B0335">
        <w:rPr>
          <w:position w:val="-12"/>
        </w:rPr>
        <w:object w:dxaOrig="3960" w:dyaOrig="380">
          <v:shape id="_x0000_i1044" type="#_x0000_t75" style="width:198pt;height:18.75pt" o:ole="">
            <v:imagedata r:id="rId46" o:title=""/>
          </v:shape>
          <o:OLEObject Type="Embed" ProgID="Equation.3" ShapeID="_x0000_i1044" DrawAspect="Content" ObjectID="_1457724194" r:id="rId47"/>
        </w:object>
      </w:r>
    </w:p>
    <w:p w:rsidR="007102BA" w:rsidRPr="003B0335" w:rsidRDefault="007102BA" w:rsidP="00365C01">
      <w:pPr>
        <w:jc w:val="both"/>
      </w:pPr>
    </w:p>
    <w:p w:rsidR="007102BA" w:rsidRPr="003B0335" w:rsidRDefault="007102BA" w:rsidP="00903A62">
      <w:pPr>
        <w:pStyle w:val="11"/>
        <w:ind w:right="-1135" w:firstLine="709"/>
        <w:contextualSpacing/>
        <w:jc w:val="both"/>
        <w:rPr>
          <w:szCs w:val="24"/>
        </w:rPr>
      </w:pPr>
      <w:r w:rsidRPr="003B0335">
        <w:rPr>
          <w:szCs w:val="24"/>
        </w:rPr>
        <w:t>Избыточное давление взрыва определяем по формуле (15):</w:t>
      </w:r>
    </w:p>
    <w:p w:rsidR="007102BA" w:rsidRPr="003B0335" w:rsidRDefault="007102BA" w:rsidP="00903A62">
      <w:pPr>
        <w:rPr>
          <w:lang w:eastAsia="en-US"/>
        </w:rPr>
      </w:pPr>
    </w:p>
    <w:p w:rsidR="007102BA" w:rsidRPr="003B0335" w:rsidRDefault="007102BA" w:rsidP="00903A62">
      <w:pPr>
        <w:jc w:val="center"/>
        <w:rPr>
          <w:lang w:eastAsia="en-US"/>
        </w:rPr>
      </w:pPr>
      <w:r w:rsidRPr="003B0335">
        <w:sym w:font="Symbol" w:char="F044"/>
      </w:r>
      <w:r w:rsidRPr="003B0335">
        <w:t xml:space="preserve">Р </w:t>
      </w:r>
      <w:r w:rsidRPr="003B0335">
        <w:rPr>
          <w:position w:val="-28"/>
        </w:rPr>
        <w:object w:dxaOrig="4980" w:dyaOrig="660">
          <v:shape id="_x0000_i1045" type="#_x0000_t75" style="width:249pt;height:32.25pt" o:ole="" fillcolor="window">
            <v:imagedata r:id="rId48" o:title=""/>
          </v:shape>
          <o:OLEObject Type="Embed" ProgID="Equation.3" ShapeID="_x0000_i1045" DrawAspect="Content" ObjectID="_1457724195" r:id="rId49"/>
        </w:object>
      </w:r>
    </w:p>
    <w:p w:rsidR="007102BA" w:rsidRPr="003B0335" w:rsidRDefault="007102BA" w:rsidP="00ED07AE">
      <w:pPr>
        <w:widowControl/>
        <w:autoSpaceDE/>
        <w:autoSpaceDN/>
        <w:adjustRightInd/>
        <w:spacing w:after="200" w:line="276" w:lineRule="auto"/>
      </w:pPr>
    </w:p>
    <w:p w:rsidR="007102BA" w:rsidRPr="003B0335" w:rsidRDefault="0078405B" w:rsidP="00ED07AE">
      <w:pPr>
        <w:widowControl/>
        <w:autoSpaceDE/>
        <w:autoSpaceDN/>
        <w:adjustRightInd/>
        <w:ind w:right="-1134" w:firstLine="851"/>
        <w:contextualSpacing/>
        <w:jc w:val="both"/>
      </w:pPr>
      <w:r>
        <w:rPr>
          <w:noProof/>
        </w:rPr>
        <w:pict>
          <v:group id="_x0000_s1267" style="position:absolute;left:0;text-align:left;margin-left:55pt;margin-top:19pt;width:522.3pt;height:802.3pt;z-index:251662336;mso-position-horizontal-relative:page;mso-position-vertical-relative:page" coordsize="20000,20000">
            <v:rect id="_x0000_s1268" style="position:absolute;width:20000;height:20000" filled="f" strokeweight="2pt"/>
            <v:line id="_x0000_s1269" style="position:absolute" from="1093,18949" to="1095,19989" strokeweight="2pt"/>
            <v:line id="_x0000_s1270" style="position:absolute" from="10,18941" to="19977,18942" strokeweight="2pt"/>
            <v:line id="_x0000_s1271" style="position:absolute" from="2186,18949" to="2188,19989" strokeweight="2pt"/>
            <v:line id="_x0000_s1272" style="position:absolute" from="4919,18949" to="4921,19989" strokeweight="2pt"/>
            <v:line id="_x0000_s1273" style="position:absolute" from="6557,18959" to="6559,19989" strokeweight="2pt"/>
            <v:line id="_x0000_s1274" style="position:absolute" from="7650,18949" to="7652,19979" strokeweight="2pt"/>
            <v:line id="_x0000_s1275" style="position:absolute" from="18905,18949" to="18909,19989" strokeweight="2pt"/>
            <v:line id="_x0000_s1276" style="position:absolute" from="10,19293" to="7631,19295" strokeweight="1pt"/>
            <v:line id="_x0000_s1277" style="position:absolute" from="10,19646" to="7631,19647" strokeweight="2pt"/>
            <v:line id="_x0000_s1278" style="position:absolute" from="18919,19296" to="19990,19297" strokeweight="1pt"/>
            <v:rect id="_x0000_s1279" style="position:absolute;left:54;top:19660;width:1000;height:309" filled="f" stroked="f" strokeweight=".25pt">
              <v:textbox style="mso-next-textbox:#_x0000_s1279" inset="1pt,1pt,1pt,1pt">
                <w:txbxContent>
                  <w:p w:rsidR="007102BA" w:rsidRDefault="007102BA" w:rsidP="00903A62">
                    <w:pPr>
                      <w:pStyle w:val="af"/>
                      <w:jc w:val="center"/>
                      <w:rPr>
                        <w:sz w:val="18"/>
                      </w:rPr>
                    </w:pPr>
                    <w:r>
                      <w:rPr>
                        <w:sz w:val="18"/>
                      </w:rPr>
                      <w:t>Изм.</w:t>
                    </w:r>
                  </w:p>
                </w:txbxContent>
              </v:textbox>
            </v:rect>
            <v:rect id="_x0000_s1280" style="position:absolute;left:1139;top:19660;width:1001;height:309" filled="f" stroked="f" strokeweight=".25pt">
              <v:textbox style="mso-next-textbox:#_x0000_s1280" inset="1pt,1pt,1pt,1pt">
                <w:txbxContent>
                  <w:p w:rsidR="007102BA" w:rsidRDefault="007102BA" w:rsidP="00903A62">
                    <w:pPr>
                      <w:pStyle w:val="af"/>
                      <w:jc w:val="center"/>
                      <w:rPr>
                        <w:sz w:val="18"/>
                      </w:rPr>
                    </w:pPr>
                    <w:r>
                      <w:rPr>
                        <w:sz w:val="18"/>
                      </w:rPr>
                      <w:t>Лист</w:t>
                    </w:r>
                  </w:p>
                </w:txbxContent>
              </v:textbox>
            </v:rect>
            <v:rect id="_x0000_s1281" style="position:absolute;left:2267;top:19660;width:2573;height:309" filled="f" stroked="f" strokeweight=".25pt">
              <v:textbox style="mso-next-textbox:#_x0000_s1281" inset="1pt,1pt,1pt,1pt">
                <w:txbxContent>
                  <w:p w:rsidR="007102BA" w:rsidRDefault="007102BA" w:rsidP="00903A62">
                    <w:pPr>
                      <w:pStyle w:val="af"/>
                      <w:jc w:val="center"/>
                      <w:rPr>
                        <w:sz w:val="18"/>
                      </w:rPr>
                    </w:pPr>
                    <w:r>
                      <w:rPr>
                        <w:sz w:val="18"/>
                      </w:rPr>
                      <w:t>№ докум.</w:t>
                    </w:r>
                  </w:p>
                </w:txbxContent>
              </v:textbox>
            </v:rect>
            <v:rect id="_x0000_s1282" style="position:absolute;left:4983;top:19660;width:1534;height:309" filled="f" stroked="f" strokeweight=".25pt">
              <v:textbox style="mso-next-textbox:#_x0000_s1282" inset="1pt,1pt,1pt,1pt">
                <w:txbxContent>
                  <w:p w:rsidR="007102BA" w:rsidRDefault="007102BA" w:rsidP="00903A62">
                    <w:pPr>
                      <w:pStyle w:val="af"/>
                      <w:jc w:val="center"/>
                      <w:rPr>
                        <w:sz w:val="18"/>
                      </w:rPr>
                    </w:pPr>
                    <w:r>
                      <w:rPr>
                        <w:sz w:val="18"/>
                      </w:rPr>
                      <w:t>Подпись</w:t>
                    </w:r>
                  </w:p>
                </w:txbxContent>
              </v:textbox>
            </v:rect>
            <v:rect id="_x0000_s1283" style="position:absolute;left:6604;top:19660;width:1000;height:309" filled="f" stroked="f" strokeweight=".25pt">
              <v:textbox style="mso-next-textbox:#_x0000_s1283" inset="1pt,1pt,1pt,1pt">
                <w:txbxContent>
                  <w:p w:rsidR="007102BA" w:rsidRDefault="007102BA" w:rsidP="00903A62">
                    <w:pPr>
                      <w:pStyle w:val="af"/>
                      <w:jc w:val="center"/>
                      <w:rPr>
                        <w:sz w:val="18"/>
                      </w:rPr>
                    </w:pPr>
                    <w:r>
                      <w:rPr>
                        <w:sz w:val="18"/>
                      </w:rPr>
                      <w:t>Дата</w:t>
                    </w:r>
                  </w:p>
                </w:txbxContent>
              </v:textbox>
            </v:rect>
            <v:rect id="_x0000_s1284" style="position:absolute;left:18949;top:18977;width:1001;height:309" filled="f" stroked="f" strokeweight=".25pt">
              <v:textbox style="mso-next-textbox:#_x0000_s1284" inset="1pt,1pt,1pt,1pt">
                <w:txbxContent>
                  <w:p w:rsidR="007102BA" w:rsidRDefault="007102BA" w:rsidP="00903A62">
                    <w:pPr>
                      <w:pStyle w:val="af"/>
                      <w:jc w:val="center"/>
                      <w:rPr>
                        <w:sz w:val="18"/>
                      </w:rPr>
                    </w:pPr>
                    <w:r>
                      <w:rPr>
                        <w:sz w:val="18"/>
                      </w:rPr>
                      <w:t>Лист</w:t>
                    </w:r>
                  </w:p>
                </w:txbxContent>
              </v:textbox>
            </v:rect>
            <v:rect id="_x0000_s1285" style="position:absolute;left:18949;top:19435;width:1001;height:423" filled="f" stroked="f" strokeweight=".25pt">
              <v:textbox style="mso-next-textbox:#_x0000_s1285" inset="1pt,1pt,1pt,1pt">
                <w:txbxContent>
                  <w:p w:rsidR="007102BA" w:rsidRPr="00AD525A" w:rsidRDefault="007102BA" w:rsidP="00903A62">
                    <w:pPr>
                      <w:jc w:val="center"/>
                      <w:rPr>
                        <w:lang w:val="en-US"/>
                      </w:rPr>
                    </w:pPr>
                    <w:r>
                      <w:rPr>
                        <w:lang w:val="en-US"/>
                      </w:rPr>
                      <w:t>10</w:t>
                    </w:r>
                  </w:p>
                </w:txbxContent>
              </v:textbox>
            </v:rect>
            <v:rect id="_x0000_s1286" style="position:absolute;left:7745;top:19221;width:11075;height:477" filled="f" stroked="f" strokeweight=".25pt">
              <v:textbox style="mso-next-textbox:#_x0000_s1286" inset="1pt,1pt,1pt,1pt">
                <w:txbxContent>
                  <w:p w:rsidR="007102BA" w:rsidRDefault="007102BA" w:rsidP="00903A62"/>
                </w:txbxContent>
              </v:textbox>
            </v:rect>
            <w10:wrap anchorx="page" anchory="page"/>
            <w10:anchorlock/>
          </v:group>
        </w:pict>
      </w:r>
      <w:r w:rsidR="007102BA" w:rsidRPr="003B0335">
        <w:t>Вывод:  второе помещение относится к категории А, т.к.  в нём хранится легковоспламеняющаяся жидкость с температурой вспышки менее 28 </w:t>
      </w:r>
      <w:r w:rsidR="007102BA" w:rsidRPr="003B0335">
        <w:rPr>
          <w:vertAlign w:val="superscript"/>
        </w:rPr>
        <w:t>о</w:t>
      </w:r>
      <w:r w:rsidR="007102BA" w:rsidRPr="003B0335">
        <w:t>С в таком количестве, что может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кПа.</w:t>
      </w:r>
    </w:p>
    <w:p w:rsidR="007102BA" w:rsidRPr="003B0335" w:rsidRDefault="007102BA" w:rsidP="00903A62">
      <w:pPr>
        <w:ind w:right="-1135" w:firstLine="851"/>
        <w:contextualSpacing/>
        <w:jc w:val="both"/>
      </w:pPr>
    </w:p>
    <w:p w:rsidR="007102BA" w:rsidRPr="003B0335" w:rsidRDefault="007102BA" w:rsidP="00903A62">
      <w:pPr>
        <w:pStyle w:val="12"/>
        <w:numPr>
          <w:ilvl w:val="1"/>
          <w:numId w:val="4"/>
        </w:numPr>
        <w:ind w:right="-1135"/>
        <w:jc w:val="both"/>
        <w:rPr>
          <w:b/>
        </w:rPr>
      </w:pPr>
      <w:r w:rsidRPr="003B0335">
        <w:rPr>
          <w:b/>
        </w:rPr>
        <w:t>Расчёт категории третьего помещения</w:t>
      </w:r>
    </w:p>
    <w:p w:rsidR="007102BA" w:rsidRPr="003B0335" w:rsidRDefault="007102BA" w:rsidP="00903A62">
      <w:pPr>
        <w:ind w:left="851" w:right="-1135"/>
        <w:jc w:val="both"/>
        <w:rPr>
          <w:b/>
        </w:rPr>
      </w:pPr>
    </w:p>
    <w:p w:rsidR="007102BA" w:rsidRPr="003B0335" w:rsidRDefault="007102BA" w:rsidP="00903A62">
      <w:pPr>
        <w:ind w:right="-1135" w:firstLine="851"/>
        <w:jc w:val="both"/>
        <w:rPr>
          <w:b/>
        </w:rPr>
      </w:pPr>
      <w:r w:rsidRPr="003B0335">
        <w:t xml:space="preserve">Для данного помещения принимаем наихудший вариант – полное разрушение бака готовой краски. В таком случае объём разлившегося вещества будет определяться: </w:t>
      </w:r>
    </w:p>
    <w:p w:rsidR="007102BA" w:rsidRPr="003B0335" w:rsidRDefault="007102BA" w:rsidP="00903A62">
      <w:pPr>
        <w:ind w:left="851" w:right="-1135"/>
        <w:jc w:val="both"/>
        <w:rPr>
          <w:b/>
        </w:rPr>
      </w:pPr>
    </w:p>
    <w:p w:rsidR="007102BA" w:rsidRPr="003B0335" w:rsidRDefault="007102BA" w:rsidP="00903A62">
      <w:pPr>
        <w:ind w:left="851" w:right="-1135"/>
        <w:jc w:val="center"/>
      </w:pPr>
      <w:r w:rsidRPr="003B0335">
        <w:rPr>
          <w:lang w:val="en-US"/>
        </w:rPr>
        <w:t>V</w:t>
      </w:r>
      <w:r w:rsidRPr="003B0335">
        <w:rPr>
          <w:vertAlign w:val="subscript"/>
        </w:rPr>
        <w:t xml:space="preserve">1 </w:t>
      </w:r>
      <w:r w:rsidRPr="003B0335">
        <w:t xml:space="preserve">= </w:t>
      </w:r>
      <w:r w:rsidRPr="00EC4988">
        <w:t>10,8</w:t>
      </w:r>
      <w:r w:rsidRPr="003B0335">
        <w:t xml:space="preserve"> </w:t>
      </w:r>
      <w:r w:rsidRPr="003B0335">
        <w:rPr>
          <w:vertAlign w:val="superscript"/>
        </w:rPr>
        <w:t>.</w:t>
      </w:r>
      <w:r w:rsidRPr="003B0335">
        <w:t xml:space="preserve"> </w:t>
      </w:r>
      <w:r w:rsidRPr="00EC4988">
        <w:t>0,65</w:t>
      </w:r>
      <w:r w:rsidRPr="003B0335">
        <w:t xml:space="preserve"> </w:t>
      </w:r>
      <w:r w:rsidRPr="003B0335">
        <w:rPr>
          <w:vertAlign w:val="superscript"/>
        </w:rPr>
        <w:t>.</w:t>
      </w:r>
      <w:r w:rsidRPr="003B0335">
        <w:t xml:space="preserve"> 0,7</w:t>
      </w:r>
      <w:r w:rsidRPr="00EC4988">
        <w:t>35</w:t>
      </w:r>
      <w:r w:rsidRPr="003B0335">
        <w:t xml:space="preserve"> = </w:t>
      </w:r>
      <w:r w:rsidRPr="00EC4988">
        <w:t>5,1597</w:t>
      </w:r>
      <w:r w:rsidRPr="003B0335">
        <w:t xml:space="preserve"> м</w:t>
      </w:r>
      <w:r w:rsidRPr="003B0335">
        <w:rPr>
          <w:vertAlign w:val="superscript"/>
        </w:rPr>
        <w:t>3</w:t>
      </w:r>
      <w:r w:rsidRPr="003B0335">
        <w:t>,</w:t>
      </w:r>
    </w:p>
    <w:p w:rsidR="007102BA" w:rsidRPr="003B0335" w:rsidRDefault="007102BA" w:rsidP="00CE3B28">
      <w:pPr>
        <w:ind w:left="851" w:right="-1135"/>
        <w:jc w:val="center"/>
        <w:rPr>
          <w:lang w:val="en-US"/>
        </w:rPr>
      </w:pPr>
      <w:r w:rsidRPr="003B0335">
        <w:rPr>
          <w:lang w:val="en-US"/>
        </w:rPr>
        <w:t>S</w:t>
      </w:r>
      <w:r w:rsidRPr="003B0335">
        <w:rPr>
          <w:vertAlign w:val="subscript"/>
          <w:lang w:val="en-US"/>
        </w:rPr>
        <w:t xml:space="preserve">2 </w:t>
      </w:r>
      <w:r w:rsidRPr="003B0335">
        <w:rPr>
          <w:lang w:val="en-US"/>
        </w:rPr>
        <w:t xml:space="preserve">= 0,00785 </w:t>
      </w:r>
      <w:r w:rsidRPr="003B0335">
        <w:t>м</w:t>
      </w:r>
      <w:r w:rsidRPr="003B0335">
        <w:rPr>
          <w:vertAlign w:val="superscript"/>
          <w:lang w:val="en-US"/>
        </w:rPr>
        <w:t>2</w:t>
      </w:r>
      <w:r w:rsidRPr="003B0335">
        <w:rPr>
          <w:lang w:val="en-US"/>
        </w:rPr>
        <w:t>,</w:t>
      </w:r>
    </w:p>
    <w:p w:rsidR="007102BA" w:rsidRPr="003B0335" w:rsidRDefault="007102BA" w:rsidP="00903A62">
      <w:pPr>
        <w:ind w:left="851" w:right="-1135"/>
        <w:jc w:val="center"/>
        <w:rPr>
          <w:lang w:val="en-US"/>
        </w:rPr>
      </w:pPr>
      <w:r w:rsidRPr="003B0335">
        <w:rPr>
          <w:lang w:val="en-US"/>
        </w:rPr>
        <w:t>V</w:t>
      </w:r>
      <w:r w:rsidRPr="003B0335">
        <w:rPr>
          <w:vertAlign w:val="subscript"/>
          <w:lang w:val="en-US"/>
        </w:rPr>
        <w:t xml:space="preserve">2 </w:t>
      </w:r>
      <w:r w:rsidRPr="003B0335">
        <w:rPr>
          <w:lang w:val="en-US"/>
        </w:rPr>
        <w:t xml:space="preserve">= 0,00785 </w:t>
      </w:r>
      <w:r w:rsidRPr="003B0335">
        <w:rPr>
          <w:vertAlign w:val="superscript"/>
          <w:lang w:val="en-US"/>
        </w:rPr>
        <w:t>.</w:t>
      </w:r>
      <w:r w:rsidRPr="003B0335">
        <w:rPr>
          <w:lang w:val="en-US"/>
        </w:rPr>
        <w:t xml:space="preserve"> 3,7 </w:t>
      </w:r>
      <w:r w:rsidRPr="003B0335">
        <w:rPr>
          <w:vertAlign w:val="superscript"/>
          <w:lang w:val="en-US"/>
        </w:rPr>
        <w:t>.</w:t>
      </w:r>
      <w:r w:rsidRPr="003B0335">
        <w:rPr>
          <w:lang w:val="en-US"/>
        </w:rPr>
        <w:t xml:space="preserve"> 0,7</w:t>
      </w:r>
      <w:r>
        <w:rPr>
          <w:lang w:val="en-US"/>
        </w:rPr>
        <w:t>35</w:t>
      </w:r>
      <w:r w:rsidRPr="003B0335">
        <w:rPr>
          <w:lang w:val="en-US"/>
        </w:rPr>
        <w:t xml:space="preserve"> = 0</w:t>
      </w:r>
      <w:r>
        <w:rPr>
          <w:lang w:val="en-US"/>
        </w:rPr>
        <w:t>,02135</w:t>
      </w:r>
      <w:r w:rsidRPr="003B0335">
        <w:rPr>
          <w:lang w:val="en-US"/>
        </w:rPr>
        <w:t xml:space="preserve"> </w:t>
      </w:r>
      <w:r w:rsidRPr="003B0335">
        <w:t>м</w:t>
      </w:r>
      <w:r w:rsidRPr="003B0335">
        <w:rPr>
          <w:vertAlign w:val="superscript"/>
          <w:lang w:val="en-US"/>
        </w:rPr>
        <w:t>3</w:t>
      </w:r>
      <w:r w:rsidRPr="003B0335">
        <w:rPr>
          <w:lang w:val="en-US"/>
        </w:rPr>
        <w:t>,</w:t>
      </w:r>
    </w:p>
    <w:p w:rsidR="007102BA" w:rsidRPr="003B0335" w:rsidRDefault="007102BA" w:rsidP="00CE3B28">
      <w:pPr>
        <w:ind w:left="851" w:right="-1135"/>
        <w:jc w:val="center"/>
        <w:rPr>
          <w:lang w:val="en-US"/>
        </w:rPr>
      </w:pPr>
      <w:r w:rsidRPr="003B0335">
        <w:rPr>
          <w:lang w:val="en-US"/>
        </w:rPr>
        <w:t>V</w:t>
      </w:r>
      <w:r w:rsidRPr="003B0335">
        <w:rPr>
          <w:vertAlign w:val="subscript"/>
          <w:lang w:val="en-US"/>
        </w:rPr>
        <w:t xml:space="preserve">2 </w:t>
      </w:r>
      <w:r w:rsidRPr="003B0335">
        <w:rPr>
          <w:lang w:val="en-US"/>
        </w:rPr>
        <w:t xml:space="preserve">= 0,00785 </w:t>
      </w:r>
      <w:r w:rsidRPr="003B0335">
        <w:rPr>
          <w:vertAlign w:val="superscript"/>
          <w:lang w:val="en-US"/>
        </w:rPr>
        <w:t>.</w:t>
      </w:r>
      <w:r w:rsidRPr="003B0335">
        <w:rPr>
          <w:lang w:val="en-US"/>
        </w:rPr>
        <w:t xml:space="preserve"> 3,7 </w:t>
      </w:r>
      <w:r w:rsidRPr="003B0335">
        <w:rPr>
          <w:vertAlign w:val="superscript"/>
          <w:lang w:val="en-US"/>
        </w:rPr>
        <w:t>.</w:t>
      </w:r>
      <w:r w:rsidRPr="003B0335">
        <w:rPr>
          <w:lang w:val="en-US"/>
        </w:rPr>
        <w:t xml:space="preserve"> 0,7</w:t>
      </w:r>
      <w:r>
        <w:rPr>
          <w:lang w:val="en-US"/>
        </w:rPr>
        <w:t>35</w:t>
      </w:r>
      <w:r w:rsidRPr="003B0335">
        <w:rPr>
          <w:lang w:val="en-US"/>
        </w:rPr>
        <w:t xml:space="preserve"> = 0,0</w:t>
      </w:r>
      <w:r>
        <w:rPr>
          <w:lang w:val="en-US"/>
        </w:rPr>
        <w:t>2135</w:t>
      </w:r>
      <w:r w:rsidRPr="003B0335">
        <w:rPr>
          <w:lang w:val="en-US"/>
        </w:rPr>
        <w:t xml:space="preserve"> </w:t>
      </w:r>
      <w:r w:rsidRPr="003B0335">
        <w:t>м</w:t>
      </w:r>
      <w:r w:rsidRPr="003B0335">
        <w:rPr>
          <w:vertAlign w:val="superscript"/>
          <w:lang w:val="en-US"/>
        </w:rPr>
        <w:t>3</w:t>
      </w:r>
      <w:r w:rsidRPr="003B0335">
        <w:rPr>
          <w:lang w:val="en-US"/>
        </w:rPr>
        <w:t>,</w:t>
      </w:r>
    </w:p>
    <w:p w:rsidR="007102BA" w:rsidRPr="00EC4988" w:rsidRDefault="007102BA" w:rsidP="00903A62">
      <w:pPr>
        <w:ind w:left="851" w:right="-1135"/>
        <w:jc w:val="center"/>
        <w:rPr>
          <w:lang w:val="en-US"/>
        </w:rPr>
      </w:pPr>
      <w:r w:rsidRPr="003B0335">
        <w:rPr>
          <w:lang w:val="en-US"/>
        </w:rPr>
        <w:t>V</w:t>
      </w:r>
      <w:r w:rsidRPr="003B0335">
        <w:rPr>
          <w:vertAlign w:val="subscript"/>
          <w:lang w:val="en-US"/>
        </w:rPr>
        <w:t xml:space="preserve">4 </w:t>
      </w:r>
      <w:r w:rsidRPr="003B0335">
        <w:rPr>
          <w:lang w:val="en-US"/>
        </w:rPr>
        <w:t>= 0,0</w:t>
      </w:r>
      <w:r>
        <w:rPr>
          <w:lang w:val="en-US"/>
        </w:rPr>
        <w:t>54</w:t>
      </w:r>
      <w:r w:rsidRPr="003B0335">
        <w:rPr>
          <w:lang w:val="en-US"/>
        </w:rPr>
        <w:t xml:space="preserve"> </w:t>
      </w:r>
      <w:r w:rsidRPr="003B0335">
        <w:rPr>
          <w:vertAlign w:val="superscript"/>
          <w:lang w:val="en-US"/>
        </w:rPr>
        <w:t>.</w:t>
      </w:r>
      <w:r w:rsidRPr="003B0335">
        <w:rPr>
          <w:lang w:val="en-US"/>
        </w:rPr>
        <w:t xml:space="preserve"> 120 </w:t>
      </w:r>
      <w:r w:rsidRPr="003B0335">
        <w:rPr>
          <w:vertAlign w:val="superscript"/>
          <w:lang w:val="en-US"/>
        </w:rPr>
        <w:t>.</w:t>
      </w:r>
      <w:r w:rsidRPr="003B0335">
        <w:rPr>
          <w:lang w:val="en-US"/>
        </w:rPr>
        <w:t xml:space="preserve"> </w:t>
      </w:r>
      <w:r w:rsidRPr="00EC4988">
        <w:rPr>
          <w:lang w:val="en-US"/>
        </w:rPr>
        <w:t xml:space="preserve">0,735 = 4,7628 </w:t>
      </w:r>
      <w:r w:rsidRPr="003B0335">
        <w:t>м</w:t>
      </w:r>
      <w:r w:rsidRPr="00EC4988">
        <w:rPr>
          <w:vertAlign w:val="superscript"/>
          <w:lang w:val="en-US"/>
        </w:rPr>
        <w:t>3</w:t>
      </w:r>
      <w:r w:rsidRPr="00EC4988">
        <w:rPr>
          <w:lang w:val="en-US"/>
        </w:rPr>
        <w:t>,</w:t>
      </w:r>
    </w:p>
    <w:p w:rsidR="007102BA" w:rsidRPr="003B0335" w:rsidRDefault="007102BA" w:rsidP="00903A62">
      <w:pPr>
        <w:ind w:left="851" w:right="-1135"/>
        <w:jc w:val="center"/>
      </w:pPr>
      <w:r w:rsidRPr="003B0335">
        <w:rPr>
          <w:lang w:val="en-US"/>
        </w:rPr>
        <w:t>V</w:t>
      </w:r>
      <w:r w:rsidRPr="003B0335">
        <w:rPr>
          <w:vertAlign w:val="subscript"/>
        </w:rPr>
        <w:t>А</w:t>
      </w:r>
      <w:r w:rsidRPr="00EC4988">
        <w:rPr>
          <w:vertAlign w:val="subscript"/>
          <w:lang w:val="en-US"/>
        </w:rPr>
        <w:t xml:space="preserve">3 </w:t>
      </w:r>
      <w:r w:rsidRPr="00EC4988">
        <w:rPr>
          <w:lang w:val="en-US"/>
        </w:rPr>
        <w:t>= 5</w:t>
      </w:r>
      <w:r>
        <w:rPr>
          <w:lang w:val="en-US"/>
        </w:rPr>
        <w:t>,</w:t>
      </w:r>
      <w:r w:rsidRPr="00EC4988">
        <w:rPr>
          <w:lang w:val="en-US"/>
        </w:rPr>
        <w:t xml:space="preserve">1597 </w:t>
      </w:r>
      <w:r w:rsidRPr="00EC4988">
        <w:rPr>
          <w:vertAlign w:val="superscript"/>
          <w:lang w:val="en-US"/>
        </w:rPr>
        <w:t>.</w:t>
      </w:r>
      <w:r w:rsidRPr="00EC4988">
        <w:rPr>
          <w:lang w:val="en-US"/>
        </w:rPr>
        <w:t xml:space="preserve"> </w:t>
      </w:r>
      <w:r w:rsidRPr="002C059F">
        <w:t>0,02</w:t>
      </w:r>
      <w:r w:rsidRPr="00473E8D">
        <w:t>135</w:t>
      </w:r>
      <w:r w:rsidRPr="002C059F">
        <w:t xml:space="preserve"> </w:t>
      </w:r>
      <w:r w:rsidRPr="002C059F">
        <w:rPr>
          <w:vertAlign w:val="superscript"/>
        </w:rPr>
        <w:t>.</w:t>
      </w:r>
      <w:r w:rsidRPr="002C059F">
        <w:t xml:space="preserve"> 0,02</w:t>
      </w:r>
      <w:r w:rsidRPr="00473E8D">
        <w:t>135</w:t>
      </w:r>
      <w:r w:rsidRPr="002C059F">
        <w:t xml:space="preserve"> </w:t>
      </w:r>
      <w:r w:rsidRPr="002C059F">
        <w:rPr>
          <w:vertAlign w:val="superscript"/>
        </w:rPr>
        <w:t>.</w:t>
      </w:r>
      <w:r w:rsidRPr="002C059F">
        <w:t xml:space="preserve"> </w:t>
      </w:r>
      <w:r w:rsidRPr="00473E8D">
        <w:t>4</w:t>
      </w:r>
      <w:r w:rsidRPr="003B0335">
        <w:t>,</w:t>
      </w:r>
      <w:r w:rsidRPr="00473E8D">
        <w:t>7628</w:t>
      </w:r>
      <w:r w:rsidRPr="003B0335">
        <w:t xml:space="preserve"> = </w:t>
      </w:r>
      <w:r w:rsidRPr="00473E8D">
        <w:t>9,9652</w:t>
      </w:r>
      <w:r w:rsidRPr="003B0335">
        <w:t xml:space="preserve"> м</w:t>
      </w:r>
      <w:r w:rsidRPr="003B0335">
        <w:rPr>
          <w:vertAlign w:val="superscript"/>
        </w:rPr>
        <w:t>3</w:t>
      </w:r>
      <w:r w:rsidRPr="003B0335">
        <w:t>.</w:t>
      </w:r>
    </w:p>
    <w:p w:rsidR="007102BA" w:rsidRPr="003B0335" w:rsidRDefault="007102BA" w:rsidP="00903A62">
      <w:pPr>
        <w:ind w:firstLine="708"/>
        <w:contextualSpacing/>
        <w:jc w:val="center"/>
      </w:pPr>
    </w:p>
    <w:p w:rsidR="007102BA" w:rsidRPr="003B0335" w:rsidRDefault="007102BA" w:rsidP="005F0B20">
      <w:pPr>
        <w:ind w:right="-1135" w:firstLine="851"/>
        <w:contextualSpacing/>
      </w:pPr>
      <w:r w:rsidRPr="003B0335">
        <w:t xml:space="preserve">По условию аварии в помещение выливается </w:t>
      </w:r>
      <w:r w:rsidRPr="003B0335">
        <w:rPr>
          <w:lang w:val="en-US"/>
        </w:rPr>
        <w:t>V</w:t>
      </w:r>
      <w:r w:rsidRPr="003B0335">
        <w:rPr>
          <w:vertAlign w:val="subscript"/>
        </w:rPr>
        <w:t xml:space="preserve">А3 </w:t>
      </w:r>
      <w:r w:rsidRPr="003B0335">
        <w:t xml:space="preserve">= </w:t>
      </w:r>
      <w:r w:rsidRPr="00473E8D">
        <w:t>9,9652</w:t>
      </w:r>
      <w:r w:rsidRPr="003B0335">
        <w:t xml:space="preserve">  м</w:t>
      </w:r>
      <w:r w:rsidRPr="003B0335">
        <w:rPr>
          <w:vertAlign w:val="superscript"/>
        </w:rPr>
        <w:t>3</w:t>
      </w:r>
      <w:r w:rsidRPr="003B0335">
        <w:t xml:space="preserve"> жидкости, которая разливается на площади </w:t>
      </w:r>
      <w:r w:rsidRPr="00473E8D">
        <w:t>9965,2</w:t>
      </w:r>
      <w:r w:rsidRPr="003B0335">
        <w:t xml:space="preserve"> м</w:t>
      </w:r>
      <w:r w:rsidRPr="003B0335">
        <w:rPr>
          <w:vertAlign w:val="superscript"/>
        </w:rPr>
        <w:t>2</w:t>
      </w:r>
      <w:r w:rsidRPr="003B0335">
        <w:t xml:space="preserve">, т. к. 1 л жидкости разливается на </w:t>
      </w:r>
      <w:r w:rsidRPr="00473E8D">
        <w:t>1</w:t>
      </w:r>
      <w:r w:rsidRPr="003B0335">
        <w:t xml:space="preserve"> м</w:t>
      </w:r>
      <w:r w:rsidRPr="003B0335">
        <w:rPr>
          <w:vertAlign w:val="superscript"/>
        </w:rPr>
        <w:t>2</w:t>
      </w:r>
      <w:r w:rsidRPr="003B0335">
        <w:t>.</w:t>
      </w:r>
    </w:p>
    <w:p w:rsidR="007102BA" w:rsidRPr="003B0335" w:rsidRDefault="007102BA" w:rsidP="00903A62">
      <w:pPr>
        <w:ind w:right="-1135" w:firstLine="851"/>
        <w:jc w:val="both"/>
      </w:pPr>
      <w:r w:rsidRPr="003B0335">
        <w:t>Масса разлившегося вещества будет определяться по формуле (7):</w:t>
      </w:r>
    </w:p>
    <w:p w:rsidR="007102BA" w:rsidRPr="003B0335" w:rsidRDefault="007102BA" w:rsidP="00903A62">
      <w:pPr>
        <w:ind w:right="-1135" w:firstLine="851"/>
        <w:jc w:val="both"/>
      </w:pPr>
    </w:p>
    <w:p w:rsidR="007102BA" w:rsidRPr="00EC4988" w:rsidRDefault="007102BA" w:rsidP="00903A62">
      <w:pPr>
        <w:ind w:right="-1135" w:firstLine="851"/>
        <w:jc w:val="center"/>
      </w:pPr>
      <w:r w:rsidRPr="003B0335">
        <w:rPr>
          <w:position w:val="-4"/>
          <w:lang w:val="en-US"/>
        </w:rPr>
        <w:object w:dxaOrig="460" w:dyaOrig="200">
          <v:shape id="_x0000_i1046" type="#_x0000_t75" style="width:23.25pt;height:9.75pt" o:ole="">
            <v:imagedata r:id="rId40" o:title=""/>
          </v:shape>
          <o:OLEObject Type="Embed" ProgID="Equation.3" ShapeID="_x0000_i1046" DrawAspect="Content" ObjectID="_1457724196" r:id="rId50"/>
        </w:object>
      </w:r>
      <w:r w:rsidRPr="00EC4988">
        <w:t>9,9652</w:t>
      </w:r>
      <w:r w:rsidRPr="003B0335">
        <w:t xml:space="preserve"> </w:t>
      </w:r>
      <w:r w:rsidRPr="003B0335">
        <w:rPr>
          <w:vertAlign w:val="superscript"/>
        </w:rPr>
        <w:t xml:space="preserve">. </w:t>
      </w:r>
      <w:r w:rsidRPr="00EC4988">
        <w:t>790,</w:t>
      </w:r>
      <w:r w:rsidRPr="003B0335">
        <w:t xml:space="preserve">8 = </w:t>
      </w:r>
      <w:r w:rsidRPr="00EC4988">
        <w:t>7880,5</w:t>
      </w:r>
      <w:r w:rsidRPr="003B0335">
        <w:t xml:space="preserve"> кг.</w:t>
      </w:r>
    </w:p>
    <w:p w:rsidR="007102BA" w:rsidRPr="003B0335" w:rsidRDefault="007102BA" w:rsidP="00903A62">
      <w:pPr>
        <w:ind w:firstLine="851"/>
        <w:jc w:val="both"/>
      </w:pPr>
    </w:p>
    <w:p w:rsidR="007102BA" w:rsidRPr="003B0335" w:rsidRDefault="007102BA" w:rsidP="00903A62">
      <w:pPr>
        <w:ind w:firstLine="851"/>
        <w:jc w:val="both"/>
      </w:pPr>
      <w:r w:rsidRPr="003B0335">
        <w:t>Определяем интенсивность испарения по формуле (9):</w:t>
      </w:r>
    </w:p>
    <w:p w:rsidR="007102BA" w:rsidRPr="003B0335" w:rsidRDefault="007102BA" w:rsidP="00903A62">
      <w:pPr>
        <w:ind w:firstLine="851"/>
        <w:jc w:val="both"/>
      </w:pPr>
    </w:p>
    <w:p w:rsidR="007102BA" w:rsidRPr="003B0335" w:rsidRDefault="007102BA" w:rsidP="00903A62">
      <w:pPr>
        <w:ind w:firstLine="851"/>
        <w:jc w:val="center"/>
        <w:rPr>
          <w:lang w:val="en-US"/>
        </w:rPr>
      </w:pPr>
      <w:r w:rsidRPr="003B0335">
        <w:rPr>
          <w:position w:val="-12"/>
          <w:lang w:val="en-US"/>
        </w:rPr>
        <w:object w:dxaOrig="5920" w:dyaOrig="400">
          <v:shape id="_x0000_i1047" type="#_x0000_t75" style="width:293.25pt;height:20.25pt" o:ole="">
            <v:imagedata r:id="rId51" o:title=""/>
          </v:shape>
          <o:OLEObject Type="Embed" ProgID="Equation.3" ShapeID="_x0000_i1047" DrawAspect="Content" ObjectID="_1457724197" r:id="rId52"/>
        </w:object>
      </w:r>
    </w:p>
    <w:p w:rsidR="007102BA" w:rsidRPr="003B0335" w:rsidRDefault="007102BA" w:rsidP="00903A62">
      <w:pPr>
        <w:ind w:right="-1135" w:firstLine="851"/>
        <w:contextualSpacing/>
        <w:jc w:val="both"/>
        <w:rPr>
          <w:lang w:val="en-US"/>
        </w:rPr>
      </w:pPr>
    </w:p>
    <w:p w:rsidR="007102BA" w:rsidRPr="003B0335" w:rsidRDefault="007102BA" w:rsidP="00903A62">
      <w:pPr>
        <w:ind w:right="-1135" w:firstLine="851"/>
        <w:contextualSpacing/>
        <w:jc w:val="both"/>
      </w:pPr>
      <w:r w:rsidRPr="003B0335">
        <w:t>Площадь обвалования найдём по формуле (10):</w:t>
      </w:r>
    </w:p>
    <w:p w:rsidR="007102BA" w:rsidRPr="003B0335" w:rsidRDefault="007102BA" w:rsidP="00903A62">
      <w:pPr>
        <w:ind w:right="-1135" w:firstLine="851"/>
        <w:contextualSpacing/>
        <w:jc w:val="both"/>
      </w:pPr>
    </w:p>
    <w:p w:rsidR="007102BA" w:rsidRPr="003B0335" w:rsidRDefault="007102BA" w:rsidP="00903A62">
      <w:pPr>
        <w:ind w:right="-1135" w:firstLine="851"/>
        <w:contextualSpacing/>
        <w:jc w:val="center"/>
        <w:rPr>
          <w:lang w:val="en-US"/>
        </w:rPr>
      </w:pPr>
      <w:r w:rsidRPr="003B0335">
        <w:rPr>
          <w:position w:val="-12"/>
          <w:lang w:val="en-US"/>
        </w:rPr>
        <w:object w:dxaOrig="2960" w:dyaOrig="380">
          <v:shape id="_x0000_i1048" type="#_x0000_t75" style="width:149.25pt;height:18.75pt" o:ole="">
            <v:imagedata r:id="rId53" o:title=""/>
          </v:shape>
          <o:OLEObject Type="Embed" ProgID="Equation.3" ShapeID="_x0000_i1048" DrawAspect="Content" ObjectID="_1457724198" r:id="rId54"/>
        </w:object>
      </w:r>
    </w:p>
    <w:p w:rsidR="007102BA" w:rsidRPr="003B0335" w:rsidRDefault="007102BA" w:rsidP="00903A62">
      <w:pPr>
        <w:jc w:val="both"/>
        <w:rPr>
          <w:lang w:val="en-US"/>
        </w:rPr>
      </w:pPr>
    </w:p>
    <w:p w:rsidR="007102BA" w:rsidRPr="003B0335" w:rsidRDefault="007102BA" w:rsidP="00903A62">
      <w:pPr>
        <w:ind w:right="-1135" w:firstLine="851"/>
        <w:contextualSpacing/>
        <w:jc w:val="both"/>
      </w:pPr>
      <w:r w:rsidRPr="003B0335">
        <w:t>Т.к. площадь обвалования меньше площади розлива, то принимаем, что площадь испарения равна площади обвалования (</w:t>
      </w:r>
      <w:r w:rsidRPr="003B0335">
        <w:rPr>
          <w:lang w:val="en-US"/>
        </w:rPr>
        <w:t>F</w:t>
      </w:r>
      <w:r w:rsidRPr="003B0335">
        <w:rPr>
          <w:vertAlign w:val="subscript"/>
        </w:rPr>
        <w:t>исп</w:t>
      </w:r>
      <w:r w:rsidRPr="003B0335">
        <w:t>=</w:t>
      </w:r>
      <w:r w:rsidRPr="003B0335">
        <w:rPr>
          <w:lang w:val="en-US"/>
        </w:rPr>
        <w:t>S</w:t>
      </w:r>
      <w:r w:rsidRPr="003B0335">
        <w:rPr>
          <w:vertAlign w:val="subscript"/>
        </w:rPr>
        <w:t>обв</w:t>
      </w:r>
      <w:r w:rsidRPr="003B0335">
        <w:t>).</w:t>
      </w:r>
    </w:p>
    <w:p w:rsidR="007102BA" w:rsidRPr="003B0335" w:rsidRDefault="007102BA" w:rsidP="00903A62">
      <w:pPr>
        <w:ind w:right="-1135" w:firstLine="851"/>
        <w:contextualSpacing/>
        <w:jc w:val="both"/>
      </w:pPr>
      <w:r w:rsidRPr="003B0335">
        <w:t>Масса испарившейся жидкости, поступившей в помещение определяется по формуле (11):</w:t>
      </w:r>
    </w:p>
    <w:p w:rsidR="007102BA" w:rsidRPr="003B0335" w:rsidRDefault="007102BA" w:rsidP="00903A62">
      <w:pPr>
        <w:ind w:right="-1135" w:firstLine="851"/>
        <w:contextualSpacing/>
        <w:jc w:val="both"/>
      </w:pPr>
    </w:p>
    <w:p w:rsidR="007102BA" w:rsidRPr="003B0335" w:rsidRDefault="007102BA" w:rsidP="00903A62">
      <w:pPr>
        <w:ind w:right="-1135" w:firstLine="851"/>
        <w:contextualSpacing/>
        <w:jc w:val="center"/>
      </w:pPr>
      <w:r w:rsidRPr="003B0335">
        <w:rPr>
          <w:position w:val="-12"/>
        </w:rPr>
        <w:object w:dxaOrig="4020" w:dyaOrig="380">
          <v:shape id="_x0000_i1049" type="#_x0000_t75" style="width:201pt;height:18.75pt" o:ole="">
            <v:imagedata r:id="rId55" o:title=""/>
          </v:shape>
          <o:OLEObject Type="Embed" ProgID="Equation.3" ShapeID="_x0000_i1049" DrawAspect="Content" ObjectID="_1457724199" r:id="rId56"/>
        </w:object>
      </w:r>
    </w:p>
    <w:p w:rsidR="007102BA" w:rsidRPr="003B0335" w:rsidRDefault="007102BA" w:rsidP="00903A62">
      <w:pPr>
        <w:jc w:val="both"/>
      </w:pPr>
    </w:p>
    <w:p w:rsidR="007102BA" w:rsidRPr="003B0335" w:rsidRDefault="007102BA" w:rsidP="00903A62">
      <w:pPr>
        <w:pStyle w:val="11"/>
        <w:ind w:right="-1135" w:firstLine="709"/>
        <w:contextualSpacing/>
        <w:jc w:val="both"/>
        <w:rPr>
          <w:szCs w:val="24"/>
        </w:rPr>
      </w:pPr>
      <w:r w:rsidRPr="003B0335">
        <w:rPr>
          <w:szCs w:val="24"/>
        </w:rPr>
        <w:lastRenderedPageBreak/>
        <w:t>Избыточное давление взрыва определяем по формуле (15):</w:t>
      </w:r>
    </w:p>
    <w:p w:rsidR="007102BA" w:rsidRPr="003B0335" w:rsidRDefault="007102BA" w:rsidP="00903A62">
      <w:pPr>
        <w:rPr>
          <w:lang w:eastAsia="en-US"/>
        </w:rPr>
      </w:pPr>
    </w:p>
    <w:p w:rsidR="007102BA" w:rsidRPr="003B0335" w:rsidRDefault="007102BA" w:rsidP="00ED564C">
      <w:pPr>
        <w:jc w:val="center"/>
        <w:rPr>
          <w:lang w:eastAsia="en-US"/>
        </w:rPr>
      </w:pPr>
      <w:r w:rsidRPr="003B0335">
        <w:rPr>
          <w:position w:val="-4"/>
          <w:lang w:eastAsia="en-US"/>
        </w:rPr>
        <w:object w:dxaOrig="560" w:dyaOrig="260">
          <v:shape id="_x0000_i1050" type="#_x0000_t75" style="width:27.75pt;height:12.75pt" o:ole="">
            <v:imagedata r:id="rId57" o:title=""/>
          </v:shape>
          <o:OLEObject Type="Embed" ProgID="Equation.3" ShapeID="_x0000_i1050" DrawAspect="Content" ObjectID="_1457724200" r:id="rId58"/>
        </w:object>
      </w:r>
      <w:r w:rsidRPr="003B0335">
        <w:rPr>
          <w:position w:val="-28"/>
        </w:rPr>
        <w:object w:dxaOrig="4900" w:dyaOrig="660">
          <v:shape id="_x0000_i1051" type="#_x0000_t75" style="width:245.25pt;height:32.25pt" o:ole="" fillcolor="window">
            <v:imagedata r:id="rId59" o:title=""/>
          </v:shape>
          <o:OLEObject Type="Embed" ProgID="Equation.3" ShapeID="_x0000_i1051" DrawAspect="Content" ObjectID="_1457724201" r:id="rId60"/>
        </w:object>
      </w:r>
    </w:p>
    <w:p w:rsidR="007102BA" w:rsidRPr="003B0335" w:rsidRDefault="007102BA" w:rsidP="00ED564C">
      <w:pPr>
        <w:jc w:val="center"/>
        <w:rPr>
          <w:lang w:eastAsia="en-US"/>
        </w:rPr>
      </w:pPr>
    </w:p>
    <w:p w:rsidR="007102BA" w:rsidRPr="003B0335" w:rsidRDefault="007102BA" w:rsidP="00983571">
      <w:pPr>
        <w:widowControl/>
        <w:autoSpaceDE/>
        <w:autoSpaceDN/>
        <w:adjustRightInd/>
        <w:ind w:right="-1134" w:firstLine="851"/>
        <w:jc w:val="both"/>
      </w:pPr>
      <w:r w:rsidRPr="003B0335">
        <w:t>Вывод:  третье помещение относится к категории А, т.к.  в нём хранится легковоспламеняющаяся жидкость с температурой вспышки менее 28 </w:t>
      </w:r>
      <w:r w:rsidRPr="003B0335">
        <w:rPr>
          <w:vertAlign w:val="superscript"/>
        </w:rPr>
        <w:t>о</w:t>
      </w:r>
      <w:r w:rsidRPr="003B0335">
        <w:t>С в таком количестве, что может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кПа.</w:t>
      </w:r>
    </w:p>
    <w:p w:rsidR="007102BA" w:rsidRPr="003B0335" w:rsidRDefault="007102BA" w:rsidP="005E6C5F">
      <w:pPr>
        <w:widowControl/>
        <w:autoSpaceDE/>
        <w:autoSpaceDN/>
        <w:adjustRightInd/>
        <w:spacing w:after="200" w:line="276" w:lineRule="auto"/>
      </w:pPr>
    </w:p>
    <w:p w:rsidR="007102BA" w:rsidRPr="003B0335" w:rsidRDefault="0078405B" w:rsidP="005E6C5F">
      <w:pPr>
        <w:widowControl/>
        <w:autoSpaceDE/>
        <w:autoSpaceDN/>
        <w:adjustRightInd/>
        <w:spacing w:after="200" w:line="276" w:lineRule="auto"/>
        <w:ind w:firstLine="851"/>
      </w:pPr>
      <w:r>
        <w:rPr>
          <w:noProof/>
        </w:rPr>
        <w:pict>
          <v:group id="_x0000_s1287" style="position:absolute;left:0;text-align:left;margin-left:55pt;margin-top:19pt;width:522.3pt;height:802.3pt;z-index:251665408;mso-position-horizontal-relative:page;mso-position-vertical-relative:page" coordsize="20000,20000">
            <v:rect id="_x0000_s1288" style="position:absolute;width:20000;height:20000" filled="f" strokeweight="2pt"/>
            <v:line id="_x0000_s1289" style="position:absolute" from="1093,18949" to="1095,19989" strokeweight="2pt"/>
            <v:line id="_x0000_s1290" style="position:absolute" from="10,18941" to="19977,18942" strokeweight="2pt"/>
            <v:line id="_x0000_s1291" style="position:absolute" from="2186,18949" to="2188,19989" strokeweight="2pt"/>
            <v:line id="_x0000_s1292" style="position:absolute" from="4919,18949" to="4921,19989" strokeweight="2pt"/>
            <v:line id="_x0000_s1293" style="position:absolute" from="6557,18959" to="6559,19989" strokeweight="2pt"/>
            <v:line id="_x0000_s1294" style="position:absolute" from="7650,18949" to="7652,19979" strokeweight="2pt"/>
            <v:line id="_x0000_s1295" style="position:absolute" from="18905,18949" to="18909,19989" strokeweight="2pt"/>
            <v:line id="_x0000_s1296" style="position:absolute" from="10,19293" to="7631,19295" strokeweight="1pt"/>
            <v:line id="_x0000_s1297" style="position:absolute" from="10,19646" to="7631,19647" strokeweight="2pt"/>
            <v:line id="_x0000_s1298" style="position:absolute" from="18919,19296" to="19990,19297" strokeweight="1pt"/>
            <v:rect id="_x0000_s1299" style="position:absolute;left:54;top:19660;width:1000;height:309" filled="f" stroked="f" strokeweight=".25pt">
              <v:textbox style="mso-next-textbox:#_x0000_s1299" inset="1pt,1pt,1pt,1pt">
                <w:txbxContent>
                  <w:p w:rsidR="007102BA" w:rsidRDefault="007102BA" w:rsidP="00DB5560">
                    <w:pPr>
                      <w:pStyle w:val="af"/>
                      <w:jc w:val="center"/>
                      <w:rPr>
                        <w:sz w:val="18"/>
                      </w:rPr>
                    </w:pPr>
                    <w:r>
                      <w:rPr>
                        <w:sz w:val="18"/>
                      </w:rPr>
                      <w:t>Изм.</w:t>
                    </w:r>
                  </w:p>
                </w:txbxContent>
              </v:textbox>
            </v:rect>
            <v:rect id="_x0000_s1300" style="position:absolute;left:1139;top:19660;width:1001;height:309" filled="f" stroked="f" strokeweight=".25pt">
              <v:textbox style="mso-next-textbox:#_x0000_s1300" inset="1pt,1pt,1pt,1pt">
                <w:txbxContent>
                  <w:p w:rsidR="007102BA" w:rsidRDefault="007102BA" w:rsidP="00DB5560">
                    <w:pPr>
                      <w:pStyle w:val="af"/>
                      <w:jc w:val="center"/>
                      <w:rPr>
                        <w:sz w:val="18"/>
                      </w:rPr>
                    </w:pPr>
                    <w:r>
                      <w:rPr>
                        <w:sz w:val="18"/>
                      </w:rPr>
                      <w:t>Лист</w:t>
                    </w:r>
                  </w:p>
                </w:txbxContent>
              </v:textbox>
            </v:rect>
            <v:rect id="_x0000_s1301" style="position:absolute;left:2267;top:19660;width:2573;height:309" filled="f" stroked="f" strokeweight=".25pt">
              <v:textbox style="mso-next-textbox:#_x0000_s1301" inset="1pt,1pt,1pt,1pt">
                <w:txbxContent>
                  <w:p w:rsidR="007102BA" w:rsidRDefault="007102BA" w:rsidP="00DB5560">
                    <w:pPr>
                      <w:pStyle w:val="af"/>
                      <w:jc w:val="center"/>
                      <w:rPr>
                        <w:sz w:val="18"/>
                      </w:rPr>
                    </w:pPr>
                    <w:r>
                      <w:rPr>
                        <w:sz w:val="18"/>
                      </w:rPr>
                      <w:t>№ докум.</w:t>
                    </w:r>
                  </w:p>
                </w:txbxContent>
              </v:textbox>
            </v:rect>
            <v:rect id="_x0000_s1302" style="position:absolute;left:4983;top:19660;width:1534;height:309" filled="f" stroked="f" strokeweight=".25pt">
              <v:textbox style="mso-next-textbox:#_x0000_s1302" inset="1pt,1pt,1pt,1pt">
                <w:txbxContent>
                  <w:p w:rsidR="007102BA" w:rsidRDefault="007102BA" w:rsidP="00DB5560">
                    <w:pPr>
                      <w:pStyle w:val="af"/>
                      <w:jc w:val="center"/>
                      <w:rPr>
                        <w:sz w:val="18"/>
                      </w:rPr>
                    </w:pPr>
                    <w:r>
                      <w:rPr>
                        <w:sz w:val="18"/>
                      </w:rPr>
                      <w:t>Подпись</w:t>
                    </w:r>
                  </w:p>
                </w:txbxContent>
              </v:textbox>
            </v:rect>
            <v:rect id="_x0000_s1303" style="position:absolute;left:6604;top:19660;width:1000;height:309" filled="f" stroked="f" strokeweight=".25pt">
              <v:textbox style="mso-next-textbox:#_x0000_s1303" inset="1pt,1pt,1pt,1pt">
                <w:txbxContent>
                  <w:p w:rsidR="007102BA" w:rsidRDefault="007102BA" w:rsidP="00DB5560">
                    <w:pPr>
                      <w:pStyle w:val="af"/>
                      <w:jc w:val="center"/>
                      <w:rPr>
                        <w:sz w:val="18"/>
                      </w:rPr>
                    </w:pPr>
                    <w:r>
                      <w:rPr>
                        <w:sz w:val="18"/>
                      </w:rPr>
                      <w:t>Дата</w:t>
                    </w:r>
                  </w:p>
                </w:txbxContent>
              </v:textbox>
            </v:rect>
            <v:rect id="_x0000_s1304" style="position:absolute;left:18949;top:18977;width:1001;height:309" filled="f" stroked="f" strokeweight=".25pt">
              <v:textbox style="mso-next-textbox:#_x0000_s1304" inset="1pt,1pt,1pt,1pt">
                <w:txbxContent>
                  <w:p w:rsidR="007102BA" w:rsidRDefault="007102BA" w:rsidP="00DB5560">
                    <w:pPr>
                      <w:pStyle w:val="af"/>
                      <w:jc w:val="center"/>
                      <w:rPr>
                        <w:sz w:val="18"/>
                      </w:rPr>
                    </w:pPr>
                    <w:r>
                      <w:rPr>
                        <w:sz w:val="18"/>
                      </w:rPr>
                      <w:t>Лист</w:t>
                    </w:r>
                  </w:p>
                </w:txbxContent>
              </v:textbox>
            </v:rect>
            <v:rect id="_x0000_s1305" style="position:absolute;left:18949;top:19435;width:1001;height:423" filled="f" stroked="f" strokeweight=".25pt">
              <v:textbox style="mso-next-textbox:#_x0000_s1305" inset="1pt,1pt,1pt,1pt">
                <w:txbxContent>
                  <w:p w:rsidR="007102BA" w:rsidRPr="00AD525A" w:rsidRDefault="007102BA" w:rsidP="00DB5560">
                    <w:pPr>
                      <w:jc w:val="center"/>
                      <w:rPr>
                        <w:lang w:val="en-US"/>
                      </w:rPr>
                    </w:pPr>
                    <w:r>
                      <w:rPr>
                        <w:lang w:val="en-US"/>
                      </w:rPr>
                      <w:t>11</w:t>
                    </w:r>
                  </w:p>
                </w:txbxContent>
              </v:textbox>
            </v:rect>
            <v:rect id="_x0000_s1306" style="position:absolute;left:7745;top:19221;width:11075;height:477" filled="f" stroked="f" strokeweight=".25pt">
              <v:textbox style="mso-next-textbox:#_x0000_s1306" inset="1pt,1pt,1pt,1pt">
                <w:txbxContent>
                  <w:p w:rsidR="007102BA" w:rsidRDefault="007102BA" w:rsidP="00DB5560"/>
                </w:txbxContent>
              </v:textbox>
            </v:rect>
            <w10:wrap anchorx="page" anchory="page"/>
            <w10:anchorlock/>
          </v:group>
        </w:pict>
      </w:r>
      <w:r w:rsidR="007102BA" w:rsidRPr="003B0335">
        <w:rPr>
          <w:b/>
        </w:rPr>
        <w:t>3.6</w:t>
      </w:r>
      <w:r w:rsidR="007102BA" w:rsidRPr="003B0335">
        <w:rPr>
          <w:b/>
        </w:rPr>
        <w:tab/>
        <w:t>Расчёт категории четвёртого помещения</w:t>
      </w:r>
    </w:p>
    <w:p w:rsidR="007102BA" w:rsidRPr="003B0335" w:rsidRDefault="007102BA" w:rsidP="007611F1">
      <w:pPr>
        <w:ind w:right="-1135" w:firstLine="851"/>
        <w:jc w:val="both"/>
        <w:rPr>
          <w:b/>
        </w:rPr>
      </w:pPr>
      <w:r w:rsidRPr="003B0335">
        <w:t>Для данного помещения принимаем наихудший вариант – разрыв подводящей линии краскораспылител</w:t>
      </w:r>
      <w:r>
        <w:t>я</w:t>
      </w:r>
      <w:r w:rsidRPr="003B0335">
        <w:t xml:space="preserve">. В таком случае объём разлившегося вещества будет определяться: </w:t>
      </w:r>
    </w:p>
    <w:p w:rsidR="007102BA" w:rsidRPr="003B0335" w:rsidRDefault="007102BA" w:rsidP="007611F1">
      <w:pPr>
        <w:ind w:right="-1135"/>
      </w:pPr>
    </w:p>
    <w:p w:rsidR="007102BA" w:rsidRPr="007B4729" w:rsidRDefault="007102BA" w:rsidP="007611F1">
      <w:pPr>
        <w:ind w:left="851" w:right="-1135"/>
        <w:jc w:val="center"/>
      </w:pPr>
      <w:r w:rsidRPr="003B0335">
        <w:rPr>
          <w:lang w:val="en-US"/>
        </w:rPr>
        <w:t>S</w:t>
      </w:r>
      <w:r w:rsidRPr="007B4729">
        <w:rPr>
          <w:vertAlign w:val="subscript"/>
        </w:rPr>
        <w:t xml:space="preserve">1 </w:t>
      </w:r>
      <w:r w:rsidRPr="007B4729">
        <w:t xml:space="preserve">= 0,0000785 </w:t>
      </w:r>
      <w:r w:rsidRPr="003B0335">
        <w:t>м</w:t>
      </w:r>
      <w:r w:rsidRPr="007B4729">
        <w:rPr>
          <w:vertAlign w:val="superscript"/>
        </w:rPr>
        <w:t>2</w:t>
      </w:r>
      <w:r w:rsidRPr="007B4729">
        <w:t>,</w:t>
      </w:r>
    </w:p>
    <w:p w:rsidR="007102BA" w:rsidRPr="003E3DB2" w:rsidRDefault="007102BA" w:rsidP="007611F1">
      <w:pPr>
        <w:ind w:left="851" w:right="-1135"/>
        <w:jc w:val="center"/>
      </w:pPr>
      <w:r w:rsidRPr="003B0335">
        <w:rPr>
          <w:lang w:val="en-US"/>
        </w:rPr>
        <w:t>V</w:t>
      </w:r>
      <w:r w:rsidRPr="003E3DB2">
        <w:rPr>
          <w:vertAlign w:val="subscript"/>
        </w:rPr>
        <w:t xml:space="preserve">1 </w:t>
      </w:r>
      <w:r w:rsidRPr="003E3DB2">
        <w:t xml:space="preserve">= 0,0000785 </w:t>
      </w:r>
      <w:r w:rsidRPr="003E3DB2">
        <w:rPr>
          <w:vertAlign w:val="superscript"/>
        </w:rPr>
        <w:t xml:space="preserve">. </w:t>
      </w:r>
      <w:r>
        <w:t>5</w:t>
      </w:r>
      <w:r w:rsidRPr="003E3DB2">
        <w:t xml:space="preserve"> </w:t>
      </w:r>
      <w:r w:rsidRPr="003E3DB2">
        <w:rPr>
          <w:vertAlign w:val="superscript"/>
        </w:rPr>
        <w:t>.</w:t>
      </w:r>
      <w:r w:rsidRPr="003E3DB2">
        <w:t xml:space="preserve"> 0,7</w:t>
      </w:r>
      <w:r>
        <w:t>35</w:t>
      </w:r>
      <w:r w:rsidRPr="003E3DB2">
        <w:t xml:space="preserve"> = 0,000</w:t>
      </w:r>
      <w:r>
        <w:t>2885</w:t>
      </w:r>
      <w:r w:rsidRPr="003E3DB2">
        <w:t xml:space="preserve"> </w:t>
      </w:r>
      <w:r w:rsidRPr="003B0335">
        <w:t>м</w:t>
      </w:r>
      <w:r w:rsidRPr="003E3DB2">
        <w:rPr>
          <w:vertAlign w:val="superscript"/>
        </w:rPr>
        <w:t xml:space="preserve">3 </w:t>
      </w:r>
      <w:r w:rsidRPr="003E3DB2">
        <w:t>,</w:t>
      </w:r>
    </w:p>
    <w:p w:rsidR="007102BA" w:rsidRPr="003E3DB2" w:rsidRDefault="007102BA" w:rsidP="007611F1">
      <w:pPr>
        <w:ind w:left="851" w:right="-1135"/>
        <w:jc w:val="center"/>
      </w:pPr>
      <w:r w:rsidRPr="003B0335">
        <w:rPr>
          <w:lang w:val="en-US"/>
        </w:rPr>
        <w:t>V</w:t>
      </w:r>
      <w:r w:rsidRPr="003E3DB2">
        <w:rPr>
          <w:vertAlign w:val="subscript"/>
        </w:rPr>
        <w:t xml:space="preserve">2 </w:t>
      </w:r>
      <w:r w:rsidRPr="003E3DB2">
        <w:t>= 0,0</w:t>
      </w:r>
      <w:r>
        <w:t>15</w:t>
      </w:r>
      <w:r w:rsidRPr="003E3DB2">
        <w:t xml:space="preserve"> </w:t>
      </w:r>
      <w:r w:rsidRPr="003E3DB2">
        <w:rPr>
          <w:vertAlign w:val="superscript"/>
        </w:rPr>
        <w:t>.</w:t>
      </w:r>
      <w:r w:rsidRPr="003E3DB2">
        <w:t xml:space="preserve"> </w:t>
      </w:r>
      <w:r>
        <w:t>30</w:t>
      </w:r>
      <w:r w:rsidRPr="003E3DB2">
        <w:t xml:space="preserve">0 </w:t>
      </w:r>
      <w:r w:rsidRPr="003E3DB2">
        <w:rPr>
          <w:vertAlign w:val="superscript"/>
        </w:rPr>
        <w:t>.</w:t>
      </w:r>
      <w:r w:rsidRPr="003E3DB2">
        <w:t xml:space="preserve"> 0,7</w:t>
      </w:r>
      <w:r>
        <w:t>35</w:t>
      </w:r>
      <w:r w:rsidRPr="003E3DB2">
        <w:t xml:space="preserve"> = </w:t>
      </w:r>
      <w:r>
        <w:t>3</w:t>
      </w:r>
      <w:r w:rsidRPr="003E3DB2">
        <w:t xml:space="preserve">,3075 </w:t>
      </w:r>
      <w:r w:rsidRPr="003B0335">
        <w:t>м</w:t>
      </w:r>
      <w:r w:rsidRPr="003E3DB2">
        <w:rPr>
          <w:vertAlign w:val="superscript"/>
        </w:rPr>
        <w:t>3</w:t>
      </w:r>
      <w:r w:rsidRPr="003E3DB2">
        <w:t>,</w:t>
      </w:r>
    </w:p>
    <w:p w:rsidR="007102BA" w:rsidRPr="003E3DB2" w:rsidRDefault="007102BA" w:rsidP="007611F1">
      <w:pPr>
        <w:ind w:left="851" w:right="-1135"/>
        <w:jc w:val="center"/>
      </w:pPr>
      <w:r w:rsidRPr="003B0335">
        <w:rPr>
          <w:lang w:val="en-US"/>
        </w:rPr>
        <w:t>V</w:t>
      </w:r>
      <w:r w:rsidRPr="003B0335">
        <w:rPr>
          <w:vertAlign w:val="subscript"/>
        </w:rPr>
        <w:t>А</w:t>
      </w:r>
      <w:r w:rsidRPr="003E3DB2">
        <w:rPr>
          <w:vertAlign w:val="subscript"/>
        </w:rPr>
        <w:t xml:space="preserve">4 </w:t>
      </w:r>
      <w:r w:rsidRPr="003E3DB2">
        <w:t xml:space="preserve">= </w:t>
      </w:r>
      <w:r w:rsidRPr="003B0335">
        <w:rPr>
          <w:lang w:val="en-US"/>
        </w:rPr>
        <w:t>V</w:t>
      </w:r>
      <w:r w:rsidRPr="003E3DB2">
        <w:rPr>
          <w:vertAlign w:val="subscript"/>
        </w:rPr>
        <w:t>1</w:t>
      </w:r>
      <w:r w:rsidRPr="003E3DB2">
        <w:t>+</w:t>
      </w:r>
      <w:r w:rsidRPr="003B0335">
        <w:rPr>
          <w:lang w:val="en-US"/>
        </w:rPr>
        <w:t>V</w:t>
      </w:r>
      <w:r>
        <w:rPr>
          <w:vertAlign w:val="subscript"/>
        </w:rPr>
        <w:t>2</w:t>
      </w:r>
      <w:r w:rsidRPr="003E3DB2">
        <w:rPr>
          <w:vertAlign w:val="subscript"/>
        </w:rPr>
        <w:t xml:space="preserve"> </w:t>
      </w:r>
      <w:r w:rsidRPr="003E3DB2">
        <w:t xml:space="preserve">= 0,0002885 + 3,3075 = </w:t>
      </w:r>
      <w:r>
        <w:t>3</w:t>
      </w:r>
      <w:r w:rsidRPr="003E3DB2">
        <w:t xml:space="preserve">,3078 </w:t>
      </w:r>
      <w:r w:rsidRPr="003B0335">
        <w:t>м</w:t>
      </w:r>
      <w:r w:rsidRPr="003E3DB2">
        <w:rPr>
          <w:vertAlign w:val="superscript"/>
        </w:rPr>
        <w:t>3</w:t>
      </w:r>
      <w:r w:rsidRPr="003E3DB2">
        <w:t>.</w:t>
      </w:r>
    </w:p>
    <w:p w:rsidR="007102BA" w:rsidRPr="003E3DB2" w:rsidRDefault="007102BA" w:rsidP="007611F1">
      <w:pPr>
        <w:ind w:firstLine="708"/>
        <w:contextualSpacing/>
        <w:jc w:val="center"/>
      </w:pPr>
    </w:p>
    <w:p w:rsidR="007102BA" w:rsidRPr="003B0335" w:rsidRDefault="007102BA" w:rsidP="005F0B20">
      <w:pPr>
        <w:ind w:right="-1135" w:firstLine="851"/>
        <w:contextualSpacing/>
      </w:pPr>
      <w:r w:rsidRPr="003B0335">
        <w:t xml:space="preserve">По условию аварии в помещение выливается </w:t>
      </w:r>
      <w:r w:rsidRPr="003B0335">
        <w:rPr>
          <w:lang w:val="en-US"/>
        </w:rPr>
        <w:t>V</w:t>
      </w:r>
      <w:r w:rsidRPr="003B0335">
        <w:rPr>
          <w:vertAlign w:val="subscript"/>
        </w:rPr>
        <w:t>А4</w:t>
      </w:r>
      <w:r w:rsidRPr="003B0335">
        <w:t>=</w:t>
      </w:r>
      <w:r w:rsidRPr="003E3DB2">
        <w:t>3,3078</w:t>
      </w:r>
      <w:r w:rsidRPr="003B0335">
        <w:t xml:space="preserve"> м</w:t>
      </w:r>
      <w:r w:rsidRPr="003B0335">
        <w:rPr>
          <w:vertAlign w:val="superscript"/>
        </w:rPr>
        <w:t>3</w:t>
      </w:r>
      <w:r w:rsidRPr="003B0335">
        <w:t xml:space="preserve"> жидкости, которая разливается на площади </w:t>
      </w:r>
      <w:r>
        <w:t>3</w:t>
      </w:r>
      <w:r w:rsidRPr="003E3DB2">
        <w:t>307,8</w:t>
      </w:r>
      <w:r w:rsidRPr="003B0335">
        <w:t xml:space="preserve"> м</w:t>
      </w:r>
      <w:r w:rsidRPr="003B0335">
        <w:rPr>
          <w:vertAlign w:val="superscript"/>
        </w:rPr>
        <w:t>2</w:t>
      </w:r>
      <w:r w:rsidRPr="003B0335">
        <w:t xml:space="preserve">, т. к. 1 л жидкости разливается на </w:t>
      </w:r>
      <w:r w:rsidRPr="003E3DB2">
        <w:t>1</w:t>
      </w:r>
      <w:r w:rsidRPr="003B0335">
        <w:t xml:space="preserve"> м</w:t>
      </w:r>
      <w:r w:rsidRPr="003B0335">
        <w:rPr>
          <w:vertAlign w:val="superscript"/>
        </w:rPr>
        <w:t>2</w:t>
      </w:r>
      <w:r w:rsidRPr="003B0335">
        <w:t>.</w:t>
      </w:r>
    </w:p>
    <w:p w:rsidR="007102BA" w:rsidRPr="003B0335" w:rsidRDefault="007102BA" w:rsidP="007611F1">
      <w:pPr>
        <w:ind w:right="-1135" w:firstLine="851"/>
        <w:jc w:val="both"/>
      </w:pPr>
      <w:r w:rsidRPr="003B0335">
        <w:t>Масса разлившегося вещества будет определяться по формуле (7):</w:t>
      </w:r>
    </w:p>
    <w:p w:rsidR="007102BA" w:rsidRPr="003B0335" w:rsidRDefault="007102BA" w:rsidP="007611F1">
      <w:pPr>
        <w:ind w:right="-1135" w:firstLine="851"/>
        <w:jc w:val="both"/>
      </w:pPr>
    </w:p>
    <w:p w:rsidR="007102BA" w:rsidRPr="007B4729" w:rsidRDefault="007102BA" w:rsidP="007611F1">
      <w:pPr>
        <w:ind w:right="-1135" w:firstLine="851"/>
        <w:jc w:val="center"/>
      </w:pPr>
      <w:r w:rsidRPr="003B0335">
        <w:rPr>
          <w:position w:val="-4"/>
          <w:lang w:val="en-US"/>
        </w:rPr>
        <w:object w:dxaOrig="460" w:dyaOrig="200">
          <v:shape id="_x0000_i1052" type="#_x0000_t75" style="width:23.25pt;height:9.75pt" o:ole="">
            <v:imagedata r:id="rId40" o:title=""/>
          </v:shape>
          <o:OLEObject Type="Embed" ProgID="Equation.3" ShapeID="_x0000_i1052" DrawAspect="Content" ObjectID="_1457724202" r:id="rId61"/>
        </w:object>
      </w:r>
      <w:r w:rsidRPr="003E3DB2">
        <w:t>3,3078</w:t>
      </w:r>
      <w:r w:rsidRPr="003B0335">
        <w:t xml:space="preserve"> </w:t>
      </w:r>
      <w:r w:rsidRPr="003B0335">
        <w:rPr>
          <w:vertAlign w:val="superscript"/>
        </w:rPr>
        <w:t>.</w:t>
      </w:r>
      <w:r w:rsidRPr="003B0335">
        <w:t xml:space="preserve"> </w:t>
      </w:r>
      <w:r w:rsidRPr="007B4729">
        <w:t>790,</w:t>
      </w:r>
      <w:r w:rsidRPr="003B0335">
        <w:t xml:space="preserve">8 = </w:t>
      </w:r>
      <w:r w:rsidRPr="007B4729">
        <w:t>2615,8</w:t>
      </w:r>
      <w:r w:rsidRPr="003B0335">
        <w:t xml:space="preserve"> кг.</w:t>
      </w:r>
    </w:p>
    <w:p w:rsidR="007102BA" w:rsidRPr="003B0335" w:rsidRDefault="007102BA" w:rsidP="007611F1">
      <w:pPr>
        <w:ind w:firstLine="851"/>
        <w:jc w:val="both"/>
      </w:pPr>
    </w:p>
    <w:p w:rsidR="007102BA" w:rsidRPr="003B0335" w:rsidRDefault="007102BA" w:rsidP="007611F1">
      <w:pPr>
        <w:ind w:firstLine="851"/>
        <w:jc w:val="both"/>
      </w:pPr>
      <w:r w:rsidRPr="003B0335">
        <w:t>Определяем интенсивность испарения по формуле (9):</w:t>
      </w:r>
    </w:p>
    <w:p w:rsidR="007102BA" w:rsidRPr="003B0335" w:rsidRDefault="007102BA" w:rsidP="007611F1">
      <w:pPr>
        <w:ind w:firstLine="851"/>
        <w:jc w:val="both"/>
      </w:pPr>
    </w:p>
    <w:p w:rsidR="007102BA" w:rsidRPr="003B0335" w:rsidRDefault="007102BA" w:rsidP="007611F1">
      <w:pPr>
        <w:ind w:firstLine="851"/>
        <w:jc w:val="center"/>
        <w:rPr>
          <w:lang w:val="en-US"/>
        </w:rPr>
      </w:pPr>
      <w:r w:rsidRPr="003B0335">
        <w:rPr>
          <w:position w:val="-12"/>
          <w:lang w:val="en-US"/>
        </w:rPr>
        <w:object w:dxaOrig="5920" w:dyaOrig="400">
          <v:shape id="_x0000_i1053" type="#_x0000_t75" style="width:293.25pt;height:20.25pt" o:ole="">
            <v:imagedata r:id="rId62" o:title=""/>
          </v:shape>
          <o:OLEObject Type="Embed" ProgID="Equation.3" ShapeID="_x0000_i1053" DrawAspect="Content" ObjectID="_1457724203" r:id="rId63"/>
        </w:object>
      </w:r>
    </w:p>
    <w:p w:rsidR="007102BA" w:rsidRPr="003B0335" w:rsidRDefault="007102BA" w:rsidP="007611F1">
      <w:pPr>
        <w:ind w:right="-1135" w:firstLine="851"/>
        <w:contextualSpacing/>
        <w:jc w:val="both"/>
        <w:rPr>
          <w:lang w:val="en-US"/>
        </w:rPr>
      </w:pPr>
    </w:p>
    <w:p w:rsidR="007102BA" w:rsidRPr="003B0335" w:rsidRDefault="007102BA" w:rsidP="007611F1">
      <w:pPr>
        <w:ind w:right="-1135" w:firstLine="851"/>
        <w:contextualSpacing/>
        <w:jc w:val="both"/>
      </w:pPr>
      <w:r w:rsidRPr="003B0335">
        <w:t>Площадь обвалования найдём по формуле (10):</w:t>
      </w:r>
    </w:p>
    <w:p w:rsidR="007102BA" w:rsidRPr="003B0335" w:rsidRDefault="007102BA" w:rsidP="007611F1">
      <w:pPr>
        <w:ind w:right="-1135" w:firstLine="851"/>
        <w:contextualSpacing/>
        <w:jc w:val="both"/>
      </w:pPr>
    </w:p>
    <w:p w:rsidR="007102BA" w:rsidRPr="003B0335" w:rsidRDefault="007102BA" w:rsidP="007611F1">
      <w:pPr>
        <w:ind w:right="-1135" w:firstLine="851"/>
        <w:contextualSpacing/>
        <w:jc w:val="center"/>
        <w:rPr>
          <w:lang w:val="en-US"/>
        </w:rPr>
      </w:pPr>
      <w:r w:rsidRPr="003B0335">
        <w:rPr>
          <w:position w:val="-12"/>
          <w:lang w:val="en-US"/>
        </w:rPr>
        <w:object w:dxaOrig="3040" w:dyaOrig="380">
          <v:shape id="_x0000_i1054" type="#_x0000_t75" style="width:153.75pt;height:18.75pt" o:ole="">
            <v:imagedata r:id="rId64" o:title=""/>
          </v:shape>
          <o:OLEObject Type="Embed" ProgID="Equation.3" ShapeID="_x0000_i1054" DrawAspect="Content" ObjectID="_1457724204" r:id="rId65"/>
        </w:object>
      </w:r>
    </w:p>
    <w:p w:rsidR="007102BA" w:rsidRPr="003B0335" w:rsidRDefault="007102BA" w:rsidP="007611F1">
      <w:pPr>
        <w:jc w:val="both"/>
        <w:rPr>
          <w:lang w:val="en-US"/>
        </w:rPr>
      </w:pPr>
    </w:p>
    <w:p w:rsidR="007102BA" w:rsidRPr="003B0335" w:rsidRDefault="007102BA" w:rsidP="007611F1">
      <w:pPr>
        <w:ind w:right="-1135" w:firstLine="851"/>
        <w:contextualSpacing/>
        <w:jc w:val="both"/>
      </w:pPr>
      <w:r w:rsidRPr="003B0335">
        <w:t>Т.к. площадь обвалования меньше площади розлива, то принимаем, что площадь испарения равна площади обвалования (</w:t>
      </w:r>
      <w:r w:rsidRPr="003B0335">
        <w:rPr>
          <w:lang w:val="en-US"/>
        </w:rPr>
        <w:t>F</w:t>
      </w:r>
      <w:r w:rsidRPr="003B0335">
        <w:rPr>
          <w:vertAlign w:val="subscript"/>
        </w:rPr>
        <w:t>исп</w:t>
      </w:r>
      <w:r w:rsidRPr="003B0335">
        <w:t>=</w:t>
      </w:r>
      <w:r w:rsidRPr="003B0335">
        <w:rPr>
          <w:lang w:val="en-US"/>
        </w:rPr>
        <w:t>S</w:t>
      </w:r>
      <w:r w:rsidRPr="003B0335">
        <w:rPr>
          <w:vertAlign w:val="subscript"/>
        </w:rPr>
        <w:t>обв</w:t>
      </w:r>
      <w:r w:rsidRPr="003B0335">
        <w:t>).</w:t>
      </w:r>
    </w:p>
    <w:p w:rsidR="007102BA" w:rsidRPr="003B0335" w:rsidRDefault="007102BA" w:rsidP="007611F1">
      <w:pPr>
        <w:ind w:right="-1135" w:firstLine="851"/>
        <w:contextualSpacing/>
        <w:jc w:val="both"/>
      </w:pPr>
      <w:r w:rsidRPr="003B0335">
        <w:t>Масса испарившейся жидкости, поступившей в помещение определяется по формуле:</w:t>
      </w:r>
    </w:p>
    <w:p w:rsidR="007102BA" w:rsidRPr="003B0335" w:rsidRDefault="007102BA" w:rsidP="007611F1">
      <w:pPr>
        <w:ind w:right="-1135" w:firstLine="851"/>
        <w:contextualSpacing/>
        <w:jc w:val="both"/>
      </w:pPr>
    </w:p>
    <w:p w:rsidR="007102BA" w:rsidRPr="003B0335" w:rsidRDefault="0078405B" w:rsidP="00DB5560">
      <w:pPr>
        <w:ind w:right="-1135" w:firstLine="851"/>
        <w:contextualSpacing/>
        <w:jc w:val="right"/>
      </w:pPr>
      <w:r>
        <w:rPr>
          <w:noProof/>
        </w:rPr>
        <w:object w:dxaOrig="1440" w:dyaOrig="1440">
          <v:shape id="_x0000_s1307" type="#_x0000_t75" style="position:absolute;left:0;text-align:left;margin-left:210pt;margin-top:-.2pt;width:98pt;height:18pt;z-index:251663360">
            <v:imagedata r:id="rId66" o:title=""/>
            <w10:wrap type="square" side="right"/>
          </v:shape>
          <o:OLEObject Type="Embed" ProgID="Equation.3" ShapeID="_x0000_s1307" DrawAspect="Content" ObjectID="_1457724221" r:id="rId67"/>
        </w:object>
      </w:r>
      <w:r w:rsidR="007102BA" w:rsidRPr="003B0335">
        <w:t>(16)</w:t>
      </w:r>
      <w:r w:rsidR="007102BA" w:rsidRPr="003B0335">
        <w:br w:type="textWrapping" w:clear="all"/>
      </w:r>
    </w:p>
    <w:p w:rsidR="007102BA" w:rsidRPr="003B0335" w:rsidRDefault="007102BA" w:rsidP="00DB5560">
      <w:pPr>
        <w:ind w:right="-1135"/>
        <w:contextualSpacing/>
        <w:jc w:val="both"/>
      </w:pPr>
      <w:r w:rsidRPr="003B0335">
        <w:t xml:space="preserve">где </w:t>
      </w:r>
      <w:r w:rsidRPr="003B0335">
        <w:rPr>
          <w:lang w:val="en-US"/>
        </w:rPr>
        <w:t>m</w:t>
      </w:r>
      <w:r w:rsidRPr="003B0335">
        <w:rPr>
          <w:vertAlign w:val="subscript"/>
        </w:rPr>
        <w:t>исп1</w:t>
      </w:r>
      <w:r w:rsidRPr="003B0335">
        <w:t xml:space="preserve"> – масса вещества, испарившегося с поверхности деталей, кг; </w:t>
      </w:r>
      <w:r w:rsidRPr="003B0335">
        <w:rPr>
          <w:lang w:val="en-US"/>
        </w:rPr>
        <w:t>m</w:t>
      </w:r>
      <w:r w:rsidRPr="003B0335">
        <w:rPr>
          <w:vertAlign w:val="subscript"/>
        </w:rPr>
        <w:t>исп2</w:t>
      </w:r>
      <w:r w:rsidRPr="003B0335">
        <w:t xml:space="preserve"> – масса испарившегося вещества, вышедшего из разрушившегося трубопровода, кг.</w:t>
      </w:r>
    </w:p>
    <w:p w:rsidR="007102BA" w:rsidRPr="003B0335" w:rsidRDefault="0078405B" w:rsidP="00DB5560">
      <w:pPr>
        <w:ind w:right="-1135" w:firstLine="851"/>
        <w:jc w:val="both"/>
      </w:pPr>
      <w:r>
        <w:rPr>
          <w:noProof/>
        </w:rPr>
        <w:object w:dxaOrig="1440" w:dyaOrig="1440">
          <v:shape id="_x0000_s1308" type="#_x0000_t75" style="position:absolute;left:0;text-align:left;margin-left:113.85pt;margin-top:27.3pt;width:245pt;height:19pt;z-index:251664384">
            <v:imagedata r:id="rId68" o:title=""/>
            <w10:wrap type="square" side="right"/>
          </v:shape>
          <o:OLEObject Type="Embed" ProgID="Equation.3" ShapeID="_x0000_s1308" DrawAspect="Content" ObjectID="_1457724222" r:id="rId69"/>
        </w:object>
      </w:r>
      <w:r w:rsidR="007102BA" w:rsidRPr="003B0335">
        <w:t>Массу вещества, испарившегося с поверхности деталей, определяем по формуле:</w:t>
      </w:r>
    </w:p>
    <w:p w:rsidR="007102BA" w:rsidRPr="003B0335" w:rsidRDefault="007102BA" w:rsidP="00DB5560">
      <w:pPr>
        <w:ind w:firstLine="851"/>
        <w:jc w:val="both"/>
      </w:pPr>
    </w:p>
    <w:p w:rsidR="007102BA" w:rsidRPr="003B0335" w:rsidRDefault="007102BA" w:rsidP="00DB5560">
      <w:pPr>
        <w:ind w:right="-1135" w:firstLine="851"/>
        <w:jc w:val="right"/>
      </w:pPr>
      <w:r w:rsidRPr="003B0335">
        <w:t xml:space="preserve">          (17)</w:t>
      </w:r>
      <w:r w:rsidRPr="003B0335">
        <w:br w:type="textWrapping" w:clear="all"/>
      </w:r>
    </w:p>
    <w:p w:rsidR="007102BA" w:rsidRPr="007B4729" w:rsidRDefault="007102BA" w:rsidP="00DB5560">
      <w:pPr>
        <w:ind w:right="-1135"/>
      </w:pPr>
      <w:r w:rsidRPr="003B0335">
        <w:t xml:space="preserve">где </w:t>
      </w:r>
      <w:r w:rsidRPr="003B0335">
        <w:rPr>
          <w:lang w:val="en-US"/>
        </w:rPr>
        <w:t>S</w:t>
      </w:r>
      <w:r w:rsidRPr="003B0335">
        <w:rPr>
          <w:vertAlign w:val="subscript"/>
        </w:rPr>
        <w:t>окр</w:t>
      </w:r>
      <w:r w:rsidRPr="003B0335">
        <w:t xml:space="preserve"> – площадь окрашенных деталей, м</w:t>
      </w:r>
      <w:r w:rsidRPr="003B0335">
        <w:rPr>
          <w:vertAlign w:val="superscript"/>
        </w:rPr>
        <w:t>2</w:t>
      </w:r>
      <w:r w:rsidRPr="003B0335">
        <w:t xml:space="preserve">; </w:t>
      </w:r>
      <w:r w:rsidRPr="003B0335">
        <w:rPr>
          <w:lang w:val="en-US"/>
        </w:rPr>
        <w:t>q</w:t>
      </w:r>
      <w:r w:rsidRPr="003B0335">
        <w:rPr>
          <w:vertAlign w:val="subscript"/>
        </w:rPr>
        <w:t>ЛКМ</w:t>
      </w:r>
      <w:r w:rsidRPr="003B0335">
        <w:t xml:space="preserve"> – расход ЛКМ, кг/м</w:t>
      </w:r>
      <w:r w:rsidRPr="003B0335">
        <w:rPr>
          <w:vertAlign w:val="superscript"/>
        </w:rPr>
        <w:t>2</w:t>
      </w:r>
      <w:r w:rsidRPr="003B0335">
        <w:t>.</w:t>
      </w:r>
    </w:p>
    <w:p w:rsidR="007102BA" w:rsidRPr="007B4729" w:rsidRDefault="007102BA" w:rsidP="00DB5560">
      <w:pPr>
        <w:ind w:right="-1135"/>
      </w:pPr>
    </w:p>
    <w:p w:rsidR="007102BA" w:rsidRPr="003B0335" w:rsidRDefault="007102BA" w:rsidP="00DB5560">
      <w:pPr>
        <w:ind w:right="-1135" w:firstLine="851"/>
      </w:pPr>
      <w:r w:rsidRPr="003B0335">
        <w:lastRenderedPageBreak/>
        <w:t>Массу испарившегося вещества, вышедшего из разрушившегося трубопровода, определяем по формуле (11):</w:t>
      </w:r>
    </w:p>
    <w:p w:rsidR="007102BA" w:rsidRPr="003B0335" w:rsidRDefault="007102BA" w:rsidP="00DB5560">
      <w:pPr>
        <w:ind w:right="-1135" w:firstLine="851"/>
      </w:pPr>
    </w:p>
    <w:p w:rsidR="007102BA" w:rsidRPr="000B2831" w:rsidRDefault="007102BA" w:rsidP="00DB5560">
      <w:pPr>
        <w:ind w:right="-1135" w:firstLine="851"/>
        <w:jc w:val="center"/>
        <w:rPr>
          <w:lang w:val="en-US"/>
        </w:rPr>
      </w:pPr>
      <w:r w:rsidRPr="003B0335">
        <w:rPr>
          <w:position w:val="-12"/>
        </w:rPr>
        <w:object w:dxaOrig="4360" w:dyaOrig="380">
          <v:shape id="_x0000_i1057" type="#_x0000_t75" style="width:3in;height:18.75pt" o:ole="">
            <v:imagedata r:id="rId70" o:title=""/>
          </v:shape>
          <o:OLEObject Type="Embed" ProgID="Equation.3" ShapeID="_x0000_i1057" DrawAspect="Content" ObjectID="_1457724205" r:id="rId71"/>
        </w:object>
      </w:r>
    </w:p>
    <w:p w:rsidR="007102BA" w:rsidRPr="003B0335" w:rsidRDefault="007102BA" w:rsidP="00DB5560">
      <w:pPr>
        <w:ind w:right="-1135"/>
      </w:pPr>
    </w:p>
    <w:p w:rsidR="007102BA" w:rsidRPr="003B0335" w:rsidRDefault="0078405B" w:rsidP="007611F1">
      <w:pPr>
        <w:pStyle w:val="11"/>
        <w:ind w:right="-1135" w:firstLine="709"/>
        <w:contextualSpacing/>
        <w:jc w:val="both"/>
        <w:rPr>
          <w:szCs w:val="24"/>
        </w:rPr>
      </w:pPr>
      <w:r>
        <w:rPr>
          <w:noProof/>
          <w:lang w:eastAsia="ru-RU"/>
        </w:rPr>
        <w:object w:dxaOrig="1440" w:dyaOrig="1440">
          <v:shape id="_x0000_s1309" type="#_x0000_t75" style="position:absolute;left:0;text-align:left;margin-left:176.65pt;margin-top:2.95pt;width:148pt;height:18pt;z-index:251666432">
            <v:imagedata r:id="rId72" o:title=""/>
            <w10:wrap type="square" side="right"/>
          </v:shape>
          <o:OLEObject Type="Embed" ProgID="Equation.3" ShapeID="_x0000_s1309" DrawAspect="Content" ObjectID="_1457724223" r:id="rId73"/>
        </w:object>
      </w:r>
    </w:p>
    <w:p w:rsidR="007102BA" w:rsidRPr="003B0335" w:rsidRDefault="007102BA" w:rsidP="007611F1">
      <w:pPr>
        <w:pStyle w:val="11"/>
        <w:ind w:right="-1135" w:firstLine="709"/>
        <w:contextualSpacing/>
        <w:jc w:val="both"/>
        <w:rPr>
          <w:szCs w:val="24"/>
        </w:rPr>
      </w:pPr>
    </w:p>
    <w:p w:rsidR="007102BA" w:rsidRPr="003B0335" w:rsidRDefault="007102BA" w:rsidP="007611F1">
      <w:pPr>
        <w:pStyle w:val="11"/>
        <w:ind w:right="-1135" w:firstLine="709"/>
        <w:contextualSpacing/>
        <w:jc w:val="both"/>
        <w:rPr>
          <w:szCs w:val="24"/>
        </w:rPr>
      </w:pPr>
    </w:p>
    <w:p w:rsidR="007102BA" w:rsidRPr="003B0335" w:rsidRDefault="007102BA" w:rsidP="007611F1">
      <w:pPr>
        <w:pStyle w:val="11"/>
        <w:ind w:right="-1135" w:firstLine="709"/>
        <w:contextualSpacing/>
        <w:jc w:val="both"/>
        <w:rPr>
          <w:szCs w:val="24"/>
        </w:rPr>
      </w:pPr>
      <w:r w:rsidRPr="003B0335">
        <w:rPr>
          <w:szCs w:val="24"/>
        </w:rPr>
        <w:t>Избыточное давление взрыва определяем по формуле (15):</w:t>
      </w:r>
    </w:p>
    <w:p w:rsidR="007102BA" w:rsidRPr="003B0335" w:rsidRDefault="007102BA" w:rsidP="007611F1">
      <w:pPr>
        <w:rPr>
          <w:lang w:eastAsia="en-US"/>
        </w:rPr>
      </w:pPr>
    </w:p>
    <w:p w:rsidR="007102BA" w:rsidRPr="003B0335" w:rsidRDefault="007102BA" w:rsidP="007611F1">
      <w:pPr>
        <w:jc w:val="center"/>
        <w:rPr>
          <w:lang w:eastAsia="en-US"/>
        </w:rPr>
      </w:pPr>
      <w:r w:rsidRPr="003B0335">
        <w:rPr>
          <w:position w:val="-4"/>
          <w:lang w:eastAsia="en-US"/>
        </w:rPr>
        <w:object w:dxaOrig="560" w:dyaOrig="260">
          <v:shape id="_x0000_i1059" type="#_x0000_t75" style="width:27.75pt;height:12.75pt" o:ole="">
            <v:imagedata r:id="rId74" o:title=""/>
          </v:shape>
          <o:OLEObject Type="Embed" ProgID="Equation.3" ShapeID="_x0000_i1059" DrawAspect="Content" ObjectID="_1457724206" r:id="rId75"/>
        </w:object>
      </w:r>
      <w:r w:rsidRPr="003B0335">
        <w:rPr>
          <w:position w:val="-28"/>
        </w:rPr>
        <w:object w:dxaOrig="4860" w:dyaOrig="660">
          <v:shape id="_x0000_i1060" type="#_x0000_t75" style="width:243pt;height:32.25pt" o:ole="" fillcolor="window">
            <v:imagedata r:id="rId76" o:title=""/>
          </v:shape>
          <o:OLEObject Type="Embed" ProgID="Equation.3" ShapeID="_x0000_i1060" DrawAspect="Content" ObjectID="_1457724207" r:id="rId77"/>
        </w:object>
      </w:r>
    </w:p>
    <w:p w:rsidR="007102BA" w:rsidRPr="003B0335" w:rsidRDefault="007102BA" w:rsidP="007611F1">
      <w:pPr>
        <w:widowControl/>
        <w:autoSpaceDE/>
        <w:autoSpaceDN/>
        <w:adjustRightInd/>
        <w:spacing w:after="200" w:line="276" w:lineRule="auto"/>
      </w:pPr>
    </w:p>
    <w:p w:rsidR="007102BA" w:rsidRPr="003B0335" w:rsidRDefault="007102BA" w:rsidP="00983571">
      <w:pPr>
        <w:widowControl/>
        <w:autoSpaceDE/>
        <w:autoSpaceDN/>
        <w:adjustRightInd/>
        <w:ind w:right="-1134" w:firstLine="851"/>
        <w:jc w:val="both"/>
      </w:pPr>
      <w:r w:rsidRPr="003B0335">
        <w:t>Вывод:  четвёртое помещение относится к категории А, т.к.  в нём хранится легковоспламеняющаяся жидкость с температурой вспышки менее 28 </w:t>
      </w:r>
      <w:r w:rsidRPr="003B0335">
        <w:rPr>
          <w:vertAlign w:val="superscript"/>
        </w:rPr>
        <w:t>о</w:t>
      </w:r>
      <w:r w:rsidRPr="003B0335">
        <w:t>С в таком количестве, что может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кПа.</w:t>
      </w:r>
    </w:p>
    <w:p w:rsidR="007102BA" w:rsidRPr="003B0335" w:rsidRDefault="007102BA" w:rsidP="00983571">
      <w:pPr>
        <w:widowControl/>
        <w:autoSpaceDE/>
        <w:autoSpaceDN/>
        <w:adjustRightInd/>
        <w:ind w:right="-1134" w:firstLine="851"/>
        <w:jc w:val="both"/>
      </w:pPr>
    </w:p>
    <w:p w:rsidR="007102BA" w:rsidRPr="003B0335" w:rsidRDefault="007102BA" w:rsidP="00940BA3">
      <w:pPr>
        <w:pStyle w:val="12"/>
        <w:widowControl/>
        <w:numPr>
          <w:ilvl w:val="1"/>
          <w:numId w:val="4"/>
        </w:numPr>
        <w:autoSpaceDE/>
        <w:autoSpaceDN/>
        <w:adjustRightInd/>
        <w:ind w:left="1407" w:right="-1134" w:hanging="556"/>
        <w:jc w:val="both"/>
        <w:rPr>
          <w:b/>
        </w:rPr>
      </w:pPr>
      <w:r w:rsidRPr="003B0335">
        <w:rPr>
          <w:b/>
        </w:rPr>
        <w:t>Расчёт категории наружной установки</w:t>
      </w:r>
    </w:p>
    <w:p w:rsidR="007102BA" w:rsidRPr="003B0335" w:rsidRDefault="007102BA" w:rsidP="00940BA3">
      <w:pPr>
        <w:widowControl/>
        <w:autoSpaceDE/>
        <w:autoSpaceDN/>
        <w:adjustRightInd/>
        <w:ind w:right="-1134"/>
        <w:jc w:val="both"/>
        <w:rPr>
          <w:b/>
        </w:rPr>
      </w:pPr>
    </w:p>
    <w:p w:rsidR="007102BA" w:rsidRPr="003B0335" w:rsidRDefault="007102BA" w:rsidP="00940BA3">
      <w:pPr>
        <w:widowControl/>
        <w:autoSpaceDE/>
        <w:autoSpaceDN/>
        <w:adjustRightInd/>
        <w:ind w:right="-1134"/>
        <w:jc w:val="both"/>
        <w:rPr>
          <w:b/>
        </w:rPr>
      </w:pPr>
    </w:p>
    <w:p w:rsidR="007102BA" w:rsidRPr="003B0335" w:rsidRDefault="0078405B" w:rsidP="00940BA3">
      <w:pPr>
        <w:widowControl/>
        <w:autoSpaceDE/>
        <w:autoSpaceDN/>
        <w:adjustRightInd/>
        <w:ind w:right="-1134" w:firstLine="851"/>
        <w:jc w:val="both"/>
      </w:pPr>
      <w:r>
        <w:rPr>
          <w:noProof/>
        </w:rPr>
        <w:pict>
          <v:group id="_x0000_s1310" style="position:absolute;left:0;text-align:left;margin-left:55pt;margin-top:19pt;width:522.3pt;height:802.3pt;z-index:251661312;mso-position-horizontal-relative:page;mso-position-vertical-relative:page" coordsize="20000,20000">
            <v:rect id="_x0000_s1311" style="position:absolute;width:20000;height:20000" filled="f" strokeweight="2pt"/>
            <v:line id="_x0000_s1312" style="position:absolute" from="1093,18949" to="1095,19989" strokeweight="2pt"/>
            <v:line id="_x0000_s1313" style="position:absolute" from="10,18941" to="19977,18942" strokeweight="2pt"/>
            <v:line id="_x0000_s1314" style="position:absolute" from="2186,18949" to="2188,19989" strokeweight="2pt"/>
            <v:line id="_x0000_s1315" style="position:absolute" from="4919,18949" to="4921,19989" strokeweight="2pt"/>
            <v:line id="_x0000_s1316" style="position:absolute" from="6557,18959" to="6559,19989" strokeweight="2pt"/>
            <v:line id="_x0000_s1317" style="position:absolute" from="7650,18949" to="7652,19979" strokeweight="2pt"/>
            <v:line id="_x0000_s1318" style="position:absolute" from="18905,18949" to="18909,19989" strokeweight="2pt"/>
            <v:line id="_x0000_s1319" style="position:absolute" from="10,19293" to="7631,19295" strokeweight="1pt"/>
            <v:line id="_x0000_s1320" style="position:absolute" from="10,19646" to="7631,19647" strokeweight="2pt"/>
            <v:line id="_x0000_s1321" style="position:absolute" from="18919,19296" to="19990,19297" strokeweight="1pt"/>
            <v:rect id="_x0000_s1322" style="position:absolute;left:54;top:19660;width:1000;height:309" filled="f" stroked="f" strokeweight=".25pt">
              <v:textbox style="mso-next-textbox:#_x0000_s1322" inset="1pt,1pt,1pt,1pt">
                <w:txbxContent>
                  <w:p w:rsidR="007102BA" w:rsidRDefault="007102BA" w:rsidP="00903A62">
                    <w:pPr>
                      <w:pStyle w:val="af"/>
                      <w:jc w:val="center"/>
                      <w:rPr>
                        <w:sz w:val="18"/>
                      </w:rPr>
                    </w:pPr>
                    <w:r>
                      <w:rPr>
                        <w:sz w:val="18"/>
                      </w:rPr>
                      <w:t>Изм.</w:t>
                    </w:r>
                  </w:p>
                </w:txbxContent>
              </v:textbox>
            </v:rect>
            <v:rect id="_x0000_s1323" style="position:absolute;left:1139;top:19660;width:1001;height:309" filled="f" stroked="f" strokeweight=".25pt">
              <v:textbox style="mso-next-textbox:#_x0000_s1323" inset="1pt,1pt,1pt,1pt">
                <w:txbxContent>
                  <w:p w:rsidR="007102BA" w:rsidRDefault="007102BA" w:rsidP="00903A62">
                    <w:pPr>
                      <w:pStyle w:val="af"/>
                      <w:jc w:val="center"/>
                      <w:rPr>
                        <w:sz w:val="18"/>
                      </w:rPr>
                    </w:pPr>
                    <w:r>
                      <w:rPr>
                        <w:sz w:val="18"/>
                      </w:rPr>
                      <w:t>Лист</w:t>
                    </w:r>
                  </w:p>
                </w:txbxContent>
              </v:textbox>
            </v:rect>
            <v:rect id="_x0000_s1324" style="position:absolute;left:2267;top:19660;width:2573;height:309" filled="f" stroked="f" strokeweight=".25pt">
              <v:textbox style="mso-next-textbox:#_x0000_s1324" inset="1pt,1pt,1pt,1pt">
                <w:txbxContent>
                  <w:p w:rsidR="007102BA" w:rsidRDefault="007102BA" w:rsidP="00903A62">
                    <w:pPr>
                      <w:pStyle w:val="af"/>
                      <w:jc w:val="center"/>
                      <w:rPr>
                        <w:sz w:val="18"/>
                      </w:rPr>
                    </w:pPr>
                    <w:r>
                      <w:rPr>
                        <w:sz w:val="18"/>
                      </w:rPr>
                      <w:t>№ докум.</w:t>
                    </w:r>
                  </w:p>
                </w:txbxContent>
              </v:textbox>
            </v:rect>
            <v:rect id="_x0000_s1325" style="position:absolute;left:4983;top:19660;width:1534;height:309" filled="f" stroked="f" strokeweight=".25pt">
              <v:textbox style="mso-next-textbox:#_x0000_s1325" inset="1pt,1pt,1pt,1pt">
                <w:txbxContent>
                  <w:p w:rsidR="007102BA" w:rsidRDefault="007102BA" w:rsidP="00903A62">
                    <w:pPr>
                      <w:pStyle w:val="af"/>
                      <w:jc w:val="center"/>
                      <w:rPr>
                        <w:sz w:val="18"/>
                      </w:rPr>
                    </w:pPr>
                    <w:r>
                      <w:rPr>
                        <w:sz w:val="18"/>
                      </w:rPr>
                      <w:t>Подпись</w:t>
                    </w:r>
                  </w:p>
                </w:txbxContent>
              </v:textbox>
            </v:rect>
            <v:rect id="_x0000_s1326" style="position:absolute;left:6604;top:19660;width:1000;height:309" filled="f" stroked="f" strokeweight=".25pt">
              <v:textbox style="mso-next-textbox:#_x0000_s1326" inset="1pt,1pt,1pt,1pt">
                <w:txbxContent>
                  <w:p w:rsidR="007102BA" w:rsidRDefault="007102BA" w:rsidP="00903A62">
                    <w:pPr>
                      <w:pStyle w:val="af"/>
                      <w:jc w:val="center"/>
                      <w:rPr>
                        <w:sz w:val="18"/>
                      </w:rPr>
                    </w:pPr>
                    <w:r>
                      <w:rPr>
                        <w:sz w:val="18"/>
                      </w:rPr>
                      <w:t>Дата</w:t>
                    </w:r>
                  </w:p>
                </w:txbxContent>
              </v:textbox>
            </v:rect>
            <v:rect id="_x0000_s1327" style="position:absolute;left:18949;top:18977;width:1001;height:309" filled="f" stroked="f" strokeweight=".25pt">
              <v:textbox style="mso-next-textbox:#_x0000_s1327" inset="1pt,1pt,1pt,1pt">
                <w:txbxContent>
                  <w:p w:rsidR="007102BA" w:rsidRDefault="007102BA" w:rsidP="00903A62">
                    <w:pPr>
                      <w:pStyle w:val="af"/>
                      <w:jc w:val="center"/>
                      <w:rPr>
                        <w:sz w:val="18"/>
                      </w:rPr>
                    </w:pPr>
                    <w:r>
                      <w:rPr>
                        <w:sz w:val="18"/>
                      </w:rPr>
                      <w:t>Лист</w:t>
                    </w:r>
                  </w:p>
                </w:txbxContent>
              </v:textbox>
            </v:rect>
            <v:rect id="_x0000_s1328" style="position:absolute;left:18949;top:19435;width:1001;height:423" filled="f" stroked="f" strokeweight=".25pt">
              <v:textbox style="mso-next-textbox:#_x0000_s1328" inset="1pt,1pt,1pt,1pt">
                <w:txbxContent>
                  <w:p w:rsidR="007102BA" w:rsidRPr="00AD525A" w:rsidRDefault="007102BA" w:rsidP="00903A62">
                    <w:pPr>
                      <w:jc w:val="center"/>
                      <w:rPr>
                        <w:lang w:val="en-US"/>
                      </w:rPr>
                    </w:pPr>
                    <w:r>
                      <w:rPr>
                        <w:lang w:val="en-US"/>
                      </w:rPr>
                      <w:t>12</w:t>
                    </w:r>
                  </w:p>
                </w:txbxContent>
              </v:textbox>
            </v:rect>
            <v:rect id="_x0000_s1329" style="position:absolute;left:7745;top:19221;width:11075;height:477" filled="f" stroked="f" strokeweight=".25pt">
              <v:textbox style="mso-next-textbox:#_x0000_s1329" inset="1pt,1pt,1pt,1pt">
                <w:txbxContent>
                  <w:p w:rsidR="007102BA" w:rsidRDefault="007102BA" w:rsidP="00903A62"/>
                </w:txbxContent>
              </v:textbox>
            </v:rect>
            <w10:wrap anchorx="page" anchory="page"/>
            <w10:anchorlock/>
          </v:group>
        </w:pict>
      </w:r>
      <w:r w:rsidR="007102BA" w:rsidRPr="003B0335">
        <w:t>В данном технологическом процессе наружная установка представлена расходной ёмкостью растворителя.</w:t>
      </w:r>
    </w:p>
    <w:p w:rsidR="007102BA" w:rsidRPr="003B0335" w:rsidRDefault="007102BA" w:rsidP="00940BA3">
      <w:pPr>
        <w:ind w:right="-1135" w:firstLine="851"/>
        <w:jc w:val="both"/>
      </w:pPr>
      <w:r w:rsidRPr="003B0335">
        <w:t>Принимаем наихудший вариант – полное разрушение наружной установки. В таком случае объём разлившегося вещества будет определяться по формуле:</w:t>
      </w:r>
    </w:p>
    <w:p w:rsidR="007102BA" w:rsidRPr="003B0335" w:rsidRDefault="007102BA" w:rsidP="00940BA3">
      <w:pPr>
        <w:ind w:right="-1135" w:firstLine="851"/>
        <w:jc w:val="both"/>
      </w:pPr>
    </w:p>
    <w:p w:rsidR="007102BA" w:rsidRPr="003B0335" w:rsidRDefault="007102BA" w:rsidP="005F0B20">
      <w:pPr>
        <w:widowControl/>
        <w:autoSpaceDE/>
        <w:autoSpaceDN/>
        <w:adjustRightInd/>
        <w:ind w:right="-1134" w:firstLine="851"/>
        <w:jc w:val="center"/>
      </w:pPr>
      <w:r w:rsidRPr="003B0335">
        <w:rPr>
          <w:lang w:val="en-US"/>
        </w:rPr>
        <w:t>V</w:t>
      </w:r>
      <w:r w:rsidRPr="003B0335">
        <w:rPr>
          <w:vertAlign w:val="subscript"/>
        </w:rPr>
        <w:t xml:space="preserve">1 </w:t>
      </w:r>
      <w:r w:rsidRPr="003B0335">
        <w:t xml:space="preserve">= </w:t>
      </w:r>
      <w:r w:rsidRPr="00D86CC1">
        <w:t>60</w:t>
      </w:r>
      <w:r w:rsidRPr="003B0335">
        <w:t xml:space="preserve"> </w:t>
      </w:r>
      <w:r w:rsidRPr="003B0335">
        <w:rPr>
          <w:vertAlign w:val="superscript"/>
        </w:rPr>
        <w:t xml:space="preserve">. </w:t>
      </w:r>
      <w:r w:rsidRPr="003B0335">
        <w:t>0,</w:t>
      </w:r>
      <w:r w:rsidRPr="00D86CC1">
        <w:t>72</w:t>
      </w:r>
      <w:r w:rsidRPr="003B0335">
        <w:t xml:space="preserve"> </w:t>
      </w:r>
      <w:r w:rsidRPr="003B0335">
        <w:rPr>
          <w:vertAlign w:val="superscript"/>
        </w:rPr>
        <w:t xml:space="preserve">. </w:t>
      </w:r>
      <w:r w:rsidRPr="003B0335">
        <w:t xml:space="preserve">1 = </w:t>
      </w:r>
      <w:r w:rsidRPr="00D86CC1">
        <w:t>43,2</w:t>
      </w:r>
      <w:r w:rsidRPr="003B0335">
        <w:t xml:space="preserve"> м</w:t>
      </w:r>
      <w:r w:rsidRPr="003B0335">
        <w:rPr>
          <w:vertAlign w:val="superscript"/>
        </w:rPr>
        <w:t>3</w:t>
      </w:r>
      <w:r w:rsidRPr="003B0335">
        <w:t>,</w:t>
      </w:r>
    </w:p>
    <w:p w:rsidR="007102BA" w:rsidRPr="003B0335" w:rsidRDefault="007102BA" w:rsidP="002A1ADC">
      <w:pPr>
        <w:ind w:left="851" w:right="-1135"/>
        <w:jc w:val="center"/>
      </w:pPr>
      <w:r w:rsidRPr="003B0335">
        <w:rPr>
          <w:lang w:val="en-US"/>
        </w:rPr>
        <w:t>S</w:t>
      </w:r>
      <w:r w:rsidRPr="003B0335">
        <w:rPr>
          <w:vertAlign w:val="subscript"/>
        </w:rPr>
        <w:t xml:space="preserve">2 </w:t>
      </w:r>
      <w:r w:rsidRPr="003B0335">
        <w:t>= 0,00785 м</w:t>
      </w:r>
      <w:r w:rsidRPr="003B0335">
        <w:rPr>
          <w:vertAlign w:val="superscript"/>
        </w:rPr>
        <w:t>2</w:t>
      </w:r>
      <w:r w:rsidRPr="003B0335">
        <w:t>,</w:t>
      </w:r>
    </w:p>
    <w:p w:rsidR="007102BA" w:rsidRPr="003B0335" w:rsidRDefault="007102BA" w:rsidP="002A1ADC">
      <w:pPr>
        <w:ind w:left="851" w:right="-1135"/>
        <w:jc w:val="center"/>
      </w:pPr>
      <w:r w:rsidRPr="003B0335">
        <w:rPr>
          <w:lang w:val="en-US"/>
        </w:rPr>
        <w:t>V</w:t>
      </w:r>
      <w:r w:rsidRPr="003B0335">
        <w:rPr>
          <w:vertAlign w:val="subscript"/>
        </w:rPr>
        <w:t xml:space="preserve">2 </w:t>
      </w:r>
      <w:r w:rsidRPr="003B0335">
        <w:t xml:space="preserve">= 0,00785 </w:t>
      </w:r>
      <w:r w:rsidRPr="003B0335">
        <w:rPr>
          <w:vertAlign w:val="superscript"/>
        </w:rPr>
        <w:t>.</w:t>
      </w:r>
      <w:r w:rsidRPr="003B0335">
        <w:t xml:space="preserve"> 2 </w:t>
      </w:r>
      <w:r w:rsidRPr="003B0335">
        <w:rPr>
          <w:vertAlign w:val="superscript"/>
        </w:rPr>
        <w:t>.</w:t>
      </w:r>
      <w:r>
        <w:t xml:space="preserve"> </w:t>
      </w:r>
      <w:r w:rsidRPr="00D86CC1">
        <w:t>1</w:t>
      </w:r>
      <w:r w:rsidRPr="003B0335">
        <w:t xml:space="preserve"> = 0,0157 м</w:t>
      </w:r>
      <w:r w:rsidRPr="003B0335">
        <w:rPr>
          <w:vertAlign w:val="superscript"/>
        </w:rPr>
        <w:t>3</w:t>
      </w:r>
      <w:r w:rsidRPr="003B0335">
        <w:t>,</w:t>
      </w:r>
    </w:p>
    <w:p w:rsidR="007102BA" w:rsidRPr="003B0335" w:rsidRDefault="007102BA" w:rsidP="005F0B20">
      <w:pPr>
        <w:widowControl/>
        <w:autoSpaceDE/>
        <w:autoSpaceDN/>
        <w:adjustRightInd/>
        <w:ind w:right="-1134" w:firstLine="851"/>
        <w:jc w:val="center"/>
      </w:pPr>
      <w:r w:rsidRPr="003B0335">
        <w:rPr>
          <w:lang w:val="en-US"/>
        </w:rPr>
        <w:t>V</w:t>
      </w:r>
      <w:r w:rsidRPr="003B0335">
        <w:rPr>
          <w:vertAlign w:val="subscript"/>
        </w:rPr>
        <w:t>НУ</w:t>
      </w:r>
      <w:r w:rsidRPr="003B0335">
        <w:t xml:space="preserve"> = </w:t>
      </w:r>
      <w:r w:rsidRPr="003B0335">
        <w:rPr>
          <w:lang w:val="en-US"/>
        </w:rPr>
        <w:t>V</w:t>
      </w:r>
      <w:r w:rsidRPr="003B0335">
        <w:rPr>
          <w:vertAlign w:val="subscript"/>
        </w:rPr>
        <w:t>1</w:t>
      </w:r>
      <w:r w:rsidRPr="003B0335">
        <w:t>+</w:t>
      </w:r>
      <w:r w:rsidRPr="003B0335">
        <w:rPr>
          <w:lang w:val="en-US"/>
        </w:rPr>
        <w:t>V</w:t>
      </w:r>
      <w:r w:rsidRPr="003B0335">
        <w:rPr>
          <w:vertAlign w:val="subscript"/>
        </w:rPr>
        <w:t xml:space="preserve">2 </w:t>
      </w:r>
      <w:r w:rsidRPr="003B0335">
        <w:t xml:space="preserve">= </w:t>
      </w:r>
      <w:r w:rsidRPr="00D86CC1">
        <w:t>43,2</w:t>
      </w:r>
      <w:r w:rsidRPr="003B0335">
        <w:t xml:space="preserve"> + 0,0157 = </w:t>
      </w:r>
      <w:r w:rsidRPr="00D86CC1">
        <w:t>43,2157</w:t>
      </w:r>
      <w:r w:rsidRPr="003B0335">
        <w:t xml:space="preserve"> м</w:t>
      </w:r>
      <w:r w:rsidRPr="003B0335">
        <w:rPr>
          <w:vertAlign w:val="superscript"/>
        </w:rPr>
        <w:t>3</w:t>
      </w:r>
      <w:r w:rsidRPr="003B0335">
        <w:t>.</w:t>
      </w:r>
    </w:p>
    <w:p w:rsidR="007102BA" w:rsidRPr="003B0335" w:rsidRDefault="007102BA" w:rsidP="005F0B20">
      <w:pPr>
        <w:widowControl/>
        <w:autoSpaceDE/>
        <w:autoSpaceDN/>
        <w:adjustRightInd/>
        <w:ind w:right="-1134" w:firstLine="851"/>
        <w:jc w:val="center"/>
      </w:pPr>
    </w:p>
    <w:p w:rsidR="007102BA" w:rsidRPr="003B0335" w:rsidRDefault="007102BA" w:rsidP="005F0B20">
      <w:pPr>
        <w:ind w:right="-1135" w:firstLine="851"/>
        <w:jc w:val="both"/>
      </w:pPr>
      <w:r w:rsidRPr="003B0335">
        <w:t xml:space="preserve">По условию аварии выливается </w:t>
      </w:r>
      <w:r w:rsidRPr="003B0335">
        <w:rPr>
          <w:lang w:val="en-US"/>
        </w:rPr>
        <w:t>V</w:t>
      </w:r>
      <w:r w:rsidRPr="003B0335">
        <w:rPr>
          <w:vertAlign w:val="subscript"/>
        </w:rPr>
        <w:t xml:space="preserve">НУ </w:t>
      </w:r>
      <w:r w:rsidRPr="003B0335">
        <w:t xml:space="preserve">= </w:t>
      </w:r>
      <w:r w:rsidRPr="00D86CC1">
        <w:t>43,2157</w:t>
      </w:r>
      <w:r w:rsidRPr="003B0335">
        <w:t xml:space="preserve"> м</w:t>
      </w:r>
      <w:r w:rsidRPr="003B0335">
        <w:rPr>
          <w:vertAlign w:val="superscript"/>
        </w:rPr>
        <w:t>3</w:t>
      </w:r>
      <w:r w:rsidRPr="003B0335">
        <w:t xml:space="preserve"> жидкости, которая разливается на площади </w:t>
      </w:r>
      <w:r>
        <w:t>6482</w:t>
      </w:r>
      <w:r w:rsidRPr="007B4729">
        <w:t>,4</w:t>
      </w:r>
      <w:r w:rsidRPr="003B0335">
        <w:t xml:space="preserve"> м</w:t>
      </w:r>
      <w:r w:rsidRPr="003B0335">
        <w:rPr>
          <w:vertAlign w:val="superscript"/>
        </w:rPr>
        <w:t>2</w:t>
      </w:r>
      <w:r w:rsidRPr="003B0335">
        <w:t>, т. к. 1 л жидкости разливается на 0,15 м</w:t>
      </w:r>
      <w:r w:rsidRPr="003B0335">
        <w:rPr>
          <w:vertAlign w:val="superscript"/>
        </w:rPr>
        <w:t>2</w:t>
      </w:r>
      <w:r w:rsidRPr="003B0335">
        <w:t>.</w:t>
      </w:r>
    </w:p>
    <w:p w:rsidR="007102BA" w:rsidRPr="003B0335" w:rsidRDefault="007102BA" w:rsidP="005F0B20">
      <w:pPr>
        <w:ind w:right="-1135" w:firstLine="851"/>
        <w:jc w:val="both"/>
      </w:pPr>
      <w:r w:rsidRPr="003B0335">
        <w:t>Масса разлившегося вещества будет определяться по формуле (7):</w:t>
      </w:r>
    </w:p>
    <w:p w:rsidR="007102BA" w:rsidRPr="003B0335" w:rsidRDefault="007102BA" w:rsidP="005F0B20">
      <w:pPr>
        <w:ind w:right="-1135" w:firstLine="851"/>
        <w:jc w:val="both"/>
      </w:pPr>
    </w:p>
    <w:p w:rsidR="007102BA" w:rsidRPr="003B0335" w:rsidRDefault="007102BA" w:rsidP="005F0B20">
      <w:pPr>
        <w:ind w:right="-1135" w:firstLine="851"/>
        <w:jc w:val="center"/>
      </w:pPr>
      <w:r w:rsidRPr="003B0335">
        <w:rPr>
          <w:position w:val="-4"/>
          <w:lang w:val="en-US"/>
        </w:rPr>
        <w:object w:dxaOrig="460" w:dyaOrig="200">
          <v:shape id="_x0000_i1061" type="#_x0000_t75" style="width:23.25pt;height:9.75pt" o:ole="">
            <v:imagedata r:id="rId40" o:title=""/>
          </v:shape>
          <o:OLEObject Type="Embed" ProgID="Equation.3" ShapeID="_x0000_i1061" DrawAspect="Content" ObjectID="_1457724208" r:id="rId78"/>
        </w:object>
      </w:r>
      <w:r>
        <w:rPr>
          <w:lang w:val="en-US"/>
        </w:rPr>
        <w:t>43,2157</w:t>
      </w:r>
      <w:r w:rsidRPr="003B0335">
        <w:t xml:space="preserve"> </w:t>
      </w:r>
      <w:r w:rsidRPr="003B0335">
        <w:rPr>
          <w:vertAlign w:val="superscript"/>
        </w:rPr>
        <w:t xml:space="preserve">. </w:t>
      </w:r>
      <w:r>
        <w:rPr>
          <w:lang w:val="en-US"/>
        </w:rPr>
        <w:t>790,8</w:t>
      </w:r>
      <w:r w:rsidRPr="003B0335">
        <w:t xml:space="preserve"> = </w:t>
      </w:r>
      <w:r>
        <w:rPr>
          <w:lang w:val="en-US"/>
        </w:rPr>
        <w:t>34175</w:t>
      </w:r>
      <w:r w:rsidRPr="003B0335">
        <w:t xml:space="preserve"> кг.</w:t>
      </w:r>
    </w:p>
    <w:p w:rsidR="007102BA" w:rsidRPr="003B0335" w:rsidRDefault="007102BA" w:rsidP="005F0B20">
      <w:pPr>
        <w:widowControl/>
        <w:autoSpaceDE/>
        <w:autoSpaceDN/>
        <w:adjustRightInd/>
        <w:ind w:right="-1134" w:firstLine="851"/>
        <w:jc w:val="center"/>
      </w:pPr>
    </w:p>
    <w:p w:rsidR="007102BA" w:rsidRPr="003B0335" w:rsidRDefault="007102BA" w:rsidP="005F0B20">
      <w:pPr>
        <w:ind w:firstLine="851"/>
        <w:jc w:val="both"/>
      </w:pPr>
      <w:r w:rsidRPr="003B0335">
        <w:t>Определяем интенсивность испарения по формуле (9):</w:t>
      </w:r>
    </w:p>
    <w:p w:rsidR="007102BA" w:rsidRPr="003B0335" w:rsidRDefault="007102BA" w:rsidP="005F0B20">
      <w:pPr>
        <w:ind w:firstLine="851"/>
        <w:jc w:val="both"/>
      </w:pPr>
    </w:p>
    <w:p w:rsidR="007102BA" w:rsidRPr="003B0335" w:rsidRDefault="007102BA" w:rsidP="005F0B20">
      <w:pPr>
        <w:ind w:firstLine="851"/>
        <w:jc w:val="center"/>
      </w:pPr>
      <w:r w:rsidRPr="003B0335">
        <w:rPr>
          <w:position w:val="-12"/>
          <w:lang w:val="en-US"/>
        </w:rPr>
        <w:object w:dxaOrig="5920" w:dyaOrig="400">
          <v:shape id="_x0000_i1062" type="#_x0000_t75" style="width:293.25pt;height:20.25pt" o:ole="">
            <v:imagedata r:id="rId79" o:title=""/>
          </v:shape>
          <o:OLEObject Type="Embed" ProgID="Equation.3" ShapeID="_x0000_i1062" DrawAspect="Content" ObjectID="_1457724209" r:id="rId80"/>
        </w:object>
      </w:r>
    </w:p>
    <w:p w:rsidR="007102BA" w:rsidRPr="003B0335" w:rsidRDefault="007102BA" w:rsidP="005F0B20">
      <w:pPr>
        <w:widowControl/>
        <w:autoSpaceDE/>
        <w:autoSpaceDN/>
        <w:adjustRightInd/>
        <w:ind w:right="-1134"/>
      </w:pPr>
    </w:p>
    <w:p w:rsidR="007102BA" w:rsidRPr="003B0335" w:rsidRDefault="007102BA" w:rsidP="00986B72">
      <w:pPr>
        <w:ind w:right="-1135" w:firstLine="851"/>
        <w:contextualSpacing/>
        <w:jc w:val="both"/>
      </w:pPr>
      <w:r w:rsidRPr="003B0335">
        <w:t>Т.к. площадь обвалования меньше площади розлива, то принимаем, что площадь испарения равна площади обвалования (</w:t>
      </w:r>
      <w:r w:rsidRPr="003B0335">
        <w:rPr>
          <w:lang w:val="en-US"/>
        </w:rPr>
        <w:t>F</w:t>
      </w:r>
      <w:r w:rsidRPr="003B0335">
        <w:rPr>
          <w:vertAlign w:val="subscript"/>
        </w:rPr>
        <w:t>исп</w:t>
      </w:r>
      <w:r w:rsidRPr="003B0335">
        <w:t>=</w:t>
      </w:r>
      <w:r w:rsidRPr="003B0335">
        <w:rPr>
          <w:lang w:val="en-US"/>
        </w:rPr>
        <w:t>S</w:t>
      </w:r>
      <w:r w:rsidRPr="003B0335">
        <w:rPr>
          <w:vertAlign w:val="subscript"/>
        </w:rPr>
        <w:t>обв</w:t>
      </w:r>
      <w:r w:rsidRPr="003B0335">
        <w:t>).</w:t>
      </w:r>
    </w:p>
    <w:p w:rsidR="007102BA" w:rsidRPr="003B0335" w:rsidRDefault="007102BA" w:rsidP="005F0B20">
      <w:pPr>
        <w:ind w:right="-1135" w:firstLine="851"/>
        <w:contextualSpacing/>
        <w:jc w:val="both"/>
      </w:pPr>
      <w:r w:rsidRPr="003B0335">
        <w:t>Масса испарившейся жидкости, поступившей в помещение определяется по формуле (11):</w:t>
      </w:r>
    </w:p>
    <w:p w:rsidR="007102BA" w:rsidRPr="003B0335" w:rsidRDefault="007102BA" w:rsidP="005F0B20">
      <w:pPr>
        <w:ind w:right="-1135" w:firstLine="851"/>
        <w:contextualSpacing/>
        <w:jc w:val="both"/>
      </w:pPr>
    </w:p>
    <w:p w:rsidR="007102BA" w:rsidRPr="003B0335" w:rsidRDefault="007102BA" w:rsidP="005F0B20">
      <w:pPr>
        <w:ind w:right="-1135" w:firstLine="851"/>
        <w:contextualSpacing/>
        <w:jc w:val="center"/>
      </w:pPr>
      <w:r w:rsidRPr="003B0335">
        <w:rPr>
          <w:position w:val="-12"/>
        </w:rPr>
        <w:object w:dxaOrig="5280" w:dyaOrig="380">
          <v:shape id="_x0000_i1063" type="#_x0000_t75" style="width:264pt;height:18.75pt" o:ole="">
            <v:imagedata r:id="rId81" o:title=""/>
          </v:shape>
          <o:OLEObject Type="Embed" ProgID="Equation.3" ShapeID="_x0000_i1063" DrawAspect="Content" ObjectID="_1457724210" r:id="rId82"/>
        </w:object>
      </w:r>
    </w:p>
    <w:p w:rsidR="007102BA" w:rsidRDefault="007102BA" w:rsidP="005F0B20">
      <w:pPr>
        <w:widowControl/>
        <w:autoSpaceDE/>
        <w:autoSpaceDN/>
        <w:adjustRightInd/>
        <w:ind w:right="-1134" w:firstLine="851"/>
        <w:rPr>
          <w:lang w:val="en-US"/>
        </w:rPr>
      </w:pPr>
    </w:p>
    <w:p w:rsidR="007102BA" w:rsidRPr="009A7DF1" w:rsidRDefault="007102BA" w:rsidP="005F0B20">
      <w:pPr>
        <w:widowControl/>
        <w:autoSpaceDE/>
        <w:autoSpaceDN/>
        <w:adjustRightInd/>
        <w:ind w:right="-1134" w:firstLine="851"/>
        <w:rPr>
          <w:lang w:val="en-US"/>
        </w:rPr>
      </w:pPr>
    </w:p>
    <w:p w:rsidR="007102BA" w:rsidRPr="003B0335" w:rsidRDefault="007102BA" w:rsidP="005F0B20">
      <w:pPr>
        <w:widowControl/>
        <w:autoSpaceDE/>
        <w:autoSpaceDN/>
        <w:adjustRightInd/>
        <w:ind w:right="-1134" w:firstLine="851"/>
      </w:pPr>
      <w:r w:rsidRPr="003B0335">
        <w:lastRenderedPageBreak/>
        <w:t>Приведенная масса пара вычисляется по формуле:</w:t>
      </w:r>
    </w:p>
    <w:p w:rsidR="007102BA" w:rsidRPr="003B0335" w:rsidRDefault="0078405B" w:rsidP="005F0B20">
      <w:pPr>
        <w:widowControl/>
        <w:autoSpaceDE/>
        <w:autoSpaceDN/>
        <w:adjustRightInd/>
        <w:ind w:right="-1134" w:firstLine="851"/>
      </w:pPr>
      <w:r>
        <w:rPr>
          <w:noProof/>
        </w:rPr>
        <w:object w:dxaOrig="1440" w:dyaOrig="1440">
          <v:shape id="_x0000_s1330" type="#_x0000_t75" style="position:absolute;left:0;text-align:left;margin-left:136.35pt;margin-top:10.15pt;width:244pt;height:34pt;z-index:251667456">
            <v:imagedata r:id="rId83" o:title=""/>
            <w10:wrap type="square" side="right"/>
          </v:shape>
          <o:OLEObject Type="Embed" ProgID="Equation.3" ShapeID="_x0000_s1330" DrawAspect="Content" ObjectID="_1457724224" r:id="rId84"/>
        </w:object>
      </w:r>
    </w:p>
    <w:p w:rsidR="007102BA" w:rsidRPr="003B0335" w:rsidRDefault="007102BA" w:rsidP="003B1BA6">
      <w:pPr>
        <w:widowControl/>
        <w:autoSpaceDE/>
        <w:autoSpaceDN/>
        <w:adjustRightInd/>
        <w:ind w:right="-1134" w:firstLine="851"/>
      </w:pPr>
    </w:p>
    <w:p w:rsidR="007102BA" w:rsidRPr="003B0335" w:rsidRDefault="007102BA" w:rsidP="003B1BA6">
      <w:pPr>
        <w:widowControl/>
        <w:autoSpaceDE/>
        <w:autoSpaceDN/>
        <w:adjustRightInd/>
        <w:ind w:right="-1134" w:firstLine="851"/>
        <w:jc w:val="right"/>
      </w:pPr>
      <w:r w:rsidRPr="003B0335">
        <w:t>(18)</w:t>
      </w:r>
      <w:r w:rsidRPr="003B0335">
        <w:br w:type="textWrapping" w:clear="all"/>
      </w:r>
    </w:p>
    <w:p w:rsidR="007102BA" w:rsidRPr="003B0335" w:rsidRDefault="007102BA" w:rsidP="003B1BA6">
      <w:pPr>
        <w:pStyle w:val="22"/>
        <w:ind w:right="-1134"/>
        <w:jc w:val="both"/>
        <w:rPr>
          <w:sz w:val="24"/>
          <w:lang w:val="ru-RU"/>
        </w:rPr>
      </w:pPr>
      <w:r w:rsidRPr="003B0335">
        <w:rPr>
          <w:sz w:val="24"/>
          <w:szCs w:val="24"/>
          <w:lang w:val="ru-RU"/>
        </w:rPr>
        <w:t>где</w:t>
      </w:r>
      <w:r w:rsidRPr="003B0335">
        <w:rPr>
          <w:lang w:val="ru-RU"/>
        </w:rPr>
        <w:t xml:space="preserve"> </w:t>
      </w:r>
      <w:r w:rsidRPr="003B0335">
        <w:rPr>
          <w:sz w:val="24"/>
          <w:lang w:val="ru-RU"/>
        </w:rPr>
        <w:t xml:space="preserve"> Q</w:t>
      </w:r>
      <w:r w:rsidRPr="003B0335">
        <w:rPr>
          <w:sz w:val="24"/>
          <w:vertAlign w:val="subscript"/>
          <w:lang w:val="ru-RU"/>
        </w:rPr>
        <w:t>сг</w:t>
      </w:r>
      <w:r w:rsidRPr="003B0335">
        <w:rPr>
          <w:sz w:val="24"/>
          <w:lang w:val="ru-RU"/>
        </w:rPr>
        <w:t xml:space="preserve"> – удельная теплота сгорания газа или пара, Дж </w:t>
      </w:r>
      <w:r w:rsidRPr="003B0335">
        <w:rPr>
          <w:sz w:val="24"/>
          <w:szCs w:val="24"/>
          <w:lang w:val="ru-RU"/>
        </w:rPr>
        <w:sym w:font="Symbol" w:char="F0D7"/>
      </w:r>
      <w:r w:rsidRPr="003B0335">
        <w:rPr>
          <w:sz w:val="24"/>
          <w:lang w:val="ru-RU"/>
        </w:rPr>
        <w:t xml:space="preserve"> кг</w:t>
      </w:r>
      <w:r w:rsidRPr="003B0335">
        <w:rPr>
          <w:sz w:val="24"/>
          <w:vertAlign w:val="superscript"/>
          <w:lang w:val="ru-RU"/>
        </w:rPr>
        <w:t>-1</w:t>
      </w:r>
      <w:r w:rsidRPr="003B0335">
        <w:rPr>
          <w:sz w:val="24"/>
          <w:lang w:val="ru-RU"/>
        </w:rPr>
        <w:t>; Z </w:t>
      </w:r>
      <w:r w:rsidRPr="003B0335">
        <w:rPr>
          <w:i/>
          <w:sz w:val="24"/>
          <w:lang w:val="ru-RU"/>
        </w:rPr>
        <w:t>– </w:t>
      </w:r>
      <w:r w:rsidRPr="003B0335">
        <w:rPr>
          <w:sz w:val="24"/>
          <w:lang w:val="ru-RU"/>
        </w:rPr>
        <w:t>коэффициент участия горючих газов и паров в горении; Q</w:t>
      </w:r>
      <w:r w:rsidRPr="003B0335">
        <w:rPr>
          <w:sz w:val="24"/>
          <w:vertAlign w:val="subscript"/>
          <w:lang w:val="ru-RU"/>
        </w:rPr>
        <w:t>о</w:t>
      </w:r>
      <w:r w:rsidRPr="003B0335">
        <w:rPr>
          <w:sz w:val="24"/>
          <w:lang w:val="ru-RU"/>
        </w:rPr>
        <w:t xml:space="preserve"> – константа, Дж </w:t>
      </w:r>
      <w:r w:rsidRPr="003B0335">
        <w:rPr>
          <w:sz w:val="24"/>
          <w:szCs w:val="24"/>
          <w:lang w:val="ru-RU"/>
        </w:rPr>
        <w:sym w:font="Symbol" w:char="F0D7"/>
      </w:r>
      <w:r w:rsidRPr="003B0335">
        <w:rPr>
          <w:sz w:val="24"/>
          <w:lang w:val="ru-RU"/>
        </w:rPr>
        <w:t xml:space="preserve"> кг</w:t>
      </w:r>
      <w:r w:rsidRPr="003B0335">
        <w:rPr>
          <w:sz w:val="24"/>
          <w:vertAlign w:val="superscript"/>
          <w:lang w:val="ru-RU"/>
        </w:rPr>
        <w:t>-1</w:t>
      </w:r>
      <w:r w:rsidRPr="003B0335">
        <w:rPr>
          <w:sz w:val="24"/>
          <w:lang w:val="ru-RU"/>
        </w:rPr>
        <w:t>.</w:t>
      </w:r>
    </w:p>
    <w:p w:rsidR="007102BA" w:rsidRPr="003B0335" w:rsidRDefault="007102BA" w:rsidP="003B1BA6">
      <w:pPr>
        <w:pStyle w:val="22"/>
        <w:ind w:right="-1134" w:firstLine="851"/>
        <w:jc w:val="both"/>
        <w:rPr>
          <w:sz w:val="24"/>
          <w:lang w:val="ru-RU"/>
        </w:rPr>
      </w:pPr>
      <w:r w:rsidRPr="003B0335">
        <w:rPr>
          <w:sz w:val="24"/>
          <w:lang w:val="ru-RU"/>
        </w:rPr>
        <w:t>Расстояние от геометрического центра газопаровоздушного облака определяем по формуле:</w:t>
      </w:r>
    </w:p>
    <w:p w:rsidR="007102BA" w:rsidRPr="003B0335" w:rsidRDefault="007102BA" w:rsidP="003B1BA6">
      <w:pPr>
        <w:pStyle w:val="22"/>
        <w:ind w:right="-1134" w:firstLine="851"/>
        <w:jc w:val="both"/>
        <w:rPr>
          <w:sz w:val="24"/>
          <w:lang w:val="ru-RU"/>
        </w:rPr>
      </w:pPr>
    </w:p>
    <w:p w:rsidR="007102BA" w:rsidRPr="003B0335" w:rsidRDefault="0078405B" w:rsidP="003B1BA6">
      <w:pPr>
        <w:pStyle w:val="22"/>
        <w:ind w:right="-1134" w:firstLine="851"/>
        <w:jc w:val="right"/>
        <w:rPr>
          <w:sz w:val="24"/>
          <w:lang w:val="ru-RU"/>
        </w:rPr>
      </w:pPr>
      <w:r>
        <w:rPr>
          <w:noProof/>
          <w:lang w:val="ru-RU"/>
        </w:rPr>
        <w:object w:dxaOrig="1440" w:dyaOrig="1440">
          <v:shape id="_x0000_s1331" type="#_x0000_t75" style="position:absolute;left:0;text-align:left;margin-left:232.5pt;margin-top:-.6pt;width:67.55pt;height:32.55pt;z-index:251668480">
            <v:imagedata r:id="rId85" o:title=""/>
            <w10:wrap type="square" side="right"/>
          </v:shape>
          <o:OLEObject Type="Embed" ProgID="Equation.3" ShapeID="_x0000_s1331" DrawAspect="Content" ObjectID="_1457724225" r:id="rId86"/>
        </w:object>
      </w:r>
      <w:r w:rsidR="007102BA" w:rsidRPr="003B0335">
        <w:rPr>
          <w:sz w:val="24"/>
          <w:lang w:val="ru-RU"/>
        </w:rPr>
        <w:t>(19)</w:t>
      </w:r>
    </w:p>
    <w:p w:rsidR="007102BA" w:rsidRPr="003B0335" w:rsidRDefault="007102BA" w:rsidP="003B1BA6">
      <w:pPr>
        <w:pStyle w:val="22"/>
        <w:ind w:right="-1134" w:firstLine="851"/>
        <w:jc w:val="right"/>
        <w:rPr>
          <w:sz w:val="24"/>
          <w:lang w:val="ru-RU"/>
        </w:rPr>
      </w:pPr>
    </w:p>
    <w:p w:rsidR="007102BA" w:rsidRPr="003B0335" w:rsidRDefault="007102BA" w:rsidP="003B1BA6">
      <w:pPr>
        <w:pStyle w:val="22"/>
        <w:ind w:right="-1134" w:firstLine="851"/>
        <w:rPr>
          <w:sz w:val="24"/>
          <w:lang w:val="ru-RU"/>
        </w:rPr>
      </w:pPr>
    </w:p>
    <w:p w:rsidR="007102BA" w:rsidRPr="003B0335" w:rsidRDefault="007102BA" w:rsidP="007C53B5">
      <w:pPr>
        <w:pStyle w:val="22"/>
        <w:ind w:right="-1134"/>
        <w:rPr>
          <w:sz w:val="24"/>
          <w:lang w:val="ru-RU"/>
        </w:rPr>
      </w:pPr>
      <w:r w:rsidRPr="003B0335">
        <w:rPr>
          <w:sz w:val="24"/>
          <w:lang w:val="ru-RU"/>
        </w:rPr>
        <w:t xml:space="preserve">где </w:t>
      </w:r>
      <w:r w:rsidRPr="003B0335">
        <w:rPr>
          <w:sz w:val="24"/>
        </w:rPr>
        <w:t>d</w:t>
      </w:r>
      <w:r w:rsidRPr="003B0335">
        <w:rPr>
          <w:sz w:val="24"/>
          <w:vertAlign w:val="subscript"/>
          <w:lang w:val="ru-RU"/>
        </w:rPr>
        <w:t>уст</w:t>
      </w:r>
      <w:r w:rsidRPr="003B0335">
        <w:rPr>
          <w:sz w:val="24"/>
          <w:lang w:val="ru-RU"/>
        </w:rPr>
        <w:t xml:space="preserve"> – диаметр установки, м. </w:t>
      </w:r>
      <w:r w:rsidRPr="003B0335">
        <w:rPr>
          <w:sz w:val="24"/>
          <w:lang w:val="ru-RU"/>
        </w:rPr>
        <w:br w:type="textWrapping" w:clear="all"/>
      </w:r>
    </w:p>
    <w:p w:rsidR="007102BA" w:rsidRPr="003B0335" w:rsidRDefault="0078405B" w:rsidP="005E0F0F">
      <w:pPr>
        <w:widowControl/>
        <w:autoSpaceDE/>
        <w:autoSpaceDN/>
        <w:adjustRightInd/>
        <w:spacing w:after="200" w:line="276" w:lineRule="auto"/>
        <w:ind w:right="-1135" w:firstLine="851"/>
        <w:jc w:val="both"/>
        <w:rPr>
          <w:snapToGrid w:val="0"/>
          <w:szCs w:val="20"/>
        </w:rPr>
      </w:pPr>
      <w:r>
        <w:rPr>
          <w:noProof/>
        </w:rPr>
        <w:pict>
          <v:group id="_x0000_s1332" style="position:absolute;left:0;text-align:left;margin-left:55pt;margin-top:19pt;width:522.3pt;height:802.3pt;z-index:251669504;mso-position-horizontal-relative:page;mso-position-vertical-relative:page" coordsize="20000,20000">
            <v:rect id="_x0000_s1333" style="position:absolute;width:20000;height:20000" filled="f" strokeweight="2pt"/>
            <v:line id="_x0000_s1334" style="position:absolute" from="1093,18949" to="1095,19989" strokeweight="2pt"/>
            <v:line id="_x0000_s1335" style="position:absolute" from="10,18941" to="19977,18942" strokeweight="2pt"/>
            <v:line id="_x0000_s1336" style="position:absolute" from="2186,18949" to="2188,19989" strokeweight="2pt"/>
            <v:line id="_x0000_s1337" style="position:absolute" from="4919,18949" to="4921,19989" strokeweight="2pt"/>
            <v:line id="_x0000_s1338" style="position:absolute" from="6557,18959" to="6559,19989" strokeweight="2pt"/>
            <v:line id="_x0000_s1339" style="position:absolute" from="7650,18949" to="7652,19979" strokeweight="2pt"/>
            <v:line id="_x0000_s1340" style="position:absolute" from="18905,18949" to="18909,19989" strokeweight="2pt"/>
            <v:line id="_x0000_s1341" style="position:absolute" from="10,19293" to="7631,19295" strokeweight="1pt"/>
            <v:line id="_x0000_s1342" style="position:absolute" from="10,19646" to="7631,19647" strokeweight="2pt"/>
            <v:line id="_x0000_s1343" style="position:absolute" from="18919,19296" to="19990,19297" strokeweight="1pt"/>
            <v:rect id="_x0000_s1344" style="position:absolute;left:54;top:19660;width:1000;height:309" filled="f" stroked="f" strokeweight=".25pt">
              <v:textbox style="mso-next-textbox:#_x0000_s1344" inset="1pt,1pt,1pt,1pt">
                <w:txbxContent>
                  <w:p w:rsidR="007102BA" w:rsidRDefault="007102BA" w:rsidP="003B1BA6">
                    <w:pPr>
                      <w:pStyle w:val="af"/>
                      <w:jc w:val="center"/>
                      <w:rPr>
                        <w:sz w:val="18"/>
                      </w:rPr>
                    </w:pPr>
                    <w:r>
                      <w:rPr>
                        <w:sz w:val="18"/>
                      </w:rPr>
                      <w:t>Изм.</w:t>
                    </w:r>
                  </w:p>
                </w:txbxContent>
              </v:textbox>
            </v:rect>
            <v:rect id="_x0000_s1345" style="position:absolute;left:1139;top:19660;width:1001;height:309" filled="f" stroked="f" strokeweight=".25pt">
              <v:textbox style="mso-next-textbox:#_x0000_s1345" inset="1pt,1pt,1pt,1pt">
                <w:txbxContent>
                  <w:p w:rsidR="007102BA" w:rsidRDefault="007102BA" w:rsidP="003B1BA6">
                    <w:pPr>
                      <w:pStyle w:val="af"/>
                      <w:jc w:val="center"/>
                      <w:rPr>
                        <w:sz w:val="18"/>
                      </w:rPr>
                    </w:pPr>
                    <w:r>
                      <w:rPr>
                        <w:sz w:val="18"/>
                      </w:rPr>
                      <w:t>Лист</w:t>
                    </w:r>
                  </w:p>
                </w:txbxContent>
              </v:textbox>
            </v:rect>
            <v:rect id="_x0000_s1346" style="position:absolute;left:2267;top:19660;width:2573;height:309" filled="f" stroked="f" strokeweight=".25pt">
              <v:textbox style="mso-next-textbox:#_x0000_s1346" inset="1pt,1pt,1pt,1pt">
                <w:txbxContent>
                  <w:p w:rsidR="007102BA" w:rsidRDefault="007102BA" w:rsidP="003B1BA6">
                    <w:pPr>
                      <w:pStyle w:val="af"/>
                      <w:jc w:val="center"/>
                      <w:rPr>
                        <w:sz w:val="18"/>
                      </w:rPr>
                    </w:pPr>
                    <w:r>
                      <w:rPr>
                        <w:sz w:val="18"/>
                      </w:rPr>
                      <w:t>№ докум.</w:t>
                    </w:r>
                  </w:p>
                </w:txbxContent>
              </v:textbox>
            </v:rect>
            <v:rect id="_x0000_s1347" style="position:absolute;left:4983;top:19660;width:1534;height:309" filled="f" stroked="f" strokeweight=".25pt">
              <v:textbox style="mso-next-textbox:#_x0000_s1347" inset="1pt,1pt,1pt,1pt">
                <w:txbxContent>
                  <w:p w:rsidR="007102BA" w:rsidRDefault="007102BA" w:rsidP="003B1BA6">
                    <w:pPr>
                      <w:pStyle w:val="af"/>
                      <w:jc w:val="center"/>
                      <w:rPr>
                        <w:sz w:val="18"/>
                      </w:rPr>
                    </w:pPr>
                    <w:r>
                      <w:rPr>
                        <w:sz w:val="18"/>
                      </w:rPr>
                      <w:t>Подпись</w:t>
                    </w:r>
                  </w:p>
                </w:txbxContent>
              </v:textbox>
            </v:rect>
            <v:rect id="_x0000_s1348" style="position:absolute;left:6604;top:19660;width:1000;height:309" filled="f" stroked="f" strokeweight=".25pt">
              <v:textbox style="mso-next-textbox:#_x0000_s1348" inset="1pt,1pt,1pt,1pt">
                <w:txbxContent>
                  <w:p w:rsidR="007102BA" w:rsidRDefault="007102BA" w:rsidP="003B1BA6">
                    <w:pPr>
                      <w:pStyle w:val="af"/>
                      <w:jc w:val="center"/>
                      <w:rPr>
                        <w:sz w:val="18"/>
                      </w:rPr>
                    </w:pPr>
                    <w:r>
                      <w:rPr>
                        <w:sz w:val="18"/>
                      </w:rPr>
                      <w:t>Дата</w:t>
                    </w:r>
                  </w:p>
                </w:txbxContent>
              </v:textbox>
            </v:rect>
            <v:rect id="_x0000_s1349" style="position:absolute;left:18949;top:18977;width:1001;height:309" filled="f" stroked="f" strokeweight=".25pt">
              <v:textbox style="mso-next-textbox:#_x0000_s1349" inset="1pt,1pt,1pt,1pt">
                <w:txbxContent>
                  <w:p w:rsidR="007102BA" w:rsidRDefault="007102BA" w:rsidP="003B1BA6">
                    <w:pPr>
                      <w:pStyle w:val="af"/>
                      <w:jc w:val="center"/>
                      <w:rPr>
                        <w:sz w:val="18"/>
                      </w:rPr>
                    </w:pPr>
                    <w:r>
                      <w:rPr>
                        <w:sz w:val="18"/>
                      </w:rPr>
                      <w:t>Лист</w:t>
                    </w:r>
                  </w:p>
                </w:txbxContent>
              </v:textbox>
            </v:rect>
            <v:rect id="_x0000_s1350" style="position:absolute;left:18949;top:19435;width:1001;height:423" filled="f" stroked="f" strokeweight=".25pt">
              <v:textbox style="mso-next-textbox:#_x0000_s1350" inset="1pt,1pt,1pt,1pt">
                <w:txbxContent>
                  <w:p w:rsidR="007102BA" w:rsidRPr="00AD525A" w:rsidRDefault="007102BA" w:rsidP="003B1BA6">
                    <w:pPr>
                      <w:jc w:val="center"/>
                      <w:rPr>
                        <w:lang w:val="en-US"/>
                      </w:rPr>
                    </w:pPr>
                    <w:r>
                      <w:rPr>
                        <w:lang w:val="en-US"/>
                      </w:rPr>
                      <w:t>13</w:t>
                    </w:r>
                  </w:p>
                </w:txbxContent>
              </v:textbox>
            </v:rect>
            <v:rect id="_x0000_s1351" style="position:absolute;left:7745;top:19221;width:11075;height:477" filled="f" stroked="f" strokeweight=".25pt">
              <v:textbox style="mso-next-textbox:#_x0000_s1351" inset="1pt,1pt,1pt,1pt">
                <w:txbxContent>
                  <w:p w:rsidR="007102BA" w:rsidRDefault="007102BA" w:rsidP="003B1BA6"/>
                </w:txbxContent>
              </v:textbox>
            </v:rect>
            <w10:wrap anchorx="page" anchory="page"/>
            <w10:anchorlock/>
          </v:group>
        </w:pict>
      </w:r>
      <w:r w:rsidR="007102BA" w:rsidRPr="003B0335">
        <w:t xml:space="preserve">Если принять высоту наружной установки равной </w:t>
      </w:r>
      <w:r w:rsidR="007102BA" w:rsidRPr="00B443D8">
        <w:t>5</w:t>
      </w:r>
      <w:r w:rsidR="007102BA" w:rsidRPr="003B0335">
        <w:t xml:space="preserve"> м, то диаметр будет равен:</w:t>
      </w:r>
    </w:p>
    <w:p w:rsidR="007102BA" w:rsidRPr="003B0335" w:rsidRDefault="0078405B" w:rsidP="003B1BA6">
      <w:pPr>
        <w:pStyle w:val="22"/>
        <w:ind w:right="-1134" w:firstLine="851"/>
        <w:rPr>
          <w:sz w:val="24"/>
          <w:lang w:val="ru-RU"/>
        </w:rPr>
      </w:pPr>
      <w:r>
        <w:rPr>
          <w:noProof/>
          <w:lang w:val="ru-RU"/>
        </w:rPr>
        <w:object w:dxaOrig="1440" w:dyaOrig="1440">
          <v:shape id="_x0000_s1352" type="#_x0000_t75" style="position:absolute;left:0;text-align:left;margin-left:180.05pt;margin-top:13.15pt;width:168.95pt;height:40pt;z-index:251670528">
            <v:imagedata r:id="rId87" o:title=""/>
            <w10:wrap type="square" side="right"/>
          </v:shape>
          <o:OLEObject Type="Embed" ProgID="Equation.3" ShapeID="_x0000_s1352" DrawAspect="Content" ObjectID="_1457724226" r:id="rId88"/>
        </w:object>
      </w:r>
    </w:p>
    <w:p w:rsidR="007102BA" w:rsidRPr="003B0335" w:rsidRDefault="007102BA" w:rsidP="007C53B5">
      <w:pPr>
        <w:pStyle w:val="22"/>
        <w:ind w:right="-1134" w:firstLine="851"/>
        <w:rPr>
          <w:sz w:val="24"/>
          <w:lang w:val="ru-RU"/>
        </w:rPr>
      </w:pPr>
    </w:p>
    <w:p w:rsidR="007102BA" w:rsidRPr="003B0335" w:rsidRDefault="007102BA" w:rsidP="007C53B5">
      <w:pPr>
        <w:pStyle w:val="22"/>
        <w:ind w:right="-1134" w:firstLine="851"/>
        <w:jc w:val="right"/>
        <w:rPr>
          <w:sz w:val="24"/>
          <w:lang w:val="ru-RU"/>
        </w:rPr>
      </w:pPr>
      <w:r w:rsidRPr="003B0335">
        <w:rPr>
          <w:sz w:val="24"/>
          <w:lang w:val="ru-RU"/>
        </w:rPr>
        <w:t>(20)</w:t>
      </w:r>
      <w:r w:rsidRPr="003B0335">
        <w:rPr>
          <w:sz w:val="24"/>
          <w:lang w:val="ru-RU"/>
        </w:rPr>
        <w:br w:type="textWrapping" w:clear="all"/>
      </w:r>
    </w:p>
    <w:p w:rsidR="007102BA" w:rsidRPr="003B0335" w:rsidRDefault="007102BA" w:rsidP="007C53B5">
      <w:pPr>
        <w:pStyle w:val="22"/>
        <w:ind w:right="-1134"/>
        <w:jc w:val="both"/>
        <w:rPr>
          <w:sz w:val="24"/>
          <w:lang w:val="ru-RU"/>
        </w:rPr>
      </w:pPr>
      <w:r w:rsidRPr="003B0335">
        <w:rPr>
          <w:sz w:val="24"/>
          <w:lang w:val="ru-RU"/>
        </w:rPr>
        <w:t xml:space="preserve">где </w:t>
      </w:r>
      <w:r w:rsidRPr="003B0335">
        <w:rPr>
          <w:sz w:val="24"/>
        </w:rPr>
        <w:t>V</w:t>
      </w:r>
      <w:r w:rsidRPr="003B0335">
        <w:rPr>
          <w:sz w:val="24"/>
          <w:vertAlign w:val="subscript"/>
          <w:lang w:val="ru-RU"/>
        </w:rPr>
        <w:t>уст</w:t>
      </w:r>
      <w:r w:rsidRPr="003B0335">
        <w:rPr>
          <w:sz w:val="24"/>
          <w:lang w:val="ru-RU"/>
        </w:rPr>
        <w:t xml:space="preserve"> – объём аппарата, м</w:t>
      </w:r>
      <w:r w:rsidRPr="003B0335">
        <w:rPr>
          <w:sz w:val="24"/>
          <w:vertAlign w:val="superscript"/>
          <w:lang w:val="ru-RU"/>
        </w:rPr>
        <w:t>3</w:t>
      </w:r>
      <w:r w:rsidRPr="003B0335">
        <w:rPr>
          <w:sz w:val="24"/>
          <w:lang w:val="ru-RU"/>
        </w:rPr>
        <w:t xml:space="preserve">; </w:t>
      </w:r>
      <w:r w:rsidRPr="003B0335">
        <w:rPr>
          <w:sz w:val="24"/>
        </w:rPr>
        <w:t>h</w:t>
      </w:r>
      <w:r w:rsidRPr="003B0335">
        <w:rPr>
          <w:sz w:val="24"/>
          <w:vertAlign w:val="subscript"/>
          <w:lang w:val="ru-RU"/>
        </w:rPr>
        <w:t>уст</w:t>
      </w:r>
      <w:r w:rsidRPr="003B0335">
        <w:rPr>
          <w:sz w:val="24"/>
          <w:lang w:val="ru-RU"/>
        </w:rPr>
        <w:t xml:space="preserve"> – высота установки, м.</w:t>
      </w:r>
    </w:p>
    <w:p w:rsidR="007102BA" w:rsidRPr="003B0335" w:rsidRDefault="007102BA" w:rsidP="007C53B5">
      <w:pPr>
        <w:pStyle w:val="22"/>
        <w:ind w:right="-1134"/>
        <w:jc w:val="both"/>
        <w:rPr>
          <w:sz w:val="24"/>
          <w:lang w:val="ru-RU"/>
        </w:rPr>
      </w:pPr>
    </w:p>
    <w:p w:rsidR="007102BA" w:rsidRPr="003B0335" w:rsidRDefault="007102BA" w:rsidP="007C53B5">
      <w:pPr>
        <w:pStyle w:val="22"/>
        <w:ind w:right="-1134"/>
        <w:jc w:val="center"/>
        <w:rPr>
          <w:sz w:val="24"/>
          <w:lang w:val="ru-RU"/>
        </w:rPr>
      </w:pPr>
      <w:r w:rsidRPr="003B0335">
        <w:rPr>
          <w:position w:val="-4"/>
          <w:sz w:val="24"/>
          <w:lang w:val="ru-RU"/>
        </w:rPr>
        <w:object w:dxaOrig="360" w:dyaOrig="200">
          <v:shape id="_x0000_i1067" type="#_x0000_t75" style="width:18.75pt;height:9.75pt" o:ole="">
            <v:imagedata r:id="rId89" o:title=""/>
          </v:shape>
          <o:OLEObject Type="Embed" ProgID="Equation.3" ShapeID="_x0000_i1067" DrawAspect="Content" ObjectID="_1457724211" r:id="rId90"/>
        </w:object>
      </w:r>
      <w:r w:rsidRPr="002C059F">
        <w:rPr>
          <w:position w:val="-4"/>
          <w:sz w:val="24"/>
          <w:lang w:val="ru-RU"/>
        </w:rPr>
        <w:t>2</w:t>
      </w:r>
      <w:r w:rsidRPr="003B0335">
        <w:rPr>
          <w:position w:val="-4"/>
          <w:sz w:val="24"/>
          <w:lang w:val="ru-RU"/>
        </w:rPr>
        <w:t xml:space="preserve">+30 = </w:t>
      </w:r>
      <w:r w:rsidRPr="002C059F">
        <w:rPr>
          <w:position w:val="-4"/>
          <w:sz w:val="24"/>
          <w:lang w:val="ru-RU"/>
        </w:rPr>
        <w:t>32</w:t>
      </w:r>
      <w:r w:rsidRPr="003B0335">
        <w:rPr>
          <w:position w:val="-4"/>
          <w:sz w:val="24"/>
          <w:lang w:val="ru-RU"/>
        </w:rPr>
        <w:t xml:space="preserve"> м.</w:t>
      </w:r>
    </w:p>
    <w:p w:rsidR="007102BA" w:rsidRPr="003B0335" w:rsidRDefault="007102BA" w:rsidP="003B1BA6"/>
    <w:p w:rsidR="007102BA" w:rsidRPr="002A66B9" w:rsidRDefault="007102BA" w:rsidP="002A66B9">
      <w:pPr>
        <w:ind w:right="-1135" w:firstLine="851"/>
        <w:jc w:val="both"/>
      </w:pPr>
      <w:r w:rsidRPr="003B0335">
        <w:t>Величину избыточного давления, развиваемого при сгорании газопаровоздушных смесей, определяем по формуле:</w:t>
      </w:r>
    </w:p>
    <w:p w:rsidR="007102BA" w:rsidRDefault="0078405B" w:rsidP="002A66B9">
      <w:pPr>
        <w:ind w:right="-1135"/>
        <w:jc w:val="right"/>
        <w:rPr>
          <w:lang w:val="en-US"/>
        </w:rPr>
      </w:pPr>
      <w:r>
        <w:rPr>
          <w:noProof/>
        </w:rPr>
        <w:object w:dxaOrig="1440" w:dyaOrig="1440">
          <v:shape id="_x0000_s1353" type="#_x0000_t75" style="position:absolute;left:0;text-align:left;margin-left:-12.3pt;margin-top:29.3pt;width:458pt;height:35pt;z-index:251671552">
            <v:imagedata r:id="rId91" o:title=""/>
            <w10:wrap type="square" side="right"/>
          </v:shape>
          <o:OLEObject Type="Embed" ProgID="Equation.3" ShapeID="_x0000_s1353" DrawAspect="Content" ObjectID="_1457724227" r:id="rId92"/>
        </w:object>
      </w:r>
      <w:r w:rsidR="007102BA" w:rsidRPr="003B0335">
        <w:br w:type="textWrapping" w:clear="all"/>
        <w:t>(21)</w:t>
      </w:r>
      <w:r w:rsidR="007102BA">
        <w:rPr>
          <w:lang w:val="en-US"/>
        </w:rPr>
        <w:t xml:space="preserve"> </w:t>
      </w:r>
    </w:p>
    <w:p w:rsidR="007102BA" w:rsidRPr="002A66B9" w:rsidRDefault="007102BA" w:rsidP="002A66B9">
      <w:pPr>
        <w:ind w:right="-1135"/>
        <w:jc w:val="right"/>
        <w:rPr>
          <w:lang w:val="en-US"/>
        </w:rPr>
      </w:pPr>
    </w:p>
    <w:p w:rsidR="007102BA" w:rsidRPr="003B0335" w:rsidRDefault="007102BA" w:rsidP="00983571">
      <w:pPr>
        <w:widowControl/>
        <w:autoSpaceDE/>
        <w:autoSpaceDN/>
        <w:adjustRightInd/>
        <w:ind w:right="-1134" w:firstLine="851"/>
        <w:jc w:val="both"/>
      </w:pPr>
      <w:r w:rsidRPr="003B0335">
        <w:t>Вывод:  наружная установка относится к категории А</w:t>
      </w:r>
      <w:r w:rsidRPr="003B0335">
        <w:rPr>
          <w:vertAlign w:val="subscript"/>
        </w:rPr>
        <w:t>н</w:t>
      </w:r>
      <w:r w:rsidRPr="003B0335">
        <w:t>, т.к.  в ней хранится легковоспламеняющаяся жидкость с температурой вспышки менее 28 </w:t>
      </w:r>
      <w:r w:rsidRPr="003B0335">
        <w:rPr>
          <w:vertAlign w:val="superscript"/>
        </w:rPr>
        <w:t>о</w:t>
      </w:r>
      <w:r w:rsidRPr="003B0335">
        <w:t>С, при этом горизонтальный размер зоны, ограничивающей газопаровоздушные смеси с концентрацией горючего выше нижнего концентрационного предела распространения пламени (НКПР), превышает 30 м и расчетное избыточное давление при сгорании газопаровоздушной смеси на расстоянии 30 м от наружной установки превышает 5 кПа.</w:t>
      </w:r>
    </w:p>
    <w:p w:rsidR="007102BA" w:rsidRPr="003B0335" w:rsidRDefault="007102BA" w:rsidP="00983571">
      <w:pPr>
        <w:ind w:firstLine="708"/>
      </w:pPr>
      <w:r w:rsidRPr="003B0335">
        <w:t>Полученные данные заносим в таблицу 4.</w:t>
      </w:r>
    </w:p>
    <w:p w:rsidR="007102BA" w:rsidRPr="003B0335" w:rsidRDefault="007102BA" w:rsidP="00983571">
      <w:pPr>
        <w:ind w:firstLine="708"/>
      </w:pPr>
    </w:p>
    <w:p w:rsidR="007102BA" w:rsidRPr="003B0335" w:rsidRDefault="007102BA" w:rsidP="00983571">
      <w:pPr>
        <w:ind w:right="-1135" w:firstLine="708"/>
        <w:jc w:val="both"/>
      </w:pPr>
      <w:r w:rsidRPr="003B0335">
        <w:t>Таблица 4 – Категории помещений и наружных установок по взрывопожарной и пожарной опасности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2693"/>
        <w:gridCol w:w="4111"/>
      </w:tblGrid>
      <w:tr w:rsidR="007102BA" w:rsidRPr="00B50EA3" w:rsidTr="00B50EA3">
        <w:tc>
          <w:tcPr>
            <w:tcW w:w="2802" w:type="dxa"/>
          </w:tcPr>
          <w:p w:rsidR="007102BA" w:rsidRPr="00B50EA3" w:rsidRDefault="007102BA" w:rsidP="00B50EA3">
            <w:pPr>
              <w:ind w:right="-1135"/>
              <w:jc w:val="both"/>
              <w:rPr>
                <w:rFonts w:eastAsia="Times New Roman"/>
                <w:sz w:val="22"/>
                <w:szCs w:val="22"/>
              </w:rPr>
            </w:pPr>
            <w:r w:rsidRPr="00B50EA3">
              <w:rPr>
                <w:rFonts w:eastAsia="Times New Roman"/>
                <w:sz w:val="22"/>
                <w:szCs w:val="22"/>
              </w:rPr>
              <w:t>Наименование помещения</w:t>
            </w:r>
          </w:p>
        </w:tc>
        <w:tc>
          <w:tcPr>
            <w:tcW w:w="2693" w:type="dxa"/>
          </w:tcPr>
          <w:p w:rsidR="007102BA" w:rsidRPr="00B50EA3" w:rsidRDefault="007102BA" w:rsidP="00B50EA3">
            <w:pPr>
              <w:ind w:right="-1135"/>
              <w:jc w:val="both"/>
              <w:rPr>
                <w:rFonts w:eastAsia="Times New Roman"/>
                <w:sz w:val="22"/>
                <w:szCs w:val="22"/>
                <w:vertAlign w:val="superscript"/>
              </w:rPr>
            </w:pPr>
            <w:r w:rsidRPr="00B50EA3">
              <w:rPr>
                <w:rFonts w:eastAsia="Times New Roman"/>
                <w:sz w:val="22"/>
                <w:szCs w:val="22"/>
              </w:rPr>
              <w:t>Площадь помещения, м</w:t>
            </w:r>
            <w:r w:rsidRPr="00B50EA3">
              <w:rPr>
                <w:rFonts w:eastAsia="Times New Roman"/>
                <w:sz w:val="22"/>
                <w:szCs w:val="22"/>
                <w:vertAlign w:val="superscript"/>
              </w:rPr>
              <w:t>2</w:t>
            </w:r>
          </w:p>
        </w:tc>
        <w:tc>
          <w:tcPr>
            <w:tcW w:w="4111" w:type="dxa"/>
          </w:tcPr>
          <w:p w:rsidR="007102BA" w:rsidRPr="00B50EA3" w:rsidRDefault="007102BA" w:rsidP="00B50EA3">
            <w:pPr>
              <w:ind w:right="-1135"/>
              <w:jc w:val="both"/>
              <w:rPr>
                <w:rFonts w:eastAsia="Times New Roman"/>
                <w:sz w:val="22"/>
                <w:szCs w:val="22"/>
              </w:rPr>
            </w:pPr>
            <w:r w:rsidRPr="00B50EA3">
              <w:rPr>
                <w:rFonts w:eastAsia="Times New Roman"/>
                <w:sz w:val="22"/>
                <w:szCs w:val="22"/>
              </w:rPr>
              <w:t>Категория помещения (по НПБ 5-2005)</w:t>
            </w:r>
          </w:p>
        </w:tc>
      </w:tr>
      <w:tr w:rsidR="007102BA" w:rsidRPr="00B50EA3" w:rsidTr="00B50EA3">
        <w:tc>
          <w:tcPr>
            <w:tcW w:w="2802" w:type="dxa"/>
          </w:tcPr>
          <w:p w:rsidR="007102BA" w:rsidRPr="00B50EA3" w:rsidRDefault="007102BA" w:rsidP="00B50EA3">
            <w:pPr>
              <w:jc w:val="center"/>
              <w:rPr>
                <w:rFonts w:eastAsia="Times New Roman"/>
                <w:sz w:val="22"/>
                <w:szCs w:val="22"/>
              </w:rPr>
            </w:pPr>
            <w:r w:rsidRPr="00B50EA3">
              <w:rPr>
                <w:rFonts w:eastAsia="Times New Roman"/>
                <w:sz w:val="22"/>
                <w:szCs w:val="22"/>
              </w:rPr>
              <w:t>Приготовление краски</w:t>
            </w:r>
          </w:p>
        </w:tc>
        <w:tc>
          <w:tcPr>
            <w:tcW w:w="2693" w:type="dxa"/>
          </w:tcPr>
          <w:p w:rsidR="007102BA" w:rsidRPr="00B50EA3" w:rsidRDefault="007102BA" w:rsidP="00B50EA3">
            <w:pPr>
              <w:jc w:val="center"/>
              <w:rPr>
                <w:rFonts w:eastAsia="Times New Roman"/>
                <w:sz w:val="22"/>
                <w:szCs w:val="22"/>
                <w:lang w:val="en-US"/>
              </w:rPr>
            </w:pPr>
            <w:r w:rsidRPr="00B50EA3">
              <w:rPr>
                <w:rFonts w:eastAsia="Times New Roman"/>
                <w:sz w:val="22"/>
                <w:szCs w:val="22"/>
                <w:lang w:val="en-US"/>
              </w:rPr>
              <w:t>144</w:t>
            </w:r>
          </w:p>
        </w:tc>
        <w:tc>
          <w:tcPr>
            <w:tcW w:w="4111" w:type="dxa"/>
          </w:tcPr>
          <w:p w:rsidR="007102BA" w:rsidRPr="00B50EA3" w:rsidRDefault="007102BA" w:rsidP="00B50EA3">
            <w:pPr>
              <w:ind w:right="-108"/>
              <w:jc w:val="center"/>
              <w:rPr>
                <w:rFonts w:eastAsia="Times New Roman"/>
                <w:sz w:val="22"/>
                <w:szCs w:val="22"/>
              </w:rPr>
            </w:pPr>
            <w:r w:rsidRPr="00B50EA3">
              <w:rPr>
                <w:rFonts w:eastAsia="Times New Roman"/>
                <w:sz w:val="22"/>
                <w:szCs w:val="22"/>
              </w:rPr>
              <w:t>А</w:t>
            </w:r>
          </w:p>
        </w:tc>
      </w:tr>
      <w:tr w:rsidR="007102BA" w:rsidRPr="00B50EA3" w:rsidTr="00B50EA3">
        <w:tc>
          <w:tcPr>
            <w:tcW w:w="2802" w:type="dxa"/>
          </w:tcPr>
          <w:p w:rsidR="007102BA" w:rsidRPr="00B50EA3" w:rsidRDefault="007102BA" w:rsidP="00B50EA3">
            <w:pPr>
              <w:jc w:val="center"/>
              <w:rPr>
                <w:rFonts w:eastAsia="Times New Roman"/>
                <w:sz w:val="22"/>
                <w:szCs w:val="22"/>
              </w:rPr>
            </w:pPr>
            <w:r w:rsidRPr="00B50EA3">
              <w:rPr>
                <w:rFonts w:eastAsia="Times New Roman"/>
                <w:sz w:val="22"/>
                <w:szCs w:val="22"/>
              </w:rPr>
              <w:t>Фильтрация краски</w:t>
            </w:r>
          </w:p>
        </w:tc>
        <w:tc>
          <w:tcPr>
            <w:tcW w:w="2693" w:type="dxa"/>
          </w:tcPr>
          <w:p w:rsidR="007102BA" w:rsidRPr="00B50EA3" w:rsidRDefault="007102BA" w:rsidP="00B50EA3">
            <w:pPr>
              <w:jc w:val="center"/>
              <w:rPr>
                <w:rFonts w:eastAsia="Times New Roman"/>
                <w:sz w:val="22"/>
                <w:szCs w:val="22"/>
                <w:lang w:val="en-US"/>
              </w:rPr>
            </w:pPr>
            <w:r w:rsidRPr="00B50EA3">
              <w:rPr>
                <w:rFonts w:eastAsia="Times New Roman"/>
                <w:sz w:val="22"/>
                <w:szCs w:val="22"/>
                <w:lang w:val="en-US"/>
              </w:rPr>
              <w:t>288</w:t>
            </w:r>
          </w:p>
        </w:tc>
        <w:tc>
          <w:tcPr>
            <w:tcW w:w="4111" w:type="dxa"/>
          </w:tcPr>
          <w:p w:rsidR="007102BA" w:rsidRPr="00B50EA3" w:rsidRDefault="007102BA" w:rsidP="00B50EA3">
            <w:pPr>
              <w:ind w:right="-108"/>
              <w:jc w:val="center"/>
              <w:rPr>
                <w:rFonts w:eastAsia="Times New Roman"/>
                <w:sz w:val="22"/>
                <w:szCs w:val="22"/>
              </w:rPr>
            </w:pPr>
            <w:r w:rsidRPr="00B50EA3">
              <w:rPr>
                <w:rFonts w:eastAsia="Times New Roman"/>
                <w:sz w:val="22"/>
                <w:szCs w:val="22"/>
              </w:rPr>
              <w:t>А</w:t>
            </w:r>
          </w:p>
        </w:tc>
      </w:tr>
      <w:tr w:rsidR="007102BA" w:rsidRPr="00B50EA3" w:rsidTr="00B50EA3">
        <w:tc>
          <w:tcPr>
            <w:tcW w:w="2802" w:type="dxa"/>
          </w:tcPr>
          <w:p w:rsidR="007102BA" w:rsidRPr="00B50EA3" w:rsidRDefault="007102BA" w:rsidP="00B50EA3">
            <w:pPr>
              <w:jc w:val="center"/>
              <w:rPr>
                <w:rFonts w:eastAsia="Times New Roman"/>
                <w:sz w:val="22"/>
                <w:szCs w:val="22"/>
              </w:rPr>
            </w:pPr>
            <w:r w:rsidRPr="00B50EA3">
              <w:rPr>
                <w:rFonts w:eastAsia="Times New Roman"/>
                <w:sz w:val="22"/>
                <w:szCs w:val="22"/>
              </w:rPr>
              <w:t>Подача краски</w:t>
            </w:r>
          </w:p>
        </w:tc>
        <w:tc>
          <w:tcPr>
            <w:tcW w:w="2693" w:type="dxa"/>
          </w:tcPr>
          <w:p w:rsidR="007102BA" w:rsidRPr="00B50EA3" w:rsidRDefault="007102BA" w:rsidP="00B50EA3">
            <w:pPr>
              <w:jc w:val="center"/>
              <w:rPr>
                <w:rFonts w:eastAsia="Times New Roman"/>
                <w:sz w:val="22"/>
                <w:szCs w:val="22"/>
                <w:lang w:val="en-US"/>
              </w:rPr>
            </w:pPr>
            <w:r w:rsidRPr="00B50EA3">
              <w:rPr>
                <w:rFonts w:eastAsia="Times New Roman"/>
                <w:sz w:val="22"/>
                <w:szCs w:val="22"/>
                <w:lang w:val="en-US"/>
              </w:rPr>
              <w:t>432</w:t>
            </w:r>
          </w:p>
        </w:tc>
        <w:tc>
          <w:tcPr>
            <w:tcW w:w="4111" w:type="dxa"/>
          </w:tcPr>
          <w:p w:rsidR="007102BA" w:rsidRPr="00B50EA3" w:rsidRDefault="007102BA" w:rsidP="00B50EA3">
            <w:pPr>
              <w:ind w:right="-108"/>
              <w:jc w:val="center"/>
              <w:rPr>
                <w:rFonts w:eastAsia="Times New Roman"/>
                <w:sz w:val="22"/>
                <w:szCs w:val="22"/>
              </w:rPr>
            </w:pPr>
            <w:r w:rsidRPr="00B50EA3">
              <w:rPr>
                <w:rFonts w:eastAsia="Times New Roman"/>
                <w:sz w:val="22"/>
                <w:szCs w:val="22"/>
              </w:rPr>
              <w:t>А</w:t>
            </w:r>
          </w:p>
        </w:tc>
      </w:tr>
      <w:tr w:rsidR="007102BA" w:rsidRPr="00B50EA3" w:rsidTr="00B50EA3">
        <w:tc>
          <w:tcPr>
            <w:tcW w:w="2802" w:type="dxa"/>
          </w:tcPr>
          <w:p w:rsidR="007102BA" w:rsidRPr="00B50EA3" w:rsidRDefault="007102BA" w:rsidP="00B50EA3">
            <w:pPr>
              <w:jc w:val="center"/>
              <w:rPr>
                <w:rFonts w:eastAsia="Times New Roman"/>
                <w:sz w:val="22"/>
                <w:szCs w:val="22"/>
              </w:rPr>
            </w:pPr>
            <w:r w:rsidRPr="00B50EA3">
              <w:rPr>
                <w:rFonts w:eastAsia="Times New Roman"/>
                <w:sz w:val="22"/>
                <w:szCs w:val="22"/>
              </w:rPr>
              <w:t>Окраска и сушка деталей</w:t>
            </w:r>
          </w:p>
        </w:tc>
        <w:tc>
          <w:tcPr>
            <w:tcW w:w="2693" w:type="dxa"/>
          </w:tcPr>
          <w:p w:rsidR="007102BA" w:rsidRPr="00B50EA3" w:rsidRDefault="007102BA" w:rsidP="00B50EA3">
            <w:pPr>
              <w:jc w:val="center"/>
              <w:rPr>
                <w:rFonts w:eastAsia="Times New Roman"/>
                <w:sz w:val="22"/>
                <w:szCs w:val="22"/>
                <w:lang w:val="en-US"/>
              </w:rPr>
            </w:pPr>
            <w:r w:rsidRPr="00B50EA3">
              <w:rPr>
                <w:rFonts w:eastAsia="Times New Roman"/>
                <w:sz w:val="22"/>
                <w:szCs w:val="22"/>
                <w:lang w:val="en-US"/>
              </w:rPr>
              <w:t>576</w:t>
            </w:r>
          </w:p>
        </w:tc>
        <w:tc>
          <w:tcPr>
            <w:tcW w:w="4111" w:type="dxa"/>
          </w:tcPr>
          <w:p w:rsidR="007102BA" w:rsidRPr="00B50EA3" w:rsidRDefault="007102BA" w:rsidP="00B50EA3">
            <w:pPr>
              <w:ind w:right="-108"/>
              <w:jc w:val="center"/>
              <w:rPr>
                <w:rFonts w:eastAsia="Times New Roman"/>
                <w:sz w:val="22"/>
                <w:szCs w:val="22"/>
              </w:rPr>
            </w:pPr>
            <w:r w:rsidRPr="00B50EA3">
              <w:rPr>
                <w:rFonts w:eastAsia="Times New Roman"/>
                <w:sz w:val="22"/>
                <w:szCs w:val="22"/>
              </w:rPr>
              <w:t>А</w:t>
            </w:r>
          </w:p>
        </w:tc>
      </w:tr>
      <w:tr w:rsidR="007102BA" w:rsidRPr="00B50EA3" w:rsidTr="00B50EA3">
        <w:tc>
          <w:tcPr>
            <w:tcW w:w="2802" w:type="dxa"/>
          </w:tcPr>
          <w:p w:rsidR="007102BA" w:rsidRPr="00B50EA3" w:rsidRDefault="007102BA" w:rsidP="00B50EA3">
            <w:pPr>
              <w:ind w:right="-1135"/>
              <w:rPr>
                <w:rFonts w:eastAsia="Times New Roman"/>
                <w:sz w:val="22"/>
                <w:szCs w:val="22"/>
              </w:rPr>
            </w:pPr>
            <w:r w:rsidRPr="00B50EA3">
              <w:rPr>
                <w:rFonts w:eastAsia="Times New Roman"/>
                <w:sz w:val="22"/>
                <w:szCs w:val="22"/>
              </w:rPr>
              <w:t xml:space="preserve">     Наружная установка</w:t>
            </w:r>
          </w:p>
        </w:tc>
        <w:tc>
          <w:tcPr>
            <w:tcW w:w="2693" w:type="dxa"/>
          </w:tcPr>
          <w:p w:rsidR="007102BA" w:rsidRPr="00B50EA3" w:rsidRDefault="007102BA" w:rsidP="00B50EA3">
            <w:pPr>
              <w:ind w:right="-1135"/>
              <w:rPr>
                <w:rFonts w:eastAsia="Times New Roman"/>
                <w:sz w:val="22"/>
                <w:szCs w:val="22"/>
              </w:rPr>
            </w:pPr>
            <w:r w:rsidRPr="00B50EA3">
              <w:rPr>
                <w:rFonts w:eastAsia="Times New Roman"/>
                <w:sz w:val="22"/>
                <w:szCs w:val="22"/>
              </w:rPr>
              <w:t xml:space="preserve">                      -</w:t>
            </w:r>
          </w:p>
        </w:tc>
        <w:tc>
          <w:tcPr>
            <w:tcW w:w="4111" w:type="dxa"/>
          </w:tcPr>
          <w:p w:rsidR="007102BA" w:rsidRPr="00B50EA3" w:rsidRDefault="007102BA" w:rsidP="00B50EA3">
            <w:pPr>
              <w:ind w:right="-108"/>
              <w:jc w:val="center"/>
              <w:rPr>
                <w:rFonts w:eastAsia="Times New Roman"/>
                <w:sz w:val="22"/>
                <w:szCs w:val="22"/>
                <w:vertAlign w:val="subscript"/>
              </w:rPr>
            </w:pPr>
            <w:r w:rsidRPr="00B50EA3">
              <w:rPr>
                <w:rFonts w:eastAsia="Times New Roman"/>
                <w:sz w:val="22"/>
                <w:szCs w:val="22"/>
              </w:rPr>
              <w:t>А</w:t>
            </w:r>
            <w:r w:rsidRPr="00B50EA3">
              <w:rPr>
                <w:rFonts w:eastAsia="Times New Roman"/>
                <w:sz w:val="22"/>
                <w:szCs w:val="22"/>
                <w:vertAlign w:val="subscript"/>
              </w:rPr>
              <w:t>н</w:t>
            </w:r>
          </w:p>
        </w:tc>
      </w:tr>
    </w:tbl>
    <w:p w:rsidR="007102BA" w:rsidRPr="003B0335" w:rsidRDefault="007102BA" w:rsidP="00983571">
      <w:pPr>
        <w:ind w:right="-1135" w:firstLine="708"/>
        <w:jc w:val="both"/>
      </w:pPr>
      <w:bookmarkStart w:id="35" w:name="_GoBack"/>
      <w:bookmarkEnd w:id="35"/>
    </w:p>
    <w:sectPr w:rsidR="007102BA" w:rsidRPr="003B0335" w:rsidSect="00AA474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2BA" w:rsidRDefault="007102BA" w:rsidP="00B91DEE">
      <w:r>
        <w:separator/>
      </w:r>
    </w:p>
  </w:endnote>
  <w:endnote w:type="continuationSeparator" w:id="0">
    <w:p w:rsidR="007102BA" w:rsidRDefault="007102BA" w:rsidP="00B9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2BA" w:rsidRDefault="007102BA" w:rsidP="00B91DEE">
      <w:r>
        <w:separator/>
      </w:r>
    </w:p>
  </w:footnote>
  <w:footnote w:type="continuationSeparator" w:id="0">
    <w:p w:rsidR="007102BA" w:rsidRDefault="007102BA" w:rsidP="00B91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E0895"/>
    <w:multiLevelType w:val="multilevel"/>
    <w:tmpl w:val="E9307094"/>
    <w:lvl w:ilvl="0">
      <w:start w:val="1"/>
      <w:numFmt w:val="decimal"/>
      <w:lvlText w:val="%1"/>
      <w:lvlJc w:val="left"/>
      <w:pPr>
        <w:ind w:left="720" w:hanging="360"/>
      </w:pPr>
      <w:rPr>
        <w:rFonts w:cs="Times New Roman" w:hint="default"/>
      </w:rPr>
    </w:lvl>
    <w:lvl w:ilvl="1">
      <w:start w:val="1"/>
      <w:numFmt w:val="decimal"/>
      <w:isLgl/>
      <w:lvlText w:val="%1.%2"/>
      <w:lvlJc w:val="left"/>
      <w:pPr>
        <w:ind w:left="1406" w:hanging="555"/>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1">
    <w:nsid w:val="0F7D4EAC"/>
    <w:multiLevelType w:val="hybridMultilevel"/>
    <w:tmpl w:val="C6BA7014"/>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13C06163"/>
    <w:multiLevelType w:val="multilevel"/>
    <w:tmpl w:val="6BECBBC0"/>
    <w:lvl w:ilvl="0">
      <w:start w:val="1"/>
      <w:numFmt w:val="decimal"/>
      <w:lvlText w:val="%1."/>
      <w:lvlJc w:val="left"/>
      <w:pPr>
        <w:ind w:left="1495" w:hanging="360"/>
      </w:pPr>
      <w:rPr>
        <w:rFonts w:cs="Times New Roman" w:hint="default"/>
      </w:rPr>
    </w:lvl>
    <w:lvl w:ilvl="1">
      <w:start w:val="1"/>
      <w:numFmt w:val="decimal"/>
      <w:isLgl/>
      <w:lvlText w:val="%1.%2"/>
      <w:lvlJc w:val="left"/>
      <w:pPr>
        <w:ind w:left="1406" w:hanging="555"/>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3">
    <w:nsid w:val="2D2A5BF3"/>
    <w:multiLevelType w:val="multilevel"/>
    <w:tmpl w:val="6BECBBC0"/>
    <w:lvl w:ilvl="0">
      <w:start w:val="1"/>
      <w:numFmt w:val="decimal"/>
      <w:lvlText w:val="%1."/>
      <w:lvlJc w:val="left"/>
      <w:pPr>
        <w:ind w:left="1495" w:hanging="360"/>
      </w:pPr>
      <w:rPr>
        <w:rFonts w:cs="Times New Roman" w:hint="default"/>
      </w:rPr>
    </w:lvl>
    <w:lvl w:ilvl="1">
      <w:start w:val="1"/>
      <w:numFmt w:val="decimal"/>
      <w:isLgl/>
      <w:lvlText w:val="%1.%2"/>
      <w:lvlJc w:val="left"/>
      <w:pPr>
        <w:ind w:left="1406" w:hanging="555"/>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4">
    <w:nsid w:val="4CFA48AE"/>
    <w:multiLevelType w:val="hybridMultilevel"/>
    <w:tmpl w:val="503698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A605C2F"/>
    <w:multiLevelType w:val="hybridMultilevel"/>
    <w:tmpl w:val="5E6CDA24"/>
    <w:lvl w:ilvl="0" w:tplc="545248D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C3B"/>
    <w:rsid w:val="00035D0C"/>
    <w:rsid w:val="000424F0"/>
    <w:rsid w:val="00046638"/>
    <w:rsid w:val="00055698"/>
    <w:rsid w:val="00080A65"/>
    <w:rsid w:val="00084C2D"/>
    <w:rsid w:val="00097B40"/>
    <w:rsid w:val="000B2831"/>
    <w:rsid w:val="000E3250"/>
    <w:rsid w:val="00101A1A"/>
    <w:rsid w:val="00146E6A"/>
    <w:rsid w:val="001525F0"/>
    <w:rsid w:val="001713F8"/>
    <w:rsid w:val="001A1BCB"/>
    <w:rsid w:val="001A64EB"/>
    <w:rsid w:val="001A75C5"/>
    <w:rsid w:val="001D55C4"/>
    <w:rsid w:val="001E4CC5"/>
    <w:rsid w:val="00225A0C"/>
    <w:rsid w:val="002A1ADC"/>
    <w:rsid w:val="002A2D08"/>
    <w:rsid w:val="002A66B9"/>
    <w:rsid w:val="002B69D7"/>
    <w:rsid w:val="002C059F"/>
    <w:rsid w:val="002C16B3"/>
    <w:rsid w:val="002D4EE6"/>
    <w:rsid w:val="002E4D40"/>
    <w:rsid w:val="002F4DDA"/>
    <w:rsid w:val="00312072"/>
    <w:rsid w:val="00334A48"/>
    <w:rsid w:val="00341B52"/>
    <w:rsid w:val="0034756F"/>
    <w:rsid w:val="003501F4"/>
    <w:rsid w:val="00356A87"/>
    <w:rsid w:val="00365C01"/>
    <w:rsid w:val="003A6310"/>
    <w:rsid w:val="003B0335"/>
    <w:rsid w:val="003B1BA6"/>
    <w:rsid w:val="003E38DB"/>
    <w:rsid w:val="003E3DB2"/>
    <w:rsid w:val="003E426F"/>
    <w:rsid w:val="003F4DAE"/>
    <w:rsid w:val="00406C60"/>
    <w:rsid w:val="00420AFF"/>
    <w:rsid w:val="00423692"/>
    <w:rsid w:val="00437A5A"/>
    <w:rsid w:val="00473E8D"/>
    <w:rsid w:val="0049021A"/>
    <w:rsid w:val="004D0029"/>
    <w:rsid w:val="004E115B"/>
    <w:rsid w:val="005010D1"/>
    <w:rsid w:val="005314CB"/>
    <w:rsid w:val="005341F7"/>
    <w:rsid w:val="00542222"/>
    <w:rsid w:val="00550D4E"/>
    <w:rsid w:val="00553CE2"/>
    <w:rsid w:val="005B4403"/>
    <w:rsid w:val="005C0068"/>
    <w:rsid w:val="005C2324"/>
    <w:rsid w:val="005C70A0"/>
    <w:rsid w:val="005D5808"/>
    <w:rsid w:val="005E0F0F"/>
    <w:rsid w:val="005E6C5F"/>
    <w:rsid w:val="005F0B20"/>
    <w:rsid w:val="005F7FBD"/>
    <w:rsid w:val="006021E3"/>
    <w:rsid w:val="00605FC8"/>
    <w:rsid w:val="006152F5"/>
    <w:rsid w:val="0064067B"/>
    <w:rsid w:val="00651861"/>
    <w:rsid w:val="00655D04"/>
    <w:rsid w:val="00672AE1"/>
    <w:rsid w:val="0067560D"/>
    <w:rsid w:val="00681179"/>
    <w:rsid w:val="006A5E95"/>
    <w:rsid w:val="006C6DEE"/>
    <w:rsid w:val="006D1931"/>
    <w:rsid w:val="006D3F1F"/>
    <w:rsid w:val="006D6D7B"/>
    <w:rsid w:val="006D7A10"/>
    <w:rsid w:val="006E4B80"/>
    <w:rsid w:val="00703D21"/>
    <w:rsid w:val="007102BA"/>
    <w:rsid w:val="007255AB"/>
    <w:rsid w:val="007400DD"/>
    <w:rsid w:val="007503E5"/>
    <w:rsid w:val="007611F1"/>
    <w:rsid w:val="007616BB"/>
    <w:rsid w:val="00775F66"/>
    <w:rsid w:val="0078405B"/>
    <w:rsid w:val="007846F1"/>
    <w:rsid w:val="0078563B"/>
    <w:rsid w:val="007A0E06"/>
    <w:rsid w:val="007B4729"/>
    <w:rsid w:val="007C53B5"/>
    <w:rsid w:val="007D4C02"/>
    <w:rsid w:val="008242BE"/>
    <w:rsid w:val="00827F83"/>
    <w:rsid w:val="00835FC2"/>
    <w:rsid w:val="00850245"/>
    <w:rsid w:val="00880231"/>
    <w:rsid w:val="0088636C"/>
    <w:rsid w:val="00890CAF"/>
    <w:rsid w:val="008969BF"/>
    <w:rsid w:val="008B2716"/>
    <w:rsid w:val="008B375D"/>
    <w:rsid w:val="0090086B"/>
    <w:rsid w:val="00900FE1"/>
    <w:rsid w:val="00903A62"/>
    <w:rsid w:val="00914DE5"/>
    <w:rsid w:val="00933055"/>
    <w:rsid w:val="00936154"/>
    <w:rsid w:val="00940BA3"/>
    <w:rsid w:val="0094276C"/>
    <w:rsid w:val="00962C71"/>
    <w:rsid w:val="0097181B"/>
    <w:rsid w:val="00983571"/>
    <w:rsid w:val="00985C71"/>
    <w:rsid w:val="00986B72"/>
    <w:rsid w:val="00987BFB"/>
    <w:rsid w:val="009A7676"/>
    <w:rsid w:val="009A7DF1"/>
    <w:rsid w:val="009C2967"/>
    <w:rsid w:val="00A00B07"/>
    <w:rsid w:val="00A33BBD"/>
    <w:rsid w:val="00A535B7"/>
    <w:rsid w:val="00A6477E"/>
    <w:rsid w:val="00A74BE9"/>
    <w:rsid w:val="00A86452"/>
    <w:rsid w:val="00AA4744"/>
    <w:rsid w:val="00AB36FF"/>
    <w:rsid w:val="00AC0663"/>
    <w:rsid w:val="00AD1261"/>
    <w:rsid w:val="00AD525A"/>
    <w:rsid w:val="00AE516B"/>
    <w:rsid w:val="00AF6CDD"/>
    <w:rsid w:val="00B37C92"/>
    <w:rsid w:val="00B41422"/>
    <w:rsid w:val="00B443D8"/>
    <w:rsid w:val="00B50EA3"/>
    <w:rsid w:val="00B70FB5"/>
    <w:rsid w:val="00B811A2"/>
    <w:rsid w:val="00B85550"/>
    <w:rsid w:val="00B91DEE"/>
    <w:rsid w:val="00BA2666"/>
    <w:rsid w:val="00BC3DC8"/>
    <w:rsid w:val="00BD7FF6"/>
    <w:rsid w:val="00BE2D1C"/>
    <w:rsid w:val="00BE45CF"/>
    <w:rsid w:val="00BE7559"/>
    <w:rsid w:val="00C26BF7"/>
    <w:rsid w:val="00C304B0"/>
    <w:rsid w:val="00C50B1D"/>
    <w:rsid w:val="00C80758"/>
    <w:rsid w:val="00CA79A1"/>
    <w:rsid w:val="00CD3B95"/>
    <w:rsid w:val="00CE3B28"/>
    <w:rsid w:val="00D01A4C"/>
    <w:rsid w:val="00D06324"/>
    <w:rsid w:val="00D103A5"/>
    <w:rsid w:val="00D303E8"/>
    <w:rsid w:val="00D31A0D"/>
    <w:rsid w:val="00D61CDD"/>
    <w:rsid w:val="00D64607"/>
    <w:rsid w:val="00D86CC1"/>
    <w:rsid w:val="00DB2DAE"/>
    <w:rsid w:val="00DB5560"/>
    <w:rsid w:val="00DB57AB"/>
    <w:rsid w:val="00DD7A7A"/>
    <w:rsid w:val="00E104ED"/>
    <w:rsid w:val="00E229F9"/>
    <w:rsid w:val="00E3738D"/>
    <w:rsid w:val="00E37CBF"/>
    <w:rsid w:val="00E41377"/>
    <w:rsid w:val="00E472A4"/>
    <w:rsid w:val="00E52002"/>
    <w:rsid w:val="00E53159"/>
    <w:rsid w:val="00E65F5B"/>
    <w:rsid w:val="00EC4988"/>
    <w:rsid w:val="00ED07AE"/>
    <w:rsid w:val="00ED327C"/>
    <w:rsid w:val="00ED564C"/>
    <w:rsid w:val="00EF5735"/>
    <w:rsid w:val="00F311A4"/>
    <w:rsid w:val="00F31208"/>
    <w:rsid w:val="00F45306"/>
    <w:rsid w:val="00F46DAA"/>
    <w:rsid w:val="00F52AC1"/>
    <w:rsid w:val="00F65FCA"/>
    <w:rsid w:val="00FC7C3B"/>
    <w:rsid w:val="00FD1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3"/>
    <o:shapelayout v:ext="edit">
      <o:idmap v:ext="edit" data="1"/>
    </o:shapelayout>
  </w:shapeDefaults>
  <w:decimalSymbol w:val=","/>
  <w:listSeparator w:val=";"/>
  <w15:chartTrackingRefBased/>
  <w15:docId w15:val="{3337C8B5-1E43-420B-9F55-05C359BA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6B3"/>
    <w:pPr>
      <w:widowControl w:val="0"/>
      <w:autoSpaceDE w:val="0"/>
      <w:autoSpaceDN w:val="0"/>
      <w:adjustRightInd w:val="0"/>
    </w:pPr>
    <w:rPr>
      <w:rFonts w:ascii="Times New Roman" w:hAnsi="Times New Roman"/>
      <w:sz w:val="24"/>
      <w:szCs w:val="24"/>
    </w:rPr>
  </w:style>
  <w:style w:type="paragraph" w:styleId="1">
    <w:name w:val="heading 1"/>
    <w:basedOn w:val="a"/>
    <w:next w:val="a"/>
    <w:link w:val="10"/>
    <w:qFormat/>
    <w:rsid w:val="00542222"/>
    <w:pPr>
      <w:keepNext/>
      <w:keepLines/>
      <w:spacing w:before="480"/>
      <w:jc w:val="center"/>
      <w:outlineLvl w:val="0"/>
    </w:pPr>
    <w:rPr>
      <w:b/>
      <w:bCs/>
      <w:szCs w:val="28"/>
    </w:rPr>
  </w:style>
  <w:style w:type="paragraph" w:styleId="2">
    <w:name w:val="heading 2"/>
    <w:basedOn w:val="a"/>
    <w:next w:val="a"/>
    <w:link w:val="20"/>
    <w:qFormat/>
    <w:rsid w:val="007255AB"/>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next w:val="a"/>
    <w:rsid w:val="00FC7C3B"/>
    <w:pPr>
      <w:jc w:val="center"/>
    </w:pPr>
    <w:rPr>
      <w:rFonts w:ascii="Times New Roman" w:eastAsia="Times New Roman" w:hAnsi="Times New Roman"/>
      <w:sz w:val="24"/>
      <w:szCs w:val="22"/>
      <w:lang w:eastAsia="en-US"/>
    </w:rPr>
  </w:style>
  <w:style w:type="character" w:customStyle="1" w:styleId="FontStyle104">
    <w:name w:val="Font Style104"/>
    <w:basedOn w:val="a0"/>
    <w:rsid w:val="00FC7C3B"/>
    <w:rPr>
      <w:rFonts w:ascii="Times New Roman" w:hAnsi="Times New Roman" w:cs="Times New Roman"/>
      <w:sz w:val="26"/>
      <w:szCs w:val="26"/>
    </w:rPr>
  </w:style>
  <w:style w:type="paragraph" w:styleId="a3">
    <w:name w:val="Title"/>
    <w:basedOn w:val="a"/>
    <w:next w:val="a"/>
    <w:link w:val="a4"/>
    <w:qFormat/>
    <w:rsid w:val="00FC7C3B"/>
    <w:pPr>
      <w:widowControl/>
      <w:pBdr>
        <w:bottom w:val="single" w:sz="8" w:space="4" w:color="4F81BD"/>
      </w:pBdr>
      <w:autoSpaceDE/>
      <w:autoSpaceDN/>
      <w:adjustRightInd/>
      <w:spacing w:after="300"/>
      <w:contextualSpacing/>
    </w:pPr>
    <w:rPr>
      <w:rFonts w:ascii="Cambria" w:hAnsi="Cambria"/>
      <w:color w:val="17365D"/>
      <w:spacing w:val="5"/>
      <w:kern w:val="28"/>
      <w:sz w:val="52"/>
      <w:szCs w:val="52"/>
      <w:lang w:eastAsia="en-US"/>
    </w:rPr>
  </w:style>
  <w:style w:type="character" w:customStyle="1" w:styleId="a4">
    <w:name w:val="Название Знак"/>
    <w:basedOn w:val="a0"/>
    <w:link w:val="a3"/>
    <w:locked/>
    <w:rsid w:val="00FC7C3B"/>
    <w:rPr>
      <w:rFonts w:ascii="Cambria" w:hAnsi="Cambria" w:cs="Times New Roman"/>
      <w:color w:val="17365D"/>
      <w:spacing w:val="5"/>
      <w:kern w:val="28"/>
      <w:sz w:val="52"/>
      <w:szCs w:val="52"/>
    </w:rPr>
  </w:style>
  <w:style w:type="paragraph" w:customStyle="1" w:styleId="Style1">
    <w:name w:val="Style1"/>
    <w:basedOn w:val="a"/>
    <w:rsid w:val="002C16B3"/>
  </w:style>
  <w:style w:type="paragraph" w:customStyle="1" w:styleId="Style2">
    <w:name w:val="Style2"/>
    <w:basedOn w:val="a"/>
    <w:rsid w:val="002C16B3"/>
    <w:pPr>
      <w:spacing w:line="322" w:lineRule="exact"/>
      <w:ind w:firstLine="710"/>
      <w:jc w:val="both"/>
    </w:pPr>
  </w:style>
  <w:style w:type="character" w:customStyle="1" w:styleId="FontStyle11">
    <w:name w:val="Font Style11"/>
    <w:basedOn w:val="a0"/>
    <w:rsid w:val="002C16B3"/>
    <w:rPr>
      <w:rFonts w:ascii="Times New Roman" w:hAnsi="Times New Roman" w:cs="Times New Roman"/>
      <w:b/>
      <w:bCs/>
      <w:sz w:val="26"/>
      <w:szCs w:val="26"/>
    </w:rPr>
  </w:style>
  <w:style w:type="character" w:customStyle="1" w:styleId="FontStyle13">
    <w:name w:val="Font Style13"/>
    <w:basedOn w:val="a0"/>
    <w:rsid w:val="002C16B3"/>
    <w:rPr>
      <w:rFonts w:ascii="Times New Roman" w:hAnsi="Times New Roman" w:cs="Times New Roman"/>
      <w:sz w:val="26"/>
      <w:szCs w:val="26"/>
    </w:rPr>
  </w:style>
  <w:style w:type="paragraph" w:customStyle="1" w:styleId="12">
    <w:name w:val="Абзац списка1"/>
    <w:basedOn w:val="a"/>
    <w:rsid w:val="002C16B3"/>
    <w:pPr>
      <w:ind w:left="720"/>
      <w:contextualSpacing/>
    </w:pPr>
  </w:style>
  <w:style w:type="table" w:styleId="a5">
    <w:name w:val="Table Grid"/>
    <w:basedOn w:val="a1"/>
    <w:rsid w:val="003E426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semiHidden/>
    <w:rsid w:val="00B91DEE"/>
    <w:pPr>
      <w:tabs>
        <w:tab w:val="center" w:pos="4677"/>
        <w:tab w:val="right" w:pos="9355"/>
      </w:tabs>
    </w:pPr>
  </w:style>
  <w:style w:type="character" w:customStyle="1" w:styleId="a7">
    <w:name w:val="Верхний колонтитул Знак"/>
    <w:basedOn w:val="a0"/>
    <w:link w:val="a6"/>
    <w:semiHidden/>
    <w:locked/>
    <w:rsid w:val="00B91DEE"/>
    <w:rPr>
      <w:rFonts w:ascii="Times New Roman" w:hAnsi="Times New Roman" w:cs="Times New Roman"/>
      <w:sz w:val="24"/>
      <w:szCs w:val="24"/>
      <w:lang w:val="x-none" w:eastAsia="ru-RU"/>
    </w:rPr>
  </w:style>
  <w:style w:type="paragraph" w:styleId="a8">
    <w:name w:val="footer"/>
    <w:basedOn w:val="a"/>
    <w:link w:val="a9"/>
    <w:semiHidden/>
    <w:rsid w:val="00B91DEE"/>
    <w:pPr>
      <w:tabs>
        <w:tab w:val="center" w:pos="4677"/>
        <w:tab w:val="right" w:pos="9355"/>
      </w:tabs>
    </w:pPr>
  </w:style>
  <w:style w:type="character" w:customStyle="1" w:styleId="a9">
    <w:name w:val="Нижний колонтитул Знак"/>
    <w:basedOn w:val="a0"/>
    <w:link w:val="a8"/>
    <w:semiHidden/>
    <w:locked/>
    <w:rsid w:val="00B91DEE"/>
    <w:rPr>
      <w:rFonts w:ascii="Times New Roman" w:hAnsi="Times New Roman" w:cs="Times New Roman"/>
      <w:sz w:val="24"/>
      <w:szCs w:val="24"/>
      <w:lang w:val="x-none" w:eastAsia="ru-RU"/>
    </w:rPr>
  </w:style>
  <w:style w:type="paragraph" w:styleId="aa">
    <w:name w:val="Document Map"/>
    <w:basedOn w:val="a"/>
    <w:link w:val="ab"/>
    <w:semiHidden/>
    <w:rsid w:val="00B91DEE"/>
    <w:rPr>
      <w:rFonts w:ascii="Tahoma" w:hAnsi="Tahoma" w:cs="Tahoma"/>
      <w:sz w:val="16"/>
      <w:szCs w:val="16"/>
    </w:rPr>
  </w:style>
  <w:style w:type="character" w:customStyle="1" w:styleId="ab">
    <w:name w:val="Схема документа Знак"/>
    <w:basedOn w:val="a0"/>
    <w:link w:val="aa"/>
    <w:semiHidden/>
    <w:locked/>
    <w:rsid w:val="00B91DEE"/>
    <w:rPr>
      <w:rFonts w:ascii="Tahoma" w:hAnsi="Tahoma" w:cs="Tahoma"/>
      <w:sz w:val="16"/>
      <w:szCs w:val="16"/>
      <w:lang w:val="x-none" w:eastAsia="ru-RU"/>
    </w:rPr>
  </w:style>
  <w:style w:type="character" w:customStyle="1" w:styleId="10">
    <w:name w:val="Заголовок 1 Знак"/>
    <w:basedOn w:val="a0"/>
    <w:link w:val="1"/>
    <w:locked/>
    <w:rsid w:val="00542222"/>
    <w:rPr>
      <w:rFonts w:ascii="Times New Roman" w:hAnsi="Times New Roman" w:cs="Times New Roman"/>
      <w:b/>
      <w:bCs/>
      <w:sz w:val="28"/>
      <w:szCs w:val="28"/>
      <w:lang w:val="x-none" w:eastAsia="ru-RU"/>
    </w:rPr>
  </w:style>
  <w:style w:type="paragraph" w:styleId="13">
    <w:name w:val="toc 1"/>
    <w:basedOn w:val="a"/>
    <w:next w:val="a"/>
    <w:autoRedefine/>
    <w:rsid w:val="007503E5"/>
    <w:pPr>
      <w:tabs>
        <w:tab w:val="left" w:pos="480"/>
        <w:tab w:val="right" w:leader="dot" w:pos="9345"/>
      </w:tabs>
      <w:spacing w:before="360"/>
      <w:jc w:val="center"/>
    </w:pPr>
    <w:rPr>
      <w:rFonts w:ascii="Cambria" w:hAnsi="Cambria"/>
      <w:b/>
      <w:bCs/>
      <w:caps/>
    </w:rPr>
  </w:style>
  <w:style w:type="paragraph" w:styleId="21">
    <w:name w:val="toc 2"/>
    <w:basedOn w:val="a"/>
    <w:next w:val="a"/>
    <w:autoRedefine/>
    <w:rsid w:val="00542222"/>
    <w:pPr>
      <w:spacing w:before="240"/>
    </w:pPr>
    <w:rPr>
      <w:rFonts w:ascii="Calibri" w:hAnsi="Calibri"/>
      <w:b/>
      <w:bCs/>
      <w:sz w:val="20"/>
      <w:szCs w:val="20"/>
    </w:rPr>
  </w:style>
  <w:style w:type="paragraph" w:styleId="3">
    <w:name w:val="toc 3"/>
    <w:basedOn w:val="a"/>
    <w:next w:val="a"/>
    <w:autoRedefine/>
    <w:rsid w:val="00542222"/>
    <w:pPr>
      <w:ind w:left="240"/>
    </w:pPr>
    <w:rPr>
      <w:rFonts w:ascii="Calibri" w:hAnsi="Calibri"/>
      <w:sz w:val="20"/>
      <w:szCs w:val="20"/>
    </w:rPr>
  </w:style>
  <w:style w:type="paragraph" w:styleId="4">
    <w:name w:val="toc 4"/>
    <w:basedOn w:val="a"/>
    <w:next w:val="a"/>
    <w:autoRedefine/>
    <w:rsid w:val="00542222"/>
    <w:pPr>
      <w:ind w:left="480"/>
    </w:pPr>
    <w:rPr>
      <w:rFonts w:ascii="Calibri" w:hAnsi="Calibri"/>
      <w:sz w:val="20"/>
      <w:szCs w:val="20"/>
    </w:rPr>
  </w:style>
  <w:style w:type="paragraph" w:styleId="5">
    <w:name w:val="toc 5"/>
    <w:basedOn w:val="a"/>
    <w:next w:val="a"/>
    <w:autoRedefine/>
    <w:rsid w:val="00542222"/>
    <w:pPr>
      <w:ind w:left="720"/>
    </w:pPr>
    <w:rPr>
      <w:rFonts w:ascii="Calibri" w:hAnsi="Calibri"/>
      <w:sz w:val="20"/>
      <w:szCs w:val="20"/>
    </w:rPr>
  </w:style>
  <w:style w:type="paragraph" w:styleId="6">
    <w:name w:val="toc 6"/>
    <w:basedOn w:val="a"/>
    <w:next w:val="a"/>
    <w:autoRedefine/>
    <w:rsid w:val="00542222"/>
    <w:pPr>
      <w:ind w:left="960"/>
    </w:pPr>
    <w:rPr>
      <w:rFonts w:ascii="Calibri" w:hAnsi="Calibri"/>
      <w:sz w:val="20"/>
      <w:szCs w:val="20"/>
    </w:rPr>
  </w:style>
  <w:style w:type="paragraph" w:styleId="7">
    <w:name w:val="toc 7"/>
    <w:basedOn w:val="a"/>
    <w:next w:val="a"/>
    <w:autoRedefine/>
    <w:rsid w:val="00542222"/>
    <w:pPr>
      <w:ind w:left="1200"/>
    </w:pPr>
    <w:rPr>
      <w:rFonts w:ascii="Calibri" w:hAnsi="Calibri"/>
      <w:sz w:val="20"/>
      <w:szCs w:val="20"/>
    </w:rPr>
  </w:style>
  <w:style w:type="paragraph" w:styleId="8">
    <w:name w:val="toc 8"/>
    <w:basedOn w:val="a"/>
    <w:next w:val="a"/>
    <w:autoRedefine/>
    <w:rsid w:val="00542222"/>
    <w:pPr>
      <w:ind w:left="1440"/>
    </w:pPr>
    <w:rPr>
      <w:rFonts w:ascii="Calibri" w:hAnsi="Calibri"/>
      <w:sz w:val="20"/>
      <w:szCs w:val="20"/>
    </w:rPr>
  </w:style>
  <w:style w:type="paragraph" w:styleId="9">
    <w:name w:val="toc 9"/>
    <w:basedOn w:val="a"/>
    <w:next w:val="a"/>
    <w:autoRedefine/>
    <w:rsid w:val="00542222"/>
    <w:pPr>
      <w:ind w:left="1680"/>
    </w:pPr>
    <w:rPr>
      <w:rFonts w:ascii="Calibri" w:hAnsi="Calibri"/>
      <w:sz w:val="20"/>
      <w:szCs w:val="20"/>
    </w:rPr>
  </w:style>
  <w:style w:type="character" w:styleId="ac">
    <w:name w:val="Hyperlink"/>
    <w:basedOn w:val="a0"/>
    <w:rsid w:val="00542222"/>
    <w:rPr>
      <w:rFonts w:cs="Times New Roman"/>
      <w:color w:val="0000FF"/>
      <w:u w:val="single"/>
    </w:rPr>
  </w:style>
  <w:style w:type="paragraph" w:styleId="ad">
    <w:name w:val="Balloon Text"/>
    <w:basedOn w:val="a"/>
    <w:link w:val="ae"/>
    <w:semiHidden/>
    <w:rsid w:val="00651861"/>
    <w:rPr>
      <w:rFonts w:ascii="Tahoma" w:hAnsi="Tahoma" w:cs="Tahoma"/>
      <w:sz w:val="16"/>
      <w:szCs w:val="16"/>
    </w:rPr>
  </w:style>
  <w:style w:type="character" w:customStyle="1" w:styleId="ae">
    <w:name w:val="Текст выноски Знак"/>
    <w:basedOn w:val="a0"/>
    <w:link w:val="ad"/>
    <w:semiHidden/>
    <w:locked/>
    <w:rsid w:val="00651861"/>
    <w:rPr>
      <w:rFonts w:ascii="Tahoma" w:hAnsi="Tahoma" w:cs="Tahoma"/>
      <w:sz w:val="16"/>
      <w:szCs w:val="16"/>
      <w:lang w:val="x-none" w:eastAsia="ru-RU"/>
    </w:rPr>
  </w:style>
  <w:style w:type="character" w:customStyle="1" w:styleId="20">
    <w:name w:val="Заголовок 2 Знак"/>
    <w:basedOn w:val="a0"/>
    <w:link w:val="2"/>
    <w:semiHidden/>
    <w:locked/>
    <w:rsid w:val="007255AB"/>
    <w:rPr>
      <w:rFonts w:ascii="Cambria" w:hAnsi="Cambria" w:cs="Times New Roman"/>
      <w:b/>
      <w:bCs/>
      <w:color w:val="4F81BD"/>
      <w:sz w:val="26"/>
      <w:szCs w:val="26"/>
      <w:lang w:val="x-none" w:eastAsia="ru-RU"/>
    </w:rPr>
  </w:style>
  <w:style w:type="paragraph" w:customStyle="1" w:styleId="af">
    <w:name w:val="Чертежный"/>
    <w:rsid w:val="000E3250"/>
    <w:pPr>
      <w:jc w:val="both"/>
    </w:pPr>
    <w:rPr>
      <w:rFonts w:ascii="ISOCPEUR" w:hAnsi="ISOCPEUR"/>
      <w:i/>
      <w:sz w:val="28"/>
      <w:lang w:val="uk-UA"/>
    </w:rPr>
  </w:style>
  <w:style w:type="paragraph" w:customStyle="1" w:styleId="14">
    <w:name w:val="Обычный1"/>
    <w:rsid w:val="0067560D"/>
    <w:pPr>
      <w:widowControl w:val="0"/>
    </w:pPr>
    <w:rPr>
      <w:rFonts w:ascii="Times New Roman" w:hAnsi="Times New Roman"/>
      <w:lang w:val="en-US"/>
    </w:rPr>
  </w:style>
  <w:style w:type="paragraph" w:customStyle="1" w:styleId="22">
    <w:name w:val="Обычный2"/>
    <w:rsid w:val="003B1BA6"/>
    <w:pPr>
      <w:widowControl w:val="0"/>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oleObject" Target="embeddings/oleObject29.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oleObject" Target="embeddings/oleObject40.bin"/><Relationship Id="rId89" Type="http://schemas.openxmlformats.org/officeDocument/2006/relationships/image" Target="media/image41.wmf"/><Relationship Id="rId7" Type="http://schemas.openxmlformats.org/officeDocument/2006/relationships/image" Target="media/image1.png"/><Relationship Id="rId71" Type="http://schemas.openxmlformats.org/officeDocument/2006/relationships/oleObject" Target="embeddings/oleObject33.bin"/><Relationship Id="rId92"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image" Target="media/image36.wmf"/><Relationship Id="rId87" Type="http://schemas.openxmlformats.org/officeDocument/2006/relationships/image" Target="media/image40.wmf"/><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oleObject" Target="embeddings/oleObject39.bin"/><Relationship Id="rId90" Type="http://schemas.openxmlformats.org/officeDocument/2006/relationships/oleObject" Target="embeddings/oleObject43.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3169</Words>
  <Characters>18068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21195</CharactersWithSpaces>
  <SharedDoc>false</SharedDoc>
  <HLinks>
    <vt:vector size="42" baseType="variant">
      <vt:variant>
        <vt:i4>1572914</vt:i4>
      </vt:variant>
      <vt:variant>
        <vt:i4>35</vt:i4>
      </vt:variant>
      <vt:variant>
        <vt:i4>0</vt:i4>
      </vt:variant>
      <vt:variant>
        <vt:i4>5</vt:i4>
      </vt:variant>
      <vt:variant>
        <vt:lpwstr/>
      </vt:variant>
      <vt:variant>
        <vt:lpwstr>_Toc286444275</vt:lpwstr>
      </vt:variant>
      <vt:variant>
        <vt:i4>1572914</vt:i4>
      </vt:variant>
      <vt:variant>
        <vt:i4>29</vt:i4>
      </vt:variant>
      <vt:variant>
        <vt:i4>0</vt:i4>
      </vt:variant>
      <vt:variant>
        <vt:i4>5</vt:i4>
      </vt:variant>
      <vt:variant>
        <vt:lpwstr/>
      </vt:variant>
      <vt:variant>
        <vt:lpwstr>_Toc286444274</vt:lpwstr>
      </vt:variant>
      <vt:variant>
        <vt:i4>1572914</vt:i4>
      </vt:variant>
      <vt:variant>
        <vt:i4>23</vt:i4>
      </vt:variant>
      <vt:variant>
        <vt:i4>0</vt:i4>
      </vt:variant>
      <vt:variant>
        <vt:i4>5</vt:i4>
      </vt:variant>
      <vt:variant>
        <vt:lpwstr/>
      </vt:variant>
      <vt:variant>
        <vt:lpwstr>_Toc286444273</vt:lpwstr>
      </vt:variant>
      <vt:variant>
        <vt:i4>1572914</vt:i4>
      </vt:variant>
      <vt:variant>
        <vt:i4>20</vt:i4>
      </vt:variant>
      <vt:variant>
        <vt:i4>0</vt:i4>
      </vt:variant>
      <vt:variant>
        <vt:i4>5</vt:i4>
      </vt:variant>
      <vt:variant>
        <vt:lpwstr/>
      </vt:variant>
      <vt:variant>
        <vt:lpwstr>_Toc286444272</vt:lpwstr>
      </vt:variant>
      <vt:variant>
        <vt:i4>1638450</vt:i4>
      </vt:variant>
      <vt:variant>
        <vt:i4>14</vt:i4>
      </vt:variant>
      <vt:variant>
        <vt:i4>0</vt:i4>
      </vt:variant>
      <vt:variant>
        <vt:i4>5</vt:i4>
      </vt:variant>
      <vt:variant>
        <vt:lpwstr/>
      </vt:variant>
      <vt:variant>
        <vt:lpwstr>_Toc286444268</vt:lpwstr>
      </vt:variant>
      <vt:variant>
        <vt:i4>1638450</vt:i4>
      </vt:variant>
      <vt:variant>
        <vt:i4>8</vt:i4>
      </vt:variant>
      <vt:variant>
        <vt:i4>0</vt:i4>
      </vt:variant>
      <vt:variant>
        <vt:i4>5</vt:i4>
      </vt:variant>
      <vt:variant>
        <vt:lpwstr/>
      </vt:variant>
      <vt:variant>
        <vt:lpwstr>_Toc286444267</vt:lpwstr>
      </vt:variant>
      <vt:variant>
        <vt:i4>1638450</vt:i4>
      </vt:variant>
      <vt:variant>
        <vt:i4>2</vt:i4>
      </vt:variant>
      <vt:variant>
        <vt:i4>0</vt:i4>
      </vt:variant>
      <vt:variant>
        <vt:i4>5</vt:i4>
      </vt:variant>
      <vt:variant>
        <vt:lpwstr/>
      </vt:variant>
      <vt:variant>
        <vt:lpwstr>_Toc286444266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2011-02-18T12:51:00Z</cp:lastPrinted>
  <dcterms:created xsi:type="dcterms:W3CDTF">2014-03-30T19:35:00Z</dcterms:created>
  <dcterms:modified xsi:type="dcterms:W3CDTF">2014-03-30T19:35:00Z</dcterms:modified>
</cp:coreProperties>
</file>